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sz w:val="48"/>
          <w:szCs w:val="48"/>
        </w:rPr>
      </w:pPr>
      <w:bookmarkStart w:id="0" w:name="_Toc185307727"/>
    </w:p>
    <w:bookmarkEnd w:id="0"/>
    <w:p>
      <w:pPr>
        <w:spacing w:line="360" w:lineRule="auto"/>
        <w:jc w:val="center"/>
        <w:rPr>
          <w:rFonts w:hint="eastAsia" w:ascii="宋体" w:hAnsi="宋体"/>
          <w:b/>
          <w:sz w:val="44"/>
          <w:szCs w:val="44"/>
        </w:rPr>
      </w:pPr>
      <w:bookmarkStart w:id="1" w:name="_Toc400536537"/>
      <w:r>
        <w:rPr>
          <w:rFonts w:eastAsia="Times New Roman"/>
          <w:sz w:val="24"/>
        </w:rPr>
        <w:drawing>
          <wp:inline distT="0" distB="0" distL="114300" distR="114300">
            <wp:extent cx="5276850" cy="23812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5276850" cy="2381250"/>
                    </a:xfrm>
                    <a:prstGeom prst="rect">
                      <a:avLst/>
                    </a:prstGeom>
                    <a:noFill/>
                    <a:ln>
                      <a:noFill/>
                    </a:ln>
                  </pic:spPr>
                </pic:pic>
              </a:graphicData>
            </a:graphic>
          </wp:inline>
        </w:drawing>
      </w:r>
    </w:p>
    <w:p>
      <w:pPr>
        <w:tabs>
          <w:tab w:val="left" w:pos="1960"/>
          <w:tab w:val="left" w:pos="3480"/>
          <w:tab w:val="left" w:pos="4980"/>
        </w:tabs>
        <w:spacing w:line="360" w:lineRule="auto"/>
        <w:jc w:val="center"/>
        <w:rPr>
          <w:rFonts w:hint="eastAsia" w:ascii="宋体" w:hAnsi="宋体"/>
          <w:b/>
          <w:sz w:val="44"/>
          <w:szCs w:val="44"/>
        </w:rPr>
      </w:pPr>
      <w:r>
        <w:rPr>
          <w:rFonts w:hint="eastAsia" w:ascii="宋体" w:hAnsi="宋体"/>
          <w:b/>
          <w:sz w:val="44"/>
          <w:szCs w:val="44"/>
        </w:rPr>
        <w:t xml:space="preserve">乌鲁木齐友爱医院医疗设备采购项目 </w:t>
      </w:r>
    </w:p>
    <w:p>
      <w:pPr>
        <w:tabs>
          <w:tab w:val="left" w:pos="1960"/>
          <w:tab w:val="left" w:pos="3480"/>
          <w:tab w:val="left" w:pos="4980"/>
        </w:tabs>
        <w:spacing w:line="360" w:lineRule="auto"/>
        <w:jc w:val="center"/>
        <w:rPr>
          <w:rFonts w:ascii="宋体" w:hAnsi="宋体"/>
          <w:b/>
          <w:sz w:val="52"/>
          <w:szCs w:val="52"/>
        </w:rPr>
      </w:pPr>
    </w:p>
    <w:p>
      <w:pPr>
        <w:tabs>
          <w:tab w:val="left" w:pos="1960"/>
          <w:tab w:val="left" w:pos="3480"/>
          <w:tab w:val="left" w:pos="4980"/>
        </w:tabs>
        <w:spacing w:line="360" w:lineRule="auto"/>
        <w:jc w:val="center"/>
        <w:rPr>
          <w:rFonts w:ascii="宋体" w:hAnsi="宋体"/>
          <w:b/>
          <w:sz w:val="52"/>
          <w:szCs w:val="52"/>
        </w:rPr>
      </w:pPr>
      <w:r>
        <w:rPr>
          <w:rFonts w:hint="eastAsia" w:ascii="宋体" w:hAnsi="宋体"/>
          <w:b/>
          <w:sz w:val="52"/>
          <w:szCs w:val="52"/>
        </w:rPr>
        <w:t>招标</w:t>
      </w:r>
      <w:r>
        <w:rPr>
          <w:rFonts w:ascii="宋体" w:hAnsi="宋体"/>
          <w:b/>
          <w:sz w:val="52"/>
          <w:szCs w:val="52"/>
        </w:rPr>
        <w:t>文件</w:t>
      </w:r>
    </w:p>
    <w:p>
      <w:pPr>
        <w:tabs>
          <w:tab w:val="left" w:pos="1960"/>
          <w:tab w:val="left" w:pos="3480"/>
          <w:tab w:val="left" w:pos="4980"/>
        </w:tabs>
        <w:spacing w:line="360" w:lineRule="auto"/>
        <w:jc w:val="center"/>
        <w:rPr>
          <w:rFonts w:hint="eastAsia" w:ascii="宋体" w:hAnsi="宋体"/>
          <w:b/>
          <w:sz w:val="52"/>
          <w:szCs w:val="52"/>
        </w:rPr>
      </w:pPr>
      <w:r>
        <w:rPr>
          <w:rFonts w:hint="eastAsia" w:ascii="宋体" w:hAnsi="宋体"/>
          <w:b/>
          <w:sz w:val="28"/>
          <w:szCs w:val="28"/>
        </w:rPr>
        <w:t>（第1包）</w:t>
      </w:r>
    </w:p>
    <w:p>
      <w:pPr>
        <w:spacing w:line="360" w:lineRule="auto"/>
        <w:jc w:val="center"/>
        <w:rPr>
          <w:rFonts w:hint="default" w:eastAsia="宋体"/>
          <w:szCs w:val="20"/>
          <w:lang w:val="en-US" w:eastAsia="zh-CN"/>
        </w:rPr>
      </w:pPr>
      <w:r>
        <w:rPr>
          <w:rFonts w:ascii="宋体" w:hAnsi="宋体"/>
          <w:b/>
          <w:sz w:val="28"/>
          <w:szCs w:val="28"/>
        </w:rPr>
        <w:t>项目编号：</w:t>
      </w:r>
      <w:r>
        <w:rPr>
          <w:rFonts w:hint="eastAsia" w:ascii="宋体" w:hAnsi="宋体"/>
          <w:b/>
          <w:sz w:val="28"/>
          <w:szCs w:val="28"/>
        </w:rPr>
        <w:t>WTYZSZC23-00</w:t>
      </w:r>
      <w:r>
        <w:rPr>
          <w:rFonts w:hint="eastAsia" w:ascii="宋体" w:hAnsi="宋体"/>
          <w:b/>
          <w:sz w:val="28"/>
          <w:szCs w:val="28"/>
          <w:lang w:val="en-US" w:eastAsia="zh-CN"/>
        </w:rPr>
        <w:t>3</w:t>
      </w:r>
    </w:p>
    <w:p>
      <w:pPr>
        <w:spacing w:line="360" w:lineRule="auto"/>
        <w:rPr>
          <w:rFonts w:hint="eastAsia" w:ascii="宋体" w:hAnsi="宋体" w:cs="宋体"/>
          <w:b/>
          <w:sz w:val="28"/>
          <w:szCs w:val="28"/>
        </w:rPr>
      </w:pPr>
    </w:p>
    <w:p>
      <w:pPr>
        <w:pStyle w:val="2"/>
        <w:rPr>
          <w:rFonts w:hint="eastAsia"/>
        </w:rPr>
      </w:pPr>
    </w:p>
    <w:p>
      <w:pPr>
        <w:spacing w:line="360" w:lineRule="auto"/>
        <w:ind w:firstLine="1675" w:firstLineChars="596"/>
        <w:rPr>
          <w:rFonts w:hint="eastAsia" w:ascii="宋体" w:hAnsi="宋体" w:cs="宋体"/>
          <w:b/>
          <w:sz w:val="28"/>
          <w:szCs w:val="28"/>
        </w:rPr>
      </w:pPr>
      <w:r>
        <w:rPr>
          <w:rFonts w:hint="eastAsia" w:ascii="宋体" w:hAnsi="宋体" w:cs="宋体"/>
          <w:b/>
          <w:sz w:val="28"/>
          <w:szCs w:val="28"/>
        </w:rPr>
        <w:t>采购人：乌鲁木齐友爱医院</w:t>
      </w:r>
    </w:p>
    <w:p>
      <w:pPr>
        <w:spacing w:line="360" w:lineRule="auto"/>
        <w:ind w:firstLine="1675" w:firstLineChars="596"/>
        <w:rPr>
          <w:rFonts w:ascii="宋体" w:hAnsi="宋体"/>
          <w:b/>
          <w:sz w:val="28"/>
          <w:szCs w:val="28"/>
        </w:rPr>
      </w:pPr>
      <w:r>
        <w:rPr>
          <w:rFonts w:ascii="宋体" w:hAnsi="宋体"/>
          <w:b/>
          <w:sz w:val="28"/>
          <w:szCs w:val="28"/>
        </w:rPr>
        <w:t>采购代理机构：</w:t>
      </w:r>
      <w:r>
        <w:rPr>
          <w:rFonts w:hint="eastAsia" w:ascii="宋体" w:hAnsi="宋体"/>
          <w:b/>
          <w:sz w:val="28"/>
          <w:szCs w:val="28"/>
        </w:rPr>
        <w:t>新疆天壹中山工程咨询有限公司</w:t>
      </w:r>
    </w:p>
    <w:p>
      <w:pPr>
        <w:spacing w:line="360" w:lineRule="auto"/>
        <w:ind w:firstLine="1687" w:firstLineChars="600"/>
        <w:rPr>
          <w:rFonts w:hint="default" w:ascii="宋体" w:hAnsi="宋体" w:eastAsia="宋体"/>
          <w:b/>
          <w:sz w:val="28"/>
          <w:szCs w:val="28"/>
          <w:lang w:val="en-US" w:eastAsia="zh-CN"/>
        </w:rPr>
      </w:pPr>
      <w:r>
        <w:rPr>
          <w:rFonts w:ascii="宋体" w:hAnsi="宋体"/>
          <w:b/>
          <w:sz w:val="28"/>
          <w:szCs w:val="28"/>
        </w:rPr>
        <w:t>联系人：</w:t>
      </w:r>
      <w:r>
        <w:rPr>
          <w:rFonts w:hint="eastAsia" w:ascii="宋体" w:hAnsi="宋体"/>
          <w:b/>
          <w:sz w:val="28"/>
          <w:szCs w:val="28"/>
          <w:lang w:val="en-US" w:eastAsia="zh-CN"/>
        </w:rPr>
        <w:t>马海苗</w:t>
      </w:r>
    </w:p>
    <w:p>
      <w:pPr>
        <w:pStyle w:val="12"/>
        <w:spacing w:line="360" w:lineRule="auto"/>
        <w:ind w:firstLine="1687" w:firstLineChars="600"/>
        <w:jc w:val="both"/>
        <w:rPr>
          <w:rFonts w:ascii="宋体" w:hAnsi="宋体"/>
          <w:b/>
          <w:sz w:val="28"/>
          <w:szCs w:val="28"/>
        </w:rPr>
      </w:pPr>
      <w:r>
        <w:rPr>
          <w:rFonts w:ascii="宋体" w:hAnsi="宋体"/>
          <w:b/>
          <w:sz w:val="28"/>
          <w:szCs w:val="28"/>
        </w:rPr>
        <w:t>联系电话</w:t>
      </w:r>
      <w:r>
        <w:rPr>
          <w:rFonts w:hint="eastAsia" w:ascii="宋体" w:hAnsi="宋体"/>
          <w:b/>
          <w:sz w:val="28"/>
          <w:szCs w:val="28"/>
        </w:rPr>
        <w:t>：</w:t>
      </w:r>
      <w:r>
        <w:rPr>
          <w:rFonts w:hint="eastAsia" w:ascii="宋体" w:hAnsi="宋体"/>
          <w:b/>
          <w:sz w:val="28"/>
          <w:szCs w:val="28"/>
          <w:lang w:val="en-US" w:eastAsia="zh-CN"/>
        </w:rPr>
        <w:t>15276787969</w:t>
      </w:r>
      <w:r>
        <w:rPr>
          <w:rFonts w:hint="eastAsia" w:ascii="宋体" w:hAnsi="宋体"/>
          <w:b/>
          <w:sz w:val="28"/>
          <w:szCs w:val="28"/>
        </w:rPr>
        <w:t>、</w:t>
      </w:r>
      <w:r>
        <w:rPr>
          <w:rFonts w:ascii="宋体" w:hAnsi="宋体"/>
          <w:b/>
          <w:sz w:val="28"/>
          <w:szCs w:val="28"/>
        </w:rPr>
        <w:t>18099189059</w:t>
      </w:r>
    </w:p>
    <w:p>
      <w:pPr>
        <w:pStyle w:val="12"/>
        <w:spacing w:line="360" w:lineRule="auto"/>
        <w:jc w:val="center"/>
        <w:rPr>
          <w:rFonts w:ascii="宋体" w:hAnsi="宋体"/>
          <w:b/>
          <w:sz w:val="28"/>
          <w:szCs w:val="28"/>
        </w:rPr>
      </w:pPr>
    </w:p>
    <w:p>
      <w:pPr>
        <w:rPr>
          <w:rFonts w:ascii="宋体" w:hAnsi="宋体"/>
          <w:b/>
          <w:sz w:val="28"/>
          <w:szCs w:val="28"/>
        </w:rPr>
      </w:pPr>
    </w:p>
    <w:p>
      <w:pPr>
        <w:pStyle w:val="2"/>
        <w:rPr>
          <w:rFonts w:ascii="宋体" w:hAnsi="宋体"/>
          <w:b/>
          <w:sz w:val="28"/>
          <w:szCs w:val="28"/>
        </w:rPr>
      </w:pPr>
    </w:p>
    <w:p/>
    <w:p>
      <w:pPr>
        <w:pStyle w:val="12"/>
        <w:spacing w:line="360" w:lineRule="auto"/>
        <w:jc w:val="center"/>
        <w:rPr>
          <w:rFonts w:hint="eastAsia"/>
          <w:sz w:val="32"/>
          <w:szCs w:val="32"/>
          <w:lang w:eastAsia="zh-CN"/>
        </w:rPr>
      </w:pPr>
      <w:r>
        <w:rPr>
          <w:rFonts w:hint="eastAsia"/>
          <w:sz w:val="32"/>
          <w:szCs w:val="32"/>
          <w:lang w:eastAsia="zh-CN"/>
        </w:rPr>
        <w:t>目   录</w:t>
      </w:r>
    </w:p>
    <w:p>
      <w:pPr>
        <w:pStyle w:val="12"/>
        <w:spacing w:line="360" w:lineRule="auto"/>
        <w:rPr>
          <w:rFonts w:hint="eastAsia" w:ascii="宋体" w:hAnsi="宋体"/>
          <w:sz w:val="24"/>
          <w:lang w:eastAsia="zh-CN"/>
        </w:rPr>
      </w:pPr>
      <w:r>
        <w:rPr>
          <w:rFonts w:hint="eastAsia" w:ascii="宋体" w:hAnsi="宋体"/>
          <w:sz w:val="24"/>
          <w:lang w:eastAsia="zh-CN"/>
        </w:rPr>
        <w:t xml:space="preserve">第一章  </w:t>
      </w:r>
      <w:r>
        <w:rPr>
          <w:rFonts w:ascii="宋体" w:hAnsi="宋体"/>
          <w:sz w:val="24"/>
        </w:rPr>
        <w:fldChar w:fldCharType="begin"/>
      </w:r>
      <w:r>
        <w:rPr>
          <w:rStyle w:val="19"/>
          <w:rFonts w:ascii="宋体" w:hAnsi="宋体"/>
          <w:color w:val="auto"/>
          <w:sz w:val="24"/>
        </w:rPr>
        <w:instrText xml:space="preserve"> </w:instrText>
      </w:r>
      <w:r>
        <w:rPr>
          <w:rFonts w:ascii="宋体" w:hAnsi="宋体"/>
          <w:sz w:val="24"/>
        </w:rPr>
        <w:instrText xml:space="preserve">HYPERLINK \l "_Toc386793502"</w:instrText>
      </w:r>
      <w:r>
        <w:rPr>
          <w:rStyle w:val="19"/>
          <w:rFonts w:ascii="宋体" w:hAnsi="宋体"/>
          <w:color w:val="auto"/>
          <w:sz w:val="24"/>
        </w:rPr>
        <w:instrText xml:space="preserve"> </w:instrText>
      </w:r>
      <w:r>
        <w:rPr>
          <w:rFonts w:ascii="宋体" w:hAnsi="宋体"/>
          <w:sz w:val="24"/>
        </w:rPr>
        <w:fldChar w:fldCharType="separate"/>
      </w:r>
      <w:r>
        <w:rPr>
          <w:rStyle w:val="19"/>
          <w:rFonts w:hint="eastAsia" w:ascii="宋体" w:hAnsi="宋体"/>
          <w:color w:val="auto"/>
          <w:sz w:val="24"/>
          <w:u w:val="none"/>
        </w:rPr>
        <w:t>招标公告</w:t>
      </w:r>
      <w:r>
        <w:rPr>
          <w:rFonts w:ascii="宋体" w:hAnsi="宋体"/>
          <w:sz w:val="24"/>
          <w:lang w:eastAsia="zh-CN"/>
        </w:rPr>
        <w:tab/>
      </w:r>
      <w:r>
        <w:rPr>
          <w:rFonts w:ascii="宋体" w:hAnsi="宋体"/>
          <w:sz w:val="24"/>
          <w:lang w:eastAsia="zh-CN"/>
        </w:rPr>
        <w:fldChar w:fldCharType="end"/>
      </w:r>
      <w:r>
        <w:rPr>
          <w:rFonts w:hint="eastAsia" w:ascii="宋体" w:hAnsi="宋体"/>
          <w:sz w:val="24"/>
          <w:lang w:eastAsia="zh-CN"/>
        </w:rPr>
        <w:t>1</w:t>
      </w:r>
    </w:p>
    <w:p>
      <w:pPr>
        <w:pStyle w:val="14"/>
        <w:spacing w:line="360" w:lineRule="auto"/>
        <w:ind w:left="0" w:leftChars="0"/>
        <w:rPr>
          <w:rFonts w:hint="eastAsia" w:ascii="宋体" w:hAnsi="宋体"/>
          <w:spacing w:val="0"/>
          <w:sz w:val="24"/>
        </w:rPr>
      </w:pPr>
      <w:r>
        <w:rPr>
          <w:rFonts w:ascii="宋体" w:hAnsi="宋体"/>
          <w:spacing w:val="0"/>
          <w:sz w:val="24"/>
        </w:rPr>
        <w:fldChar w:fldCharType="begin"/>
      </w:r>
      <w:r>
        <w:rPr>
          <w:rFonts w:ascii="宋体" w:hAnsi="宋体"/>
          <w:spacing w:val="0"/>
          <w:sz w:val="24"/>
        </w:rPr>
        <w:instrText xml:space="preserve"> HYPERLINK \l "_Toc386793567" </w:instrText>
      </w:r>
      <w:r>
        <w:rPr>
          <w:rFonts w:ascii="宋体" w:hAnsi="宋体"/>
          <w:spacing w:val="0"/>
          <w:sz w:val="24"/>
        </w:rPr>
        <w:fldChar w:fldCharType="separate"/>
      </w:r>
      <w:r>
        <w:rPr>
          <w:rFonts w:hint="eastAsia" w:ascii="宋体" w:hAnsi="宋体"/>
          <w:spacing w:val="0"/>
          <w:sz w:val="24"/>
        </w:rPr>
        <w:t>第二章  投标</w:t>
      </w:r>
      <w:r>
        <w:rPr>
          <w:rFonts w:hint="eastAsia" w:ascii="宋体" w:hAnsi="宋体"/>
          <w:spacing w:val="0"/>
          <w:sz w:val="24"/>
          <w:lang w:eastAsia="zh-CN"/>
        </w:rPr>
        <w:t>人</w:t>
      </w:r>
      <w:r>
        <w:rPr>
          <w:rFonts w:hint="eastAsia" w:ascii="宋体" w:hAnsi="宋体"/>
          <w:spacing w:val="0"/>
          <w:sz w:val="24"/>
        </w:rPr>
        <w:t>须知前附表</w:t>
      </w:r>
      <w:r>
        <w:rPr>
          <w:rFonts w:ascii="宋体" w:hAnsi="宋体"/>
          <w:spacing w:val="0"/>
          <w:sz w:val="24"/>
        </w:rPr>
        <w:tab/>
      </w:r>
      <w:r>
        <w:rPr>
          <w:rFonts w:ascii="宋体" w:hAnsi="宋体"/>
          <w:spacing w:val="0"/>
          <w:sz w:val="24"/>
        </w:rPr>
        <w:fldChar w:fldCharType="end"/>
      </w:r>
      <w:r>
        <w:rPr>
          <w:rFonts w:hint="eastAsia" w:ascii="宋体" w:hAnsi="宋体"/>
          <w:spacing w:val="0"/>
          <w:sz w:val="24"/>
          <w:lang w:val="en-US" w:eastAsia="zh-CN"/>
        </w:rPr>
        <w:t>5</w:t>
      </w:r>
    </w:p>
    <w:p>
      <w:pPr>
        <w:pStyle w:val="12"/>
        <w:spacing w:line="360" w:lineRule="auto"/>
        <w:rPr>
          <w:rFonts w:hint="eastAsia" w:ascii="宋体" w:hAnsi="宋体"/>
          <w:sz w:val="24"/>
        </w:rPr>
      </w:pPr>
      <w:r>
        <w:rPr>
          <w:rFonts w:ascii="宋体" w:hAnsi="宋体"/>
          <w:sz w:val="24"/>
        </w:rPr>
        <w:fldChar w:fldCharType="begin"/>
      </w:r>
      <w:r>
        <w:rPr>
          <w:rStyle w:val="19"/>
          <w:rFonts w:ascii="宋体" w:hAnsi="宋体"/>
          <w:color w:val="auto"/>
          <w:sz w:val="24"/>
        </w:rPr>
        <w:instrText xml:space="preserve"> </w:instrText>
      </w:r>
      <w:r>
        <w:rPr>
          <w:rFonts w:ascii="宋体" w:hAnsi="宋体"/>
          <w:sz w:val="24"/>
        </w:rPr>
        <w:instrText xml:space="preserve">HYPERLINK \l "_Toc386793502"</w:instrText>
      </w:r>
      <w:r>
        <w:rPr>
          <w:rStyle w:val="19"/>
          <w:rFonts w:ascii="宋体" w:hAnsi="宋体"/>
          <w:color w:val="auto"/>
          <w:sz w:val="24"/>
        </w:rPr>
        <w:instrText xml:space="preserve"> </w:instrText>
      </w:r>
      <w:r>
        <w:rPr>
          <w:rFonts w:ascii="宋体" w:hAnsi="宋体"/>
          <w:sz w:val="24"/>
        </w:rPr>
        <w:fldChar w:fldCharType="separate"/>
      </w:r>
      <w:r>
        <w:rPr>
          <w:rStyle w:val="19"/>
          <w:rFonts w:hint="eastAsia" w:ascii="宋体" w:hAnsi="宋体"/>
          <w:color w:val="auto"/>
          <w:sz w:val="24"/>
          <w:u w:val="none"/>
        </w:rPr>
        <w:t>第三章</w:t>
      </w:r>
      <w:r>
        <w:rPr>
          <w:rStyle w:val="19"/>
          <w:rFonts w:ascii="宋体" w:hAnsi="宋体"/>
          <w:color w:val="auto"/>
          <w:sz w:val="24"/>
          <w:u w:val="none"/>
        </w:rPr>
        <w:t xml:space="preserve">  </w:t>
      </w:r>
      <w:r>
        <w:rPr>
          <w:rStyle w:val="19"/>
          <w:rFonts w:hint="eastAsia" w:ascii="宋体" w:hAnsi="宋体"/>
          <w:color w:val="auto"/>
          <w:sz w:val="24"/>
          <w:u w:val="none"/>
        </w:rPr>
        <w:t>投标人须知</w:t>
      </w:r>
      <w:r>
        <w:rPr>
          <w:rFonts w:ascii="宋体" w:hAnsi="宋体"/>
          <w:sz w:val="24"/>
        </w:rPr>
        <w:tab/>
      </w:r>
      <w:r>
        <w:rPr>
          <w:rFonts w:ascii="宋体" w:hAnsi="宋体"/>
          <w:sz w:val="24"/>
        </w:rPr>
        <w:fldChar w:fldCharType="end"/>
      </w:r>
      <w:r>
        <w:rPr>
          <w:rStyle w:val="19"/>
          <w:rFonts w:hint="eastAsia" w:ascii="宋体" w:hAnsi="宋体"/>
          <w:color w:val="auto"/>
          <w:sz w:val="24"/>
          <w:u w:val="none"/>
          <w:lang w:val="en-US" w:eastAsia="zh-CN"/>
        </w:rPr>
        <w:t>10</w:t>
      </w:r>
    </w:p>
    <w:p>
      <w:pPr>
        <w:pStyle w:val="12"/>
        <w:spacing w:line="360" w:lineRule="auto"/>
        <w:rPr>
          <w:rFonts w:hint="eastAsia" w:ascii="宋体" w:hAnsi="宋体"/>
          <w:sz w:val="24"/>
          <w:lang w:eastAsia="zh-CN"/>
        </w:rPr>
      </w:pPr>
      <w:r>
        <w:rPr>
          <w:rFonts w:ascii="宋体" w:hAnsi="宋体"/>
          <w:sz w:val="24"/>
        </w:rPr>
        <w:fldChar w:fldCharType="begin"/>
      </w:r>
      <w:r>
        <w:rPr>
          <w:rFonts w:ascii="宋体" w:hAnsi="宋体"/>
          <w:sz w:val="24"/>
        </w:rPr>
        <w:instrText xml:space="preserve"> HYPERLINK \l "_Toc386793527" </w:instrText>
      </w:r>
      <w:r>
        <w:rPr>
          <w:rFonts w:ascii="宋体" w:hAnsi="宋体"/>
          <w:sz w:val="24"/>
        </w:rPr>
        <w:fldChar w:fldCharType="separate"/>
      </w:r>
      <w:r>
        <w:rPr>
          <w:rFonts w:hint="eastAsia" w:ascii="宋体" w:hAnsi="宋体"/>
          <w:sz w:val="24"/>
          <w:lang w:eastAsia="zh-CN"/>
        </w:rPr>
        <w:t>第四章</w:t>
      </w:r>
      <w:r>
        <w:rPr>
          <w:rFonts w:ascii="宋体" w:hAnsi="宋体"/>
          <w:sz w:val="24"/>
        </w:rPr>
        <w:t xml:space="preserve">  </w:t>
      </w:r>
      <w:r>
        <w:rPr>
          <w:rFonts w:hint="eastAsia" w:ascii="宋体" w:hAnsi="宋体"/>
          <w:sz w:val="24"/>
        </w:rPr>
        <w:t>项目需求</w:t>
      </w:r>
      <w:r>
        <w:rPr>
          <w:rFonts w:ascii="宋体" w:hAnsi="宋体"/>
          <w:sz w:val="24"/>
        </w:rPr>
        <w:tab/>
      </w:r>
      <w:r>
        <w:rPr>
          <w:rFonts w:ascii="宋体" w:hAnsi="宋体"/>
          <w:sz w:val="24"/>
        </w:rPr>
        <w:fldChar w:fldCharType="end"/>
      </w:r>
      <w:r>
        <w:rPr>
          <w:rFonts w:hint="eastAsia" w:ascii="宋体" w:hAnsi="宋体"/>
          <w:sz w:val="24"/>
          <w:lang w:val="en-US" w:eastAsia="zh-CN"/>
        </w:rPr>
        <w:t>19</w:t>
      </w:r>
    </w:p>
    <w:p>
      <w:pPr>
        <w:pStyle w:val="12"/>
        <w:spacing w:line="360" w:lineRule="auto"/>
        <w:rPr>
          <w:rFonts w:hint="default" w:ascii="宋体" w:hAnsi="宋体"/>
          <w:sz w:val="24"/>
          <w:lang w:val="en-US"/>
        </w:rPr>
      </w:pPr>
      <w:r>
        <w:rPr>
          <w:rFonts w:ascii="宋体" w:hAnsi="宋体"/>
          <w:sz w:val="24"/>
        </w:rPr>
        <w:fldChar w:fldCharType="begin"/>
      </w:r>
      <w:r>
        <w:rPr>
          <w:rFonts w:ascii="宋体" w:hAnsi="宋体"/>
          <w:sz w:val="24"/>
        </w:rPr>
        <w:instrText xml:space="preserve"> HYPERLINK \l "_Toc386793541" </w:instrText>
      </w:r>
      <w:r>
        <w:rPr>
          <w:rFonts w:ascii="宋体" w:hAnsi="宋体"/>
          <w:sz w:val="24"/>
        </w:rPr>
        <w:fldChar w:fldCharType="separate"/>
      </w:r>
      <w:r>
        <w:rPr>
          <w:rFonts w:hint="eastAsia" w:ascii="宋体" w:hAnsi="宋体"/>
          <w:sz w:val="24"/>
          <w:lang w:eastAsia="zh-CN"/>
        </w:rPr>
        <w:t xml:space="preserve">第五章  </w:t>
      </w:r>
      <w:r>
        <w:rPr>
          <w:rFonts w:hint="eastAsia" w:ascii="宋体" w:hAnsi="宋体"/>
          <w:sz w:val="24"/>
        </w:rPr>
        <w:t>评标原则及办法</w:t>
      </w:r>
      <w:r>
        <w:rPr>
          <w:rFonts w:ascii="宋体" w:hAnsi="宋体"/>
          <w:sz w:val="24"/>
        </w:rPr>
        <w:tab/>
      </w:r>
      <w:r>
        <w:rPr>
          <w:rFonts w:ascii="宋体" w:hAnsi="宋体"/>
          <w:sz w:val="24"/>
        </w:rPr>
        <w:fldChar w:fldCharType="end"/>
      </w:r>
      <w:r>
        <w:rPr>
          <w:rFonts w:hint="eastAsia" w:ascii="宋体" w:hAnsi="宋体"/>
          <w:sz w:val="24"/>
          <w:lang w:val="en-US" w:eastAsia="zh-CN"/>
        </w:rPr>
        <w:t>28</w:t>
      </w:r>
    </w:p>
    <w:p>
      <w:pPr>
        <w:pStyle w:val="14"/>
        <w:spacing w:line="360" w:lineRule="auto"/>
        <w:ind w:left="0" w:leftChars="0"/>
        <w:rPr>
          <w:rFonts w:hint="default" w:ascii="宋体" w:hAnsi="宋体"/>
          <w:spacing w:val="0"/>
          <w:sz w:val="24"/>
          <w:lang w:val="en-US" w:eastAsia="zh-CN"/>
        </w:rPr>
      </w:pPr>
      <w:r>
        <w:rPr>
          <w:rFonts w:hint="eastAsia" w:ascii="宋体" w:hAnsi="宋体"/>
          <w:spacing w:val="0"/>
          <w:sz w:val="24"/>
          <w:lang w:eastAsia="zh-CN"/>
        </w:rPr>
        <w:t xml:space="preserve">第六章  </w:t>
      </w:r>
      <w:r>
        <w:rPr>
          <w:rFonts w:hint="eastAsia" w:ascii="宋体" w:hAnsi="宋体"/>
          <w:spacing w:val="0"/>
          <w:sz w:val="24"/>
        </w:rPr>
        <w:t>合同条款</w:t>
      </w:r>
      <w:r>
        <w:rPr>
          <w:rFonts w:ascii="宋体" w:hAnsi="宋体"/>
          <w:spacing w:val="0"/>
          <w:sz w:val="24"/>
        </w:rPr>
        <w:tab/>
      </w:r>
      <w:r>
        <w:rPr>
          <w:rFonts w:hint="eastAsia" w:ascii="宋体" w:hAnsi="宋体"/>
          <w:spacing w:val="0"/>
          <w:sz w:val="24"/>
          <w:lang w:val="en-US" w:eastAsia="zh-CN"/>
        </w:rPr>
        <w:t>38</w:t>
      </w:r>
    </w:p>
    <w:p>
      <w:pPr>
        <w:pStyle w:val="14"/>
        <w:spacing w:line="360" w:lineRule="auto"/>
        <w:ind w:left="0" w:leftChars="0"/>
        <w:rPr>
          <w:rFonts w:hint="default" w:ascii="宋体" w:hAnsi="宋体"/>
          <w:spacing w:val="0"/>
          <w:sz w:val="24"/>
          <w:lang w:val="en-US" w:eastAsia="zh-CN"/>
        </w:rPr>
      </w:pPr>
      <w:r>
        <w:rPr>
          <w:rFonts w:hint="eastAsia" w:ascii="宋体" w:hAnsi="宋体"/>
          <w:sz w:val="24"/>
          <w:lang w:eastAsia="zh-CN"/>
        </w:rPr>
        <w:t xml:space="preserve">第七章 </w:t>
      </w:r>
      <w:r>
        <w:rPr>
          <w:rFonts w:hint="eastAsia" w:ascii="宋体" w:hAnsi="宋体"/>
          <w:sz w:val="24"/>
        </w:rPr>
        <w:t xml:space="preserve"> 附件</w:t>
      </w:r>
      <w:r>
        <w:rPr>
          <w:rFonts w:ascii="宋体" w:hAnsi="宋体"/>
          <w:spacing w:val="0"/>
          <w:sz w:val="24"/>
        </w:rPr>
        <w:fldChar w:fldCharType="begin"/>
      </w:r>
      <w:r>
        <w:rPr>
          <w:rFonts w:ascii="宋体" w:hAnsi="宋体"/>
          <w:spacing w:val="0"/>
          <w:sz w:val="24"/>
        </w:rPr>
        <w:instrText xml:space="preserve"> HYPERLINK \l "_Toc386793558" </w:instrText>
      </w:r>
      <w:r>
        <w:rPr>
          <w:rFonts w:ascii="宋体" w:hAnsi="宋体"/>
          <w:spacing w:val="0"/>
          <w:sz w:val="24"/>
        </w:rPr>
        <w:fldChar w:fldCharType="separate"/>
      </w:r>
      <w:r>
        <w:rPr>
          <w:rFonts w:ascii="宋体" w:hAnsi="宋体"/>
          <w:spacing w:val="0"/>
          <w:sz w:val="24"/>
        </w:rPr>
        <w:tab/>
      </w:r>
      <w:r>
        <w:rPr>
          <w:rFonts w:ascii="宋体" w:hAnsi="宋体"/>
          <w:spacing w:val="0"/>
          <w:sz w:val="24"/>
        </w:rPr>
        <w:fldChar w:fldCharType="end"/>
      </w:r>
      <w:r>
        <w:rPr>
          <w:rFonts w:hint="eastAsia" w:ascii="宋体" w:hAnsi="宋体"/>
          <w:spacing w:val="0"/>
          <w:sz w:val="24"/>
          <w:lang w:val="en-US" w:eastAsia="zh-CN"/>
        </w:rPr>
        <w:t>44</w:t>
      </w:r>
    </w:p>
    <w:p>
      <w:pPr>
        <w:spacing w:line="360" w:lineRule="auto"/>
        <w:rPr>
          <w:rFonts w:hint="eastAsia"/>
        </w:rPr>
      </w:pPr>
    </w:p>
    <w:p>
      <w:pPr>
        <w:spacing w:line="360" w:lineRule="auto"/>
        <w:rPr>
          <w:rFonts w:hint="eastAsia" w:ascii="宋体" w:hAnsi="宋体"/>
          <w:b/>
          <w:sz w:val="30"/>
          <w:szCs w:val="30"/>
        </w:rPr>
      </w:pPr>
    </w:p>
    <w:p>
      <w:pPr>
        <w:spacing w:line="360" w:lineRule="auto"/>
        <w:jc w:val="center"/>
        <w:rPr>
          <w:rFonts w:ascii="Arial" w:hAnsi="Arial" w:cs="Arial"/>
          <w:b/>
          <w:sz w:val="32"/>
          <w:szCs w:val="32"/>
        </w:rPr>
        <w:sectPr>
          <w:headerReference r:id="rId3" w:type="default"/>
          <w:footerReference r:id="rId4" w:type="default"/>
          <w:pgSz w:w="11906" w:h="16838"/>
          <w:pgMar w:top="1304" w:right="1247" w:bottom="1418" w:left="1247" w:header="851" w:footer="992" w:gutter="0"/>
          <w:pgNumType w:start="1"/>
          <w:cols w:space="720" w:num="1"/>
          <w:docGrid w:linePitch="312" w:charSpace="0"/>
        </w:sectPr>
      </w:pPr>
    </w:p>
    <w:p>
      <w:pPr>
        <w:spacing w:line="360" w:lineRule="auto"/>
        <w:jc w:val="center"/>
        <w:rPr>
          <w:rFonts w:hint="eastAsia" w:ascii="宋体" w:hAnsi="宋体"/>
          <w:b/>
          <w:sz w:val="30"/>
          <w:szCs w:val="30"/>
        </w:rPr>
      </w:pPr>
      <w:r>
        <w:rPr>
          <w:rFonts w:ascii="Arial" w:hAnsi="Arial" w:cs="Arial"/>
          <w:b/>
          <w:sz w:val="32"/>
          <w:szCs w:val="32"/>
        </w:rPr>
        <w:t>第一</w:t>
      </w:r>
      <w:r>
        <w:rPr>
          <w:rFonts w:hint="eastAsia" w:ascii="Arial" w:hAnsi="Arial" w:cs="Arial"/>
          <w:b/>
          <w:sz w:val="32"/>
          <w:szCs w:val="32"/>
        </w:rPr>
        <w:t>章</w:t>
      </w:r>
    </w:p>
    <w:p>
      <w:pPr>
        <w:widowControl/>
        <w:spacing w:line="360" w:lineRule="auto"/>
        <w:jc w:val="center"/>
        <w:rPr>
          <w:rFonts w:ascii="宋体" w:hAnsi="宋体" w:cs="宋体"/>
          <w:b/>
          <w:sz w:val="32"/>
          <w:szCs w:val="32"/>
        </w:rPr>
      </w:pPr>
      <w:r>
        <w:rPr>
          <w:rFonts w:hint="eastAsia" w:ascii="宋体" w:hAnsi="宋体" w:cs="宋体"/>
          <w:b/>
          <w:sz w:val="32"/>
          <w:szCs w:val="32"/>
        </w:rPr>
        <w:t>乌鲁木齐友爱医院医疗设备采购项目招标公告</w:t>
      </w:r>
    </w:p>
    <w:p>
      <w:pPr>
        <w:pStyle w:val="15"/>
        <w:spacing w:before="75" w:beforeAutospacing="0" w:after="75" w:afterAutospacing="0" w:line="360" w:lineRule="auto"/>
        <w:rPr>
          <w:color w:val="000000"/>
        </w:rPr>
      </w:pPr>
      <w:r>
        <w:rPr>
          <w:color w:val="000000"/>
        </w:rPr>
        <w:t>项目概况</w:t>
      </w:r>
    </w:p>
    <w:p>
      <w:pPr>
        <w:pStyle w:val="15"/>
        <w:spacing w:before="75" w:beforeAutospacing="0" w:after="75" w:afterAutospacing="0" w:line="360" w:lineRule="auto"/>
        <w:rPr>
          <w:rFonts w:hint="eastAsia"/>
          <w:color w:val="000000"/>
        </w:rPr>
      </w:pPr>
      <w:r>
        <w:rPr>
          <w:rStyle w:val="21"/>
          <w:rFonts w:hint="eastAsia"/>
          <w:color w:val="000000"/>
        </w:rPr>
        <w:t xml:space="preserve">   乌鲁木齐友爱医院医疗设备采购项目</w:t>
      </w:r>
      <w:r>
        <w:rPr>
          <w:color w:val="000000"/>
        </w:rPr>
        <w:t>的潜在投标人应在</w:t>
      </w:r>
      <w:r>
        <w:rPr>
          <w:rStyle w:val="21"/>
          <w:color w:val="000000"/>
        </w:rPr>
        <w:t>乌鲁木齐市林森国际（克拉玛依西街364号）16</w:t>
      </w:r>
      <w:r>
        <w:t>楼</w:t>
      </w:r>
      <w:r>
        <w:rPr>
          <w:rFonts w:hint="eastAsia"/>
        </w:rPr>
        <w:t>业务部</w:t>
      </w:r>
      <w:r>
        <w:rPr>
          <w:color w:val="000000"/>
        </w:rPr>
        <w:t>获取招标文件，并于</w:t>
      </w:r>
      <w:r>
        <w:rPr>
          <w:rStyle w:val="21"/>
          <w:color w:val="000000"/>
          <w:highlight w:val="none"/>
        </w:rPr>
        <w:t>202</w:t>
      </w:r>
      <w:r>
        <w:rPr>
          <w:rStyle w:val="21"/>
          <w:rFonts w:hint="eastAsia"/>
          <w:color w:val="000000"/>
          <w:highlight w:val="none"/>
          <w:lang w:val="en-US" w:eastAsia="zh-CN"/>
        </w:rPr>
        <w:t>3</w:t>
      </w:r>
      <w:r>
        <w:rPr>
          <w:rStyle w:val="21"/>
          <w:color w:val="000000"/>
          <w:highlight w:val="none"/>
        </w:rPr>
        <w:t>年</w:t>
      </w:r>
      <w:r>
        <w:rPr>
          <w:rStyle w:val="21"/>
          <w:rFonts w:hint="eastAsia"/>
          <w:color w:val="000000"/>
          <w:highlight w:val="none"/>
          <w:lang w:val="en-US" w:eastAsia="zh-CN"/>
        </w:rPr>
        <w:t>01</w:t>
      </w:r>
      <w:r>
        <w:rPr>
          <w:rStyle w:val="21"/>
          <w:color w:val="000000"/>
          <w:highlight w:val="none"/>
        </w:rPr>
        <w:t>月</w:t>
      </w:r>
      <w:r>
        <w:rPr>
          <w:rStyle w:val="21"/>
          <w:rFonts w:hint="eastAsia"/>
          <w:color w:val="000000"/>
          <w:highlight w:val="none"/>
          <w:lang w:val="en-US" w:eastAsia="zh-CN"/>
        </w:rPr>
        <w:t>31</w:t>
      </w:r>
      <w:r>
        <w:rPr>
          <w:rStyle w:val="21"/>
          <w:color w:val="000000"/>
          <w:highlight w:val="none"/>
        </w:rPr>
        <w:t xml:space="preserve">日 </w:t>
      </w:r>
      <w:r>
        <w:rPr>
          <w:rStyle w:val="21"/>
          <w:rFonts w:hint="eastAsia"/>
          <w:color w:val="000000"/>
          <w:highlight w:val="none"/>
          <w:lang w:val="en-US" w:eastAsia="zh-CN"/>
        </w:rPr>
        <w:t>10</w:t>
      </w:r>
      <w:r>
        <w:rPr>
          <w:rStyle w:val="21"/>
          <w:color w:val="000000"/>
          <w:highlight w:val="none"/>
        </w:rPr>
        <w:t>:</w:t>
      </w:r>
      <w:r>
        <w:rPr>
          <w:rStyle w:val="21"/>
          <w:rFonts w:hint="eastAsia"/>
          <w:color w:val="000000"/>
          <w:highlight w:val="none"/>
          <w:lang w:val="en-US" w:eastAsia="zh-CN"/>
        </w:rPr>
        <w:t>30</w:t>
      </w:r>
      <w:r>
        <w:rPr>
          <w:color w:val="000000"/>
        </w:rPr>
        <w:t>（北京时间）前递交投标文件。</w:t>
      </w:r>
    </w:p>
    <w:p>
      <w:pPr>
        <w:pStyle w:val="15"/>
        <w:spacing w:before="255" w:beforeAutospacing="0" w:after="255" w:afterAutospacing="0" w:line="360" w:lineRule="auto"/>
        <w:jc w:val="both"/>
        <w:rPr>
          <w:color w:val="000000"/>
        </w:rPr>
      </w:pPr>
      <w:r>
        <w:rPr>
          <w:rStyle w:val="18"/>
          <w:rFonts w:hint="eastAsia"/>
          <w:color w:val="000000"/>
        </w:rPr>
        <w:t>一、项目基本情况</w:t>
      </w:r>
    </w:p>
    <w:p>
      <w:pPr>
        <w:pStyle w:val="15"/>
        <w:spacing w:before="75" w:beforeAutospacing="0" w:after="75" w:afterAutospacing="0" w:line="360" w:lineRule="auto"/>
        <w:ind w:firstLine="480"/>
        <w:rPr>
          <w:rStyle w:val="21"/>
          <w:rFonts w:hint="eastAsia" w:eastAsia="宋体"/>
          <w:lang w:eastAsia="zh-CN"/>
        </w:rPr>
      </w:pPr>
      <w:r>
        <w:rPr>
          <w:color w:val="000000"/>
        </w:rPr>
        <w:t>项目编号：</w:t>
      </w:r>
      <w:r>
        <w:rPr>
          <w:rFonts w:hint="eastAsia"/>
          <w:color w:val="000000"/>
        </w:rPr>
        <w:t>WTYZSZC23-00</w:t>
      </w:r>
      <w:r>
        <w:rPr>
          <w:rFonts w:hint="eastAsia"/>
          <w:color w:val="000000"/>
          <w:lang w:val="en-US" w:eastAsia="zh-CN"/>
        </w:rPr>
        <w:t>3</w:t>
      </w:r>
    </w:p>
    <w:p>
      <w:pPr>
        <w:pStyle w:val="15"/>
        <w:spacing w:before="75" w:beforeAutospacing="0" w:after="75" w:afterAutospacing="0" w:line="360" w:lineRule="auto"/>
        <w:ind w:firstLine="480"/>
        <w:rPr>
          <w:rStyle w:val="21"/>
          <w:rFonts w:hint="eastAsia"/>
        </w:rPr>
      </w:pPr>
      <w:r>
        <w:rPr>
          <w:rStyle w:val="21"/>
        </w:rPr>
        <w:t>项目名称：</w:t>
      </w:r>
      <w:r>
        <w:rPr>
          <w:rStyle w:val="21"/>
          <w:rFonts w:hint="eastAsia"/>
        </w:rPr>
        <w:t>乌鲁木齐友爱医院医疗设备采购项目</w:t>
      </w:r>
    </w:p>
    <w:p>
      <w:pPr>
        <w:pStyle w:val="15"/>
        <w:spacing w:before="75" w:beforeAutospacing="0" w:after="75" w:afterAutospacing="0" w:line="360" w:lineRule="auto"/>
        <w:ind w:firstLine="480"/>
        <w:rPr>
          <w:color w:val="000000"/>
        </w:rPr>
      </w:pPr>
      <w:r>
        <w:rPr>
          <w:color w:val="000000"/>
        </w:rPr>
        <w:t>采购方式：公开招标</w:t>
      </w:r>
    </w:p>
    <w:p>
      <w:pPr>
        <w:pStyle w:val="15"/>
        <w:spacing w:before="75" w:beforeAutospacing="0" w:after="75" w:afterAutospacing="0" w:line="360" w:lineRule="auto"/>
        <w:ind w:firstLine="480"/>
        <w:rPr>
          <w:rFonts w:hint="default"/>
          <w:color w:val="000000"/>
          <w:lang w:val="en-US" w:eastAsia="zh-CN"/>
        </w:rPr>
      </w:pPr>
      <w:r>
        <w:rPr>
          <w:color w:val="000000"/>
        </w:rPr>
        <w:t>预算金额（元）：</w:t>
      </w:r>
      <w:r>
        <w:rPr>
          <w:rStyle w:val="21"/>
          <w:rFonts w:hint="eastAsia"/>
          <w:color w:val="000000"/>
          <w:lang w:val="en-US" w:eastAsia="zh-CN"/>
        </w:rPr>
        <w:t>10736000</w:t>
      </w:r>
    </w:p>
    <w:p>
      <w:pPr>
        <w:pStyle w:val="15"/>
        <w:spacing w:before="75" w:beforeAutospacing="0" w:after="75" w:afterAutospacing="0" w:line="360" w:lineRule="auto"/>
        <w:ind w:firstLine="480" w:firstLineChars="200"/>
        <w:rPr>
          <w:rFonts w:hint="default"/>
          <w:color w:val="000000"/>
          <w:lang w:val="en-US"/>
        </w:rPr>
      </w:pPr>
      <w:r>
        <w:rPr>
          <w:color w:val="000000"/>
        </w:rPr>
        <w:t>最高限价（元）：</w:t>
      </w:r>
      <w:r>
        <w:rPr>
          <w:rStyle w:val="21"/>
          <w:rFonts w:hint="eastAsia"/>
          <w:color w:val="000000"/>
          <w:lang w:eastAsia="zh-CN"/>
        </w:rPr>
        <w:t>标项一：</w:t>
      </w:r>
      <w:r>
        <w:rPr>
          <w:rStyle w:val="21"/>
          <w:rFonts w:hint="eastAsia"/>
          <w:color w:val="000000"/>
          <w:lang w:val="en-US" w:eastAsia="zh-CN"/>
        </w:rPr>
        <w:t>200000</w:t>
      </w:r>
      <w:r>
        <w:rPr>
          <w:rStyle w:val="21"/>
          <w:rFonts w:hint="eastAsia"/>
          <w:color w:val="000000"/>
          <w:lang w:eastAsia="zh-CN"/>
        </w:rPr>
        <w:t>；标项二：</w:t>
      </w:r>
      <w:r>
        <w:rPr>
          <w:rStyle w:val="21"/>
          <w:rFonts w:hint="eastAsia"/>
          <w:color w:val="000000"/>
          <w:lang w:val="en-US" w:eastAsia="zh-CN"/>
        </w:rPr>
        <w:t>200000</w:t>
      </w:r>
      <w:r>
        <w:rPr>
          <w:rStyle w:val="21"/>
          <w:rFonts w:hint="eastAsia"/>
          <w:color w:val="000000"/>
          <w:lang w:eastAsia="zh-CN"/>
        </w:rPr>
        <w:t>；标项</w:t>
      </w:r>
      <w:r>
        <w:rPr>
          <w:rStyle w:val="21"/>
          <w:rFonts w:hint="eastAsia"/>
          <w:color w:val="000000"/>
          <w:lang w:val="en-US" w:eastAsia="zh-CN"/>
        </w:rPr>
        <w:t>三</w:t>
      </w:r>
      <w:r>
        <w:rPr>
          <w:rStyle w:val="21"/>
          <w:rFonts w:hint="eastAsia"/>
          <w:color w:val="000000"/>
          <w:lang w:eastAsia="zh-CN"/>
        </w:rPr>
        <w:t>：</w:t>
      </w:r>
      <w:r>
        <w:rPr>
          <w:rStyle w:val="21"/>
          <w:rFonts w:hint="eastAsia"/>
          <w:color w:val="000000"/>
          <w:lang w:val="en-US" w:eastAsia="zh-CN"/>
        </w:rPr>
        <w:t>1085000</w:t>
      </w:r>
      <w:r>
        <w:rPr>
          <w:rStyle w:val="21"/>
          <w:rFonts w:hint="eastAsia"/>
          <w:color w:val="000000"/>
          <w:lang w:eastAsia="zh-CN"/>
        </w:rPr>
        <w:t>；标项</w:t>
      </w:r>
      <w:r>
        <w:rPr>
          <w:rStyle w:val="21"/>
          <w:rFonts w:hint="eastAsia"/>
          <w:color w:val="000000"/>
          <w:lang w:val="en-US" w:eastAsia="zh-CN"/>
        </w:rPr>
        <w:t>四</w:t>
      </w:r>
      <w:r>
        <w:rPr>
          <w:rStyle w:val="21"/>
          <w:rFonts w:hint="eastAsia"/>
          <w:color w:val="000000"/>
          <w:lang w:eastAsia="zh-CN"/>
        </w:rPr>
        <w:t>：</w:t>
      </w:r>
      <w:r>
        <w:rPr>
          <w:rStyle w:val="21"/>
          <w:rFonts w:hint="eastAsia"/>
          <w:color w:val="000000"/>
          <w:lang w:val="en-US" w:eastAsia="zh-CN"/>
        </w:rPr>
        <w:t>470000</w:t>
      </w:r>
      <w:r>
        <w:rPr>
          <w:rStyle w:val="21"/>
          <w:rFonts w:hint="eastAsia"/>
          <w:color w:val="000000"/>
          <w:lang w:eastAsia="zh-CN"/>
        </w:rPr>
        <w:t>；标项五：</w:t>
      </w:r>
      <w:r>
        <w:rPr>
          <w:rStyle w:val="21"/>
          <w:rFonts w:hint="eastAsia"/>
          <w:color w:val="000000"/>
          <w:lang w:val="en-US" w:eastAsia="zh-CN"/>
        </w:rPr>
        <w:t>460000</w:t>
      </w:r>
      <w:r>
        <w:rPr>
          <w:rStyle w:val="21"/>
          <w:rFonts w:hint="eastAsia"/>
          <w:color w:val="000000"/>
          <w:lang w:eastAsia="zh-CN"/>
        </w:rPr>
        <w:t>；标项六：</w:t>
      </w:r>
      <w:r>
        <w:rPr>
          <w:rStyle w:val="21"/>
          <w:rFonts w:hint="eastAsia"/>
          <w:color w:val="000000"/>
          <w:lang w:val="en-US" w:eastAsia="zh-CN"/>
        </w:rPr>
        <w:t>260000</w:t>
      </w:r>
      <w:r>
        <w:rPr>
          <w:rStyle w:val="21"/>
          <w:rFonts w:hint="eastAsia"/>
          <w:color w:val="000000"/>
          <w:lang w:eastAsia="zh-CN"/>
        </w:rPr>
        <w:t>；标项</w:t>
      </w:r>
      <w:r>
        <w:rPr>
          <w:rStyle w:val="21"/>
          <w:rFonts w:hint="eastAsia"/>
          <w:color w:val="000000"/>
          <w:lang w:val="en-US" w:eastAsia="zh-CN"/>
        </w:rPr>
        <w:t>七</w:t>
      </w:r>
      <w:r>
        <w:rPr>
          <w:rStyle w:val="21"/>
          <w:rFonts w:hint="eastAsia"/>
          <w:color w:val="000000"/>
          <w:lang w:eastAsia="zh-CN"/>
        </w:rPr>
        <w:t>：</w:t>
      </w:r>
      <w:r>
        <w:rPr>
          <w:rStyle w:val="21"/>
          <w:rFonts w:hint="eastAsia"/>
          <w:color w:val="000000"/>
          <w:lang w:val="en-US" w:eastAsia="zh-CN"/>
        </w:rPr>
        <w:t>520000</w:t>
      </w:r>
      <w:r>
        <w:rPr>
          <w:rStyle w:val="21"/>
          <w:rFonts w:hint="eastAsia"/>
          <w:color w:val="000000"/>
          <w:lang w:eastAsia="zh-CN"/>
        </w:rPr>
        <w:t>；标项</w:t>
      </w:r>
      <w:r>
        <w:rPr>
          <w:rStyle w:val="21"/>
          <w:rFonts w:hint="eastAsia"/>
          <w:color w:val="000000"/>
          <w:lang w:val="en-US" w:eastAsia="zh-CN"/>
        </w:rPr>
        <w:t>八</w:t>
      </w:r>
      <w:r>
        <w:rPr>
          <w:rStyle w:val="21"/>
          <w:rFonts w:hint="eastAsia"/>
          <w:color w:val="000000"/>
          <w:lang w:eastAsia="zh-CN"/>
        </w:rPr>
        <w:t>：</w:t>
      </w:r>
      <w:r>
        <w:rPr>
          <w:rStyle w:val="21"/>
          <w:rFonts w:hint="eastAsia"/>
          <w:color w:val="000000"/>
          <w:lang w:val="en-US" w:eastAsia="zh-CN"/>
        </w:rPr>
        <w:t>890000；</w:t>
      </w:r>
      <w:r>
        <w:rPr>
          <w:rStyle w:val="21"/>
          <w:rFonts w:hint="eastAsia"/>
          <w:color w:val="000000"/>
          <w:lang w:eastAsia="zh-CN"/>
        </w:rPr>
        <w:t>标项九：</w:t>
      </w:r>
      <w:r>
        <w:rPr>
          <w:rStyle w:val="21"/>
          <w:rFonts w:hint="eastAsia"/>
          <w:color w:val="000000"/>
          <w:lang w:val="en-US" w:eastAsia="zh-CN"/>
        </w:rPr>
        <w:t>1500000</w:t>
      </w:r>
      <w:r>
        <w:rPr>
          <w:rStyle w:val="21"/>
          <w:rFonts w:hint="eastAsia"/>
          <w:color w:val="000000"/>
          <w:lang w:eastAsia="zh-CN"/>
        </w:rPr>
        <w:t>；标项十：</w:t>
      </w:r>
      <w:r>
        <w:rPr>
          <w:rStyle w:val="21"/>
          <w:rFonts w:hint="eastAsia"/>
          <w:color w:val="000000"/>
          <w:lang w:val="en-US" w:eastAsia="zh-CN"/>
        </w:rPr>
        <w:t>270000</w:t>
      </w:r>
      <w:r>
        <w:rPr>
          <w:rStyle w:val="21"/>
          <w:rFonts w:hint="eastAsia"/>
          <w:color w:val="000000"/>
          <w:lang w:eastAsia="zh-CN"/>
        </w:rPr>
        <w:t>；标项</w:t>
      </w:r>
      <w:r>
        <w:rPr>
          <w:rStyle w:val="21"/>
          <w:rFonts w:hint="eastAsia"/>
          <w:color w:val="000000"/>
          <w:lang w:val="en-US" w:eastAsia="zh-CN"/>
        </w:rPr>
        <w:t>十一</w:t>
      </w:r>
      <w:r>
        <w:rPr>
          <w:rStyle w:val="21"/>
          <w:rFonts w:hint="eastAsia"/>
          <w:color w:val="000000"/>
          <w:lang w:eastAsia="zh-CN"/>
        </w:rPr>
        <w:t>：</w:t>
      </w:r>
      <w:r>
        <w:rPr>
          <w:rStyle w:val="21"/>
          <w:rFonts w:hint="eastAsia"/>
          <w:color w:val="000000"/>
          <w:lang w:val="en-US" w:eastAsia="zh-CN"/>
        </w:rPr>
        <w:t>1200000</w:t>
      </w:r>
      <w:r>
        <w:rPr>
          <w:rStyle w:val="21"/>
          <w:rFonts w:hint="eastAsia"/>
          <w:color w:val="000000"/>
          <w:lang w:eastAsia="zh-CN"/>
        </w:rPr>
        <w:t>；标项</w:t>
      </w:r>
      <w:r>
        <w:rPr>
          <w:rStyle w:val="21"/>
          <w:rFonts w:hint="eastAsia"/>
          <w:color w:val="000000"/>
          <w:lang w:val="en-US" w:eastAsia="zh-CN"/>
        </w:rPr>
        <w:t>十二</w:t>
      </w:r>
      <w:r>
        <w:rPr>
          <w:rStyle w:val="21"/>
          <w:rFonts w:hint="eastAsia"/>
          <w:color w:val="000000"/>
          <w:lang w:eastAsia="zh-CN"/>
        </w:rPr>
        <w:t>：</w:t>
      </w:r>
      <w:r>
        <w:rPr>
          <w:rStyle w:val="21"/>
          <w:rFonts w:hint="eastAsia"/>
          <w:color w:val="000000"/>
          <w:lang w:val="en-US" w:eastAsia="zh-CN"/>
        </w:rPr>
        <w:t>395000</w:t>
      </w:r>
      <w:r>
        <w:rPr>
          <w:rStyle w:val="21"/>
          <w:rFonts w:hint="eastAsia"/>
          <w:color w:val="000000"/>
          <w:lang w:eastAsia="zh-CN"/>
        </w:rPr>
        <w:t>；标项十三：</w:t>
      </w:r>
      <w:r>
        <w:rPr>
          <w:rStyle w:val="21"/>
          <w:rFonts w:hint="eastAsia"/>
          <w:color w:val="000000"/>
          <w:lang w:val="en-US" w:eastAsia="zh-CN"/>
        </w:rPr>
        <w:t>169000</w:t>
      </w:r>
      <w:r>
        <w:rPr>
          <w:rStyle w:val="21"/>
          <w:rFonts w:hint="eastAsia"/>
          <w:color w:val="000000"/>
          <w:lang w:eastAsia="zh-CN"/>
        </w:rPr>
        <w:t>；标项十四：</w:t>
      </w:r>
      <w:r>
        <w:rPr>
          <w:rStyle w:val="21"/>
          <w:rFonts w:hint="eastAsia"/>
          <w:color w:val="000000"/>
          <w:lang w:val="en-US" w:eastAsia="zh-CN"/>
        </w:rPr>
        <w:t>35000</w:t>
      </w:r>
      <w:r>
        <w:rPr>
          <w:rStyle w:val="21"/>
          <w:rFonts w:hint="eastAsia"/>
          <w:color w:val="000000"/>
          <w:lang w:eastAsia="zh-CN"/>
        </w:rPr>
        <w:t>；标项</w:t>
      </w:r>
      <w:r>
        <w:rPr>
          <w:rStyle w:val="21"/>
          <w:rFonts w:hint="eastAsia"/>
          <w:color w:val="000000"/>
          <w:lang w:val="en-US" w:eastAsia="zh-CN"/>
        </w:rPr>
        <w:t>十五</w:t>
      </w:r>
      <w:r>
        <w:rPr>
          <w:rStyle w:val="21"/>
          <w:rFonts w:hint="eastAsia"/>
          <w:color w:val="000000"/>
          <w:lang w:eastAsia="zh-CN"/>
        </w:rPr>
        <w:t>：</w:t>
      </w:r>
      <w:r>
        <w:rPr>
          <w:rStyle w:val="21"/>
          <w:rFonts w:hint="eastAsia"/>
          <w:color w:val="000000"/>
          <w:lang w:val="en-US" w:eastAsia="zh-CN"/>
        </w:rPr>
        <w:t>25000</w:t>
      </w:r>
      <w:r>
        <w:rPr>
          <w:rStyle w:val="21"/>
          <w:rFonts w:hint="eastAsia"/>
          <w:color w:val="000000"/>
          <w:lang w:eastAsia="zh-CN"/>
        </w:rPr>
        <w:t>；标项</w:t>
      </w:r>
      <w:r>
        <w:rPr>
          <w:rStyle w:val="21"/>
          <w:rFonts w:hint="eastAsia"/>
          <w:color w:val="000000"/>
          <w:lang w:val="en-US" w:eastAsia="zh-CN"/>
        </w:rPr>
        <w:t>十六</w:t>
      </w:r>
      <w:r>
        <w:rPr>
          <w:rStyle w:val="21"/>
          <w:rFonts w:hint="eastAsia"/>
          <w:color w:val="000000"/>
          <w:lang w:eastAsia="zh-CN"/>
        </w:rPr>
        <w:t>：</w:t>
      </w:r>
      <w:r>
        <w:rPr>
          <w:rStyle w:val="21"/>
          <w:rFonts w:hint="eastAsia"/>
          <w:color w:val="000000"/>
          <w:lang w:val="en-US" w:eastAsia="zh-CN"/>
        </w:rPr>
        <w:t>380000；</w:t>
      </w:r>
      <w:r>
        <w:rPr>
          <w:rStyle w:val="21"/>
          <w:rFonts w:hint="eastAsia"/>
          <w:color w:val="000000"/>
          <w:lang w:eastAsia="zh-CN"/>
        </w:rPr>
        <w:t>标项</w:t>
      </w:r>
      <w:r>
        <w:rPr>
          <w:rStyle w:val="21"/>
          <w:rFonts w:hint="eastAsia"/>
          <w:color w:val="000000"/>
          <w:lang w:val="en-US" w:eastAsia="zh-CN"/>
        </w:rPr>
        <w:t>十七</w:t>
      </w:r>
      <w:r>
        <w:rPr>
          <w:rStyle w:val="21"/>
          <w:rFonts w:hint="eastAsia"/>
          <w:color w:val="000000"/>
          <w:lang w:eastAsia="zh-CN"/>
        </w:rPr>
        <w:t>：</w:t>
      </w:r>
      <w:r>
        <w:rPr>
          <w:rStyle w:val="21"/>
          <w:rFonts w:hint="eastAsia"/>
          <w:color w:val="000000"/>
          <w:lang w:val="en-US" w:eastAsia="zh-CN"/>
        </w:rPr>
        <w:t>2650000；</w:t>
      </w:r>
      <w:r>
        <w:rPr>
          <w:rStyle w:val="21"/>
          <w:rFonts w:hint="eastAsia"/>
          <w:color w:val="000000"/>
          <w:lang w:eastAsia="zh-CN"/>
        </w:rPr>
        <w:t>标项</w:t>
      </w:r>
      <w:r>
        <w:rPr>
          <w:rStyle w:val="21"/>
          <w:rFonts w:hint="eastAsia"/>
          <w:color w:val="000000"/>
          <w:lang w:val="en-US" w:eastAsia="zh-CN"/>
        </w:rPr>
        <w:t>十八</w:t>
      </w:r>
      <w:r>
        <w:rPr>
          <w:rStyle w:val="21"/>
          <w:rFonts w:hint="eastAsia"/>
          <w:color w:val="000000"/>
          <w:lang w:eastAsia="zh-CN"/>
        </w:rPr>
        <w:t>：</w:t>
      </w:r>
      <w:r>
        <w:rPr>
          <w:rStyle w:val="21"/>
          <w:rFonts w:hint="eastAsia"/>
          <w:color w:val="000000"/>
          <w:lang w:val="en-US" w:eastAsia="zh-CN"/>
        </w:rPr>
        <w:t>27000</w:t>
      </w:r>
    </w:p>
    <w:p>
      <w:pPr>
        <w:pStyle w:val="15"/>
        <w:spacing w:before="75" w:beforeAutospacing="0" w:after="75" w:afterAutospacing="0" w:line="360" w:lineRule="auto"/>
        <w:ind w:firstLine="480"/>
        <w:rPr>
          <w:rFonts w:hint="eastAsia"/>
          <w:color w:val="000000"/>
        </w:rPr>
      </w:pPr>
      <w:r>
        <w:rPr>
          <w:color w:val="000000"/>
        </w:rPr>
        <w:t>采购需求：</w:t>
      </w:r>
    </w:p>
    <w:p>
      <w:pPr>
        <w:pStyle w:val="15"/>
        <w:spacing w:before="75" w:beforeAutospacing="0" w:after="75" w:afterAutospacing="0" w:line="360" w:lineRule="auto"/>
        <w:rPr>
          <w:rFonts w:hint="eastAsia"/>
          <w:color w:val="000000"/>
          <w:lang w:eastAsia="zh-CN"/>
        </w:rPr>
      </w:pPr>
      <w:r>
        <w:rPr>
          <w:color w:val="000000"/>
        </w:rPr>
        <w:t> </w:t>
      </w:r>
      <w:r>
        <w:rPr>
          <w:rFonts w:hint="eastAsia"/>
          <w:color w:val="000000"/>
        </w:rPr>
        <w:t xml:space="preserve"> </w:t>
      </w:r>
      <w:r>
        <w:rPr>
          <w:color w:val="000000"/>
        </w:rPr>
        <w:t xml:space="preserve"> </w:t>
      </w:r>
      <w:r>
        <w:rPr>
          <w:rFonts w:hint="eastAsia"/>
          <w:color w:val="000000"/>
          <w:lang w:eastAsia="zh-CN"/>
        </w:rPr>
        <w:t>标项一:</w:t>
      </w:r>
    </w:p>
    <w:p>
      <w:pPr>
        <w:pStyle w:val="15"/>
        <w:spacing w:before="75" w:beforeAutospacing="0" w:after="75" w:afterAutospacing="0" w:line="360" w:lineRule="auto"/>
        <w:ind w:firstLine="480" w:firstLineChars="200"/>
        <w:rPr>
          <w:rFonts w:hint="eastAsia"/>
          <w:color w:val="000000"/>
          <w:lang w:eastAsia="zh-CN"/>
        </w:rPr>
      </w:pPr>
      <w:r>
        <w:rPr>
          <w:color w:val="000000"/>
        </w:rPr>
        <w:t>标项名称:</w:t>
      </w:r>
      <w:r>
        <w:rPr>
          <w:rFonts w:hint="eastAsia"/>
          <w:color w:val="000000"/>
          <w:lang w:eastAsia="zh-CN"/>
        </w:rPr>
        <w:t xml:space="preserve"> 第1包—全自动脱水机</w:t>
      </w:r>
    </w:p>
    <w:p>
      <w:pPr>
        <w:pStyle w:val="15"/>
        <w:spacing w:before="75" w:beforeAutospacing="0" w:after="75" w:afterAutospacing="0" w:line="360" w:lineRule="auto"/>
        <w:rPr>
          <w:rFonts w:hint="default"/>
          <w:color w:val="000000"/>
          <w:highlight w:val="red"/>
          <w:lang w:val="en-US" w:eastAsia="zh-CN"/>
        </w:rPr>
      </w:pPr>
      <w:r>
        <w:rPr>
          <w:rFonts w:hint="eastAsia"/>
          <w:color w:val="000000"/>
          <w:lang w:eastAsia="zh-CN"/>
        </w:rPr>
        <w:t xml:space="preserve">  </w:t>
      </w:r>
      <w:r>
        <w:rPr>
          <w:rFonts w:hint="eastAsia"/>
          <w:color w:val="000000"/>
        </w:rPr>
        <w:t xml:space="preserve"> </w:t>
      </w:r>
      <w:r>
        <w:rPr>
          <w:rFonts w:hint="eastAsia"/>
          <w:color w:val="000000"/>
          <w:lang w:eastAsia="zh-CN"/>
        </w:rPr>
        <w:t xml:space="preserve"> </w:t>
      </w:r>
      <w:r>
        <w:rPr>
          <w:color w:val="000000"/>
        </w:rPr>
        <w:t>数量:</w:t>
      </w:r>
      <w:r>
        <w:rPr>
          <w:rFonts w:hint="eastAsia"/>
          <w:highlight w:val="none"/>
        </w:rPr>
        <w:t xml:space="preserve"> </w:t>
      </w:r>
      <w:r>
        <w:rPr>
          <w:rFonts w:hint="eastAsia"/>
          <w:color w:val="000000"/>
          <w:highlight w:val="none"/>
          <w:lang w:eastAsia="zh-CN"/>
        </w:rPr>
        <w:t>1</w:t>
      </w:r>
      <w:r>
        <w:rPr>
          <w:rFonts w:hint="eastAsia"/>
          <w:color w:val="000000"/>
          <w:highlight w:val="none"/>
          <w:lang w:val="en-US" w:eastAsia="zh-CN"/>
        </w:rPr>
        <w:t>套</w:t>
      </w:r>
    </w:p>
    <w:p>
      <w:pPr>
        <w:pStyle w:val="15"/>
        <w:spacing w:before="75" w:beforeAutospacing="0" w:after="75" w:afterAutospacing="0" w:line="360" w:lineRule="auto"/>
        <w:ind w:firstLine="480" w:firstLineChars="200"/>
        <w:rPr>
          <w:rFonts w:hint="eastAsia"/>
          <w:color w:val="000000"/>
          <w:lang w:val="en-US" w:eastAsia="zh-CN"/>
        </w:rPr>
      </w:pPr>
      <w:r>
        <w:rPr>
          <w:color w:val="000000"/>
        </w:rPr>
        <w:t>预算金额（元）:</w:t>
      </w:r>
      <w:r>
        <w:rPr>
          <w:rFonts w:hint="eastAsia"/>
        </w:rPr>
        <w:t xml:space="preserve"> </w:t>
      </w:r>
      <w:r>
        <w:rPr>
          <w:rStyle w:val="21"/>
          <w:rFonts w:hint="eastAsia"/>
          <w:color w:val="000000"/>
          <w:lang w:val="en-US" w:eastAsia="zh-CN"/>
        </w:rPr>
        <w:t>200000</w:t>
      </w:r>
    </w:p>
    <w:p>
      <w:pPr>
        <w:pStyle w:val="15"/>
        <w:spacing w:before="75" w:beforeAutospacing="0" w:after="75" w:afterAutospacing="0" w:line="360" w:lineRule="auto"/>
        <w:ind w:firstLine="480" w:firstLineChars="200"/>
        <w:rPr>
          <w:rFonts w:hint="eastAsia"/>
          <w:color w:val="000000"/>
          <w:lang w:eastAsia="zh-CN"/>
        </w:rPr>
      </w:pPr>
      <w:r>
        <w:rPr>
          <w:color w:val="000000"/>
        </w:rPr>
        <w:t>简要规格描述或项目基本概况介绍、用途：</w:t>
      </w:r>
      <w:r>
        <w:rPr>
          <w:rFonts w:hint="eastAsia"/>
          <w:color w:val="000000"/>
          <w:lang w:eastAsia="zh-CN"/>
        </w:rPr>
        <w:t>全自动脱水机采购，</w:t>
      </w:r>
      <w:r>
        <w:rPr>
          <w:color w:val="000000"/>
        </w:rPr>
        <w:t>详见招标文件</w:t>
      </w:r>
      <w:r>
        <w:rPr>
          <w:rFonts w:hint="eastAsia"/>
          <w:color w:val="000000"/>
          <w:lang w:eastAsia="zh-CN"/>
        </w:rPr>
        <w:t>。</w:t>
      </w:r>
    </w:p>
    <w:p>
      <w:pPr>
        <w:pStyle w:val="15"/>
        <w:spacing w:before="75" w:beforeAutospacing="0" w:after="75" w:afterAutospacing="0" w:line="360" w:lineRule="auto"/>
        <w:ind w:firstLine="480" w:firstLineChars="200"/>
        <w:rPr>
          <w:rFonts w:hint="eastAsia" w:eastAsia="宋体"/>
          <w:color w:val="000000"/>
          <w:lang w:eastAsia="zh-CN"/>
        </w:rPr>
      </w:pPr>
      <w:r>
        <w:rPr>
          <w:color w:val="000000"/>
        </w:rPr>
        <w:t>备注：</w:t>
      </w:r>
      <w:r>
        <w:rPr>
          <w:rFonts w:hint="eastAsia"/>
          <w:color w:val="000000"/>
          <w:lang w:eastAsia="zh-CN"/>
        </w:rPr>
        <w:t>国产</w:t>
      </w:r>
    </w:p>
    <w:p>
      <w:pPr>
        <w:pStyle w:val="15"/>
        <w:spacing w:before="75" w:beforeAutospacing="0" w:after="75" w:afterAutospacing="0" w:line="360" w:lineRule="auto"/>
        <w:ind w:firstLine="480" w:firstLineChars="200"/>
        <w:rPr>
          <w:rFonts w:hint="eastAsia"/>
          <w:color w:val="000000"/>
          <w:lang w:eastAsia="zh-CN"/>
        </w:rPr>
      </w:pPr>
    </w:p>
    <w:p>
      <w:pPr>
        <w:pStyle w:val="15"/>
        <w:spacing w:before="75" w:beforeAutospacing="0" w:after="75" w:afterAutospacing="0" w:line="360" w:lineRule="auto"/>
        <w:ind w:firstLine="480" w:firstLineChars="200"/>
        <w:rPr>
          <w:rFonts w:hint="eastAsia"/>
          <w:color w:val="000000"/>
          <w:lang w:eastAsia="zh-CN"/>
        </w:rPr>
      </w:pPr>
      <w:r>
        <w:rPr>
          <w:rFonts w:hint="eastAsia"/>
          <w:color w:val="000000"/>
          <w:lang w:eastAsia="zh-CN"/>
        </w:rPr>
        <w:t>标项二:</w:t>
      </w:r>
    </w:p>
    <w:p>
      <w:pPr>
        <w:pStyle w:val="15"/>
        <w:spacing w:before="75" w:beforeAutospacing="0" w:after="75" w:afterAutospacing="0" w:line="360" w:lineRule="auto"/>
        <w:ind w:firstLine="480" w:firstLineChars="200"/>
        <w:rPr>
          <w:rFonts w:hint="eastAsia"/>
          <w:color w:val="000000"/>
          <w:lang w:eastAsia="zh-CN"/>
        </w:rPr>
      </w:pPr>
      <w:r>
        <w:rPr>
          <w:color w:val="000000"/>
        </w:rPr>
        <w:t>标项名称:</w:t>
      </w:r>
      <w:r>
        <w:rPr>
          <w:rFonts w:hint="eastAsia"/>
          <w:color w:val="000000"/>
          <w:lang w:eastAsia="zh-CN"/>
        </w:rPr>
        <w:t xml:space="preserve"> 第2包—半自动切片机</w:t>
      </w:r>
      <w:r>
        <w:rPr>
          <w:color w:val="000000"/>
        </w:rPr>
        <w:t xml:space="preserve">  </w:t>
      </w:r>
      <w:r>
        <w:rPr>
          <w:rFonts w:hint="eastAsia"/>
          <w:color w:val="000000"/>
        </w:rPr>
        <w:t xml:space="preserve"> </w:t>
      </w:r>
    </w:p>
    <w:p>
      <w:pPr>
        <w:pStyle w:val="15"/>
        <w:spacing w:before="75" w:beforeAutospacing="0" w:after="75" w:afterAutospacing="0" w:line="360" w:lineRule="auto"/>
        <w:ind w:firstLine="480" w:firstLineChars="200"/>
        <w:rPr>
          <w:rFonts w:hint="eastAsia"/>
          <w:color w:val="000000"/>
          <w:highlight w:val="red"/>
          <w:lang w:eastAsia="zh-CN"/>
        </w:rPr>
      </w:pPr>
      <w:r>
        <w:rPr>
          <w:color w:val="000000"/>
        </w:rPr>
        <w:t>数量:</w:t>
      </w:r>
      <w:r>
        <w:rPr>
          <w:rFonts w:hint="eastAsia"/>
        </w:rPr>
        <w:t xml:space="preserve"> </w:t>
      </w:r>
      <w:r>
        <w:rPr>
          <w:rFonts w:hint="eastAsia"/>
          <w:color w:val="000000"/>
          <w:highlight w:val="none"/>
          <w:lang w:eastAsia="zh-CN"/>
        </w:rPr>
        <w:t>1</w:t>
      </w:r>
      <w:r>
        <w:rPr>
          <w:rFonts w:hint="eastAsia"/>
          <w:color w:val="000000"/>
          <w:highlight w:val="none"/>
          <w:lang w:val="en-US" w:eastAsia="zh-CN"/>
        </w:rPr>
        <w:t>套</w:t>
      </w:r>
    </w:p>
    <w:p>
      <w:pPr>
        <w:pStyle w:val="15"/>
        <w:spacing w:before="75" w:beforeAutospacing="0" w:after="75" w:afterAutospacing="0" w:line="360" w:lineRule="auto"/>
        <w:ind w:firstLine="480" w:firstLineChars="200"/>
        <w:rPr>
          <w:rStyle w:val="21"/>
          <w:rFonts w:hint="eastAsia"/>
          <w:color w:val="000000"/>
          <w:lang w:val="en-US" w:eastAsia="zh-CN"/>
        </w:rPr>
      </w:pPr>
      <w:r>
        <w:rPr>
          <w:color w:val="000000"/>
        </w:rPr>
        <w:t>预算金额（元）:</w:t>
      </w:r>
      <w:r>
        <w:rPr>
          <w:rStyle w:val="22"/>
          <w:color w:val="000000"/>
          <w:lang w:eastAsia="zh-CN"/>
        </w:rPr>
        <w:t xml:space="preserve"> </w:t>
      </w:r>
      <w:r>
        <w:rPr>
          <w:rStyle w:val="21"/>
          <w:rFonts w:hint="eastAsia"/>
          <w:color w:val="000000"/>
          <w:lang w:val="en-US" w:eastAsia="zh-CN"/>
        </w:rPr>
        <w:t>200000</w:t>
      </w:r>
    </w:p>
    <w:p>
      <w:pPr>
        <w:pStyle w:val="15"/>
        <w:spacing w:before="75" w:beforeAutospacing="0" w:after="75" w:afterAutospacing="0" w:line="360" w:lineRule="auto"/>
        <w:ind w:firstLine="480" w:firstLineChars="200"/>
        <w:rPr>
          <w:rFonts w:hint="eastAsia"/>
          <w:color w:val="000000"/>
          <w:lang w:eastAsia="zh-CN"/>
        </w:rPr>
      </w:pPr>
      <w:r>
        <w:rPr>
          <w:color w:val="000000"/>
        </w:rPr>
        <w:t>简要规格描述或项目基本概况介绍、用途：</w:t>
      </w:r>
      <w:r>
        <w:rPr>
          <w:rFonts w:hint="eastAsia"/>
          <w:color w:val="000000"/>
        </w:rPr>
        <w:t>半自动切片机</w:t>
      </w:r>
      <w:r>
        <w:rPr>
          <w:rFonts w:hint="eastAsia"/>
          <w:color w:val="000000"/>
          <w:lang w:eastAsia="zh-CN"/>
        </w:rPr>
        <w:t>采购，</w:t>
      </w:r>
      <w:r>
        <w:rPr>
          <w:color w:val="000000"/>
        </w:rPr>
        <w:t>详见招标文件</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备注：</w:t>
      </w:r>
      <w:r>
        <w:rPr>
          <w:rFonts w:hint="eastAsia"/>
          <w:color w:val="000000"/>
          <w:lang w:eastAsia="zh-CN"/>
        </w:rPr>
        <w:t>进口，国产允许投标</w:t>
      </w:r>
    </w:p>
    <w:p>
      <w:pPr>
        <w:pStyle w:val="15"/>
        <w:spacing w:before="75" w:beforeAutospacing="0" w:after="75" w:afterAutospacing="0" w:line="360" w:lineRule="auto"/>
        <w:ind w:firstLine="480" w:firstLineChars="200"/>
        <w:rPr>
          <w:rFonts w:hint="eastAsia"/>
          <w:color w:val="000000"/>
          <w:lang w:eastAsia="zh-CN"/>
        </w:rPr>
      </w:pPr>
    </w:p>
    <w:p>
      <w:pPr>
        <w:pStyle w:val="15"/>
        <w:spacing w:before="75" w:beforeAutospacing="0" w:after="75" w:afterAutospacing="0" w:line="360" w:lineRule="auto"/>
        <w:ind w:firstLine="480" w:firstLineChars="200"/>
        <w:rPr>
          <w:rFonts w:hint="eastAsia"/>
          <w:color w:val="000000"/>
          <w:lang w:eastAsia="zh-CN"/>
        </w:rPr>
      </w:pPr>
      <w:r>
        <w:rPr>
          <w:rFonts w:hint="eastAsia"/>
          <w:color w:val="000000"/>
          <w:lang w:eastAsia="zh-CN"/>
        </w:rPr>
        <w:t>标项</w:t>
      </w:r>
      <w:r>
        <w:rPr>
          <w:rFonts w:hint="eastAsia"/>
          <w:color w:val="000000"/>
          <w:lang w:val="en-US" w:eastAsia="zh-CN"/>
        </w:rPr>
        <w:t>三</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标项名称:</w:t>
      </w:r>
      <w:r>
        <w:rPr>
          <w:rFonts w:hint="eastAsia"/>
          <w:color w:val="000000"/>
          <w:lang w:eastAsia="zh-CN"/>
        </w:rPr>
        <w:t xml:space="preserve"> 第</w:t>
      </w:r>
      <w:r>
        <w:rPr>
          <w:rFonts w:hint="eastAsia"/>
          <w:color w:val="000000"/>
          <w:lang w:val="en-US" w:eastAsia="zh-CN"/>
        </w:rPr>
        <w:t>3</w:t>
      </w:r>
      <w:r>
        <w:rPr>
          <w:rFonts w:hint="eastAsia"/>
          <w:color w:val="000000"/>
          <w:lang w:eastAsia="zh-CN"/>
        </w:rPr>
        <w:t>包—新生儿暖箱、新生儿蓝光治疗仪、婴儿辐射抢救台、</w:t>
      </w:r>
      <w:r>
        <w:rPr>
          <w:rFonts w:hint="eastAsia"/>
          <w:color w:val="000000"/>
        </w:rPr>
        <w:t>婴儿培养箱</w:t>
      </w:r>
      <w:r>
        <w:rPr>
          <w:rFonts w:hint="eastAsia"/>
          <w:color w:val="000000"/>
          <w:lang w:eastAsia="zh-CN"/>
        </w:rPr>
        <w:t>、</w:t>
      </w:r>
      <w:r>
        <w:rPr>
          <w:color w:val="000000"/>
        </w:rPr>
        <w:t xml:space="preserve"> </w:t>
      </w:r>
      <w:r>
        <w:rPr>
          <w:rFonts w:hint="eastAsia"/>
          <w:color w:val="000000"/>
        </w:rPr>
        <w:t xml:space="preserve">新生儿蓝光治疗箱 </w:t>
      </w:r>
    </w:p>
    <w:p>
      <w:pPr>
        <w:pStyle w:val="15"/>
        <w:spacing w:before="75" w:beforeAutospacing="0" w:after="75" w:afterAutospacing="0" w:line="360" w:lineRule="auto"/>
        <w:ind w:firstLine="480" w:firstLineChars="200"/>
        <w:rPr>
          <w:rFonts w:hint="default"/>
          <w:color w:val="000000"/>
          <w:highlight w:val="none"/>
          <w:lang w:val="en-US" w:eastAsia="zh-CN"/>
        </w:rPr>
      </w:pPr>
      <w:r>
        <w:rPr>
          <w:color w:val="000000"/>
        </w:rPr>
        <w:t>数量:</w:t>
      </w:r>
      <w:r>
        <w:rPr>
          <w:rFonts w:hint="eastAsia"/>
        </w:rPr>
        <w:t xml:space="preserve"> </w:t>
      </w:r>
      <w:r>
        <w:rPr>
          <w:rFonts w:hint="eastAsia"/>
          <w:color w:val="000000"/>
          <w:highlight w:val="none"/>
          <w:lang w:val="en-US" w:eastAsia="zh-CN"/>
        </w:rPr>
        <w:t>14套</w:t>
      </w:r>
    </w:p>
    <w:p>
      <w:pPr>
        <w:pStyle w:val="15"/>
        <w:spacing w:before="75" w:beforeAutospacing="0" w:after="75" w:afterAutospacing="0" w:line="360" w:lineRule="auto"/>
        <w:ind w:firstLine="480" w:firstLineChars="200"/>
        <w:rPr>
          <w:rStyle w:val="21"/>
          <w:rFonts w:hint="eastAsia"/>
          <w:color w:val="000000"/>
          <w:lang w:val="en-US" w:eastAsia="zh-CN"/>
        </w:rPr>
      </w:pPr>
      <w:r>
        <w:rPr>
          <w:color w:val="000000"/>
        </w:rPr>
        <w:t>预算金额（元）:</w:t>
      </w:r>
      <w:r>
        <w:rPr>
          <w:rStyle w:val="22"/>
          <w:color w:val="000000"/>
          <w:lang w:eastAsia="zh-CN"/>
        </w:rPr>
        <w:t xml:space="preserve"> </w:t>
      </w:r>
      <w:r>
        <w:rPr>
          <w:rStyle w:val="21"/>
          <w:rFonts w:hint="eastAsia"/>
          <w:color w:val="000000"/>
          <w:lang w:val="en-US" w:eastAsia="zh-CN"/>
        </w:rPr>
        <w:t>1085000</w:t>
      </w:r>
    </w:p>
    <w:p>
      <w:pPr>
        <w:pStyle w:val="15"/>
        <w:spacing w:before="75" w:beforeAutospacing="0" w:after="75" w:afterAutospacing="0" w:line="360" w:lineRule="auto"/>
        <w:ind w:firstLine="480" w:firstLineChars="200"/>
        <w:rPr>
          <w:rFonts w:hint="eastAsia"/>
          <w:color w:val="000000"/>
          <w:lang w:eastAsia="zh-CN"/>
        </w:rPr>
      </w:pPr>
      <w:r>
        <w:rPr>
          <w:color w:val="000000"/>
        </w:rPr>
        <w:t>简要规格描述或项目基本概况介绍、用途：</w:t>
      </w:r>
      <w:r>
        <w:rPr>
          <w:rFonts w:hint="eastAsia"/>
          <w:color w:val="000000"/>
          <w:lang w:eastAsia="zh-CN"/>
        </w:rPr>
        <w:t>新生儿暖箱（</w:t>
      </w:r>
      <w:r>
        <w:rPr>
          <w:rFonts w:hint="eastAsia"/>
          <w:color w:val="000000"/>
          <w:lang w:val="en-US" w:eastAsia="zh-CN"/>
        </w:rPr>
        <w:t>3套、135000元</w:t>
      </w:r>
      <w:r>
        <w:rPr>
          <w:rFonts w:hint="eastAsia"/>
          <w:color w:val="000000"/>
          <w:lang w:eastAsia="zh-CN"/>
        </w:rPr>
        <w:t>）、新生儿蓝光治疗仪（</w:t>
      </w:r>
      <w:r>
        <w:rPr>
          <w:rFonts w:hint="eastAsia"/>
          <w:color w:val="000000"/>
          <w:lang w:val="en-US" w:eastAsia="zh-CN"/>
        </w:rPr>
        <w:t>3套、105000元</w:t>
      </w:r>
      <w:r>
        <w:rPr>
          <w:rFonts w:hint="eastAsia"/>
          <w:color w:val="000000"/>
          <w:lang w:eastAsia="zh-CN"/>
        </w:rPr>
        <w:t>）、婴儿辐射抢救台（</w:t>
      </w:r>
      <w:r>
        <w:rPr>
          <w:rFonts w:hint="eastAsia"/>
          <w:color w:val="000000"/>
          <w:lang w:val="en-US" w:eastAsia="zh-CN"/>
        </w:rPr>
        <w:t>4套、240000元</w:t>
      </w:r>
      <w:r>
        <w:rPr>
          <w:rFonts w:hint="eastAsia"/>
          <w:color w:val="000000"/>
          <w:lang w:eastAsia="zh-CN"/>
        </w:rPr>
        <w:t>）、</w:t>
      </w:r>
      <w:r>
        <w:rPr>
          <w:rFonts w:hint="eastAsia"/>
          <w:color w:val="000000"/>
        </w:rPr>
        <w:t>婴儿培养箱</w:t>
      </w:r>
      <w:r>
        <w:rPr>
          <w:rFonts w:hint="eastAsia"/>
          <w:color w:val="000000"/>
          <w:lang w:eastAsia="zh-CN"/>
        </w:rPr>
        <w:t>（</w:t>
      </w:r>
      <w:r>
        <w:rPr>
          <w:rFonts w:hint="eastAsia"/>
          <w:color w:val="000000"/>
          <w:lang w:val="en-US" w:eastAsia="zh-CN"/>
        </w:rPr>
        <w:t>1套、350000元</w:t>
      </w:r>
      <w:r>
        <w:rPr>
          <w:rFonts w:hint="eastAsia"/>
          <w:color w:val="000000"/>
          <w:lang w:eastAsia="zh-CN"/>
        </w:rPr>
        <w:t>）、</w:t>
      </w:r>
      <w:r>
        <w:rPr>
          <w:color w:val="000000"/>
        </w:rPr>
        <w:t xml:space="preserve"> </w:t>
      </w:r>
      <w:r>
        <w:rPr>
          <w:rFonts w:hint="eastAsia"/>
          <w:color w:val="000000"/>
        </w:rPr>
        <w:t>新生儿蓝光治疗箱</w:t>
      </w:r>
      <w:r>
        <w:rPr>
          <w:rFonts w:hint="eastAsia"/>
          <w:color w:val="000000"/>
          <w:lang w:eastAsia="zh-CN"/>
        </w:rPr>
        <w:t>（</w:t>
      </w:r>
      <w:r>
        <w:rPr>
          <w:rFonts w:hint="eastAsia"/>
          <w:color w:val="000000"/>
          <w:lang w:val="en-US" w:eastAsia="zh-CN"/>
        </w:rPr>
        <w:t>3套、255000元</w:t>
      </w:r>
      <w:r>
        <w:rPr>
          <w:rFonts w:hint="eastAsia"/>
          <w:color w:val="000000"/>
          <w:lang w:eastAsia="zh-CN"/>
        </w:rPr>
        <w:t>）采购，</w:t>
      </w:r>
      <w:r>
        <w:rPr>
          <w:color w:val="000000"/>
        </w:rPr>
        <w:t>详见招标文件</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备注：</w:t>
      </w:r>
      <w:r>
        <w:rPr>
          <w:rFonts w:hint="eastAsia"/>
          <w:color w:val="000000"/>
          <w:lang w:eastAsia="zh-CN"/>
        </w:rPr>
        <w:t>国产</w:t>
      </w:r>
    </w:p>
    <w:p>
      <w:pPr>
        <w:pStyle w:val="15"/>
        <w:spacing w:before="75" w:beforeAutospacing="0" w:after="75" w:afterAutospacing="0" w:line="360" w:lineRule="auto"/>
        <w:ind w:firstLine="480" w:firstLineChars="200"/>
        <w:rPr>
          <w:rFonts w:hint="eastAsia"/>
          <w:color w:val="000000"/>
          <w:lang w:eastAsia="zh-CN"/>
        </w:rPr>
      </w:pPr>
    </w:p>
    <w:p>
      <w:pPr>
        <w:pStyle w:val="15"/>
        <w:spacing w:before="75" w:beforeAutospacing="0" w:after="75" w:afterAutospacing="0" w:line="360" w:lineRule="auto"/>
        <w:ind w:firstLine="480" w:firstLineChars="200"/>
        <w:rPr>
          <w:rFonts w:hint="eastAsia"/>
          <w:color w:val="000000"/>
          <w:lang w:eastAsia="zh-CN"/>
        </w:rPr>
      </w:pPr>
      <w:r>
        <w:rPr>
          <w:rFonts w:hint="eastAsia"/>
          <w:color w:val="000000"/>
          <w:lang w:eastAsia="zh-CN"/>
        </w:rPr>
        <w:t>标项</w:t>
      </w:r>
      <w:r>
        <w:rPr>
          <w:rFonts w:hint="eastAsia"/>
          <w:color w:val="000000"/>
          <w:lang w:val="en-US" w:eastAsia="zh-CN"/>
        </w:rPr>
        <w:t>四</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标项名称:</w:t>
      </w:r>
      <w:r>
        <w:rPr>
          <w:rFonts w:hint="eastAsia"/>
          <w:color w:val="000000"/>
          <w:lang w:eastAsia="zh-CN"/>
        </w:rPr>
        <w:t xml:space="preserve"> 第</w:t>
      </w:r>
      <w:r>
        <w:rPr>
          <w:rFonts w:hint="eastAsia"/>
          <w:color w:val="000000"/>
          <w:lang w:val="en-US" w:eastAsia="zh-CN"/>
        </w:rPr>
        <w:t>4</w:t>
      </w:r>
      <w:r>
        <w:rPr>
          <w:rFonts w:hint="eastAsia"/>
          <w:color w:val="000000"/>
          <w:lang w:eastAsia="zh-CN"/>
        </w:rPr>
        <w:t>包—新生儿专用监护仪、新生儿心电图机</w:t>
      </w:r>
      <w:r>
        <w:rPr>
          <w:color w:val="000000"/>
        </w:rPr>
        <w:t xml:space="preserve">  </w:t>
      </w:r>
      <w:r>
        <w:rPr>
          <w:rFonts w:hint="eastAsia"/>
          <w:color w:val="000000"/>
        </w:rPr>
        <w:t xml:space="preserve"> </w:t>
      </w:r>
    </w:p>
    <w:p>
      <w:pPr>
        <w:pStyle w:val="15"/>
        <w:spacing w:before="75" w:beforeAutospacing="0" w:after="75" w:afterAutospacing="0" w:line="360" w:lineRule="auto"/>
        <w:ind w:firstLine="480" w:firstLineChars="200"/>
        <w:rPr>
          <w:rFonts w:hint="eastAsia"/>
          <w:color w:val="000000"/>
          <w:highlight w:val="red"/>
          <w:lang w:eastAsia="zh-CN"/>
        </w:rPr>
      </w:pPr>
      <w:r>
        <w:rPr>
          <w:color w:val="000000"/>
        </w:rPr>
        <w:t>数量:</w:t>
      </w:r>
      <w:r>
        <w:rPr>
          <w:rFonts w:hint="eastAsia"/>
          <w:lang w:val="en-US" w:eastAsia="zh-CN"/>
        </w:rPr>
        <w:t>7</w:t>
      </w:r>
      <w:r>
        <w:rPr>
          <w:rFonts w:hint="eastAsia"/>
          <w:color w:val="000000"/>
          <w:highlight w:val="none"/>
          <w:lang w:val="en-US" w:eastAsia="zh-CN"/>
        </w:rPr>
        <w:t>套</w:t>
      </w:r>
    </w:p>
    <w:p>
      <w:pPr>
        <w:pStyle w:val="15"/>
        <w:spacing w:before="75" w:beforeAutospacing="0" w:after="75" w:afterAutospacing="0" w:line="360" w:lineRule="auto"/>
        <w:ind w:firstLine="480" w:firstLineChars="200"/>
        <w:rPr>
          <w:rStyle w:val="21"/>
          <w:rFonts w:hint="eastAsia"/>
          <w:color w:val="000000"/>
          <w:lang w:val="en-US" w:eastAsia="zh-CN"/>
        </w:rPr>
      </w:pPr>
      <w:r>
        <w:rPr>
          <w:color w:val="000000"/>
        </w:rPr>
        <w:t>预算</w:t>
      </w:r>
      <w:r>
        <w:rPr>
          <w:color w:val="000000"/>
          <w:lang w:eastAsia="zh-CN"/>
        </w:rPr>
        <w:t>金额（元）:</w:t>
      </w:r>
      <w:r>
        <w:rPr>
          <w:rStyle w:val="21"/>
          <w:rFonts w:hint="eastAsia"/>
          <w:color w:val="000000"/>
          <w:lang w:val="en-US" w:eastAsia="zh-CN"/>
        </w:rPr>
        <w:t>470000</w:t>
      </w:r>
    </w:p>
    <w:p>
      <w:pPr>
        <w:pStyle w:val="15"/>
        <w:spacing w:before="75" w:beforeAutospacing="0" w:after="75" w:afterAutospacing="0" w:line="360" w:lineRule="auto"/>
        <w:ind w:firstLine="480" w:firstLineChars="200"/>
        <w:rPr>
          <w:rFonts w:hint="eastAsia"/>
          <w:color w:val="000000"/>
          <w:lang w:eastAsia="zh-CN"/>
        </w:rPr>
      </w:pPr>
      <w:r>
        <w:rPr>
          <w:color w:val="000000"/>
        </w:rPr>
        <w:t>简要规格描述或项目基本概况介绍、用途：</w:t>
      </w:r>
      <w:r>
        <w:rPr>
          <w:rFonts w:hint="eastAsia"/>
          <w:color w:val="000000"/>
          <w:lang w:eastAsia="zh-CN"/>
        </w:rPr>
        <w:t>新生儿专用监护仪（</w:t>
      </w:r>
      <w:r>
        <w:rPr>
          <w:rFonts w:hint="eastAsia"/>
          <w:color w:val="000000"/>
          <w:lang w:val="en-US" w:eastAsia="zh-CN"/>
        </w:rPr>
        <w:t>6套、300000元</w:t>
      </w:r>
      <w:r>
        <w:rPr>
          <w:rFonts w:hint="eastAsia"/>
          <w:color w:val="000000"/>
          <w:lang w:eastAsia="zh-CN"/>
        </w:rPr>
        <w:t>）、新生儿心电图机（</w:t>
      </w:r>
      <w:r>
        <w:rPr>
          <w:rFonts w:hint="eastAsia"/>
          <w:color w:val="000000"/>
          <w:lang w:val="en-US" w:eastAsia="zh-CN"/>
        </w:rPr>
        <w:t>1套、170000元</w:t>
      </w:r>
      <w:r>
        <w:rPr>
          <w:rFonts w:hint="eastAsia"/>
          <w:color w:val="000000"/>
          <w:lang w:eastAsia="zh-CN"/>
        </w:rPr>
        <w:t>）采购，</w:t>
      </w:r>
      <w:r>
        <w:rPr>
          <w:color w:val="000000"/>
        </w:rPr>
        <w:t>详见招标文件</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备注：</w:t>
      </w:r>
      <w:r>
        <w:rPr>
          <w:rFonts w:hint="eastAsia"/>
          <w:color w:val="000000"/>
          <w:lang w:eastAsia="zh-CN"/>
        </w:rPr>
        <w:t>国产</w:t>
      </w:r>
    </w:p>
    <w:p>
      <w:pPr>
        <w:pStyle w:val="15"/>
        <w:spacing w:before="75" w:beforeAutospacing="0" w:after="75" w:afterAutospacing="0" w:line="360" w:lineRule="auto"/>
        <w:ind w:firstLine="480" w:firstLineChars="200"/>
        <w:rPr>
          <w:rFonts w:hint="eastAsia"/>
          <w:color w:val="000000"/>
          <w:lang w:eastAsia="zh-CN"/>
        </w:rPr>
      </w:pPr>
    </w:p>
    <w:p>
      <w:pPr>
        <w:pStyle w:val="15"/>
        <w:spacing w:before="75" w:beforeAutospacing="0" w:after="75" w:afterAutospacing="0" w:line="360" w:lineRule="auto"/>
        <w:ind w:firstLine="480" w:firstLineChars="200"/>
        <w:rPr>
          <w:rFonts w:hint="eastAsia"/>
          <w:color w:val="000000"/>
          <w:lang w:eastAsia="zh-CN"/>
        </w:rPr>
      </w:pPr>
      <w:r>
        <w:rPr>
          <w:rFonts w:hint="eastAsia"/>
          <w:color w:val="000000"/>
          <w:lang w:eastAsia="zh-CN"/>
        </w:rPr>
        <w:t>标项五:</w:t>
      </w:r>
    </w:p>
    <w:p>
      <w:pPr>
        <w:pStyle w:val="15"/>
        <w:spacing w:before="75" w:beforeAutospacing="0" w:after="75" w:afterAutospacing="0" w:line="360" w:lineRule="auto"/>
        <w:ind w:firstLine="480" w:firstLineChars="200"/>
        <w:rPr>
          <w:rFonts w:hint="eastAsia"/>
          <w:color w:val="000000"/>
          <w:lang w:eastAsia="zh-CN"/>
        </w:rPr>
      </w:pPr>
      <w:r>
        <w:rPr>
          <w:color w:val="000000"/>
        </w:rPr>
        <w:t>标项名称:</w:t>
      </w:r>
      <w:r>
        <w:rPr>
          <w:rFonts w:hint="eastAsia"/>
          <w:color w:val="000000"/>
          <w:lang w:eastAsia="zh-CN"/>
        </w:rPr>
        <w:t xml:space="preserve"> 第</w:t>
      </w:r>
      <w:r>
        <w:rPr>
          <w:rFonts w:hint="eastAsia"/>
          <w:color w:val="000000"/>
          <w:lang w:val="en-US" w:eastAsia="zh-CN"/>
        </w:rPr>
        <w:t>5</w:t>
      </w:r>
      <w:r>
        <w:rPr>
          <w:rFonts w:hint="eastAsia"/>
          <w:color w:val="000000"/>
          <w:lang w:eastAsia="zh-CN"/>
        </w:rPr>
        <w:t>包—新生儿除颤仪、心电监护仪、除颤仪</w:t>
      </w:r>
    </w:p>
    <w:p>
      <w:pPr>
        <w:pStyle w:val="15"/>
        <w:spacing w:before="75" w:beforeAutospacing="0" w:after="75" w:afterAutospacing="0" w:line="360" w:lineRule="auto"/>
        <w:rPr>
          <w:rFonts w:hint="eastAsia" w:eastAsia="宋体"/>
          <w:color w:val="000000"/>
          <w:highlight w:val="red"/>
          <w:lang w:val="en-US" w:eastAsia="zh-CN"/>
        </w:rPr>
      </w:pPr>
      <w:r>
        <w:rPr>
          <w:rFonts w:hint="eastAsia"/>
          <w:color w:val="000000"/>
          <w:lang w:eastAsia="zh-CN"/>
        </w:rPr>
        <w:t xml:space="preserve">  </w:t>
      </w:r>
      <w:r>
        <w:rPr>
          <w:rFonts w:hint="eastAsia"/>
          <w:color w:val="000000"/>
        </w:rPr>
        <w:t xml:space="preserve"> </w:t>
      </w:r>
      <w:r>
        <w:rPr>
          <w:rFonts w:hint="eastAsia"/>
          <w:color w:val="000000"/>
          <w:lang w:eastAsia="zh-CN"/>
        </w:rPr>
        <w:t xml:space="preserve"> </w:t>
      </w:r>
      <w:r>
        <w:rPr>
          <w:color w:val="000000"/>
        </w:rPr>
        <w:t>数量:</w:t>
      </w:r>
      <w:r>
        <w:rPr>
          <w:rFonts w:hint="eastAsia"/>
          <w:highlight w:val="none"/>
          <w:lang w:val="en-US" w:eastAsia="zh-CN"/>
        </w:rPr>
        <w:t>10套</w:t>
      </w:r>
    </w:p>
    <w:p>
      <w:pPr>
        <w:pStyle w:val="15"/>
        <w:spacing w:before="75" w:beforeAutospacing="0" w:after="75" w:afterAutospacing="0" w:line="360" w:lineRule="auto"/>
        <w:ind w:firstLine="480" w:firstLineChars="200"/>
        <w:rPr>
          <w:rFonts w:hint="eastAsia"/>
        </w:rPr>
      </w:pPr>
      <w:r>
        <w:rPr>
          <w:color w:val="000000"/>
        </w:rPr>
        <w:t>预算金额（元）:</w:t>
      </w:r>
      <w:r>
        <w:rPr>
          <w:rFonts w:hint="eastAsia"/>
        </w:rPr>
        <w:t xml:space="preserve"> </w:t>
      </w:r>
      <w:r>
        <w:rPr>
          <w:rFonts w:hint="eastAsia"/>
          <w:lang w:val="en-US" w:eastAsia="zh-CN"/>
        </w:rPr>
        <w:t>4</w:t>
      </w:r>
      <w:r>
        <w:rPr>
          <w:rFonts w:hint="eastAsia"/>
        </w:rPr>
        <w:t>60000</w:t>
      </w:r>
    </w:p>
    <w:p>
      <w:pPr>
        <w:pStyle w:val="15"/>
        <w:spacing w:before="75" w:beforeAutospacing="0" w:after="75" w:afterAutospacing="0" w:line="360" w:lineRule="auto"/>
        <w:ind w:firstLine="480" w:firstLineChars="200"/>
        <w:rPr>
          <w:rFonts w:hint="eastAsia"/>
          <w:color w:val="000000"/>
          <w:lang w:eastAsia="zh-CN"/>
        </w:rPr>
      </w:pPr>
      <w:r>
        <w:rPr>
          <w:color w:val="000000"/>
        </w:rPr>
        <w:t>简要规格描述或项目基本概况介绍、用途：</w:t>
      </w:r>
      <w:r>
        <w:rPr>
          <w:rFonts w:hint="eastAsia"/>
          <w:color w:val="000000"/>
          <w:lang w:eastAsia="zh-CN"/>
        </w:rPr>
        <w:t>新生儿除颤仪（</w:t>
      </w:r>
      <w:r>
        <w:rPr>
          <w:rFonts w:hint="eastAsia"/>
          <w:color w:val="000000"/>
          <w:lang w:val="en-US" w:eastAsia="zh-CN"/>
        </w:rPr>
        <w:t>1套、100000元</w:t>
      </w:r>
      <w:r>
        <w:rPr>
          <w:rFonts w:hint="eastAsia"/>
          <w:color w:val="000000"/>
          <w:lang w:eastAsia="zh-CN"/>
        </w:rPr>
        <w:t>）、心电监护仪（</w:t>
      </w:r>
      <w:r>
        <w:rPr>
          <w:rFonts w:hint="eastAsia"/>
          <w:color w:val="000000"/>
          <w:lang w:val="en-US" w:eastAsia="zh-CN"/>
        </w:rPr>
        <w:t>7套、210000元</w:t>
      </w:r>
      <w:r>
        <w:rPr>
          <w:rFonts w:hint="eastAsia"/>
          <w:color w:val="000000"/>
          <w:lang w:eastAsia="zh-CN"/>
        </w:rPr>
        <w:t>）、心电监护仪（</w:t>
      </w:r>
      <w:r>
        <w:rPr>
          <w:rFonts w:hint="eastAsia"/>
          <w:color w:val="000000"/>
          <w:lang w:val="en-US" w:eastAsia="zh-CN"/>
        </w:rPr>
        <w:t>1套、50000元</w:t>
      </w:r>
      <w:r>
        <w:rPr>
          <w:rFonts w:hint="eastAsia"/>
          <w:color w:val="000000"/>
          <w:lang w:eastAsia="zh-CN"/>
        </w:rPr>
        <w:t>）、除颤仪（</w:t>
      </w:r>
      <w:r>
        <w:rPr>
          <w:rFonts w:hint="eastAsia"/>
          <w:color w:val="000000"/>
          <w:lang w:val="en-US" w:eastAsia="zh-CN"/>
        </w:rPr>
        <w:t>1套、100000元</w:t>
      </w:r>
      <w:r>
        <w:rPr>
          <w:rFonts w:hint="eastAsia"/>
          <w:color w:val="000000"/>
          <w:lang w:eastAsia="zh-CN"/>
        </w:rPr>
        <w:t>）采购，</w:t>
      </w:r>
      <w:r>
        <w:rPr>
          <w:color w:val="000000"/>
        </w:rPr>
        <w:t>详见招标文件</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备注：</w:t>
      </w:r>
      <w:r>
        <w:rPr>
          <w:rFonts w:hint="eastAsia"/>
          <w:color w:val="000000"/>
          <w:lang w:eastAsia="zh-CN"/>
        </w:rPr>
        <w:t>国产</w:t>
      </w:r>
    </w:p>
    <w:p>
      <w:pPr>
        <w:pStyle w:val="15"/>
        <w:spacing w:before="75" w:beforeAutospacing="0" w:after="75" w:afterAutospacing="0" w:line="360" w:lineRule="auto"/>
        <w:ind w:firstLine="480" w:firstLineChars="200"/>
        <w:rPr>
          <w:rFonts w:hint="eastAsia"/>
          <w:color w:val="000000"/>
          <w:lang w:eastAsia="zh-CN"/>
        </w:rPr>
      </w:pPr>
    </w:p>
    <w:p>
      <w:pPr>
        <w:pStyle w:val="15"/>
        <w:spacing w:before="75" w:beforeAutospacing="0" w:after="75" w:afterAutospacing="0" w:line="360" w:lineRule="auto"/>
        <w:ind w:firstLine="480" w:firstLineChars="200"/>
        <w:rPr>
          <w:rFonts w:hint="eastAsia"/>
          <w:color w:val="000000"/>
          <w:lang w:eastAsia="zh-CN"/>
        </w:rPr>
      </w:pPr>
      <w:r>
        <w:rPr>
          <w:rFonts w:hint="eastAsia"/>
          <w:color w:val="000000"/>
          <w:lang w:eastAsia="zh-CN"/>
        </w:rPr>
        <w:t>标项六:</w:t>
      </w:r>
    </w:p>
    <w:p>
      <w:pPr>
        <w:pStyle w:val="15"/>
        <w:spacing w:before="75" w:beforeAutospacing="0" w:after="75" w:afterAutospacing="0" w:line="360" w:lineRule="auto"/>
        <w:ind w:firstLine="480" w:firstLineChars="200"/>
        <w:rPr>
          <w:rFonts w:hint="eastAsia"/>
          <w:color w:val="000000"/>
          <w:lang w:eastAsia="zh-CN"/>
        </w:rPr>
      </w:pPr>
      <w:r>
        <w:rPr>
          <w:color w:val="000000"/>
        </w:rPr>
        <w:t>标项名称:</w:t>
      </w:r>
      <w:r>
        <w:rPr>
          <w:rFonts w:hint="eastAsia"/>
          <w:color w:val="000000"/>
          <w:lang w:eastAsia="zh-CN"/>
        </w:rPr>
        <w:t xml:space="preserve"> 第</w:t>
      </w:r>
      <w:r>
        <w:rPr>
          <w:rFonts w:hint="eastAsia"/>
          <w:color w:val="000000"/>
          <w:lang w:val="en-US" w:eastAsia="zh-CN"/>
        </w:rPr>
        <w:t>6</w:t>
      </w:r>
      <w:r>
        <w:rPr>
          <w:rFonts w:hint="eastAsia"/>
          <w:color w:val="000000"/>
          <w:lang w:eastAsia="zh-CN"/>
        </w:rPr>
        <w:t>包—模块式外科手术牵开器</w:t>
      </w:r>
      <w:r>
        <w:rPr>
          <w:color w:val="000000"/>
        </w:rPr>
        <w:t xml:space="preserve"> </w:t>
      </w:r>
      <w:r>
        <w:rPr>
          <w:rFonts w:hint="eastAsia"/>
          <w:color w:val="000000"/>
        </w:rPr>
        <w:t xml:space="preserve"> </w:t>
      </w:r>
    </w:p>
    <w:p>
      <w:pPr>
        <w:pStyle w:val="15"/>
        <w:spacing w:before="75" w:beforeAutospacing="0" w:after="75" w:afterAutospacing="0" w:line="360" w:lineRule="auto"/>
        <w:ind w:firstLine="480" w:firstLineChars="200"/>
        <w:rPr>
          <w:rFonts w:hint="eastAsia"/>
          <w:color w:val="000000"/>
          <w:highlight w:val="red"/>
          <w:lang w:eastAsia="zh-CN"/>
        </w:rPr>
      </w:pPr>
      <w:r>
        <w:rPr>
          <w:color w:val="000000"/>
        </w:rPr>
        <w:t>数量:</w:t>
      </w:r>
      <w:r>
        <w:rPr>
          <w:rFonts w:hint="eastAsia"/>
        </w:rPr>
        <w:t xml:space="preserve"> </w:t>
      </w:r>
      <w:r>
        <w:rPr>
          <w:rFonts w:hint="eastAsia"/>
          <w:color w:val="000000"/>
          <w:highlight w:val="none"/>
          <w:lang w:val="en-US" w:eastAsia="zh-CN"/>
        </w:rPr>
        <w:t>1套</w:t>
      </w:r>
    </w:p>
    <w:p>
      <w:pPr>
        <w:pStyle w:val="15"/>
        <w:spacing w:before="75" w:beforeAutospacing="0" w:after="75" w:afterAutospacing="0" w:line="360" w:lineRule="auto"/>
        <w:ind w:firstLine="480" w:firstLineChars="200"/>
        <w:rPr>
          <w:rStyle w:val="21"/>
          <w:rFonts w:hint="eastAsia"/>
          <w:color w:val="000000"/>
          <w:lang w:val="en-US" w:eastAsia="zh-CN"/>
        </w:rPr>
      </w:pPr>
      <w:r>
        <w:rPr>
          <w:color w:val="000000"/>
        </w:rPr>
        <w:t>预算金额（元）:</w:t>
      </w:r>
      <w:r>
        <w:rPr>
          <w:rStyle w:val="22"/>
          <w:color w:val="000000"/>
          <w:lang w:eastAsia="zh-CN"/>
        </w:rPr>
        <w:t xml:space="preserve"> </w:t>
      </w:r>
      <w:r>
        <w:rPr>
          <w:rStyle w:val="21"/>
          <w:rFonts w:hint="eastAsia"/>
          <w:color w:val="000000"/>
          <w:lang w:val="en-US" w:eastAsia="zh-CN"/>
        </w:rPr>
        <w:t>260000</w:t>
      </w:r>
    </w:p>
    <w:p>
      <w:pPr>
        <w:pStyle w:val="15"/>
        <w:spacing w:before="75" w:beforeAutospacing="0" w:after="75" w:afterAutospacing="0" w:line="360" w:lineRule="auto"/>
        <w:ind w:firstLine="480" w:firstLineChars="200"/>
        <w:rPr>
          <w:rFonts w:hint="eastAsia"/>
          <w:color w:val="000000"/>
          <w:lang w:eastAsia="zh-CN"/>
        </w:rPr>
      </w:pPr>
      <w:r>
        <w:rPr>
          <w:color w:val="000000"/>
        </w:rPr>
        <w:t>简要规格描述或项目基本概况介绍、用途：</w:t>
      </w:r>
      <w:r>
        <w:rPr>
          <w:rFonts w:hint="eastAsia"/>
          <w:color w:val="000000"/>
          <w:lang w:eastAsia="zh-CN"/>
        </w:rPr>
        <w:t>模块式外科手术牵开器采购，</w:t>
      </w:r>
      <w:r>
        <w:rPr>
          <w:color w:val="000000"/>
        </w:rPr>
        <w:t>详见招标文件</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备注：</w:t>
      </w:r>
      <w:r>
        <w:rPr>
          <w:rFonts w:hint="eastAsia"/>
          <w:color w:val="000000"/>
          <w:lang w:eastAsia="zh-CN"/>
        </w:rPr>
        <w:t>国产</w:t>
      </w:r>
    </w:p>
    <w:p>
      <w:pPr>
        <w:pStyle w:val="15"/>
        <w:spacing w:before="75" w:beforeAutospacing="0" w:after="75" w:afterAutospacing="0" w:line="360" w:lineRule="auto"/>
        <w:ind w:firstLine="480" w:firstLineChars="200"/>
        <w:rPr>
          <w:rFonts w:hint="eastAsia"/>
          <w:color w:val="000000"/>
          <w:lang w:eastAsia="zh-CN"/>
        </w:rPr>
      </w:pPr>
    </w:p>
    <w:p>
      <w:pPr>
        <w:pStyle w:val="15"/>
        <w:spacing w:before="75" w:beforeAutospacing="0" w:after="75" w:afterAutospacing="0" w:line="360" w:lineRule="auto"/>
        <w:ind w:firstLine="480" w:firstLineChars="200"/>
        <w:rPr>
          <w:rFonts w:hint="eastAsia"/>
          <w:color w:val="000000"/>
          <w:lang w:eastAsia="zh-CN"/>
        </w:rPr>
      </w:pPr>
      <w:r>
        <w:rPr>
          <w:rFonts w:hint="eastAsia"/>
          <w:color w:val="000000"/>
          <w:lang w:eastAsia="zh-CN"/>
        </w:rPr>
        <w:t>标项</w:t>
      </w:r>
      <w:r>
        <w:rPr>
          <w:rFonts w:hint="eastAsia"/>
          <w:color w:val="000000"/>
          <w:lang w:val="en-US" w:eastAsia="zh-CN"/>
        </w:rPr>
        <w:t>七</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highlight w:val="none"/>
          <w:lang w:eastAsia="zh-CN"/>
        </w:rPr>
      </w:pPr>
      <w:r>
        <w:rPr>
          <w:color w:val="000000"/>
        </w:rPr>
        <w:t>标项名称</w:t>
      </w:r>
      <w:r>
        <w:rPr>
          <w:color w:val="000000"/>
          <w:highlight w:val="none"/>
        </w:rPr>
        <w:t>:</w:t>
      </w:r>
      <w:r>
        <w:rPr>
          <w:rFonts w:hint="eastAsia"/>
          <w:color w:val="000000"/>
          <w:highlight w:val="none"/>
          <w:lang w:eastAsia="zh-CN"/>
        </w:rPr>
        <w:t xml:space="preserve"> 第</w:t>
      </w:r>
      <w:r>
        <w:rPr>
          <w:rFonts w:hint="eastAsia"/>
          <w:color w:val="000000"/>
          <w:highlight w:val="none"/>
          <w:lang w:val="en-US" w:eastAsia="zh-CN"/>
        </w:rPr>
        <w:t>7</w:t>
      </w:r>
      <w:r>
        <w:rPr>
          <w:rFonts w:hint="eastAsia"/>
          <w:color w:val="000000"/>
          <w:highlight w:val="none"/>
          <w:lang w:eastAsia="zh-CN"/>
        </w:rPr>
        <w:t>包—永磁旋振治疗仪</w:t>
      </w:r>
      <w:r>
        <w:rPr>
          <w:color w:val="000000"/>
          <w:highlight w:val="none"/>
        </w:rPr>
        <w:t xml:space="preserve">  </w:t>
      </w:r>
      <w:r>
        <w:rPr>
          <w:rFonts w:hint="eastAsia"/>
          <w:color w:val="000000"/>
          <w:highlight w:val="none"/>
        </w:rPr>
        <w:t xml:space="preserve"> </w:t>
      </w:r>
    </w:p>
    <w:p>
      <w:pPr>
        <w:pStyle w:val="15"/>
        <w:spacing w:before="75" w:beforeAutospacing="0" w:after="75" w:afterAutospacing="0" w:line="360" w:lineRule="auto"/>
        <w:ind w:firstLine="480" w:firstLineChars="200"/>
        <w:rPr>
          <w:rFonts w:hint="eastAsia"/>
          <w:color w:val="000000"/>
          <w:highlight w:val="none"/>
          <w:lang w:val="en-US" w:eastAsia="zh-CN"/>
        </w:rPr>
      </w:pPr>
      <w:r>
        <w:rPr>
          <w:color w:val="000000"/>
        </w:rPr>
        <w:t>数量:</w:t>
      </w:r>
      <w:r>
        <w:rPr>
          <w:rFonts w:hint="eastAsia"/>
        </w:rPr>
        <w:t xml:space="preserve"> </w:t>
      </w:r>
      <w:r>
        <w:rPr>
          <w:rFonts w:hint="eastAsia"/>
          <w:color w:val="000000"/>
          <w:highlight w:val="none"/>
          <w:lang w:val="en-US" w:eastAsia="zh-CN"/>
        </w:rPr>
        <w:t>1套</w:t>
      </w:r>
    </w:p>
    <w:p>
      <w:pPr>
        <w:pStyle w:val="15"/>
        <w:spacing w:before="75" w:beforeAutospacing="0" w:after="75" w:afterAutospacing="0" w:line="360" w:lineRule="auto"/>
        <w:ind w:firstLine="480" w:firstLineChars="200"/>
        <w:rPr>
          <w:rStyle w:val="21"/>
          <w:rFonts w:hint="eastAsia"/>
          <w:color w:val="000000"/>
          <w:lang w:val="en-US" w:eastAsia="zh-CN"/>
        </w:rPr>
      </w:pPr>
      <w:r>
        <w:rPr>
          <w:color w:val="000000"/>
        </w:rPr>
        <w:t>预算金额（元）:</w:t>
      </w:r>
      <w:r>
        <w:rPr>
          <w:rStyle w:val="22"/>
          <w:color w:val="000000"/>
          <w:lang w:eastAsia="zh-CN"/>
        </w:rPr>
        <w:t xml:space="preserve"> </w:t>
      </w:r>
      <w:r>
        <w:rPr>
          <w:rStyle w:val="21"/>
          <w:rFonts w:hint="eastAsia"/>
          <w:color w:val="000000"/>
          <w:lang w:val="en-US" w:eastAsia="zh-CN"/>
        </w:rPr>
        <w:t>520000</w:t>
      </w:r>
    </w:p>
    <w:p>
      <w:pPr>
        <w:pStyle w:val="15"/>
        <w:spacing w:before="75" w:beforeAutospacing="0" w:after="75" w:afterAutospacing="0" w:line="360" w:lineRule="auto"/>
        <w:ind w:firstLine="480" w:firstLineChars="200"/>
        <w:rPr>
          <w:rFonts w:hint="eastAsia"/>
          <w:color w:val="000000"/>
          <w:lang w:eastAsia="zh-CN"/>
        </w:rPr>
      </w:pPr>
      <w:r>
        <w:rPr>
          <w:color w:val="000000"/>
        </w:rPr>
        <w:t>简要规格描述或项目基本概况介绍、用途：</w:t>
      </w:r>
      <w:r>
        <w:rPr>
          <w:rFonts w:hint="eastAsia"/>
          <w:color w:val="000000"/>
          <w:highlight w:val="none"/>
          <w:lang w:eastAsia="zh-CN"/>
        </w:rPr>
        <w:t>永磁旋振治疗仪</w:t>
      </w:r>
      <w:r>
        <w:rPr>
          <w:rFonts w:hint="eastAsia"/>
          <w:color w:val="000000"/>
          <w:lang w:eastAsia="zh-CN"/>
        </w:rPr>
        <w:t>采购，</w:t>
      </w:r>
      <w:r>
        <w:rPr>
          <w:color w:val="000000"/>
        </w:rPr>
        <w:t>详见招标文件</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备注：</w:t>
      </w:r>
      <w:r>
        <w:rPr>
          <w:rFonts w:hint="eastAsia"/>
          <w:color w:val="000000"/>
          <w:lang w:eastAsia="zh-CN"/>
        </w:rPr>
        <w:t>国产</w:t>
      </w:r>
    </w:p>
    <w:p>
      <w:pPr>
        <w:pStyle w:val="15"/>
        <w:spacing w:before="75" w:beforeAutospacing="0" w:after="75" w:afterAutospacing="0" w:line="360" w:lineRule="auto"/>
        <w:ind w:firstLine="480" w:firstLineChars="200"/>
        <w:rPr>
          <w:rFonts w:hint="eastAsia"/>
          <w:color w:val="000000"/>
          <w:lang w:eastAsia="zh-CN"/>
        </w:rPr>
      </w:pPr>
    </w:p>
    <w:p>
      <w:pPr>
        <w:pStyle w:val="15"/>
        <w:spacing w:before="75" w:beforeAutospacing="0" w:after="75" w:afterAutospacing="0" w:line="360" w:lineRule="auto"/>
        <w:ind w:firstLine="480" w:firstLineChars="200"/>
        <w:rPr>
          <w:rFonts w:hint="eastAsia"/>
          <w:color w:val="000000"/>
          <w:lang w:eastAsia="zh-CN"/>
        </w:rPr>
      </w:pPr>
      <w:r>
        <w:rPr>
          <w:rFonts w:hint="eastAsia"/>
          <w:color w:val="000000"/>
          <w:lang w:eastAsia="zh-CN"/>
        </w:rPr>
        <w:t>标项</w:t>
      </w:r>
      <w:r>
        <w:rPr>
          <w:rFonts w:hint="eastAsia"/>
          <w:color w:val="000000"/>
          <w:lang w:val="en-US" w:eastAsia="zh-CN"/>
        </w:rPr>
        <w:t>八</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标项名称:</w:t>
      </w:r>
      <w:r>
        <w:rPr>
          <w:rFonts w:hint="eastAsia"/>
          <w:color w:val="000000"/>
          <w:lang w:eastAsia="zh-CN"/>
        </w:rPr>
        <w:t xml:space="preserve"> 第</w:t>
      </w:r>
      <w:r>
        <w:rPr>
          <w:rFonts w:hint="eastAsia"/>
          <w:color w:val="000000"/>
          <w:lang w:val="en-US" w:eastAsia="zh-CN"/>
        </w:rPr>
        <w:t>8</w:t>
      </w:r>
      <w:r>
        <w:rPr>
          <w:rFonts w:hint="eastAsia"/>
          <w:color w:val="000000"/>
          <w:lang w:eastAsia="zh-CN"/>
        </w:rPr>
        <w:t>包—高频手术系统</w:t>
      </w:r>
      <w:r>
        <w:rPr>
          <w:rFonts w:hint="eastAsia"/>
          <w:color w:val="000000"/>
        </w:rPr>
        <w:t xml:space="preserve"> </w:t>
      </w:r>
    </w:p>
    <w:p>
      <w:pPr>
        <w:pStyle w:val="15"/>
        <w:spacing w:before="75" w:beforeAutospacing="0" w:after="75" w:afterAutospacing="0" w:line="360" w:lineRule="auto"/>
        <w:ind w:firstLine="480" w:firstLineChars="200"/>
        <w:rPr>
          <w:rFonts w:hint="eastAsia"/>
          <w:color w:val="000000"/>
          <w:highlight w:val="none"/>
          <w:lang w:val="en-US" w:eastAsia="zh-CN"/>
        </w:rPr>
      </w:pPr>
      <w:r>
        <w:rPr>
          <w:color w:val="000000"/>
        </w:rPr>
        <w:t>数量:</w:t>
      </w:r>
      <w:r>
        <w:rPr>
          <w:rFonts w:hint="eastAsia"/>
        </w:rPr>
        <w:t xml:space="preserve"> </w:t>
      </w:r>
      <w:r>
        <w:rPr>
          <w:rFonts w:hint="eastAsia"/>
          <w:color w:val="000000"/>
          <w:highlight w:val="none"/>
          <w:lang w:val="en-US" w:eastAsia="zh-CN"/>
        </w:rPr>
        <w:t>1套</w:t>
      </w:r>
    </w:p>
    <w:p>
      <w:pPr>
        <w:pStyle w:val="15"/>
        <w:spacing w:before="75" w:beforeAutospacing="0" w:after="75" w:afterAutospacing="0" w:line="360" w:lineRule="auto"/>
        <w:ind w:firstLine="480" w:firstLineChars="200"/>
        <w:rPr>
          <w:rFonts w:hint="default"/>
          <w:color w:val="000000"/>
          <w:lang w:val="en-US" w:eastAsia="zh-CN"/>
        </w:rPr>
      </w:pPr>
      <w:r>
        <w:rPr>
          <w:color w:val="000000"/>
        </w:rPr>
        <w:t>预算</w:t>
      </w:r>
      <w:r>
        <w:rPr>
          <w:color w:val="000000"/>
          <w:lang w:eastAsia="zh-CN"/>
        </w:rPr>
        <w:t>金额（元）:</w:t>
      </w:r>
      <w:r>
        <w:rPr>
          <w:rFonts w:hint="eastAsia"/>
          <w:color w:val="000000"/>
          <w:lang w:val="en-US" w:eastAsia="zh-CN"/>
        </w:rPr>
        <w:t>890000</w:t>
      </w:r>
    </w:p>
    <w:p>
      <w:pPr>
        <w:pStyle w:val="15"/>
        <w:spacing w:before="75" w:beforeAutospacing="0" w:after="75" w:afterAutospacing="0" w:line="360" w:lineRule="auto"/>
        <w:ind w:firstLine="480" w:firstLineChars="200"/>
        <w:rPr>
          <w:rFonts w:hint="eastAsia"/>
          <w:color w:val="000000"/>
          <w:lang w:eastAsia="zh-CN"/>
        </w:rPr>
      </w:pPr>
      <w:r>
        <w:rPr>
          <w:color w:val="000000"/>
        </w:rPr>
        <w:t>简要规格描述或项目基本概况介绍、用途：</w:t>
      </w:r>
      <w:r>
        <w:rPr>
          <w:rFonts w:hint="eastAsia"/>
          <w:color w:val="000000"/>
        </w:rPr>
        <w:t>高频手术系统</w:t>
      </w:r>
      <w:r>
        <w:rPr>
          <w:rFonts w:hint="eastAsia"/>
          <w:color w:val="000000"/>
          <w:lang w:eastAsia="zh-CN"/>
        </w:rPr>
        <w:t>采购，</w:t>
      </w:r>
      <w:r>
        <w:rPr>
          <w:color w:val="000000"/>
        </w:rPr>
        <w:t>详见招标文件</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备注：</w:t>
      </w:r>
      <w:r>
        <w:rPr>
          <w:rFonts w:hint="eastAsia"/>
          <w:color w:val="000000"/>
          <w:lang w:eastAsia="zh-CN"/>
        </w:rPr>
        <w:t>进口，国产允许投标</w:t>
      </w:r>
    </w:p>
    <w:p>
      <w:pPr>
        <w:pStyle w:val="15"/>
        <w:spacing w:before="75" w:beforeAutospacing="0" w:after="75" w:afterAutospacing="0" w:line="360" w:lineRule="auto"/>
        <w:ind w:firstLine="480" w:firstLineChars="200"/>
        <w:rPr>
          <w:color w:val="000000"/>
          <w:highlight w:val="none"/>
        </w:rPr>
      </w:pPr>
    </w:p>
    <w:p>
      <w:pPr>
        <w:pStyle w:val="15"/>
        <w:spacing w:before="75" w:beforeAutospacing="0" w:after="75" w:afterAutospacing="0" w:line="360" w:lineRule="auto"/>
        <w:ind w:firstLine="480" w:firstLineChars="200"/>
        <w:rPr>
          <w:rFonts w:hint="eastAsia"/>
          <w:color w:val="000000"/>
          <w:lang w:eastAsia="zh-CN"/>
        </w:rPr>
      </w:pPr>
      <w:r>
        <w:rPr>
          <w:rFonts w:hint="eastAsia"/>
          <w:color w:val="000000"/>
          <w:lang w:eastAsia="zh-CN"/>
        </w:rPr>
        <w:t>标项九:</w:t>
      </w:r>
    </w:p>
    <w:p>
      <w:pPr>
        <w:pStyle w:val="15"/>
        <w:spacing w:before="75" w:beforeAutospacing="0" w:after="75" w:afterAutospacing="0" w:line="360" w:lineRule="auto"/>
        <w:ind w:firstLine="480" w:firstLineChars="200"/>
        <w:rPr>
          <w:rFonts w:hint="eastAsia"/>
          <w:color w:val="000000"/>
          <w:lang w:eastAsia="zh-CN"/>
        </w:rPr>
      </w:pPr>
      <w:r>
        <w:rPr>
          <w:color w:val="000000"/>
        </w:rPr>
        <w:t>标项名称:</w:t>
      </w:r>
      <w:r>
        <w:rPr>
          <w:rFonts w:hint="eastAsia"/>
          <w:color w:val="000000"/>
          <w:lang w:eastAsia="zh-CN"/>
        </w:rPr>
        <w:t xml:space="preserve"> 第</w:t>
      </w:r>
      <w:r>
        <w:rPr>
          <w:rFonts w:hint="eastAsia"/>
          <w:color w:val="000000"/>
          <w:lang w:val="en-US" w:eastAsia="zh-CN"/>
        </w:rPr>
        <w:t>9</w:t>
      </w:r>
      <w:r>
        <w:rPr>
          <w:rFonts w:hint="eastAsia"/>
          <w:color w:val="000000"/>
          <w:lang w:eastAsia="zh-CN"/>
        </w:rPr>
        <w:t>包—全自动微生物质谱检测系统</w:t>
      </w:r>
    </w:p>
    <w:p>
      <w:pPr>
        <w:pStyle w:val="15"/>
        <w:spacing w:before="75" w:beforeAutospacing="0" w:after="75" w:afterAutospacing="0" w:line="360" w:lineRule="auto"/>
        <w:rPr>
          <w:rFonts w:hint="default"/>
          <w:color w:val="000000"/>
          <w:highlight w:val="red"/>
          <w:lang w:val="en-US" w:eastAsia="zh-CN"/>
        </w:rPr>
      </w:pPr>
      <w:r>
        <w:rPr>
          <w:rFonts w:hint="eastAsia"/>
          <w:color w:val="000000"/>
          <w:lang w:eastAsia="zh-CN"/>
        </w:rPr>
        <w:t xml:space="preserve">  </w:t>
      </w:r>
      <w:r>
        <w:rPr>
          <w:rFonts w:hint="eastAsia"/>
          <w:color w:val="000000"/>
        </w:rPr>
        <w:t xml:space="preserve"> </w:t>
      </w:r>
      <w:r>
        <w:rPr>
          <w:rFonts w:hint="eastAsia"/>
          <w:color w:val="000000"/>
          <w:lang w:eastAsia="zh-CN"/>
        </w:rPr>
        <w:t xml:space="preserve"> </w:t>
      </w:r>
      <w:r>
        <w:rPr>
          <w:color w:val="000000"/>
        </w:rPr>
        <w:t>数量:</w:t>
      </w:r>
      <w:r>
        <w:rPr>
          <w:rFonts w:hint="eastAsia"/>
          <w:highlight w:val="none"/>
        </w:rPr>
        <w:t xml:space="preserve"> </w:t>
      </w:r>
      <w:r>
        <w:rPr>
          <w:rFonts w:hint="eastAsia"/>
          <w:color w:val="000000"/>
          <w:highlight w:val="none"/>
          <w:lang w:eastAsia="zh-CN"/>
        </w:rPr>
        <w:t>1</w:t>
      </w:r>
      <w:r>
        <w:rPr>
          <w:rFonts w:hint="eastAsia"/>
          <w:color w:val="000000"/>
          <w:highlight w:val="none"/>
          <w:lang w:val="en-US" w:eastAsia="zh-CN"/>
        </w:rPr>
        <w:t>套</w:t>
      </w:r>
    </w:p>
    <w:p>
      <w:pPr>
        <w:pStyle w:val="15"/>
        <w:spacing w:before="75" w:beforeAutospacing="0" w:after="75" w:afterAutospacing="0" w:line="360" w:lineRule="auto"/>
        <w:ind w:firstLine="480" w:firstLineChars="200"/>
        <w:rPr>
          <w:rFonts w:hint="eastAsia"/>
          <w:color w:val="000000"/>
          <w:lang w:val="en-US" w:eastAsia="zh-CN"/>
        </w:rPr>
      </w:pPr>
      <w:r>
        <w:rPr>
          <w:color w:val="000000"/>
        </w:rPr>
        <w:t>预算金额（元）:</w:t>
      </w:r>
      <w:r>
        <w:rPr>
          <w:rFonts w:hint="eastAsia"/>
          <w:lang w:val="en-US" w:eastAsia="zh-CN"/>
        </w:rPr>
        <w:t>150</w:t>
      </w:r>
      <w:r>
        <w:rPr>
          <w:rStyle w:val="21"/>
          <w:rFonts w:hint="eastAsia"/>
          <w:color w:val="000000"/>
          <w:lang w:val="en-US" w:eastAsia="zh-CN"/>
        </w:rPr>
        <w:t>0000</w:t>
      </w:r>
    </w:p>
    <w:p>
      <w:pPr>
        <w:pStyle w:val="15"/>
        <w:spacing w:before="75" w:beforeAutospacing="0" w:after="75" w:afterAutospacing="0" w:line="360" w:lineRule="auto"/>
        <w:ind w:firstLine="480" w:firstLineChars="200"/>
        <w:rPr>
          <w:rFonts w:hint="eastAsia"/>
          <w:color w:val="000000"/>
          <w:lang w:eastAsia="zh-CN"/>
        </w:rPr>
      </w:pPr>
      <w:r>
        <w:rPr>
          <w:color w:val="000000"/>
        </w:rPr>
        <w:t>简要规格描述或项目基本概况介绍、用途：</w:t>
      </w:r>
      <w:r>
        <w:rPr>
          <w:rFonts w:hint="eastAsia"/>
          <w:color w:val="000000"/>
          <w:lang w:eastAsia="zh-CN"/>
        </w:rPr>
        <w:t>全自动微生物质谱检测系统采购，</w:t>
      </w:r>
      <w:r>
        <w:rPr>
          <w:color w:val="000000"/>
        </w:rPr>
        <w:t>详见招标文件</w:t>
      </w:r>
      <w:r>
        <w:rPr>
          <w:rFonts w:hint="eastAsia"/>
          <w:color w:val="000000"/>
          <w:lang w:eastAsia="zh-CN"/>
        </w:rPr>
        <w:t>。</w:t>
      </w:r>
    </w:p>
    <w:p>
      <w:pPr>
        <w:pStyle w:val="15"/>
        <w:spacing w:before="75" w:beforeAutospacing="0" w:after="75" w:afterAutospacing="0" w:line="360" w:lineRule="auto"/>
        <w:ind w:firstLine="480" w:firstLineChars="200"/>
        <w:rPr>
          <w:rFonts w:hint="eastAsia" w:eastAsia="宋体"/>
          <w:color w:val="000000"/>
          <w:lang w:eastAsia="zh-CN"/>
        </w:rPr>
      </w:pPr>
      <w:r>
        <w:rPr>
          <w:color w:val="000000"/>
        </w:rPr>
        <w:t>备注：</w:t>
      </w:r>
      <w:r>
        <w:rPr>
          <w:rFonts w:hint="eastAsia"/>
          <w:color w:val="000000"/>
          <w:lang w:eastAsia="zh-CN"/>
        </w:rPr>
        <w:t>国产</w:t>
      </w:r>
    </w:p>
    <w:p>
      <w:pPr>
        <w:pStyle w:val="15"/>
        <w:spacing w:before="75" w:beforeAutospacing="0" w:after="75" w:afterAutospacing="0" w:line="360" w:lineRule="auto"/>
        <w:ind w:firstLine="480" w:firstLineChars="200"/>
        <w:rPr>
          <w:rFonts w:hint="eastAsia"/>
          <w:color w:val="000000"/>
          <w:lang w:eastAsia="zh-CN"/>
        </w:rPr>
      </w:pPr>
    </w:p>
    <w:p>
      <w:pPr>
        <w:pStyle w:val="15"/>
        <w:spacing w:before="75" w:beforeAutospacing="0" w:after="75" w:afterAutospacing="0" w:line="360" w:lineRule="auto"/>
        <w:ind w:firstLine="480" w:firstLineChars="200"/>
        <w:rPr>
          <w:rFonts w:hint="eastAsia"/>
          <w:color w:val="000000"/>
          <w:lang w:eastAsia="zh-CN"/>
        </w:rPr>
      </w:pPr>
      <w:r>
        <w:rPr>
          <w:rFonts w:hint="eastAsia"/>
          <w:color w:val="000000"/>
          <w:lang w:eastAsia="zh-CN"/>
        </w:rPr>
        <w:t>标项十:</w:t>
      </w:r>
    </w:p>
    <w:p>
      <w:pPr>
        <w:pStyle w:val="15"/>
        <w:spacing w:before="75" w:beforeAutospacing="0" w:after="75" w:afterAutospacing="0" w:line="360" w:lineRule="auto"/>
        <w:ind w:firstLine="480" w:firstLineChars="200"/>
        <w:rPr>
          <w:rFonts w:hint="eastAsia"/>
          <w:color w:val="000000"/>
          <w:lang w:eastAsia="zh-CN"/>
        </w:rPr>
      </w:pPr>
      <w:r>
        <w:rPr>
          <w:color w:val="000000"/>
        </w:rPr>
        <w:t>标项名称:</w:t>
      </w:r>
      <w:r>
        <w:rPr>
          <w:rFonts w:hint="eastAsia"/>
          <w:color w:val="000000"/>
          <w:lang w:eastAsia="zh-CN"/>
        </w:rPr>
        <w:t xml:space="preserve"> 第</w:t>
      </w:r>
      <w:r>
        <w:rPr>
          <w:rFonts w:hint="eastAsia"/>
          <w:color w:val="000000"/>
          <w:lang w:val="en-US" w:eastAsia="zh-CN"/>
        </w:rPr>
        <w:t>10</w:t>
      </w:r>
      <w:r>
        <w:rPr>
          <w:rFonts w:hint="eastAsia"/>
          <w:color w:val="000000"/>
          <w:lang w:eastAsia="zh-CN"/>
        </w:rPr>
        <w:t>包—根管显微镜</w:t>
      </w:r>
      <w:r>
        <w:rPr>
          <w:color w:val="000000"/>
        </w:rPr>
        <w:t xml:space="preserve">  </w:t>
      </w:r>
      <w:r>
        <w:rPr>
          <w:rFonts w:hint="eastAsia"/>
          <w:color w:val="000000"/>
        </w:rPr>
        <w:t xml:space="preserve"> </w:t>
      </w:r>
    </w:p>
    <w:p>
      <w:pPr>
        <w:pStyle w:val="15"/>
        <w:spacing w:before="75" w:beforeAutospacing="0" w:after="75" w:afterAutospacing="0" w:line="360" w:lineRule="auto"/>
        <w:ind w:firstLine="480" w:firstLineChars="200"/>
        <w:rPr>
          <w:rFonts w:hint="eastAsia"/>
          <w:color w:val="000000"/>
          <w:highlight w:val="red"/>
          <w:lang w:eastAsia="zh-CN"/>
        </w:rPr>
      </w:pPr>
      <w:r>
        <w:rPr>
          <w:color w:val="000000"/>
        </w:rPr>
        <w:t>数量:</w:t>
      </w:r>
      <w:r>
        <w:rPr>
          <w:rFonts w:hint="eastAsia"/>
        </w:rPr>
        <w:t xml:space="preserve"> </w:t>
      </w:r>
      <w:r>
        <w:rPr>
          <w:rFonts w:hint="eastAsia"/>
          <w:color w:val="000000"/>
          <w:highlight w:val="none"/>
          <w:lang w:eastAsia="zh-CN"/>
        </w:rPr>
        <w:t>1</w:t>
      </w:r>
      <w:r>
        <w:rPr>
          <w:rFonts w:hint="eastAsia"/>
          <w:color w:val="000000"/>
          <w:highlight w:val="none"/>
          <w:lang w:val="en-US" w:eastAsia="zh-CN"/>
        </w:rPr>
        <w:t>套</w:t>
      </w:r>
    </w:p>
    <w:p>
      <w:pPr>
        <w:pStyle w:val="15"/>
        <w:spacing w:before="75" w:beforeAutospacing="0" w:after="75" w:afterAutospacing="0" w:line="360" w:lineRule="auto"/>
        <w:ind w:firstLine="480" w:firstLineChars="200"/>
        <w:rPr>
          <w:rStyle w:val="21"/>
          <w:rFonts w:hint="eastAsia"/>
          <w:color w:val="000000"/>
          <w:lang w:val="en-US" w:eastAsia="zh-CN"/>
        </w:rPr>
      </w:pPr>
      <w:r>
        <w:rPr>
          <w:color w:val="000000"/>
        </w:rPr>
        <w:t>预算金额（元）:</w:t>
      </w:r>
      <w:r>
        <w:rPr>
          <w:rStyle w:val="22"/>
          <w:color w:val="000000"/>
          <w:lang w:eastAsia="zh-CN"/>
        </w:rPr>
        <w:t xml:space="preserve"> </w:t>
      </w:r>
      <w:r>
        <w:rPr>
          <w:rStyle w:val="21"/>
          <w:rFonts w:hint="eastAsia"/>
          <w:color w:val="000000"/>
          <w:lang w:val="en-US" w:eastAsia="zh-CN"/>
        </w:rPr>
        <w:t>270000</w:t>
      </w:r>
    </w:p>
    <w:p>
      <w:pPr>
        <w:pStyle w:val="15"/>
        <w:spacing w:before="75" w:beforeAutospacing="0" w:after="75" w:afterAutospacing="0" w:line="360" w:lineRule="auto"/>
        <w:ind w:firstLine="480" w:firstLineChars="200"/>
        <w:rPr>
          <w:rFonts w:hint="eastAsia"/>
          <w:color w:val="000000"/>
          <w:lang w:eastAsia="zh-CN"/>
        </w:rPr>
      </w:pPr>
      <w:r>
        <w:rPr>
          <w:color w:val="000000"/>
        </w:rPr>
        <w:t>简要规格描述或项目基本概况介绍、用途：</w:t>
      </w:r>
      <w:r>
        <w:rPr>
          <w:rFonts w:hint="eastAsia"/>
          <w:color w:val="000000"/>
        </w:rPr>
        <w:t>根管显微镜</w:t>
      </w:r>
      <w:r>
        <w:rPr>
          <w:rFonts w:hint="eastAsia"/>
          <w:color w:val="000000"/>
          <w:lang w:eastAsia="zh-CN"/>
        </w:rPr>
        <w:t>采购，</w:t>
      </w:r>
      <w:r>
        <w:rPr>
          <w:color w:val="000000"/>
        </w:rPr>
        <w:t>详见招标文件</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备注：</w:t>
      </w:r>
      <w:r>
        <w:rPr>
          <w:rFonts w:hint="eastAsia"/>
          <w:color w:val="000000"/>
          <w:lang w:eastAsia="zh-CN"/>
        </w:rPr>
        <w:t>国产</w:t>
      </w:r>
    </w:p>
    <w:p>
      <w:pPr>
        <w:pStyle w:val="15"/>
        <w:spacing w:before="75" w:beforeAutospacing="0" w:after="75" w:afterAutospacing="0" w:line="360" w:lineRule="auto"/>
        <w:ind w:firstLine="480" w:firstLineChars="200"/>
        <w:rPr>
          <w:rFonts w:hint="eastAsia"/>
          <w:color w:val="000000"/>
          <w:lang w:eastAsia="zh-CN"/>
        </w:rPr>
      </w:pPr>
    </w:p>
    <w:p>
      <w:pPr>
        <w:pStyle w:val="15"/>
        <w:spacing w:before="75" w:beforeAutospacing="0" w:after="75" w:afterAutospacing="0" w:line="360" w:lineRule="auto"/>
        <w:ind w:firstLine="480" w:firstLineChars="200"/>
        <w:rPr>
          <w:rFonts w:hint="eastAsia"/>
          <w:color w:val="000000"/>
          <w:lang w:eastAsia="zh-CN"/>
        </w:rPr>
      </w:pPr>
      <w:r>
        <w:rPr>
          <w:rFonts w:hint="eastAsia"/>
          <w:color w:val="000000"/>
          <w:lang w:eastAsia="zh-CN"/>
        </w:rPr>
        <w:t>标项</w:t>
      </w:r>
      <w:r>
        <w:rPr>
          <w:rFonts w:hint="eastAsia"/>
          <w:color w:val="000000"/>
          <w:lang w:val="en-US" w:eastAsia="zh-CN"/>
        </w:rPr>
        <w:t>十一</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标项名称:</w:t>
      </w:r>
      <w:r>
        <w:rPr>
          <w:rFonts w:hint="eastAsia"/>
          <w:color w:val="000000"/>
          <w:lang w:eastAsia="zh-CN"/>
        </w:rPr>
        <w:t xml:space="preserve"> 第</w:t>
      </w:r>
      <w:r>
        <w:rPr>
          <w:rFonts w:hint="eastAsia"/>
          <w:color w:val="000000"/>
          <w:lang w:val="en-US" w:eastAsia="zh-CN"/>
        </w:rPr>
        <w:t>11</w:t>
      </w:r>
      <w:r>
        <w:rPr>
          <w:rFonts w:hint="eastAsia"/>
          <w:color w:val="000000"/>
          <w:lang w:eastAsia="zh-CN"/>
        </w:rPr>
        <w:t>包—彩色多普勒超声诊断仪（便携式）</w:t>
      </w:r>
    </w:p>
    <w:p>
      <w:pPr>
        <w:pStyle w:val="15"/>
        <w:spacing w:before="75" w:beforeAutospacing="0" w:after="75" w:afterAutospacing="0" w:line="360" w:lineRule="auto"/>
        <w:ind w:firstLine="480" w:firstLineChars="200"/>
        <w:rPr>
          <w:rFonts w:hint="default"/>
          <w:color w:val="000000"/>
          <w:highlight w:val="none"/>
          <w:lang w:val="en-US" w:eastAsia="zh-CN"/>
        </w:rPr>
      </w:pPr>
      <w:r>
        <w:rPr>
          <w:color w:val="000000"/>
        </w:rPr>
        <w:t>数量:</w:t>
      </w:r>
      <w:r>
        <w:rPr>
          <w:rFonts w:hint="eastAsia"/>
        </w:rPr>
        <w:t xml:space="preserve"> </w:t>
      </w:r>
      <w:r>
        <w:rPr>
          <w:rFonts w:hint="eastAsia"/>
          <w:color w:val="000000"/>
          <w:highlight w:val="none"/>
          <w:lang w:val="en-US" w:eastAsia="zh-CN"/>
        </w:rPr>
        <w:t>1套</w:t>
      </w:r>
    </w:p>
    <w:p>
      <w:pPr>
        <w:pStyle w:val="15"/>
        <w:spacing w:before="75" w:beforeAutospacing="0" w:after="75" w:afterAutospacing="0" w:line="360" w:lineRule="auto"/>
        <w:ind w:firstLine="480" w:firstLineChars="200"/>
        <w:rPr>
          <w:rStyle w:val="21"/>
          <w:rFonts w:hint="default"/>
          <w:color w:val="000000"/>
          <w:lang w:val="en-US" w:eastAsia="zh-CN"/>
        </w:rPr>
      </w:pPr>
      <w:r>
        <w:rPr>
          <w:color w:val="000000"/>
        </w:rPr>
        <w:t>预算金额（元）:</w:t>
      </w:r>
      <w:r>
        <w:rPr>
          <w:rStyle w:val="22"/>
          <w:color w:val="000000"/>
          <w:lang w:eastAsia="zh-CN"/>
        </w:rPr>
        <w:t xml:space="preserve"> </w:t>
      </w:r>
      <w:r>
        <w:rPr>
          <w:rStyle w:val="21"/>
          <w:rFonts w:hint="eastAsia"/>
          <w:color w:val="000000"/>
          <w:lang w:val="en-US" w:eastAsia="zh-CN"/>
        </w:rPr>
        <w:t>1200000</w:t>
      </w:r>
    </w:p>
    <w:p>
      <w:pPr>
        <w:pStyle w:val="15"/>
        <w:spacing w:before="75" w:beforeAutospacing="0" w:after="75" w:afterAutospacing="0" w:line="360" w:lineRule="auto"/>
        <w:ind w:firstLine="480" w:firstLineChars="200"/>
        <w:rPr>
          <w:rFonts w:hint="eastAsia"/>
          <w:color w:val="000000"/>
          <w:lang w:eastAsia="zh-CN"/>
        </w:rPr>
      </w:pPr>
      <w:r>
        <w:rPr>
          <w:color w:val="000000"/>
        </w:rPr>
        <w:t>简要规格描述或项目基本概况介绍、用途：</w:t>
      </w:r>
      <w:r>
        <w:rPr>
          <w:rFonts w:hint="eastAsia"/>
          <w:color w:val="000000"/>
          <w:lang w:eastAsia="zh-CN"/>
        </w:rPr>
        <w:t>彩色多普勒超声诊断仪（便携式）采购，</w:t>
      </w:r>
      <w:r>
        <w:rPr>
          <w:color w:val="000000"/>
        </w:rPr>
        <w:t>详见招标文件</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备注：</w:t>
      </w:r>
      <w:r>
        <w:rPr>
          <w:rFonts w:hint="eastAsia"/>
          <w:color w:val="000000"/>
          <w:lang w:eastAsia="zh-CN"/>
        </w:rPr>
        <w:t>国产</w:t>
      </w:r>
    </w:p>
    <w:p>
      <w:pPr>
        <w:pStyle w:val="15"/>
        <w:spacing w:before="75" w:beforeAutospacing="0" w:after="75" w:afterAutospacing="0" w:line="360" w:lineRule="auto"/>
        <w:ind w:firstLine="480" w:firstLineChars="200"/>
        <w:rPr>
          <w:rFonts w:hint="eastAsia"/>
          <w:color w:val="000000"/>
          <w:lang w:eastAsia="zh-CN"/>
        </w:rPr>
      </w:pPr>
    </w:p>
    <w:p>
      <w:pPr>
        <w:pStyle w:val="15"/>
        <w:spacing w:before="75" w:beforeAutospacing="0" w:after="75" w:afterAutospacing="0" w:line="360" w:lineRule="auto"/>
        <w:ind w:firstLine="480" w:firstLineChars="200"/>
        <w:rPr>
          <w:rFonts w:hint="eastAsia"/>
          <w:color w:val="000000"/>
          <w:lang w:eastAsia="zh-CN"/>
        </w:rPr>
      </w:pPr>
    </w:p>
    <w:p>
      <w:pPr>
        <w:pStyle w:val="15"/>
        <w:spacing w:before="75" w:beforeAutospacing="0" w:after="75" w:afterAutospacing="0" w:line="360" w:lineRule="auto"/>
        <w:ind w:firstLine="480" w:firstLineChars="200"/>
        <w:rPr>
          <w:rFonts w:hint="eastAsia"/>
          <w:color w:val="000000"/>
          <w:lang w:eastAsia="zh-CN"/>
        </w:rPr>
      </w:pPr>
      <w:r>
        <w:rPr>
          <w:rFonts w:hint="eastAsia"/>
          <w:color w:val="000000"/>
          <w:lang w:eastAsia="zh-CN"/>
        </w:rPr>
        <w:t>标项</w:t>
      </w:r>
      <w:r>
        <w:rPr>
          <w:rFonts w:hint="eastAsia"/>
          <w:color w:val="000000"/>
          <w:lang w:val="en-US" w:eastAsia="zh-CN"/>
        </w:rPr>
        <w:t>十二</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标项名称:</w:t>
      </w:r>
      <w:r>
        <w:rPr>
          <w:rFonts w:hint="eastAsia"/>
          <w:color w:val="000000"/>
          <w:lang w:eastAsia="zh-CN"/>
        </w:rPr>
        <w:t xml:space="preserve"> 第</w:t>
      </w:r>
      <w:r>
        <w:rPr>
          <w:rFonts w:hint="eastAsia"/>
          <w:color w:val="000000"/>
          <w:lang w:val="en-US" w:eastAsia="zh-CN"/>
        </w:rPr>
        <w:t>12</w:t>
      </w:r>
      <w:r>
        <w:rPr>
          <w:rFonts w:hint="eastAsia"/>
          <w:color w:val="000000"/>
          <w:lang w:eastAsia="zh-CN"/>
        </w:rPr>
        <w:t>包—全自动电子血压计、电动吸引器</w:t>
      </w:r>
    </w:p>
    <w:p>
      <w:pPr>
        <w:pStyle w:val="15"/>
        <w:spacing w:before="75" w:beforeAutospacing="0" w:after="75" w:afterAutospacing="0" w:line="360" w:lineRule="auto"/>
        <w:ind w:firstLine="480" w:firstLineChars="200"/>
        <w:rPr>
          <w:rFonts w:hint="eastAsia"/>
          <w:color w:val="000000"/>
          <w:highlight w:val="red"/>
          <w:lang w:eastAsia="zh-CN"/>
        </w:rPr>
      </w:pPr>
      <w:r>
        <w:rPr>
          <w:color w:val="000000"/>
        </w:rPr>
        <w:t>数量:</w:t>
      </w:r>
      <w:r>
        <w:rPr>
          <w:rFonts w:hint="eastAsia"/>
        </w:rPr>
        <w:t xml:space="preserve"> </w:t>
      </w:r>
      <w:r>
        <w:rPr>
          <w:rFonts w:hint="eastAsia"/>
          <w:color w:val="000000"/>
          <w:highlight w:val="none"/>
          <w:lang w:val="en-US" w:eastAsia="zh-CN"/>
        </w:rPr>
        <w:t>12套</w:t>
      </w:r>
    </w:p>
    <w:p>
      <w:pPr>
        <w:pStyle w:val="15"/>
        <w:spacing w:before="75" w:beforeAutospacing="0" w:after="75" w:afterAutospacing="0" w:line="360" w:lineRule="auto"/>
        <w:ind w:firstLine="480" w:firstLineChars="200"/>
        <w:rPr>
          <w:rStyle w:val="21"/>
          <w:rFonts w:hint="default"/>
          <w:color w:val="000000"/>
          <w:lang w:val="en-US" w:eastAsia="zh-CN"/>
        </w:rPr>
      </w:pPr>
      <w:r>
        <w:rPr>
          <w:color w:val="000000"/>
        </w:rPr>
        <w:t>预算</w:t>
      </w:r>
      <w:r>
        <w:rPr>
          <w:color w:val="000000"/>
          <w:lang w:eastAsia="zh-CN"/>
        </w:rPr>
        <w:t>金额（元）:</w:t>
      </w:r>
      <w:r>
        <w:rPr>
          <w:rStyle w:val="21"/>
          <w:rFonts w:hint="eastAsia"/>
          <w:color w:val="000000"/>
          <w:lang w:val="en-US" w:eastAsia="zh-CN"/>
        </w:rPr>
        <w:t>395000</w:t>
      </w:r>
    </w:p>
    <w:p>
      <w:pPr>
        <w:pStyle w:val="15"/>
        <w:spacing w:before="75" w:beforeAutospacing="0" w:after="75" w:afterAutospacing="0" w:line="360" w:lineRule="auto"/>
        <w:ind w:firstLine="480" w:firstLineChars="200"/>
        <w:rPr>
          <w:rFonts w:hint="eastAsia"/>
          <w:color w:val="000000"/>
          <w:lang w:eastAsia="zh-CN"/>
        </w:rPr>
      </w:pPr>
      <w:r>
        <w:rPr>
          <w:color w:val="000000"/>
        </w:rPr>
        <w:t>简要规格描述或项目基本概况介绍、用途：</w:t>
      </w:r>
      <w:r>
        <w:rPr>
          <w:rFonts w:hint="eastAsia"/>
          <w:color w:val="000000"/>
          <w:lang w:eastAsia="zh-CN"/>
        </w:rPr>
        <w:t>全自动电子血压计（</w:t>
      </w:r>
      <w:r>
        <w:rPr>
          <w:rFonts w:hint="eastAsia"/>
          <w:color w:val="000000"/>
          <w:lang w:val="en-US" w:eastAsia="zh-CN"/>
        </w:rPr>
        <w:t>11套、385000元</w:t>
      </w:r>
      <w:r>
        <w:rPr>
          <w:rFonts w:hint="eastAsia"/>
          <w:color w:val="000000"/>
          <w:lang w:eastAsia="zh-CN"/>
        </w:rPr>
        <w:t>）、电动吸引器（</w:t>
      </w:r>
      <w:r>
        <w:rPr>
          <w:rFonts w:hint="eastAsia"/>
          <w:color w:val="000000"/>
          <w:lang w:val="en-US" w:eastAsia="zh-CN"/>
        </w:rPr>
        <w:t>1套、10000元</w:t>
      </w:r>
      <w:r>
        <w:rPr>
          <w:rFonts w:hint="eastAsia"/>
          <w:color w:val="000000"/>
          <w:lang w:eastAsia="zh-CN"/>
        </w:rPr>
        <w:t>）采购，</w:t>
      </w:r>
      <w:r>
        <w:rPr>
          <w:color w:val="000000"/>
        </w:rPr>
        <w:t>详见招标文件</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备注：</w:t>
      </w:r>
      <w:r>
        <w:rPr>
          <w:rFonts w:hint="eastAsia"/>
          <w:color w:val="000000"/>
          <w:lang w:eastAsia="zh-CN"/>
        </w:rPr>
        <w:t>国产</w:t>
      </w:r>
    </w:p>
    <w:p>
      <w:pPr>
        <w:pStyle w:val="15"/>
        <w:spacing w:before="75" w:beforeAutospacing="0" w:after="75" w:afterAutospacing="0" w:line="360" w:lineRule="auto"/>
        <w:ind w:firstLine="480" w:firstLineChars="200"/>
        <w:rPr>
          <w:rFonts w:hint="eastAsia"/>
          <w:color w:val="000000"/>
          <w:lang w:eastAsia="zh-CN"/>
        </w:rPr>
      </w:pPr>
    </w:p>
    <w:p>
      <w:pPr>
        <w:pStyle w:val="15"/>
        <w:spacing w:before="75" w:beforeAutospacing="0" w:after="75" w:afterAutospacing="0" w:line="360" w:lineRule="auto"/>
        <w:ind w:firstLine="480" w:firstLineChars="200"/>
        <w:rPr>
          <w:rFonts w:hint="eastAsia"/>
          <w:color w:val="000000"/>
          <w:lang w:eastAsia="zh-CN"/>
        </w:rPr>
      </w:pPr>
      <w:r>
        <w:rPr>
          <w:rFonts w:hint="eastAsia"/>
          <w:color w:val="000000"/>
          <w:lang w:eastAsia="zh-CN"/>
        </w:rPr>
        <w:t>标项十三:</w:t>
      </w:r>
    </w:p>
    <w:p>
      <w:pPr>
        <w:pStyle w:val="15"/>
        <w:spacing w:before="75" w:beforeAutospacing="0" w:after="75" w:afterAutospacing="0" w:line="360" w:lineRule="auto"/>
        <w:ind w:firstLine="480" w:firstLineChars="200"/>
        <w:rPr>
          <w:rFonts w:hint="eastAsia"/>
          <w:color w:val="auto"/>
          <w:highlight w:val="none"/>
          <w:lang w:eastAsia="zh-CN"/>
        </w:rPr>
      </w:pPr>
      <w:r>
        <w:rPr>
          <w:color w:val="000000"/>
        </w:rPr>
        <w:t>标项名称</w:t>
      </w:r>
      <w:r>
        <w:rPr>
          <w:color w:val="auto"/>
          <w:highlight w:val="none"/>
        </w:rPr>
        <w:t>:</w:t>
      </w:r>
      <w:r>
        <w:rPr>
          <w:rFonts w:hint="eastAsia"/>
          <w:color w:val="auto"/>
          <w:highlight w:val="none"/>
          <w:lang w:eastAsia="zh-CN"/>
        </w:rPr>
        <w:t xml:space="preserve"> 第</w:t>
      </w:r>
      <w:r>
        <w:rPr>
          <w:rFonts w:hint="eastAsia"/>
          <w:color w:val="auto"/>
          <w:highlight w:val="none"/>
          <w:lang w:val="en-US" w:eastAsia="zh-CN"/>
        </w:rPr>
        <w:t>13</w:t>
      </w:r>
      <w:r>
        <w:rPr>
          <w:rFonts w:hint="eastAsia"/>
          <w:color w:val="auto"/>
          <w:highlight w:val="none"/>
          <w:lang w:eastAsia="zh-CN"/>
        </w:rPr>
        <w:t>包—微量注射泵（单道）、输液泵、微量注射泵（双道）</w:t>
      </w:r>
    </w:p>
    <w:p>
      <w:pPr>
        <w:pStyle w:val="15"/>
        <w:spacing w:before="75" w:beforeAutospacing="0" w:after="75" w:afterAutospacing="0" w:line="360" w:lineRule="auto"/>
        <w:rPr>
          <w:rFonts w:hint="eastAsia" w:eastAsia="宋体"/>
          <w:color w:val="auto"/>
          <w:highlight w:val="none"/>
          <w:lang w:val="en-US" w:eastAsia="zh-CN"/>
        </w:rPr>
      </w:pP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eastAsia="zh-CN"/>
        </w:rPr>
        <w:t xml:space="preserve"> </w:t>
      </w:r>
      <w:r>
        <w:rPr>
          <w:color w:val="auto"/>
          <w:highlight w:val="none"/>
        </w:rPr>
        <w:t>数量:</w:t>
      </w:r>
      <w:r>
        <w:rPr>
          <w:rFonts w:hint="eastAsia"/>
          <w:color w:val="auto"/>
          <w:highlight w:val="none"/>
          <w:lang w:val="en-US" w:eastAsia="zh-CN"/>
        </w:rPr>
        <w:t>20套</w:t>
      </w:r>
    </w:p>
    <w:p>
      <w:pPr>
        <w:pStyle w:val="15"/>
        <w:spacing w:before="75" w:beforeAutospacing="0" w:after="75" w:afterAutospacing="0" w:line="360" w:lineRule="auto"/>
        <w:ind w:firstLine="480" w:firstLineChars="200"/>
        <w:rPr>
          <w:rStyle w:val="21"/>
          <w:rFonts w:hint="eastAsia"/>
          <w:color w:val="auto"/>
          <w:highlight w:val="none"/>
          <w:lang w:val="en-US" w:eastAsia="zh-CN"/>
        </w:rPr>
      </w:pPr>
      <w:r>
        <w:rPr>
          <w:color w:val="auto"/>
          <w:highlight w:val="none"/>
        </w:rPr>
        <w:t>预算金额（元）:</w:t>
      </w:r>
      <w:r>
        <w:rPr>
          <w:rFonts w:hint="eastAsia"/>
          <w:color w:val="auto"/>
          <w:highlight w:val="none"/>
        </w:rPr>
        <w:t xml:space="preserve"> </w:t>
      </w:r>
      <w:r>
        <w:rPr>
          <w:rStyle w:val="21"/>
          <w:rFonts w:hint="eastAsia"/>
          <w:color w:val="auto"/>
          <w:highlight w:val="none"/>
          <w:lang w:val="en-US" w:eastAsia="zh-CN"/>
        </w:rPr>
        <w:t>169000</w:t>
      </w:r>
    </w:p>
    <w:p>
      <w:pPr>
        <w:pStyle w:val="15"/>
        <w:spacing w:before="75" w:beforeAutospacing="0" w:after="75" w:afterAutospacing="0" w:line="360" w:lineRule="auto"/>
        <w:ind w:firstLine="480" w:firstLineChars="200"/>
        <w:rPr>
          <w:rFonts w:hint="eastAsia"/>
          <w:color w:val="000000"/>
          <w:lang w:eastAsia="zh-CN"/>
        </w:rPr>
      </w:pPr>
      <w:r>
        <w:rPr>
          <w:color w:val="auto"/>
          <w:highlight w:val="none"/>
        </w:rPr>
        <w:t>简要规格描述或项目基本概况介绍、用途：</w:t>
      </w:r>
      <w:r>
        <w:rPr>
          <w:rFonts w:hint="eastAsia"/>
          <w:color w:val="auto"/>
          <w:highlight w:val="none"/>
          <w:lang w:eastAsia="zh-CN"/>
        </w:rPr>
        <w:t>微量注射泵（单道）（</w:t>
      </w:r>
      <w:r>
        <w:rPr>
          <w:rFonts w:hint="eastAsia"/>
          <w:color w:val="auto"/>
          <w:highlight w:val="none"/>
          <w:lang w:val="en-US" w:eastAsia="zh-CN"/>
        </w:rPr>
        <w:t>1套、6000元</w:t>
      </w:r>
      <w:r>
        <w:rPr>
          <w:rFonts w:hint="eastAsia"/>
          <w:color w:val="auto"/>
          <w:highlight w:val="none"/>
          <w:lang w:eastAsia="zh-CN"/>
        </w:rPr>
        <w:t>）、输液泵（</w:t>
      </w:r>
      <w:r>
        <w:rPr>
          <w:rFonts w:hint="eastAsia"/>
          <w:color w:val="auto"/>
          <w:highlight w:val="none"/>
          <w:lang w:val="en-US" w:eastAsia="zh-CN"/>
        </w:rPr>
        <w:t>13套、91000元</w:t>
      </w:r>
      <w:r>
        <w:rPr>
          <w:rFonts w:hint="eastAsia"/>
          <w:color w:val="auto"/>
          <w:highlight w:val="none"/>
          <w:lang w:eastAsia="zh-CN"/>
        </w:rPr>
        <w:t>）、微量注射泵（双道）（</w:t>
      </w:r>
      <w:r>
        <w:rPr>
          <w:rFonts w:hint="eastAsia"/>
          <w:color w:val="000000"/>
          <w:lang w:val="en-US" w:eastAsia="zh-CN"/>
        </w:rPr>
        <w:t>6套、72000元</w:t>
      </w:r>
      <w:r>
        <w:rPr>
          <w:rFonts w:hint="eastAsia"/>
          <w:color w:val="000000"/>
          <w:lang w:eastAsia="zh-CN"/>
        </w:rPr>
        <w:t>）采购，</w:t>
      </w:r>
      <w:r>
        <w:rPr>
          <w:color w:val="000000"/>
        </w:rPr>
        <w:t>详见招标文件</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备注：</w:t>
      </w:r>
      <w:r>
        <w:rPr>
          <w:rFonts w:hint="eastAsia"/>
          <w:color w:val="000000"/>
          <w:lang w:eastAsia="zh-CN"/>
        </w:rPr>
        <w:t>国产</w:t>
      </w:r>
    </w:p>
    <w:p>
      <w:pPr>
        <w:pStyle w:val="15"/>
        <w:spacing w:before="75" w:beforeAutospacing="0" w:after="75" w:afterAutospacing="0" w:line="360" w:lineRule="auto"/>
        <w:ind w:firstLine="480" w:firstLineChars="200"/>
        <w:rPr>
          <w:rFonts w:hint="eastAsia"/>
          <w:color w:val="000000"/>
          <w:lang w:eastAsia="zh-CN"/>
        </w:rPr>
      </w:pPr>
    </w:p>
    <w:p>
      <w:pPr>
        <w:pStyle w:val="15"/>
        <w:spacing w:before="75" w:beforeAutospacing="0" w:after="75" w:afterAutospacing="0" w:line="360" w:lineRule="auto"/>
        <w:ind w:firstLine="480" w:firstLineChars="200"/>
        <w:rPr>
          <w:rFonts w:hint="eastAsia"/>
          <w:color w:val="000000"/>
          <w:lang w:eastAsia="zh-CN"/>
        </w:rPr>
      </w:pPr>
      <w:r>
        <w:rPr>
          <w:rFonts w:hint="eastAsia"/>
          <w:color w:val="000000"/>
          <w:lang w:eastAsia="zh-CN"/>
        </w:rPr>
        <w:t>标项十四:</w:t>
      </w:r>
    </w:p>
    <w:p>
      <w:pPr>
        <w:pStyle w:val="15"/>
        <w:spacing w:before="75" w:beforeAutospacing="0" w:after="75" w:afterAutospacing="0" w:line="360" w:lineRule="auto"/>
        <w:ind w:firstLine="480" w:firstLineChars="200"/>
        <w:rPr>
          <w:rFonts w:hint="eastAsia"/>
          <w:color w:val="000000"/>
          <w:lang w:eastAsia="zh-CN"/>
        </w:rPr>
      </w:pPr>
      <w:r>
        <w:rPr>
          <w:color w:val="000000"/>
        </w:rPr>
        <w:t>标项名称:</w:t>
      </w:r>
      <w:r>
        <w:rPr>
          <w:rFonts w:hint="eastAsia"/>
          <w:color w:val="000000"/>
          <w:lang w:eastAsia="zh-CN"/>
        </w:rPr>
        <w:t xml:space="preserve"> 第</w:t>
      </w:r>
      <w:r>
        <w:rPr>
          <w:rFonts w:hint="eastAsia"/>
          <w:color w:val="000000"/>
          <w:lang w:val="en-US" w:eastAsia="zh-CN"/>
        </w:rPr>
        <w:t>14</w:t>
      </w:r>
      <w:r>
        <w:rPr>
          <w:rFonts w:hint="eastAsia"/>
          <w:color w:val="000000"/>
          <w:lang w:eastAsia="zh-CN"/>
        </w:rPr>
        <w:t>包—配血专用离心机</w:t>
      </w:r>
      <w:r>
        <w:rPr>
          <w:color w:val="000000"/>
        </w:rPr>
        <w:t xml:space="preserve"> </w:t>
      </w:r>
      <w:r>
        <w:rPr>
          <w:rFonts w:hint="eastAsia"/>
          <w:color w:val="000000"/>
        </w:rPr>
        <w:t xml:space="preserve"> </w:t>
      </w:r>
    </w:p>
    <w:p>
      <w:pPr>
        <w:pStyle w:val="15"/>
        <w:spacing w:before="75" w:beforeAutospacing="0" w:after="75" w:afterAutospacing="0" w:line="360" w:lineRule="auto"/>
        <w:ind w:firstLine="480" w:firstLineChars="200"/>
        <w:rPr>
          <w:rFonts w:hint="eastAsia"/>
          <w:color w:val="000000"/>
          <w:highlight w:val="red"/>
          <w:lang w:eastAsia="zh-CN"/>
        </w:rPr>
      </w:pPr>
      <w:r>
        <w:rPr>
          <w:color w:val="000000"/>
        </w:rPr>
        <w:t>数量:</w:t>
      </w:r>
      <w:r>
        <w:rPr>
          <w:rFonts w:hint="eastAsia"/>
        </w:rPr>
        <w:t xml:space="preserve"> </w:t>
      </w:r>
      <w:r>
        <w:rPr>
          <w:rFonts w:hint="eastAsia"/>
          <w:color w:val="000000"/>
          <w:highlight w:val="none"/>
          <w:lang w:val="en-US" w:eastAsia="zh-CN"/>
        </w:rPr>
        <w:t>1套</w:t>
      </w:r>
    </w:p>
    <w:p>
      <w:pPr>
        <w:pStyle w:val="15"/>
        <w:spacing w:before="75" w:beforeAutospacing="0" w:after="75" w:afterAutospacing="0" w:line="360" w:lineRule="auto"/>
        <w:ind w:firstLine="480" w:firstLineChars="200"/>
        <w:rPr>
          <w:rStyle w:val="21"/>
          <w:rFonts w:hint="eastAsia"/>
          <w:color w:val="000000"/>
          <w:lang w:val="en-US" w:eastAsia="zh-CN"/>
        </w:rPr>
      </w:pPr>
      <w:r>
        <w:rPr>
          <w:color w:val="000000"/>
        </w:rPr>
        <w:t>预算金额（元）:</w:t>
      </w:r>
      <w:r>
        <w:rPr>
          <w:rStyle w:val="22"/>
          <w:color w:val="000000"/>
          <w:lang w:eastAsia="zh-CN"/>
        </w:rPr>
        <w:t xml:space="preserve"> </w:t>
      </w:r>
      <w:r>
        <w:rPr>
          <w:rStyle w:val="21"/>
          <w:rFonts w:hint="eastAsia"/>
          <w:color w:val="000000"/>
          <w:lang w:val="en-US" w:eastAsia="zh-CN"/>
        </w:rPr>
        <w:t>35000</w:t>
      </w:r>
    </w:p>
    <w:p>
      <w:pPr>
        <w:pStyle w:val="15"/>
        <w:spacing w:before="75" w:beforeAutospacing="0" w:after="75" w:afterAutospacing="0" w:line="360" w:lineRule="auto"/>
        <w:ind w:firstLine="480" w:firstLineChars="200"/>
        <w:rPr>
          <w:rFonts w:hint="eastAsia"/>
          <w:color w:val="000000"/>
          <w:lang w:eastAsia="zh-CN"/>
        </w:rPr>
      </w:pPr>
      <w:r>
        <w:rPr>
          <w:color w:val="000000"/>
        </w:rPr>
        <w:t>简要规格描述或项目基本概况介绍、用途：</w:t>
      </w:r>
      <w:r>
        <w:rPr>
          <w:rFonts w:hint="eastAsia"/>
          <w:color w:val="000000"/>
          <w:lang w:eastAsia="zh-CN"/>
        </w:rPr>
        <w:t>配血专用离心机采购，</w:t>
      </w:r>
      <w:r>
        <w:rPr>
          <w:color w:val="000000"/>
        </w:rPr>
        <w:t>详见招标文件</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备注：</w:t>
      </w:r>
      <w:r>
        <w:rPr>
          <w:rFonts w:hint="eastAsia"/>
          <w:color w:val="000000"/>
          <w:lang w:eastAsia="zh-CN"/>
        </w:rPr>
        <w:t>国产</w:t>
      </w:r>
    </w:p>
    <w:p>
      <w:pPr>
        <w:pStyle w:val="15"/>
        <w:spacing w:before="75" w:beforeAutospacing="0" w:after="75" w:afterAutospacing="0" w:line="360" w:lineRule="auto"/>
        <w:ind w:firstLine="480" w:firstLineChars="200"/>
        <w:rPr>
          <w:rFonts w:hint="eastAsia"/>
          <w:color w:val="000000"/>
          <w:lang w:eastAsia="zh-CN"/>
        </w:rPr>
      </w:pPr>
    </w:p>
    <w:p>
      <w:pPr>
        <w:pStyle w:val="15"/>
        <w:spacing w:before="75" w:beforeAutospacing="0" w:after="75" w:afterAutospacing="0" w:line="360" w:lineRule="auto"/>
        <w:ind w:firstLine="480" w:firstLineChars="200"/>
        <w:rPr>
          <w:rFonts w:hint="eastAsia"/>
          <w:color w:val="000000"/>
          <w:lang w:eastAsia="zh-CN"/>
        </w:rPr>
      </w:pPr>
    </w:p>
    <w:p>
      <w:pPr>
        <w:pStyle w:val="15"/>
        <w:spacing w:before="75" w:beforeAutospacing="0" w:after="75" w:afterAutospacing="0" w:line="360" w:lineRule="auto"/>
        <w:ind w:firstLine="480" w:firstLineChars="200"/>
        <w:rPr>
          <w:rFonts w:hint="eastAsia"/>
          <w:color w:val="000000"/>
          <w:lang w:eastAsia="zh-CN"/>
        </w:rPr>
      </w:pPr>
      <w:r>
        <w:rPr>
          <w:rFonts w:hint="eastAsia"/>
          <w:color w:val="000000"/>
          <w:lang w:eastAsia="zh-CN"/>
        </w:rPr>
        <w:t>标项</w:t>
      </w:r>
      <w:r>
        <w:rPr>
          <w:rFonts w:hint="eastAsia"/>
          <w:color w:val="000000"/>
          <w:lang w:val="en-US" w:eastAsia="zh-CN"/>
        </w:rPr>
        <w:t>十五</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highlight w:val="none"/>
          <w:lang w:eastAsia="zh-CN"/>
        </w:rPr>
      </w:pPr>
      <w:r>
        <w:rPr>
          <w:color w:val="000000"/>
        </w:rPr>
        <w:t>标项名称</w:t>
      </w:r>
      <w:r>
        <w:rPr>
          <w:color w:val="000000"/>
          <w:highlight w:val="none"/>
        </w:rPr>
        <w:t>:</w:t>
      </w:r>
      <w:r>
        <w:rPr>
          <w:rFonts w:hint="eastAsia"/>
          <w:color w:val="000000"/>
          <w:highlight w:val="none"/>
          <w:lang w:eastAsia="zh-CN"/>
        </w:rPr>
        <w:t xml:space="preserve"> 第</w:t>
      </w:r>
      <w:r>
        <w:rPr>
          <w:rFonts w:hint="eastAsia"/>
          <w:color w:val="000000"/>
          <w:highlight w:val="none"/>
          <w:lang w:val="en-US" w:eastAsia="zh-CN"/>
        </w:rPr>
        <w:t>15</w:t>
      </w:r>
      <w:r>
        <w:rPr>
          <w:rFonts w:hint="eastAsia"/>
          <w:color w:val="000000"/>
          <w:highlight w:val="none"/>
          <w:lang w:eastAsia="zh-CN"/>
        </w:rPr>
        <w:t>包—中药熏蒸仪</w:t>
      </w:r>
      <w:r>
        <w:rPr>
          <w:color w:val="000000"/>
          <w:highlight w:val="none"/>
        </w:rPr>
        <w:t xml:space="preserve">  </w:t>
      </w:r>
      <w:r>
        <w:rPr>
          <w:rFonts w:hint="eastAsia"/>
          <w:color w:val="000000"/>
          <w:highlight w:val="none"/>
        </w:rPr>
        <w:t xml:space="preserve"> </w:t>
      </w:r>
    </w:p>
    <w:p>
      <w:pPr>
        <w:pStyle w:val="15"/>
        <w:spacing w:before="75" w:beforeAutospacing="0" w:after="75" w:afterAutospacing="0" w:line="360" w:lineRule="auto"/>
        <w:ind w:firstLine="480" w:firstLineChars="200"/>
        <w:rPr>
          <w:rFonts w:hint="eastAsia"/>
          <w:color w:val="000000"/>
          <w:highlight w:val="none"/>
          <w:lang w:val="en-US" w:eastAsia="zh-CN"/>
        </w:rPr>
      </w:pPr>
      <w:r>
        <w:rPr>
          <w:color w:val="000000"/>
        </w:rPr>
        <w:t>数量:</w:t>
      </w:r>
      <w:r>
        <w:rPr>
          <w:rFonts w:hint="eastAsia"/>
        </w:rPr>
        <w:t xml:space="preserve"> </w:t>
      </w:r>
      <w:r>
        <w:rPr>
          <w:rFonts w:hint="eastAsia"/>
          <w:color w:val="000000"/>
          <w:highlight w:val="none"/>
          <w:lang w:val="en-US" w:eastAsia="zh-CN"/>
        </w:rPr>
        <w:t>1套</w:t>
      </w:r>
    </w:p>
    <w:p>
      <w:pPr>
        <w:pStyle w:val="15"/>
        <w:spacing w:before="75" w:beforeAutospacing="0" w:after="75" w:afterAutospacing="0" w:line="360" w:lineRule="auto"/>
        <w:ind w:firstLine="480" w:firstLineChars="200"/>
        <w:rPr>
          <w:rStyle w:val="21"/>
          <w:rFonts w:hint="default"/>
          <w:color w:val="000000"/>
          <w:lang w:val="en-US" w:eastAsia="zh-CN"/>
        </w:rPr>
      </w:pPr>
      <w:r>
        <w:rPr>
          <w:color w:val="000000"/>
        </w:rPr>
        <w:t>预算金额（元）:</w:t>
      </w:r>
      <w:r>
        <w:rPr>
          <w:rStyle w:val="22"/>
          <w:color w:val="000000"/>
          <w:lang w:eastAsia="zh-CN"/>
        </w:rPr>
        <w:t xml:space="preserve"> </w:t>
      </w:r>
      <w:r>
        <w:rPr>
          <w:rStyle w:val="21"/>
          <w:rFonts w:hint="eastAsia"/>
          <w:color w:val="000000"/>
          <w:lang w:val="en-US" w:eastAsia="zh-CN"/>
        </w:rPr>
        <w:t>25000</w:t>
      </w:r>
    </w:p>
    <w:p>
      <w:pPr>
        <w:pStyle w:val="15"/>
        <w:spacing w:before="75" w:beforeAutospacing="0" w:after="75" w:afterAutospacing="0" w:line="360" w:lineRule="auto"/>
        <w:ind w:firstLine="480" w:firstLineChars="200"/>
        <w:rPr>
          <w:rFonts w:hint="eastAsia"/>
          <w:color w:val="000000"/>
          <w:lang w:eastAsia="zh-CN"/>
        </w:rPr>
      </w:pPr>
      <w:r>
        <w:rPr>
          <w:color w:val="000000"/>
        </w:rPr>
        <w:t>简要规格描述或项目基本概况介绍、用途：</w:t>
      </w:r>
      <w:r>
        <w:rPr>
          <w:rFonts w:hint="eastAsia"/>
          <w:color w:val="000000"/>
          <w:highlight w:val="none"/>
          <w:lang w:eastAsia="zh-CN"/>
        </w:rPr>
        <w:t>中药熏蒸仪</w:t>
      </w:r>
      <w:r>
        <w:rPr>
          <w:rFonts w:hint="eastAsia"/>
          <w:color w:val="000000"/>
          <w:lang w:eastAsia="zh-CN"/>
        </w:rPr>
        <w:t>采购，</w:t>
      </w:r>
      <w:r>
        <w:rPr>
          <w:color w:val="000000"/>
        </w:rPr>
        <w:t>详见招标文件</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备注：</w:t>
      </w:r>
      <w:r>
        <w:rPr>
          <w:rFonts w:hint="eastAsia"/>
          <w:color w:val="000000"/>
          <w:lang w:eastAsia="zh-CN"/>
        </w:rPr>
        <w:t>国产</w:t>
      </w:r>
    </w:p>
    <w:p>
      <w:pPr>
        <w:pStyle w:val="15"/>
        <w:spacing w:before="75" w:beforeAutospacing="0" w:after="75" w:afterAutospacing="0" w:line="360" w:lineRule="auto"/>
        <w:ind w:firstLine="480" w:firstLineChars="200"/>
        <w:rPr>
          <w:rFonts w:hint="eastAsia"/>
          <w:color w:val="000000"/>
          <w:lang w:eastAsia="zh-CN"/>
        </w:rPr>
      </w:pPr>
    </w:p>
    <w:p>
      <w:pPr>
        <w:pStyle w:val="15"/>
        <w:spacing w:before="75" w:beforeAutospacing="0" w:after="75" w:afterAutospacing="0" w:line="360" w:lineRule="auto"/>
        <w:ind w:firstLine="480" w:firstLineChars="200"/>
        <w:rPr>
          <w:rFonts w:hint="eastAsia"/>
          <w:color w:val="000000"/>
          <w:lang w:eastAsia="zh-CN"/>
        </w:rPr>
      </w:pPr>
      <w:r>
        <w:rPr>
          <w:rFonts w:hint="eastAsia"/>
          <w:color w:val="000000"/>
          <w:lang w:eastAsia="zh-CN"/>
        </w:rPr>
        <w:t>标项</w:t>
      </w:r>
      <w:r>
        <w:rPr>
          <w:rFonts w:hint="eastAsia"/>
          <w:color w:val="000000"/>
          <w:lang w:val="en-US" w:eastAsia="zh-CN"/>
        </w:rPr>
        <w:t>十六</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标项名称:</w:t>
      </w:r>
      <w:r>
        <w:rPr>
          <w:rFonts w:hint="eastAsia"/>
          <w:color w:val="000000"/>
          <w:lang w:eastAsia="zh-CN"/>
        </w:rPr>
        <w:t xml:space="preserve"> 第</w:t>
      </w:r>
      <w:r>
        <w:rPr>
          <w:rFonts w:hint="eastAsia"/>
          <w:color w:val="000000"/>
          <w:lang w:val="en-US" w:eastAsia="zh-CN"/>
        </w:rPr>
        <w:t>16</w:t>
      </w:r>
      <w:r>
        <w:rPr>
          <w:rFonts w:hint="eastAsia"/>
          <w:color w:val="000000"/>
          <w:lang w:eastAsia="zh-CN"/>
        </w:rPr>
        <w:t>包—电子脊柱测量仪</w:t>
      </w:r>
      <w:r>
        <w:rPr>
          <w:rFonts w:hint="eastAsia"/>
          <w:color w:val="000000"/>
        </w:rPr>
        <w:t xml:space="preserve"> </w:t>
      </w:r>
    </w:p>
    <w:p>
      <w:pPr>
        <w:pStyle w:val="15"/>
        <w:spacing w:before="75" w:beforeAutospacing="0" w:after="75" w:afterAutospacing="0" w:line="360" w:lineRule="auto"/>
        <w:ind w:firstLine="480" w:firstLineChars="200"/>
        <w:rPr>
          <w:rFonts w:hint="eastAsia"/>
          <w:color w:val="000000"/>
          <w:highlight w:val="none"/>
          <w:lang w:val="en-US" w:eastAsia="zh-CN"/>
        </w:rPr>
      </w:pPr>
      <w:r>
        <w:rPr>
          <w:color w:val="000000"/>
        </w:rPr>
        <w:t>数量:</w:t>
      </w:r>
      <w:r>
        <w:rPr>
          <w:rFonts w:hint="eastAsia"/>
        </w:rPr>
        <w:t xml:space="preserve"> </w:t>
      </w:r>
      <w:r>
        <w:rPr>
          <w:rFonts w:hint="eastAsia"/>
          <w:color w:val="000000"/>
          <w:highlight w:val="none"/>
          <w:lang w:val="en-US" w:eastAsia="zh-CN"/>
        </w:rPr>
        <w:t>1套</w:t>
      </w:r>
    </w:p>
    <w:p>
      <w:pPr>
        <w:pStyle w:val="15"/>
        <w:spacing w:before="75" w:beforeAutospacing="0" w:after="75" w:afterAutospacing="0" w:line="360" w:lineRule="auto"/>
        <w:ind w:firstLine="480" w:firstLineChars="200"/>
        <w:rPr>
          <w:rFonts w:hint="eastAsia"/>
          <w:color w:val="000000"/>
          <w:lang w:val="en-US" w:eastAsia="zh-CN"/>
        </w:rPr>
      </w:pPr>
      <w:r>
        <w:rPr>
          <w:color w:val="000000"/>
        </w:rPr>
        <w:t>预算</w:t>
      </w:r>
      <w:r>
        <w:rPr>
          <w:color w:val="000000"/>
          <w:lang w:eastAsia="zh-CN"/>
        </w:rPr>
        <w:t>金额（元）:</w:t>
      </w:r>
      <w:r>
        <w:rPr>
          <w:rFonts w:hint="eastAsia"/>
          <w:color w:val="000000"/>
          <w:lang w:val="en-US" w:eastAsia="zh-CN"/>
        </w:rPr>
        <w:t>380000</w:t>
      </w:r>
    </w:p>
    <w:p>
      <w:pPr>
        <w:pStyle w:val="15"/>
        <w:spacing w:before="75" w:beforeAutospacing="0" w:after="75" w:afterAutospacing="0" w:line="360" w:lineRule="auto"/>
        <w:ind w:firstLine="480" w:firstLineChars="200"/>
        <w:rPr>
          <w:rFonts w:hint="eastAsia"/>
          <w:color w:val="000000"/>
          <w:lang w:eastAsia="zh-CN"/>
        </w:rPr>
      </w:pPr>
      <w:r>
        <w:rPr>
          <w:color w:val="000000"/>
        </w:rPr>
        <w:t>简要规格描述或项目基本概况介绍、用途：</w:t>
      </w:r>
      <w:r>
        <w:rPr>
          <w:rFonts w:hint="eastAsia"/>
          <w:color w:val="000000"/>
        </w:rPr>
        <w:t>电子脊柱测量仪</w:t>
      </w:r>
      <w:r>
        <w:rPr>
          <w:rFonts w:hint="eastAsia"/>
          <w:color w:val="000000"/>
          <w:lang w:eastAsia="zh-CN"/>
        </w:rPr>
        <w:t>采购，</w:t>
      </w:r>
      <w:r>
        <w:rPr>
          <w:color w:val="000000"/>
        </w:rPr>
        <w:t>详见招标文件</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备注：</w:t>
      </w:r>
      <w:r>
        <w:rPr>
          <w:rFonts w:hint="eastAsia"/>
          <w:color w:val="000000"/>
          <w:lang w:eastAsia="zh-CN"/>
        </w:rPr>
        <w:t>进口，国产允许投标</w:t>
      </w:r>
    </w:p>
    <w:p>
      <w:pPr>
        <w:pStyle w:val="15"/>
        <w:spacing w:before="75" w:beforeAutospacing="0" w:after="75" w:afterAutospacing="0" w:line="360" w:lineRule="auto"/>
        <w:ind w:firstLine="480" w:firstLineChars="200"/>
        <w:rPr>
          <w:color w:val="000000"/>
          <w:highlight w:val="none"/>
        </w:rPr>
      </w:pPr>
    </w:p>
    <w:p>
      <w:pPr>
        <w:pStyle w:val="15"/>
        <w:spacing w:before="75" w:beforeAutospacing="0" w:after="75" w:afterAutospacing="0" w:line="360" w:lineRule="auto"/>
        <w:ind w:firstLine="480" w:firstLineChars="200"/>
        <w:rPr>
          <w:rFonts w:hint="eastAsia"/>
          <w:color w:val="000000"/>
          <w:lang w:eastAsia="zh-CN"/>
        </w:rPr>
      </w:pPr>
      <w:r>
        <w:rPr>
          <w:rFonts w:hint="eastAsia"/>
          <w:color w:val="000000"/>
          <w:lang w:eastAsia="zh-CN"/>
        </w:rPr>
        <w:t>标项</w:t>
      </w:r>
      <w:r>
        <w:rPr>
          <w:rFonts w:hint="eastAsia"/>
          <w:color w:val="000000"/>
          <w:lang w:val="en-US" w:eastAsia="zh-CN"/>
        </w:rPr>
        <w:t>十七</w:t>
      </w:r>
      <w:r>
        <w:rPr>
          <w:rFonts w:hint="eastAsia"/>
          <w:color w:val="000000"/>
          <w:lang w:eastAsia="zh-CN"/>
        </w:rPr>
        <w:t>:</w:t>
      </w:r>
    </w:p>
    <w:p>
      <w:pPr>
        <w:pStyle w:val="15"/>
        <w:spacing w:before="75" w:beforeAutospacing="0" w:after="75" w:afterAutospacing="0" w:line="360" w:lineRule="auto"/>
        <w:ind w:firstLine="480" w:firstLineChars="200"/>
        <w:rPr>
          <w:rFonts w:hint="eastAsia" w:eastAsia="宋体"/>
          <w:color w:val="000000"/>
          <w:lang w:eastAsia="zh-CN"/>
        </w:rPr>
      </w:pPr>
      <w:r>
        <w:rPr>
          <w:color w:val="000000"/>
        </w:rPr>
        <w:t>标项名称:</w:t>
      </w:r>
      <w:r>
        <w:rPr>
          <w:rFonts w:hint="eastAsia"/>
          <w:color w:val="000000"/>
          <w:lang w:eastAsia="zh-CN"/>
        </w:rPr>
        <w:t xml:space="preserve"> 第</w:t>
      </w:r>
      <w:r>
        <w:rPr>
          <w:rFonts w:hint="eastAsia"/>
          <w:color w:val="000000"/>
          <w:lang w:val="en-US" w:eastAsia="zh-CN"/>
        </w:rPr>
        <w:t>17</w:t>
      </w:r>
      <w:r>
        <w:rPr>
          <w:rFonts w:hint="eastAsia"/>
          <w:color w:val="000000"/>
          <w:lang w:eastAsia="zh-CN"/>
        </w:rPr>
        <w:t>包—血液透析水处理设备、</w:t>
      </w:r>
      <w:r>
        <w:rPr>
          <w:rFonts w:hint="eastAsia"/>
          <w:color w:val="000000"/>
        </w:rPr>
        <w:t>血液透析机(单泵)</w:t>
      </w:r>
      <w:r>
        <w:rPr>
          <w:rFonts w:hint="eastAsia"/>
          <w:color w:val="000000"/>
          <w:lang w:eastAsia="zh-CN"/>
        </w:rPr>
        <w:t>、血液透析机（双泵）</w:t>
      </w:r>
    </w:p>
    <w:p>
      <w:pPr>
        <w:pStyle w:val="15"/>
        <w:spacing w:before="75" w:beforeAutospacing="0" w:after="75" w:afterAutospacing="0" w:line="360" w:lineRule="auto"/>
        <w:ind w:firstLine="480" w:firstLineChars="200"/>
        <w:rPr>
          <w:rFonts w:hint="eastAsia"/>
          <w:color w:val="000000"/>
          <w:highlight w:val="none"/>
          <w:lang w:val="en-US" w:eastAsia="zh-CN"/>
        </w:rPr>
      </w:pPr>
      <w:r>
        <w:rPr>
          <w:color w:val="000000"/>
        </w:rPr>
        <w:t>数量:</w:t>
      </w:r>
      <w:r>
        <w:rPr>
          <w:rFonts w:hint="eastAsia"/>
          <w:lang w:val="en-US" w:eastAsia="zh-CN"/>
        </w:rPr>
        <w:t>13</w:t>
      </w:r>
      <w:r>
        <w:rPr>
          <w:rFonts w:hint="eastAsia"/>
          <w:color w:val="000000"/>
          <w:highlight w:val="none"/>
          <w:lang w:val="en-US" w:eastAsia="zh-CN"/>
        </w:rPr>
        <w:t>套</w:t>
      </w:r>
    </w:p>
    <w:p>
      <w:pPr>
        <w:pStyle w:val="15"/>
        <w:spacing w:before="75" w:beforeAutospacing="0" w:after="75" w:afterAutospacing="0" w:line="360" w:lineRule="auto"/>
        <w:ind w:firstLine="480" w:firstLineChars="200"/>
        <w:rPr>
          <w:rFonts w:hint="eastAsia"/>
          <w:color w:val="000000"/>
          <w:lang w:eastAsia="zh-CN"/>
        </w:rPr>
      </w:pPr>
      <w:r>
        <w:rPr>
          <w:color w:val="000000"/>
        </w:rPr>
        <w:t>预算</w:t>
      </w:r>
      <w:r>
        <w:rPr>
          <w:color w:val="000000"/>
          <w:lang w:eastAsia="zh-CN"/>
        </w:rPr>
        <w:t>金额（元）:</w:t>
      </w:r>
      <w:r>
        <w:rPr>
          <w:rFonts w:hint="eastAsia"/>
          <w:color w:val="000000"/>
          <w:lang w:eastAsia="zh-CN"/>
        </w:rPr>
        <w:t>2650000</w:t>
      </w:r>
    </w:p>
    <w:p>
      <w:pPr>
        <w:pStyle w:val="15"/>
        <w:spacing w:before="75" w:beforeAutospacing="0" w:after="75" w:afterAutospacing="0" w:line="360" w:lineRule="auto"/>
        <w:ind w:firstLine="480" w:firstLineChars="200"/>
        <w:rPr>
          <w:rFonts w:hint="eastAsia"/>
          <w:color w:val="000000"/>
          <w:lang w:eastAsia="zh-CN"/>
        </w:rPr>
      </w:pPr>
      <w:r>
        <w:rPr>
          <w:color w:val="000000"/>
        </w:rPr>
        <w:t>简要规格描述或项目基本概况介绍、用途：</w:t>
      </w:r>
      <w:r>
        <w:rPr>
          <w:rFonts w:hint="eastAsia"/>
          <w:color w:val="000000"/>
          <w:lang w:eastAsia="zh-CN"/>
        </w:rPr>
        <w:t>血液透析水处理设备</w:t>
      </w:r>
      <w:r>
        <w:rPr>
          <w:rFonts w:hint="eastAsia"/>
          <w:color w:val="auto"/>
          <w:highlight w:val="none"/>
          <w:lang w:eastAsia="zh-CN"/>
        </w:rPr>
        <w:t>（国产、</w:t>
      </w:r>
      <w:r>
        <w:rPr>
          <w:rFonts w:hint="eastAsia"/>
          <w:color w:val="000000"/>
          <w:lang w:val="en-US" w:eastAsia="zh-CN"/>
        </w:rPr>
        <w:t>1套、500000元</w:t>
      </w:r>
      <w:r>
        <w:rPr>
          <w:rFonts w:hint="eastAsia"/>
          <w:color w:val="000000"/>
          <w:lang w:eastAsia="zh-CN"/>
        </w:rPr>
        <w:t>）、</w:t>
      </w:r>
      <w:r>
        <w:rPr>
          <w:rFonts w:hint="eastAsia"/>
          <w:color w:val="000000"/>
        </w:rPr>
        <w:t>血液透析机(单泵)</w:t>
      </w:r>
      <w:r>
        <w:rPr>
          <w:rFonts w:hint="eastAsia"/>
          <w:color w:val="auto"/>
          <w:highlight w:val="none"/>
          <w:lang w:eastAsia="zh-CN"/>
        </w:rPr>
        <w:t>（进口、</w:t>
      </w:r>
      <w:r>
        <w:rPr>
          <w:rFonts w:hint="eastAsia"/>
          <w:color w:val="000000"/>
          <w:lang w:val="en-US" w:eastAsia="zh-CN"/>
        </w:rPr>
        <w:t>10套、1650000元</w:t>
      </w:r>
      <w:r>
        <w:rPr>
          <w:rFonts w:hint="eastAsia"/>
          <w:color w:val="000000"/>
          <w:lang w:eastAsia="zh-CN"/>
        </w:rPr>
        <w:t>）、血液透析机（双泵）</w:t>
      </w:r>
      <w:r>
        <w:rPr>
          <w:rFonts w:hint="eastAsia"/>
          <w:color w:val="auto"/>
          <w:highlight w:val="none"/>
          <w:lang w:eastAsia="zh-CN"/>
        </w:rPr>
        <w:t>（进口、</w:t>
      </w:r>
      <w:r>
        <w:rPr>
          <w:rFonts w:hint="eastAsia"/>
          <w:color w:val="000000"/>
          <w:lang w:val="en-US" w:eastAsia="zh-CN"/>
        </w:rPr>
        <w:t>2套、500000元</w:t>
      </w:r>
      <w:r>
        <w:rPr>
          <w:rFonts w:hint="eastAsia"/>
          <w:color w:val="000000"/>
          <w:lang w:eastAsia="zh-CN"/>
        </w:rPr>
        <w:t>）采购，</w:t>
      </w:r>
      <w:r>
        <w:rPr>
          <w:color w:val="000000"/>
        </w:rPr>
        <w:t>详见招标文件</w:t>
      </w:r>
      <w:r>
        <w:rPr>
          <w:rFonts w:hint="eastAsia"/>
          <w:color w:val="000000"/>
          <w:lang w:eastAsia="zh-CN"/>
        </w:rPr>
        <w:t>。</w:t>
      </w:r>
    </w:p>
    <w:p>
      <w:pPr>
        <w:pStyle w:val="15"/>
        <w:spacing w:before="75" w:beforeAutospacing="0" w:after="75" w:afterAutospacing="0" w:line="360" w:lineRule="auto"/>
        <w:ind w:firstLine="480" w:firstLineChars="200"/>
        <w:rPr>
          <w:rFonts w:hint="eastAsia" w:eastAsia="宋体"/>
          <w:color w:val="000000"/>
          <w:lang w:eastAsia="zh-CN"/>
        </w:rPr>
      </w:pPr>
      <w:r>
        <w:rPr>
          <w:color w:val="000000"/>
        </w:rPr>
        <w:t>备注：</w:t>
      </w:r>
      <w:r>
        <w:rPr>
          <w:rFonts w:hint="eastAsia"/>
          <w:color w:val="000000"/>
        </w:rPr>
        <w:t>血液透析水处理设备</w:t>
      </w:r>
      <w:r>
        <w:rPr>
          <w:rFonts w:hint="eastAsia"/>
          <w:color w:val="000000"/>
          <w:lang w:eastAsia="zh-CN"/>
        </w:rPr>
        <w:t>，国产</w:t>
      </w:r>
    </w:p>
    <w:p>
      <w:pPr>
        <w:pStyle w:val="15"/>
        <w:spacing w:before="75" w:beforeAutospacing="0" w:after="75" w:afterAutospacing="0" w:line="360" w:lineRule="auto"/>
        <w:ind w:firstLine="1200" w:firstLineChars="500"/>
        <w:rPr>
          <w:color w:val="000000"/>
          <w:highlight w:val="none"/>
        </w:rPr>
      </w:pPr>
      <w:r>
        <w:rPr>
          <w:rFonts w:hint="eastAsia"/>
          <w:color w:val="000000"/>
        </w:rPr>
        <w:t>血液透析机(单泵)</w:t>
      </w:r>
      <w:r>
        <w:rPr>
          <w:rFonts w:hint="eastAsia"/>
          <w:color w:val="000000"/>
          <w:lang w:eastAsia="zh-CN"/>
        </w:rPr>
        <w:t>、血液透析机（双泵）进口，国产允许投标</w:t>
      </w:r>
    </w:p>
    <w:p>
      <w:pPr>
        <w:pStyle w:val="15"/>
        <w:spacing w:before="75" w:beforeAutospacing="0" w:after="75" w:afterAutospacing="0" w:line="360" w:lineRule="auto"/>
        <w:ind w:firstLine="480" w:firstLineChars="200"/>
        <w:rPr>
          <w:rFonts w:hint="eastAsia"/>
          <w:color w:val="000000"/>
          <w:lang w:eastAsia="zh-CN"/>
        </w:rPr>
      </w:pPr>
      <w:r>
        <w:rPr>
          <w:rFonts w:hint="eastAsia"/>
          <w:color w:val="000000"/>
          <w:lang w:eastAsia="zh-CN"/>
        </w:rPr>
        <w:t>标项</w:t>
      </w:r>
      <w:r>
        <w:rPr>
          <w:rFonts w:hint="eastAsia"/>
          <w:color w:val="000000"/>
          <w:lang w:val="en-US" w:eastAsia="zh-CN"/>
        </w:rPr>
        <w:t>十八</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标项名称:</w:t>
      </w:r>
      <w:r>
        <w:rPr>
          <w:rFonts w:hint="eastAsia"/>
          <w:color w:val="000000"/>
          <w:lang w:eastAsia="zh-CN"/>
        </w:rPr>
        <w:t xml:space="preserve"> 第</w:t>
      </w:r>
      <w:r>
        <w:rPr>
          <w:rFonts w:hint="eastAsia"/>
          <w:color w:val="000000"/>
          <w:lang w:val="en-US" w:eastAsia="zh-CN"/>
        </w:rPr>
        <w:t>18</w:t>
      </w:r>
      <w:r>
        <w:rPr>
          <w:rFonts w:hint="eastAsia"/>
          <w:color w:val="000000"/>
          <w:lang w:eastAsia="zh-CN"/>
        </w:rPr>
        <w:t>包—</w:t>
      </w:r>
      <w:r>
        <w:rPr>
          <w:rFonts w:hint="eastAsia"/>
          <w:color w:val="000000"/>
        </w:rPr>
        <w:t>医用冰箱（2-8℃）</w:t>
      </w:r>
      <w:r>
        <w:rPr>
          <w:rFonts w:hint="eastAsia"/>
          <w:color w:val="000000"/>
          <w:lang w:eastAsia="zh-CN"/>
        </w:rPr>
        <w:t>、等离子空气消毒机</w:t>
      </w:r>
    </w:p>
    <w:p>
      <w:pPr>
        <w:pStyle w:val="15"/>
        <w:spacing w:before="75" w:beforeAutospacing="0" w:after="75" w:afterAutospacing="0" w:line="360" w:lineRule="auto"/>
        <w:ind w:firstLine="480" w:firstLineChars="200"/>
        <w:rPr>
          <w:rFonts w:hint="eastAsia"/>
          <w:color w:val="000000"/>
          <w:highlight w:val="none"/>
          <w:lang w:val="en-US" w:eastAsia="zh-CN"/>
        </w:rPr>
      </w:pPr>
      <w:r>
        <w:rPr>
          <w:color w:val="000000"/>
        </w:rPr>
        <w:t>数量:</w:t>
      </w:r>
      <w:r>
        <w:rPr>
          <w:rFonts w:hint="eastAsia"/>
        </w:rPr>
        <w:t xml:space="preserve"> </w:t>
      </w:r>
      <w:r>
        <w:rPr>
          <w:rFonts w:hint="eastAsia"/>
          <w:color w:val="000000"/>
          <w:highlight w:val="none"/>
          <w:lang w:val="en-US" w:eastAsia="zh-CN"/>
        </w:rPr>
        <w:t>2套</w:t>
      </w:r>
    </w:p>
    <w:p>
      <w:pPr>
        <w:pStyle w:val="15"/>
        <w:spacing w:before="75" w:beforeAutospacing="0" w:after="75" w:afterAutospacing="0" w:line="360" w:lineRule="auto"/>
        <w:ind w:firstLine="480" w:firstLineChars="200"/>
        <w:rPr>
          <w:rFonts w:hint="eastAsia"/>
          <w:color w:val="000000"/>
          <w:lang w:val="en-US" w:eastAsia="zh-CN"/>
        </w:rPr>
      </w:pPr>
      <w:r>
        <w:rPr>
          <w:color w:val="000000"/>
        </w:rPr>
        <w:t>预算</w:t>
      </w:r>
      <w:r>
        <w:rPr>
          <w:color w:val="000000"/>
          <w:lang w:eastAsia="zh-CN"/>
        </w:rPr>
        <w:t>金额（元）:</w:t>
      </w:r>
      <w:r>
        <w:rPr>
          <w:rFonts w:hint="eastAsia"/>
          <w:color w:val="000000"/>
          <w:lang w:val="en-US" w:eastAsia="zh-CN"/>
        </w:rPr>
        <w:t>27000</w:t>
      </w:r>
    </w:p>
    <w:p>
      <w:pPr>
        <w:pStyle w:val="15"/>
        <w:spacing w:before="75" w:beforeAutospacing="0" w:after="75" w:afterAutospacing="0" w:line="360" w:lineRule="auto"/>
        <w:ind w:firstLine="480" w:firstLineChars="200"/>
        <w:rPr>
          <w:rFonts w:hint="eastAsia"/>
          <w:color w:val="000000"/>
          <w:lang w:eastAsia="zh-CN"/>
        </w:rPr>
      </w:pPr>
      <w:r>
        <w:rPr>
          <w:color w:val="000000"/>
        </w:rPr>
        <w:t>简要规格描述或项目基本概况介绍、用途：</w:t>
      </w:r>
      <w:r>
        <w:rPr>
          <w:rFonts w:hint="eastAsia"/>
          <w:color w:val="000000"/>
        </w:rPr>
        <w:t>医用冰箱（2-8℃）</w:t>
      </w:r>
      <w:r>
        <w:rPr>
          <w:rFonts w:hint="eastAsia"/>
          <w:color w:val="000000"/>
          <w:lang w:eastAsia="zh-CN"/>
        </w:rPr>
        <w:t>（</w:t>
      </w:r>
      <w:r>
        <w:rPr>
          <w:rFonts w:hint="eastAsia"/>
          <w:color w:val="000000"/>
          <w:lang w:val="en-US" w:eastAsia="zh-CN"/>
        </w:rPr>
        <w:t>1套、20000元</w:t>
      </w:r>
      <w:r>
        <w:rPr>
          <w:rFonts w:hint="eastAsia"/>
          <w:color w:val="000000"/>
          <w:lang w:eastAsia="zh-CN"/>
        </w:rPr>
        <w:t>）、等离子空气消毒机</w:t>
      </w:r>
      <w:r>
        <w:rPr>
          <w:rFonts w:hint="eastAsia"/>
          <w:color w:val="000000"/>
        </w:rPr>
        <w:t xml:space="preserve"> </w:t>
      </w:r>
      <w:r>
        <w:rPr>
          <w:rFonts w:hint="eastAsia"/>
          <w:color w:val="000000"/>
          <w:lang w:eastAsia="zh-CN"/>
        </w:rPr>
        <w:t>（</w:t>
      </w:r>
      <w:r>
        <w:rPr>
          <w:rFonts w:hint="eastAsia"/>
          <w:color w:val="000000"/>
          <w:lang w:val="en-US" w:eastAsia="zh-CN"/>
        </w:rPr>
        <w:t>1套、7000元</w:t>
      </w:r>
      <w:r>
        <w:rPr>
          <w:rFonts w:hint="eastAsia"/>
          <w:color w:val="000000"/>
          <w:lang w:eastAsia="zh-CN"/>
        </w:rPr>
        <w:t>）采购，</w:t>
      </w:r>
      <w:r>
        <w:rPr>
          <w:color w:val="000000"/>
        </w:rPr>
        <w:t>详见招标文件</w:t>
      </w:r>
      <w:r>
        <w:rPr>
          <w:rFonts w:hint="eastAsia"/>
          <w:color w:val="000000"/>
          <w:lang w:eastAsia="zh-CN"/>
        </w:rPr>
        <w:t>。</w:t>
      </w:r>
    </w:p>
    <w:p>
      <w:pPr>
        <w:pStyle w:val="15"/>
        <w:spacing w:before="75" w:beforeAutospacing="0" w:after="75" w:afterAutospacing="0" w:line="360" w:lineRule="auto"/>
        <w:ind w:firstLine="480" w:firstLineChars="200"/>
        <w:rPr>
          <w:rFonts w:hint="eastAsia"/>
          <w:color w:val="000000"/>
          <w:lang w:eastAsia="zh-CN"/>
        </w:rPr>
      </w:pPr>
      <w:r>
        <w:rPr>
          <w:color w:val="000000"/>
        </w:rPr>
        <w:t>备注：</w:t>
      </w:r>
      <w:r>
        <w:rPr>
          <w:rFonts w:hint="eastAsia"/>
          <w:color w:val="000000"/>
          <w:lang w:eastAsia="zh-CN"/>
        </w:rPr>
        <w:t>国产</w:t>
      </w:r>
    </w:p>
    <w:p>
      <w:pPr>
        <w:pStyle w:val="15"/>
        <w:spacing w:before="75" w:beforeAutospacing="0" w:after="75" w:afterAutospacing="0" w:line="360" w:lineRule="auto"/>
        <w:rPr>
          <w:color w:val="000000"/>
          <w:highlight w:val="none"/>
        </w:rPr>
      </w:pPr>
    </w:p>
    <w:p>
      <w:pPr>
        <w:pStyle w:val="15"/>
        <w:spacing w:before="75" w:beforeAutospacing="0" w:after="75" w:afterAutospacing="0" w:line="360" w:lineRule="auto"/>
        <w:ind w:firstLine="480" w:firstLineChars="200"/>
        <w:rPr>
          <w:rStyle w:val="21"/>
          <w:rFonts w:hint="eastAsia"/>
          <w:color w:val="000000"/>
          <w:highlight w:val="none"/>
          <w:lang w:eastAsia="zh-CN"/>
        </w:rPr>
      </w:pPr>
      <w:r>
        <w:rPr>
          <w:color w:val="000000"/>
          <w:highlight w:val="none"/>
        </w:rPr>
        <w:t>合同履约期限：</w:t>
      </w:r>
      <w:r>
        <w:rPr>
          <w:rStyle w:val="21"/>
          <w:color w:val="000000"/>
          <w:highlight w:val="none"/>
        </w:rPr>
        <w:t xml:space="preserve">标项 </w:t>
      </w:r>
      <w:r>
        <w:rPr>
          <w:rFonts w:hint="eastAsia" w:ascii="宋体" w:hAnsi="宋体" w:eastAsia="宋体" w:cs="宋体"/>
          <w:highlight w:val="none"/>
        </w:rPr>
        <w:t>1、2、</w:t>
      </w:r>
      <w:r>
        <w:rPr>
          <w:rFonts w:hint="eastAsia" w:ascii="宋体" w:hAnsi="宋体" w:eastAsia="宋体" w:cs="宋体"/>
          <w:highlight w:val="none"/>
          <w:lang w:val="en-US" w:eastAsia="zh-CN"/>
        </w:rPr>
        <w:t>3</w:t>
      </w: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cs="宋体"/>
          <w:highlight w:val="none"/>
          <w:lang w:val="en-US" w:eastAsia="zh-CN"/>
        </w:rPr>
        <w:t>、5、6、7、8、9、10、11、12、13、14、15、16、17、18</w:t>
      </w:r>
      <w:r>
        <w:rPr>
          <w:rStyle w:val="21"/>
          <w:rFonts w:hint="eastAsia"/>
          <w:color w:val="000000"/>
          <w:highlight w:val="none"/>
          <w:lang w:eastAsia="zh-CN"/>
        </w:rPr>
        <w:t>,国产</w:t>
      </w:r>
      <w:r>
        <w:rPr>
          <w:rStyle w:val="21"/>
          <w:rFonts w:hint="eastAsia"/>
          <w:color w:val="000000"/>
          <w:highlight w:val="none"/>
          <w:lang w:val="en-US" w:eastAsia="zh-CN"/>
        </w:rPr>
        <w:t>30</w:t>
      </w:r>
      <w:r>
        <w:rPr>
          <w:rStyle w:val="21"/>
          <w:rFonts w:hint="eastAsia"/>
          <w:color w:val="000000"/>
          <w:highlight w:val="none"/>
          <w:lang w:eastAsia="zh-CN"/>
        </w:rPr>
        <w:t>个日历日内在采购人指定地点完成所有设备安装调试及验收工作，保证设备正常使用。进口</w:t>
      </w:r>
      <w:r>
        <w:rPr>
          <w:rStyle w:val="21"/>
          <w:rFonts w:hint="eastAsia"/>
          <w:color w:val="000000"/>
          <w:highlight w:val="none"/>
          <w:lang w:val="en-US" w:eastAsia="zh-CN"/>
        </w:rPr>
        <w:t>90</w:t>
      </w:r>
      <w:r>
        <w:rPr>
          <w:rStyle w:val="21"/>
          <w:rFonts w:hint="eastAsia"/>
          <w:color w:val="000000"/>
          <w:highlight w:val="none"/>
          <w:lang w:eastAsia="zh-CN"/>
        </w:rPr>
        <w:t>个日历日内在采购人指定地点完成所有设备安装调试及验收工作，保证设备正常使用。</w:t>
      </w:r>
    </w:p>
    <w:p>
      <w:pPr>
        <w:pStyle w:val="15"/>
        <w:spacing w:before="75" w:beforeAutospacing="0" w:after="75" w:afterAutospacing="0" w:line="360" w:lineRule="auto"/>
        <w:ind w:firstLine="480" w:firstLineChars="200"/>
        <w:rPr>
          <w:color w:val="000000"/>
        </w:rPr>
      </w:pPr>
      <w:r>
        <w:rPr>
          <w:rFonts w:cs="宋体"/>
          <w:color w:val="000000"/>
          <w:highlight w:val="none"/>
        </w:rPr>
        <w:t> </w:t>
      </w:r>
      <w:r>
        <w:rPr>
          <w:rFonts w:cs="宋体"/>
          <w:color w:val="000000"/>
        </w:rPr>
        <w:t>本项目（否）接受联合体投标</w:t>
      </w:r>
    </w:p>
    <w:p>
      <w:pPr>
        <w:pStyle w:val="15"/>
        <w:spacing w:before="75" w:beforeAutospacing="0" w:after="75" w:afterAutospacing="0" w:line="360" w:lineRule="auto"/>
        <w:rPr>
          <w:rStyle w:val="18"/>
          <w:rFonts w:hint="eastAsia"/>
          <w:color w:val="000000"/>
        </w:rPr>
      </w:pPr>
    </w:p>
    <w:p>
      <w:pPr>
        <w:pStyle w:val="15"/>
        <w:spacing w:before="75" w:beforeAutospacing="0" w:after="75" w:afterAutospacing="0" w:line="360" w:lineRule="auto"/>
        <w:rPr>
          <w:color w:val="000000"/>
        </w:rPr>
      </w:pPr>
      <w:r>
        <w:rPr>
          <w:rStyle w:val="18"/>
          <w:rFonts w:hint="eastAsia"/>
          <w:color w:val="000000"/>
        </w:rPr>
        <w:t>二、申请人的资格要求：</w:t>
      </w:r>
    </w:p>
    <w:p>
      <w:pPr>
        <w:pStyle w:val="15"/>
        <w:spacing w:before="75" w:beforeAutospacing="0" w:after="75" w:afterAutospacing="0" w:line="360" w:lineRule="auto"/>
        <w:ind w:firstLine="480" w:firstLineChars="200"/>
        <w:rPr>
          <w:rFonts w:hint="eastAsia" w:ascii="宋体" w:hAnsi="宋体" w:eastAsia="宋体" w:cs="宋体"/>
          <w:lang w:eastAsia="zh-CN"/>
        </w:rPr>
      </w:pPr>
      <w:r>
        <w:rPr>
          <w:rFonts w:hint="eastAsia" w:ascii="宋体" w:hAnsi="宋体" w:eastAsia="宋体" w:cs="宋体"/>
        </w:rPr>
        <w:t>1.满足《中华人民共和国政府采购法》第二十二条规定</w:t>
      </w:r>
      <w:r>
        <w:rPr>
          <w:rFonts w:hint="eastAsia" w:ascii="宋体" w:hAnsi="宋体" w:eastAsia="宋体" w:cs="宋体"/>
          <w:lang w:eastAsia="zh-CN"/>
        </w:rPr>
        <w:t>。</w:t>
      </w:r>
    </w:p>
    <w:p>
      <w:pPr>
        <w:pStyle w:val="15"/>
        <w:spacing w:before="75" w:beforeAutospacing="0" w:after="75" w:afterAutospacing="0" w:line="360" w:lineRule="auto"/>
        <w:ind w:firstLine="480" w:firstLineChars="200"/>
        <w:rPr>
          <w:rFonts w:hint="eastAsia"/>
          <w:color w:val="000000"/>
          <w:highlight w:val="none"/>
          <w:lang w:val="en-US" w:eastAsia="zh-CN"/>
        </w:rPr>
      </w:pPr>
      <w:r>
        <w:rPr>
          <w:rFonts w:hint="eastAsia" w:ascii="宋体" w:hAnsi="宋体" w:eastAsia="宋体" w:cs="宋体"/>
          <w:highlight w:val="none"/>
        </w:rPr>
        <w:t>2.落实政府采购政策需满足的资格要求：标项</w:t>
      </w:r>
      <w:r>
        <w:rPr>
          <w:rFonts w:hint="eastAsia" w:cs="宋体"/>
          <w:highlight w:val="none"/>
          <w:lang w:val="en-US" w:eastAsia="zh-CN"/>
        </w:rPr>
        <w:t>2</w:t>
      </w:r>
      <w:r>
        <w:rPr>
          <w:rFonts w:hint="eastAsia" w:ascii="宋体" w:hAnsi="宋体" w:eastAsia="宋体" w:cs="宋体"/>
          <w:highlight w:val="none"/>
        </w:rPr>
        <w:t>、</w:t>
      </w:r>
      <w:r>
        <w:rPr>
          <w:rFonts w:hint="eastAsia" w:cs="宋体"/>
          <w:highlight w:val="none"/>
          <w:lang w:val="en-US" w:eastAsia="zh-CN"/>
        </w:rPr>
        <w:t>5、6、8、9、11、16、17、18</w:t>
      </w:r>
      <w:r>
        <w:rPr>
          <w:rFonts w:hint="eastAsia" w:ascii="宋体" w:hAnsi="宋体" w:eastAsia="宋体" w:cs="宋体"/>
          <w:highlight w:val="none"/>
        </w:rPr>
        <w:t>：</w:t>
      </w:r>
    </w:p>
    <w:p>
      <w:pPr>
        <w:pStyle w:val="15"/>
        <w:spacing w:before="75" w:beforeAutospacing="0" w:after="75" w:afterAutospacing="0" w:line="360" w:lineRule="auto"/>
        <w:ind w:firstLine="480" w:firstLineChars="200"/>
        <w:rPr>
          <w:rFonts w:hint="eastAsia"/>
          <w:color w:val="000000"/>
          <w:highlight w:val="none"/>
        </w:rPr>
      </w:pPr>
      <w:r>
        <w:rPr>
          <w:rFonts w:hint="eastAsia"/>
          <w:color w:val="000000"/>
          <w:highlight w:val="none"/>
          <w:lang w:val="en-US" w:eastAsia="zh-CN"/>
        </w:rPr>
        <w:t>(1)</w:t>
      </w:r>
      <w:r>
        <w:rPr>
          <w:rFonts w:hint="eastAsia"/>
          <w:color w:val="000000"/>
          <w:highlight w:val="none"/>
        </w:rPr>
        <w:t>根据财库《政府采购促进中小企业发展管理办法》规定和《财政部关于进一步加大政府采购支持中小企业力度的通知》，本项目对小微企业价格给予 10%的扣除。</w:t>
      </w:r>
    </w:p>
    <w:p>
      <w:pPr>
        <w:pStyle w:val="15"/>
        <w:spacing w:before="75" w:beforeAutospacing="0" w:after="75" w:afterAutospacing="0" w:line="360" w:lineRule="auto"/>
        <w:ind w:firstLine="480" w:firstLineChars="200"/>
        <w:rPr>
          <w:rFonts w:hint="eastAsia"/>
          <w:color w:val="000000"/>
        </w:rPr>
      </w:pPr>
      <w:r>
        <w:rPr>
          <w:rFonts w:hint="eastAsia"/>
          <w:color w:val="000000"/>
          <w:lang w:val="en-US" w:eastAsia="zh-CN"/>
        </w:rPr>
        <w:t>(2)</w:t>
      </w:r>
      <w:r>
        <w:rPr>
          <w:rFonts w:hint="eastAsia"/>
          <w:color w:val="000000"/>
        </w:rPr>
        <w:t xml:space="preserve">根据财库《关于政府采购支持监狱企业发展有关问题的通知》规定，本项目对监狱企业产品的价格给予 </w:t>
      </w:r>
      <w:r>
        <w:rPr>
          <w:rFonts w:hint="eastAsia"/>
          <w:color w:val="000000"/>
          <w:lang w:val="en-US" w:eastAsia="zh-CN"/>
        </w:rPr>
        <w:t>10</w:t>
      </w:r>
      <w:r>
        <w:rPr>
          <w:rFonts w:hint="eastAsia"/>
          <w:color w:val="000000"/>
        </w:rPr>
        <w:t>%的扣除。</w:t>
      </w:r>
    </w:p>
    <w:p>
      <w:pPr>
        <w:pStyle w:val="15"/>
        <w:spacing w:before="75" w:beforeAutospacing="0" w:after="75" w:afterAutospacing="0" w:line="360" w:lineRule="auto"/>
        <w:ind w:firstLine="480" w:firstLineChars="200"/>
        <w:rPr>
          <w:rFonts w:hint="eastAsia"/>
          <w:color w:val="000000"/>
        </w:rPr>
      </w:pPr>
      <w:r>
        <w:rPr>
          <w:rFonts w:hint="eastAsia"/>
          <w:color w:val="000000"/>
          <w:lang w:val="en-US" w:eastAsia="zh-CN"/>
        </w:rPr>
        <w:t>(3)</w:t>
      </w:r>
      <w:r>
        <w:rPr>
          <w:rFonts w:hint="eastAsia"/>
          <w:color w:val="000000"/>
        </w:rPr>
        <w:t xml:space="preserve">根据财库《关于促进残疾人就业政府采购政策的通知》的规定，本项目对残疾人福利性单位产品的价格给予 </w:t>
      </w:r>
      <w:r>
        <w:rPr>
          <w:rFonts w:hint="eastAsia"/>
          <w:color w:val="000000"/>
          <w:lang w:val="en-US" w:eastAsia="zh-CN"/>
        </w:rPr>
        <w:t>10</w:t>
      </w:r>
      <w:r>
        <w:rPr>
          <w:rFonts w:hint="eastAsia"/>
          <w:color w:val="000000"/>
        </w:rPr>
        <w:t>%的扣除。</w:t>
      </w:r>
    </w:p>
    <w:p>
      <w:pPr>
        <w:pStyle w:val="15"/>
        <w:spacing w:before="75" w:beforeAutospacing="0" w:after="75" w:afterAutospacing="0" w:line="360" w:lineRule="auto"/>
        <w:ind w:firstLine="480" w:firstLineChars="200"/>
        <w:rPr>
          <w:rFonts w:hint="eastAsia" w:ascii="宋体" w:hAnsi="宋体" w:eastAsia="宋体" w:cs="宋体"/>
          <w:highlight w:val="none"/>
          <w:lang w:eastAsia="zh-CN"/>
        </w:rPr>
      </w:pPr>
      <w:r>
        <w:rPr>
          <w:rFonts w:hint="eastAsia"/>
          <w:color w:val="000000"/>
          <w:lang w:val="en-US" w:eastAsia="zh-CN"/>
        </w:rPr>
        <w:t>(4)</w:t>
      </w:r>
      <w:r>
        <w:rPr>
          <w:rFonts w:hint="eastAsia"/>
          <w:color w:val="000000"/>
        </w:rPr>
        <w:t>投标人所投产品如被列入财政部与国家主管部门颁发的节能产品目录或环境标志产品目录或无线局域网产品目录，应提供相关证明，在评标时予以优先采购，具体优先采购办法见评标方法和标准。</w:t>
      </w:r>
    </w:p>
    <w:p>
      <w:pPr>
        <w:pStyle w:val="15"/>
        <w:spacing w:before="75" w:beforeAutospacing="0" w:after="75" w:afterAutospacing="0" w:line="360" w:lineRule="auto"/>
        <w:ind w:firstLine="480" w:firstLineChars="200"/>
        <w:rPr>
          <w:rFonts w:hint="eastAsia" w:ascii="宋体" w:hAnsi="宋体" w:eastAsia="宋体" w:cs="宋体"/>
        </w:rPr>
      </w:pPr>
      <w:r>
        <w:rPr>
          <w:rFonts w:hint="eastAsia" w:ascii="宋体" w:hAnsi="宋体" w:eastAsia="宋体" w:cs="宋体"/>
          <w:highlight w:val="none"/>
        </w:rPr>
        <w:t>标项</w:t>
      </w:r>
      <w:r>
        <w:rPr>
          <w:rFonts w:hint="eastAsia" w:cs="宋体"/>
          <w:highlight w:val="none"/>
          <w:lang w:val="en-US" w:eastAsia="zh-CN"/>
        </w:rPr>
        <w:t>1</w:t>
      </w:r>
      <w:r>
        <w:rPr>
          <w:rFonts w:hint="eastAsia" w:ascii="宋体" w:hAnsi="宋体" w:eastAsia="宋体" w:cs="宋体"/>
          <w:highlight w:val="none"/>
        </w:rPr>
        <w:t>、</w:t>
      </w:r>
      <w:r>
        <w:rPr>
          <w:rFonts w:hint="eastAsia" w:cs="宋体"/>
          <w:highlight w:val="none"/>
          <w:lang w:val="en-US" w:eastAsia="zh-CN"/>
        </w:rPr>
        <w:t>3</w:t>
      </w:r>
      <w:r>
        <w:rPr>
          <w:rFonts w:hint="eastAsia" w:ascii="宋体" w:hAnsi="宋体" w:eastAsia="宋体" w:cs="宋体"/>
          <w:highlight w:val="none"/>
        </w:rPr>
        <w:t>、</w:t>
      </w:r>
      <w:r>
        <w:rPr>
          <w:rFonts w:hint="eastAsia" w:cs="宋体"/>
          <w:highlight w:val="none"/>
          <w:lang w:val="en-US" w:eastAsia="zh-CN"/>
        </w:rPr>
        <w:t>4、7、10、12、13、14、15</w:t>
      </w:r>
      <w:r>
        <w:rPr>
          <w:rFonts w:hint="eastAsia" w:ascii="宋体" w:hAnsi="宋体" w:eastAsia="宋体" w:cs="宋体"/>
          <w:highlight w:val="none"/>
        </w:rPr>
        <w:t>：供应商为中小企业</w:t>
      </w:r>
      <w:r>
        <w:rPr>
          <w:rFonts w:hint="eastAsia" w:ascii="宋体" w:hAnsi="宋体" w:eastAsia="宋体" w:cs="宋体"/>
          <w:lang w:eastAsia="zh-CN"/>
        </w:rPr>
        <w:t>。</w:t>
      </w:r>
    </w:p>
    <w:p>
      <w:pPr>
        <w:pStyle w:val="15"/>
        <w:spacing w:before="75" w:beforeAutospacing="0" w:after="75" w:afterAutospacing="0" w:line="360" w:lineRule="auto"/>
        <w:ind w:firstLine="480" w:firstLineChars="200"/>
        <w:rPr>
          <w:rFonts w:ascii="宋体" w:hAnsi="宋体" w:eastAsia="宋体" w:cs="宋体"/>
        </w:rPr>
      </w:pPr>
      <w:r>
        <w:rPr>
          <w:rFonts w:hint="eastAsia" w:ascii="宋体" w:hAnsi="宋体" w:eastAsia="宋体" w:cs="宋体"/>
        </w:rPr>
        <w:t>3.本项目的特定资格要求:</w:t>
      </w:r>
    </w:p>
    <w:p>
      <w:pPr>
        <w:pStyle w:val="15"/>
        <w:spacing w:before="75" w:beforeAutospacing="0" w:after="75" w:afterAutospacing="0" w:line="360" w:lineRule="auto"/>
        <w:ind w:firstLine="480" w:firstLineChars="200"/>
        <w:rPr>
          <w:rFonts w:hint="eastAsia" w:ascii="宋体" w:hAnsi="宋体" w:eastAsia="宋体" w:cs="宋体"/>
          <w:lang w:eastAsia="zh-CN"/>
        </w:rPr>
      </w:pPr>
      <w:r>
        <w:rPr>
          <w:rFonts w:hint="eastAsia" w:ascii="宋体" w:hAnsi="宋体" w:eastAsia="宋体" w:cs="宋体"/>
        </w:rPr>
        <w:t>1)</w:t>
      </w:r>
      <w:r>
        <w:rPr>
          <w:rFonts w:hint="eastAsia" w:cs="宋体"/>
        </w:rPr>
        <w:t>投标人</w:t>
      </w:r>
      <w:r>
        <w:rPr>
          <w:rFonts w:hint="eastAsia" w:ascii="宋体" w:hAnsi="宋体" w:eastAsia="宋体" w:cs="宋体"/>
        </w:rPr>
        <w:t>须提供《中华人民共和国政府采购法实施条例》第十七条所要求的材料</w:t>
      </w:r>
      <w:r>
        <w:rPr>
          <w:rFonts w:hint="eastAsia" w:ascii="宋体" w:hAnsi="宋体" w:eastAsia="宋体" w:cs="宋体"/>
          <w:lang w:eastAsia="zh-CN"/>
        </w:rPr>
        <w:t>。</w:t>
      </w:r>
    </w:p>
    <w:p>
      <w:pPr>
        <w:pStyle w:val="15"/>
        <w:spacing w:before="75" w:beforeAutospacing="0" w:after="75" w:afterAutospacing="0" w:line="360" w:lineRule="auto"/>
        <w:ind w:firstLine="480" w:firstLineChars="200"/>
        <w:rPr>
          <w:rFonts w:ascii="宋体" w:hAnsi="宋体" w:eastAsia="宋体" w:cs="宋体"/>
        </w:rPr>
      </w:pPr>
      <w:r>
        <w:rPr>
          <w:rFonts w:hint="eastAsia" w:ascii="宋体" w:hAnsi="宋体" w:eastAsia="宋体" w:cs="宋体"/>
        </w:rPr>
        <w:t>①</w:t>
      </w:r>
      <w:r>
        <w:rPr>
          <w:rFonts w:hint="eastAsia" w:cs="宋体"/>
        </w:rPr>
        <w:t>投标人</w:t>
      </w:r>
      <w:r>
        <w:rPr>
          <w:rFonts w:hint="eastAsia" w:ascii="宋体" w:hAnsi="宋体" w:eastAsia="宋体" w:cs="宋体"/>
        </w:rPr>
        <w:t>提供有效的统一社会信用代码的营业执照，</w:t>
      </w:r>
      <w:r>
        <w:rPr>
          <w:rFonts w:hint="eastAsia" w:cs="宋体"/>
        </w:rPr>
        <w:t>投标人</w:t>
      </w:r>
      <w:r>
        <w:rPr>
          <w:rFonts w:hint="eastAsia" w:ascii="宋体" w:hAnsi="宋体" w:eastAsia="宋体" w:cs="宋体"/>
        </w:rPr>
        <w:t>必须是中华人民共和国境内注册的，具有独立承担民事责任的能力；</w:t>
      </w:r>
    </w:p>
    <w:p>
      <w:pPr>
        <w:pStyle w:val="15"/>
        <w:spacing w:before="75" w:beforeAutospacing="0" w:after="75" w:afterAutospacing="0" w:line="360" w:lineRule="auto"/>
        <w:ind w:firstLine="480" w:firstLineChars="200"/>
        <w:rPr>
          <w:rFonts w:hint="eastAsia" w:ascii="宋体" w:hAnsi="宋体" w:eastAsia="宋体" w:cs="宋体"/>
        </w:rPr>
      </w:pPr>
      <w:r>
        <w:rPr>
          <w:rFonts w:hint="eastAsia" w:ascii="宋体" w:hAnsi="宋体" w:eastAsia="宋体" w:cs="宋体"/>
        </w:rPr>
        <w:t>② 财务状况报告：投标人提供2021年度经第三方权威机构出具的完整的财务审计报告（成立不满1年的投标人提供自发布公告之日起基本开户银行出具的资信证明）；</w:t>
      </w:r>
    </w:p>
    <w:p>
      <w:pPr>
        <w:pStyle w:val="15"/>
        <w:spacing w:before="75" w:beforeAutospacing="0" w:after="75" w:afterAutospacing="0" w:line="360" w:lineRule="auto"/>
        <w:ind w:firstLine="480" w:firstLineChars="200"/>
        <w:rPr>
          <w:rFonts w:ascii="宋体" w:hAnsi="宋体" w:eastAsia="宋体" w:cs="宋体"/>
        </w:rPr>
      </w:pPr>
      <w:r>
        <w:rPr>
          <w:rFonts w:hint="eastAsia" w:ascii="宋体" w:hAnsi="宋体" w:eastAsia="宋体" w:cs="宋体"/>
        </w:rPr>
        <w:t>③ 依法缴纳税收：</w:t>
      </w:r>
      <w:r>
        <w:rPr>
          <w:rFonts w:hint="eastAsia" w:cs="宋体"/>
        </w:rPr>
        <w:t>投标人</w:t>
      </w:r>
      <w:r>
        <w:rPr>
          <w:rFonts w:hint="eastAsia" w:ascii="宋体" w:hAnsi="宋体" w:eastAsia="宋体" w:cs="宋体"/>
        </w:rPr>
        <w:t>提供自投标截止之日前半年内任意一个月依法缴纳税收的凭据，依法免税的</w:t>
      </w:r>
      <w:r>
        <w:rPr>
          <w:rFonts w:hint="eastAsia" w:cs="宋体"/>
        </w:rPr>
        <w:t>投标人</w:t>
      </w:r>
      <w:r>
        <w:rPr>
          <w:rFonts w:hint="eastAsia" w:ascii="宋体" w:hAnsi="宋体" w:eastAsia="宋体" w:cs="宋体"/>
        </w:rPr>
        <w:t>，应提供充足的证明材料； </w:t>
      </w:r>
    </w:p>
    <w:p>
      <w:pPr>
        <w:pStyle w:val="15"/>
        <w:spacing w:before="75" w:beforeAutospacing="0" w:after="75" w:afterAutospacing="0" w:line="360" w:lineRule="auto"/>
        <w:ind w:firstLine="480" w:firstLineChars="200"/>
        <w:rPr>
          <w:rFonts w:ascii="宋体" w:hAnsi="宋体" w:eastAsia="宋体" w:cs="宋体"/>
        </w:rPr>
      </w:pPr>
      <w:r>
        <w:rPr>
          <w:rFonts w:hint="eastAsia" w:ascii="宋体" w:hAnsi="宋体" w:eastAsia="宋体" w:cs="宋体"/>
        </w:rPr>
        <w:t>④ 依法缴纳社保：</w:t>
      </w:r>
      <w:r>
        <w:rPr>
          <w:rFonts w:hint="eastAsia" w:cs="宋体"/>
        </w:rPr>
        <w:t>投标人</w:t>
      </w:r>
      <w:r>
        <w:rPr>
          <w:rFonts w:hint="eastAsia" w:ascii="宋体" w:hAnsi="宋体" w:eastAsia="宋体" w:cs="宋体"/>
        </w:rPr>
        <w:t>提供自投标截止之日前半年内任意一个月依法缴纳社会保障资金的凭据； </w:t>
      </w:r>
    </w:p>
    <w:p>
      <w:pPr>
        <w:pStyle w:val="15"/>
        <w:spacing w:before="75" w:beforeAutospacing="0" w:after="75" w:afterAutospacing="0" w:line="360" w:lineRule="auto"/>
        <w:ind w:firstLine="480" w:firstLineChars="200"/>
        <w:rPr>
          <w:rFonts w:ascii="宋体" w:hAnsi="宋体" w:eastAsia="宋体" w:cs="宋体"/>
        </w:rPr>
      </w:pPr>
      <w:r>
        <w:rPr>
          <w:rFonts w:hint="eastAsia" w:ascii="宋体" w:hAnsi="宋体" w:eastAsia="宋体" w:cs="宋体"/>
        </w:rPr>
        <w:t xml:space="preserve">⑤ </w:t>
      </w:r>
      <w:r>
        <w:rPr>
          <w:rFonts w:hint="eastAsia" w:cs="宋体"/>
        </w:rPr>
        <w:t>投标人</w:t>
      </w:r>
      <w:r>
        <w:rPr>
          <w:rFonts w:hint="eastAsia" w:ascii="宋体" w:hAnsi="宋体" w:eastAsia="宋体" w:cs="宋体"/>
        </w:rPr>
        <w:t>具备履行合同所必需的设备和专业技术能力的证明材料； </w:t>
      </w:r>
    </w:p>
    <w:p>
      <w:pPr>
        <w:pStyle w:val="15"/>
        <w:spacing w:before="75" w:beforeAutospacing="0" w:after="75" w:afterAutospacing="0" w:line="360" w:lineRule="auto"/>
        <w:ind w:firstLine="480" w:firstLineChars="200"/>
        <w:rPr>
          <w:rFonts w:ascii="宋体" w:hAnsi="宋体" w:eastAsia="宋体" w:cs="宋体"/>
        </w:rPr>
      </w:pPr>
      <w:r>
        <w:rPr>
          <w:rFonts w:hint="eastAsia" w:ascii="宋体" w:hAnsi="宋体" w:eastAsia="宋体" w:cs="宋体"/>
        </w:rPr>
        <w:t xml:space="preserve">⑥ </w:t>
      </w:r>
      <w:r>
        <w:rPr>
          <w:rFonts w:hint="eastAsia" w:cs="宋体"/>
        </w:rPr>
        <w:t>投标人</w:t>
      </w:r>
      <w:r>
        <w:rPr>
          <w:rFonts w:hint="eastAsia" w:ascii="宋体" w:hAnsi="宋体" w:eastAsia="宋体" w:cs="宋体"/>
        </w:rPr>
        <w:t>提供参加政府采购活动前 3 年内在经营活动中没有重大违法记录的书面声明（截至开标日成立不满 3 年的</w:t>
      </w:r>
      <w:r>
        <w:rPr>
          <w:rFonts w:hint="eastAsia" w:cs="宋体"/>
        </w:rPr>
        <w:t>投标人</w:t>
      </w:r>
      <w:r>
        <w:rPr>
          <w:rFonts w:hint="eastAsia" w:ascii="宋体" w:hAnsi="宋体" w:eastAsia="宋体" w:cs="宋体"/>
        </w:rPr>
        <w:t>，可提供自成立以来无重大违法记录的书面声明）。 </w:t>
      </w:r>
    </w:p>
    <w:p>
      <w:pPr>
        <w:pStyle w:val="15"/>
        <w:spacing w:before="75" w:beforeAutospacing="0" w:after="75" w:afterAutospacing="0" w:line="360" w:lineRule="auto"/>
        <w:ind w:firstLine="480" w:firstLineChars="200"/>
        <w:rPr>
          <w:rFonts w:hint="eastAsia" w:ascii="宋体" w:hAnsi="宋体" w:eastAsia="宋体" w:cs="宋体"/>
        </w:rPr>
      </w:pPr>
      <w:r>
        <w:rPr>
          <w:rFonts w:hint="eastAsia" w:ascii="宋体" w:hAnsi="宋体" w:eastAsia="宋体" w:cs="宋体"/>
        </w:rPr>
        <w:t>2）投标人提供法定代表人授权委托书和被授权人身份证或法定代表人身份证明和身份证</w:t>
      </w:r>
      <w:r>
        <w:rPr>
          <w:rFonts w:hint="eastAsia" w:ascii="宋体" w:hAnsi="宋体" w:eastAsia="宋体" w:cs="宋体"/>
          <w:lang w:eastAsia="zh-CN"/>
        </w:rPr>
        <w:t>。</w:t>
      </w:r>
      <w:r>
        <w:rPr>
          <w:rFonts w:hint="eastAsia" w:ascii="宋体" w:hAnsi="宋体" w:eastAsia="宋体" w:cs="宋体"/>
        </w:rPr>
        <w:t>  </w:t>
      </w:r>
    </w:p>
    <w:p>
      <w:pPr>
        <w:pStyle w:val="15"/>
        <w:spacing w:before="75" w:beforeAutospacing="0" w:after="75" w:afterAutospacing="0"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3）生产企业参与投标须提供医疗器械生产许可证；代理商参与投标须提供医疗器械经营许可证或医疗器械经营备案证。</w:t>
      </w:r>
    </w:p>
    <w:p>
      <w:pPr>
        <w:pStyle w:val="15"/>
        <w:spacing w:before="75" w:beforeAutospacing="0" w:after="75" w:afterAutospacing="0"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4）投标人所投产品必须有医疗器械注册证。</w:t>
      </w:r>
    </w:p>
    <w:p>
      <w:pPr>
        <w:pStyle w:val="15"/>
        <w:spacing w:before="75" w:beforeAutospacing="0" w:after="75" w:afterAutospacing="0"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5）如所投为进口设备需提供针对本项目的生产厂家授权书。</w:t>
      </w:r>
    </w:p>
    <w:p>
      <w:pPr>
        <w:pStyle w:val="15"/>
        <w:spacing w:before="75" w:beforeAutospacing="0" w:after="75" w:afterAutospacing="0"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6）所投产品必须提供国家权威机构出具的质量检测报告。</w:t>
      </w:r>
    </w:p>
    <w:p>
      <w:pPr>
        <w:pStyle w:val="15"/>
        <w:spacing w:before="255" w:beforeAutospacing="0" w:after="255" w:afterAutospacing="0" w:line="360" w:lineRule="auto"/>
        <w:jc w:val="both"/>
        <w:rPr>
          <w:color w:val="000000"/>
        </w:rPr>
      </w:pPr>
      <w:r>
        <w:rPr>
          <w:rStyle w:val="18"/>
          <w:rFonts w:hint="eastAsia"/>
          <w:color w:val="000000"/>
        </w:rPr>
        <w:t>三、获取招标文件</w:t>
      </w:r>
    </w:p>
    <w:p>
      <w:pPr>
        <w:pStyle w:val="15"/>
        <w:spacing w:before="75" w:beforeAutospacing="0" w:after="75" w:afterAutospacing="0" w:line="360" w:lineRule="auto"/>
        <w:ind w:firstLine="480"/>
        <w:rPr>
          <w:rFonts w:hint="eastAsia"/>
          <w:color w:val="000000"/>
        </w:rPr>
      </w:pPr>
      <w:r>
        <w:rPr>
          <w:color w:val="000000"/>
        </w:rPr>
        <w:t>时间：</w:t>
      </w:r>
      <w:r>
        <w:rPr>
          <w:rStyle w:val="21"/>
          <w:color w:val="000000"/>
        </w:rPr>
        <w:t>202</w:t>
      </w:r>
      <w:r>
        <w:rPr>
          <w:rStyle w:val="21"/>
          <w:rFonts w:hint="eastAsia"/>
          <w:color w:val="000000"/>
          <w:lang w:val="en-US" w:eastAsia="zh-CN"/>
        </w:rPr>
        <w:t>3</w:t>
      </w:r>
      <w:r>
        <w:rPr>
          <w:rStyle w:val="21"/>
          <w:color w:val="000000"/>
        </w:rPr>
        <w:t>年</w:t>
      </w:r>
      <w:r>
        <w:rPr>
          <w:rStyle w:val="21"/>
          <w:rFonts w:hint="eastAsia"/>
          <w:color w:val="000000"/>
          <w:lang w:val="en-US" w:eastAsia="zh-CN"/>
        </w:rPr>
        <w:t>01</w:t>
      </w:r>
      <w:r>
        <w:rPr>
          <w:rStyle w:val="21"/>
          <w:color w:val="000000"/>
        </w:rPr>
        <w:t>月</w:t>
      </w:r>
      <w:r>
        <w:rPr>
          <w:rStyle w:val="21"/>
          <w:rFonts w:hint="eastAsia"/>
          <w:color w:val="000000"/>
          <w:lang w:val="en-US" w:eastAsia="zh-CN"/>
        </w:rPr>
        <w:t>06</w:t>
      </w:r>
      <w:r>
        <w:rPr>
          <w:rStyle w:val="21"/>
          <w:color w:val="000000"/>
        </w:rPr>
        <w:t>日</w:t>
      </w:r>
      <w:r>
        <w:rPr>
          <w:color w:val="000000"/>
        </w:rPr>
        <w:t>至</w:t>
      </w:r>
      <w:r>
        <w:rPr>
          <w:rStyle w:val="21"/>
          <w:color w:val="000000"/>
        </w:rPr>
        <w:t>20</w:t>
      </w:r>
      <w:r>
        <w:rPr>
          <w:rStyle w:val="21"/>
          <w:rFonts w:hint="eastAsia"/>
          <w:color w:val="000000"/>
        </w:rPr>
        <w:t>2</w:t>
      </w:r>
      <w:r>
        <w:rPr>
          <w:rStyle w:val="21"/>
          <w:rFonts w:hint="eastAsia"/>
          <w:color w:val="000000"/>
          <w:lang w:val="en-US" w:eastAsia="zh-CN"/>
        </w:rPr>
        <w:t>3</w:t>
      </w:r>
      <w:r>
        <w:rPr>
          <w:rStyle w:val="21"/>
          <w:color w:val="000000"/>
        </w:rPr>
        <w:t>年</w:t>
      </w:r>
      <w:r>
        <w:rPr>
          <w:rStyle w:val="21"/>
          <w:rFonts w:hint="eastAsia"/>
          <w:color w:val="000000"/>
          <w:lang w:val="en-US" w:eastAsia="zh-CN"/>
        </w:rPr>
        <w:t>01</w:t>
      </w:r>
      <w:r>
        <w:rPr>
          <w:rStyle w:val="21"/>
          <w:color w:val="000000"/>
        </w:rPr>
        <w:t>月</w:t>
      </w:r>
      <w:r>
        <w:rPr>
          <w:rStyle w:val="21"/>
          <w:rFonts w:hint="eastAsia"/>
          <w:color w:val="000000"/>
          <w:lang w:val="en-US" w:eastAsia="zh-CN"/>
        </w:rPr>
        <w:t>12</w:t>
      </w:r>
      <w:r>
        <w:rPr>
          <w:rStyle w:val="21"/>
          <w:color w:val="000000"/>
        </w:rPr>
        <w:t>日</w:t>
      </w:r>
      <w:r>
        <w:rPr>
          <w:color w:val="000000"/>
        </w:rPr>
        <w:t>，每天上午</w:t>
      </w:r>
      <w:r>
        <w:rPr>
          <w:rStyle w:val="21"/>
          <w:color w:val="000000"/>
        </w:rPr>
        <w:t>10:00至13:30</w:t>
      </w:r>
      <w:r>
        <w:rPr>
          <w:color w:val="000000"/>
        </w:rPr>
        <w:t>，下午</w:t>
      </w:r>
      <w:r>
        <w:rPr>
          <w:rStyle w:val="21"/>
          <w:color w:val="000000"/>
        </w:rPr>
        <w:t>16:00至19:00</w:t>
      </w:r>
      <w:r>
        <w:rPr>
          <w:color w:val="000000"/>
        </w:rPr>
        <w:t>（北京时间，法定节假日除外）</w:t>
      </w:r>
    </w:p>
    <w:p>
      <w:pPr>
        <w:pStyle w:val="15"/>
        <w:spacing w:before="75" w:beforeAutospacing="0" w:after="75" w:afterAutospacing="0" w:line="360" w:lineRule="auto"/>
        <w:ind w:firstLine="480"/>
        <w:rPr>
          <w:color w:val="000000"/>
        </w:rPr>
      </w:pPr>
      <w:r>
        <w:rPr>
          <w:rFonts w:hint="eastAsia"/>
          <w:color w:val="000000"/>
        </w:rPr>
        <w:t>地点：乌鲁木齐市林森国际（克拉玛依西街364号）16楼开标厅</w:t>
      </w:r>
    </w:p>
    <w:p>
      <w:pPr>
        <w:pStyle w:val="15"/>
        <w:spacing w:before="75" w:beforeAutospacing="0" w:after="75" w:afterAutospacing="0" w:line="360" w:lineRule="auto"/>
        <w:ind w:firstLine="480"/>
        <w:rPr>
          <w:color w:val="000000"/>
        </w:rPr>
      </w:pPr>
      <w:r>
        <w:rPr>
          <w:color w:val="000000"/>
        </w:rPr>
        <w:t>方式：</w:t>
      </w:r>
      <w:r>
        <w:rPr>
          <w:rStyle w:val="21"/>
          <w:color w:val="000000"/>
        </w:rPr>
        <w:t>线</w:t>
      </w:r>
      <w:r>
        <w:rPr>
          <w:rStyle w:val="21"/>
          <w:rFonts w:hint="eastAsia"/>
          <w:color w:val="000000"/>
          <w:lang w:val="en-US" w:eastAsia="zh-CN"/>
        </w:rPr>
        <w:t>下</w:t>
      </w:r>
      <w:r>
        <w:rPr>
          <w:rStyle w:val="21"/>
          <w:color w:val="000000"/>
        </w:rPr>
        <w:t>获取</w:t>
      </w:r>
    </w:p>
    <w:p>
      <w:pPr>
        <w:pStyle w:val="15"/>
        <w:spacing w:before="75" w:beforeAutospacing="0" w:after="75" w:afterAutospacing="0" w:line="360" w:lineRule="auto"/>
        <w:ind w:firstLine="480"/>
        <w:rPr>
          <w:rStyle w:val="21"/>
          <w:rFonts w:hint="eastAsia" w:ascii="Times New Roman" w:hAnsi="Times New Roman" w:eastAsia="宋体" w:cs="Times New Roman"/>
          <w:color w:val="000000"/>
          <w:lang w:val="en-US" w:eastAsia="zh-CN"/>
        </w:rPr>
      </w:pPr>
      <w:r>
        <w:rPr>
          <w:rStyle w:val="21"/>
          <w:rFonts w:hint="eastAsia" w:ascii="Times New Roman" w:hAnsi="Times New Roman" w:eastAsia="宋体" w:cs="Times New Roman"/>
          <w:color w:val="000000"/>
          <w:lang w:val="en-US" w:eastAsia="zh-CN"/>
        </w:rPr>
        <w:t>售价（元）：0</w:t>
      </w:r>
    </w:p>
    <w:p>
      <w:pPr>
        <w:pStyle w:val="15"/>
        <w:spacing w:before="255" w:beforeAutospacing="0" w:after="255" w:afterAutospacing="0" w:line="360" w:lineRule="auto"/>
        <w:jc w:val="both"/>
        <w:rPr>
          <w:color w:val="000000"/>
        </w:rPr>
      </w:pPr>
      <w:r>
        <w:rPr>
          <w:rStyle w:val="18"/>
          <w:rFonts w:hint="eastAsia"/>
          <w:color w:val="000000"/>
        </w:rPr>
        <w:t>四、提交投标文件截止时间、开标时间和地点</w:t>
      </w:r>
    </w:p>
    <w:p>
      <w:pPr>
        <w:pStyle w:val="15"/>
        <w:spacing w:before="75" w:beforeAutospacing="0" w:after="75" w:afterAutospacing="0" w:line="360" w:lineRule="auto"/>
        <w:ind w:firstLine="480"/>
        <w:rPr>
          <w:rFonts w:hint="eastAsia"/>
          <w:color w:val="000000"/>
        </w:rPr>
      </w:pPr>
      <w:r>
        <w:rPr>
          <w:color w:val="000000"/>
        </w:rPr>
        <w:t>提交投标文件截止时间：</w:t>
      </w:r>
      <w:r>
        <w:rPr>
          <w:rStyle w:val="21"/>
          <w:color w:val="000000"/>
          <w:highlight w:val="none"/>
        </w:rPr>
        <w:t>202</w:t>
      </w:r>
      <w:r>
        <w:rPr>
          <w:rStyle w:val="21"/>
          <w:rFonts w:hint="eastAsia"/>
          <w:color w:val="000000"/>
          <w:highlight w:val="none"/>
          <w:lang w:val="en-US" w:eastAsia="zh-CN"/>
        </w:rPr>
        <w:t>3</w:t>
      </w:r>
      <w:r>
        <w:rPr>
          <w:rStyle w:val="21"/>
          <w:color w:val="000000"/>
          <w:highlight w:val="none"/>
        </w:rPr>
        <w:t>年</w:t>
      </w:r>
      <w:r>
        <w:rPr>
          <w:rStyle w:val="21"/>
          <w:rFonts w:hint="eastAsia"/>
          <w:color w:val="000000"/>
          <w:highlight w:val="none"/>
          <w:lang w:val="en-US" w:eastAsia="zh-CN"/>
        </w:rPr>
        <w:t>01</w:t>
      </w:r>
      <w:r>
        <w:rPr>
          <w:rStyle w:val="21"/>
          <w:color w:val="000000"/>
          <w:highlight w:val="none"/>
        </w:rPr>
        <w:t>月</w:t>
      </w:r>
      <w:r>
        <w:rPr>
          <w:rStyle w:val="21"/>
          <w:rFonts w:hint="eastAsia"/>
          <w:color w:val="000000"/>
          <w:highlight w:val="none"/>
          <w:lang w:val="en-US" w:eastAsia="zh-CN"/>
        </w:rPr>
        <w:t>31</w:t>
      </w:r>
      <w:r>
        <w:rPr>
          <w:rStyle w:val="21"/>
          <w:color w:val="000000"/>
          <w:highlight w:val="none"/>
        </w:rPr>
        <w:t xml:space="preserve">日 </w:t>
      </w:r>
      <w:r>
        <w:rPr>
          <w:rStyle w:val="21"/>
          <w:rFonts w:hint="eastAsia"/>
          <w:color w:val="000000"/>
          <w:highlight w:val="none"/>
          <w:lang w:val="en-US" w:eastAsia="zh-CN"/>
        </w:rPr>
        <w:t>10</w:t>
      </w:r>
      <w:r>
        <w:rPr>
          <w:rStyle w:val="21"/>
          <w:color w:val="000000"/>
          <w:highlight w:val="none"/>
        </w:rPr>
        <w:t>:</w:t>
      </w:r>
      <w:r>
        <w:rPr>
          <w:rStyle w:val="21"/>
          <w:rFonts w:hint="eastAsia"/>
          <w:color w:val="000000"/>
          <w:highlight w:val="none"/>
          <w:lang w:val="en-US" w:eastAsia="zh-CN"/>
        </w:rPr>
        <w:t>30</w:t>
      </w:r>
      <w:r>
        <w:rPr>
          <w:color w:val="000000"/>
        </w:rPr>
        <w:t>（北京时间）</w:t>
      </w:r>
    </w:p>
    <w:p>
      <w:pPr>
        <w:pStyle w:val="15"/>
        <w:spacing w:before="75" w:beforeAutospacing="0" w:after="75" w:afterAutospacing="0" w:line="360" w:lineRule="auto"/>
        <w:ind w:firstLine="480"/>
        <w:rPr>
          <w:rFonts w:hint="eastAsia"/>
          <w:color w:val="000000"/>
        </w:rPr>
      </w:pPr>
      <w:r>
        <w:rPr>
          <w:color w:val="000000"/>
        </w:rPr>
        <w:t>投标地点：</w:t>
      </w:r>
      <w:r>
        <w:rPr>
          <w:rStyle w:val="21"/>
          <w:color w:val="000000"/>
        </w:rPr>
        <w:t>乌鲁木齐市林森国际（克拉玛依西街364号）16楼</w:t>
      </w:r>
      <w:r>
        <w:rPr>
          <w:rStyle w:val="21"/>
          <w:rFonts w:hint="eastAsia"/>
          <w:color w:val="000000"/>
        </w:rPr>
        <w:t>开标厅</w:t>
      </w:r>
    </w:p>
    <w:p>
      <w:pPr>
        <w:pStyle w:val="15"/>
        <w:spacing w:before="75" w:beforeAutospacing="0" w:after="75" w:afterAutospacing="0" w:line="360" w:lineRule="auto"/>
        <w:ind w:firstLine="480"/>
        <w:rPr>
          <w:rFonts w:hint="default"/>
          <w:color w:val="000000"/>
          <w:lang w:val="en-US"/>
        </w:rPr>
      </w:pPr>
      <w:r>
        <w:rPr>
          <w:color w:val="000000"/>
        </w:rPr>
        <w:t>开标时间：</w:t>
      </w:r>
      <w:r>
        <w:rPr>
          <w:rStyle w:val="21"/>
          <w:color w:val="000000"/>
          <w:highlight w:val="none"/>
        </w:rPr>
        <w:t>202</w:t>
      </w:r>
      <w:r>
        <w:rPr>
          <w:rStyle w:val="21"/>
          <w:rFonts w:hint="eastAsia"/>
          <w:color w:val="000000"/>
          <w:highlight w:val="none"/>
          <w:lang w:val="en-US" w:eastAsia="zh-CN"/>
        </w:rPr>
        <w:t>3</w:t>
      </w:r>
      <w:r>
        <w:rPr>
          <w:rStyle w:val="21"/>
          <w:color w:val="000000"/>
          <w:highlight w:val="none"/>
        </w:rPr>
        <w:t>年</w:t>
      </w:r>
      <w:r>
        <w:rPr>
          <w:rStyle w:val="21"/>
          <w:rFonts w:hint="eastAsia"/>
          <w:color w:val="000000"/>
          <w:highlight w:val="none"/>
          <w:lang w:val="en-US" w:eastAsia="zh-CN"/>
        </w:rPr>
        <w:t>01</w:t>
      </w:r>
      <w:r>
        <w:rPr>
          <w:rStyle w:val="21"/>
          <w:color w:val="000000"/>
          <w:highlight w:val="none"/>
        </w:rPr>
        <w:t>月</w:t>
      </w:r>
      <w:r>
        <w:rPr>
          <w:rStyle w:val="21"/>
          <w:rFonts w:hint="eastAsia"/>
          <w:color w:val="000000"/>
          <w:highlight w:val="none"/>
          <w:lang w:val="en-US" w:eastAsia="zh-CN"/>
        </w:rPr>
        <w:t>31</w:t>
      </w:r>
      <w:r>
        <w:rPr>
          <w:rStyle w:val="21"/>
          <w:color w:val="000000"/>
          <w:highlight w:val="none"/>
        </w:rPr>
        <w:t xml:space="preserve">日 </w:t>
      </w:r>
      <w:r>
        <w:rPr>
          <w:rStyle w:val="21"/>
          <w:rFonts w:hint="eastAsia"/>
          <w:color w:val="000000"/>
          <w:highlight w:val="none"/>
          <w:lang w:val="en-US" w:eastAsia="zh-CN"/>
        </w:rPr>
        <w:t>10</w:t>
      </w:r>
      <w:r>
        <w:rPr>
          <w:rStyle w:val="21"/>
          <w:color w:val="000000"/>
          <w:highlight w:val="none"/>
        </w:rPr>
        <w:t>:</w:t>
      </w:r>
      <w:r>
        <w:rPr>
          <w:rStyle w:val="21"/>
          <w:rFonts w:hint="eastAsia"/>
          <w:color w:val="000000"/>
          <w:highlight w:val="none"/>
          <w:lang w:val="en-US" w:eastAsia="zh-CN"/>
        </w:rPr>
        <w:t>30</w:t>
      </w:r>
    </w:p>
    <w:p>
      <w:pPr>
        <w:pStyle w:val="15"/>
        <w:spacing w:before="75" w:beforeAutospacing="0" w:after="75" w:afterAutospacing="0" w:line="360" w:lineRule="auto"/>
        <w:ind w:firstLine="480"/>
        <w:rPr>
          <w:color w:val="000000"/>
        </w:rPr>
      </w:pPr>
      <w:r>
        <w:rPr>
          <w:color w:val="000000"/>
        </w:rPr>
        <w:t>开标地点：</w:t>
      </w:r>
      <w:r>
        <w:rPr>
          <w:rStyle w:val="21"/>
          <w:color w:val="000000"/>
        </w:rPr>
        <w:t>乌鲁木齐市林森国际（克拉玛依西街364号）16楼</w:t>
      </w:r>
      <w:r>
        <w:rPr>
          <w:rStyle w:val="21"/>
          <w:rFonts w:hint="eastAsia"/>
          <w:color w:val="000000"/>
        </w:rPr>
        <w:t>开标厅</w:t>
      </w:r>
    </w:p>
    <w:p>
      <w:pPr>
        <w:pStyle w:val="15"/>
        <w:spacing w:before="255" w:beforeAutospacing="0" w:after="255" w:afterAutospacing="0" w:line="360" w:lineRule="auto"/>
        <w:jc w:val="both"/>
        <w:rPr>
          <w:color w:val="000000"/>
        </w:rPr>
      </w:pPr>
      <w:r>
        <w:rPr>
          <w:rStyle w:val="18"/>
          <w:rFonts w:hint="eastAsia"/>
          <w:color w:val="000000"/>
        </w:rPr>
        <w:t>五、公告期限</w:t>
      </w:r>
    </w:p>
    <w:p>
      <w:pPr>
        <w:pStyle w:val="15"/>
        <w:spacing w:before="75" w:beforeAutospacing="0" w:after="75" w:afterAutospacing="0" w:line="360" w:lineRule="auto"/>
        <w:ind w:firstLine="480"/>
        <w:rPr>
          <w:rFonts w:hint="eastAsia" w:cs="Arial"/>
          <w:color w:val="000000"/>
        </w:rPr>
      </w:pPr>
      <w:r>
        <w:rPr>
          <w:rFonts w:cs="Arial"/>
          <w:color w:val="000000"/>
        </w:rPr>
        <w:t>自本公告发布之日起5个工作日。</w:t>
      </w:r>
    </w:p>
    <w:p>
      <w:pPr>
        <w:pStyle w:val="15"/>
        <w:spacing w:before="255" w:beforeAutospacing="0" w:after="255" w:afterAutospacing="0" w:line="360" w:lineRule="auto"/>
        <w:jc w:val="both"/>
        <w:rPr>
          <w:color w:val="000000"/>
        </w:rPr>
      </w:pPr>
      <w:r>
        <w:rPr>
          <w:rStyle w:val="18"/>
          <w:rFonts w:hint="eastAsia"/>
          <w:color w:val="000000"/>
        </w:rPr>
        <w:t>六、其他补充事宜</w:t>
      </w:r>
    </w:p>
    <w:p>
      <w:pPr>
        <w:pStyle w:val="15"/>
        <w:spacing w:before="75" w:beforeAutospacing="0" w:after="75" w:afterAutospacing="0" w:line="360" w:lineRule="auto"/>
        <w:ind w:firstLine="480"/>
        <w:rPr>
          <w:rFonts w:hint="eastAsia"/>
          <w:color w:val="000000"/>
          <w:lang w:val="en-US" w:eastAsia="zh-CN"/>
        </w:rPr>
      </w:pPr>
      <w:r>
        <w:rPr>
          <w:rFonts w:hint="eastAsia"/>
          <w:color w:val="000000"/>
          <w:lang w:val="en-US" w:eastAsia="zh-CN"/>
        </w:rPr>
        <w:t xml:space="preserve">无。 </w:t>
      </w:r>
    </w:p>
    <w:p>
      <w:pPr>
        <w:pStyle w:val="15"/>
        <w:spacing w:before="75" w:beforeAutospacing="0" w:after="75" w:afterAutospacing="0" w:line="360" w:lineRule="auto"/>
        <w:ind w:firstLine="480" w:firstLineChars="200"/>
        <w:rPr>
          <w:rFonts w:hint="default"/>
          <w:color w:val="000000"/>
          <w:lang w:val="en-US" w:eastAsia="zh-CN"/>
        </w:rPr>
      </w:pPr>
      <w:r>
        <w:rPr>
          <w:rFonts w:hint="default"/>
          <w:color w:val="000000"/>
          <w:lang w:val="en-US" w:eastAsia="zh-CN"/>
        </w:rPr>
        <w:t>特别提示：</w:t>
      </w:r>
    </w:p>
    <w:p>
      <w:pPr>
        <w:pStyle w:val="15"/>
        <w:spacing w:before="75" w:beforeAutospacing="0" w:after="75" w:afterAutospacing="0" w:line="360" w:lineRule="auto"/>
        <w:ind w:firstLine="480"/>
        <w:rPr>
          <w:rFonts w:hint="default"/>
          <w:color w:val="000000"/>
          <w:lang w:val="en-US" w:eastAsia="zh-CN"/>
        </w:rPr>
      </w:pPr>
      <w:r>
        <w:rPr>
          <w:rFonts w:hint="default"/>
          <w:color w:val="000000"/>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pPr>
        <w:pStyle w:val="15"/>
        <w:spacing w:before="75" w:beforeAutospacing="0" w:after="75" w:afterAutospacing="0" w:line="360" w:lineRule="auto"/>
        <w:ind w:firstLine="480"/>
        <w:rPr>
          <w:rFonts w:hint="default"/>
          <w:color w:val="000000"/>
          <w:lang w:val="en-US" w:eastAsia="zh-CN"/>
        </w:rPr>
      </w:pPr>
      <w:r>
        <w:rPr>
          <w:rFonts w:hint="default"/>
          <w:color w:val="000000"/>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15"/>
        <w:spacing w:before="75" w:beforeAutospacing="0" w:after="75" w:afterAutospacing="0" w:line="360" w:lineRule="auto"/>
        <w:ind w:firstLine="480"/>
        <w:rPr>
          <w:rFonts w:hint="default"/>
          <w:color w:val="000000"/>
          <w:lang w:val="en-US" w:eastAsia="zh-CN"/>
        </w:rPr>
      </w:pPr>
      <w:r>
        <w:rPr>
          <w:rFonts w:hint="default"/>
          <w:color w:val="000000"/>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15"/>
        <w:spacing w:before="255" w:beforeAutospacing="0" w:after="255" w:afterAutospacing="0" w:line="360" w:lineRule="auto"/>
        <w:jc w:val="both"/>
        <w:rPr>
          <w:color w:val="000000"/>
        </w:rPr>
      </w:pPr>
      <w:r>
        <w:rPr>
          <w:rStyle w:val="18"/>
          <w:rFonts w:hint="eastAsia"/>
          <w:color w:val="000000"/>
        </w:rPr>
        <w:t>七、对本次采购提出询问，请按以下方式联系</w:t>
      </w:r>
    </w:p>
    <w:p>
      <w:pPr>
        <w:pStyle w:val="15"/>
        <w:spacing w:before="75" w:beforeAutospacing="0" w:after="75" w:afterAutospacing="0" w:line="360" w:lineRule="auto"/>
        <w:ind w:firstLine="480"/>
        <w:rPr>
          <w:rFonts w:hint="eastAsia"/>
          <w:color w:val="000000"/>
        </w:rPr>
      </w:pPr>
      <w:r>
        <w:rPr>
          <w:color w:val="000000"/>
        </w:rPr>
        <w:t>1.采购人信息</w:t>
      </w:r>
    </w:p>
    <w:p>
      <w:pPr>
        <w:pStyle w:val="15"/>
        <w:spacing w:before="75" w:beforeAutospacing="0" w:after="75" w:afterAutospacing="0" w:line="360" w:lineRule="auto"/>
        <w:ind w:firstLine="480"/>
        <w:rPr>
          <w:rFonts w:hint="eastAsia"/>
          <w:color w:val="000000"/>
        </w:rPr>
      </w:pPr>
      <w:r>
        <w:rPr>
          <w:color w:val="000000"/>
        </w:rPr>
        <w:t>名 称：</w:t>
      </w:r>
      <w:r>
        <w:rPr>
          <w:rFonts w:hint="eastAsia"/>
          <w:color w:val="000000"/>
        </w:rPr>
        <w:t>乌鲁木齐友爱医院</w:t>
      </w:r>
    </w:p>
    <w:p>
      <w:pPr>
        <w:pStyle w:val="15"/>
        <w:spacing w:before="75" w:beforeAutospacing="0" w:after="75" w:afterAutospacing="0" w:line="360" w:lineRule="auto"/>
        <w:ind w:firstLine="480"/>
        <w:rPr>
          <w:rStyle w:val="20"/>
        </w:rPr>
      </w:pPr>
      <w:r>
        <w:rPr>
          <w:color w:val="000000"/>
        </w:rPr>
        <w:t>地</w:t>
      </w:r>
      <w:r>
        <w:rPr>
          <w:rStyle w:val="20"/>
        </w:rPr>
        <w:t xml:space="preserve"> 址：</w:t>
      </w:r>
      <w:r>
        <w:rPr>
          <w:rStyle w:val="20"/>
          <w:rFonts w:hint="eastAsia"/>
        </w:rPr>
        <w:t>乌鲁木齐市会展大道东侧南邻奥体中心</w:t>
      </w:r>
    </w:p>
    <w:p>
      <w:pPr>
        <w:pStyle w:val="15"/>
        <w:spacing w:before="75" w:beforeAutospacing="0" w:after="75" w:afterAutospacing="0" w:line="360" w:lineRule="auto"/>
        <w:ind w:firstLine="480"/>
        <w:rPr>
          <w:rFonts w:hint="eastAsia"/>
          <w:color w:val="000000"/>
          <w:lang w:eastAsia="zh-CN"/>
        </w:rPr>
      </w:pPr>
      <w:r>
        <w:rPr>
          <w:color w:val="000000"/>
        </w:rPr>
        <w:t>联系方式：</w:t>
      </w:r>
      <w:r>
        <w:rPr>
          <w:rStyle w:val="21"/>
          <w:rFonts w:hint="eastAsia"/>
          <w:color w:val="000000"/>
          <w:lang w:eastAsia="zh-CN"/>
        </w:rPr>
        <w:t>13699979533</w:t>
      </w:r>
    </w:p>
    <w:p>
      <w:pPr>
        <w:pStyle w:val="15"/>
        <w:spacing w:before="75" w:beforeAutospacing="0" w:after="75" w:afterAutospacing="0" w:line="360" w:lineRule="auto"/>
        <w:ind w:firstLine="480"/>
        <w:rPr>
          <w:color w:val="000000"/>
        </w:rPr>
      </w:pPr>
      <w:r>
        <w:rPr>
          <w:color w:val="000000"/>
        </w:rPr>
        <w:t>2.采购代理机构信息</w:t>
      </w:r>
    </w:p>
    <w:p>
      <w:pPr>
        <w:pStyle w:val="15"/>
        <w:spacing w:before="75" w:beforeAutospacing="0" w:after="75" w:afterAutospacing="0" w:line="360" w:lineRule="auto"/>
        <w:ind w:firstLine="480"/>
        <w:rPr>
          <w:color w:val="000000"/>
        </w:rPr>
      </w:pPr>
      <w:r>
        <w:rPr>
          <w:color w:val="000000"/>
        </w:rPr>
        <w:t>名 称：</w:t>
      </w:r>
      <w:r>
        <w:rPr>
          <w:rStyle w:val="21"/>
          <w:color w:val="000000"/>
        </w:rPr>
        <w:t>新疆天壹中山工程咨询有限公司</w:t>
      </w:r>
    </w:p>
    <w:p>
      <w:pPr>
        <w:pStyle w:val="15"/>
        <w:spacing w:before="75" w:beforeAutospacing="0" w:after="75" w:afterAutospacing="0" w:line="360" w:lineRule="auto"/>
        <w:ind w:firstLine="480"/>
        <w:rPr>
          <w:color w:val="000000"/>
        </w:rPr>
      </w:pPr>
      <w:r>
        <w:rPr>
          <w:color w:val="000000"/>
        </w:rPr>
        <w:t>地 址：</w:t>
      </w:r>
      <w:r>
        <w:rPr>
          <w:rStyle w:val="21"/>
          <w:color w:val="000000"/>
        </w:rPr>
        <w:t>乌鲁木齐市林森国际（克拉玛依西街364号）16楼</w:t>
      </w:r>
    </w:p>
    <w:p>
      <w:pPr>
        <w:pStyle w:val="15"/>
        <w:spacing w:before="75" w:beforeAutospacing="0" w:after="75" w:afterAutospacing="0" w:line="360" w:lineRule="auto"/>
        <w:ind w:firstLine="480"/>
        <w:rPr>
          <w:color w:val="000000"/>
        </w:rPr>
      </w:pPr>
      <w:r>
        <w:rPr>
          <w:color w:val="000000"/>
        </w:rPr>
        <w:t>联系方式</w:t>
      </w:r>
      <w:r>
        <w:rPr>
          <w:rFonts w:hint="eastAsia"/>
          <w:color w:val="000000"/>
          <w:lang w:eastAsia="zh-CN"/>
        </w:rPr>
        <w:t>：</w:t>
      </w:r>
      <w:r>
        <w:rPr>
          <w:rFonts w:hint="eastAsia"/>
          <w:color w:val="000000"/>
          <w:lang w:val="en-US" w:eastAsia="zh-CN"/>
        </w:rPr>
        <w:t>15276787969</w:t>
      </w:r>
      <w:r>
        <w:rPr>
          <w:color w:val="000000"/>
        </w:rPr>
        <w:t>、</w:t>
      </w:r>
      <w:r>
        <w:rPr>
          <w:rStyle w:val="21"/>
          <w:color w:val="000000"/>
        </w:rPr>
        <w:t>18099189059</w:t>
      </w:r>
    </w:p>
    <w:p>
      <w:pPr>
        <w:pStyle w:val="15"/>
        <w:spacing w:before="75" w:beforeAutospacing="0" w:after="75" w:afterAutospacing="0" w:line="360" w:lineRule="auto"/>
        <w:ind w:firstLine="480"/>
        <w:rPr>
          <w:color w:val="000000"/>
        </w:rPr>
      </w:pPr>
      <w:r>
        <w:rPr>
          <w:color w:val="000000"/>
        </w:rPr>
        <w:t>3.项目联系方式</w:t>
      </w:r>
    </w:p>
    <w:p>
      <w:pPr>
        <w:pStyle w:val="15"/>
        <w:spacing w:before="75" w:beforeAutospacing="0" w:after="75" w:afterAutospacing="0" w:line="360" w:lineRule="auto"/>
        <w:ind w:firstLine="480"/>
        <w:rPr>
          <w:rStyle w:val="20"/>
          <w:rFonts w:hint="eastAsia"/>
          <w:color w:val="000000"/>
          <w:lang w:val="en-US" w:eastAsia="zh-CN"/>
        </w:rPr>
      </w:pPr>
      <w:r>
        <w:rPr>
          <w:color w:val="000000"/>
        </w:rPr>
        <w:t>项目联系人：</w:t>
      </w:r>
      <w:r>
        <w:rPr>
          <w:rStyle w:val="20"/>
          <w:rFonts w:hint="eastAsia"/>
          <w:color w:val="000000"/>
          <w:lang w:val="en-US" w:eastAsia="zh-CN"/>
        </w:rPr>
        <w:t>马海苗</w:t>
      </w:r>
    </w:p>
    <w:p>
      <w:pPr>
        <w:pStyle w:val="15"/>
        <w:spacing w:before="75" w:beforeAutospacing="0" w:after="75" w:afterAutospacing="0" w:line="360" w:lineRule="auto"/>
        <w:ind w:firstLine="480"/>
        <w:rPr>
          <w:color w:val="000000"/>
        </w:rPr>
      </w:pPr>
      <w:r>
        <w:rPr>
          <w:color w:val="000000"/>
        </w:rPr>
        <w:t>电 话：</w:t>
      </w:r>
      <w:r>
        <w:rPr>
          <w:rFonts w:hint="eastAsia"/>
          <w:color w:val="000000"/>
          <w:lang w:val="en-US" w:eastAsia="zh-CN"/>
        </w:rPr>
        <w:t>15276787969</w:t>
      </w:r>
      <w:r>
        <w:rPr>
          <w:color w:val="000000"/>
        </w:rPr>
        <w:t>、</w:t>
      </w:r>
      <w:r>
        <w:rPr>
          <w:rStyle w:val="21"/>
          <w:color w:val="000000"/>
        </w:rPr>
        <w:t>18099189059</w:t>
      </w:r>
    </w:p>
    <w:p>
      <w:pPr>
        <w:spacing w:line="360" w:lineRule="auto"/>
        <w:ind w:right="1200"/>
        <w:jc w:val="center"/>
        <w:rPr>
          <w:rFonts w:hint="eastAsia" w:ascii="宋体" w:hAnsi="宋体"/>
          <w:b/>
          <w:sz w:val="24"/>
        </w:rPr>
      </w:pPr>
      <w:r>
        <w:rPr>
          <w:rFonts w:hint="eastAsia" w:cs="宋体"/>
          <w:b/>
          <w:sz w:val="32"/>
          <w:szCs w:val="32"/>
        </w:rPr>
        <w:br w:type="page"/>
      </w:r>
      <w:r>
        <w:rPr>
          <w:rFonts w:hint="eastAsia" w:cs="宋体"/>
          <w:b/>
          <w:sz w:val="32"/>
          <w:szCs w:val="32"/>
        </w:rPr>
        <w:t xml:space="preserve">第二章  </w:t>
      </w:r>
      <w:r>
        <w:rPr>
          <w:rFonts w:hint="eastAsia"/>
          <w:b/>
          <w:sz w:val="32"/>
          <w:szCs w:val="32"/>
        </w:rPr>
        <w:t>投标人须知前附表</w:t>
      </w:r>
      <w:bookmarkEnd w:id="1"/>
    </w:p>
    <w:tbl>
      <w:tblPr>
        <w:tblStyle w:val="16"/>
        <w:tblW w:w="9776" w:type="dxa"/>
        <w:tblInd w:w="-102"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417"/>
        <w:gridCol w:w="7298"/>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61" w:type="dxa"/>
            <w:noWrap w:val="0"/>
            <w:vAlign w:val="center"/>
          </w:tcPr>
          <w:p>
            <w:pPr>
              <w:spacing w:line="360" w:lineRule="auto"/>
              <w:jc w:val="center"/>
              <w:rPr>
                <w:rFonts w:ascii="宋体" w:hAnsi="宋体"/>
                <w:b/>
                <w:sz w:val="24"/>
              </w:rPr>
            </w:pPr>
            <w:r>
              <w:rPr>
                <w:rFonts w:hint="eastAsia" w:ascii="宋体" w:hAnsi="宋体"/>
                <w:b/>
                <w:sz w:val="24"/>
              </w:rPr>
              <w:t>条款号</w:t>
            </w:r>
          </w:p>
        </w:tc>
        <w:tc>
          <w:tcPr>
            <w:tcW w:w="1417" w:type="dxa"/>
            <w:noWrap w:val="0"/>
            <w:vAlign w:val="center"/>
          </w:tcPr>
          <w:p>
            <w:pPr>
              <w:spacing w:line="360" w:lineRule="auto"/>
              <w:jc w:val="center"/>
              <w:rPr>
                <w:rFonts w:ascii="宋体" w:hAnsi="宋体"/>
                <w:b/>
                <w:sz w:val="24"/>
              </w:rPr>
            </w:pPr>
            <w:r>
              <w:rPr>
                <w:rFonts w:hint="eastAsia" w:ascii="宋体" w:hAnsi="宋体"/>
                <w:b/>
                <w:sz w:val="24"/>
              </w:rPr>
              <w:t>条款名称</w:t>
            </w:r>
          </w:p>
        </w:tc>
        <w:tc>
          <w:tcPr>
            <w:tcW w:w="7298" w:type="dxa"/>
            <w:noWrap w:val="0"/>
            <w:vAlign w:val="center"/>
          </w:tcPr>
          <w:p>
            <w:pPr>
              <w:spacing w:line="360" w:lineRule="auto"/>
              <w:jc w:val="center"/>
              <w:rPr>
                <w:rFonts w:hint="eastAsia" w:ascii="宋体" w:hAnsi="宋体"/>
                <w:b/>
                <w:sz w:val="24"/>
              </w:rPr>
            </w:pPr>
            <w:r>
              <w:rPr>
                <w:rFonts w:hint="eastAsia" w:ascii="宋体" w:hAnsi="宋体"/>
                <w:b/>
                <w:sz w:val="24"/>
              </w:rPr>
              <w:t>内容规定</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930" w:hRule="exact"/>
        </w:trPr>
        <w:tc>
          <w:tcPr>
            <w:tcW w:w="1061" w:type="dxa"/>
            <w:noWrap w:val="0"/>
            <w:vAlign w:val="center"/>
          </w:tcPr>
          <w:p>
            <w:pPr>
              <w:spacing w:line="360" w:lineRule="auto"/>
              <w:jc w:val="center"/>
              <w:rPr>
                <w:rFonts w:ascii="宋体" w:hAnsi="宋体"/>
                <w:sz w:val="24"/>
              </w:rPr>
            </w:pPr>
            <w:r>
              <w:rPr>
                <w:rFonts w:hint="eastAsia" w:ascii="宋体" w:hAnsi="宋体"/>
                <w:sz w:val="24"/>
              </w:rPr>
              <w:t>2.1</w:t>
            </w:r>
          </w:p>
        </w:tc>
        <w:tc>
          <w:tcPr>
            <w:tcW w:w="1417" w:type="dxa"/>
            <w:noWrap w:val="0"/>
            <w:vAlign w:val="center"/>
          </w:tcPr>
          <w:p>
            <w:pPr>
              <w:spacing w:before="120" w:beforeLines="50" w:line="360" w:lineRule="auto"/>
              <w:jc w:val="center"/>
              <w:rPr>
                <w:rFonts w:ascii="宋体" w:hAnsi="宋体"/>
                <w:sz w:val="24"/>
              </w:rPr>
            </w:pPr>
            <w:r>
              <w:rPr>
                <w:rFonts w:ascii="宋体" w:hAnsi="宋体"/>
                <w:sz w:val="24"/>
              </w:rPr>
              <w:t>综合说明</w:t>
            </w:r>
          </w:p>
        </w:tc>
        <w:tc>
          <w:tcPr>
            <w:tcW w:w="7298" w:type="dxa"/>
            <w:noWrap w:val="0"/>
            <w:vAlign w:val="top"/>
          </w:tcPr>
          <w:p>
            <w:pPr>
              <w:numPr>
                <w:ilvl w:val="0"/>
                <w:numId w:val="1"/>
              </w:numPr>
              <w:spacing w:line="360" w:lineRule="auto"/>
              <w:rPr>
                <w:rFonts w:hint="eastAsia" w:ascii="宋体" w:hAnsi="宋体"/>
                <w:sz w:val="24"/>
              </w:rPr>
            </w:pPr>
            <w:r>
              <w:rPr>
                <w:rFonts w:hint="eastAsia" w:ascii="宋体" w:hAnsi="宋体"/>
                <w:sz w:val="24"/>
              </w:rPr>
              <w:t>项目</w:t>
            </w:r>
            <w:r>
              <w:rPr>
                <w:rFonts w:ascii="宋体" w:hAnsi="宋体"/>
                <w:sz w:val="24"/>
              </w:rPr>
              <w:t>名称：</w:t>
            </w:r>
            <w:r>
              <w:rPr>
                <w:rFonts w:hint="eastAsia" w:ascii="宋体" w:hAnsi="宋体" w:cs="宋体"/>
                <w:kern w:val="0"/>
                <w:sz w:val="24"/>
              </w:rPr>
              <w:t>乌鲁木齐友爱医院医疗设备采购项目</w:t>
            </w:r>
          </w:p>
          <w:p>
            <w:pPr>
              <w:numPr>
                <w:ilvl w:val="0"/>
                <w:numId w:val="0"/>
              </w:numPr>
              <w:spacing w:line="360" w:lineRule="auto"/>
              <w:rPr>
                <w:rFonts w:hint="eastAsia" w:ascii="宋体" w:hAnsi="宋体"/>
                <w:sz w:val="24"/>
              </w:rPr>
            </w:pPr>
            <w:r>
              <w:rPr>
                <w:rFonts w:hint="eastAsia" w:ascii="宋体" w:hAnsi="宋体"/>
                <w:sz w:val="24"/>
              </w:rPr>
              <w:t>2、标项</w:t>
            </w:r>
            <w:r>
              <w:rPr>
                <w:rFonts w:ascii="宋体" w:hAnsi="宋体"/>
                <w:sz w:val="24"/>
              </w:rPr>
              <w:t>名称：</w:t>
            </w:r>
            <w:r>
              <w:rPr>
                <w:rFonts w:hint="eastAsia" w:ascii="宋体" w:hAnsi="宋体"/>
                <w:sz w:val="24"/>
              </w:rPr>
              <w:t>第1包—全自动脱水机</w:t>
            </w:r>
          </w:p>
          <w:p>
            <w:pPr>
              <w:spacing w:line="360" w:lineRule="auto"/>
              <w:rPr>
                <w:rFonts w:hint="default" w:ascii="宋体" w:hAnsi="宋体" w:eastAsia="宋体"/>
                <w:sz w:val="24"/>
                <w:lang w:val="en-US" w:eastAsia="zh-CN"/>
              </w:rPr>
            </w:pPr>
            <w:r>
              <w:rPr>
                <w:rFonts w:hint="eastAsia" w:ascii="宋体" w:hAnsi="宋体"/>
                <w:sz w:val="24"/>
              </w:rPr>
              <w:t>3、</w:t>
            </w:r>
            <w:r>
              <w:rPr>
                <w:rFonts w:hint="eastAsia" w:ascii="宋体" w:hAnsi="宋体" w:cs="宋体"/>
                <w:sz w:val="24"/>
              </w:rPr>
              <w:t>标项编号：WTYZSZC23-00</w:t>
            </w:r>
            <w:r>
              <w:rPr>
                <w:rFonts w:hint="eastAsia" w:ascii="宋体" w:hAnsi="宋体" w:cs="宋体"/>
                <w:sz w:val="24"/>
                <w:lang w:val="en-US" w:eastAsia="zh-CN"/>
              </w:rPr>
              <w:t>3-1</w:t>
            </w:r>
          </w:p>
          <w:p>
            <w:pPr>
              <w:spacing w:line="360" w:lineRule="auto"/>
              <w:rPr>
                <w:rFonts w:hint="eastAsia" w:ascii="宋体" w:hAnsi="宋体"/>
                <w:sz w:val="24"/>
              </w:rPr>
            </w:pPr>
            <w:r>
              <w:rPr>
                <w:rFonts w:hint="eastAsia" w:ascii="宋体" w:hAnsi="宋体"/>
                <w:sz w:val="24"/>
              </w:rPr>
              <w:t>4、供货时间：</w:t>
            </w:r>
            <w:r>
              <w:rPr>
                <w:rFonts w:hint="eastAsia" w:ascii="宋体" w:hAnsi="宋体" w:cs="宋体"/>
                <w:kern w:val="0"/>
                <w:sz w:val="24"/>
                <w:lang w:val="en-US" w:eastAsia="zh-CN"/>
              </w:rPr>
              <w:t>30</w:t>
            </w:r>
            <w:r>
              <w:rPr>
                <w:rFonts w:hint="eastAsia" w:ascii="宋体" w:hAnsi="宋体" w:cs="宋体"/>
                <w:kern w:val="0"/>
                <w:sz w:val="24"/>
              </w:rPr>
              <w:t>个日历日内在采购人指定地点完成所有设备安装调试及验收工作，保证设备正常使用。</w:t>
            </w:r>
          </w:p>
          <w:p>
            <w:pPr>
              <w:spacing w:line="360" w:lineRule="auto"/>
              <w:rPr>
                <w:rFonts w:hint="eastAsia" w:ascii="宋体" w:hAnsi="宋体"/>
                <w:sz w:val="24"/>
              </w:rPr>
            </w:pPr>
            <w:r>
              <w:rPr>
                <w:rFonts w:hint="eastAsia" w:ascii="宋体" w:hAnsi="宋体"/>
                <w:sz w:val="24"/>
              </w:rPr>
              <w:t>5、供货地点：乌鲁木齐友爱医院指定地点。</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1061" w:type="dxa"/>
            <w:noWrap w:val="0"/>
            <w:vAlign w:val="center"/>
          </w:tcPr>
          <w:p>
            <w:pPr>
              <w:spacing w:line="360" w:lineRule="auto"/>
              <w:jc w:val="center"/>
              <w:rPr>
                <w:rFonts w:ascii="宋体" w:hAnsi="宋体"/>
                <w:sz w:val="24"/>
              </w:rPr>
            </w:pPr>
            <w:r>
              <w:rPr>
                <w:rFonts w:hint="eastAsia" w:ascii="宋体" w:hAnsi="宋体"/>
                <w:sz w:val="24"/>
              </w:rPr>
              <w:t>2.2</w:t>
            </w:r>
          </w:p>
        </w:tc>
        <w:tc>
          <w:tcPr>
            <w:tcW w:w="1417" w:type="dxa"/>
            <w:noWrap w:val="0"/>
            <w:vAlign w:val="center"/>
          </w:tcPr>
          <w:p>
            <w:pPr>
              <w:spacing w:before="120" w:beforeLines="50" w:line="360" w:lineRule="auto"/>
              <w:jc w:val="center"/>
              <w:rPr>
                <w:rFonts w:ascii="宋体" w:hAnsi="宋体"/>
                <w:sz w:val="24"/>
              </w:rPr>
            </w:pPr>
            <w:r>
              <w:rPr>
                <w:rFonts w:hint="eastAsia" w:ascii="宋体" w:hAnsi="宋体"/>
                <w:sz w:val="24"/>
              </w:rPr>
              <w:t>采购人</w:t>
            </w:r>
          </w:p>
        </w:tc>
        <w:tc>
          <w:tcPr>
            <w:tcW w:w="7298" w:type="dxa"/>
            <w:noWrap w:val="0"/>
            <w:vAlign w:val="top"/>
          </w:tcPr>
          <w:p>
            <w:pPr>
              <w:tabs>
                <w:tab w:val="left" w:pos="525"/>
              </w:tabs>
              <w:spacing w:line="360" w:lineRule="auto"/>
              <w:jc w:val="left"/>
              <w:rPr>
                <w:rFonts w:hint="eastAsia" w:ascii="宋体" w:hAnsi="宋体" w:cs="宋体"/>
                <w:sz w:val="24"/>
              </w:rPr>
            </w:pPr>
            <w:r>
              <w:rPr>
                <w:rFonts w:hint="eastAsia" w:ascii="宋体" w:hAnsi="宋体"/>
                <w:sz w:val="24"/>
              </w:rPr>
              <w:t>1、单位名称：乌鲁木齐友爱医院</w:t>
            </w:r>
          </w:p>
          <w:p>
            <w:pPr>
              <w:tabs>
                <w:tab w:val="left" w:pos="525"/>
              </w:tabs>
              <w:spacing w:line="360" w:lineRule="auto"/>
              <w:jc w:val="left"/>
              <w:rPr>
                <w:rFonts w:hint="eastAsia" w:ascii="宋体" w:hAnsi="宋体"/>
                <w:sz w:val="24"/>
              </w:rPr>
            </w:pPr>
            <w:r>
              <w:rPr>
                <w:rFonts w:hint="eastAsia" w:ascii="宋体" w:hAnsi="宋体"/>
                <w:sz w:val="24"/>
              </w:rPr>
              <w:t>2、地    址：乌鲁木齐市会展大道东侧南邻奥体中心 </w:t>
            </w:r>
          </w:p>
          <w:p>
            <w:pPr>
              <w:tabs>
                <w:tab w:val="left" w:pos="525"/>
              </w:tabs>
              <w:spacing w:line="360" w:lineRule="auto"/>
              <w:jc w:val="left"/>
              <w:rPr>
                <w:rFonts w:hint="eastAsia" w:ascii="宋体" w:hAnsi="宋体"/>
                <w:sz w:val="24"/>
              </w:rPr>
            </w:pPr>
            <w:r>
              <w:rPr>
                <w:rFonts w:hint="eastAsia" w:ascii="宋体" w:hAnsi="宋体"/>
                <w:sz w:val="24"/>
              </w:rPr>
              <w:t>3、联 系 人：</w:t>
            </w:r>
            <w:r>
              <w:rPr>
                <w:rFonts w:hint="eastAsia" w:ascii="宋体" w:hAnsi="宋体" w:cs="宋体"/>
                <w:sz w:val="24"/>
              </w:rPr>
              <w:t>王东海</w:t>
            </w:r>
          </w:p>
          <w:p>
            <w:pPr>
              <w:tabs>
                <w:tab w:val="left" w:pos="525"/>
              </w:tabs>
              <w:spacing w:line="360" w:lineRule="auto"/>
              <w:jc w:val="left"/>
              <w:rPr>
                <w:rFonts w:hint="eastAsia" w:ascii="宋体" w:hAnsi="宋体"/>
                <w:sz w:val="24"/>
              </w:rPr>
            </w:pPr>
            <w:r>
              <w:rPr>
                <w:rFonts w:hint="eastAsia" w:ascii="宋体" w:hAnsi="宋体"/>
                <w:sz w:val="24"/>
              </w:rPr>
              <w:t>4、联系电话：</w:t>
            </w:r>
            <w:r>
              <w:rPr>
                <w:rFonts w:ascii="宋体" w:hAnsi="宋体" w:cs="宋体"/>
                <w:sz w:val="24"/>
              </w:rPr>
              <w:t>13699979533</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806" w:hRule="exact"/>
        </w:trPr>
        <w:tc>
          <w:tcPr>
            <w:tcW w:w="1061" w:type="dxa"/>
            <w:noWrap w:val="0"/>
            <w:vAlign w:val="center"/>
          </w:tcPr>
          <w:p>
            <w:pPr>
              <w:spacing w:line="360" w:lineRule="auto"/>
              <w:ind w:left="281"/>
              <w:jc w:val="center"/>
              <w:rPr>
                <w:rFonts w:ascii="宋体" w:hAnsi="宋体"/>
                <w:sz w:val="24"/>
              </w:rPr>
            </w:pPr>
            <w:r>
              <w:rPr>
                <w:rFonts w:hint="eastAsia" w:ascii="宋体" w:hAnsi="宋体"/>
                <w:sz w:val="24"/>
              </w:rPr>
              <w:t>2.3</w:t>
            </w:r>
          </w:p>
        </w:tc>
        <w:tc>
          <w:tcPr>
            <w:tcW w:w="1417" w:type="dxa"/>
            <w:noWrap w:val="0"/>
            <w:vAlign w:val="center"/>
          </w:tcPr>
          <w:p>
            <w:pPr>
              <w:spacing w:line="360" w:lineRule="auto"/>
              <w:ind w:firstLine="120" w:firstLineChars="50"/>
              <w:jc w:val="center"/>
              <w:rPr>
                <w:rFonts w:ascii="宋体" w:hAnsi="宋体"/>
                <w:sz w:val="24"/>
              </w:rPr>
            </w:pPr>
            <w:r>
              <w:rPr>
                <w:rFonts w:hint="eastAsia" w:ascii="宋体" w:hAnsi="宋体"/>
                <w:sz w:val="24"/>
              </w:rPr>
              <w:t>代理机构</w:t>
            </w:r>
          </w:p>
        </w:tc>
        <w:tc>
          <w:tcPr>
            <w:tcW w:w="7298" w:type="dxa"/>
            <w:noWrap w:val="0"/>
            <w:vAlign w:val="top"/>
          </w:tcPr>
          <w:p>
            <w:pPr>
              <w:spacing w:line="360" w:lineRule="auto"/>
              <w:textAlignment w:val="baseline"/>
              <w:rPr>
                <w:rFonts w:hint="eastAsia" w:ascii="宋体" w:hAnsi="宋体"/>
                <w:sz w:val="24"/>
              </w:rPr>
            </w:pPr>
            <w:r>
              <w:rPr>
                <w:rFonts w:hint="eastAsia" w:ascii="宋体" w:hAnsi="宋体"/>
                <w:sz w:val="24"/>
              </w:rPr>
              <w:t>1、单位</w:t>
            </w:r>
            <w:r>
              <w:rPr>
                <w:rFonts w:ascii="宋体" w:hAnsi="宋体"/>
                <w:sz w:val="24"/>
              </w:rPr>
              <w:t>名称：</w:t>
            </w:r>
            <w:r>
              <w:rPr>
                <w:rFonts w:hint="eastAsia" w:ascii="宋体" w:hAnsi="宋体"/>
                <w:sz w:val="24"/>
              </w:rPr>
              <w:t>新疆天壹中山工程咨询有限公司</w:t>
            </w:r>
          </w:p>
          <w:p>
            <w:pPr>
              <w:spacing w:line="360" w:lineRule="auto"/>
              <w:jc w:val="left"/>
              <w:textAlignment w:val="baseline"/>
              <w:rPr>
                <w:rFonts w:hint="eastAsia" w:ascii="宋体" w:hAnsi="宋体"/>
                <w:sz w:val="24"/>
              </w:rPr>
            </w:pPr>
            <w:r>
              <w:rPr>
                <w:rFonts w:hint="eastAsia" w:ascii="宋体" w:hAnsi="宋体"/>
                <w:sz w:val="24"/>
              </w:rPr>
              <w:t>2、</w:t>
            </w:r>
            <w:r>
              <w:rPr>
                <w:rFonts w:ascii="宋体" w:hAnsi="宋体"/>
                <w:sz w:val="24"/>
              </w:rPr>
              <w:t>地</w:t>
            </w:r>
            <w:r>
              <w:rPr>
                <w:rFonts w:hint="eastAsia" w:ascii="宋体" w:hAnsi="宋体"/>
                <w:sz w:val="24"/>
              </w:rPr>
              <w:t xml:space="preserve">    </w:t>
            </w:r>
            <w:r>
              <w:rPr>
                <w:rFonts w:ascii="宋体" w:hAnsi="宋体"/>
                <w:sz w:val="24"/>
              </w:rPr>
              <w:t>址：</w:t>
            </w:r>
            <w:r>
              <w:rPr>
                <w:rFonts w:hint="eastAsia" w:ascii="宋体" w:hAnsi="宋体"/>
                <w:sz w:val="24"/>
              </w:rPr>
              <w:t>乌鲁木齐市林森国际（克拉玛依西街364号）16楼</w:t>
            </w:r>
          </w:p>
          <w:p>
            <w:pPr>
              <w:tabs>
                <w:tab w:val="left" w:pos="525"/>
              </w:tabs>
              <w:spacing w:line="360" w:lineRule="auto"/>
              <w:rPr>
                <w:rFonts w:hint="eastAsia" w:ascii="宋体" w:hAnsi="宋体" w:eastAsia="宋体"/>
                <w:sz w:val="24"/>
                <w:lang w:val="en-US" w:eastAsia="zh-CN"/>
              </w:rPr>
            </w:pPr>
            <w:r>
              <w:rPr>
                <w:rFonts w:hint="eastAsia" w:ascii="宋体" w:hAnsi="宋体"/>
                <w:sz w:val="24"/>
              </w:rPr>
              <w:t>3、联 系 人</w:t>
            </w:r>
            <w:r>
              <w:rPr>
                <w:rFonts w:ascii="宋体" w:hAnsi="宋体"/>
                <w:sz w:val="24"/>
              </w:rPr>
              <w:t>：</w:t>
            </w:r>
            <w:r>
              <w:rPr>
                <w:rFonts w:hint="eastAsia" w:ascii="宋体" w:hAnsi="宋体"/>
                <w:sz w:val="24"/>
                <w:lang w:val="en-US" w:eastAsia="zh-CN"/>
              </w:rPr>
              <w:t>马海苗</w:t>
            </w:r>
          </w:p>
          <w:p>
            <w:pPr>
              <w:spacing w:line="360" w:lineRule="auto"/>
              <w:textAlignment w:val="baseline"/>
              <w:rPr>
                <w:rFonts w:hint="eastAsia" w:ascii="宋体" w:hAnsi="宋体"/>
                <w:sz w:val="24"/>
              </w:rPr>
            </w:pPr>
            <w:r>
              <w:rPr>
                <w:rFonts w:hint="eastAsia" w:ascii="宋体" w:hAnsi="宋体"/>
                <w:sz w:val="24"/>
              </w:rPr>
              <w:t xml:space="preserve">4、联系电话： </w:t>
            </w:r>
            <w:r>
              <w:rPr>
                <w:rFonts w:hint="eastAsia" w:ascii="宋体" w:hAnsi="宋体"/>
                <w:sz w:val="24"/>
                <w:lang w:val="en-US" w:eastAsia="zh-CN"/>
              </w:rPr>
              <w:t>15276787969</w:t>
            </w:r>
            <w:r>
              <w:rPr>
                <w:rFonts w:hint="eastAsia" w:ascii="宋体" w:hAnsi="宋体"/>
                <w:sz w:val="24"/>
              </w:rPr>
              <w:t>、18099189059</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61" w:type="dxa"/>
            <w:noWrap w:val="0"/>
            <w:vAlign w:val="center"/>
          </w:tcPr>
          <w:p>
            <w:pPr>
              <w:spacing w:line="360" w:lineRule="auto"/>
              <w:ind w:left="281"/>
              <w:jc w:val="center"/>
              <w:rPr>
                <w:rFonts w:ascii="宋体" w:hAnsi="宋体"/>
                <w:sz w:val="24"/>
                <w:highlight w:val="none"/>
              </w:rPr>
            </w:pPr>
            <w:r>
              <w:rPr>
                <w:rFonts w:hint="eastAsia" w:ascii="宋体" w:hAnsi="宋体"/>
                <w:sz w:val="24"/>
                <w:highlight w:val="none"/>
              </w:rPr>
              <w:t>2.4</w:t>
            </w:r>
          </w:p>
        </w:tc>
        <w:tc>
          <w:tcPr>
            <w:tcW w:w="1417" w:type="dxa"/>
            <w:noWrap w:val="0"/>
            <w:vAlign w:val="center"/>
          </w:tcPr>
          <w:p>
            <w:pPr>
              <w:spacing w:line="360" w:lineRule="auto"/>
              <w:jc w:val="center"/>
              <w:textAlignment w:val="baseline"/>
              <w:rPr>
                <w:rFonts w:hint="eastAsia" w:ascii="宋体" w:hAnsi="宋体"/>
                <w:color w:val="auto"/>
                <w:sz w:val="24"/>
                <w:highlight w:val="none"/>
              </w:rPr>
            </w:pPr>
            <w:r>
              <w:rPr>
                <w:rFonts w:hint="eastAsia" w:ascii="宋体" w:hAnsi="宋体"/>
                <w:color w:val="auto"/>
                <w:sz w:val="24"/>
                <w:highlight w:val="none"/>
              </w:rPr>
              <w:t>付款方式</w:t>
            </w:r>
          </w:p>
        </w:tc>
        <w:tc>
          <w:tcPr>
            <w:tcW w:w="7298" w:type="dxa"/>
            <w:noWrap w:val="0"/>
            <w:vAlign w:val="center"/>
          </w:tcPr>
          <w:p>
            <w:pPr>
              <w:spacing w:line="360" w:lineRule="auto"/>
              <w:jc w:val="left"/>
              <w:textAlignment w:val="baseline"/>
              <w:rPr>
                <w:rFonts w:hint="eastAsia" w:ascii="宋体" w:hAnsi="宋体"/>
                <w:color w:val="auto"/>
                <w:sz w:val="24"/>
                <w:highlight w:val="none"/>
              </w:rPr>
            </w:pPr>
            <w:r>
              <w:rPr>
                <w:rFonts w:hint="eastAsia" w:ascii="宋体" w:hAnsi="宋体"/>
                <w:color w:val="auto"/>
                <w:sz w:val="24"/>
                <w:highlight w:val="none"/>
              </w:rPr>
              <w:t>货到安装、验收合格后支付90%，设备正常运行满24个月后提供维护保养单支付成交金额10%。</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61" w:type="dxa"/>
            <w:noWrap w:val="0"/>
            <w:vAlign w:val="center"/>
          </w:tcPr>
          <w:p>
            <w:pPr>
              <w:spacing w:line="360" w:lineRule="auto"/>
              <w:ind w:left="281"/>
              <w:jc w:val="center"/>
              <w:rPr>
                <w:rFonts w:hint="eastAsia" w:ascii="宋体" w:hAnsi="宋体"/>
                <w:sz w:val="24"/>
                <w:highlight w:val="none"/>
              </w:rPr>
            </w:pPr>
            <w:r>
              <w:rPr>
                <w:rFonts w:hint="eastAsia" w:ascii="宋体" w:hAnsi="宋体"/>
                <w:sz w:val="24"/>
                <w:highlight w:val="none"/>
              </w:rPr>
              <w:t>2.5</w:t>
            </w:r>
          </w:p>
        </w:tc>
        <w:tc>
          <w:tcPr>
            <w:tcW w:w="1417"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质保期</w:t>
            </w:r>
          </w:p>
        </w:tc>
        <w:tc>
          <w:tcPr>
            <w:tcW w:w="7298" w:type="dxa"/>
            <w:noWrap w:val="0"/>
            <w:vAlign w:val="center"/>
          </w:tcPr>
          <w:p>
            <w:pPr>
              <w:pStyle w:val="2"/>
              <w:spacing w:line="360" w:lineRule="auto"/>
              <w:jc w:val="both"/>
              <w:rPr>
                <w:rFonts w:hint="eastAsia" w:ascii="宋体" w:hAnsi="宋体"/>
                <w:sz w:val="24"/>
                <w:highlight w:val="none"/>
              </w:rPr>
            </w:pPr>
            <w:r>
              <w:rPr>
                <w:rFonts w:hint="eastAsia" w:ascii="宋体" w:hAnsi="宋体"/>
                <w:sz w:val="24"/>
                <w:highlight w:val="none"/>
              </w:rPr>
              <w:t>免费保修</w:t>
            </w:r>
            <w:r>
              <w:rPr>
                <w:rFonts w:hint="eastAsia" w:ascii="宋体" w:hAnsi="宋体"/>
                <w:sz w:val="24"/>
                <w:highlight w:val="none"/>
                <w:lang w:val="en-US" w:eastAsia="zh-CN"/>
              </w:rPr>
              <w:t>2</w:t>
            </w:r>
            <w:r>
              <w:rPr>
                <w:rFonts w:hint="eastAsia" w:ascii="宋体" w:hAnsi="宋体"/>
                <w:sz w:val="24"/>
                <w:highlight w:val="none"/>
              </w:rPr>
              <w:t>年。</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61" w:type="dxa"/>
            <w:noWrap w:val="0"/>
            <w:vAlign w:val="center"/>
          </w:tcPr>
          <w:p>
            <w:pPr>
              <w:spacing w:line="360" w:lineRule="auto"/>
              <w:ind w:left="281"/>
              <w:jc w:val="center"/>
              <w:rPr>
                <w:rFonts w:hint="eastAsia" w:ascii="宋体" w:hAnsi="宋体" w:eastAsia="宋体"/>
                <w:sz w:val="24"/>
                <w:lang w:val="en-US" w:eastAsia="zh-CN"/>
              </w:rPr>
            </w:pPr>
            <w:r>
              <w:rPr>
                <w:rFonts w:hint="eastAsia" w:ascii="宋体" w:hAnsi="宋体"/>
                <w:sz w:val="24"/>
              </w:rPr>
              <w:t>2.</w:t>
            </w:r>
            <w:r>
              <w:rPr>
                <w:rFonts w:hint="eastAsia" w:ascii="宋体" w:hAnsi="宋体"/>
                <w:sz w:val="24"/>
                <w:lang w:val="en-US" w:eastAsia="zh-CN"/>
              </w:rPr>
              <w:t>6</w:t>
            </w:r>
          </w:p>
        </w:tc>
        <w:tc>
          <w:tcPr>
            <w:tcW w:w="1417" w:type="dxa"/>
            <w:noWrap w:val="0"/>
            <w:vAlign w:val="center"/>
          </w:tcPr>
          <w:p>
            <w:pPr>
              <w:spacing w:line="360" w:lineRule="auto"/>
              <w:jc w:val="center"/>
              <w:rPr>
                <w:rFonts w:ascii="宋体" w:hAnsi="宋体" w:cs="宋体"/>
                <w:sz w:val="24"/>
              </w:rPr>
            </w:pPr>
            <w:r>
              <w:rPr>
                <w:rFonts w:hint="eastAsia" w:ascii="宋体" w:hAnsi="宋体" w:cs="宋体"/>
                <w:sz w:val="24"/>
              </w:rPr>
              <w:t>踏勘现场</w:t>
            </w:r>
          </w:p>
        </w:tc>
        <w:tc>
          <w:tcPr>
            <w:tcW w:w="7298" w:type="dxa"/>
            <w:noWrap w:val="0"/>
            <w:vAlign w:val="center"/>
          </w:tcPr>
          <w:p>
            <w:pPr>
              <w:pStyle w:val="2"/>
              <w:spacing w:line="360" w:lineRule="auto"/>
              <w:ind w:firstLine="120" w:firstLineChars="50"/>
              <w:rPr>
                <w:rFonts w:hint="eastAsia" w:ascii="宋体" w:hAnsi="宋体"/>
                <w:sz w:val="24"/>
              </w:rPr>
            </w:pPr>
            <w:r>
              <w:rPr>
                <w:rFonts w:hint="eastAsia" w:ascii="宋体" w:hAnsi="宋体" w:cs="宋体"/>
                <w:sz w:val="24"/>
              </w:rPr>
              <w:t>/</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61" w:type="dxa"/>
            <w:noWrap w:val="0"/>
            <w:vAlign w:val="center"/>
          </w:tcPr>
          <w:p>
            <w:pPr>
              <w:spacing w:line="360" w:lineRule="auto"/>
              <w:jc w:val="center"/>
              <w:rPr>
                <w:rFonts w:hint="eastAsia" w:ascii="宋体" w:hAnsi="宋体" w:eastAsia="宋体"/>
                <w:sz w:val="24"/>
                <w:lang w:val="en-US" w:eastAsia="zh-CN"/>
              </w:rPr>
            </w:pPr>
            <w:r>
              <w:rPr>
                <w:rFonts w:hint="eastAsia" w:ascii="宋体" w:hAnsi="宋体"/>
                <w:sz w:val="24"/>
              </w:rPr>
              <w:t>2.</w:t>
            </w:r>
            <w:r>
              <w:rPr>
                <w:rFonts w:hint="eastAsia" w:ascii="宋体" w:hAnsi="宋体"/>
                <w:sz w:val="24"/>
                <w:lang w:val="en-US" w:eastAsia="zh-CN"/>
              </w:rPr>
              <w:t>7</w:t>
            </w:r>
          </w:p>
        </w:tc>
        <w:tc>
          <w:tcPr>
            <w:tcW w:w="1417" w:type="dxa"/>
            <w:noWrap w:val="0"/>
            <w:vAlign w:val="center"/>
          </w:tcPr>
          <w:p>
            <w:pPr>
              <w:spacing w:line="360" w:lineRule="auto"/>
              <w:jc w:val="center"/>
              <w:rPr>
                <w:rFonts w:hint="eastAsia" w:ascii="宋体" w:hAnsi="宋体"/>
                <w:sz w:val="24"/>
              </w:rPr>
            </w:pPr>
            <w:r>
              <w:rPr>
                <w:rFonts w:hint="eastAsia" w:ascii="宋体" w:hAnsi="宋体"/>
                <w:sz w:val="24"/>
              </w:rPr>
              <w:t>投标人</w:t>
            </w:r>
          </w:p>
          <w:p>
            <w:pPr>
              <w:spacing w:line="360" w:lineRule="auto"/>
              <w:jc w:val="center"/>
              <w:rPr>
                <w:rFonts w:hint="eastAsia" w:ascii="宋体" w:hAnsi="宋体"/>
                <w:sz w:val="24"/>
              </w:rPr>
            </w:pPr>
            <w:r>
              <w:rPr>
                <w:rFonts w:ascii="宋体" w:hAnsi="宋体"/>
                <w:sz w:val="24"/>
              </w:rPr>
              <w:t>资</w:t>
            </w:r>
            <w:r>
              <w:rPr>
                <w:rFonts w:hint="eastAsia" w:ascii="宋体" w:hAnsi="宋体"/>
                <w:sz w:val="24"/>
              </w:rPr>
              <w:t>质文</w:t>
            </w:r>
          </w:p>
          <w:p>
            <w:pPr>
              <w:spacing w:line="360" w:lineRule="auto"/>
              <w:jc w:val="center"/>
              <w:rPr>
                <w:rFonts w:ascii="宋体" w:hAnsi="宋体"/>
                <w:sz w:val="24"/>
              </w:rPr>
            </w:pPr>
            <w:r>
              <w:rPr>
                <w:rFonts w:hint="eastAsia" w:ascii="宋体" w:hAnsi="宋体"/>
                <w:sz w:val="24"/>
              </w:rPr>
              <w:t>件要求</w:t>
            </w:r>
          </w:p>
        </w:tc>
        <w:tc>
          <w:tcPr>
            <w:tcW w:w="7298" w:type="dxa"/>
            <w:noWrap w:val="0"/>
            <w:vAlign w:val="center"/>
          </w:tcPr>
          <w:p>
            <w:pPr>
              <w:pStyle w:val="15"/>
              <w:spacing w:before="75" w:beforeAutospacing="0" w:after="75" w:afterAutospacing="0" w:line="360" w:lineRule="auto"/>
              <w:ind w:firstLine="480" w:firstLineChars="200"/>
              <w:rPr>
                <w:rFonts w:ascii="宋体" w:hAnsi="宋体" w:eastAsia="宋体" w:cs="宋体"/>
              </w:rPr>
            </w:pPr>
            <w:r>
              <w:rPr>
                <w:rFonts w:hint="eastAsia" w:ascii="宋体" w:hAnsi="宋体" w:eastAsia="宋体" w:cs="宋体"/>
              </w:rPr>
              <w:t>1)</w:t>
            </w:r>
            <w:r>
              <w:rPr>
                <w:rFonts w:hint="eastAsia" w:cs="宋体"/>
              </w:rPr>
              <w:t>投标人</w:t>
            </w:r>
            <w:r>
              <w:rPr>
                <w:rFonts w:hint="eastAsia" w:ascii="宋体" w:hAnsi="宋体" w:eastAsia="宋体" w:cs="宋体"/>
              </w:rPr>
              <w:t>须提供《中华人民共和国政府采购法实施条例》第十七条所要求的材料；</w:t>
            </w:r>
          </w:p>
          <w:p>
            <w:pPr>
              <w:pStyle w:val="15"/>
              <w:spacing w:before="75" w:beforeAutospacing="0" w:after="75" w:afterAutospacing="0" w:line="360" w:lineRule="auto"/>
              <w:ind w:firstLine="480" w:firstLineChars="200"/>
              <w:rPr>
                <w:rFonts w:ascii="宋体" w:hAnsi="宋体" w:eastAsia="宋体" w:cs="宋体"/>
              </w:rPr>
            </w:pPr>
            <w:r>
              <w:rPr>
                <w:rFonts w:hint="eastAsia" w:ascii="宋体" w:hAnsi="宋体" w:eastAsia="宋体" w:cs="宋体"/>
              </w:rPr>
              <w:t>①</w:t>
            </w:r>
            <w:r>
              <w:rPr>
                <w:rFonts w:hint="eastAsia" w:cs="宋体"/>
              </w:rPr>
              <w:t>投标人</w:t>
            </w:r>
            <w:r>
              <w:rPr>
                <w:rFonts w:hint="eastAsia" w:ascii="宋体" w:hAnsi="宋体" w:eastAsia="宋体" w:cs="宋体"/>
              </w:rPr>
              <w:t>提供有效的统一社会信用代码的营业执照，</w:t>
            </w:r>
            <w:r>
              <w:rPr>
                <w:rFonts w:hint="eastAsia" w:cs="宋体"/>
              </w:rPr>
              <w:t>投标人</w:t>
            </w:r>
            <w:r>
              <w:rPr>
                <w:rFonts w:hint="eastAsia" w:ascii="宋体" w:hAnsi="宋体" w:eastAsia="宋体" w:cs="宋体"/>
              </w:rPr>
              <w:t>必须是中华人民共和国境内注册的，具有独立承担民事责任的能力；</w:t>
            </w:r>
          </w:p>
          <w:p>
            <w:pPr>
              <w:pStyle w:val="15"/>
              <w:spacing w:before="75" w:beforeAutospacing="0" w:after="75" w:afterAutospacing="0" w:line="360" w:lineRule="auto"/>
              <w:ind w:firstLine="480" w:firstLineChars="200"/>
              <w:rPr>
                <w:rFonts w:hint="eastAsia" w:ascii="宋体" w:hAnsi="宋体" w:eastAsia="宋体" w:cs="宋体"/>
              </w:rPr>
            </w:pPr>
            <w:r>
              <w:rPr>
                <w:rFonts w:hint="eastAsia" w:ascii="宋体" w:hAnsi="宋体" w:eastAsia="宋体" w:cs="宋体"/>
              </w:rPr>
              <w:t>② 财务状况报告：投标人提供2021年度经第三方权威机构出具的完整的财务审计报告（成立不满1年的投标人提供自发布公告之日起基本开户银行出具的资信证明）；</w:t>
            </w:r>
          </w:p>
          <w:p>
            <w:pPr>
              <w:pStyle w:val="15"/>
              <w:spacing w:before="75" w:beforeAutospacing="0" w:after="75" w:afterAutospacing="0" w:line="360" w:lineRule="auto"/>
              <w:ind w:firstLine="480" w:firstLineChars="200"/>
              <w:rPr>
                <w:rFonts w:ascii="宋体" w:hAnsi="宋体" w:eastAsia="宋体" w:cs="宋体"/>
              </w:rPr>
            </w:pPr>
            <w:r>
              <w:rPr>
                <w:rFonts w:hint="eastAsia" w:ascii="宋体" w:hAnsi="宋体" w:eastAsia="宋体" w:cs="宋体"/>
              </w:rPr>
              <w:t>③ 依法缴纳税收：</w:t>
            </w:r>
            <w:r>
              <w:rPr>
                <w:rFonts w:hint="eastAsia" w:cs="宋体"/>
              </w:rPr>
              <w:t>投标人</w:t>
            </w:r>
            <w:r>
              <w:rPr>
                <w:rFonts w:hint="eastAsia" w:ascii="宋体" w:hAnsi="宋体" w:eastAsia="宋体" w:cs="宋体"/>
              </w:rPr>
              <w:t>提供自投标截止之日前半年内任意一个月依法缴纳税收的凭据，依法免税的</w:t>
            </w:r>
            <w:r>
              <w:rPr>
                <w:rFonts w:hint="eastAsia" w:cs="宋体"/>
              </w:rPr>
              <w:t>投标人</w:t>
            </w:r>
            <w:r>
              <w:rPr>
                <w:rFonts w:hint="eastAsia" w:ascii="宋体" w:hAnsi="宋体" w:eastAsia="宋体" w:cs="宋体"/>
              </w:rPr>
              <w:t>，应提供充足的证明材料； </w:t>
            </w:r>
          </w:p>
          <w:p>
            <w:pPr>
              <w:pStyle w:val="15"/>
              <w:spacing w:before="75" w:beforeAutospacing="0" w:after="75" w:afterAutospacing="0" w:line="360" w:lineRule="auto"/>
              <w:ind w:firstLine="480" w:firstLineChars="200"/>
              <w:rPr>
                <w:rFonts w:ascii="宋体" w:hAnsi="宋体" w:eastAsia="宋体" w:cs="宋体"/>
              </w:rPr>
            </w:pPr>
            <w:r>
              <w:rPr>
                <w:rFonts w:hint="eastAsia" w:ascii="宋体" w:hAnsi="宋体" w:eastAsia="宋体" w:cs="宋体"/>
              </w:rPr>
              <w:t>④ 依法缴纳社保：</w:t>
            </w:r>
            <w:r>
              <w:rPr>
                <w:rFonts w:hint="eastAsia" w:cs="宋体"/>
              </w:rPr>
              <w:t>投标人</w:t>
            </w:r>
            <w:r>
              <w:rPr>
                <w:rFonts w:hint="eastAsia" w:ascii="宋体" w:hAnsi="宋体" w:eastAsia="宋体" w:cs="宋体"/>
              </w:rPr>
              <w:t>提供自投标截止之日前半年内任意一个月依法缴纳社会保障资金的凭据； </w:t>
            </w:r>
          </w:p>
          <w:p>
            <w:pPr>
              <w:pStyle w:val="15"/>
              <w:spacing w:before="75" w:beforeAutospacing="0" w:after="75" w:afterAutospacing="0" w:line="360" w:lineRule="auto"/>
              <w:ind w:firstLine="480" w:firstLineChars="200"/>
              <w:rPr>
                <w:rFonts w:ascii="宋体" w:hAnsi="宋体" w:eastAsia="宋体" w:cs="宋体"/>
              </w:rPr>
            </w:pPr>
            <w:r>
              <w:rPr>
                <w:rFonts w:hint="eastAsia" w:ascii="宋体" w:hAnsi="宋体" w:eastAsia="宋体" w:cs="宋体"/>
              </w:rPr>
              <w:t xml:space="preserve">⑤ </w:t>
            </w:r>
            <w:r>
              <w:rPr>
                <w:rFonts w:hint="eastAsia" w:cs="宋体"/>
              </w:rPr>
              <w:t>投标人</w:t>
            </w:r>
            <w:r>
              <w:rPr>
                <w:rFonts w:hint="eastAsia" w:ascii="宋体" w:hAnsi="宋体" w:eastAsia="宋体" w:cs="宋体"/>
              </w:rPr>
              <w:t>具备履行合同所必需的设备和专业技术能力的证明材料； </w:t>
            </w:r>
          </w:p>
          <w:p>
            <w:pPr>
              <w:pStyle w:val="15"/>
              <w:spacing w:before="75" w:beforeAutospacing="0" w:after="75" w:afterAutospacing="0" w:line="360" w:lineRule="auto"/>
              <w:ind w:firstLine="480" w:firstLineChars="200"/>
              <w:rPr>
                <w:rFonts w:ascii="宋体" w:hAnsi="宋体" w:eastAsia="宋体" w:cs="宋体"/>
              </w:rPr>
            </w:pPr>
            <w:r>
              <w:rPr>
                <w:rFonts w:hint="eastAsia" w:ascii="宋体" w:hAnsi="宋体" w:eastAsia="宋体" w:cs="宋体"/>
              </w:rPr>
              <w:t xml:space="preserve">⑥ </w:t>
            </w:r>
            <w:r>
              <w:rPr>
                <w:rFonts w:hint="eastAsia" w:cs="宋体"/>
              </w:rPr>
              <w:t>投标人</w:t>
            </w:r>
            <w:r>
              <w:rPr>
                <w:rFonts w:hint="eastAsia" w:ascii="宋体" w:hAnsi="宋体" w:eastAsia="宋体" w:cs="宋体"/>
              </w:rPr>
              <w:t>提供参加政府采购活动前 3 年内在经营活动中没有重大违法记录的书面声明（截至开标日成立不满 3 年的</w:t>
            </w:r>
            <w:r>
              <w:rPr>
                <w:rFonts w:hint="eastAsia" w:cs="宋体"/>
              </w:rPr>
              <w:t>投标人</w:t>
            </w:r>
            <w:r>
              <w:rPr>
                <w:rFonts w:hint="eastAsia" w:ascii="宋体" w:hAnsi="宋体" w:eastAsia="宋体" w:cs="宋体"/>
              </w:rPr>
              <w:t>，可提供自成立以来无重大违法记录的书面声明）。 </w:t>
            </w:r>
          </w:p>
          <w:p>
            <w:pPr>
              <w:pStyle w:val="15"/>
              <w:spacing w:before="75" w:beforeAutospacing="0" w:after="75" w:afterAutospacing="0" w:line="360" w:lineRule="auto"/>
              <w:ind w:firstLine="480" w:firstLineChars="200"/>
              <w:rPr>
                <w:rFonts w:hint="eastAsia" w:ascii="宋体" w:hAnsi="宋体" w:eastAsia="宋体" w:cs="宋体"/>
              </w:rPr>
            </w:pPr>
            <w:r>
              <w:rPr>
                <w:rFonts w:hint="eastAsia" w:ascii="宋体" w:hAnsi="宋体" w:eastAsia="宋体" w:cs="宋体"/>
              </w:rPr>
              <w:t>2）投标人提供法定代表人授权委托书和被授权人身份证或法定代表人身份证明和身份证</w:t>
            </w:r>
            <w:r>
              <w:rPr>
                <w:rFonts w:hint="eastAsia" w:ascii="宋体" w:hAnsi="宋体" w:eastAsia="宋体" w:cs="宋体"/>
                <w:lang w:eastAsia="zh-CN"/>
              </w:rPr>
              <w:t>。</w:t>
            </w:r>
            <w:r>
              <w:rPr>
                <w:rFonts w:hint="eastAsia" w:ascii="宋体" w:hAnsi="宋体" w:eastAsia="宋体" w:cs="宋体"/>
              </w:rPr>
              <w:t> </w:t>
            </w:r>
          </w:p>
          <w:p>
            <w:pPr>
              <w:pStyle w:val="15"/>
              <w:spacing w:before="75" w:beforeAutospacing="0" w:after="75" w:afterAutospacing="0" w:line="360" w:lineRule="auto"/>
              <w:ind w:firstLine="480"/>
              <w:rPr>
                <w:rFonts w:hint="eastAsia"/>
                <w:color w:val="000000"/>
                <w:highlight w:val="none"/>
                <w:lang w:eastAsia="zh-CN"/>
              </w:rPr>
            </w:pPr>
            <w:r>
              <w:rPr>
                <w:rFonts w:hint="eastAsia"/>
                <w:color w:val="000000"/>
                <w:highlight w:val="none"/>
                <w:lang w:val="en-US" w:eastAsia="zh-CN"/>
              </w:rPr>
              <w:t>3</w:t>
            </w:r>
            <w:r>
              <w:rPr>
                <w:rFonts w:hint="eastAsia"/>
                <w:color w:val="000000"/>
                <w:highlight w:val="none"/>
              </w:rPr>
              <w:t>）生产企业参与投标须提供医疗器械生产许可证</w:t>
            </w:r>
            <w:r>
              <w:rPr>
                <w:rFonts w:hint="eastAsia"/>
                <w:color w:val="000000"/>
                <w:highlight w:val="none"/>
                <w:lang w:eastAsia="zh-CN"/>
              </w:rPr>
              <w:t>；</w:t>
            </w:r>
            <w:r>
              <w:rPr>
                <w:rFonts w:hint="eastAsia"/>
                <w:color w:val="000000"/>
                <w:highlight w:val="none"/>
              </w:rPr>
              <w:t>代理商参与投标须提供医疗器械经营许可证或医疗器械经营备案证</w:t>
            </w:r>
            <w:r>
              <w:rPr>
                <w:rFonts w:hint="eastAsia" w:ascii="宋体" w:hAnsi="宋体" w:eastAsia="宋体" w:cs="宋体"/>
              </w:rPr>
              <w:t>。</w:t>
            </w:r>
          </w:p>
          <w:p>
            <w:pPr>
              <w:pStyle w:val="15"/>
              <w:spacing w:before="75" w:beforeAutospacing="0" w:after="75" w:afterAutospacing="0" w:line="360" w:lineRule="auto"/>
              <w:ind w:firstLine="480" w:firstLineChars="200"/>
              <w:rPr>
                <w:rFonts w:hint="eastAsia"/>
                <w:color w:val="000000"/>
                <w:highlight w:val="none"/>
                <w:lang w:eastAsia="zh-CN"/>
              </w:rPr>
            </w:pPr>
            <w:r>
              <w:rPr>
                <w:rFonts w:hint="eastAsia"/>
                <w:color w:val="000000"/>
                <w:highlight w:val="none"/>
                <w:lang w:val="en-US" w:eastAsia="zh-CN"/>
              </w:rPr>
              <w:t>4</w:t>
            </w:r>
            <w:r>
              <w:rPr>
                <w:rFonts w:hint="eastAsia"/>
                <w:color w:val="000000"/>
                <w:highlight w:val="none"/>
              </w:rPr>
              <w:t>）</w:t>
            </w:r>
            <w:r>
              <w:rPr>
                <w:rFonts w:hint="eastAsia"/>
                <w:color w:val="000000"/>
                <w:highlight w:val="none"/>
                <w:lang w:eastAsia="zh-CN"/>
              </w:rPr>
              <w:t>投标人所投产品必须有医疗器械注册证</w:t>
            </w:r>
            <w:r>
              <w:rPr>
                <w:rFonts w:hint="eastAsia" w:ascii="宋体" w:hAnsi="宋体" w:eastAsia="宋体" w:cs="宋体"/>
              </w:rPr>
              <w:t>。</w:t>
            </w:r>
          </w:p>
          <w:p>
            <w:pPr>
              <w:pStyle w:val="15"/>
              <w:spacing w:before="75" w:beforeAutospacing="0" w:after="75" w:afterAutospacing="0" w:line="360" w:lineRule="auto"/>
              <w:ind w:firstLine="480" w:firstLineChars="200"/>
              <w:rPr>
                <w:rFonts w:hint="eastAsia" w:cs="宋体"/>
              </w:rPr>
            </w:pPr>
            <w:r>
              <w:rPr>
                <w:rFonts w:hint="eastAsia"/>
                <w:color w:val="000000"/>
                <w:highlight w:val="none"/>
                <w:lang w:val="en-US" w:eastAsia="zh-CN"/>
              </w:rPr>
              <w:t>5</w:t>
            </w:r>
            <w:r>
              <w:rPr>
                <w:rFonts w:hint="eastAsia"/>
                <w:color w:val="000000"/>
                <w:highlight w:val="none"/>
                <w:lang w:eastAsia="zh-CN"/>
              </w:rPr>
              <w:t>）所投产品必须提供国家权威机构出具的质量检测报告。</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61" w:type="dxa"/>
            <w:noWrap w:val="0"/>
            <w:vAlign w:val="center"/>
          </w:tcPr>
          <w:p>
            <w:pPr>
              <w:spacing w:line="360" w:lineRule="auto"/>
              <w:jc w:val="center"/>
              <w:rPr>
                <w:rFonts w:hint="eastAsia" w:ascii="宋体" w:hAnsi="宋体" w:eastAsia="宋体"/>
                <w:sz w:val="24"/>
                <w:lang w:val="en-US" w:eastAsia="zh-CN"/>
              </w:rPr>
            </w:pPr>
            <w:r>
              <w:rPr>
                <w:rFonts w:hint="eastAsia" w:ascii="宋体" w:hAnsi="宋体"/>
                <w:sz w:val="24"/>
              </w:rPr>
              <w:t>2.</w:t>
            </w:r>
            <w:r>
              <w:rPr>
                <w:rFonts w:hint="eastAsia" w:ascii="宋体" w:hAnsi="宋体"/>
                <w:sz w:val="24"/>
                <w:lang w:val="en-US" w:eastAsia="zh-CN"/>
              </w:rPr>
              <w:t>8</w:t>
            </w:r>
          </w:p>
        </w:tc>
        <w:tc>
          <w:tcPr>
            <w:tcW w:w="1417" w:type="dxa"/>
            <w:noWrap w:val="0"/>
            <w:vAlign w:val="center"/>
          </w:tcPr>
          <w:p>
            <w:pPr>
              <w:spacing w:line="360" w:lineRule="auto"/>
              <w:jc w:val="center"/>
              <w:rPr>
                <w:rFonts w:ascii="宋体" w:hAnsi="宋体"/>
                <w:sz w:val="24"/>
              </w:rPr>
            </w:pPr>
            <w:r>
              <w:rPr>
                <w:rFonts w:ascii="宋体" w:hAnsi="宋体"/>
                <w:sz w:val="24"/>
              </w:rPr>
              <w:t>投标有效期</w:t>
            </w:r>
          </w:p>
        </w:tc>
        <w:tc>
          <w:tcPr>
            <w:tcW w:w="7298" w:type="dxa"/>
            <w:noWrap w:val="0"/>
            <w:vAlign w:val="center"/>
          </w:tcPr>
          <w:p>
            <w:pPr>
              <w:spacing w:line="360" w:lineRule="auto"/>
              <w:rPr>
                <w:rFonts w:ascii="宋体" w:hAnsi="宋体"/>
                <w:sz w:val="24"/>
              </w:rPr>
            </w:pPr>
            <w:r>
              <w:rPr>
                <w:rFonts w:ascii="宋体" w:hAnsi="宋体"/>
                <w:sz w:val="24"/>
              </w:rPr>
              <w:t xml:space="preserve"> </w:t>
            </w:r>
            <w:r>
              <w:rPr>
                <w:rFonts w:hint="eastAsia" w:ascii="宋体" w:hAnsi="宋体"/>
                <w:sz w:val="24"/>
                <w:lang w:val="en-US" w:eastAsia="zh-CN"/>
              </w:rPr>
              <w:t>120</w:t>
            </w:r>
            <w:r>
              <w:rPr>
                <w:rFonts w:ascii="宋体" w:hAnsi="宋体"/>
                <w:sz w:val="24"/>
              </w:rPr>
              <w:t xml:space="preserve"> </w:t>
            </w:r>
            <w:r>
              <w:rPr>
                <w:rFonts w:hint="eastAsia" w:ascii="宋体" w:hAnsi="宋体"/>
                <w:sz w:val="24"/>
              </w:rPr>
              <w:t>日历</w:t>
            </w:r>
            <w:r>
              <w:rPr>
                <w:rFonts w:ascii="宋体" w:hAnsi="宋体"/>
                <w:sz w:val="24"/>
              </w:rPr>
              <w:t>天</w:t>
            </w:r>
            <w:r>
              <w:rPr>
                <w:rFonts w:hint="eastAsia" w:ascii="宋体" w:hAnsi="宋体"/>
                <w:sz w:val="24"/>
              </w:rPr>
              <w:t>（如不满足将导致废标）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61" w:type="dxa"/>
            <w:noWrap w:val="0"/>
            <w:vAlign w:val="center"/>
          </w:tcPr>
          <w:p>
            <w:pPr>
              <w:spacing w:line="360" w:lineRule="auto"/>
              <w:jc w:val="center"/>
              <w:rPr>
                <w:rFonts w:hint="eastAsia" w:ascii="宋体" w:hAnsi="宋体" w:eastAsia="宋体"/>
                <w:sz w:val="24"/>
                <w:lang w:val="en-US" w:eastAsia="zh-CN"/>
              </w:rPr>
            </w:pPr>
            <w:r>
              <w:rPr>
                <w:rFonts w:hint="eastAsia" w:ascii="宋体" w:hAnsi="宋体"/>
                <w:sz w:val="24"/>
              </w:rPr>
              <w:t>2.</w:t>
            </w:r>
            <w:r>
              <w:rPr>
                <w:rFonts w:hint="eastAsia" w:ascii="宋体" w:hAnsi="宋体"/>
                <w:sz w:val="24"/>
                <w:lang w:val="en-US" w:eastAsia="zh-CN"/>
              </w:rPr>
              <w:t>9</w:t>
            </w:r>
          </w:p>
        </w:tc>
        <w:tc>
          <w:tcPr>
            <w:tcW w:w="1417" w:type="dxa"/>
            <w:noWrap w:val="0"/>
            <w:vAlign w:val="center"/>
          </w:tcPr>
          <w:p>
            <w:pPr>
              <w:spacing w:line="360" w:lineRule="auto"/>
              <w:jc w:val="center"/>
              <w:rPr>
                <w:rFonts w:ascii="宋体" w:hAnsi="宋体"/>
                <w:sz w:val="24"/>
              </w:rPr>
            </w:pPr>
            <w:r>
              <w:rPr>
                <w:rFonts w:hint="eastAsia" w:ascii="宋体" w:hAnsi="宋体"/>
                <w:sz w:val="24"/>
              </w:rPr>
              <w:t>政府采购政策支持</w:t>
            </w:r>
          </w:p>
        </w:tc>
        <w:tc>
          <w:tcPr>
            <w:tcW w:w="7298" w:type="dxa"/>
            <w:noWrap w:val="0"/>
            <w:vAlign w:val="center"/>
          </w:tcPr>
          <w:p>
            <w:pPr>
              <w:pStyle w:val="15"/>
              <w:spacing w:before="75" w:beforeAutospacing="0" w:after="75" w:afterAutospacing="0" w:line="360" w:lineRule="auto"/>
              <w:rPr>
                <w:rFonts w:hint="eastAsia"/>
                <w:color w:val="000000"/>
              </w:rPr>
            </w:pPr>
            <w:r>
              <w:rPr>
                <w:rFonts w:hint="eastAsia"/>
                <w:color w:val="000000"/>
                <w:lang w:val="en-US" w:eastAsia="zh-CN"/>
              </w:rPr>
              <w:t xml:space="preserve">供应商为中小企业。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61" w:type="dxa"/>
            <w:noWrap w:val="0"/>
            <w:vAlign w:val="center"/>
          </w:tcPr>
          <w:p>
            <w:pPr>
              <w:spacing w:line="360" w:lineRule="auto"/>
              <w:jc w:val="center"/>
              <w:rPr>
                <w:rFonts w:hint="eastAsia" w:ascii="宋体" w:hAnsi="宋体" w:eastAsia="宋体"/>
                <w:sz w:val="24"/>
                <w:lang w:val="en-US" w:eastAsia="zh-CN"/>
              </w:rPr>
            </w:pPr>
            <w:r>
              <w:rPr>
                <w:rFonts w:hint="eastAsia" w:ascii="宋体" w:hAnsi="宋体"/>
                <w:sz w:val="24"/>
              </w:rPr>
              <w:t>2.1</w:t>
            </w:r>
            <w:r>
              <w:rPr>
                <w:rFonts w:hint="eastAsia" w:ascii="宋体" w:hAnsi="宋体"/>
                <w:sz w:val="24"/>
                <w:lang w:val="en-US" w:eastAsia="zh-CN"/>
              </w:rPr>
              <w:t>0</w:t>
            </w:r>
          </w:p>
        </w:tc>
        <w:tc>
          <w:tcPr>
            <w:tcW w:w="1417" w:type="dxa"/>
            <w:noWrap w:val="0"/>
            <w:vAlign w:val="center"/>
          </w:tcPr>
          <w:p>
            <w:pPr>
              <w:widowControl/>
              <w:spacing w:line="360" w:lineRule="auto"/>
              <w:jc w:val="center"/>
              <w:rPr>
                <w:rFonts w:ascii="宋体" w:hAnsi="宋体"/>
                <w:sz w:val="24"/>
              </w:rPr>
            </w:pPr>
            <w:r>
              <w:rPr>
                <w:rFonts w:hint="eastAsia" w:ascii="宋体" w:hAnsi="宋体"/>
                <w:sz w:val="24"/>
              </w:rPr>
              <w:t>相同品牌产品参加投标处理办法</w:t>
            </w:r>
          </w:p>
        </w:tc>
        <w:tc>
          <w:tcPr>
            <w:tcW w:w="7298" w:type="dxa"/>
            <w:noWrap w:val="0"/>
            <w:vAlign w:val="center"/>
          </w:tcPr>
          <w:p>
            <w:pPr>
              <w:spacing w:line="360" w:lineRule="auto"/>
              <w:ind w:firstLine="480" w:firstLineChars="200"/>
              <w:textAlignment w:val="baseline"/>
              <w:rPr>
                <w:rFonts w:hint="eastAsia" w:ascii="宋体" w:hAnsi="宋体" w:cs="宋体"/>
                <w:kern w:val="0"/>
                <w:sz w:val="24"/>
              </w:rPr>
            </w:pPr>
            <w:r>
              <w:rPr>
                <w:rFonts w:hint="eastAsia" w:ascii="宋体" w:hAnsi="宋体"/>
                <w:sz w:val="24"/>
              </w:rPr>
              <w:t>使用综合评分法的采购项目，提供相同品牌产品且通过资格审查、符合性审查的不同投标人参加同</w:t>
            </w:r>
            <w:bookmarkStart w:id="115" w:name="_GoBack"/>
            <w:bookmarkEnd w:id="115"/>
            <w:r>
              <w:rPr>
                <w:rFonts w:hint="eastAsia" w:ascii="宋体" w:hAnsi="宋体"/>
                <w:sz w:val="24"/>
              </w:rPr>
              <w:t>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w:t>
            </w:r>
            <w:r>
              <w:rPr>
                <w:rFonts w:hint="eastAsia" w:ascii="宋体" w:hAnsi="宋体" w:cs="宋体"/>
                <w:kern w:val="0"/>
                <w:sz w:val="24"/>
              </w:rPr>
              <w:t>机抽取方式确定，其他同品牌投标人不作为中标候选人。</w:t>
            </w:r>
          </w:p>
          <w:p>
            <w:pPr>
              <w:spacing w:line="360" w:lineRule="auto"/>
              <w:ind w:firstLine="480" w:firstLineChars="200"/>
              <w:textAlignment w:val="baseline"/>
              <w:rPr>
                <w:rFonts w:hint="eastAsia"/>
              </w:rPr>
            </w:pPr>
            <w:r>
              <w:rPr>
                <w:rFonts w:hint="eastAsia" w:ascii="宋体" w:hAnsi="宋体" w:cs="宋体"/>
                <w:kern w:val="0"/>
                <w:sz w:val="24"/>
              </w:rPr>
              <w:t>非单一产品采购项目，采购人应当根据采购项目技术构成、产品价格比重等合理确定核心产品，并在招标文件中载明。多家投标人提供的核心产品品牌相同的，按前款规定处理。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61" w:type="dxa"/>
            <w:noWrap w:val="0"/>
            <w:vAlign w:val="center"/>
          </w:tcPr>
          <w:p>
            <w:pPr>
              <w:spacing w:line="360" w:lineRule="auto"/>
              <w:jc w:val="center"/>
              <w:rPr>
                <w:rFonts w:hint="eastAsia" w:ascii="宋体" w:hAnsi="宋体" w:eastAsia="宋体"/>
                <w:sz w:val="24"/>
                <w:lang w:val="en-US" w:eastAsia="zh-CN"/>
              </w:rPr>
            </w:pPr>
            <w:r>
              <w:rPr>
                <w:rFonts w:hint="eastAsia" w:ascii="宋体" w:hAnsi="宋体"/>
                <w:sz w:val="24"/>
              </w:rPr>
              <w:t>2.1</w:t>
            </w:r>
            <w:r>
              <w:rPr>
                <w:rFonts w:hint="eastAsia" w:ascii="宋体" w:hAnsi="宋体"/>
                <w:sz w:val="24"/>
                <w:lang w:val="en-US" w:eastAsia="zh-CN"/>
              </w:rPr>
              <w:t>1</w:t>
            </w:r>
          </w:p>
        </w:tc>
        <w:tc>
          <w:tcPr>
            <w:tcW w:w="1417" w:type="dxa"/>
            <w:noWrap w:val="0"/>
            <w:vAlign w:val="center"/>
          </w:tcPr>
          <w:p>
            <w:pPr>
              <w:spacing w:line="360" w:lineRule="auto"/>
              <w:jc w:val="center"/>
              <w:rPr>
                <w:rFonts w:ascii="宋体" w:hAnsi="宋体"/>
                <w:sz w:val="24"/>
              </w:rPr>
            </w:pPr>
            <w:r>
              <w:rPr>
                <w:rFonts w:hint="eastAsia" w:ascii="宋体" w:hAnsi="宋体"/>
                <w:sz w:val="24"/>
              </w:rPr>
              <w:t>预算金额</w:t>
            </w:r>
          </w:p>
        </w:tc>
        <w:tc>
          <w:tcPr>
            <w:tcW w:w="7298" w:type="dxa"/>
            <w:noWrap w:val="0"/>
            <w:vAlign w:val="center"/>
          </w:tcPr>
          <w:p>
            <w:pPr>
              <w:tabs>
                <w:tab w:val="left" w:pos="525"/>
              </w:tabs>
              <w:spacing w:line="360" w:lineRule="auto"/>
              <w:rPr>
                <w:rFonts w:ascii="宋体" w:hAnsi="宋体"/>
                <w:b/>
                <w:sz w:val="24"/>
              </w:rPr>
            </w:pPr>
            <w:r>
              <w:rPr>
                <w:rFonts w:hint="eastAsia" w:ascii="宋体" w:hAnsi="宋体"/>
                <w:sz w:val="24"/>
              </w:rPr>
              <w:t>标项一：200000元</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61" w:type="dxa"/>
            <w:noWrap w:val="0"/>
            <w:vAlign w:val="center"/>
          </w:tcPr>
          <w:p>
            <w:pPr>
              <w:spacing w:line="360" w:lineRule="auto"/>
              <w:jc w:val="center"/>
              <w:rPr>
                <w:rFonts w:hint="eastAsia" w:ascii="宋体" w:hAnsi="宋体" w:eastAsia="宋体"/>
                <w:sz w:val="24"/>
                <w:lang w:val="en-US" w:eastAsia="zh-CN"/>
              </w:rPr>
            </w:pPr>
            <w:r>
              <w:rPr>
                <w:rFonts w:hint="eastAsia" w:ascii="宋体" w:hAnsi="宋体"/>
                <w:sz w:val="24"/>
              </w:rPr>
              <w:t>2.1</w:t>
            </w:r>
            <w:r>
              <w:rPr>
                <w:rFonts w:hint="eastAsia" w:ascii="宋体" w:hAnsi="宋体"/>
                <w:sz w:val="24"/>
                <w:lang w:val="en-US" w:eastAsia="zh-CN"/>
              </w:rPr>
              <w:t>2</w:t>
            </w:r>
          </w:p>
        </w:tc>
        <w:tc>
          <w:tcPr>
            <w:tcW w:w="1417" w:type="dxa"/>
            <w:noWrap w:val="0"/>
            <w:vAlign w:val="center"/>
          </w:tcPr>
          <w:p>
            <w:pPr>
              <w:spacing w:line="360" w:lineRule="auto"/>
              <w:jc w:val="center"/>
              <w:rPr>
                <w:rFonts w:ascii="宋体" w:hAnsi="宋体"/>
                <w:sz w:val="24"/>
              </w:rPr>
            </w:pPr>
            <w:r>
              <w:rPr>
                <w:rFonts w:hint="eastAsia" w:ascii="宋体" w:hAnsi="宋体"/>
                <w:sz w:val="24"/>
              </w:rPr>
              <w:t>投标保证金数额及交纳方式</w:t>
            </w:r>
          </w:p>
        </w:tc>
        <w:tc>
          <w:tcPr>
            <w:tcW w:w="7298" w:type="dxa"/>
            <w:noWrap w:val="0"/>
            <w:vAlign w:val="center"/>
          </w:tcPr>
          <w:p>
            <w:pPr>
              <w:spacing w:line="360" w:lineRule="auto"/>
              <w:rPr>
                <w:rFonts w:ascii="宋体" w:hAnsi="宋体" w:cs="宋体"/>
                <w:spacing w:val="8"/>
                <w:sz w:val="24"/>
              </w:rPr>
            </w:pPr>
            <w:r>
              <w:rPr>
                <w:rFonts w:hint="eastAsia" w:ascii="宋体" w:hAnsi="宋体" w:cs="宋体"/>
                <w:spacing w:val="8"/>
                <w:sz w:val="24"/>
              </w:rPr>
              <w:t>投标保证金金额：</w:t>
            </w:r>
            <w:r>
              <w:rPr>
                <w:rFonts w:hint="eastAsia" w:ascii="宋体" w:hAnsi="宋体" w:cs="宋体"/>
                <w:spacing w:val="8"/>
                <w:sz w:val="24"/>
                <w:lang w:val="en-US" w:eastAsia="zh-CN"/>
              </w:rPr>
              <w:t>2000</w:t>
            </w:r>
            <w:r>
              <w:rPr>
                <w:rFonts w:hint="eastAsia" w:ascii="宋体" w:hAnsi="宋体" w:cs="宋体"/>
                <w:spacing w:val="8"/>
                <w:sz w:val="24"/>
              </w:rPr>
              <w:t>元（</w:t>
            </w:r>
            <w:r>
              <w:rPr>
                <w:rFonts w:hint="eastAsia" w:ascii="宋体" w:hAnsi="宋体" w:cs="宋体"/>
                <w:spacing w:val="8"/>
                <w:sz w:val="24"/>
                <w:lang w:eastAsia="zh-CN"/>
              </w:rPr>
              <w:t>贰仟</w:t>
            </w:r>
            <w:r>
              <w:rPr>
                <w:rFonts w:hint="eastAsia" w:ascii="宋体" w:hAnsi="宋体" w:cs="宋体"/>
                <w:spacing w:val="8"/>
                <w:sz w:val="24"/>
                <w:lang w:val="en-US" w:eastAsia="zh-CN"/>
              </w:rPr>
              <w:t>元</w:t>
            </w:r>
            <w:r>
              <w:rPr>
                <w:rFonts w:hint="eastAsia" w:ascii="宋体" w:hAnsi="宋体" w:cs="宋体"/>
                <w:spacing w:val="8"/>
                <w:sz w:val="24"/>
              </w:rPr>
              <w:t>整）</w:t>
            </w:r>
          </w:p>
          <w:p>
            <w:pPr>
              <w:spacing w:line="360" w:lineRule="auto"/>
              <w:ind w:firstLine="480" w:firstLineChars="200"/>
              <w:rPr>
                <w:rFonts w:ascii="宋体" w:hAnsi="宋体"/>
                <w:sz w:val="24"/>
              </w:rPr>
            </w:pPr>
            <w:r>
              <w:rPr>
                <w:rFonts w:hint="eastAsia" w:ascii="宋体" w:hAnsi="宋体"/>
                <w:sz w:val="24"/>
              </w:rPr>
              <w:t>投标人必须从单位基本账户以电汇等非现金方式缴纳投标保证金，且账户名称必须与投标人在报名时登记的单位名称一致,不得以分公司、办事处或其他机构名义缴纳。</w:t>
            </w:r>
            <w:r>
              <w:rPr>
                <w:rFonts w:hint="eastAsia" w:ascii="宋体" w:hAnsi="宋体" w:cs="Arial"/>
                <w:sz w:val="24"/>
              </w:rPr>
              <w:t>并注明“</w:t>
            </w:r>
            <w:r>
              <w:rPr>
                <w:rFonts w:hint="eastAsia" w:ascii="宋体" w:hAnsi="宋体" w:cs="宋体"/>
                <w:sz w:val="24"/>
              </w:rPr>
              <w:t>WTYZSZC23-00</w:t>
            </w:r>
            <w:r>
              <w:rPr>
                <w:rFonts w:hint="eastAsia" w:ascii="宋体" w:hAnsi="宋体" w:cs="宋体"/>
                <w:sz w:val="24"/>
                <w:lang w:val="en-US" w:eastAsia="zh-CN"/>
              </w:rPr>
              <w:t>3-1</w:t>
            </w:r>
            <w:r>
              <w:rPr>
                <w:rFonts w:hint="eastAsia" w:ascii="宋体" w:hAnsi="宋体" w:cs="Arial"/>
                <w:sz w:val="24"/>
              </w:rPr>
              <w:t>保证金”字样，否则，因款项用途不明导致报价无效等后果由投标单位自行承担：</w:t>
            </w:r>
          </w:p>
          <w:p>
            <w:pPr>
              <w:spacing w:line="360" w:lineRule="auto"/>
              <w:rPr>
                <w:rFonts w:ascii="宋体" w:hAnsi="宋体" w:cs="Arial"/>
                <w:sz w:val="24"/>
              </w:rPr>
            </w:pPr>
            <w:r>
              <w:rPr>
                <w:rFonts w:hint="eastAsia" w:ascii="宋体" w:hAnsi="宋体" w:cs="Arial"/>
                <w:sz w:val="24"/>
              </w:rPr>
              <w:t>开户名称：新疆天壹中山工程咨询有限公司</w:t>
            </w:r>
          </w:p>
          <w:p>
            <w:pPr>
              <w:spacing w:line="360" w:lineRule="auto"/>
              <w:rPr>
                <w:rFonts w:ascii="宋体" w:hAnsi="宋体" w:cs="Arial"/>
                <w:sz w:val="24"/>
              </w:rPr>
            </w:pPr>
            <w:r>
              <w:rPr>
                <w:rFonts w:hint="eastAsia" w:ascii="宋体" w:hAnsi="宋体" w:cs="Arial"/>
                <w:sz w:val="24"/>
              </w:rPr>
              <w:t xml:space="preserve">开户行：工行乌鲁木齐克拉玛依西路支行 </w:t>
            </w:r>
          </w:p>
          <w:p>
            <w:pPr>
              <w:spacing w:line="360" w:lineRule="auto"/>
              <w:rPr>
                <w:rFonts w:ascii="宋体" w:hAnsi="宋体" w:cs="Arial"/>
                <w:sz w:val="24"/>
              </w:rPr>
            </w:pPr>
            <w:r>
              <w:rPr>
                <w:rFonts w:hint="eastAsia" w:ascii="宋体" w:hAnsi="宋体" w:cs="Arial"/>
                <w:sz w:val="24"/>
              </w:rPr>
              <w:t>账   号：3002014219200019549</w:t>
            </w:r>
          </w:p>
          <w:p>
            <w:pPr>
              <w:spacing w:line="360" w:lineRule="auto"/>
              <w:rPr>
                <w:rFonts w:ascii="宋体" w:hAnsi="宋体" w:cs="Arial"/>
                <w:sz w:val="24"/>
              </w:rPr>
            </w:pPr>
            <w:r>
              <w:rPr>
                <w:rFonts w:hint="eastAsia" w:ascii="宋体" w:hAnsi="宋体" w:cs="Arial"/>
                <w:sz w:val="24"/>
              </w:rPr>
              <w:t>行   号：102881001423</w:t>
            </w:r>
          </w:p>
          <w:p>
            <w:pPr>
              <w:spacing w:line="360" w:lineRule="auto"/>
              <w:rPr>
                <w:rFonts w:hint="eastAsia" w:ascii="宋体" w:hAnsi="宋体"/>
                <w:b/>
                <w:color w:val="000000"/>
                <w:sz w:val="24"/>
              </w:rPr>
            </w:pPr>
            <w:r>
              <w:rPr>
                <w:rFonts w:hint="eastAsia" w:ascii="宋体" w:hAnsi="宋体"/>
                <w:b/>
                <w:color w:val="000000"/>
                <w:sz w:val="24"/>
              </w:rPr>
              <w:t>投标保证金截止时间：投标文件的递交截止时间之前（以到账时间为准）。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1061" w:type="dxa"/>
            <w:noWrap w:val="0"/>
            <w:vAlign w:val="center"/>
          </w:tcPr>
          <w:p>
            <w:pPr>
              <w:spacing w:line="360" w:lineRule="auto"/>
              <w:jc w:val="center"/>
              <w:rPr>
                <w:rFonts w:hint="eastAsia" w:ascii="宋体" w:hAnsi="宋体" w:eastAsia="宋体"/>
                <w:sz w:val="24"/>
                <w:lang w:val="en-US" w:eastAsia="zh-CN"/>
              </w:rPr>
            </w:pPr>
            <w:r>
              <w:rPr>
                <w:rFonts w:hint="eastAsia" w:ascii="宋体" w:hAnsi="宋体"/>
                <w:sz w:val="24"/>
              </w:rPr>
              <w:t>2.1</w:t>
            </w:r>
            <w:r>
              <w:rPr>
                <w:rFonts w:hint="eastAsia" w:ascii="宋体" w:hAnsi="宋体"/>
                <w:sz w:val="24"/>
                <w:lang w:val="en-US" w:eastAsia="zh-CN"/>
              </w:rPr>
              <w:t>3</w:t>
            </w:r>
          </w:p>
        </w:tc>
        <w:tc>
          <w:tcPr>
            <w:tcW w:w="1417" w:type="dxa"/>
            <w:noWrap w:val="0"/>
            <w:vAlign w:val="center"/>
          </w:tcPr>
          <w:p>
            <w:pPr>
              <w:spacing w:line="360" w:lineRule="auto"/>
              <w:jc w:val="center"/>
              <w:rPr>
                <w:rFonts w:hint="eastAsia" w:ascii="宋体" w:hAnsi="宋体"/>
                <w:sz w:val="24"/>
              </w:rPr>
            </w:pPr>
            <w:r>
              <w:rPr>
                <w:rFonts w:hint="eastAsia" w:ascii="宋体" w:hAnsi="宋体"/>
                <w:sz w:val="24"/>
              </w:rPr>
              <w:t>评标原则和办法</w:t>
            </w:r>
          </w:p>
        </w:tc>
        <w:tc>
          <w:tcPr>
            <w:tcW w:w="7298" w:type="dxa"/>
            <w:noWrap w:val="0"/>
            <w:vAlign w:val="center"/>
          </w:tcPr>
          <w:p>
            <w:pPr>
              <w:widowControl/>
              <w:spacing w:line="360" w:lineRule="auto"/>
              <w:rPr>
                <w:rFonts w:hint="eastAsia" w:ascii="宋体" w:hAnsi="宋体"/>
                <w:sz w:val="24"/>
              </w:rPr>
            </w:pPr>
            <w:r>
              <w:rPr>
                <w:rFonts w:hint="eastAsia" w:ascii="宋体" w:hAnsi="宋体"/>
                <w:sz w:val="24"/>
              </w:rPr>
              <w:t>综合评分法</w:t>
            </w:r>
          </w:p>
          <w:p>
            <w:pPr>
              <w:widowControl/>
              <w:spacing w:line="360" w:lineRule="auto"/>
              <w:rPr>
                <w:rFonts w:hint="eastAsia" w:ascii="宋体" w:hAnsi="宋体" w:cs="宋体"/>
                <w:kern w:val="0"/>
                <w:sz w:val="24"/>
              </w:rPr>
            </w:pPr>
            <w:r>
              <w:rPr>
                <w:rFonts w:hint="eastAsia" w:ascii="宋体" w:hAnsi="宋体"/>
                <w:sz w:val="24"/>
              </w:rPr>
              <w:t xml:space="preserve">    即在最大限度地满足招标文件实质性要求前提下，按照招标文件中规定的各项因素进行综合评审后，以评分总得分最高的投标人作为中标候选人。具体评标因素见第五章评分办法。</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61" w:type="dxa"/>
            <w:noWrap w:val="0"/>
            <w:vAlign w:val="center"/>
          </w:tcPr>
          <w:p>
            <w:pPr>
              <w:spacing w:line="360" w:lineRule="auto"/>
              <w:jc w:val="center"/>
              <w:rPr>
                <w:rFonts w:hint="eastAsia" w:ascii="宋体" w:hAnsi="宋体" w:eastAsia="宋体"/>
                <w:sz w:val="24"/>
                <w:lang w:val="en-US" w:eastAsia="zh-CN"/>
              </w:rPr>
            </w:pPr>
            <w:r>
              <w:rPr>
                <w:rFonts w:hint="eastAsia" w:ascii="宋体" w:hAnsi="宋体"/>
                <w:sz w:val="24"/>
              </w:rPr>
              <w:t>2.1</w:t>
            </w:r>
            <w:r>
              <w:rPr>
                <w:rFonts w:hint="eastAsia" w:ascii="宋体" w:hAnsi="宋体"/>
                <w:sz w:val="24"/>
                <w:lang w:val="en-US" w:eastAsia="zh-CN"/>
              </w:rPr>
              <w:t>4</w:t>
            </w:r>
          </w:p>
        </w:tc>
        <w:tc>
          <w:tcPr>
            <w:tcW w:w="1417" w:type="dxa"/>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投标文</w:t>
            </w:r>
          </w:p>
          <w:p>
            <w:pPr>
              <w:widowControl/>
              <w:spacing w:line="360" w:lineRule="auto"/>
              <w:jc w:val="center"/>
              <w:rPr>
                <w:rFonts w:hint="eastAsia" w:ascii="宋体" w:hAnsi="宋体" w:cs="宋体"/>
                <w:kern w:val="0"/>
                <w:sz w:val="24"/>
              </w:rPr>
            </w:pPr>
            <w:r>
              <w:rPr>
                <w:rFonts w:hint="eastAsia" w:ascii="宋体" w:hAnsi="宋体" w:cs="宋体"/>
                <w:kern w:val="0"/>
                <w:sz w:val="24"/>
              </w:rPr>
              <w:t>件份数</w:t>
            </w:r>
          </w:p>
        </w:tc>
        <w:tc>
          <w:tcPr>
            <w:tcW w:w="7298" w:type="dxa"/>
            <w:noWrap w:val="0"/>
            <w:vAlign w:val="center"/>
          </w:tcPr>
          <w:p>
            <w:pPr>
              <w:widowControl/>
              <w:spacing w:line="360" w:lineRule="auto"/>
              <w:rPr>
                <w:rFonts w:ascii="宋体" w:hAnsi="宋体"/>
                <w:sz w:val="24"/>
              </w:rPr>
            </w:pPr>
            <w:r>
              <w:rPr>
                <w:rFonts w:hint="eastAsia" w:ascii="宋体" w:hAnsi="宋体" w:cs="宋体"/>
                <w:color w:val="000000"/>
                <w:sz w:val="24"/>
              </w:rPr>
              <w:t>正本1份，副本4份，开标一览表1份，保证金汇款凭证复印件加盖公章1份，电子版U盘1份（word版）。</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061" w:type="dxa"/>
            <w:noWrap w:val="0"/>
            <w:vAlign w:val="center"/>
          </w:tcPr>
          <w:p>
            <w:pPr>
              <w:spacing w:line="360" w:lineRule="auto"/>
              <w:jc w:val="center"/>
              <w:rPr>
                <w:rFonts w:hint="default" w:ascii="宋体" w:hAnsi="宋体" w:eastAsia="宋体"/>
                <w:sz w:val="24"/>
                <w:lang w:val="en-US" w:eastAsia="zh-CN"/>
              </w:rPr>
            </w:pPr>
            <w:r>
              <w:rPr>
                <w:rFonts w:hint="eastAsia" w:ascii="宋体" w:hAnsi="宋体"/>
                <w:sz w:val="24"/>
              </w:rPr>
              <w:t>2.</w:t>
            </w:r>
            <w:r>
              <w:rPr>
                <w:rFonts w:hint="eastAsia" w:ascii="宋体" w:hAnsi="宋体"/>
                <w:sz w:val="24"/>
                <w:lang w:val="en-US" w:eastAsia="zh-CN"/>
              </w:rPr>
              <w:t>15</w:t>
            </w:r>
          </w:p>
        </w:tc>
        <w:tc>
          <w:tcPr>
            <w:tcW w:w="1417" w:type="dxa"/>
            <w:noWrap w:val="0"/>
            <w:vAlign w:val="center"/>
          </w:tcPr>
          <w:p>
            <w:pPr>
              <w:spacing w:line="360" w:lineRule="auto"/>
              <w:jc w:val="center"/>
              <w:rPr>
                <w:rFonts w:ascii="宋体" w:hAnsi="宋体"/>
                <w:sz w:val="24"/>
              </w:rPr>
            </w:pPr>
            <w:r>
              <w:rPr>
                <w:rFonts w:hint="eastAsia" w:ascii="宋体" w:hAnsi="宋体"/>
                <w:sz w:val="24"/>
              </w:rPr>
              <w:t>投标文件递交截止时间、地点</w:t>
            </w:r>
          </w:p>
        </w:tc>
        <w:tc>
          <w:tcPr>
            <w:tcW w:w="7298" w:type="dxa"/>
            <w:noWrap w:val="0"/>
            <w:vAlign w:val="center"/>
          </w:tcPr>
          <w:p>
            <w:pPr>
              <w:spacing w:line="360" w:lineRule="auto"/>
              <w:textAlignment w:val="baseline"/>
              <w:rPr>
                <w:rFonts w:hint="eastAsia" w:ascii="宋体" w:hAnsi="宋体"/>
                <w:sz w:val="24"/>
              </w:rPr>
            </w:pPr>
            <w:r>
              <w:rPr>
                <w:rFonts w:hint="eastAsia" w:ascii="宋体" w:hAnsi="宋体"/>
                <w:sz w:val="24"/>
              </w:rPr>
              <w:t>递交截止时间：2023年01月</w:t>
            </w:r>
            <w:r>
              <w:rPr>
                <w:rFonts w:hint="eastAsia" w:ascii="宋体" w:hAnsi="宋体"/>
                <w:sz w:val="24"/>
                <w:lang w:val="en-US" w:eastAsia="zh-CN"/>
              </w:rPr>
              <w:t>31</w:t>
            </w:r>
            <w:r>
              <w:rPr>
                <w:rFonts w:hint="eastAsia" w:ascii="宋体" w:hAnsi="宋体"/>
                <w:sz w:val="24"/>
              </w:rPr>
              <w:t xml:space="preserve">日 </w:t>
            </w:r>
            <w:r>
              <w:rPr>
                <w:rFonts w:hint="eastAsia" w:ascii="宋体" w:hAnsi="宋体"/>
                <w:sz w:val="24"/>
                <w:lang w:val="en-US" w:eastAsia="zh-CN"/>
              </w:rPr>
              <w:t>10</w:t>
            </w:r>
            <w:r>
              <w:rPr>
                <w:rFonts w:hint="eastAsia" w:ascii="宋体" w:hAnsi="宋体"/>
                <w:sz w:val="24"/>
              </w:rPr>
              <w:t>:</w:t>
            </w:r>
            <w:r>
              <w:rPr>
                <w:rFonts w:hint="eastAsia" w:ascii="宋体" w:hAnsi="宋体"/>
                <w:sz w:val="24"/>
                <w:lang w:val="en-US" w:eastAsia="zh-CN"/>
              </w:rPr>
              <w:t>30</w:t>
            </w:r>
            <w:r>
              <w:rPr>
                <w:rFonts w:hint="eastAsia" w:ascii="宋体" w:hAnsi="宋体"/>
                <w:sz w:val="24"/>
              </w:rPr>
              <w:t>（北京时间）</w:t>
            </w:r>
          </w:p>
          <w:p>
            <w:pPr>
              <w:spacing w:line="360" w:lineRule="auto"/>
              <w:textAlignment w:val="baseline"/>
              <w:rPr>
                <w:rFonts w:hint="eastAsia" w:ascii="宋体" w:hAnsi="宋体"/>
                <w:b/>
                <w:sz w:val="24"/>
              </w:rPr>
            </w:pPr>
            <w:r>
              <w:rPr>
                <w:rFonts w:hint="eastAsia" w:ascii="宋体" w:hAnsi="宋体"/>
                <w:sz w:val="24"/>
              </w:rPr>
              <w:t>投标文件以密封形式递交至：乌鲁木齐市林森国际（克拉玛依西街364号）16楼开标厅</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61" w:type="dxa"/>
            <w:noWrap w:val="0"/>
            <w:vAlign w:val="center"/>
          </w:tcPr>
          <w:p>
            <w:pPr>
              <w:spacing w:line="360" w:lineRule="auto"/>
              <w:jc w:val="center"/>
              <w:rPr>
                <w:rFonts w:hint="eastAsia" w:ascii="宋体" w:hAnsi="宋体" w:eastAsia="宋体"/>
                <w:sz w:val="24"/>
                <w:lang w:val="en-US" w:eastAsia="zh-CN"/>
              </w:rPr>
            </w:pPr>
            <w:r>
              <w:rPr>
                <w:rFonts w:hint="eastAsia" w:ascii="宋体" w:hAnsi="宋体"/>
                <w:sz w:val="24"/>
              </w:rPr>
              <w:t>2.1</w:t>
            </w:r>
            <w:r>
              <w:rPr>
                <w:rFonts w:hint="eastAsia" w:ascii="宋体" w:hAnsi="宋体"/>
                <w:sz w:val="24"/>
                <w:lang w:val="en-US" w:eastAsia="zh-CN"/>
              </w:rPr>
              <w:t>6</w:t>
            </w:r>
          </w:p>
        </w:tc>
        <w:tc>
          <w:tcPr>
            <w:tcW w:w="1417" w:type="dxa"/>
            <w:noWrap w:val="0"/>
            <w:vAlign w:val="center"/>
          </w:tcPr>
          <w:p>
            <w:pPr>
              <w:spacing w:line="360" w:lineRule="auto"/>
              <w:jc w:val="center"/>
              <w:rPr>
                <w:rFonts w:ascii="宋体" w:hAnsi="宋体"/>
                <w:sz w:val="24"/>
              </w:rPr>
            </w:pPr>
            <w:r>
              <w:rPr>
                <w:rFonts w:hint="eastAsia" w:ascii="宋体" w:hAnsi="宋体"/>
                <w:sz w:val="24"/>
              </w:rPr>
              <w:t>开标时间</w:t>
            </w:r>
          </w:p>
        </w:tc>
        <w:tc>
          <w:tcPr>
            <w:tcW w:w="7298" w:type="dxa"/>
            <w:tcBorders>
              <w:bottom w:val="single" w:color="auto" w:sz="4" w:space="0"/>
            </w:tcBorders>
            <w:noWrap w:val="0"/>
            <w:vAlign w:val="center"/>
          </w:tcPr>
          <w:p>
            <w:pPr>
              <w:spacing w:line="360" w:lineRule="auto"/>
              <w:rPr>
                <w:rFonts w:hint="eastAsia" w:ascii="宋体" w:hAnsi="宋体"/>
                <w:b/>
                <w:sz w:val="24"/>
              </w:rPr>
            </w:pPr>
            <w:r>
              <w:rPr>
                <w:rFonts w:hint="eastAsia"/>
                <w:b/>
                <w:sz w:val="24"/>
              </w:rPr>
              <w:t>2023年01月3</w:t>
            </w:r>
            <w:r>
              <w:rPr>
                <w:rFonts w:hint="eastAsia"/>
                <w:b/>
                <w:sz w:val="24"/>
                <w:lang w:val="en-US" w:eastAsia="zh-CN"/>
              </w:rPr>
              <w:t>1</w:t>
            </w:r>
            <w:r>
              <w:rPr>
                <w:rFonts w:hint="eastAsia"/>
                <w:b/>
                <w:sz w:val="24"/>
              </w:rPr>
              <w:t xml:space="preserve">日 </w:t>
            </w:r>
            <w:r>
              <w:rPr>
                <w:rFonts w:hint="eastAsia"/>
                <w:b/>
                <w:sz w:val="24"/>
                <w:lang w:val="en-US" w:eastAsia="zh-CN"/>
              </w:rPr>
              <w:t>10</w:t>
            </w:r>
            <w:r>
              <w:rPr>
                <w:rFonts w:hint="eastAsia"/>
                <w:b/>
                <w:sz w:val="24"/>
              </w:rPr>
              <w:t>:</w:t>
            </w:r>
            <w:r>
              <w:rPr>
                <w:rFonts w:hint="eastAsia"/>
                <w:b/>
                <w:sz w:val="24"/>
                <w:lang w:val="en-US" w:eastAsia="zh-CN"/>
              </w:rPr>
              <w:t>3</w:t>
            </w:r>
            <w:r>
              <w:rPr>
                <w:rFonts w:hint="eastAsia"/>
                <w:b/>
                <w:sz w:val="24"/>
              </w:rPr>
              <w:t>0（北京时间）</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61" w:type="dxa"/>
            <w:noWrap w:val="0"/>
            <w:vAlign w:val="center"/>
          </w:tcPr>
          <w:p>
            <w:pPr>
              <w:spacing w:line="360" w:lineRule="auto"/>
              <w:jc w:val="center"/>
              <w:rPr>
                <w:rFonts w:hint="eastAsia" w:ascii="宋体" w:hAnsi="宋体" w:eastAsia="宋体"/>
                <w:sz w:val="24"/>
                <w:lang w:val="en-US" w:eastAsia="zh-CN"/>
              </w:rPr>
            </w:pPr>
            <w:r>
              <w:rPr>
                <w:rFonts w:hint="eastAsia" w:ascii="宋体" w:hAnsi="宋体"/>
                <w:sz w:val="24"/>
              </w:rPr>
              <w:t>2.1</w:t>
            </w:r>
            <w:r>
              <w:rPr>
                <w:rFonts w:hint="eastAsia" w:ascii="宋体" w:hAnsi="宋体"/>
                <w:sz w:val="24"/>
                <w:lang w:val="en-US" w:eastAsia="zh-CN"/>
              </w:rPr>
              <w:t>7</w:t>
            </w:r>
          </w:p>
        </w:tc>
        <w:tc>
          <w:tcPr>
            <w:tcW w:w="1417" w:type="dxa"/>
            <w:noWrap w:val="0"/>
            <w:vAlign w:val="center"/>
          </w:tcPr>
          <w:p>
            <w:pPr>
              <w:spacing w:line="360" w:lineRule="auto"/>
              <w:jc w:val="center"/>
              <w:rPr>
                <w:rFonts w:ascii="宋体" w:hAnsi="宋体"/>
                <w:sz w:val="24"/>
              </w:rPr>
            </w:pPr>
            <w:r>
              <w:rPr>
                <w:rFonts w:hint="eastAsia" w:ascii="宋体" w:hAnsi="宋体"/>
                <w:sz w:val="24"/>
              </w:rPr>
              <w:t>开标地点</w:t>
            </w:r>
          </w:p>
        </w:tc>
        <w:tc>
          <w:tcPr>
            <w:tcW w:w="7298" w:type="dxa"/>
            <w:tcBorders>
              <w:top w:val="single" w:color="auto" w:sz="4" w:space="0"/>
              <w:bottom w:val="single" w:color="auto" w:sz="4" w:space="0"/>
            </w:tcBorders>
            <w:noWrap w:val="0"/>
            <w:vAlign w:val="center"/>
          </w:tcPr>
          <w:p>
            <w:pPr>
              <w:spacing w:line="360" w:lineRule="auto"/>
              <w:rPr>
                <w:rFonts w:hint="eastAsia" w:ascii="宋体" w:hAnsi="宋体"/>
                <w:b/>
                <w:sz w:val="24"/>
              </w:rPr>
            </w:pPr>
            <w:r>
              <w:rPr>
                <w:rFonts w:hint="eastAsia" w:ascii="宋体" w:hAnsi="宋体"/>
                <w:b/>
                <w:sz w:val="24"/>
              </w:rPr>
              <w:t>乌鲁木齐市林森国际（克拉玛依西街364号）16楼开标厅</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061" w:type="dxa"/>
            <w:tcBorders>
              <w:bottom w:val="single" w:color="auto" w:sz="4" w:space="0"/>
            </w:tcBorders>
            <w:noWrap w:val="0"/>
            <w:vAlign w:val="center"/>
          </w:tcPr>
          <w:p>
            <w:pPr>
              <w:spacing w:line="360" w:lineRule="auto"/>
              <w:jc w:val="center"/>
              <w:rPr>
                <w:rFonts w:hint="eastAsia" w:ascii="宋体" w:hAnsi="宋体" w:eastAsia="宋体"/>
                <w:sz w:val="24"/>
                <w:lang w:val="en-US" w:eastAsia="zh-CN"/>
              </w:rPr>
            </w:pPr>
            <w:r>
              <w:rPr>
                <w:rFonts w:hint="eastAsia" w:ascii="宋体" w:hAnsi="宋体"/>
                <w:sz w:val="24"/>
              </w:rPr>
              <w:t>2.1</w:t>
            </w:r>
            <w:r>
              <w:rPr>
                <w:rFonts w:hint="eastAsia" w:ascii="宋体" w:hAnsi="宋体"/>
                <w:sz w:val="24"/>
                <w:lang w:val="en-US" w:eastAsia="zh-CN"/>
              </w:rPr>
              <w:t>8</w:t>
            </w:r>
          </w:p>
        </w:tc>
        <w:tc>
          <w:tcPr>
            <w:tcW w:w="1417" w:type="dxa"/>
            <w:tcBorders>
              <w:bottom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公布媒体</w:t>
            </w:r>
          </w:p>
        </w:tc>
        <w:tc>
          <w:tcPr>
            <w:tcW w:w="7298" w:type="dxa"/>
            <w:tcBorders>
              <w:top w:val="single" w:color="auto" w:sz="4" w:space="0"/>
              <w:bottom w:val="single" w:color="auto" w:sz="4" w:space="0"/>
            </w:tcBorders>
            <w:noWrap w:val="0"/>
            <w:vAlign w:val="center"/>
          </w:tcPr>
          <w:p>
            <w:pPr>
              <w:spacing w:line="360" w:lineRule="auto"/>
              <w:rPr>
                <w:rFonts w:hint="eastAsia" w:ascii="宋体" w:hAnsi="宋体"/>
                <w:sz w:val="24"/>
              </w:rPr>
            </w:pPr>
            <w:r>
              <w:rPr>
                <w:rFonts w:hint="eastAsia" w:ascii="宋体" w:hAnsi="宋体"/>
                <w:sz w:val="24"/>
              </w:rPr>
              <w:t>新疆政府采购网</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61" w:type="dxa"/>
            <w:tcBorders>
              <w:top w:val="single" w:color="auto" w:sz="4" w:space="0"/>
              <w:bottom w:val="double" w:color="auto" w:sz="6" w:space="0"/>
            </w:tcBorders>
            <w:noWrap w:val="0"/>
            <w:vAlign w:val="center"/>
          </w:tcPr>
          <w:p>
            <w:pPr>
              <w:spacing w:line="360" w:lineRule="auto"/>
              <w:jc w:val="center"/>
              <w:rPr>
                <w:rFonts w:hint="default" w:ascii="宋体" w:hAnsi="宋体" w:eastAsia="宋体"/>
                <w:sz w:val="24"/>
                <w:lang w:val="en-US" w:eastAsia="zh-CN"/>
              </w:rPr>
            </w:pPr>
            <w:r>
              <w:rPr>
                <w:rFonts w:hint="eastAsia" w:ascii="宋体" w:hAnsi="宋体"/>
                <w:sz w:val="24"/>
              </w:rPr>
              <w:t>2.</w:t>
            </w:r>
            <w:r>
              <w:rPr>
                <w:rFonts w:hint="eastAsia" w:ascii="宋体" w:hAnsi="宋体"/>
                <w:sz w:val="24"/>
                <w:lang w:val="en-US" w:eastAsia="zh-CN"/>
              </w:rPr>
              <w:t>19</w:t>
            </w:r>
          </w:p>
        </w:tc>
        <w:tc>
          <w:tcPr>
            <w:tcW w:w="1417" w:type="dxa"/>
            <w:tcBorders>
              <w:top w:val="single" w:color="auto" w:sz="4" w:space="0"/>
              <w:bottom w:val="double" w:color="auto" w:sz="6" w:space="0"/>
            </w:tcBorders>
            <w:noWrap w:val="0"/>
            <w:vAlign w:val="center"/>
          </w:tcPr>
          <w:p>
            <w:pPr>
              <w:spacing w:line="360" w:lineRule="auto"/>
              <w:jc w:val="center"/>
              <w:rPr>
                <w:rFonts w:hint="eastAsia" w:ascii="宋体" w:hAnsi="宋体"/>
                <w:sz w:val="24"/>
              </w:rPr>
            </w:pPr>
            <w:r>
              <w:rPr>
                <w:rFonts w:hint="eastAsia" w:ascii="宋体" w:hAnsi="宋体"/>
                <w:sz w:val="24"/>
              </w:rPr>
              <w:t>履约保证金</w:t>
            </w:r>
          </w:p>
        </w:tc>
        <w:tc>
          <w:tcPr>
            <w:tcW w:w="7298" w:type="dxa"/>
            <w:tcBorders>
              <w:top w:val="single" w:color="auto" w:sz="4" w:space="0"/>
              <w:bottom w:val="double" w:color="auto" w:sz="6" w:space="0"/>
            </w:tcBorders>
            <w:noWrap w:val="0"/>
            <w:vAlign w:val="center"/>
          </w:tcPr>
          <w:p>
            <w:pPr>
              <w:spacing w:line="360" w:lineRule="auto"/>
              <w:rPr>
                <w:rFonts w:hint="eastAsia" w:ascii="宋体" w:hAnsi="宋体"/>
                <w:sz w:val="24"/>
              </w:rPr>
            </w:pPr>
            <w:r>
              <w:rPr>
                <w:rFonts w:hint="eastAsia" w:ascii="宋体" w:hAnsi="宋体"/>
                <w:sz w:val="24"/>
              </w:rPr>
              <w:t>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61" w:type="dxa"/>
            <w:tcBorders>
              <w:top w:val="double" w:color="auto" w:sz="6" w:space="0"/>
              <w:bottom w:val="double" w:color="auto" w:sz="6" w:space="0"/>
            </w:tcBorders>
            <w:noWrap w:val="0"/>
            <w:vAlign w:val="center"/>
          </w:tcPr>
          <w:p>
            <w:pPr>
              <w:spacing w:line="360" w:lineRule="auto"/>
              <w:jc w:val="center"/>
              <w:rPr>
                <w:rFonts w:hint="default" w:ascii="宋体" w:hAnsi="宋体" w:eastAsia="宋体"/>
                <w:sz w:val="24"/>
                <w:lang w:val="en-US" w:eastAsia="zh-CN"/>
              </w:rPr>
            </w:pPr>
            <w:r>
              <w:rPr>
                <w:rFonts w:hint="eastAsia" w:ascii="宋体" w:hAnsi="宋体"/>
                <w:sz w:val="24"/>
              </w:rPr>
              <w:t>2.</w:t>
            </w:r>
            <w:r>
              <w:rPr>
                <w:rFonts w:hint="eastAsia" w:ascii="宋体" w:hAnsi="宋体"/>
                <w:sz w:val="24"/>
                <w:lang w:val="en-US" w:eastAsia="zh-CN"/>
              </w:rPr>
              <w:t>20</w:t>
            </w:r>
          </w:p>
        </w:tc>
        <w:tc>
          <w:tcPr>
            <w:tcW w:w="1417" w:type="dxa"/>
            <w:tcBorders>
              <w:top w:val="double" w:color="auto" w:sz="6" w:space="0"/>
              <w:bottom w:val="double" w:color="auto" w:sz="6" w:space="0"/>
            </w:tcBorders>
            <w:noWrap w:val="0"/>
            <w:vAlign w:val="center"/>
          </w:tcPr>
          <w:p>
            <w:pPr>
              <w:spacing w:line="360" w:lineRule="auto"/>
              <w:jc w:val="center"/>
              <w:rPr>
                <w:rFonts w:hint="eastAsia" w:ascii="宋体" w:hAnsi="宋体"/>
                <w:sz w:val="24"/>
              </w:rPr>
            </w:pPr>
            <w:r>
              <w:rPr>
                <w:rFonts w:hint="eastAsia" w:ascii="宋体" w:hAnsi="宋体"/>
                <w:sz w:val="24"/>
              </w:rPr>
              <w:t>招标代理服务费收取标准和方式</w:t>
            </w:r>
          </w:p>
          <w:p>
            <w:pPr>
              <w:spacing w:line="360" w:lineRule="auto"/>
              <w:jc w:val="center"/>
              <w:rPr>
                <w:rFonts w:hint="eastAsia" w:ascii="宋体" w:hAnsi="宋体"/>
                <w:sz w:val="24"/>
              </w:rPr>
            </w:pPr>
          </w:p>
        </w:tc>
        <w:tc>
          <w:tcPr>
            <w:tcW w:w="7298" w:type="dxa"/>
            <w:tcBorders>
              <w:top w:val="double" w:color="auto" w:sz="6" w:space="0"/>
              <w:bottom w:val="double" w:color="auto" w:sz="6" w:space="0"/>
            </w:tcBorders>
            <w:noWrap w:val="0"/>
            <w:vAlign w:val="center"/>
          </w:tcPr>
          <w:p>
            <w:pPr>
              <w:spacing w:line="360" w:lineRule="auto"/>
              <w:ind w:firstLine="480" w:firstLineChars="200"/>
              <w:rPr>
                <w:rFonts w:hint="eastAsia" w:ascii="宋体" w:hAnsi="宋体"/>
                <w:sz w:val="24"/>
              </w:rPr>
            </w:pPr>
            <w:r>
              <w:rPr>
                <w:rFonts w:hint="eastAsia" w:ascii="宋体" w:hAnsi="宋体"/>
                <w:sz w:val="24"/>
              </w:rPr>
              <w:t>招标代理公司参照国家计委颁发的《招标代理服务收费管理暂行办法》（计价格[2002]1980号），向中标人收取招标代理服务费。中标人应在领取中标通知书前内将招标代理服务费汇入指定账户。</w:t>
            </w:r>
          </w:p>
          <w:p>
            <w:pPr>
              <w:spacing w:line="360" w:lineRule="auto"/>
              <w:ind w:firstLine="480" w:firstLineChars="200"/>
              <w:rPr>
                <w:rFonts w:hint="eastAsia" w:ascii="宋体" w:hAnsi="宋体"/>
                <w:sz w:val="24"/>
              </w:rPr>
            </w:pPr>
            <w:r>
              <w:rPr>
                <w:rFonts w:hint="eastAsia" w:ascii="宋体" w:hAnsi="宋体"/>
                <w:sz w:val="24"/>
              </w:rPr>
              <w:t>账户信息如下：</w:t>
            </w:r>
          </w:p>
          <w:p>
            <w:pPr>
              <w:spacing w:line="360" w:lineRule="auto"/>
              <w:ind w:firstLine="480" w:firstLineChars="200"/>
              <w:rPr>
                <w:rFonts w:ascii="宋体" w:hAnsi="宋体" w:cs="Arial"/>
                <w:sz w:val="24"/>
              </w:rPr>
            </w:pPr>
            <w:r>
              <w:rPr>
                <w:rFonts w:hint="eastAsia" w:ascii="宋体" w:hAnsi="宋体" w:cs="Arial"/>
                <w:sz w:val="24"/>
              </w:rPr>
              <w:t>开户名称：新疆天壹中山工程咨询有限公司</w:t>
            </w:r>
          </w:p>
          <w:p>
            <w:pPr>
              <w:spacing w:line="360" w:lineRule="auto"/>
              <w:ind w:firstLine="480" w:firstLineChars="200"/>
              <w:rPr>
                <w:rFonts w:ascii="宋体" w:hAnsi="宋体" w:cs="Arial"/>
                <w:sz w:val="24"/>
              </w:rPr>
            </w:pPr>
            <w:r>
              <w:rPr>
                <w:rFonts w:hint="eastAsia" w:ascii="宋体" w:hAnsi="宋体" w:cs="Arial"/>
                <w:sz w:val="24"/>
              </w:rPr>
              <w:t xml:space="preserve">开户行：工行乌鲁木齐克拉玛依西路支行 </w:t>
            </w:r>
          </w:p>
          <w:p>
            <w:pPr>
              <w:spacing w:line="360" w:lineRule="auto"/>
              <w:ind w:firstLine="480" w:firstLineChars="200"/>
              <w:rPr>
                <w:rFonts w:ascii="宋体" w:hAnsi="宋体" w:cs="Arial"/>
                <w:sz w:val="24"/>
              </w:rPr>
            </w:pPr>
            <w:r>
              <w:rPr>
                <w:rFonts w:hint="eastAsia" w:ascii="宋体" w:hAnsi="宋体" w:cs="Arial"/>
                <w:sz w:val="24"/>
              </w:rPr>
              <w:t>账   号：3002014219200019549</w:t>
            </w:r>
          </w:p>
          <w:p>
            <w:pPr>
              <w:spacing w:line="360" w:lineRule="auto"/>
              <w:ind w:firstLine="480" w:firstLineChars="200"/>
              <w:rPr>
                <w:rFonts w:hint="eastAsia" w:ascii="宋体" w:hAnsi="宋体" w:cs="Arial"/>
                <w:sz w:val="24"/>
              </w:rPr>
            </w:pPr>
            <w:r>
              <w:rPr>
                <w:rFonts w:hint="eastAsia" w:ascii="宋体" w:hAnsi="宋体" w:cs="Arial"/>
                <w:sz w:val="24"/>
              </w:rPr>
              <w:t>行   号：102881001423</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61" w:type="dxa"/>
            <w:tcBorders>
              <w:top w:val="double" w:color="auto" w:sz="6" w:space="0"/>
              <w:bottom w:val="double" w:color="auto" w:sz="6" w:space="0"/>
            </w:tcBorders>
            <w:noWrap w:val="0"/>
            <w:vAlign w:val="center"/>
          </w:tcPr>
          <w:p>
            <w:pPr>
              <w:spacing w:line="360" w:lineRule="auto"/>
              <w:jc w:val="center"/>
              <w:rPr>
                <w:rFonts w:hint="default" w:ascii="宋体" w:hAnsi="宋体" w:eastAsia="宋体"/>
                <w:sz w:val="24"/>
                <w:lang w:val="en-US" w:eastAsia="zh-CN"/>
              </w:rPr>
            </w:pPr>
            <w:r>
              <w:rPr>
                <w:rFonts w:hint="eastAsia" w:ascii="宋体" w:hAnsi="宋体"/>
                <w:sz w:val="24"/>
              </w:rPr>
              <w:t>2.</w:t>
            </w:r>
            <w:r>
              <w:rPr>
                <w:rFonts w:hint="eastAsia" w:ascii="宋体" w:hAnsi="宋体"/>
                <w:sz w:val="24"/>
                <w:lang w:val="en-US" w:eastAsia="zh-CN"/>
              </w:rPr>
              <w:t>21</w:t>
            </w:r>
          </w:p>
        </w:tc>
        <w:tc>
          <w:tcPr>
            <w:tcW w:w="1417" w:type="dxa"/>
            <w:tcBorders>
              <w:top w:val="double" w:color="auto" w:sz="6" w:space="0"/>
              <w:bottom w:val="double" w:color="auto" w:sz="6" w:space="0"/>
            </w:tcBorders>
            <w:noWrap w:val="0"/>
            <w:vAlign w:val="center"/>
          </w:tcPr>
          <w:p>
            <w:pPr>
              <w:spacing w:line="360" w:lineRule="auto"/>
              <w:jc w:val="center"/>
              <w:rPr>
                <w:rFonts w:hint="eastAsia" w:ascii="宋体" w:hAnsi="宋体"/>
                <w:sz w:val="24"/>
              </w:rPr>
            </w:pPr>
            <w:r>
              <w:rPr>
                <w:rFonts w:hint="eastAsia" w:ascii="宋体" w:hAnsi="宋体"/>
                <w:sz w:val="24"/>
              </w:rPr>
              <w:t>开标会议时需提交的资料</w:t>
            </w:r>
          </w:p>
        </w:tc>
        <w:tc>
          <w:tcPr>
            <w:tcW w:w="7298" w:type="dxa"/>
            <w:tcBorders>
              <w:top w:val="double" w:color="auto" w:sz="6" w:space="0"/>
              <w:bottom w:val="double" w:color="auto" w:sz="6" w:space="0"/>
            </w:tcBorders>
            <w:noWrap w:val="0"/>
            <w:vAlign w:val="center"/>
          </w:tcPr>
          <w:p>
            <w:pPr>
              <w:pStyle w:val="15"/>
              <w:spacing w:before="75" w:beforeAutospacing="0" w:after="75" w:afterAutospacing="0" w:line="360" w:lineRule="auto"/>
              <w:rPr>
                <w:rFonts w:hint="eastAsia"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因疫情原因，自2023年01月</w:t>
            </w:r>
            <w:r>
              <w:rPr>
                <w:rFonts w:hint="eastAsia" w:cs="Times New Roman"/>
                <w:b/>
                <w:kern w:val="2"/>
                <w:sz w:val="24"/>
                <w:szCs w:val="24"/>
                <w:highlight w:val="none"/>
                <w:lang w:val="en-US" w:eastAsia="zh-CN" w:bidi="ar-SA"/>
              </w:rPr>
              <w:t>30</w:t>
            </w:r>
            <w:r>
              <w:rPr>
                <w:rFonts w:hint="eastAsia" w:ascii="宋体" w:hAnsi="宋体" w:eastAsia="宋体" w:cs="Times New Roman"/>
                <w:b/>
                <w:kern w:val="2"/>
                <w:sz w:val="24"/>
                <w:szCs w:val="24"/>
                <w:highlight w:val="none"/>
                <w:lang w:val="en-US" w:eastAsia="zh-CN" w:bidi="ar-SA"/>
              </w:rPr>
              <w:t>日10:00至2023年01月</w:t>
            </w:r>
            <w:r>
              <w:rPr>
                <w:rFonts w:hint="eastAsia" w:cs="Times New Roman"/>
                <w:b/>
                <w:kern w:val="2"/>
                <w:sz w:val="24"/>
                <w:szCs w:val="24"/>
                <w:highlight w:val="none"/>
                <w:lang w:val="en-US" w:eastAsia="zh-CN" w:bidi="ar-SA"/>
              </w:rPr>
              <w:t>31</w:t>
            </w:r>
            <w:r>
              <w:rPr>
                <w:rFonts w:hint="eastAsia" w:ascii="宋体" w:hAnsi="宋体" w:eastAsia="宋体" w:cs="Times New Roman"/>
                <w:b/>
                <w:kern w:val="2"/>
                <w:sz w:val="24"/>
                <w:szCs w:val="24"/>
                <w:highlight w:val="none"/>
                <w:lang w:val="en-US" w:eastAsia="zh-CN" w:bidi="ar-SA"/>
              </w:rPr>
              <w:t>日</w:t>
            </w:r>
            <w:r>
              <w:rPr>
                <w:rFonts w:hint="eastAsia" w:cs="Times New Roman"/>
                <w:b/>
                <w:kern w:val="2"/>
                <w:sz w:val="24"/>
                <w:szCs w:val="24"/>
                <w:highlight w:val="none"/>
                <w:lang w:val="en-US" w:eastAsia="zh-CN" w:bidi="ar-SA"/>
              </w:rPr>
              <w:t>10</w:t>
            </w:r>
            <w:r>
              <w:rPr>
                <w:rFonts w:hint="eastAsia" w:ascii="宋体" w:hAnsi="宋体" w:eastAsia="宋体" w:cs="Times New Roman"/>
                <w:b/>
                <w:kern w:val="2"/>
                <w:sz w:val="24"/>
                <w:szCs w:val="24"/>
                <w:highlight w:val="none"/>
                <w:lang w:val="en-US" w:eastAsia="zh-CN" w:bidi="ar-SA"/>
              </w:rPr>
              <w:t>:</w:t>
            </w:r>
            <w:r>
              <w:rPr>
                <w:rFonts w:hint="eastAsia" w:cs="Times New Roman"/>
                <w:b/>
                <w:kern w:val="2"/>
                <w:sz w:val="24"/>
                <w:szCs w:val="24"/>
                <w:highlight w:val="none"/>
                <w:lang w:val="en-US" w:eastAsia="zh-CN" w:bidi="ar-SA"/>
              </w:rPr>
              <w:t>30</w:t>
            </w:r>
            <w:r>
              <w:rPr>
                <w:rFonts w:hint="eastAsia" w:ascii="宋体" w:hAnsi="宋体" w:eastAsia="宋体" w:cs="Times New Roman"/>
                <w:b/>
                <w:kern w:val="2"/>
                <w:sz w:val="24"/>
                <w:szCs w:val="24"/>
                <w:highlight w:val="none"/>
                <w:lang w:val="en-US" w:eastAsia="zh-CN" w:bidi="ar-SA"/>
              </w:rPr>
              <w:t>止（工作时间），此期间收取投标单位递交的密封投标文件和“被委托人提供法定代表人授权委托书；法定代表人提供法定代表人身份证明”；开标、唱标环节以腾讯会议方式办理（递交投标文件时扫码加群）。开标时所有投标单位无须到场。</w:t>
            </w:r>
          </w:p>
          <w:p>
            <w:pPr>
              <w:rPr>
                <w:rFonts w:hint="eastAsia"/>
                <w:b/>
                <w:sz w:val="24"/>
              </w:rPr>
            </w:pPr>
            <w:r>
              <w:rPr>
                <w:rFonts w:hint="eastAsia" w:ascii="宋体" w:hAnsi="宋体" w:eastAsia="宋体" w:cs="Times New Roman"/>
                <w:b/>
                <w:kern w:val="2"/>
                <w:sz w:val="24"/>
                <w:szCs w:val="24"/>
                <w:highlight w:val="none"/>
                <w:lang w:val="en-US" w:eastAsia="zh-CN" w:bidi="ar-SA"/>
              </w:rPr>
              <w:t>注：未按开标时间参加开标会议、未按上述要求提交资料的，视为无效投标。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1061" w:type="dxa"/>
            <w:tcBorders>
              <w:top w:val="double" w:color="auto" w:sz="6" w:space="0"/>
              <w:bottom w:val="double" w:color="auto" w:sz="6" w:space="0"/>
            </w:tcBorders>
            <w:noWrap w:val="0"/>
            <w:vAlign w:val="center"/>
          </w:tcPr>
          <w:p>
            <w:pPr>
              <w:spacing w:line="360" w:lineRule="auto"/>
              <w:jc w:val="center"/>
              <w:rPr>
                <w:rFonts w:hint="default" w:ascii="宋体" w:hAnsi="宋体" w:eastAsia="宋体"/>
                <w:sz w:val="24"/>
                <w:lang w:val="en-US" w:eastAsia="zh-CN"/>
              </w:rPr>
            </w:pPr>
            <w:bookmarkStart w:id="2" w:name="_Toc400536538"/>
            <w:r>
              <w:rPr>
                <w:rFonts w:hint="eastAsia" w:ascii="宋体" w:hAnsi="宋体"/>
                <w:sz w:val="24"/>
                <w:lang w:val="en-US" w:eastAsia="zh-CN"/>
              </w:rPr>
              <w:t>2.22</w:t>
            </w:r>
          </w:p>
        </w:tc>
        <w:tc>
          <w:tcPr>
            <w:tcW w:w="1417" w:type="dxa"/>
            <w:tcBorders>
              <w:top w:val="double" w:color="auto" w:sz="6" w:space="0"/>
              <w:bottom w:val="double" w:color="auto" w:sz="6" w:space="0"/>
            </w:tcBorders>
            <w:noWrap w:val="0"/>
            <w:vAlign w:val="center"/>
          </w:tcPr>
          <w:p>
            <w:pPr>
              <w:spacing w:line="360" w:lineRule="auto"/>
              <w:jc w:val="center"/>
              <w:rPr>
                <w:rFonts w:hint="eastAsia" w:ascii="宋体" w:hAnsi="宋体"/>
                <w:sz w:val="24"/>
              </w:rPr>
            </w:pPr>
            <w:r>
              <w:rPr>
                <w:rFonts w:hint="eastAsia" w:ascii="宋体" w:hAnsi="宋体" w:cs="宋体"/>
                <w:sz w:val="24"/>
                <w:szCs w:val="24"/>
                <w:lang w:eastAsia="zh-CN"/>
              </w:rPr>
              <w:t>澄清答疑</w:t>
            </w:r>
          </w:p>
        </w:tc>
        <w:tc>
          <w:tcPr>
            <w:tcW w:w="7298" w:type="dxa"/>
            <w:tcBorders>
              <w:top w:val="double" w:color="auto" w:sz="6" w:space="0"/>
              <w:bottom w:val="double" w:color="auto" w:sz="6" w:space="0"/>
            </w:tcBorders>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对</w:t>
            </w:r>
            <w:r>
              <w:rPr>
                <w:rFonts w:hint="eastAsia" w:ascii="宋体" w:hAnsi="宋体" w:eastAsia="宋体" w:cs="宋体"/>
                <w:sz w:val="24"/>
                <w:szCs w:val="24"/>
                <w:lang w:eastAsia="zh-CN"/>
              </w:rPr>
              <w:t>招标</w:t>
            </w:r>
            <w:r>
              <w:rPr>
                <w:rFonts w:hint="eastAsia" w:ascii="宋体" w:hAnsi="宋体" w:eastAsia="宋体" w:cs="宋体"/>
                <w:sz w:val="24"/>
                <w:szCs w:val="24"/>
              </w:rPr>
              <w:t>文件提出质疑的，应当在</w:t>
            </w:r>
            <w:r>
              <w:rPr>
                <w:rFonts w:hint="eastAsia" w:ascii="宋体" w:hAnsi="宋体" w:eastAsia="宋体" w:cs="宋体"/>
                <w:sz w:val="24"/>
                <w:szCs w:val="24"/>
                <w:lang w:eastAsia="zh-CN"/>
              </w:rPr>
              <w:t>开标</w:t>
            </w:r>
            <w:r>
              <w:rPr>
                <w:rFonts w:hint="eastAsia" w:ascii="宋体" w:hAnsi="宋体" w:eastAsia="宋体" w:cs="宋体"/>
                <w:sz w:val="24"/>
                <w:szCs w:val="24"/>
              </w:rPr>
              <w:t>截止时间72小时前以书面加盖公章的形式一次性提出递交至</w:t>
            </w:r>
            <w:r>
              <w:rPr>
                <w:rFonts w:hint="eastAsia" w:ascii="宋体" w:hAnsi="宋体" w:eastAsia="宋体" w:cs="宋体"/>
                <w:sz w:val="24"/>
                <w:szCs w:val="24"/>
                <w:lang w:eastAsia="zh-CN"/>
              </w:rPr>
              <w:t>招标代理</w:t>
            </w:r>
            <w:r>
              <w:rPr>
                <w:rFonts w:hint="eastAsia" w:ascii="宋体" w:hAnsi="宋体" w:eastAsia="宋体" w:cs="宋体"/>
                <w:sz w:val="24"/>
                <w:szCs w:val="24"/>
              </w:rPr>
              <w:t>公司</w:t>
            </w:r>
            <w:r>
              <w:rPr>
                <w:rFonts w:hint="eastAsia" w:ascii="宋体" w:hAnsi="宋体" w:eastAsia="宋体" w:cs="宋体"/>
                <w:sz w:val="24"/>
                <w:szCs w:val="24"/>
                <w:lang w:eastAsia="zh-CN"/>
              </w:rPr>
              <w:t>，否则招标代理公司不做任何解释。</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招标人</w:t>
            </w:r>
            <w:r>
              <w:rPr>
                <w:rFonts w:hint="eastAsia" w:ascii="宋体" w:hAnsi="宋体" w:eastAsia="宋体" w:cs="宋体"/>
                <w:sz w:val="24"/>
                <w:szCs w:val="24"/>
                <w:lang w:eastAsia="zh-CN"/>
              </w:rPr>
              <w:t>或招标代理公司</w:t>
            </w:r>
            <w:r>
              <w:rPr>
                <w:rFonts w:hint="eastAsia" w:ascii="宋体" w:hAnsi="宋体" w:eastAsia="宋体" w:cs="宋体"/>
                <w:sz w:val="24"/>
                <w:szCs w:val="24"/>
              </w:rPr>
              <w:t>将在</w:t>
            </w:r>
            <w:r>
              <w:rPr>
                <w:rFonts w:hint="eastAsia" w:ascii="宋体" w:hAnsi="宋体" w:eastAsia="宋体" w:cs="宋体"/>
                <w:sz w:val="24"/>
                <w:szCs w:val="24"/>
                <w:lang w:eastAsia="zh-CN"/>
              </w:rPr>
              <w:t>开标</w:t>
            </w:r>
            <w:r>
              <w:rPr>
                <w:rFonts w:hint="eastAsia" w:ascii="宋体" w:hAnsi="宋体" w:eastAsia="宋体" w:cs="宋体"/>
                <w:sz w:val="24"/>
                <w:szCs w:val="24"/>
              </w:rPr>
              <w:t>截止时间48小时前对投标人的疑问作出统一解答以</w:t>
            </w:r>
            <w:r>
              <w:rPr>
                <w:rFonts w:hint="eastAsia" w:ascii="宋体" w:hAnsi="宋体" w:eastAsia="宋体" w:cs="宋体"/>
                <w:sz w:val="24"/>
                <w:szCs w:val="24"/>
                <w:lang w:eastAsia="zh-CN"/>
              </w:rPr>
              <w:t>招标</w:t>
            </w:r>
            <w:r>
              <w:rPr>
                <w:rFonts w:hint="eastAsia" w:ascii="宋体" w:hAnsi="宋体" w:eastAsia="宋体" w:cs="宋体"/>
                <w:sz w:val="24"/>
                <w:szCs w:val="24"/>
              </w:rPr>
              <w:t>文件补充形式发出。</w:t>
            </w:r>
          </w:p>
          <w:p>
            <w:pPr>
              <w:spacing w:line="360" w:lineRule="auto"/>
              <w:jc w:val="both"/>
              <w:rPr>
                <w:rFonts w:hint="eastAsia"/>
                <w:b/>
                <w:sz w:val="24"/>
              </w:rPr>
            </w:pPr>
            <w:r>
              <w:rPr>
                <w:rFonts w:hint="eastAsia" w:ascii="宋体" w:hAnsi="宋体" w:eastAsia="宋体" w:cs="宋体"/>
                <w:sz w:val="24"/>
                <w:szCs w:val="24"/>
              </w:rPr>
              <w:t>如未收到投标</w:t>
            </w:r>
            <w:r>
              <w:rPr>
                <w:rFonts w:hint="eastAsia" w:ascii="宋体" w:hAnsi="宋体" w:eastAsia="宋体" w:cs="宋体"/>
                <w:sz w:val="24"/>
                <w:szCs w:val="24"/>
                <w:lang w:eastAsia="zh-CN"/>
              </w:rPr>
              <w:t>人</w:t>
            </w:r>
            <w:r>
              <w:rPr>
                <w:rFonts w:hint="eastAsia" w:ascii="宋体" w:hAnsi="宋体" w:eastAsia="宋体" w:cs="宋体"/>
                <w:sz w:val="24"/>
                <w:szCs w:val="24"/>
              </w:rPr>
              <w:t>的书面</w:t>
            </w:r>
            <w:r>
              <w:rPr>
                <w:rFonts w:hint="eastAsia" w:ascii="宋体" w:hAnsi="宋体" w:eastAsia="宋体" w:cs="宋体"/>
                <w:sz w:val="24"/>
                <w:szCs w:val="24"/>
                <w:lang w:eastAsia="zh-CN"/>
              </w:rPr>
              <w:t>澄清或质疑</w:t>
            </w:r>
            <w:r>
              <w:rPr>
                <w:rFonts w:hint="eastAsia" w:ascii="宋体" w:hAnsi="宋体" w:eastAsia="宋体" w:cs="宋体"/>
                <w:sz w:val="24"/>
                <w:szCs w:val="24"/>
              </w:rPr>
              <w:t>，视为投标人完全认同</w:t>
            </w:r>
            <w:r>
              <w:rPr>
                <w:rFonts w:hint="eastAsia" w:ascii="宋体" w:hAnsi="宋体" w:eastAsia="宋体" w:cs="宋体"/>
                <w:sz w:val="24"/>
                <w:szCs w:val="24"/>
                <w:lang w:eastAsia="zh-CN"/>
              </w:rPr>
              <w:t>招标</w:t>
            </w:r>
            <w:r>
              <w:rPr>
                <w:rFonts w:hint="eastAsia" w:ascii="宋体" w:hAnsi="宋体" w:eastAsia="宋体" w:cs="宋体"/>
                <w:sz w:val="24"/>
                <w:szCs w:val="24"/>
              </w:rPr>
              <w:t>文件内容，不得再对</w:t>
            </w:r>
            <w:r>
              <w:rPr>
                <w:rFonts w:hint="eastAsia" w:ascii="宋体" w:hAnsi="宋体" w:eastAsia="宋体" w:cs="宋体"/>
                <w:sz w:val="24"/>
                <w:szCs w:val="24"/>
                <w:lang w:eastAsia="zh-CN"/>
              </w:rPr>
              <w:t>招标</w:t>
            </w:r>
            <w:r>
              <w:rPr>
                <w:rFonts w:hint="eastAsia" w:ascii="宋体" w:hAnsi="宋体" w:eastAsia="宋体" w:cs="宋体"/>
                <w:sz w:val="24"/>
                <w:szCs w:val="24"/>
              </w:rPr>
              <w:t>文件内容提出</w:t>
            </w:r>
            <w:r>
              <w:rPr>
                <w:rFonts w:hint="eastAsia" w:ascii="宋体" w:hAnsi="宋体" w:eastAsia="宋体" w:cs="宋体"/>
                <w:sz w:val="24"/>
                <w:szCs w:val="24"/>
                <w:lang w:eastAsia="zh-CN"/>
              </w:rPr>
              <w:t>澄清或质疑。</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bookmarkEnd w:id="2"/>
    <w:p>
      <w:pPr>
        <w:spacing w:line="360" w:lineRule="auto"/>
        <w:jc w:val="both"/>
        <w:rPr>
          <w:rFonts w:hint="eastAsia" w:ascii="宋体" w:hAnsi="宋体"/>
          <w:b/>
          <w:sz w:val="32"/>
          <w:szCs w:val="32"/>
        </w:rPr>
      </w:pPr>
      <w:bookmarkStart w:id="3" w:name="_Toc327439436"/>
      <w:bookmarkStart w:id="4" w:name="_Toc400536539"/>
      <w:bookmarkStart w:id="5" w:name="_Toc327439437"/>
    </w:p>
    <w:p>
      <w:pPr>
        <w:spacing w:line="360" w:lineRule="auto"/>
        <w:jc w:val="center"/>
        <w:rPr>
          <w:rFonts w:hint="eastAsia" w:ascii="宋体" w:hAnsi="宋体"/>
          <w:b/>
          <w:sz w:val="32"/>
          <w:szCs w:val="32"/>
        </w:rPr>
      </w:pPr>
      <w:r>
        <w:rPr>
          <w:rFonts w:hint="eastAsia" w:ascii="宋体" w:hAnsi="宋体"/>
          <w:b/>
          <w:sz w:val="32"/>
          <w:szCs w:val="32"/>
        </w:rPr>
        <w:t>第三章  投标人须知</w:t>
      </w:r>
    </w:p>
    <w:p>
      <w:pPr>
        <w:spacing w:line="360" w:lineRule="auto"/>
        <w:rPr>
          <w:rFonts w:hint="eastAsia" w:ascii="宋体" w:hAnsi="宋体"/>
          <w:b/>
          <w:sz w:val="28"/>
          <w:szCs w:val="28"/>
        </w:rPr>
      </w:pPr>
      <w:r>
        <w:rPr>
          <w:rFonts w:hint="eastAsia" w:ascii="宋体" w:hAnsi="宋体"/>
          <w:b/>
          <w:sz w:val="28"/>
          <w:szCs w:val="28"/>
        </w:rPr>
        <w:t>3.1 招标文件涉及术语的内涵及解释</w:t>
      </w:r>
      <w:bookmarkEnd w:id="3"/>
    </w:p>
    <w:p>
      <w:pPr>
        <w:spacing w:line="360" w:lineRule="auto"/>
        <w:ind w:firstLine="480" w:firstLineChars="200"/>
        <w:rPr>
          <w:rFonts w:ascii="宋体" w:hAnsi="宋体"/>
          <w:sz w:val="24"/>
        </w:rPr>
      </w:pPr>
      <w:r>
        <w:rPr>
          <w:rFonts w:hint="eastAsia" w:ascii="宋体" w:hAnsi="宋体"/>
          <w:sz w:val="24"/>
        </w:rPr>
        <w:t>1)“政府采购当事人”是指在政府采购活动中享有权利和承担义务的各类主体，包括采购人、供应商和采购代理机构等。</w:t>
      </w:r>
    </w:p>
    <w:p>
      <w:pPr>
        <w:spacing w:line="360" w:lineRule="auto"/>
        <w:ind w:firstLine="480" w:firstLineChars="200"/>
        <w:rPr>
          <w:rFonts w:ascii="宋体" w:hAnsi="宋体"/>
          <w:sz w:val="24"/>
        </w:rPr>
      </w:pPr>
      <w:r>
        <w:rPr>
          <w:rFonts w:hint="eastAsia" w:ascii="宋体" w:hAnsi="宋体"/>
          <w:sz w:val="24"/>
        </w:rPr>
        <w:t>2)“采购人”和“需方”是</w:t>
      </w:r>
      <w:r>
        <w:rPr>
          <w:rFonts w:ascii="宋体" w:hAnsi="宋体"/>
          <w:sz w:val="24"/>
        </w:rPr>
        <w:t>指</w:t>
      </w:r>
      <w:r>
        <w:rPr>
          <w:rFonts w:hint="eastAsia" w:ascii="宋体" w:hAnsi="宋体"/>
          <w:sz w:val="24"/>
        </w:rPr>
        <w:t>乌鲁木齐友爱医院。</w:t>
      </w:r>
    </w:p>
    <w:p>
      <w:pPr>
        <w:spacing w:line="360" w:lineRule="auto"/>
        <w:ind w:firstLine="480" w:firstLineChars="200"/>
        <w:rPr>
          <w:rFonts w:ascii="宋体" w:hAnsi="宋体"/>
          <w:sz w:val="24"/>
          <w:szCs w:val="30"/>
          <w:u w:val="single"/>
        </w:rPr>
      </w:pPr>
      <w:r>
        <w:rPr>
          <w:rFonts w:hint="eastAsia" w:ascii="宋体" w:hAnsi="宋体"/>
          <w:sz w:val="24"/>
        </w:rPr>
        <w:t>3)“招标代理机构”是指新疆天壹中山工程咨询有限公司。</w:t>
      </w:r>
    </w:p>
    <w:p>
      <w:pPr>
        <w:spacing w:line="360" w:lineRule="auto"/>
        <w:ind w:firstLine="480" w:firstLineChars="200"/>
        <w:rPr>
          <w:rFonts w:ascii="宋体" w:hAnsi="宋体"/>
          <w:sz w:val="24"/>
        </w:rPr>
      </w:pPr>
      <w:r>
        <w:rPr>
          <w:rFonts w:hint="eastAsia" w:ascii="宋体" w:hAnsi="宋体"/>
          <w:sz w:val="24"/>
        </w:rPr>
        <w:t>4)“投标人”是指向本次招标人提交投标文件的投标单位。</w:t>
      </w:r>
    </w:p>
    <w:p>
      <w:pPr>
        <w:spacing w:line="360" w:lineRule="auto"/>
        <w:ind w:firstLine="480" w:firstLineChars="200"/>
        <w:rPr>
          <w:rFonts w:ascii="宋体" w:hAnsi="宋体"/>
          <w:sz w:val="24"/>
        </w:rPr>
      </w:pPr>
      <w:r>
        <w:rPr>
          <w:rFonts w:hint="eastAsia" w:ascii="宋体" w:hAnsi="宋体"/>
          <w:sz w:val="24"/>
        </w:rPr>
        <w:t>5)“供应商”是指向采购人提供货物、工程或者服务的法人、其他组织或者自然人。</w:t>
      </w:r>
    </w:p>
    <w:p>
      <w:pPr>
        <w:spacing w:line="360" w:lineRule="auto"/>
        <w:ind w:firstLine="480" w:firstLineChars="200"/>
        <w:rPr>
          <w:rFonts w:ascii="宋体" w:hAnsi="宋体"/>
          <w:sz w:val="24"/>
        </w:rPr>
      </w:pPr>
      <w:r>
        <w:rPr>
          <w:rFonts w:hint="eastAsia" w:ascii="宋体" w:hAnsi="宋体"/>
          <w:sz w:val="24"/>
        </w:rPr>
        <w:t>6)“招标文件”是指由招标人发出的文本、文件，包括全部章节和附件及答疑会议纪要。</w:t>
      </w:r>
    </w:p>
    <w:p>
      <w:pPr>
        <w:spacing w:line="360" w:lineRule="auto"/>
        <w:ind w:firstLine="480" w:firstLineChars="200"/>
        <w:rPr>
          <w:rFonts w:ascii="宋体" w:hAnsi="宋体"/>
          <w:sz w:val="24"/>
        </w:rPr>
      </w:pPr>
      <w:r>
        <w:rPr>
          <w:rFonts w:hint="eastAsia" w:ascii="宋体" w:hAnsi="宋体"/>
          <w:sz w:val="24"/>
        </w:rPr>
        <w:t>7)</w:t>
      </w:r>
      <w:r>
        <w:rPr>
          <w:rFonts w:hint="eastAsia"/>
        </w:rPr>
        <w:t xml:space="preserve"> </w:t>
      </w:r>
      <w:r>
        <w:rPr>
          <w:rFonts w:hint="eastAsia" w:ascii="宋体" w:hAnsi="宋体"/>
          <w:sz w:val="24"/>
        </w:rPr>
        <w:t>“投标文件”是指投标人根据本招标文件向招标人提交的全部响应性文件。投标人必须保证投标文件所提供的全部资料真实可靠，并接受招标人对其中任何资料进一步审查的要求。</w:t>
      </w:r>
    </w:p>
    <w:p>
      <w:pPr>
        <w:spacing w:line="360" w:lineRule="auto"/>
        <w:ind w:firstLine="480" w:firstLineChars="200"/>
        <w:rPr>
          <w:rFonts w:ascii="宋体" w:hAnsi="宋体"/>
          <w:sz w:val="24"/>
        </w:rPr>
      </w:pPr>
      <w:r>
        <w:rPr>
          <w:rFonts w:hint="eastAsia" w:ascii="宋体" w:hAnsi="宋体"/>
          <w:sz w:val="24"/>
        </w:rPr>
        <w:t>8)“采购文件”是指包括采购活动记录、采购预算、招标文件、投标文件、评标标准、评标报告、定标文件、合同文本、验收证明、质疑答复、投诉处理决定及其他有关文件、资料。</w:t>
      </w:r>
    </w:p>
    <w:p>
      <w:pPr>
        <w:spacing w:line="360" w:lineRule="auto"/>
        <w:ind w:firstLine="480" w:firstLineChars="200"/>
        <w:rPr>
          <w:rFonts w:hint="eastAsia" w:ascii="宋体" w:hAnsi="宋体"/>
          <w:sz w:val="24"/>
        </w:rPr>
      </w:pPr>
      <w:r>
        <w:rPr>
          <w:rFonts w:hint="eastAsia" w:ascii="宋体" w:hAnsi="宋体"/>
          <w:sz w:val="24"/>
        </w:rPr>
        <w:t>9)“货物”是指投标人成交后根据投标文件和合同的规定须向采购人提供的各种形态和种类的物品，包括原材料、燃料、产品等。</w:t>
      </w:r>
    </w:p>
    <w:p>
      <w:pPr>
        <w:spacing w:line="360" w:lineRule="auto"/>
        <w:ind w:firstLine="480" w:firstLineChars="200"/>
        <w:rPr>
          <w:rFonts w:hint="eastAsia" w:ascii="宋体" w:hAnsi="宋体"/>
          <w:sz w:val="24"/>
        </w:rPr>
      </w:pPr>
      <w:r>
        <w:rPr>
          <w:rFonts w:hint="eastAsia" w:ascii="宋体" w:hAnsi="宋体"/>
          <w:sz w:val="24"/>
        </w:rPr>
        <w:t>10）“工程”是指建设工程，包括建筑物和构筑物的新建、改建、扩建、装修、拆除、修缮等。</w:t>
      </w:r>
    </w:p>
    <w:p>
      <w:pPr>
        <w:spacing w:line="360" w:lineRule="auto"/>
        <w:ind w:firstLine="480" w:firstLineChars="200"/>
        <w:rPr>
          <w:rFonts w:ascii="宋体" w:hAnsi="宋体"/>
          <w:sz w:val="24"/>
        </w:rPr>
      </w:pPr>
      <w:r>
        <w:rPr>
          <w:rFonts w:hint="eastAsia" w:ascii="宋体" w:hAnsi="宋体"/>
          <w:sz w:val="24"/>
        </w:rPr>
        <w:t>11)“安装”是指投标人中标后按投标文件和合同的规定在项目现场所进行的安装、调试、检验、验收及修补缺陷等内容。供方应对所有现场作业、所有全部安装的完备性、稳定性和安全性负责。</w:t>
      </w:r>
    </w:p>
    <w:p>
      <w:pPr>
        <w:spacing w:line="360" w:lineRule="auto"/>
        <w:ind w:firstLine="480" w:firstLineChars="200"/>
        <w:rPr>
          <w:rFonts w:hint="eastAsia" w:ascii="宋体" w:hAnsi="宋体"/>
          <w:sz w:val="24"/>
        </w:rPr>
      </w:pPr>
      <w:r>
        <w:rPr>
          <w:rFonts w:hint="eastAsia" w:ascii="宋体" w:hAnsi="宋体"/>
          <w:sz w:val="24"/>
        </w:rPr>
        <w:t>12)</w:t>
      </w:r>
      <w:r>
        <w:rPr>
          <w:rFonts w:hint="eastAsia"/>
        </w:rPr>
        <w:t xml:space="preserve"> </w:t>
      </w:r>
      <w:r>
        <w:rPr>
          <w:rFonts w:hint="eastAsia" w:ascii="宋体" w:hAnsi="宋体"/>
          <w:sz w:val="24"/>
        </w:rPr>
        <w:t>“服务”是指供方根据招标文件和合同的规定承担与供货有关的服务，包括运输、仓储、保险以及其它的伴随服务，如售后、安装、集成、调试、培训、技术支持、维护和维修以及其它使货物正常运转所必需的服务，更换和应承担的其它义务。</w:t>
      </w:r>
    </w:p>
    <w:p>
      <w:pPr>
        <w:spacing w:line="360" w:lineRule="auto"/>
        <w:ind w:firstLine="480" w:firstLineChars="200"/>
        <w:rPr>
          <w:rFonts w:hint="eastAsia" w:ascii="宋体" w:hAnsi="宋体"/>
          <w:sz w:val="24"/>
        </w:rPr>
      </w:pPr>
      <w:r>
        <w:rPr>
          <w:rFonts w:hint="eastAsia" w:ascii="宋体" w:hAnsi="宋体"/>
          <w:sz w:val="24"/>
        </w:rPr>
        <w:t>13）“知识产权”是指通过签署投标函，投标供应商应确认其为所供硬件和软件的知识产权的合法所有人，或已经从其所有人那里得到了适当的授权。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如采用投标人所不拥有的知识产权，则在投标报价中必须包括合法获取该知识产权的相关费用。</w:t>
      </w:r>
    </w:p>
    <w:p>
      <w:pPr>
        <w:spacing w:line="360" w:lineRule="auto"/>
        <w:ind w:firstLine="480" w:firstLineChars="200"/>
        <w:rPr>
          <w:rFonts w:ascii="宋体" w:hAnsi="宋体"/>
          <w:sz w:val="24"/>
        </w:rPr>
      </w:pPr>
      <w:r>
        <w:rPr>
          <w:rFonts w:hint="eastAsia" w:ascii="宋体" w:hAnsi="宋体"/>
          <w:sz w:val="24"/>
        </w:rPr>
        <w:t>14）“自主创新产品”是指纳入财政部公布的《政府采购自主创新产品目录》的货物和服务。</w:t>
      </w:r>
    </w:p>
    <w:p>
      <w:pPr>
        <w:spacing w:line="360" w:lineRule="auto"/>
        <w:ind w:firstLine="480" w:firstLineChars="200"/>
        <w:rPr>
          <w:rFonts w:hint="eastAsia" w:ascii="宋体" w:hAnsi="宋体"/>
          <w:sz w:val="24"/>
        </w:rPr>
      </w:pPr>
      <w:r>
        <w:rPr>
          <w:rFonts w:hint="eastAsia" w:ascii="宋体" w:hAnsi="宋体"/>
          <w:sz w:val="24"/>
        </w:rPr>
        <w:t>15）“节能产品”或者“环保产品”是指列入财政部、国家发展改革委制定的《节能产品政府采购清单》和财政部、国家环境保护总局制定的《环境标志产品政府采购清单》的产品并在产品认证证书有效期内的。</w:t>
      </w:r>
    </w:p>
    <w:p>
      <w:pPr>
        <w:spacing w:line="360" w:lineRule="auto"/>
        <w:ind w:firstLine="480" w:firstLineChars="200"/>
        <w:rPr>
          <w:rFonts w:hint="eastAsia" w:ascii="宋体" w:hAnsi="宋体"/>
          <w:sz w:val="24"/>
        </w:rPr>
      </w:pPr>
      <w:r>
        <w:rPr>
          <w:rFonts w:hint="eastAsia" w:ascii="宋体" w:hAnsi="宋体"/>
          <w:sz w:val="24"/>
        </w:rPr>
        <w:t>16）“进口产品”是指通过中国海关报关验收进入中国境内且产自关境外的产品。详见《关于政府采购进口产品管理有关问题的通知》。经财政监管部门审核管理，并经进口论证后方可采购进口产品。</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 “书面形式”是指任何手写、打印或印刷的各种函件，不包括电传、电报、传真、电子邮件。</w:t>
      </w:r>
      <w:bookmarkEnd w:id="4"/>
      <w:bookmarkEnd w:id="5"/>
      <w:bookmarkStart w:id="6" w:name="_Toc327439438"/>
    </w:p>
    <w:p>
      <w:pPr>
        <w:spacing w:line="360" w:lineRule="auto"/>
        <w:rPr>
          <w:rFonts w:hint="eastAsia" w:ascii="宋体" w:hAnsi="宋体"/>
          <w:b/>
          <w:sz w:val="28"/>
          <w:szCs w:val="28"/>
        </w:rPr>
      </w:pPr>
      <w:r>
        <w:rPr>
          <w:rFonts w:hint="eastAsia" w:ascii="宋体" w:hAnsi="宋体"/>
          <w:b/>
          <w:sz w:val="28"/>
          <w:szCs w:val="28"/>
        </w:rPr>
        <w:t>3.2 招标</w:t>
      </w:r>
      <w:bookmarkEnd w:id="6"/>
    </w:p>
    <w:p>
      <w:pPr>
        <w:spacing w:line="360" w:lineRule="auto"/>
        <w:ind w:firstLine="236" w:firstLineChars="98"/>
        <w:rPr>
          <w:rFonts w:hint="eastAsia" w:ascii="宋体" w:hAnsi="宋体"/>
          <w:b/>
          <w:sz w:val="24"/>
        </w:rPr>
      </w:pPr>
      <w:bookmarkStart w:id="7" w:name="_Toc327439439"/>
      <w:bookmarkStart w:id="8" w:name="_Toc400536540"/>
      <w:r>
        <w:rPr>
          <w:rFonts w:hint="eastAsia" w:ascii="宋体" w:hAnsi="宋体"/>
          <w:b/>
          <w:sz w:val="24"/>
        </w:rPr>
        <w:t>3.2.1综合说明</w:t>
      </w:r>
      <w:bookmarkEnd w:id="7"/>
      <w:bookmarkEnd w:id="8"/>
    </w:p>
    <w:p>
      <w:pPr>
        <w:spacing w:line="360" w:lineRule="auto"/>
        <w:ind w:firstLine="480" w:firstLineChars="200"/>
        <w:rPr>
          <w:rFonts w:hint="eastAsia" w:ascii="宋体" w:hAnsi="宋体"/>
          <w:sz w:val="24"/>
        </w:rPr>
      </w:pPr>
      <w:r>
        <w:rPr>
          <w:rFonts w:hint="eastAsia" w:ascii="宋体" w:hAnsi="宋体"/>
          <w:sz w:val="24"/>
        </w:rPr>
        <w:t>本项目按照《中华人民共和国政府采购法》及相关法规，已办理招标申请，并得到行业主管部门审核批准，现通过招标来择优选定货物服务的供应商。</w:t>
      </w:r>
      <w:bookmarkStart w:id="9" w:name="_Toc128372055"/>
      <w:bookmarkStart w:id="10" w:name="_Toc139965329"/>
      <w:bookmarkStart w:id="11" w:name="_Toc128372733"/>
      <w:r>
        <w:rPr>
          <w:rFonts w:hint="eastAsia" w:ascii="宋体" w:hAnsi="宋体"/>
          <w:sz w:val="24"/>
        </w:rPr>
        <w:t>本招标文件包括本文所列内容及按本须知发出的全部和补充资料。投标人应认真阅读本招标文件中所有的事项、格式、条款、技术规范等实质性的条件和要求。投标人被视为充分熟悉本招标项目的全部内容及与履行合同有关的全部内容，熟悉招标文件的格式、条件和范围。投标人没有按照招标文件的要求提交相关资料，或者投标人没有对招标文件相关内容全部做出实质性响应是投标人的风险，并可能导致投标无效，其风险由投标人自行承担。</w:t>
      </w:r>
    </w:p>
    <w:p>
      <w:pPr>
        <w:spacing w:line="360" w:lineRule="auto"/>
        <w:ind w:firstLine="236" w:firstLineChars="98"/>
        <w:rPr>
          <w:rFonts w:hint="eastAsia" w:ascii="宋体" w:hAnsi="宋体"/>
          <w:b/>
          <w:sz w:val="24"/>
        </w:rPr>
      </w:pPr>
      <w:r>
        <w:rPr>
          <w:rFonts w:hint="eastAsia" w:ascii="宋体" w:hAnsi="宋体"/>
          <w:b/>
          <w:sz w:val="24"/>
        </w:rPr>
        <w:t>3.2.2招标文件的构成</w:t>
      </w:r>
    </w:p>
    <w:p>
      <w:pPr>
        <w:spacing w:line="360" w:lineRule="auto"/>
        <w:ind w:firstLine="235" w:firstLineChars="98"/>
        <w:rPr>
          <w:rFonts w:hint="eastAsia" w:ascii="宋体" w:hAnsi="宋体"/>
          <w:sz w:val="24"/>
        </w:rPr>
      </w:pPr>
      <w:r>
        <w:rPr>
          <w:rFonts w:hint="eastAsia" w:ascii="宋体" w:hAnsi="宋体"/>
          <w:sz w:val="24"/>
        </w:rPr>
        <w:t xml:space="preserve">  招标文件用以阐明招标项目所需的资质、技术、服务及报价等要求、招标投标程序、有关规定和注意事项以及合同主要条款等。本招标文件包括以下内容：</w:t>
      </w:r>
    </w:p>
    <w:p>
      <w:pPr>
        <w:numPr>
          <w:ilvl w:val="0"/>
          <w:numId w:val="2"/>
        </w:numPr>
        <w:spacing w:line="360" w:lineRule="auto"/>
        <w:rPr>
          <w:rFonts w:hint="eastAsia" w:ascii="宋体" w:hAnsi="宋体"/>
          <w:sz w:val="24"/>
        </w:rPr>
      </w:pPr>
      <w:r>
        <w:rPr>
          <w:rFonts w:hint="eastAsia" w:ascii="宋体" w:hAnsi="宋体"/>
          <w:sz w:val="24"/>
        </w:rPr>
        <w:t>招标公告</w:t>
      </w:r>
    </w:p>
    <w:p>
      <w:pPr>
        <w:numPr>
          <w:ilvl w:val="0"/>
          <w:numId w:val="2"/>
        </w:numPr>
        <w:spacing w:line="360" w:lineRule="auto"/>
        <w:rPr>
          <w:rFonts w:hint="eastAsia" w:ascii="宋体" w:hAnsi="宋体"/>
          <w:sz w:val="24"/>
        </w:rPr>
      </w:pPr>
      <w:r>
        <w:rPr>
          <w:rFonts w:hint="eastAsia" w:ascii="宋体" w:hAnsi="宋体"/>
          <w:sz w:val="24"/>
        </w:rPr>
        <w:t>投标人须知前附表</w:t>
      </w:r>
    </w:p>
    <w:p>
      <w:pPr>
        <w:numPr>
          <w:ilvl w:val="0"/>
          <w:numId w:val="2"/>
        </w:numPr>
        <w:spacing w:line="360" w:lineRule="auto"/>
        <w:rPr>
          <w:rFonts w:hint="eastAsia" w:ascii="宋体" w:hAnsi="宋体"/>
          <w:sz w:val="24"/>
        </w:rPr>
      </w:pPr>
      <w:r>
        <w:rPr>
          <w:rFonts w:hint="eastAsia" w:ascii="宋体" w:hAnsi="宋体"/>
          <w:sz w:val="24"/>
        </w:rPr>
        <w:t>投标人须知</w:t>
      </w:r>
    </w:p>
    <w:p>
      <w:pPr>
        <w:numPr>
          <w:ilvl w:val="0"/>
          <w:numId w:val="2"/>
        </w:numPr>
        <w:spacing w:line="360" w:lineRule="auto"/>
        <w:rPr>
          <w:rFonts w:hint="eastAsia" w:ascii="宋体" w:hAnsi="宋体"/>
          <w:sz w:val="24"/>
        </w:rPr>
      </w:pPr>
      <w:r>
        <w:rPr>
          <w:rFonts w:hint="eastAsia" w:ascii="宋体" w:hAnsi="宋体"/>
          <w:sz w:val="24"/>
        </w:rPr>
        <w:t>项目需求</w:t>
      </w:r>
    </w:p>
    <w:p>
      <w:pPr>
        <w:numPr>
          <w:ilvl w:val="0"/>
          <w:numId w:val="2"/>
        </w:numPr>
        <w:spacing w:line="360" w:lineRule="auto"/>
        <w:rPr>
          <w:rFonts w:hint="eastAsia" w:ascii="宋体" w:hAnsi="宋体"/>
          <w:sz w:val="24"/>
        </w:rPr>
      </w:pPr>
      <w:r>
        <w:rPr>
          <w:rFonts w:hint="eastAsia" w:ascii="宋体" w:hAnsi="宋体"/>
          <w:sz w:val="24"/>
        </w:rPr>
        <w:t>评标原则及办法</w:t>
      </w:r>
    </w:p>
    <w:p>
      <w:pPr>
        <w:numPr>
          <w:ilvl w:val="0"/>
          <w:numId w:val="2"/>
        </w:numPr>
        <w:spacing w:line="360" w:lineRule="auto"/>
        <w:rPr>
          <w:rFonts w:hint="eastAsia" w:ascii="宋体" w:hAnsi="宋体"/>
          <w:sz w:val="24"/>
        </w:rPr>
      </w:pPr>
      <w:r>
        <w:rPr>
          <w:rFonts w:hint="eastAsia" w:ascii="宋体" w:hAnsi="宋体"/>
          <w:sz w:val="24"/>
        </w:rPr>
        <w:t>合同条款及格式</w:t>
      </w:r>
    </w:p>
    <w:p>
      <w:pPr>
        <w:numPr>
          <w:ilvl w:val="0"/>
          <w:numId w:val="2"/>
        </w:numPr>
        <w:spacing w:line="360" w:lineRule="auto"/>
        <w:rPr>
          <w:rFonts w:hint="eastAsia" w:ascii="宋体" w:hAnsi="宋体"/>
          <w:sz w:val="24"/>
        </w:rPr>
      </w:pPr>
      <w:r>
        <w:rPr>
          <w:rFonts w:hint="eastAsia" w:ascii="宋体" w:hAnsi="宋体"/>
          <w:sz w:val="24"/>
        </w:rPr>
        <w:t>附件（投标文件格式）</w:t>
      </w:r>
    </w:p>
    <w:bookmarkEnd w:id="9"/>
    <w:bookmarkEnd w:id="10"/>
    <w:bookmarkEnd w:id="11"/>
    <w:p>
      <w:pPr>
        <w:spacing w:line="360" w:lineRule="auto"/>
        <w:ind w:firstLine="236" w:firstLineChars="98"/>
        <w:rPr>
          <w:rFonts w:hint="eastAsia" w:ascii="宋体" w:hAnsi="宋体"/>
          <w:b/>
          <w:sz w:val="24"/>
        </w:rPr>
      </w:pPr>
      <w:bookmarkStart w:id="12" w:name="_Toc327439440"/>
      <w:bookmarkStart w:id="13" w:name="_Toc400536541"/>
      <w:bookmarkStart w:id="14" w:name="_Toc139965335"/>
      <w:bookmarkStart w:id="15" w:name="_Toc128372739"/>
      <w:bookmarkStart w:id="16" w:name="_Toc128372061"/>
      <w:r>
        <w:rPr>
          <w:rFonts w:hint="eastAsia" w:ascii="宋体" w:hAnsi="宋体"/>
          <w:b/>
          <w:sz w:val="24"/>
        </w:rPr>
        <w:t>3.2.3 招标文件的修改与补充</w:t>
      </w:r>
      <w:bookmarkEnd w:id="12"/>
      <w:bookmarkEnd w:id="13"/>
      <w:bookmarkEnd w:id="14"/>
      <w:bookmarkEnd w:id="15"/>
      <w:bookmarkEnd w:id="16"/>
    </w:p>
    <w:p>
      <w:pPr>
        <w:spacing w:line="360" w:lineRule="auto"/>
        <w:ind w:firstLine="480" w:firstLineChars="200"/>
        <w:rPr>
          <w:rFonts w:hint="eastAsia" w:ascii="宋体" w:hAnsi="宋体"/>
          <w:sz w:val="24"/>
        </w:rPr>
      </w:pPr>
      <w:r>
        <w:rPr>
          <w:rFonts w:hint="eastAsia" w:ascii="宋体" w:hAnsi="宋体"/>
          <w:sz w:val="24"/>
        </w:rPr>
        <w:t>投标截止日期3天前，无论出于何种原因，招标人（采购人）可主动地或在解答投标人提出的问题时对招标文件进行修改。</w:t>
      </w:r>
    </w:p>
    <w:p>
      <w:pPr>
        <w:spacing w:line="360" w:lineRule="auto"/>
        <w:ind w:firstLine="480" w:firstLineChars="200"/>
        <w:rPr>
          <w:rFonts w:hint="eastAsia" w:ascii="宋体" w:hAnsi="宋体"/>
          <w:sz w:val="24"/>
        </w:rPr>
      </w:pPr>
      <w:r>
        <w:rPr>
          <w:rFonts w:hint="eastAsia" w:ascii="宋体" w:hAnsi="宋体"/>
          <w:sz w:val="24"/>
        </w:rPr>
        <w:t>招标文件的修改将以书面形式或网上公告的形式通知所有购买招标文件的投标人，并对其具有约束力。投标人在被告知、收到上述公告、通知或答疑书后，应立即向招标人回函确认。未确认情况应当视为对招标文件修改的知晓，也将视为对修改内容接受的默认。对于未在投标文件中对修改内容做实质性响应的，对其产生的不利因素由未确认者自行承担。</w:t>
      </w:r>
    </w:p>
    <w:p>
      <w:pPr>
        <w:spacing w:line="360" w:lineRule="auto"/>
        <w:ind w:firstLine="480" w:firstLineChars="200"/>
        <w:rPr>
          <w:rFonts w:hint="eastAsia" w:ascii="宋体" w:hAnsi="宋体"/>
          <w:sz w:val="24"/>
        </w:rPr>
      </w:pPr>
      <w:r>
        <w:rPr>
          <w:rFonts w:hint="eastAsia" w:ascii="宋体" w:hAnsi="宋体"/>
          <w:sz w:val="24"/>
        </w:rPr>
        <w:t>为使投标人准备投标时有充分时间对招标文件的补充或修改内容进行考虑和研究或由于其他原因，招标人可决定是否延长投标文件递交截止时间和开标时间，并将此变更通知上述每一投标人。</w:t>
      </w:r>
      <w:bookmarkStart w:id="17" w:name="_Toc327439441"/>
    </w:p>
    <w:p>
      <w:pPr>
        <w:spacing w:line="360" w:lineRule="auto"/>
        <w:rPr>
          <w:rFonts w:hint="eastAsia" w:ascii="宋体" w:hAnsi="宋体"/>
          <w:b/>
          <w:sz w:val="28"/>
          <w:szCs w:val="28"/>
        </w:rPr>
      </w:pPr>
      <w:r>
        <w:rPr>
          <w:rFonts w:hint="eastAsia" w:ascii="宋体" w:hAnsi="宋体"/>
          <w:b/>
          <w:sz w:val="28"/>
          <w:szCs w:val="28"/>
        </w:rPr>
        <w:t>3.3投标</w:t>
      </w:r>
      <w:bookmarkEnd w:id="17"/>
      <w:r>
        <w:rPr>
          <w:rFonts w:hint="eastAsia" w:ascii="宋体" w:hAnsi="宋体"/>
          <w:b/>
          <w:sz w:val="28"/>
          <w:szCs w:val="28"/>
        </w:rPr>
        <w:t xml:space="preserve"> </w:t>
      </w:r>
    </w:p>
    <w:p>
      <w:pPr>
        <w:spacing w:line="360" w:lineRule="auto"/>
        <w:ind w:firstLine="236" w:firstLineChars="98"/>
        <w:rPr>
          <w:rFonts w:hint="eastAsia" w:ascii="宋体" w:hAnsi="宋体"/>
          <w:b/>
          <w:sz w:val="24"/>
        </w:rPr>
      </w:pPr>
      <w:bookmarkStart w:id="18" w:name="_Toc400536542"/>
      <w:bookmarkStart w:id="19" w:name="_Toc327439442"/>
      <w:r>
        <w:rPr>
          <w:rFonts w:hint="eastAsia" w:ascii="宋体" w:hAnsi="宋体"/>
          <w:b/>
          <w:sz w:val="24"/>
        </w:rPr>
        <w:t>3.3.1投标综合要求及说明</w:t>
      </w:r>
      <w:bookmarkEnd w:id="18"/>
      <w:bookmarkEnd w:id="19"/>
    </w:p>
    <w:p>
      <w:pPr>
        <w:spacing w:line="360" w:lineRule="auto"/>
        <w:ind w:firstLine="480" w:firstLineChars="200"/>
        <w:rPr>
          <w:rFonts w:hint="eastAsia" w:ascii="宋体" w:hAnsi="宋体"/>
          <w:sz w:val="24"/>
        </w:rPr>
      </w:pPr>
      <w:r>
        <w:rPr>
          <w:rFonts w:hint="eastAsia" w:ascii="宋体" w:hAnsi="宋体"/>
          <w:sz w:val="24"/>
        </w:rPr>
        <w:t>1）投标人投标应按照招标人标书要求有分包的按分包投标，且每包只能报一个方案进行投标，否则按无效投标处理；</w:t>
      </w:r>
    </w:p>
    <w:p>
      <w:pPr>
        <w:spacing w:line="360" w:lineRule="auto"/>
        <w:ind w:firstLine="480" w:firstLineChars="200"/>
        <w:rPr>
          <w:rFonts w:hint="eastAsia" w:ascii="宋体" w:hAnsi="宋体"/>
          <w:sz w:val="24"/>
          <w:szCs w:val="32"/>
        </w:rPr>
      </w:pPr>
      <w:r>
        <w:rPr>
          <w:rFonts w:hint="eastAsia" w:ascii="宋体" w:hAnsi="宋体"/>
          <w:sz w:val="24"/>
        </w:rPr>
        <w:t>2）投标人对投标产品技术性能的描述因欠缺或漏报而影响对投标人投标文件的评比，不利后果由投标人承担；</w:t>
      </w:r>
    </w:p>
    <w:p>
      <w:pPr>
        <w:spacing w:line="360" w:lineRule="auto"/>
        <w:ind w:firstLine="480" w:firstLineChars="200"/>
        <w:rPr>
          <w:rFonts w:hint="eastAsia" w:ascii="宋体" w:hAnsi="宋体"/>
          <w:sz w:val="24"/>
        </w:rPr>
      </w:pPr>
      <w:r>
        <w:rPr>
          <w:rFonts w:hint="eastAsia" w:ascii="宋体" w:hAnsi="宋体"/>
          <w:sz w:val="24"/>
        </w:rPr>
        <w:t>3）投标人在投标文件中所列出的所有货物、服务等均视为包含在投标项目以及报价中；</w:t>
      </w:r>
    </w:p>
    <w:p>
      <w:pPr>
        <w:spacing w:line="360" w:lineRule="auto"/>
        <w:ind w:firstLine="482" w:firstLineChars="200"/>
        <w:rPr>
          <w:rFonts w:hint="eastAsia" w:ascii="宋体" w:hAnsi="宋体"/>
          <w:b/>
          <w:bCs/>
          <w:sz w:val="24"/>
        </w:rPr>
      </w:pPr>
      <w:r>
        <w:rPr>
          <w:rFonts w:hint="eastAsia" w:ascii="宋体" w:hAnsi="宋体"/>
          <w:b/>
          <w:bCs/>
          <w:sz w:val="24"/>
        </w:rPr>
        <w:t>4）投标人在本次项目中所提供的货物对于招标文件中的技术参数响应情况必须体现在技术偏离表中；</w:t>
      </w:r>
    </w:p>
    <w:p>
      <w:pPr>
        <w:spacing w:line="360" w:lineRule="auto"/>
        <w:ind w:firstLine="480" w:firstLineChars="200"/>
        <w:rPr>
          <w:rFonts w:hint="eastAsia" w:ascii="宋体" w:hAnsi="宋体"/>
          <w:sz w:val="24"/>
        </w:rPr>
      </w:pPr>
      <w:r>
        <w:rPr>
          <w:rFonts w:hint="eastAsia" w:ascii="宋体" w:hAnsi="宋体"/>
          <w:sz w:val="24"/>
        </w:rPr>
        <w:t>5）采购人发现具有《中华人民共和国政府采购法》第七十七条中第一至五项情形之一的，有权宣布投标程序和结果无效，在涉标的公证性与违法问题的调查或检查中，中标供应商如拒绝有关部门的监督检查，视其情节，招标人也有权宣布中标结果视同无效。招标人同时报备同级财政部门确认，并对投、中标人的损失不承担任何责任；</w:t>
      </w:r>
    </w:p>
    <w:p>
      <w:pPr>
        <w:spacing w:line="360" w:lineRule="auto"/>
        <w:ind w:firstLine="480" w:firstLineChars="200"/>
        <w:rPr>
          <w:rFonts w:hint="eastAsia" w:ascii="宋体" w:hAnsi="宋体"/>
          <w:sz w:val="24"/>
        </w:rPr>
      </w:pPr>
      <w:r>
        <w:rPr>
          <w:rFonts w:hint="eastAsia" w:ascii="宋体" w:hAnsi="宋体"/>
          <w:sz w:val="24"/>
        </w:rPr>
        <w:t>6）采购人可视投标品目价格情况适当增加或减少采购数量，并保留拆包或取消采购某些品目的权力；</w:t>
      </w:r>
    </w:p>
    <w:p>
      <w:pPr>
        <w:spacing w:line="360" w:lineRule="auto"/>
        <w:ind w:firstLine="480" w:firstLineChars="200"/>
        <w:rPr>
          <w:rFonts w:hint="eastAsia" w:ascii="宋体" w:hAnsi="宋体"/>
          <w:sz w:val="24"/>
        </w:rPr>
      </w:pPr>
      <w:r>
        <w:rPr>
          <w:rFonts w:hint="eastAsia" w:ascii="宋体" w:hAnsi="宋体"/>
          <w:sz w:val="24"/>
        </w:rPr>
        <w:t>7）投标人应自行承担所有与准备和参加投标有关的费用。不论投标的结果如何，招标人和需方均无义务和责任承担这些费用。</w:t>
      </w:r>
    </w:p>
    <w:p>
      <w:pPr>
        <w:spacing w:line="360" w:lineRule="auto"/>
        <w:ind w:firstLine="480" w:firstLineChars="200"/>
        <w:rPr>
          <w:rFonts w:hint="eastAsia" w:ascii="宋体" w:hAnsi="宋体"/>
          <w:sz w:val="24"/>
        </w:rPr>
      </w:pPr>
      <w:r>
        <w:rPr>
          <w:rFonts w:hint="eastAsia" w:ascii="宋体" w:hAnsi="宋体"/>
          <w:sz w:val="24"/>
        </w:rPr>
        <w:t>8）本项目不接受联合体投标。</w:t>
      </w:r>
    </w:p>
    <w:p>
      <w:pPr>
        <w:spacing w:line="360" w:lineRule="auto"/>
        <w:ind w:firstLine="236" w:firstLineChars="98"/>
        <w:rPr>
          <w:rFonts w:hint="eastAsia" w:ascii="宋体" w:hAnsi="宋体"/>
          <w:b/>
          <w:sz w:val="24"/>
        </w:rPr>
      </w:pPr>
      <w:r>
        <w:rPr>
          <w:rFonts w:hint="eastAsia" w:ascii="宋体" w:hAnsi="宋体"/>
          <w:b/>
          <w:sz w:val="24"/>
        </w:rPr>
        <w:t>3.3.2 投标文件的制作</w:t>
      </w:r>
    </w:p>
    <w:p>
      <w:pPr>
        <w:spacing w:line="360" w:lineRule="auto"/>
        <w:ind w:firstLine="480" w:firstLineChars="200"/>
        <w:rPr>
          <w:rFonts w:hint="eastAsia" w:ascii="宋体" w:hAnsi="宋体"/>
          <w:sz w:val="24"/>
        </w:rPr>
      </w:pPr>
      <w:r>
        <w:rPr>
          <w:rFonts w:hint="eastAsia" w:ascii="宋体" w:hAnsi="宋体"/>
          <w:sz w:val="24"/>
        </w:rPr>
        <w:t xml:space="preserve">投标人须按招标文件的要求制作投标文件，必须编制目录、页码。在封面分别标明“正本”或“副本”字样。投标文件必须胶印装订成册。 </w:t>
      </w:r>
    </w:p>
    <w:p>
      <w:pPr>
        <w:spacing w:line="360" w:lineRule="auto"/>
        <w:ind w:firstLine="236" w:firstLineChars="98"/>
        <w:rPr>
          <w:rFonts w:hint="eastAsia" w:ascii="宋体" w:hAnsi="宋体"/>
          <w:b/>
          <w:sz w:val="24"/>
        </w:rPr>
      </w:pPr>
      <w:bookmarkStart w:id="20" w:name="_Toc400536544"/>
      <w:bookmarkStart w:id="21" w:name="_Toc327439444"/>
      <w:r>
        <w:rPr>
          <w:rFonts w:hint="eastAsia" w:ascii="宋体" w:hAnsi="宋体"/>
          <w:b/>
          <w:sz w:val="24"/>
        </w:rPr>
        <w:t>3.3.3 有下列情形之一的，视为投标人串通投标，其投标无效：</w:t>
      </w:r>
    </w:p>
    <w:p>
      <w:pPr>
        <w:spacing w:line="360" w:lineRule="auto"/>
        <w:ind w:firstLine="470" w:firstLineChars="196"/>
        <w:rPr>
          <w:rFonts w:hint="eastAsia" w:ascii="宋体" w:hAnsi="宋体"/>
          <w:sz w:val="24"/>
        </w:rPr>
      </w:pPr>
      <w:r>
        <w:rPr>
          <w:rFonts w:hint="eastAsia" w:ascii="宋体" w:hAnsi="宋体"/>
          <w:sz w:val="24"/>
        </w:rPr>
        <w:t>1）不同投标人的投标文件由同一单位或者个人编制；</w:t>
      </w:r>
    </w:p>
    <w:p>
      <w:pPr>
        <w:spacing w:line="360" w:lineRule="auto"/>
        <w:ind w:firstLine="470" w:firstLineChars="196"/>
        <w:rPr>
          <w:rFonts w:hint="eastAsia" w:ascii="宋体" w:hAnsi="宋体"/>
          <w:sz w:val="24"/>
        </w:rPr>
      </w:pPr>
      <w:r>
        <w:rPr>
          <w:rFonts w:hint="eastAsia" w:ascii="宋体" w:hAnsi="宋体"/>
          <w:sz w:val="24"/>
        </w:rPr>
        <w:t>2）不同投标人委托同一单位或者个人办理投标事宜；</w:t>
      </w:r>
    </w:p>
    <w:p>
      <w:pPr>
        <w:spacing w:line="360" w:lineRule="auto"/>
        <w:ind w:firstLine="470" w:firstLineChars="196"/>
        <w:rPr>
          <w:rFonts w:hint="eastAsia" w:ascii="宋体" w:hAnsi="宋体"/>
          <w:sz w:val="24"/>
        </w:rPr>
      </w:pPr>
      <w:r>
        <w:rPr>
          <w:rFonts w:hint="eastAsia" w:ascii="宋体" w:hAnsi="宋体"/>
          <w:sz w:val="24"/>
        </w:rPr>
        <w:t>3）不同投标人的投标文件载明的项目管理成员或者联系人为同一人；</w:t>
      </w:r>
    </w:p>
    <w:p>
      <w:pPr>
        <w:spacing w:line="360" w:lineRule="auto"/>
        <w:ind w:firstLine="470" w:firstLineChars="196"/>
        <w:rPr>
          <w:rFonts w:hint="eastAsia" w:ascii="宋体" w:hAnsi="宋体"/>
          <w:sz w:val="24"/>
        </w:rPr>
      </w:pPr>
      <w:r>
        <w:rPr>
          <w:rFonts w:hint="eastAsia" w:ascii="宋体" w:hAnsi="宋体"/>
          <w:sz w:val="24"/>
        </w:rPr>
        <w:t>4）不同投标人的投标文件异常一致或者投标报价呈规律性差异；</w:t>
      </w:r>
    </w:p>
    <w:p>
      <w:pPr>
        <w:spacing w:line="360" w:lineRule="auto"/>
        <w:ind w:firstLine="470" w:firstLineChars="196"/>
        <w:rPr>
          <w:rFonts w:hint="eastAsia" w:ascii="宋体" w:hAnsi="宋体"/>
          <w:sz w:val="24"/>
        </w:rPr>
      </w:pPr>
      <w:r>
        <w:rPr>
          <w:rFonts w:hint="eastAsia" w:ascii="宋体" w:hAnsi="宋体"/>
          <w:sz w:val="24"/>
        </w:rPr>
        <w:t>5）不同投标人的投标文件相互混装；</w:t>
      </w:r>
    </w:p>
    <w:p>
      <w:pPr>
        <w:spacing w:line="360" w:lineRule="auto"/>
        <w:ind w:firstLine="470" w:firstLineChars="196"/>
        <w:rPr>
          <w:rFonts w:hint="eastAsia" w:ascii="宋体" w:hAnsi="宋体"/>
          <w:sz w:val="24"/>
        </w:rPr>
      </w:pPr>
      <w:r>
        <w:rPr>
          <w:rFonts w:hint="eastAsia" w:ascii="宋体" w:hAnsi="宋体"/>
          <w:sz w:val="24"/>
        </w:rPr>
        <w:t>6）不同投标人的投标保证金从同一单位或者个人的账户转出。</w:t>
      </w:r>
    </w:p>
    <w:p>
      <w:pPr>
        <w:spacing w:line="360" w:lineRule="auto"/>
        <w:ind w:firstLine="236" w:firstLineChars="98"/>
        <w:rPr>
          <w:rFonts w:hint="eastAsia" w:ascii="宋体" w:hAnsi="宋体"/>
          <w:b/>
          <w:sz w:val="24"/>
        </w:rPr>
      </w:pPr>
      <w:r>
        <w:rPr>
          <w:rFonts w:hint="eastAsia" w:ascii="宋体" w:hAnsi="宋体"/>
          <w:b/>
          <w:sz w:val="24"/>
        </w:rPr>
        <w:t>3.3.4 投标报价</w:t>
      </w:r>
      <w:bookmarkEnd w:id="20"/>
      <w:bookmarkEnd w:id="21"/>
    </w:p>
    <w:p>
      <w:pPr>
        <w:spacing w:line="360" w:lineRule="auto"/>
        <w:ind w:firstLine="480" w:firstLineChars="200"/>
        <w:rPr>
          <w:rFonts w:hint="eastAsia" w:ascii="宋体" w:hAnsi="宋体"/>
          <w:sz w:val="24"/>
        </w:rPr>
      </w:pPr>
      <w:r>
        <w:rPr>
          <w:rFonts w:hint="eastAsia" w:ascii="宋体" w:hAnsi="宋体"/>
          <w:sz w:val="24"/>
        </w:rPr>
        <w:t xml:space="preserve">3.3.4.1投标人应根据招标文件要求和范围报价。 </w:t>
      </w:r>
    </w:p>
    <w:p>
      <w:pPr>
        <w:spacing w:line="360" w:lineRule="auto"/>
        <w:ind w:firstLine="480" w:firstLineChars="200"/>
        <w:rPr>
          <w:rFonts w:hint="eastAsia" w:ascii="宋体" w:hAnsi="宋体"/>
          <w:sz w:val="24"/>
        </w:rPr>
      </w:pPr>
      <w:r>
        <w:rPr>
          <w:rFonts w:hint="eastAsia" w:ascii="宋体" w:hAnsi="宋体"/>
          <w:sz w:val="24"/>
        </w:rPr>
        <w:t>3.3.4.2投标价格应包括完成招标文件规定的招标范围全部内容所需的全部费用，包括包装费、运输费（含装卸费）、安装费、调试费、检测费、保险费等，并通过合格验收的全部价格，采购人不必再单独支付其他任何费用。</w:t>
      </w:r>
    </w:p>
    <w:p>
      <w:pPr>
        <w:spacing w:line="360" w:lineRule="auto"/>
        <w:ind w:firstLine="482" w:firstLineChars="200"/>
        <w:rPr>
          <w:rFonts w:hint="eastAsia" w:ascii="宋体" w:hAnsi="宋体"/>
          <w:sz w:val="24"/>
          <w:highlight w:val="none"/>
        </w:rPr>
      </w:pPr>
      <w:r>
        <w:rPr>
          <w:rFonts w:hint="eastAsia" w:ascii="宋体" w:hAnsi="宋体"/>
          <w:b/>
          <w:sz w:val="24"/>
          <w:highlight w:val="none"/>
        </w:rPr>
        <w:t>注：若项目有系统接口、强制检定，此费用由中标单位承担。</w:t>
      </w:r>
    </w:p>
    <w:p>
      <w:pPr>
        <w:spacing w:line="360" w:lineRule="auto"/>
        <w:ind w:firstLine="480" w:firstLineChars="200"/>
        <w:rPr>
          <w:rFonts w:hint="eastAsia" w:ascii="宋体" w:hAnsi="宋体"/>
          <w:sz w:val="24"/>
        </w:rPr>
      </w:pPr>
      <w:r>
        <w:rPr>
          <w:rFonts w:hint="eastAsia" w:ascii="宋体" w:hAnsi="宋体"/>
          <w:sz w:val="24"/>
        </w:rPr>
        <w:t>投标价格采用唯一价格，即不得为某一范围价格。投标货币为</w:t>
      </w:r>
      <w:r>
        <w:rPr>
          <w:rFonts w:hint="eastAsia" w:ascii="宋体" w:hAnsi="宋体"/>
          <w:b/>
          <w:sz w:val="24"/>
        </w:rPr>
        <w:t>人民币</w:t>
      </w:r>
      <w:r>
        <w:rPr>
          <w:rFonts w:hint="eastAsia" w:ascii="宋体" w:hAnsi="宋体"/>
          <w:sz w:val="24"/>
        </w:rPr>
        <w:t>。</w:t>
      </w:r>
    </w:p>
    <w:p>
      <w:pPr>
        <w:tabs>
          <w:tab w:val="left" w:pos="5433"/>
        </w:tabs>
        <w:spacing w:line="360" w:lineRule="auto"/>
        <w:ind w:firstLine="236" w:firstLineChars="98"/>
        <w:rPr>
          <w:rFonts w:hint="eastAsia" w:ascii="宋体" w:hAnsi="宋体"/>
          <w:b/>
          <w:sz w:val="24"/>
        </w:rPr>
      </w:pPr>
      <w:r>
        <w:rPr>
          <w:rFonts w:hint="eastAsia" w:ascii="宋体" w:hAnsi="宋体"/>
          <w:b/>
          <w:sz w:val="24"/>
        </w:rPr>
        <w:t>3.3.5 投标有效期</w:t>
      </w:r>
      <w:r>
        <w:rPr>
          <w:rFonts w:ascii="宋体" w:hAnsi="宋体"/>
          <w:b/>
          <w:sz w:val="24"/>
        </w:rPr>
        <w:tab/>
      </w:r>
    </w:p>
    <w:p>
      <w:pPr>
        <w:spacing w:line="360" w:lineRule="auto"/>
        <w:ind w:firstLine="480" w:firstLineChars="200"/>
        <w:rPr>
          <w:rFonts w:hint="eastAsia" w:ascii="宋体" w:hAnsi="宋体"/>
          <w:sz w:val="24"/>
        </w:rPr>
      </w:pPr>
      <w:r>
        <w:rPr>
          <w:rFonts w:hint="eastAsia" w:ascii="宋体" w:hAnsi="宋体"/>
          <w:sz w:val="24"/>
        </w:rPr>
        <w:t>投标文件在正式递交之日起</w:t>
      </w:r>
      <w:r>
        <w:rPr>
          <w:rFonts w:hint="eastAsia" w:ascii="宋体" w:hAnsi="宋体"/>
          <w:sz w:val="24"/>
          <w:lang w:val="en-US" w:eastAsia="zh-CN"/>
        </w:rPr>
        <w:t>120</w:t>
      </w:r>
      <w:r>
        <w:rPr>
          <w:rFonts w:hint="eastAsia" w:ascii="宋体" w:hAnsi="宋体"/>
          <w:sz w:val="24"/>
        </w:rPr>
        <w:t>日历天有效。</w:t>
      </w:r>
    </w:p>
    <w:p>
      <w:pPr>
        <w:spacing w:line="360" w:lineRule="auto"/>
        <w:ind w:firstLine="236" w:firstLineChars="98"/>
        <w:rPr>
          <w:rFonts w:ascii="宋体" w:hAnsi="宋体"/>
          <w:b/>
          <w:sz w:val="24"/>
        </w:rPr>
      </w:pPr>
      <w:r>
        <w:rPr>
          <w:rFonts w:hint="eastAsia" w:ascii="宋体" w:hAnsi="宋体"/>
          <w:b/>
          <w:sz w:val="24"/>
        </w:rPr>
        <w:t>3.3.6</w:t>
      </w:r>
      <w:r>
        <w:rPr>
          <w:rFonts w:ascii="宋体" w:hAnsi="宋体"/>
          <w:b/>
          <w:sz w:val="24"/>
        </w:rPr>
        <w:t xml:space="preserve"> </w:t>
      </w:r>
      <w:r>
        <w:rPr>
          <w:rFonts w:hint="eastAsia" w:ascii="宋体" w:hAnsi="宋体"/>
          <w:b/>
          <w:sz w:val="24"/>
        </w:rPr>
        <w:t>投标保证金</w:t>
      </w:r>
    </w:p>
    <w:p>
      <w:pPr>
        <w:spacing w:line="360" w:lineRule="auto"/>
        <w:ind w:firstLine="360" w:firstLineChars="150"/>
        <w:rPr>
          <w:rFonts w:hint="eastAsia" w:ascii="宋体" w:hAnsi="宋体"/>
          <w:sz w:val="24"/>
        </w:rPr>
      </w:pPr>
      <w:bookmarkStart w:id="22" w:name="_Toc400536561"/>
      <w:r>
        <w:rPr>
          <w:rFonts w:hint="eastAsia" w:ascii="宋体" w:hAnsi="宋体"/>
          <w:sz w:val="24"/>
        </w:rPr>
        <w:t>1、</w:t>
      </w:r>
      <w:r>
        <w:rPr>
          <w:rFonts w:ascii="宋体" w:hAnsi="宋体"/>
          <w:sz w:val="24"/>
          <w:szCs w:val="28"/>
        </w:rPr>
        <w:t>投标保证金</w:t>
      </w:r>
      <w:r>
        <w:rPr>
          <w:rFonts w:hint="eastAsia" w:ascii="宋体" w:hAnsi="宋体"/>
          <w:sz w:val="24"/>
          <w:szCs w:val="28"/>
        </w:rPr>
        <w:t>以电汇等非现金方式缴纳</w:t>
      </w:r>
      <w:r>
        <w:rPr>
          <w:rFonts w:ascii="宋体" w:hAnsi="宋体"/>
          <w:sz w:val="24"/>
          <w:szCs w:val="28"/>
        </w:rPr>
        <w:t>。</w:t>
      </w:r>
    </w:p>
    <w:p>
      <w:pPr>
        <w:spacing w:line="360" w:lineRule="auto"/>
        <w:ind w:firstLine="360" w:firstLineChars="150"/>
        <w:rPr>
          <w:rFonts w:hint="eastAsia" w:ascii="宋体" w:hAnsi="宋体"/>
          <w:sz w:val="24"/>
        </w:rPr>
      </w:pPr>
      <w:r>
        <w:rPr>
          <w:rFonts w:hint="eastAsia" w:ascii="宋体" w:hAnsi="宋体"/>
          <w:sz w:val="24"/>
        </w:rPr>
        <w:t>2、</w:t>
      </w:r>
      <w:r>
        <w:rPr>
          <w:rFonts w:hint="eastAsia" w:ascii="宋体" w:hAnsi="宋体" w:cs="宋体"/>
          <w:kern w:val="0"/>
          <w:sz w:val="24"/>
        </w:rPr>
        <w:t>投标保证金的退付</w:t>
      </w:r>
    </w:p>
    <w:p>
      <w:pPr>
        <w:widowControl/>
        <w:spacing w:line="360" w:lineRule="auto"/>
        <w:ind w:firstLine="360" w:firstLineChars="150"/>
        <w:rPr>
          <w:rFonts w:ascii="宋体" w:hAnsi="宋体" w:cs="宋体"/>
          <w:kern w:val="0"/>
          <w:sz w:val="24"/>
        </w:rPr>
      </w:pPr>
      <w:r>
        <w:rPr>
          <w:rFonts w:hint="eastAsia" w:ascii="宋体" w:hAnsi="宋体"/>
          <w:sz w:val="24"/>
        </w:rPr>
        <w:t>1）</w:t>
      </w:r>
      <w:r>
        <w:rPr>
          <w:rFonts w:hint="eastAsia" w:ascii="宋体" w:hAnsi="宋体" w:cs="宋体"/>
          <w:kern w:val="0"/>
          <w:sz w:val="24"/>
        </w:rPr>
        <w:t>投标人在投标截止时间前撤回已提交的投标文件的，我公司应当自收到投标人书面撤回通知之日起5个工作日内，由我公司退还，但因</w:t>
      </w:r>
      <w:r>
        <w:rPr>
          <w:rFonts w:hint="eastAsia" w:ascii="宋体" w:hAnsi="宋体" w:cs="宋体"/>
          <w:kern w:val="0"/>
          <w:sz w:val="24"/>
          <w:lang w:eastAsia="zh-CN"/>
        </w:rPr>
        <w:t>投标人</w:t>
      </w:r>
      <w:r>
        <w:rPr>
          <w:rFonts w:hint="eastAsia" w:ascii="宋体" w:hAnsi="宋体" w:cs="宋体"/>
          <w:kern w:val="0"/>
          <w:sz w:val="24"/>
        </w:rPr>
        <w:t>自身原因导致无法及时退还的除外。</w:t>
      </w:r>
    </w:p>
    <w:p>
      <w:pPr>
        <w:widowControl/>
        <w:spacing w:line="360" w:lineRule="auto"/>
        <w:ind w:firstLine="360" w:firstLineChars="150"/>
        <w:rPr>
          <w:rFonts w:ascii="宋体" w:hAnsi="宋体" w:cs="宋体"/>
          <w:kern w:val="0"/>
          <w:sz w:val="24"/>
        </w:rPr>
      </w:pPr>
      <w:r>
        <w:rPr>
          <w:rFonts w:hint="eastAsia" w:ascii="宋体" w:hAnsi="宋体"/>
          <w:sz w:val="24"/>
        </w:rPr>
        <w:t>2）</w:t>
      </w:r>
      <w:r>
        <w:rPr>
          <w:rFonts w:hint="eastAsia" w:ascii="宋体" w:hAnsi="宋体" w:cs="宋体"/>
          <w:kern w:val="0"/>
          <w:sz w:val="24"/>
        </w:rPr>
        <w:t>未中标投标人的投标保证金，在中标通知书发出之日起5个工作日内，由我公司退还，但因</w:t>
      </w:r>
      <w:r>
        <w:rPr>
          <w:rFonts w:hint="eastAsia" w:ascii="宋体" w:hAnsi="宋体" w:cs="宋体"/>
          <w:kern w:val="0"/>
          <w:sz w:val="24"/>
          <w:lang w:eastAsia="zh-CN"/>
        </w:rPr>
        <w:t>投标人</w:t>
      </w:r>
      <w:r>
        <w:rPr>
          <w:rFonts w:hint="eastAsia" w:ascii="宋体" w:hAnsi="宋体" w:cs="宋体"/>
          <w:kern w:val="0"/>
          <w:sz w:val="24"/>
        </w:rPr>
        <w:t>自身原因导致无法及时退还的除外。</w:t>
      </w:r>
    </w:p>
    <w:p>
      <w:pPr>
        <w:widowControl/>
        <w:spacing w:line="360" w:lineRule="auto"/>
        <w:ind w:firstLine="361" w:firstLineChars="150"/>
        <w:rPr>
          <w:rFonts w:ascii="宋体" w:hAnsi="宋体" w:cs="宋体"/>
          <w:kern w:val="0"/>
          <w:sz w:val="24"/>
        </w:rPr>
      </w:pPr>
      <w:r>
        <w:rPr>
          <w:rFonts w:hint="eastAsia" w:ascii="宋体" w:hAnsi="宋体"/>
          <w:b/>
          <w:bCs/>
          <w:sz w:val="24"/>
          <w:szCs w:val="24"/>
        </w:rPr>
        <w:t>3）</w:t>
      </w:r>
      <w:r>
        <w:rPr>
          <w:rFonts w:hint="eastAsia" w:ascii="宋体" w:hAnsi="宋体" w:cs="宋体"/>
          <w:b/>
          <w:bCs/>
          <w:kern w:val="0"/>
          <w:sz w:val="24"/>
          <w:szCs w:val="24"/>
        </w:rPr>
        <w:t>中标投标人的投标保证金,</w:t>
      </w:r>
      <w:r>
        <w:rPr>
          <w:rFonts w:hint="eastAsia" w:ascii="宋体" w:hAnsi="宋体" w:cs="宋体"/>
          <w:b/>
          <w:bCs/>
          <w:kern w:val="0"/>
          <w:sz w:val="24"/>
          <w:szCs w:val="24"/>
          <w:lang w:eastAsia="zh-CN"/>
        </w:rPr>
        <w:t>在</w:t>
      </w:r>
      <w:r>
        <w:rPr>
          <w:rFonts w:hint="eastAsia" w:ascii="宋体" w:hAnsi="宋体" w:cs="宋体"/>
          <w:b/>
          <w:bCs/>
          <w:kern w:val="0"/>
          <w:sz w:val="24"/>
          <w:szCs w:val="24"/>
        </w:rPr>
        <w:t>中标单位与采购人签订合同</w:t>
      </w:r>
      <w:r>
        <w:rPr>
          <w:rFonts w:hint="eastAsia" w:ascii="宋体" w:hAnsi="宋体" w:cs="宋体"/>
          <w:b/>
          <w:bCs/>
          <w:kern w:val="0"/>
          <w:sz w:val="24"/>
          <w:szCs w:val="24"/>
          <w:lang w:eastAsia="zh-CN"/>
        </w:rPr>
        <w:t>后</w:t>
      </w:r>
      <w:r>
        <w:rPr>
          <w:rFonts w:hint="eastAsia" w:eastAsia="宋体" w:cs="宋体"/>
          <w:b/>
          <w:bCs/>
          <w:sz w:val="24"/>
          <w:szCs w:val="24"/>
          <w:lang w:val="en-US" w:eastAsia="zh-CN"/>
        </w:rPr>
        <w:t>将合同扫描件（PDF版）发送至项目负责人邮箱（项目负责人邮箱号：1584293167@qq.com），邮件需注明项目名称、项目编号并携带合同复印件加盖公章交于项目负责人后5个工作日内，</w:t>
      </w:r>
      <w:r>
        <w:rPr>
          <w:rFonts w:hint="eastAsia" w:ascii="宋体" w:hAnsi="宋体" w:cs="宋体"/>
          <w:b/>
          <w:bCs/>
          <w:kern w:val="0"/>
          <w:sz w:val="24"/>
          <w:szCs w:val="24"/>
        </w:rPr>
        <w:t>由我公司退还，但因投标人自身原因导致无法及时退还的除外</w:t>
      </w:r>
      <w:r>
        <w:rPr>
          <w:rFonts w:hint="eastAsia" w:ascii="宋体" w:hAnsi="宋体" w:cs="宋体"/>
          <w:b/>
          <w:bCs/>
          <w:kern w:val="0"/>
          <w:sz w:val="24"/>
        </w:rPr>
        <w:t>。</w:t>
      </w:r>
    </w:p>
    <w:p>
      <w:pPr>
        <w:widowControl/>
        <w:spacing w:line="360" w:lineRule="auto"/>
        <w:ind w:firstLine="360" w:firstLineChars="150"/>
        <w:rPr>
          <w:rFonts w:hint="eastAsia" w:ascii="宋体" w:hAnsi="宋体"/>
          <w:sz w:val="24"/>
        </w:rPr>
      </w:pPr>
      <w:r>
        <w:rPr>
          <w:rFonts w:hint="eastAsia" w:ascii="宋体" w:hAnsi="宋体" w:cs="宋体"/>
          <w:kern w:val="0"/>
          <w:sz w:val="24"/>
        </w:rPr>
        <w:t>3</w:t>
      </w:r>
      <w:r>
        <w:rPr>
          <w:rFonts w:hint="eastAsia" w:ascii="宋体" w:hAnsi="宋体"/>
          <w:sz w:val="24"/>
        </w:rPr>
        <w:t>、如投标人有下列情况，投标保证金不予退还：</w:t>
      </w:r>
    </w:p>
    <w:p>
      <w:pPr>
        <w:spacing w:line="360" w:lineRule="auto"/>
        <w:ind w:firstLine="352" w:firstLineChars="147"/>
        <w:rPr>
          <w:rFonts w:hint="eastAsia" w:ascii="宋体" w:hAnsi="宋体"/>
          <w:sz w:val="24"/>
        </w:rPr>
      </w:pPr>
      <w:bookmarkStart w:id="23" w:name="_Toc128372747"/>
      <w:bookmarkStart w:id="24" w:name="_Toc128372069"/>
      <w:bookmarkStart w:id="25" w:name="_Toc139965342"/>
      <w:r>
        <w:rPr>
          <w:rFonts w:hint="eastAsia" w:ascii="宋体" w:hAnsi="宋体"/>
          <w:sz w:val="24"/>
        </w:rPr>
        <w:t>1) 投标人在《招标文件》中规定的投标有效期内撤回其《投标文件》的；</w:t>
      </w:r>
    </w:p>
    <w:p>
      <w:pPr>
        <w:spacing w:line="360" w:lineRule="auto"/>
        <w:ind w:firstLine="352" w:firstLineChars="147"/>
        <w:rPr>
          <w:rFonts w:hint="eastAsia" w:ascii="宋体" w:hAnsi="宋体"/>
          <w:sz w:val="24"/>
        </w:rPr>
      </w:pPr>
      <w:r>
        <w:rPr>
          <w:rFonts w:hint="eastAsia" w:ascii="宋体" w:hAnsi="宋体"/>
          <w:sz w:val="24"/>
        </w:rPr>
        <w:t>2) 中标人在规定期限内未能按规定签订合同的；</w:t>
      </w:r>
    </w:p>
    <w:p>
      <w:pPr>
        <w:spacing w:line="360" w:lineRule="auto"/>
        <w:ind w:firstLine="352" w:firstLineChars="147"/>
        <w:rPr>
          <w:rFonts w:hint="eastAsia" w:ascii="宋体" w:hAnsi="宋体"/>
          <w:sz w:val="24"/>
        </w:rPr>
      </w:pPr>
      <w:r>
        <w:rPr>
          <w:rFonts w:hint="eastAsia" w:ascii="宋体" w:hAnsi="宋体"/>
          <w:sz w:val="24"/>
        </w:rPr>
        <w:t>3) 投标人在《投标文件》中提供虚假证明材料、虚假技术参数的；</w:t>
      </w:r>
    </w:p>
    <w:p>
      <w:pPr>
        <w:spacing w:line="360" w:lineRule="auto"/>
        <w:ind w:firstLine="352" w:firstLineChars="147"/>
        <w:rPr>
          <w:rFonts w:hint="eastAsia" w:ascii="宋体" w:hAnsi="宋体"/>
          <w:sz w:val="24"/>
        </w:rPr>
      </w:pPr>
      <w:r>
        <w:rPr>
          <w:rFonts w:hint="eastAsia" w:ascii="宋体" w:hAnsi="宋体"/>
          <w:sz w:val="24"/>
        </w:rPr>
        <w:t>4) 投标人与采购人、其他供应商或者招标代理机构恶意串通的；</w:t>
      </w:r>
    </w:p>
    <w:p>
      <w:pPr>
        <w:spacing w:line="360" w:lineRule="auto"/>
        <w:ind w:firstLine="352" w:firstLineChars="147"/>
        <w:rPr>
          <w:rFonts w:hint="eastAsia" w:ascii="宋体" w:hAnsi="宋体"/>
          <w:sz w:val="24"/>
        </w:rPr>
      </w:pPr>
      <w:r>
        <w:rPr>
          <w:rFonts w:hint="eastAsia" w:ascii="宋体" w:hAnsi="宋体"/>
          <w:sz w:val="24"/>
        </w:rPr>
        <w:t>5)《招标文件》、法律法规规定的其它情形。</w:t>
      </w:r>
    </w:p>
    <w:p>
      <w:pPr>
        <w:spacing w:line="360" w:lineRule="auto"/>
        <w:ind w:firstLine="236" w:firstLineChars="98"/>
        <w:rPr>
          <w:rFonts w:hint="eastAsia" w:ascii="宋体" w:hAnsi="宋体"/>
          <w:b/>
          <w:sz w:val="24"/>
        </w:rPr>
      </w:pPr>
      <w:r>
        <w:rPr>
          <w:rFonts w:hint="eastAsia" w:ascii="宋体" w:hAnsi="宋体"/>
          <w:b/>
          <w:sz w:val="24"/>
        </w:rPr>
        <w:t>3.3.7投标文件的份数和签署</w:t>
      </w:r>
      <w:bookmarkEnd w:id="22"/>
      <w:bookmarkEnd w:id="23"/>
      <w:bookmarkEnd w:id="24"/>
      <w:bookmarkEnd w:id="25"/>
    </w:p>
    <w:p>
      <w:pPr>
        <w:spacing w:line="360" w:lineRule="auto"/>
        <w:ind w:firstLine="480" w:firstLineChars="200"/>
        <w:rPr>
          <w:rFonts w:hint="eastAsia" w:ascii="宋体" w:hAnsi="宋体"/>
          <w:sz w:val="24"/>
        </w:rPr>
      </w:pPr>
      <w:r>
        <w:rPr>
          <w:rFonts w:hint="eastAsia" w:ascii="宋体" w:hAnsi="宋体"/>
          <w:sz w:val="24"/>
        </w:rPr>
        <w:t>投标人应编制正本1份、副本4份投标文件，并明确标明“正本”和“副本”字样。投标文件正本和副本如有不一致之处，以正本为准。</w:t>
      </w:r>
    </w:p>
    <w:p>
      <w:pPr>
        <w:spacing w:line="360" w:lineRule="auto"/>
        <w:ind w:firstLine="482" w:firstLineChars="200"/>
        <w:rPr>
          <w:rFonts w:hint="eastAsia" w:ascii="宋体" w:hAnsi="宋体"/>
          <w:sz w:val="24"/>
        </w:rPr>
      </w:pPr>
      <w:r>
        <w:rPr>
          <w:rFonts w:hint="eastAsia" w:ascii="宋体" w:hAnsi="宋体"/>
          <w:b/>
          <w:sz w:val="24"/>
        </w:rPr>
        <w:t>投标文件中</w:t>
      </w:r>
      <w:r>
        <w:rPr>
          <w:rFonts w:hint="eastAsia" w:ascii="宋体" w:hAnsi="宋体"/>
          <w:b/>
          <w:sz w:val="24"/>
          <w:highlight w:val="none"/>
        </w:rPr>
        <w:t>要求由供应商法定代表人或被授权人签字</w:t>
      </w:r>
      <w:r>
        <w:rPr>
          <w:rFonts w:hint="eastAsia" w:ascii="宋体" w:hAnsi="宋体"/>
          <w:b/>
          <w:sz w:val="24"/>
          <w:highlight w:val="none"/>
          <w:lang w:eastAsia="zh-CN"/>
        </w:rPr>
        <w:t>或盖章</w:t>
      </w:r>
      <w:r>
        <w:rPr>
          <w:rFonts w:hint="eastAsia" w:ascii="宋体" w:hAnsi="宋体"/>
          <w:b/>
          <w:sz w:val="24"/>
          <w:highlight w:val="none"/>
        </w:rPr>
        <w:t>的内容必须签字</w:t>
      </w:r>
      <w:r>
        <w:rPr>
          <w:rFonts w:hint="eastAsia" w:ascii="宋体" w:hAnsi="宋体"/>
          <w:b/>
          <w:sz w:val="24"/>
          <w:highlight w:val="none"/>
          <w:lang w:eastAsia="zh-CN"/>
        </w:rPr>
        <w:t>或</w:t>
      </w:r>
      <w:r>
        <w:rPr>
          <w:rFonts w:hint="eastAsia" w:ascii="宋体" w:hAnsi="宋体"/>
          <w:b/>
          <w:sz w:val="24"/>
          <w:highlight w:val="none"/>
        </w:rPr>
        <w:t>盖章</w:t>
      </w:r>
      <w:r>
        <w:rPr>
          <w:rFonts w:hint="eastAsia" w:ascii="宋体" w:hAnsi="宋体"/>
          <w:b/>
          <w:sz w:val="24"/>
          <w:highlight w:val="none"/>
          <w:lang w:eastAsia="zh-CN"/>
        </w:rPr>
        <w:t>，要求盖公章的必须加盖公章。</w:t>
      </w:r>
      <w:r>
        <w:rPr>
          <w:rFonts w:hint="eastAsia" w:ascii="宋体" w:hAnsi="宋体"/>
          <w:b/>
          <w:sz w:val="24"/>
          <w:highlight w:val="none"/>
        </w:rPr>
        <w:t>否则视为无效响应。</w:t>
      </w:r>
      <w:r>
        <w:rPr>
          <w:rFonts w:hint="eastAsia" w:ascii="宋体" w:hAnsi="宋体"/>
          <w:sz w:val="24"/>
        </w:rPr>
        <w:t>投标文件应使用不能擦去的墨水打印或书写。全套投标文件应无涂改和行间插字，除非这些删改是根据招标人的指示进行的，或者是投标人造成的必须修改的错误。修改处应由投标文件签字人签字证明。</w:t>
      </w:r>
    </w:p>
    <w:p>
      <w:pPr>
        <w:spacing w:line="360" w:lineRule="auto"/>
        <w:ind w:firstLine="236" w:firstLineChars="98"/>
        <w:rPr>
          <w:rFonts w:hint="eastAsia" w:ascii="宋体" w:hAnsi="宋体"/>
          <w:b/>
          <w:sz w:val="24"/>
        </w:rPr>
      </w:pPr>
      <w:bookmarkStart w:id="26" w:name="_Toc327439448"/>
      <w:bookmarkStart w:id="27" w:name="_Toc400536562"/>
      <w:r>
        <w:rPr>
          <w:rFonts w:hint="eastAsia" w:ascii="宋体" w:hAnsi="宋体"/>
          <w:b/>
          <w:sz w:val="24"/>
        </w:rPr>
        <w:t>3.3.8 投标文件格式</w:t>
      </w:r>
      <w:bookmarkEnd w:id="26"/>
      <w:bookmarkEnd w:id="27"/>
    </w:p>
    <w:p>
      <w:pPr>
        <w:spacing w:line="360" w:lineRule="auto"/>
        <w:ind w:firstLine="480" w:firstLineChars="200"/>
        <w:rPr>
          <w:rFonts w:hint="eastAsia" w:ascii="宋体" w:hAnsi="宋体" w:eastAsia="宋体"/>
          <w:sz w:val="24"/>
          <w:lang w:val="en-US" w:eastAsia="zh-CN"/>
        </w:rPr>
      </w:pPr>
      <w:r>
        <w:rPr>
          <w:rFonts w:hint="eastAsia" w:ascii="宋体" w:hAnsi="宋体"/>
          <w:sz w:val="24"/>
        </w:rPr>
        <w:t>招标文件提供的规定格式见附件。</w:t>
      </w:r>
    </w:p>
    <w:p>
      <w:pPr>
        <w:spacing w:line="360" w:lineRule="auto"/>
        <w:ind w:firstLine="236" w:firstLineChars="98"/>
        <w:rPr>
          <w:rFonts w:hint="eastAsia" w:ascii="宋体" w:hAnsi="宋体"/>
          <w:b/>
          <w:sz w:val="24"/>
        </w:rPr>
      </w:pPr>
      <w:bookmarkStart w:id="28" w:name="_Toc128372749"/>
      <w:bookmarkStart w:id="29" w:name="_Toc400536563"/>
      <w:bookmarkStart w:id="30" w:name="_Toc139965344"/>
      <w:bookmarkStart w:id="31" w:name="_Toc128372071"/>
      <w:bookmarkStart w:id="32" w:name="_Toc327439449"/>
      <w:r>
        <w:rPr>
          <w:rFonts w:hint="eastAsia" w:ascii="宋体" w:hAnsi="宋体"/>
          <w:b/>
          <w:sz w:val="24"/>
        </w:rPr>
        <w:t>3.3.9 投标文件的密封</w:t>
      </w:r>
      <w:bookmarkEnd w:id="28"/>
      <w:bookmarkEnd w:id="29"/>
      <w:bookmarkEnd w:id="30"/>
      <w:bookmarkEnd w:id="31"/>
      <w:bookmarkEnd w:id="32"/>
    </w:p>
    <w:p>
      <w:pPr>
        <w:spacing w:line="360" w:lineRule="auto"/>
        <w:ind w:firstLine="482" w:firstLineChars="200"/>
        <w:rPr>
          <w:rFonts w:hint="eastAsia" w:ascii="宋体" w:hAnsi="宋体"/>
          <w:b/>
          <w:sz w:val="24"/>
        </w:rPr>
      </w:pPr>
      <w:bookmarkStart w:id="33" w:name="_Toc128372750"/>
      <w:bookmarkStart w:id="34" w:name="_Toc128372072"/>
      <w:bookmarkStart w:id="35" w:name="_Toc327439450"/>
      <w:bookmarkStart w:id="36" w:name="_Toc139965345"/>
      <w:bookmarkStart w:id="37" w:name="_Toc400536564"/>
      <w:r>
        <w:rPr>
          <w:rFonts w:hint="eastAsia" w:ascii="宋体" w:hAnsi="宋体"/>
          <w:b/>
          <w:bCs/>
          <w:sz w:val="24"/>
          <w:lang w:eastAsia="zh-CN"/>
        </w:rPr>
        <w:t>投标人</w:t>
      </w:r>
      <w:r>
        <w:rPr>
          <w:rFonts w:hint="eastAsia" w:ascii="宋体" w:hAnsi="宋体"/>
          <w:b/>
          <w:bCs/>
          <w:sz w:val="24"/>
        </w:rPr>
        <w:t>应将</w:t>
      </w:r>
      <w:r>
        <w:rPr>
          <w:rFonts w:hint="eastAsia" w:ascii="宋体" w:hAnsi="宋体"/>
          <w:b/>
          <w:bCs/>
          <w:sz w:val="24"/>
          <w:lang w:val="en-US" w:eastAsia="zh-CN"/>
        </w:rPr>
        <w:t>投标</w:t>
      </w:r>
      <w:r>
        <w:rPr>
          <w:rFonts w:hint="eastAsia" w:ascii="宋体" w:hAnsi="宋体"/>
          <w:b/>
          <w:bCs/>
          <w:sz w:val="24"/>
        </w:rPr>
        <w:t>文件正本、副本、保证金汇款凭证复印件、电子版分别密封，并加盖公章和法定代表人章。</w:t>
      </w:r>
    </w:p>
    <w:p>
      <w:pPr>
        <w:spacing w:line="360" w:lineRule="auto"/>
        <w:ind w:firstLine="236" w:firstLineChars="98"/>
        <w:rPr>
          <w:rFonts w:hint="eastAsia" w:ascii="宋体" w:hAnsi="宋体"/>
          <w:b/>
          <w:sz w:val="24"/>
        </w:rPr>
      </w:pPr>
      <w:r>
        <w:rPr>
          <w:rFonts w:hint="eastAsia" w:ascii="宋体" w:hAnsi="宋体"/>
          <w:b/>
          <w:sz w:val="24"/>
        </w:rPr>
        <w:t>3.3.10 投标文件递交</w:t>
      </w:r>
      <w:bookmarkEnd w:id="33"/>
      <w:bookmarkEnd w:id="34"/>
      <w:bookmarkEnd w:id="35"/>
      <w:bookmarkEnd w:id="36"/>
      <w:bookmarkEnd w:id="37"/>
    </w:p>
    <w:p>
      <w:pPr>
        <w:spacing w:line="360" w:lineRule="auto"/>
        <w:ind w:firstLine="480" w:firstLineChars="200"/>
        <w:rPr>
          <w:rFonts w:ascii="宋体" w:hAnsi="宋体"/>
          <w:sz w:val="24"/>
          <w:szCs w:val="30"/>
        </w:rPr>
      </w:pPr>
      <w:r>
        <w:rPr>
          <w:rFonts w:hint="eastAsia" w:ascii="宋体" w:hAnsi="宋体"/>
          <w:sz w:val="24"/>
        </w:rPr>
        <w:t>投标文件应在投标截止时间（北京时间）之前【</w:t>
      </w:r>
      <w:r>
        <w:rPr>
          <w:rFonts w:hint="eastAsia" w:ascii="宋体" w:hAnsi="宋体"/>
          <w:b/>
          <w:sz w:val="24"/>
        </w:rPr>
        <w:t>即202</w:t>
      </w:r>
      <w:r>
        <w:rPr>
          <w:rFonts w:hint="eastAsia" w:ascii="宋体" w:hAnsi="宋体"/>
          <w:b/>
          <w:sz w:val="24"/>
          <w:lang w:val="en-US" w:eastAsia="zh-CN"/>
        </w:rPr>
        <w:t>3</w:t>
      </w:r>
      <w:r>
        <w:rPr>
          <w:rFonts w:hint="eastAsia" w:ascii="宋体" w:hAnsi="宋体"/>
          <w:b/>
          <w:sz w:val="24"/>
        </w:rPr>
        <w:t>年</w:t>
      </w:r>
      <w:r>
        <w:rPr>
          <w:rFonts w:hint="eastAsia" w:ascii="宋体" w:hAnsi="宋体"/>
          <w:b/>
          <w:sz w:val="24"/>
          <w:lang w:val="en-US" w:eastAsia="zh-CN"/>
        </w:rPr>
        <w:t>01</w:t>
      </w:r>
      <w:r>
        <w:rPr>
          <w:rFonts w:hint="eastAsia" w:ascii="宋体" w:hAnsi="宋体"/>
          <w:b/>
          <w:sz w:val="24"/>
        </w:rPr>
        <w:t>月</w:t>
      </w:r>
      <w:r>
        <w:rPr>
          <w:rFonts w:hint="eastAsia" w:ascii="宋体" w:hAnsi="宋体"/>
          <w:b/>
          <w:sz w:val="24"/>
          <w:lang w:val="en-US" w:eastAsia="zh-CN"/>
        </w:rPr>
        <w:t>31</w:t>
      </w:r>
      <w:r>
        <w:rPr>
          <w:rFonts w:hint="eastAsia" w:ascii="宋体" w:hAnsi="宋体"/>
          <w:b/>
          <w:sz w:val="24"/>
        </w:rPr>
        <w:t>日</w:t>
      </w:r>
      <w:r>
        <w:rPr>
          <w:rFonts w:hint="eastAsia" w:ascii="宋体" w:hAnsi="宋体"/>
          <w:b/>
          <w:sz w:val="24"/>
          <w:lang w:val="en-US" w:eastAsia="zh-CN"/>
        </w:rPr>
        <w:t>10</w:t>
      </w:r>
      <w:r>
        <w:rPr>
          <w:rFonts w:hint="eastAsia" w:ascii="宋体" w:hAnsi="宋体"/>
          <w:b/>
          <w:sz w:val="24"/>
        </w:rPr>
        <w:t>时</w:t>
      </w:r>
      <w:r>
        <w:rPr>
          <w:rFonts w:hint="eastAsia" w:ascii="宋体" w:hAnsi="宋体"/>
          <w:b/>
          <w:sz w:val="24"/>
          <w:lang w:val="en-US" w:eastAsia="zh-CN"/>
        </w:rPr>
        <w:t>30</w:t>
      </w:r>
      <w:r>
        <w:rPr>
          <w:rFonts w:hint="eastAsia" w:ascii="宋体" w:hAnsi="宋体"/>
          <w:b/>
          <w:sz w:val="24"/>
        </w:rPr>
        <w:t>分之前</w:t>
      </w:r>
      <w:r>
        <w:rPr>
          <w:rFonts w:hint="eastAsia" w:ascii="宋体" w:hAnsi="宋体"/>
          <w:sz w:val="24"/>
        </w:rPr>
        <w:t>】送达开标地点，招标代理机构将拒绝接受在投标截止时间后递交的投标文件。</w:t>
      </w:r>
    </w:p>
    <w:p>
      <w:pPr>
        <w:spacing w:line="360" w:lineRule="auto"/>
        <w:ind w:firstLine="236" w:firstLineChars="98"/>
        <w:rPr>
          <w:rFonts w:hint="eastAsia" w:ascii="宋体" w:hAnsi="宋体"/>
          <w:b/>
          <w:sz w:val="24"/>
        </w:rPr>
      </w:pPr>
      <w:bookmarkStart w:id="38" w:name="_Toc128372751"/>
      <w:bookmarkStart w:id="39" w:name="_Toc400536565"/>
      <w:bookmarkStart w:id="40" w:name="_Toc128372073"/>
      <w:bookmarkStart w:id="41" w:name="_Toc139965346"/>
      <w:bookmarkStart w:id="42" w:name="_Toc327439451"/>
      <w:r>
        <w:rPr>
          <w:rFonts w:hint="eastAsia" w:ascii="宋体" w:hAnsi="宋体"/>
          <w:b/>
          <w:sz w:val="24"/>
        </w:rPr>
        <w:t>3.3.11 投标截止时间</w:t>
      </w:r>
      <w:bookmarkEnd w:id="38"/>
      <w:bookmarkEnd w:id="39"/>
      <w:bookmarkEnd w:id="40"/>
      <w:bookmarkEnd w:id="41"/>
      <w:bookmarkEnd w:id="42"/>
    </w:p>
    <w:p>
      <w:pPr>
        <w:spacing w:line="360" w:lineRule="auto"/>
        <w:ind w:firstLine="480" w:firstLineChars="200"/>
        <w:rPr>
          <w:rFonts w:hint="eastAsia" w:ascii="宋体" w:hAnsi="宋体"/>
          <w:b/>
          <w:color w:val="000000"/>
          <w:sz w:val="24"/>
        </w:rPr>
      </w:pPr>
      <w:bookmarkStart w:id="43" w:name="_Toc400536566"/>
      <w:bookmarkStart w:id="44" w:name="_Toc327439452"/>
      <w:bookmarkStart w:id="45" w:name="_Toc139965347"/>
      <w:bookmarkStart w:id="46" w:name="_Toc128372752"/>
      <w:bookmarkStart w:id="47" w:name="_Toc128372074"/>
      <w:r>
        <w:rPr>
          <w:rFonts w:hint="eastAsia" w:ascii="宋体" w:hAnsi="宋体"/>
          <w:color w:val="000000"/>
          <w:sz w:val="24"/>
        </w:rPr>
        <w:t>投标截止时间为：</w:t>
      </w:r>
      <w:r>
        <w:rPr>
          <w:rFonts w:hint="eastAsia" w:ascii="宋体" w:hAnsi="宋体"/>
          <w:b/>
          <w:sz w:val="24"/>
        </w:rPr>
        <w:t>202</w:t>
      </w:r>
      <w:r>
        <w:rPr>
          <w:rFonts w:hint="eastAsia" w:ascii="宋体" w:hAnsi="宋体"/>
          <w:b/>
          <w:sz w:val="24"/>
          <w:lang w:val="en-US" w:eastAsia="zh-CN"/>
        </w:rPr>
        <w:t>3</w:t>
      </w:r>
      <w:r>
        <w:rPr>
          <w:rFonts w:hint="eastAsia" w:ascii="宋体" w:hAnsi="宋体"/>
          <w:b/>
          <w:sz w:val="24"/>
        </w:rPr>
        <w:t>年</w:t>
      </w:r>
      <w:r>
        <w:rPr>
          <w:rFonts w:hint="eastAsia" w:ascii="宋体" w:hAnsi="宋体"/>
          <w:b/>
          <w:sz w:val="24"/>
          <w:lang w:val="en-US" w:eastAsia="zh-CN"/>
        </w:rPr>
        <w:t>01</w:t>
      </w:r>
      <w:r>
        <w:rPr>
          <w:rFonts w:hint="eastAsia" w:ascii="宋体" w:hAnsi="宋体"/>
          <w:b/>
          <w:sz w:val="24"/>
        </w:rPr>
        <w:t>月</w:t>
      </w:r>
      <w:r>
        <w:rPr>
          <w:rFonts w:hint="eastAsia" w:ascii="宋体" w:hAnsi="宋体"/>
          <w:b/>
          <w:sz w:val="24"/>
          <w:lang w:val="en-US" w:eastAsia="zh-CN"/>
        </w:rPr>
        <w:t>31</w:t>
      </w:r>
      <w:r>
        <w:rPr>
          <w:rFonts w:hint="eastAsia" w:ascii="宋体" w:hAnsi="宋体"/>
          <w:b/>
          <w:sz w:val="24"/>
        </w:rPr>
        <w:t>日</w:t>
      </w:r>
      <w:r>
        <w:rPr>
          <w:rFonts w:hint="eastAsia" w:ascii="宋体" w:hAnsi="宋体"/>
          <w:b/>
          <w:sz w:val="24"/>
          <w:lang w:val="en-US" w:eastAsia="zh-CN"/>
        </w:rPr>
        <w:t>10</w:t>
      </w:r>
      <w:r>
        <w:rPr>
          <w:rFonts w:hint="eastAsia" w:ascii="宋体" w:hAnsi="宋体"/>
          <w:b/>
          <w:sz w:val="24"/>
        </w:rPr>
        <w:t>时</w:t>
      </w:r>
      <w:r>
        <w:rPr>
          <w:rFonts w:hint="eastAsia" w:ascii="宋体" w:hAnsi="宋体"/>
          <w:b/>
          <w:sz w:val="24"/>
          <w:lang w:val="en-US" w:eastAsia="zh-CN"/>
        </w:rPr>
        <w:t>3</w:t>
      </w:r>
      <w:r>
        <w:rPr>
          <w:rFonts w:hint="eastAsia" w:ascii="宋体" w:hAnsi="宋体"/>
          <w:b/>
          <w:sz w:val="24"/>
        </w:rPr>
        <w:t>0分</w:t>
      </w:r>
      <w:r>
        <w:rPr>
          <w:rFonts w:hint="eastAsia" w:ascii="宋体" w:hAnsi="宋体" w:eastAsia="宋体" w:cs="Times New Roman"/>
          <w:b/>
          <w:color w:val="000000"/>
          <w:sz w:val="24"/>
        </w:rPr>
        <w:t>（</w:t>
      </w:r>
      <w:r>
        <w:rPr>
          <w:rFonts w:hint="eastAsia" w:ascii="宋体" w:hAnsi="宋体"/>
          <w:b/>
          <w:color w:val="000000"/>
          <w:sz w:val="24"/>
        </w:rPr>
        <w:t>北京时间）</w:t>
      </w:r>
      <w:r>
        <w:rPr>
          <w:rFonts w:hint="eastAsia" w:ascii="宋体" w:hAnsi="宋体"/>
          <w:color w:val="000000"/>
          <w:sz w:val="24"/>
        </w:rPr>
        <w:t>。</w:t>
      </w:r>
    </w:p>
    <w:p>
      <w:pPr>
        <w:spacing w:line="360" w:lineRule="auto"/>
        <w:ind w:firstLine="480" w:firstLineChars="200"/>
        <w:rPr>
          <w:rFonts w:hint="eastAsia" w:ascii="宋体" w:hAnsi="宋体"/>
          <w:color w:val="000000"/>
          <w:sz w:val="24"/>
        </w:rPr>
      </w:pPr>
      <w:r>
        <w:rPr>
          <w:rFonts w:hint="eastAsia" w:ascii="宋体" w:hAnsi="宋体"/>
          <w:color w:val="000000"/>
          <w:sz w:val="24"/>
        </w:rPr>
        <w:t>采购人可以补充通知的方式，酌情延长投标截止时间。在上述情况下，招标人与投标人以前在投标截止期方面的全部权力、责任和义务，将适用于延长后新的投标截止时间。</w:t>
      </w:r>
    </w:p>
    <w:p>
      <w:pPr>
        <w:spacing w:line="360" w:lineRule="auto"/>
        <w:ind w:firstLine="236" w:firstLineChars="98"/>
        <w:rPr>
          <w:rFonts w:hint="eastAsia" w:ascii="宋体" w:hAnsi="宋体"/>
          <w:b/>
          <w:sz w:val="24"/>
        </w:rPr>
      </w:pPr>
      <w:r>
        <w:rPr>
          <w:rFonts w:hint="eastAsia" w:ascii="宋体" w:hAnsi="宋体"/>
          <w:b/>
          <w:sz w:val="24"/>
        </w:rPr>
        <w:t>3.3.12 投标文件的修改与撤回</w:t>
      </w:r>
      <w:bookmarkEnd w:id="43"/>
      <w:bookmarkEnd w:id="44"/>
      <w:bookmarkEnd w:id="45"/>
      <w:bookmarkEnd w:id="46"/>
      <w:bookmarkEnd w:id="47"/>
    </w:p>
    <w:p>
      <w:pPr>
        <w:spacing w:line="360" w:lineRule="auto"/>
        <w:ind w:firstLine="480" w:firstLineChars="200"/>
        <w:rPr>
          <w:rFonts w:hint="eastAsia" w:ascii="宋体" w:hAnsi="宋体"/>
          <w:sz w:val="24"/>
        </w:rPr>
      </w:pPr>
      <w:r>
        <w:rPr>
          <w:rFonts w:hint="eastAsia" w:ascii="宋体" w:hAnsi="宋体"/>
          <w:sz w:val="24"/>
        </w:rPr>
        <w:t>投标人可以在递交投标文件以后，在规定的投标截止时间之前，可以书面形式向招标人递交修改或撤回其投标文件的通知。在投标截止时间以后，不能更改投标文件。</w:t>
      </w:r>
    </w:p>
    <w:p>
      <w:pPr>
        <w:spacing w:line="360" w:lineRule="auto"/>
        <w:ind w:firstLine="480" w:firstLineChars="200"/>
        <w:rPr>
          <w:rFonts w:ascii="宋体" w:hAnsi="宋体"/>
          <w:sz w:val="24"/>
        </w:rPr>
      </w:pPr>
      <w:r>
        <w:rPr>
          <w:rFonts w:hint="eastAsia" w:ascii="宋体" w:hAnsi="宋体"/>
          <w:sz w:val="24"/>
        </w:rPr>
        <w:t>投标人的修改或撤回通知，应单独密封在一个信封中，在信封上注明“修改”或“撤回”的字样。同时，信封上还须按投标文件的密封要求加写标志。</w:t>
      </w:r>
    </w:p>
    <w:p>
      <w:pPr>
        <w:spacing w:line="360" w:lineRule="auto"/>
        <w:rPr>
          <w:rFonts w:hint="eastAsia" w:ascii="宋体" w:hAnsi="宋体"/>
          <w:b/>
          <w:sz w:val="28"/>
          <w:szCs w:val="28"/>
        </w:rPr>
      </w:pPr>
      <w:bookmarkStart w:id="48" w:name="_Toc327439453"/>
      <w:bookmarkStart w:id="49" w:name="_Toc128372753"/>
      <w:bookmarkStart w:id="50" w:name="_Toc128372075"/>
      <w:bookmarkStart w:id="51" w:name="_Toc139965348"/>
      <w:r>
        <w:rPr>
          <w:rFonts w:hint="eastAsia" w:ascii="宋体" w:hAnsi="宋体"/>
          <w:b/>
          <w:sz w:val="28"/>
          <w:szCs w:val="28"/>
        </w:rPr>
        <w:t>3.4开标</w:t>
      </w:r>
      <w:bookmarkEnd w:id="48"/>
      <w:bookmarkEnd w:id="49"/>
      <w:bookmarkEnd w:id="50"/>
      <w:bookmarkEnd w:id="51"/>
    </w:p>
    <w:p>
      <w:pPr>
        <w:spacing w:line="360" w:lineRule="auto"/>
        <w:ind w:firstLine="482" w:firstLineChars="200"/>
        <w:rPr>
          <w:rFonts w:hint="eastAsia" w:ascii="宋体" w:hAnsi="宋体"/>
          <w:b/>
          <w:sz w:val="24"/>
        </w:rPr>
      </w:pPr>
      <w:bookmarkStart w:id="52" w:name="_Toc139965350"/>
      <w:bookmarkStart w:id="53" w:name="_Toc327439454"/>
      <w:bookmarkStart w:id="54" w:name="_Toc128372755"/>
      <w:bookmarkStart w:id="55" w:name="_Toc128372077"/>
      <w:r>
        <w:rPr>
          <w:rFonts w:hint="eastAsia" w:ascii="宋体" w:hAnsi="宋体"/>
          <w:b/>
          <w:sz w:val="24"/>
        </w:rPr>
        <w:t>招标人将于202</w:t>
      </w:r>
      <w:r>
        <w:rPr>
          <w:rFonts w:hint="eastAsia" w:ascii="宋体" w:hAnsi="宋体"/>
          <w:b/>
          <w:sz w:val="24"/>
          <w:lang w:val="en-US" w:eastAsia="zh-CN"/>
        </w:rPr>
        <w:t>3</w:t>
      </w:r>
      <w:r>
        <w:rPr>
          <w:rFonts w:hint="eastAsia" w:ascii="宋体" w:hAnsi="宋体"/>
          <w:b/>
          <w:sz w:val="24"/>
        </w:rPr>
        <w:t>年</w:t>
      </w:r>
      <w:r>
        <w:rPr>
          <w:rFonts w:hint="eastAsia" w:ascii="宋体" w:hAnsi="宋体"/>
          <w:b/>
          <w:sz w:val="24"/>
          <w:lang w:val="en-US" w:eastAsia="zh-CN"/>
        </w:rPr>
        <w:t>01</w:t>
      </w:r>
      <w:r>
        <w:rPr>
          <w:rFonts w:hint="eastAsia" w:ascii="宋体" w:hAnsi="宋体"/>
          <w:b/>
          <w:sz w:val="24"/>
        </w:rPr>
        <w:t>月</w:t>
      </w:r>
      <w:r>
        <w:rPr>
          <w:rFonts w:hint="eastAsia" w:ascii="宋体" w:hAnsi="宋体"/>
          <w:b/>
          <w:sz w:val="24"/>
          <w:lang w:val="en-US" w:eastAsia="zh-CN"/>
        </w:rPr>
        <w:t>31</w:t>
      </w:r>
      <w:r>
        <w:rPr>
          <w:rFonts w:hint="eastAsia" w:ascii="宋体" w:hAnsi="宋体"/>
          <w:b/>
          <w:sz w:val="24"/>
        </w:rPr>
        <w:t>日</w:t>
      </w:r>
      <w:r>
        <w:rPr>
          <w:rFonts w:hint="eastAsia" w:ascii="宋体" w:hAnsi="宋体"/>
          <w:b/>
          <w:sz w:val="24"/>
          <w:lang w:val="en-US" w:eastAsia="zh-CN"/>
        </w:rPr>
        <w:t>10</w:t>
      </w:r>
      <w:r>
        <w:rPr>
          <w:rFonts w:hint="eastAsia" w:ascii="宋体" w:hAnsi="宋体"/>
          <w:b/>
          <w:sz w:val="24"/>
        </w:rPr>
        <w:t>时</w:t>
      </w:r>
      <w:r>
        <w:rPr>
          <w:rFonts w:hint="eastAsia" w:ascii="宋体" w:hAnsi="宋体"/>
          <w:b/>
          <w:sz w:val="24"/>
          <w:lang w:val="en-US" w:eastAsia="zh-CN"/>
        </w:rPr>
        <w:t>3</w:t>
      </w:r>
      <w:r>
        <w:rPr>
          <w:rFonts w:hint="eastAsia" w:ascii="宋体" w:hAnsi="宋体"/>
          <w:b/>
          <w:sz w:val="24"/>
        </w:rPr>
        <w:t>0分</w:t>
      </w:r>
      <w:r>
        <w:rPr>
          <w:rFonts w:hint="eastAsia" w:ascii="宋体" w:hAnsi="宋体" w:cs="宋体"/>
          <w:b/>
          <w:kern w:val="0"/>
          <w:sz w:val="24"/>
        </w:rPr>
        <w:t>(北京时间）举行此次开标会议，开标地点在乌鲁木齐市林森国际（克拉玛依西街364号）16楼开标厅</w:t>
      </w:r>
      <w:r>
        <w:rPr>
          <w:rFonts w:hint="eastAsia" w:ascii="宋体" w:hAnsi="宋体"/>
          <w:b/>
          <w:sz w:val="24"/>
        </w:rPr>
        <w:t>。</w:t>
      </w:r>
    </w:p>
    <w:p>
      <w:pPr>
        <w:spacing w:line="360" w:lineRule="auto"/>
        <w:ind w:firstLine="480" w:firstLineChars="200"/>
        <w:rPr>
          <w:rFonts w:hint="eastAsia" w:ascii="宋体" w:hAnsi="宋体"/>
          <w:sz w:val="24"/>
        </w:rPr>
      </w:pPr>
      <w:r>
        <w:rPr>
          <w:rFonts w:hint="eastAsia" w:ascii="宋体" w:hAnsi="宋体"/>
          <w:sz w:val="24"/>
        </w:rPr>
        <w:t>开标会议在有关监督部门及投标人的监督下，由招标代理机构组织并主持，对投标文件进行检查，除投标截止时间前递交合格撤回通知的投标文件不予开封外，将检查投标文件是否符合招标文件的密封要求。</w:t>
      </w:r>
    </w:p>
    <w:p>
      <w:pPr>
        <w:spacing w:line="360" w:lineRule="auto"/>
        <w:ind w:firstLine="480" w:firstLineChars="200"/>
        <w:rPr>
          <w:rFonts w:hint="eastAsia" w:ascii="宋体" w:hAnsi="宋体"/>
          <w:sz w:val="24"/>
        </w:rPr>
      </w:pPr>
      <w:r>
        <w:rPr>
          <w:rFonts w:hint="eastAsia" w:ascii="宋体" w:hAnsi="宋体"/>
          <w:sz w:val="24"/>
        </w:rPr>
        <w:t>开标后，将由招标代理机构按照递交投标文件的先后顺序公开宣读有效投标人的投标报价，以及招标代理机构认为必要的其它内容。</w:t>
      </w:r>
    </w:p>
    <w:p>
      <w:pPr>
        <w:spacing w:line="360" w:lineRule="auto"/>
        <w:ind w:firstLine="480" w:firstLineChars="200"/>
        <w:rPr>
          <w:rFonts w:hint="eastAsia" w:ascii="宋体" w:hAnsi="宋体"/>
          <w:sz w:val="24"/>
        </w:rPr>
      </w:pPr>
      <w:r>
        <w:rPr>
          <w:rFonts w:hint="eastAsia" w:ascii="宋体" w:hAnsi="宋体"/>
          <w:sz w:val="24"/>
        </w:rPr>
        <w:t>采购人有权就投标文件中含混之处向投标人提出询问或澄清要求。</w:t>
      </w:r>
    </w:p>
    <w:p>
      <w:pPr>
        <w:spacing w:line="360" w:lineRule="auto"/>
        <w:ind w:firstLine="480" w:firstLineChars="200"/>
        <w:rPr>
          <w:rFonts w:hint="eastAsia" w:ascii="宋体" w:hAnsi="宋体"/>
          <w:sz w:val="24"/>
        </w:rPr>
      </w:pPr>
      <w:r>
        <w:rPr>
          <w:rFonts w:hint="eastAsia" w:ascii="宋体" w:hAnsi="宋体"/>
          <w:sz w:val="24"/>
        </w:rPr>
        <w:t>公开开标后，直到向中标的投标人授予合同时止，凡与审查、澄清、评价和比较投标的有关资料以及授标意见等均不得向投标人及与投标无关的其他人透露。</w:t>
      </w:r>
    </w:p>
    <w:p>
      <w:pPr>
        <w:spacing w:line="360" w:lineRule="auto"/>
        <w:rPr>
          <w:rFonts w:hint="eastAsia" w:ascii="宋体" w:hAnsi="宋体"/>
          <w:b/>
          <w:sz w:val="28"/>
          <w:szCs w:val="28"/>
        </w:rPr>
      </w:pPr>
      <w:r>
        <w:rPr>
          <w:rFonts w:hint="eastAsia" w:ascii="宋体" w:hAnsi="宋体"/>
          <w:b/>
          <w:sz w:val="28"/>
          <w:szCs w:val="28"/>
        </w:rPr>
        <w:t>3.5评标</w:t>
      </w:r>
    </w:p>
    <w:p>
      <w:pPr>
        <w:spacing w:line="360" w:lineRule="auto"/>
        <w:ind w:firstLine="236" w:firstLineChars="98"/>
        <w:rPr>
          <w:rFonts w:hint="eastAsia" w:ascii="宋体" w:hAnsi="宋体"/>
          <w:b/>
          <w:sz w:val="24"/>
        </w:rPr>
      </w:pPr>
      <w:r>
        <w:rPr>
          <w:rFonts w:hint="eastAsia" w:ascii="宋体" w:hAnsi="宋体"/>
          <w:b/>
          <w:sz w:val="24"/>
        </w:rPr>
        <w:t>3.5.1评标流程</w:t>
      </w:r>
    </w:p>
    <w:p>
      <w:pPr>
        <w:spacing w:line="360" w:lineRule="auto"/>
        <w:ind w:firstLine="480" w:firstLineChars="200"/>
        <w:rPr>
          <w:rFonts w:hint="eastAsia" w:ascii="宋体" w:hAnsi="宋体"/>
          <w:sz w:val="24"/>
        </w:rPr>
      </w:pPr>
      <w:r>
        <w:rPr>
          <w:rFonts w:hint="eastAsia" w:ascii="宋体" w:hAnsi="宋体"/>
          <w:sz w:val="24"/>
        </w:rPr>
        <w:t>评标工作由招标代理机构依法组建的评标委员会负责。</w:t>
      </w:r>
    </w:p>
    <w:p>
      <w:pPr>
        <w:spacing w:line="360" w:lineRule="auto"/>
        <w:ind w:firstLine="480" w:firstLineChars="200"/>
        <w:rPr>
          <w:rFonts w:hint="eastAsia" w:ascii="宋体" w:hAnsi="宋体"/>
          <w:sz w:val="24"/>
        </w:rPr>
      </w:pPr>
      <w:r>
        <w:rPr>
          <w:rFonts w:hint="eastAsia" w:ascii="宋体" w:hAnsi="宋体"/>
          <w:sz w:val="24"/>
        </w:rPr>
        <w:t>评标流程详见第五章评标原则及办法。</w:t>
      </w:r>
    </w:p>
    <w:p>
      <w:pPr>
        <w:spacing w:line="360" w:lineRule="auto"/>
        <w:ind w:firstLine="354" w:firstLineChars="147"/>
        <w:rPr>
          <w:rFonts w:hint="eastAsia" w:ascii="宋体" w:hAnsi="宋体"/>
          <w:b/>
          <w:sz w:val="24"/>
        </w:rPr>
      </w:pPr>
      <w:r>
        <w:rPr>
          <w:rFonts w:hint="eastAsia" w:ascii="宋体" w:hAnsi="宋体"/>
          <w:b/>
          <w:sz w:val="24"/>
        </w:rPr>
        <w:t>3.5.2注意事项</w:t>
      </w:r>
    </w:p>
    <w:p>
      <w:pPr>
        <w:spacing w:line="360" w:lineRule="auto"/>
        <w:ind w:firstLine="480" w:firstLineChars="200"/>
        <w:rPr>
          <w:rFonts w:hint="eastAsia" w:ascii="宋体" w:hAnsi="宋体"/>
          <w:sz w:val="24"/>
        </w:rPr>
      </w:pPr>
      <w:r>
        <w:rPr>
          <w:rFonts w:hint="eastAsia" w:ascii="宋体" w:hAnsi="宋体"/>
          <w:sz w:val="24"/>
        </w:rPr>
        <w:t>在评标期间，评标过程严格保密。评标委员会可要求投标人对其投标文件中非实质性的有关问题进行澄清、说明或者补正。有关澄清、说明或者补正的要求和答复应以书面形式提交。投标人的澄清、说明或者补正不得超出投标文件的范围或者改变投标文件实质性内容。</w:t>
      </w:r>
    </w:p>
    <w:p>
      <w:pPr>
        <w:spacing w:line="360" w:lineRule="auto"/>
        <w:ind w:firstLine="480" w:firstLineChars="200"/>
        <w:rPr>
          <w:rFonts w:hint="eastAsia" w:ascii="宋体" w:hAnsi="宋体"/>
          <w:sz w:val="24"/>
        </w:rPr>
      </w:pPr>
      <w:r>
        <w:rPr>
          <w:rFonts w:hint="eastAsia" w:ascii="宋体" w:hAnsi="宋体"/>
          <w:sz w:val="24"/>
        </w:rPr>
        <w:t>如果投标文件没有实质性响应招标文件的要求，评标委员会将予以拒绝。</w:t>
      </w:r>
    </w:p>
    <w:p>
      <w:pPr>
        <w:spacing w:line="360" w:lineRule="auto"/>
        <w:ind w:firstLine="480" w:firstLineChars="200"/>
        <w:rPr>
          <w:rFonts w:hint="eastAsia" w:ascii="宋体" w:hAnsi="宋体"/>
          <w:sz w:val="24"/>
        </w:rPr>
      </w:pPr>
      <w:r>
        <w:rPr>
          <w:rFonts w:hint="eastAsia" w:ascii="宋体" w:hAnsi="宋体"/>
          <w:sz w:val="24"/>
        </w:rPr>
        <w:t>评标委员会只对确定为实质性响应招标文件要求的投标文件，根据招标文件的要求采用相同的评标程序、评分办法及标准进行评价和比较。</w:t>
      </w:r>
    </w:p>
    <w:p>
      <w:pPr>
        <w:spacing w:line="360" w:lineRule="auto"/>
        <w:rPr>
          <w:rFonts w:hint="eastAsia" w:ascii="宋体" w:hAnsi="宋体"/>
          <w:b/>
          <w:sz w:val="28"/>
          <w:szCs w:val="28"/>
        </w:rPr>
      </w:pPr>
      <w:r>
        <w:rPr>
          <w:rFonts w:hint="eastAsia" w:ascii="宋体" w:hAnsi="宋体"/>
          <w:b/>
          <w:sz w:val="28"/>
          <w:szCs w:val="28"/>
        </w:rPr>
        <w:t>3.6定标</w:t>
      </w:r>
    </w:p>
    <w:p>
      <w:pPr>
        <w:spacing w:line="360" w:lineRule="auto"/>
        <w:ind w:firstLine="236" w:firstLineChars="98"/>
        <w:rPr>
          <w:rFonts w:hint="eastAsia" w:ascii="宋体" w:hAnsi="宋体"/>
          <w:b/>
          <w:sz w:val="24"/>
        </w:rPr>
      </w:pPr>
      <w:r>
        <w:rPr>
          <w:rFonts w:hint="eastAsia" w:ascii="宋体" w:hAnsi="宋体"/>
          <w:b/>
          <w:sz w:val="24"/>
        </w:rPr>
        <w:t>3.6.1定标原则</w:t>
      </w:r>
    </w:p>
    <w:p>
      <w:pPr>
        <w:spacing w:line="360" w:lineRule="auto"/>
        <w:ind w:firstLine="470" w:firstLineChars="196"/>
        <w:rPr>
          <w:rFonts w:hint="eastAsia" w:ascii="宋体" w:hAnsi="宋体"/>
          <w:sz w:val="24"/>
        </w:rPr>
      </w:pPr>
      <w:r>
        <w:rPr>
          <w:rFonts w:hint="eastAsia" w:ascii="宋体" w:hAnsi="宋体"/>
          <w:sz w:val="24"/>
        </w:rPr>
        <w:t>采购人根据评标委员会推荐的中标候选人名单，按顺序确定中标人。</w:t>
      </w:r>
    </w:p>
    <w:p>
      <w:pPr>
        <w:spacing w:line="360" w:lineRule="auto"/>
        <w:ind w:firstLine="236" w:firstLineChars="98"/>
        <w:rPr>
          <w:rFonts w:hint="eastAsia" w:ascii="宋体" w:hAnsi="宋体"/>
          <w:b/>
          <w:sz w:val="24"/>
        </w:rPr>
      </w:pPr>
      <w:r>
        <w:rPr>
          <w:rFonts w:hint="eastAsia" w:ascii="宋体" w:hAnsi="宋体"/>
          <w:b/>
          <w:sz w:val="24"/>
        </w:rPr>
        <w:t>3.6.2定标程序</w:t>
      </w:r>
    </w:p>
    <w:p>
      <w:pPr>
        <w:spacing w:line="360" w:lineRule="auto"/>
        <w:ind w:firstLine="480"/>
        <w:rPr>
          <w:rFonts w:hint="eastAsia" w:ascii="宋体" w:hAnsi="宋体"/>
          <w:sz w:val="24"/>
        </w:rPr>
      </w:pPr>
      <w:r>
        <w:rPr>
          <w:rFonts w:hint="eastAsia" w:ascii="宋体" w:hAnsi="宋体"/>
          <w:sz w:val="24"/>
        </w:rPr>
        <w:t>采购人或者采购代理机构应当自中标人确定之日起2个工作日内，在省级以上财政部门指定的媒体上公告中标结果，招标文件应当随中标结果同时公告。</w:t>
      </w:r>
    </w:p>
    <w:p>
      <w:pPr>
        <w:spacing w:line="360" w:lineRule="auto"/>
        <w:ind w:firstLine="480"/>
        <w:rPr>
          <w:rFonts w:hint="eastAsia" w:ascii="宋体" w:hAnsi="宋体"/>
          <w:sz w:val="24"/>
        </w:rPr>
      </w:pPr>
      <w:r>
        <w:rPr>
          <w:rFonts w:hint="eastAsia" w:ascii="宋体" w:hAnsi="宋体"/>
          <w:sz w:val="24"/>
        </w:rPr>
        <w:t>中标公告期限为1个工作日。</w:t>
      </w:r>
    </w:p>
    <w:p>
      <w:pPr>
        <w:spacing w:line="360" w:lineRule="auto"/>
        <w:ind w:firstLine="480"/>
        <w:rPr>
          <w:rFonts w:hint="eastAsia" w:ascii="宋体" w:hAnsi="宋体"/>
          <w:sz w:val="24"/>
        </w:rPr>
      </w:pPr>
      <w:r>
        <w:rPr>
          <w:rFonts w:hint="eastAsia" w:ascii="宋体" w:hAnsi="宋体"/>
          <w:sz w:val="24"/>
        </w:rPr>
        <w:t>邀请招标采购人采用书面推荐方式产生符合资格条件的潜在投标人的，还应当将所有被推荐供应商名单和推荐理由随中标结果同时公告。</w:t>
      </w:r>
    </w:p>
    <w:p>
      <w:pPr>
        <w:spacing w:line="360" w:lineRule="auto"/>
        <w:rPr>
          <w:rFonts w:hint="eastAsia" w:ascii="宋体" w:hAnsi="宋体"/>
          <w:b/>
          <w:sz w:val="28"/>
          <w:szCs w:val="28"/>
        </w:rPr>
      </w:pPr>
      <w:r>
        <w:rPr>
          <w:rFonts w:hint="eastAsia" w:ascii="宋体" w:hAnsi="宋体"/>
          <w:b/>
          <w:sz w:val="28"/>
          <w:szCs w:val="28"/>
        </w:rPr>
        <w:t>3.7中标通知书</w:t>
      </w:r>
    </w:p>
    <w:p>
      <w:pPr>
        <w:spacing w:line="360" w:lineRule="auto"/>
        <w:ind w:firstLine="570"/>
        <w:rPr>
          <w:rFonts w:hint="eastAsia" w:ascii="宋体" w:hAnsi="宋体"/>
          <w:sz w:val="24"/>
        </w:rPr>
      </w:pPr>
      <w:r>
        <w:rPr>
          <w:rFonts w:hint="eastAsia" w:ascii="宋体" w:hAnsi="宋体"/>
          <w:sz w:val="24"/>
        </w:rPr>
        <w:t>在公告中标结果的同时，采购人或者采购代理机构应当向中标人发出中标通知书；对未通过资格审查的投标人，应当告知其未通过的原因；采用综合评分法评审的，还应当告知未中标人本人的评审得分与排序。</w:t>
      </w:r>
    </w:p>
    <w:p>
      <w:pPr>
        <w:spacing w:line="360" w:lineRule="auto"/>
        <w:ind w:firstLine="570"/>
        <w:rPr>
          <w:rFonts w:hint="eastAsia" w:ascii="宋体" w:hAnsi="宋体"/>
          <w:sz w:val="24"/>
        </w:rPr>
      </w:pPr>
      <w:r>
        <w:rPr>
          <w:rFonts w:hint="eastAsia" w:ascii="宋体" w:hAnsi="宋体"/>
          <w:sz w:val="24"/>
        </w:rPr>
        <w:t>中标通知书对采购人和中标人均具有法律效力。中标通知书发出后，采购人改变中标结果，或者中标人无正当理由放弃中标的，应当承担相应的法律责任。</w:t>
      </w:r>
    </w:p>
    <w:p>
      <w:pPr>
        <w:spacing w:line="360" w:lineRule="auto"/>
        <w:ind w:firstLine="570"/>
        <w:rPr>
          <w:rFonts w:hint="eastAsia" w:ascii="宋体" w:hAnsi="宋体"/>
          <w:sz w:val="24"/>
        </w:rPr>
      </w:pPr>
      <w:r>
        <w:rPr>
          <w:rFonts w:hint="eastAsia" w:ascii="宋体" w:hAnsi="宋体"/>
          <w:sz w:val="24"/>
        </w:rPr>
        <w:t>中标人的投标文件本应作为无效投标处理或者有政府采购法律法规规章制度规定的中标无效情形的，采购人应当宣布发出的中标通知书无效，并收回发出的中标通知书（中标人也应当交回），依法重新确定中标人或者重新开展采购活动。</w:t>
      </w:r>
    </w:p>
    <w:p>
      <w:pPr>
        <w:spacing w:line="360" w:lineRule="auto"/>
        <w:rPr>
          <w:rFonts w:hint="eastAsia" w:ascii="宋体" w:hAnsi="宋体"/>
          <w:b/>
          <w:sz w:val="28"/>
          <w:szCs w:val="28"/>
        </w:rPr>
      </w:pPr>
      <w:r>
        <w:rPr>
          <w:rFonts w:hint="eastAsia" w:ascii="宋体" w:hAnsi="宋体"/>
          <w:b/>
          <w:sz w:val="28"/>
          <w:szCs w:val="28"/>
        </w:rPr>
        <w:t>3.8签订政府采购合同</w:t>
      </w:r>
    </w:p>
    <w:bookmarkEnd w:id="52"/>
    <w:bookmarkEnd w:id="53"/>
    <w:bookmarkEnd w:id="54"/>
    <w:bookmarkEnd w:id="55"/>
    <w:p>
      <w:pPr>
        <w:spacing w:line="360" w:lineRule="auto"/>
        <w:ind w:firstLine="236" w:firstLineChars="98"/>
        <w:rPr>
          <w:rFonts w:hint="eastAsia" w:ascii="宋体" w:hAnsi="宋体"/>
          <w:b/>
          <w:sz w:val="24"/>
        </w:rPr>
      </w:pPr>
      <w:bookmarkStart w:id="56" w:name="_Toc139965351"/>
      <w:bookmarkStart w:id="57" w:name="_Toc128372756"/>
      <w:bookmarkStart w:id="58" w:name="_Toc128372078"/>
      <w:bookmarkStart w:id="59" w:name="_Toc400536568"/>
      <w:bookmarkStart w:id="60" w:name="_Toc327439456"/>
      <w:r>
        <w:rPr>
          <w:rFonts w:hint="eastAsia" w:ascii="宋体" w:hAnsi="宋体"/>
          <w:b/>
          <w:sz w:val="24"/>
        </w:rPr>
        <w:t>3.8.1合同授予</w:t>
      </w:r>
      <w:bookmarkEnd w:id="56"/>
      <w:bookmarkEnd w:id="57"/>
      <w:bookmarkEnd w:id="58"/>
      <w:r>
        <w:rPr>
          <w:rFonts w:hint="eastAsia" w:ascii="宋体" w:hAnsi="宋体"/>
          <w:b/>
          <w:sz w:val="24"/>
        </w:rPr>
        <w:t>原则</w:t>
      </w:r>
      <w:bookmarkEnd w:id="59"/>
      <w:bookmarkEnd w:id="60"/>
    </w:p>
    <w:p>
      <w:pPr>
        <w:spacing w:line="360" w:lineRule="auto"/>
        <w:ind w:firstLine="480" w:firstLineChars="200"/>
        <w:rPr>
          <w:rFonts w:hint="eastAsia" w:ascii="宋体" w:hAnsi="宋体"/>
          <w:sz w:val="24"/>
        </w:rPr>
      </w:pPr>
      <w:r>
        <w:rPr>
          <w:rFonts w:hint="eastAsia" w:ascii="宋体" w:hAnsi="宋体"/>
          <w:sz w:val="24"/>
        </w:rPr>
        <w:t>招标人将把合同授予经评标委员会评议推荐采购人确认的投标人。若因中标人违约或因不可抗力等原因不能被授予合同，则合同将授予排序在该投标人之后的下一个投标人。</w:t>
      </w:r>
    </w:p>
    <w:p>
      <w:pPr>
        <w:spacing w:line="360" w:lineRule="auto"/>
        <w:ind w:firstLine="480" w:firstLineChars="200"/>
        <w:rPr>
          <w:rFonts w:hint="eastAsia" w:ascii="宋体" w:hAnsi="宋体"/>
          <w:sz w:val="24"/>
        </w:rPr>
      </w:pPr>
      <w:r>
        <w:rPr>
          <w:rFonts w:hint="eastAsia" w:ascii="宋体" w:hAnsi="宋体"/>
          <w:sz w:val="24"/>
        </w:rPr>
        <w:t>招标人保留在签订合同时调整方案需求和变动所购货物数量的权力。</w:t>
      </w:r>
    </w:p>
    <w:p>
      <w:pPr>
        <w:spacing w:line="360" w:lineRule="auto"/>
        <w:ind w:firstLine="236" w:firstLineChars="98"/>
        <w:rPr>
          <w:rFonts w:hint="eastAsia" w:ascii="宋体" w:hAnsi="宋体"/>
          <w:b/>
          <w:sz w:val="24"/>
        </w:rPr>
      </w:pPr>
      <w:bookmarkStart w:id="61" w:name="_Toc400536569"/>
      <w:bookmarkStart w:id="62" w:name="_Toc327439457"/>
      <w:bookmarkStart w:id="63" w:name="_Toc128372080"/>
      <w:bookmarkStart w:id="64" w:name="_Toc139965353"/>
      <w:bookmarkStart w:id="65" w:name="_Toc128372758"/>
      <w:r>
        <w:rPr>
          <w:rFonts w:hint="eastAsia" w:ascii="宋体" w:hAnsi="宋体"/>
          <w:b/>
          <w:sz w:val="24"/>
        </w:rPr>
        <w:t>3.8.2合同的签署</w:t>
      </w:r>
      <w:bookmarkEnd w:id="61"/>
      <w:bookmarkEnd w:id="62"/>
      <w:bookmarkEnd w:id="63"/>
      <w:bookmarkEnd w:id="64"/>
      <w:bookmarkEnd w:id="65"/>
      <w:r>
        <w:rPr>
          <w:rFonts w:hint="eastAsia" w:ascii="宋体" w:hAnsi="宋体"/>
          <w:b/>
          <w:sz w:val="24"/>
        </w:rPr>
        <w:t>、履约及验收</w:t>
      </w:r>
    </w:p>
    <w:p>
      <w:pPr>
        <w:spacing w:line="360" w:lineRule="auto"/>
        <w:ind w:firstLine="482" w:firstLineChars="200"/>
        <w:rPr>
          <w:rFonts w:hint="eastAsia" w:ascii="宋体" w:hAnsi="宋体"/>
          <w:sz w:val="24"/>
        </w:rPr>
      </w:pPr>
      <w:bookmarkStart w:id="66" w:name="_Toc128372759"/>
      <w:bookmarkStart w:id="67" w:name="_Toc400536570"/>
      <w:bookmarkStart w:id="68" w:name="_Toc327439458"/>
      <w:bookmarkStart w:id="69" w:name="_Toc128372081"/>
      <w:bookmarkStart w:id="70" w:name="_Toc139965354"/>
      <w:r>
        <w:rPr>
          <w:rFonts w:hint="eastAsia" w:ascii="宋体" w:hAnsi="宋体"/>
          <w:b/>
          <w:sz w:val="24"/>
        </w:rPr>
        <w:t>签署：</w:t>
      </w:r>
      <w:r>
        <w:rPr>
          <w:rFonts w:hint="eastAsia" w:ascii="宋体" w:hAnsi="宋体"/>
          <w:sz w:val="24"/>
        </w:rPr>
        <w:t>采购人于中标通知书发出之日起30日内与中标人签订政府采购合同。招标文件、中标人的投标文件均为签订合同的依据，需方与中标人是合同权利与义务的直接、全部责任承担人。招标人所发出的中标通知书对需方和中标供应商具有同等法律效力。</w:t>
      </w:r>
    </w:p>
    <w:p>
      <w:pPr>
        <w:spacing w:line="360" w:lineRule="auto"/>
        <w:ind w:firstLine="480" w:firstLineChars="200"/>
        <w:rPr>
          <w:rFonts w:hint="eastAsia" w:ascii="宋体" w:hAnsi="宋体"/>
          <w:sz w:val="24"/>
        </w:rPr>
      </w:pPr>
      <w:r>
        <w:rPr>
          <w:rFonts w:hint="eastAsia" w:ascii="宋体" w:hAnsi="宋体"/>
          <w:sz w:val="24"/>
        </w:rPr>
        <w:t>若中标人不能在规定时间内与需方签订合同，或拒签、变相签订合同，招标人依监督职能可采取取消其中标资格并没收其投标保证金等措施，并可按照财政部令【2017】第87号第七十一条、第七十二条、第七十三条及《中华人民共和国政府采购法实施条例》第七十二条规定办理。此时可由招标人按照排名顺序与下一投标人签订合同或重新组织招标。</w:t>
      </w:r>
    </w:p>
    <w:p>
      <w:pPr>
        <w:spacing w:line="360" w:lineRule="auto"/>
        <w:ind w:firstLine="480" w:firstLineChars="200"/>
        <w:rPr>
          <w:rFonts w:hint="eastAsia" w:ascii="宋体" w:hAnsi="宋体"/>
          <w:sz w:val="24"/>
        </w:rPr>
      </w:pPr>
      <w:r>
        <w:rPr>
          <w:rFonts w:hint="eastAsia" w:ascii="宋体" w:hAnsi="宋体"/>
          <w:sz w:val="24"/>
        </w:rPr>
        <w:t>如果中标人在规定的合同签订时间内，没有按照招标文件的规定交纳履约保证金，且又无正当理由的，将视为放弃中标，其交纳的投标保证金不予退还。</w:t>
      </w:r>
    </w:p>
    <w:p>
      <w:pPr>
        <w:spacing w:line="360" w:lineRule="auto"/>
        <w:ind w:firstLine="482" w:firstLineChars="200"/>
        <w:rPr>
          <w:rFonts w:hint="eastAsia" w:ascii="宋体" w:hAnsi="宋体"/>
          <w:sz w:val="24"/>
        </w:rPr>
      </w:pPr>
      <w:r>
        <w:rPr>
          <w:rFonts w:hint="eastAsia" w:ascii="宋体" w:hAnsi="宋体"/>
          <w:b/>
          <w:sz w:val="24"/>
        </w:rPr>
        <w:t>履约：</w:t>
      </w:r>
      <w:r>
        <w:rPr>
          <w:rFonts w:hint="eastAsia" w:ascii="宋体" w:hAnsi="宋体"/>
          <w:sz w:val="24"/>
        </w:rPr>
        <w:t>中标人与采购人签订合同后，合同双方应严格执行合同条款，履行合同规定的义务，保证合同的顺利完成。</w:t>
      </w:r>
    </w:p>
    <w:p>
      <w:pPr>
        <w:spacing w:line="360" w:lineRule="auto"/>
        <w:ind w:firstLine="480" w:firstLineChars="200"/>
        <w:rPr>
          <w:rFonts w:hint="eastAsia" w:ascii="宋体" w:hAnsi="宋体"/>
          <w:sz w:val="24"/>
        </w:rPr>
      </w:pPr>
      <w:r>
        <w:rPr>
          <w:rFonts w:hint="eastAsia" w:ascii="宋体" w:hAnsi="宋体"/>
          <w:sz w:val="24"/>
        </w:rPr>
        <w:t>在合同履行过程中，如发生合同纠纷，合同双方应按照《中华人民共和国民法典》的有关规定进行处理。</w:t>
      </w:r>
    </w:p>
    <w:p>
      <w:pPr>
        <w:spacing w:line="360" w:lineRule="auto"/>
        <w:ind w:firstLine="482" w:firstLineChars="200"/>
        <w:rPr>
          <w:rFonts w:hint="eastAsia" w:ascii="宋体" w:hAnsi="宋体"/>
          <w:sz w:val="24"/>
        </w:rPr>
      </w:pPr>
      <w:r>
        <w:rPr>
          <w:rFonts w:hint="eastAsia" w:ascii="宋体" w:hAnsi="宋体"/>
          <w:b/>
          <w:sz w:val="24"/>
        </w:rPr>
        <w:t>验收：</w:t>
      </w:r>
      <w:r>
        <w:rPr>
          <w:rFonts w:hint="eastAsia" w:ascii="宋体" w:hAnsi="宋体"/>
          <w:sz w:val="24"/>
        </w:rPr>
        <w:t>采购人应当及时对采购项目进行验收。采购人可以邀请参加本项目的其他投标人或者第三方机构参与验收。参与验收的投标人或者第三方机构的意见作为验收书的参考资料一并存档。</w:t>
      </w:r>
    </w:p>
    <w:p>
      <w:pPr>
        <w:spacing w:line="360" w:lineRule="auto"/>
        <w:rPr>
          <w:rFonts w:hint="eastAsia" w:ascii="宋体" w:hAnsi="宋体"/>
          <w:b/>
          <w:sz w:val="28"/>
          <w:szCs w:val="28"/>
        </w:rPr>
      </w:pPr>
      <w:r>
        <w:rPr>
          <w:rFonts w:hint="eastAsia" w:ascii="宋体" w:hAnsi="宋体"/>
          <w:b/>
          <w:sz w:val="28"/>
          <w:szCs w:val="28"/>
        </w:rPr>
        <w:t>3.9其他</w:t>
      </w:r>
      <w:bookmarkEnd w:id="66"/>
      <w:bookmarkEnd w:id="67"/>
      <w:bookmarkEnd w:id="68"/>
      <w:bookmarkEnd w:id="69"/>
      <w:bookmarkEnd w:id="70"/>
    </w:p>
    <w:p>
      <w:pPr>
        <w:spacing w:line="360" w:lineRule="auto"/>
        <w:ind w:firstLine="480" w:firstLineChars="200"/>
        <w:rPr>
          <w:rFonts w:hint="eastAsia" w:ascii="宋体" w:hAnsi="宋体"/>
          <w:sz w:val="24"/>
        </w:rPr>
      </w:pPr>
      <w:bookmarkStart w:id="71" w:name="_Toc400536571"/>
      <w:r>
        <w:rPr>
          <w:rFonts w:hint="eastAsia" w:ascii="宋体" w:hAnsi="宋体"/>
          <w:sz w:val="24"/>
        </w:rPr>
        <w:t>中标后招标文件和投标文件未尽事宜另行商定。本招标文件由招标人及招标代理公司负责解释。</w:t>
      </w:r>
    </w:p>
    <w:bookmarkEnd w:id="71"/>
    <w:p>
      <w:pPr>
        <w:spacing w:line="360" w:lineRule="auto"/>
        <w:rPr>
          <w:rFonts w:hint="eastAsia" w:ascii="宋体" w:hAnsi="宋体"/>
          <w:b/>
          <w:sz w:val="28"/>
          <w:szCs w:val="28"/>
        </w:rPr>
      </w:pPr>
      <w:bookmarkStart w:id="72" w:name="_Toc400536572"/>
      <w:r>
        <w:rPr>
          <w:rFonts w:hint="eastAsia" w:ascii="宋体" w:hAnsi="宋体"/>
          <w:b/>
          <w:sz w:val="28"/>
          <w:szCs w:val="28"/>
        </w:rPr>
        <w:t>3.10</w:t>
      </w:r>
      <w:bookmarkStart w:id="73" w:name="_Toc327439460"/>
      <w:r>
        <w:rPr>
          <w:rFonts w:hint="eastAsia" w:ascii="宋体" w:hAnsi="宋体"/>
          <w:b/>
          <w:sz w:val="28"/>
          <w:szCs w:val="28"/>
        </w:rPr>
        <w:t>澄清与质疑</w:t>
      </w:r>
    </w:p>
    <w:p>
      <w:pPr>
        <w:spacing w:line="360" w:lineRule="auto"/>
        <w:ind w:firstLine="236" w:firstLineChars="98"/>
        <w:rPr>
          <w:rFonts w:hint="eastAsia" w:ascii="宋体" w:hAnsi="宋体"/>
          <w:b/>
          <w:sz w:val="24"/>
        </w:rPr>
      </w:pPr>
      <w:r>
        <w:rPr>
          <w:rFonts w:hint="eastAsia" w:ascii="宋体" w:hAnsi="宋体"/>
          <w:b/>
          <w:sz w:val="24"/>
        </w:rPr>
        <w:t>3.10.1综合说明</w:t>
      </w:r>
      <w:bookmarkEnd w:id="73"/>
    </w:p>
    <w:p>
      <w:pPr>
        <w:spacing w:line="360" w:lineRule="auto"/>
        <w:ind w:firstLine="480" w:firstLineChars="200"/>
        <w:rPr>
          <w:rFonts w:hint="eastAsia" w:ascii="宋体" w:hAnsi="宋体"/>
          <w:sz w:val="24"/>
        </w:rPr>
      </w:pPr>
      <w:bookmarkStart w:id="74" w:name="_Toc327439461"/>
      <w:r>
        <w:rPr>
          <w:rFonts w:hint="eastAsia" w:ascii="宋体" w:hAnsi="宋体"/>
          <w:sz w:val="24"/>
        </w:rPr>
        <w:t>供应商对政府采购活动事项有疑问的，可以向采购人和招标代理公司提出询问，采购人和招标代理公司应当及时予以答复，但答复的内容不得涉及商业秘密。供应商认为招标文件、招标过程或中标结果使自己权益受到损害的，可以在规定期限内，以书面形式向采购人提出质疑。供应商质疑实行实名制，质疑应当有事实根据，不得进行虚假、恶意质疑，干扰政府采购正常工作秩序。</w:t>
      </w:r>
    </w:p>
    <w:p>
      <w:pPr>
        <w:spacing w:line="360" w:lineRule="auto"/>
        <w:ind w:firstLine="235" w:firstLineChars="98"/>
        <w:rPr>
          <w:rFonts w:hint="eastAsia" w:ascii="宋体" w:hAnsi="宋体"/>
          <w:sz w:val="24"/>
        </w:rPr>
      </w:pPr>
      <w:r>
        <w:rPr>
          <w:rFonts w:hint="eastAsia" w:ascii="宋体" w:hAnsi="宋体"/>
          <w:sz w:val="24"/>
        </w:rPr>
        <w:t>3.10.2</w:t>
      </w:r>
      <w:bookmarkEnd w:id="74"/>
      <w:r>
        <w:rPr>
          <w:rFonts w:hint="eastAsia" w:ascii="宋体" w:hAnsi="宋体"/>
          <w:sz w:val="24"/>
        </w:rPr>
        <w:t>澄清或质疑答复按照：中华人民共和国财政部令第94号</w:t>
      </w:r>
      <w:r>
        <w:rPr>
          <w:rFonts w:ascii="宋体" w:hAnsi="宋体"/>
          <w:sz w:val="24"/>
        </w:rPr>
        <w:t>—</w:t>
      </w:r>
      <w:r>
        <w:rPr>
          <w:rFonts w:hint="eastAsia" w:ascii="宋体" w:hAnsi="宋体"/>
          <w:sz w:val="24"/>
        </w:rPr>
        <w:t>政府采购质疑和投诉办法</w:t>
      </w:r>
    </w:p>
    <w:bookmarkEnd w:id="72"/>
    <w:p>
      <w:pPr>
        <w:spacing w:line="360" w:lineRule="auto"/>
        <w:jc w:val="center"/>
        <w:outlineLvl w:val="0"/>
        <w:rPr>
          <w:rFonts w:hint="eastAsia" w:ascii="宋体" w:hAnsi="宋体"/>
        </w:rPr>
      </w:pPr>
      <w:bookmarkStart w:id="75" w:name="_Toc400536575"/>
      <w:bookmarkStart w:id="76" w:name="_Toc327439468"/>
    </w:p>
    <w:p>
      <w:pPr>
        <w:spacing w:line="360" w:lineRule="auto"/>
        <w:jc w:val="center"/>
        <w:outlineLvl w:val="0"/>
        <w:rPr>
          <w:rFonts w:hint="eastAsia" w:ascii="宋体" w:hAnsi="宋体"/>
        </w:rPr>
      </w:pPr>
    </w:p>
    <w:p>
      <w:pPr>
        <w:spacing w:line="360" w:lineRule="auto"/>
        <w:jc w:val="center"/>
        <w:outlineLvl w:val="0"/>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z w:val="24"/>
        </w:rPr>
      </w:pPr>
      <w:bookmarkStart w:id="77" w:name="_Toc400536581"/>
      <w:bookmarkStart w:id="78" w:name="_Toc327439475"/>
      <w:r>
        <w:rPr>
          <w:rFonts w:hint="eastAsia" w:ascii="宋体" w:hAnsi="宋体"/>
          <w:b/>
          <w:sz w:val="32"/>
          <w:szCs w:val="32"/>
        </w:rPr>
        <w:t>第四章  项目需求</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1.</w:t>
      </w:r>
      <w:r>
        <w:rPr>
          <w:rFonts w:hint="eastAsia"/>
          <w:sz w:val="24"/>
          <w:szCs w:val="24"/>
        </w:rPr>
        <w:t>容量在2</w:t>
      </w:r>
      <w:r>
        <w:rPr>
          <w:sz w:val="24"/>
          <w:szCs w:val="24"/>
        </w:rPr>
        <w:t>00</w:t>
      </w:r>
      <w:r>
        <w:rPr>
          <w:rFonts w:hint="eastAsia"/>
          <w:sz w:val="24"/>
          <w:szCs w:val="24"/>
        </w:rPr>
        <w:t>-300个包埋盒，</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000000"/>
          <w:kern w:val="0"/>
          <w:sz w:val="24"/>
          <w:szCs w:val="24"/>
          <w:lang w:val="en-US" w:eastAsia="zh-CN" w:bidi="ar"/>
        </w:rPr>
        <w:t>★</w:t>
      </w:r>
      <w:r>
        <w:rPr>
          <w:sz w:val="24"/>
          <w:szCs w:val="24"/>
        </w:rPr>
        <w:t xml:space="preserve">2. </w:t>
      </w:r>
      <w:r>
        <w:rPr>
          <w:rFonts w:hint="eastAsia"/>
          <w:sz w:val="24"/>
          <w:szCs w:val="24"/>
          <w:lang w:val="en-US" w:eastAsia="zh-CN"/>
        </w:rPr>
        <w:t>脱水缸：≥6</w:t>
      </w:r>
      <w:r>
        <w:rPr>
          <w:sz w:val="24"/>
          <w:szCs w:val="24"/>
        </w:rPr>
        <w:t>L</w:t>
      </w:r>
      <w:r>
        <w:rPr>
          <w:rFonts w:hint="eastAsia"/>
          <w:sz w:val="24"/>
          <w:szCs w:val="24"/>
          <w:lang w:val="en-US" w:eastAsia="zh-CN"/>
        </w:rPr>
        <w:t>,试剂瓶≥4</w:t>
      </w:r>
      <w:r>
        <w:rPr>
          <w:sz w:val="24"/>
          <w:szCs w:val="24"/>
        </w:rPr>
        <w:t>L</w:t>
      </w:r>
      <w:r>
        <w:rPr>
          <w:rFonts w:hint="eastAsia"/>
          <w:sz w:val="24"/>
          <w:szCs w:val="24"/>
          <w:lang w:val="en-US" w:eastAsia="zh-CN"/>
        </w:rPr>
        <w:t>;</w:t>
      </w:r>
      <w:r>
        <w:rPr>
          <w:rFonts w:hint="eastAsia"/>
          <w:sz w:val="24"/>
          <w:szCs w:val="24"/>
        </w:rPr>
        <w:t>蜡缸容量：</w:t>
      </w:r>
      <w:r>
        <w:rPr>
          <w:rFonts w:hint="eastAsia"/>
          <w:sz w:val="24"/>
          <w:szCs w:val="24"/>
          <w:lang w:val="en-US" w:eastAsia="zh-CN"/>
        </w:rPr>
        <w:t>≥</w:t>
      </w:r>
      <w:r>
        <w:rPr>
          <w:sz w:val="24"/>
          <w:szCs w:val="24"/>
        </w:rPr>
        <w:t>4.3L</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w:t>
      </w:r>
      <w:r>
        <w:rPr>
          <w:sz w:val="24"/>
          <w:szCs w:val="24"/>
        </w:rPr>
        <w:t xml:space="preserve">. </w:t>
      </w:r>
      <w:r>
        <w:rPr>
          <w:rFonts w:hint="eastAsia"/>
          <w:sz w:val="24"/>
          <w:szCs w:val="24"/>
        </w:rPr>
        <w:t>脱水缸温度：室温或</w:t>
      </w:r>
      <w:r>
        <w:rPr>
          <w:sz w:val="24"/>
          <w:szCs w:val="24"/>
        </w:rPr>
        <w:t>35-55</w:t>
      </w:r>
      <w:r>
        <w:rPr>
          <w:rFonts w:hint="eastAsia"/>
          <w:sz w:val="24"/>
          <w:szCs w:val="24"/>
        </w:rPr>
        <w:t>℃（脱水），</w:t>
      </w:r>
      <w:r>
        <w:rPr>
          <w:sz w:val="24"/>
          <w:szCs w:val="24"/>
        </w:rPr>
        <w:t>50-65</w:t>
      </w:r>
      <w:r>
        <w:rPr>
          <w:rFonts w:hint="eastAsia"/>
          <w:sz w:val="24"/>
          <w:szCs w:val="24"/>
        </w:rPr>
        <w:t>℃（清洗）</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w:t>
      </w:r>
      <w:r>
        <w:rPr>
          <w:sz w:val="24"/>
          <w:szCs w:val="24"/>
        </w:rPr>
        <w:t xml:space="preserve">. </w:t>
      </w:r>
      <w:r>
        <w:rPr>
          <w:rFonts w:hint="eastAsia"/>
          <w:sz w:val="24"/>
          <w:szCs w:val="24"/>
        </w:rPr>
        <w:t>脱水缸压力范围：</w:t>
      </w:r>
      <w:r>
        <w:rPr>
          <w:sz w:val="24"/>
          <w:szCs w:val="24"/>
        </w:rPr>
        <w:t>-70—+35kPa</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w:t>
      </w:r>
      <w:r>
        <w:rPr>
          <w:sz w:val="24"/>
          <w:szCs w:val="24"/>
        </w:rPr>
        <w:t xml:space="preserve">. </w:t>
      </w:r>
      <w:r>
        <w:rPr>
          <w:rFonts w:hint="eastAsia"/>
          <w:sz w:val="24"/>
          <w:szCs w:val="24"/>
        </w:rPr>
        <w:t>试剂缸：</w:t>
      </w:r>
      <w:r>
        <w:rPr>
          <w:sz w:val="24"/>
          <w:szCs w:val="24"/>
        </w:rPr>
        <w:t>10</w:t>
      </w:r>
      <w:r>
        <w:rPr>
          <w:rFonts w:hint="eastAsia"/>
          <w:sz w:val="24"/>
          <w:szCs w:val="24"/>
        </w:rPr>
        <w:t>个</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w:t>
      </w:r>
      <w:r>
        <w:rPr>
          <w:sz w:val="24"/>
          <w:szCs w:val="24"/>
        </w:rPr>
        <w:t xml:space="preserve">. </w:t>
      </w:r>
      <w:r>
        <w:rPr>
          <w:rFonts w:hint="eastAsia"/>
          <w:sz w:val="24"/>
          <w:szCs w:val="24"/>
        </w:rPr>
        <w:t>废液缸：</w:t>
      </w:r>
      <w:r>
        <w:rPr>
          <w:sz w:val="24"/>
          <w:szCs w:val="24"/>
        </w:rPr>
        <w:t>1</w:t>
      </w:r>
      <w:r>
        <w:rPr>
          <w:rFonts w:hint="eastAsia"/>
          <w:sz w:val="24"/>
          <w:szCs w:val="24"/>
        </w:rPr>
        <w:t>个</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w:t>
      </w:r>
      <w:r>
        <w:rPr>
          <w:sz w:val="24"/>
          <w:szCs w:val="24"/>
        </w:rPr>
        <w:t xml:space="preserve">. </w:t>
      </w:r>
      <w:r>
        <w:rPr>
          <w:rFonts w:hint="eastAsia"/>
          <w:sz w:val="24"/>
          <w:szCs w:val="24"/>
        </w:rPr>
        <w:t>清洗缸：</w:t>
      </w:r>
      <w:r>
        <w:rPr>
          <w:sz w:val="24"/>
          <w:szCs w:val="24"/>
        </w:rPr>
        <w:t>3</w:t>
      </w:r>
      <w:r>
        <w:rPr>
          <w:rFonts w:hint="eastAsia"/>
          <w:sz w:val="24"/>
          <w:szCs w:val="24"/>
        </w:rPr>
        <w:t>个</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8</w:t>
      </w:r>
      <w:r>
        <w:rPr>
          <w:sz w:val="24"/>
          <w:szCs w:val="24"/>
        </w:rPr>
        <w:t xml:space="preserve">. </w:t>
      </w:r>
      <w:r>
        <w:rPr>
          <w:rFonts w:hint="eastAsia"/>
          <w:sz w:val="24"/>
          <w:szCs w:val="24"/>
        </w:rPr>
        <w:t>蜡缸：</w:t>
      </w:r>
      <w:r>
        <w:rPr>
          <w:sz w:val="24"/>
          <w:szCs w:val="24"/>
        </w:rPr>
        <w:t>3</w:t>
      </w:r>
      <w:r>
        <w:rPr>
          <w:rFonts w:hint="eastAsia"/>
          <w:sz w:val="24"/>
          <w:szCs w:val="24"/>
        </w:rPr>
        <w:t>个</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000000"/>
          <w:kern w:val="0"/>
          <w:sz w:val="24"/>
          <w:szCs w:val="24"/>
          <w:lang w:val="en-US" w:eastAsia="zh-CN" w:bidi="ar"/>
        </w:rPr>
        <w:t>★</w:t>
      </w:r>
      <w:r>
        <w:rPr>
          <w:rFonts w:hint="eastAsia"/>
          <w:sz w:val="24"/>
          <w:szCs w:val="24"/>
        </w:rPr>
        <w:t>9</w:t>
      </w:r>
      <w:r>
        <w:rPr>
          <w:sz w:val="24"/>
          <w:szCs w:val="24"/>
        </w:rPr>
        <w:t xml:space="preserve">. </w:t>
      </w:r>
      <w:r>
        <w:rPr>
          <w:rFonts w:hint="eastAsia"/>
          <w:sz w:val="24"/>
          <w:szCs w:val="24"/>
        </w:rPr>
        <w:t>试剂管理</w:t>
      </w:r>
      <w:r>
        <w:rPr>
          <w:rFonts w:hint="eastAsia"/>
          <w:bCs/>
          <w:sz w:val="24"/>
          <w:szCs w:val="24"/>
        </w:rPr>
        <w:t>系统：</w:t>
      </w:r>
      <w:r>
        <w:rPr>
          <w:rFonts w:hint="eastAsia"/>
          <w:sz w:val="24"/>
          <w:szCs w:val="24"/>
        </w:rPr>
        <w:t>根据处理的包埋盒数量、试剂使用的天数或者脱水次数来设定试剂和石蜡的使用周期。系统自动计数，到达阀值后提示更换试剂和石蜡.酒精和石蜡自动梯度更换。</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rPr>
      </w:pPr>
      <w:r>
        <w:rPr>
          <w:rFonts w:hint="eastAsia" w:ascii="宋体" w:hAnsi="宋体" w:eastAsia="宋体" w:cs="宋体"/>
          <w:color w:val="000000"/>
          <w:kern w:val="0"/>
          <w:sz w:val="24"/>
          <w:szCs w:val="24"/>
          <w:lang w:val="en-US" w:eastAsia="zh-CN" w:bidi="ar"/>
        </w:rPr>
        <w:t>★</w:t>
      </w:r>
      <w:r>
        <w:rPr>
          <w:bCs/>
          <w:sz w:val="24"/>
          <w:szCs w:val="24"/>
        </w:rPr>
        <w:t>1</w:t>
      </w:r>
      <w:r>
        <w:rPr>
          <w:rFonts w:hint="eastAsia"/>
          <w:bCs/>
          <w:sz w:val="24"/>
          <w:szCs w:val="24"/>
        </w:rPr>
        <w:t>0</w:t>
      </w:r>
      <w:r>
        <w:rPr>
          <w:bCs/>
          <w:sz w:val="24"/>
          <w:szCs w:val="24"/>
        </w:rPr>
        <w:t>.</w:t>
      </w:r>
      <w:r>
        <w:rPr>
          <w:rFonts w:hint="eastAsia"/>
          <w:sz w:val="24"/>
          <w:szCs w:val="24"/>
        </w:rPr>
        <w:t>互相独立的液体和气体通路</w:t>
      </w:r>
      <w:r>
        <w:rPr>
          <w:sz w:val="24"/>
          <w:szCs w:val="24"/>
        </w:rPr>
        <w:t>,</w:t>
      </w:r>
      <w:r>
        <w:rPr>
          <w:rFonts w:hint="eastAsia"/>
          <w:sz w:val="24"/>
          <w:szCs w:val="24"/>
        </w:rPr>
        <w:t>并可通过冷凝管将气道中的气体液化并排入废液瓶</w:t>
      </w:r>
    </w:p>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备有多套组织处理程序,可编辑</w:t>
      </w:r>
      <w:r>
        <w:rPr>
          <w:rFonts w:hint="eastAsia" w:ascii="宋体" w:hAnsi="宋体" w:cs="宋体"/>
          <w:color w:val="000000"/>
          <w:kern w:val="0"/>
          <w:sz w:val="24"/>
          <w:szCs w:val="24"/>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sz w:val="24"/>
          <w:szCs w:val="24"/>
          <w:lang w:val="en-GB"/>
        </w:rPr>
      </w:pPr>
      <w:r>
        <w:rPr>
          <w:rFonts w:hint="eastAsia"/>
          <w:sz w:val="24"/>
          <w:szCs w:val="24"/>
          <w:lang w:val="en-US" w:eastAsia="zh-CN"/>
        </w:rPr>
        <w:t>12.具备</w:t>
      </w:r>
      <w:r>
        <w:rPr>
          <w:rFonts w:hint="eastAsia"/>
          <w:sz w:val="24"/>
          <w:szCs w:val="24"/>
        </w:rPr>
        <w:t>三步排放功能：真空－自然排干－加压</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GB"/>
        </w:rPr>
      </w:pPr>
      <w:r>
        <w:rPr>
          <w:rFonts w:hint="eastAsia"/>
          <w:sz w:val="24"/>
          <w:szCs w:val="24"/>
          <w:lang w:val="en-US" w:eastAsia="zh-CN"/>
        </w:rPr>
        <w:t>13.具备</w:t>
      </w:r>
      <w:r>
        <w:rPr>
          <w:rFonts w:hint="eastAsia"/>
          <w:sz w:val="24"/>
          <w:szCs w:val="24"/>
          <w:lang w:val="en-GB"/>
        </w:rPr>
        <w:t>预检测功能</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sz w:val="24"/>
          <w:szCs w:val="24"/>
          <w:lang w:val="en-GB"/>
        </w:rPr>
      </w:pPr>
      <w:r>
        <w:rPr>
          <w:rFonts w:hint="eastAsia"/>
          <w:sz w:val="24"/>
          <w:szCs w:val="24"/>
          <w:lang w:val="en-US" w:eastAsia="zh-CN"/>
        </w:rPr>
        <w:t>14.具备</w:t>
      </w:r>
      <w:r>
        <w:rPr>
          <w:sz w:val="24"/>
          <w:szCs w:val="24"/>
          <w:lang w:val="en-GB"/>
        </w:rPr>
        <w:t>2</w:t>
      </w:r>
      <w:r>
        <w:rPr>
          <w:rFonts w:hint="eastAsia"/>
          <w:sz w:val="24"/>
          <w:szCs w:val="24"/>
          <w:lang w:val="en-GB"/>
        </w:rPr>
        <w:t>个光学传感器感知最低和最高液平面</w:t>
      </w:r>
      <w:r>
        <w:rPr>
          <w:sz w:val="24"/>
          <w:szCs w:val="24"/>
          <w:lang w:val="en-GB"/>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eastAsia="宋体"/>
          <w:sz w:val="24"/>
          <w:szCs w:val="24"/>
          <w:lang w:val="en-US" w:eastAsia="zh-CN"/>
        </w:rPr>
      </w:pPr>
      <w:r>
        <w:rPr>
          <w:rFonts w:hint="eastAsia" w:ascii="宋体" w:hAnsi="宋体" w:eastAsia="宋体" w:cs="宋体"/>
          <w:color w:val="000000"/>
          <w:kern w:val="0"/>
          <w:sz w:val="24"/>
          <w:szCs w:val="24"/>
          <w:lang w:val="en-US" w:eastAsia="zh-CN" w:bidi="ar"/>
        </w:rPr>
        <w:t>★15.定时功能;可按星期设定任意一天组织脱水完成时间。具有断电保护功能，停电后重新来电，仪器能自动从断点按序工作。</w:t>
      </w:r>
      <w:r>
        <w:rPr>
          <w:sz w:val="24"/>
          <w:szCs w:val="24"/>
        </w:rPr>
        <w:br w:type="textWrapping"/>
      </w:r>
      <w:r>
        <w:rPr>
          <w:rFonts w:hint="eastAsia"/>
          <w:sz w:val="24"/>
          <w:szCs w:val="24"/>
          <w:lang w:val="en-US" w:eastAsia="zh-CN"/>
        </w:rPr>
        <w:t>16.</w:t>
      </w:r>
      <w:r>
        <w:rPr>
          <w:rFonts w:hint="eastAsia"/>
          <w:sz w:val="24"/>
          <w:szCs w:val="24"/>
        </w:rPr>
        <w:t>全中文操作系统</w:t>
      </w:r>
      <w:r>
        <w:rPr>
          <w:rFonts w:hint="eastAsia"/>
          <w:sz w:val="24"/>
          <w:szCs w:val="24"/>
          <w:lang w:eastAsia="zh-CN"/>
        </w:rPr>
        <w:t>。</w:t>
      </w:r>
      <w:r>
        <w:rPr>
          <w:sz w:val="24"/>
          <w:szCs w:val="24"/>
        </w:rPr>
        <w:br w:type="textWrapping"/>
      </w:r>
      <w:r>
        <w:rPr>
          <w:sz w:val="24"/>
          <w:szCs w:val="24"/>
        </w:rPr>
        <w:t>1</w:t>
      </w:r>
      <w:r>
        <w:rPr>
          <w:rFonts w:hint="eastAsia"/>
          <w:sz w:val="24"/>
          <w:szCs w:val="24"/>
          <w:lang w:val="en-US" w:eastAsia="zh-CN"/>
        </w:rPr>
        <w:t>7.</w:t>
      </w:r>
      <w:r>
        <w:rPr>
          <w:rFonts w:hint="eastAsia"/>
          <w:sz w:val="24"/>
          <w:szCs w:val="24"/>
        </w:rPr>
        <w:t>外接灌注和排放功能</w:t>
      </w:r>
      <w:r>
        <w:rPr>
          <w:sz w:val="24"/>
          <w:szCs w:val="24"/>
        </w:rPr>
        <w:t xml:space="preserve">  </w:t>
      </w:r>
      <w:r>
        <w:rPr>
          <w:sz w:val="24"/>
          <w:szCs w:val="24"/>
        </w:rPr>
        <w:br w:type="textWrapping"/>
      </w:r>
      <w:r>
        <w:rPr>
          <w:rFonts w:hint="eastAsia"/>
          <w:sz w:val="24"/>
          <w:szCs w:val="24"/>
          <w:lang w:val="en-US" w:eastAsia="zh-CN"/>
        </w:rPr>
        <w:t>18.</w:t>
      </w:r>
      <w:r>
        <w:rPr>
          <w:rFonts w:hint="eastAsia"/>
          <w:sz w:val="24"/>
          <w:szCs w:val="24"/>
        </w:rPr>
        <w:t>针对较短程序的精确温控和试剂搅拌</w:t>
      </w:r>
      <w:r>
        <w:rPr>
          <w:rFonts w:hint="eastAsia"/>
          <w:sz w:val="24"/>
          <w:szCs w:val="24"/>
          <w:lang w:eastAsia="zh-CN"/>
        </w:rPr>
        <w:t>，</w:t>
      </w:r>
      <w:r>
        <w:rPr>
          <w:rFonts w:hint="eastAsia" w:ascii="宋体" w:hAnsi="宋体" w:eastAsia="宋体" w:cs="宋体"/>
          <w:color w:val="000000"/>
          <w:kern w:val="0"/>
          <w:sz w:val="24"/>
          <w:szCs w:val="24"/>
          <w:lang w:val="en-US" w:eastAsia="zh-CN" w:bidi="ar"/>
        </w:rPr>
        <w:t>缩短标本脱水时间。</w:t>
      </w:r>
      <w:r>
        <w:rPr>
          <w:sz w:val="24"/>
          <w:szCs w:val="24"/>
        </w:rPr>
        <w:br w:type="textWrapping"/>
      </w:r>
      <w:r>
        <w:rPr>
          <w:rFonts w:hint="eastAsia"/>
          <w:sz w:val="24"/>
          <w:szCs w:val="24"/>
          <w:lang w:val="en-US" w:eastAsia="zh-CN"/>
        </w:rPr>
        <w:t>19</w:t>
      </w:r>
      <w:r>
        <w:rPr>
          <w:sz w:val="24"/>
          <w:szCs w:val="24"/>
        </w:rPr>
        <w:t>.</w:t>
      </w:r>
      <w:r>
        <w:rPr>
          <w:rFonts w:hint="eastAsia"/>
          <w:sz w:val="24"/>
          <w:szCs w:val="24"/>
          <w:lang w:val="en-US" w:eastAsia="zh-CN"/>
        </w:rPr>
        <w:t>具备</w:t>
      </w:r>
      <w:r>
        <w:rPr>
          <w:rFonts w:hint="eastAsia"/>
          <w:sz w:val="24"/>
          <w:szCs w:val="24"/>
        </w:rPr>
        <w:t>石蜡清洁程序，能有效地分离石蜡中的溶剂污物后再使用</w:t>
      </w:r>
      <w:r>
        <w:rPr>
          <w:rFonts w:hint="eastAsia"/>
          <w:sz w:val="24"/>
          <w:szCs w:val="24"/>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.开关为机械手柄，试剂缸可自由抽出和推入，无需螺丝固定，无需借助任何工具拆装。</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21</w:t>
      </w:r>
      <w:r>
        <w:rPr>
          <w:rFonts w:hint="eastAsia" w:ascii="宋体" w:hAnsi="宋体" w:eastAsia="宋体" w:cs="宋体"/>
          <w:color w:val="000000"/>
          <w:kern w:val="0"/>
          <w:sz w:val="24"/>
          <w:szCs w:val="24"/>
          <w:lang w:val="en-US" w:eastAsia="zh-CN" w:bidi="ar"/>
        </w:rPr>
        <w:t>.一键式自由切换常规脱水和快速脱水。对小标本进行快速脱水，≤3 小时完成脱水。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22</w:t>
      </w:r>
      <w:r>
        <w:rPr>
          <w:rFonts w:hint="eastAsia" w:ascii="宋体" w:hAnsi="宋体" w:eastAsia="宋体" w:cs="宋体"/>
          <w:color w:val="000000"/>
          <w:kern w:val="0"/>
          <w:sz w:val="24"/>
          <w:szCs w:val="24"/>
          <w:lang w:val="en-US" w:eastAsia="zh-CN" w:bidi="ar"/>
        </w:rPr>
        <w:t>.自动换蜡功能:第一缸石蜡排到废蜡缸后，由原来的第二缸石蜡进入第一缸，再由原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来的第三缸石蜡进入第二缸，第三缸加入新蜡即可。</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23</w:t>
      </w:r>
      <w:r>
        <w:rPr>
          <w:rFonts w:hint="eastAsia" w:ascii="宋体" w:hAnsi="宋体" w:eastAsia="宋体" w:cs="宋体"/>
          <w:color w:val="000000"/>
          <w:kern w:val="0"/>
          <w:sz w:val="24"/>
          <w:szCs w:val="24"/>
          <w:lang w:val="en-US" w:eastAsia="zh-CN" w:bidi="ar"/>
        </w:rPr>
        <w:t>.试剂自动轮换功能:同一种试剂的第一缸试剂排入废液缸后，系统将以正确的顺序(根据清洁度由低至高排列)自动使用试剂并在使用完成后排入前一个试剂缸，无需手动轮换试剂瓶位置。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24</w:t>
      </w:r>
      <w:r>
        <w:rPr>
          <w:rFonts w:hint="eastAsia" w:ascii="宋体" w:hAnsi="宋体" w:eastAsia="宋体" w:cs="宋体"/>
          <w:color w:val="000000"/>
          <w:kern w:val="0"/>
          <w:sz w:val="24"/>
          <w:szCs w:val="24"/>
          <w:lang w:val="en-US" w:eastAsia="zh-CN" w:bidi="ar"/>
        </w:rPr>
        <w:t>.工作室超温检测，工作室盖未锁紧自动报警功能。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25</w:t>
      </w:r>
      <w:r>
        <w:rPr>
          <w:rFonts w:hint="eastAsia" w:ascii="宋体" w:hAnsi="宋体" w:eastAsia="宋体" w:cs="宋体"/>
          <w:color w:val="000000"/>
          <w:kern w:val="0"/>
          <w:sz w:val="24"/>
          <w:szCs w:val="24"/>
          <w:lang w:val="en-US" w:eastAsia="zh-CN" w:bidi="ar"/>
        </w:rPr>
        <w:t>.工作结束有声音和屏幕提示。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26</w:t>
      </w:r>
      <w:r>
        <w:rPr>
          <w:rFonts w:hint="eastAsia" w:ascii="宋体" w:hAnsi="宋体" w:eastAsia="宋体" w:cs="宋体"/>
          <w:color w:val="000000"/>
          <w:kern w:val="0"/>
          <w:sz w:val="24"/>
          <w:szCs w:val="24"/>
          <w:lang w:val="en-US" w:eastAsia="zh-CN" w:bidi="ar"/>
        </w:rPr>
        <w:t>.工作室加热温度:介质为溶剂时温度为0℃-45℃，介质为石蜡时温度为58℃-70℃</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可调</w:t>
      </w:r>
      <w:r>
        <w:rPr>
          <w:rFonts w:hint="eastAsia" w:ascii="宋体" w:hAnsi="宋体" w:cs="宋体"/>
          <w:color w:val="000000"/>
          <w:kern w:val="0"/>
          <w:sz w:val="24"/>
          <w:szCs w:val="24"/>
          <w:lang w:val="en-US" w:eastAsia="zh-CN" w:bidi="ar"/>
        </w:rPr>
        <w:t>。27</w:t>
      </w:r>
      <w:r>
        <w:rPr>
          <w:rFonts w:hint="eastAsia" w:ascii="宋体" w:hAnsi="宋体" w:eastAsia="宋体" w:cs="宋体"/>
          <w:color w:val="000000"/>
          <w:kern w:val="0"/>
          <w:sz w:val="24"/>
          <w:szCs w:val="24"/>
          <w:lang w:val="en-US" w:eastAsia="zh-CN" w:bidi="ar"/>
        </w:rPr>
        <w:t>.工作压力:正压≥30Kpa 负压 0-70Kpa，可调。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28</w:t>
      </w:r>
      <w:r>
        <w:rPr>
          <w:rFonts w:hint="eastAsia" w:ascii="宋体" w:hAnsi="宋体" w:eastAsia="宋体" w:cs="宋体"/>
          <w:color w:val="000000"/>
          <w:kern w:val="0"/>
          <w:sz w:val="24"/>
          <w:szCs w:val="24"/>
          <w:lang w:val="en-US" w:eastAsia="zh-CN" w:bidi="ar"/>
        </w:rPr>
        <w:t>.蜡缸温度:58℃-70℃,可调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29</w:t>
      </w:r>
      <w:r>
        <w:rPr>
          <w:rFonts w:hint="eastAsia" w:ascii="宋体" w:hAnsi="宋体" w:eastAsia="宋体" w:cs="宋体"/>
          <w:color w:val="000000"/>
          <w:kern w:val="0"/>
          <w:sz w:val="24"/>
          <w:szCs w:val="24"/>
          <w:lang w:val="en-US" w:eastAsia="zh-CN" w:bidi="ar"/>
        </w:rPr>
        <w:t>.石蜡融化时间&lt;3小时;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30</w:t>
      </w:r>
      <w:r>
        <w:rPr>
          <w:rFonts w:hint="eastAsia" w:ascii="宋体" w:hAnsi="宋体" w:eastAsia="宋体" w:cs="宋体"/>
          <w:color w:val="000000"/>
          <w:kern w:val="0"/>
          <w:sz w:val="24"/>
          <w:szCs w:val="24"/>
          <w:lang w:val="en-US" w:eastAsia="zh-CN" w:bidi="ar"/>
        </w:rPr>
        <w:t>.浸浴设定时间:0~5小时 59分，可设;</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31</w:t>
      </w:r>
      <w:r>
        <w:rPr>
          <w:rFonts w:hint="eastAsia" w:ascii="宋体" w:hAnsi="宋体" w:eastAsia="宋体" w:cs="宋体"/>
          <w:color w:val="000000"/>
          <w:kern w:val="0"/>
          <w:sz w:val="24"/>
          <w:szCs w:val="24"/>
          <w:lang w:val="en-US" w:eastAsia="zh-CN" w:bidi="ar"/>
        </w:rPr>
        <w:t>.进液时间:1-5min;排液时间 1-5min 可设。</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32</w:t>
      </w:r>
      <w:r>
        <w:rPr>
          <w:rFonts w:hint="eastAsia" w:ascii="宋体" w:hAnsi="宋体" w:eastAsia="宋体" w:cs="宋体"/>
          <w:color w:val="000000"/>
          <w:kern w:val="0"/>
          <w:sz w:val="24"/>
          <w:szCs w:val="24"/>
          <w:lang w:val="en-US" w:eastAsia="zh-CN" w:bidi="ar"/>
        </w:rPr>
        <w:t>.搅拌时间:任意设定,搅拌间隔时间:任意设定;</w:t>
      </w:r>
    </w:p>
    <w:p>
      <w:pPr>
        <w:rPr>
          <w:rFonts w:hint="eastAsia" w:ascii="宋体" w:hAnsi="宋体"/>
          <w:b/>
          <w:sz w:val="32"/>
          <w:szCs w:val="32"/>
        </w:rPr>
      </w:pPr>
      <w:r>
        <w:rPr>
          <w:rFonts w:hint="default"/>
          <w:b w:val="0"/>
          <w:bCs w:val="0"/>
          <w:sz w:val="32"/>
          <w:szCs w:val="40"/>
          <w:lang w:val="en-US" w:eastAsia="zh-CN"/>
        </w:rPr>
        <w:br w:type="page"/>
      </w:r>
    </w:p>
    <w:p>
      <w:pPr>
        <w:spacing w:line="360" w:lineRule="auto"/>
        <w:jc w:val="center"/>
        <w:rPr>
          <w:rFonts w:hint="eastAsia" w:ascii="宋体" w:hAnsi="宋体"/>
          <w:b/>
          <w:sz w:val="32"/>
          <w:szCs w:val="32"/>
        </w:rPr>
      </w:pPr>
      <w:r>
        <w:rPr>
          <w:rFonts w:hint="eastAsia" w:ascii="宋体" w:hAnsi="宋体"/>
          <w:b/>
          <w:sz w:val="32"/>
          <w:szCs w:val="32"/>
        </w:rPr>
        <w:t>第五章  评标原则及办法</w:t>
      </w:r>
    </w:p>
    <w:p>
      <w:pPr>
        <w:spacing w:line="360" w:lineRule="auto"/>
        <w:rPr>
          <w:rFonts w:hint="eastAsia" w:ascii="宋体" w:hAnsi="宋体"/>
          <w:b/>
          <w:sz w:val="28"/>
          <w:szCs w:val="28"/>
        </w:rPr>
      </w:pPr>
      <w:r>
        <w:rPr>
          <w:rFonts w:hint="eastAsia" w:ascii="宋体" w:hAnsi="宋体"/>
          <w:b/>
          <w:sz w:val="28"/>
          <w:szCs w:val="28"/>
        </w:rPr>
        <w:t>5.1 评标工作中的原则及组织</w:t>
      </w:r>
      <w:bookmarkEnd w:id="77"/>
      <w:bookmarkEnd w:id="78"/>
    </w:p>
    <w:p>
      <w:pPr>
        <w:spacing w:line="360" w:lineRule="auto"/>
        <w:ind w:firstLine="236" w:firstLineChars="98"/>
        <w:rPr>
          <w:rFonts w:hint="eastAsia" w:ascii="宋体" w:hAnsi="宋体"/>
          <w:b/>
          <w:sz w:val="24"/>
        </w:rPr>
      </w:pPr>
      <w:bookmarkStart w:id="79" w:name="_Toc400536582"/>
      <w:bookmarkStart w:id="80" w:name="_Toc327439476"/>
      <w:r>
        <w:rPr>
          <w:rFonts w:hint="eastAsia" w:ascii="宋体" w:hAnsi="宋体"/>
          <w:b/>
          <w:sz w:val="24"/>
        </w:rPr>
        <w:t>5.1.1 原则</w:t>
      </w:r>
      <w:bookmarkEnd w:id="79"/>
      <w:bookmarkEnd w:id="80"/>
    </w:p>
    <w:p>
      <w:pPr>
        <w:pStyle w:val="8"/>
        <w:adjustRightInd w:val="0"/>
        <w:snapToGrid w:val="0"/>
        <w:spacing w:line="360" w:lineRule="auto"/>
        <w:ind w:firstLine="480" w:firstLineChars="200"/>
        <w:rPr>
          <w:rFonts w:hint="eastAsia" w:ascii="宋体" w:hAnsi="宋体"/>
          <w:b w:val="0"/>
          <w:bCs w:val="0"/>
          <w:sz w:val="24"/>
          <w:szCs w:val="24"/>
        </w:rPr>
      </w:pPr>
      <w:r>
        <w:rPr>
          <w:rFonts w:hint="eastAsia" w:ascii="宋体" w:hAnsi="宋体"/>
          <w:b w:val="0"/>
          <w:bCs w:val="0"/>
          <w:sz w:val="24"/>
          <w:szCs w:val="24"/>
        </w:rPr>
        <w:t>招标代理公司组织评标，在监督部门监督下</w:t>
      </w:r>
      <w:r>
        <w:rPr>
          <w:rFonts w:ascii="宋体" w:hAnsi="宋体"/>
          <w:b w:val="0"/>
          <w:bCs w:val="0"/>
          <w:sz w:val="24"/>
          <w:szCs w:val="24"/>
        </w:rPr>
        <w:t>,</w:t>
      </w:r>
      <w:r>
        <w:rPr>
          <w:rFonts w:hint="eastAsia" w:ascii="宋体" w:hAnsi="宋体"/>
          <w:b w:val="0"/>
          <w:bCs w:val="0"/>
          <w:sz w:val="24"/>
          <w:szCs w:val="24"/>
        </w:rPr>
        <w:t>根据《中华人民共和国政府采购法》组建评标委员会，由采购人代表和评标专家共同组成，评标委员会成员应坚持“公开、公平、公正”的宗旨</w:t>
      </w:r>
      <w:r>
        <w:rPr>
          <w:rFonts w:ascii="宋体" w:hAnsi="宋体"/>
          <w:b w:val="0"/>
          <w:bCs w:val="0"/>
          <w:sz w:val="24"/>
          <w:szCs w:val="24"/>
        </w:rPr>
        <w:t>,</w:t>
      </w:r>
      <w:r>
        <w:rPr>
          <w:rFonts w:hint="eastAsia" w:ascii="宋体" w:hAnsi="宋体"/>
          <w:b w:val="0"/>
          <w:bCs w:val="0"/>
          <w:sz w:val="24"/>
          <w:szCs w:val="24"/>
        </w:rPr>
        <w:t>认真细致地做好评标工作。</w:t>
      </w:r>
    </w:p>
    <w:p>
      <w:pPr>
        <w:adjustRightInd w:val="0"/>
        <w:snapToGrid w:val="0"/>
        <w:spacing w:line="360" w:lineRule="auto"/>
        <w:ind w:firstLine="480" w:firstLineChars="200"/>
        <w:rPr>
          <w:rFonts w:hint="eastAsia" w:ascii="宋体" w:hAnsi="宋体"/>
          <w:sz w:val="24"/>
        </w:rPr>
      </w:pPr>
      <w:r>
        <w:rPr>
          <w:rFonts w:hint="eastAsia" w:ascii="宋体" w:hAnsi="宋体"/>
          <w:sz w:val="24"/>
        </w:rPr>
        <w:t>1）评标委员会成员人数不少于5人，为单数。</w:t>
      </w:r>
    </w:p>
    <w:p>
      <w:pPr>
        <w:adjustRightInd w:val="0"/>
        <w:snapToGrid w:val="0"/>
        <w:spacing w:line="360" w:lineRule="auto"/>
        <w:ind w:firstLine="480" w:firstLineChars="200"/>
        <w:rPr>
          <w:rFonts w:hint="eastAsia" w:ascii="宋体" w:hAnsi="宋体"/>
          <w:sz w:val="24"/>
        </w:rPr>
      </w:pPr>
      <w:r>
        <w:rPr>
          <w:rFonts w:hint="eastAsia" w:ascii="宋体" w:hAnsi="宋体"/>
          <w:sz w:val="24"/>
        </w:rPr>
        <w:t>2）评标委员会成员应当客观、公正的履行职责，遵守职业道德，对所提出的评审意见承担个人责任。</w:t>
      </w:r>
    </w:p>
    <w:p>
      <w:pPr>
        <w:pStyle w:val="8"/>
        <w:adjustRightInd w:val="0"/>
        <w:snapToGrid w:val="0"/>
        <w:spacing w:line="360" w:lineRule="auto"/>
        <w:ind w:firstLine="480" w:firstLineChars="200"/>
        <w:rPr>
          <w:rFonts w:hint="eastAsia" w:ascii="宋体" w:hAnsi="宋体"/>
          <w:b w:val="0"/>
          <w:bCs w:val="0"/>
          <w:sz w:val="24"/>
          <w:szCs w:val="24"/>
        </w:rPr>
      </w:pPr>
      <w:r>
        <w:rPr>
          <w:rFonts w:hint="eastAsia" w:ascii="宋体" w:hAnsi="宋体"/>
          <w:b w:val="0"/>
          <w:bCs w:val="0"/>
          <w:sz w:val="24"/>
          <w:szCs w:val="24"/>
        </w:rPr>
        <w:t>3) 评标委员会成员和与评标活动有关的工作人员不得透露对投标文件的评审和比较、中标候选人的推荐情况以及与评标有关的其他情况。</w:t>
      </w:r>
    </w:p>
    <w:p>
      <w:pPr>
        <w:adjustRightInd w:val="0"/>
        <w:snapToGrid w:val="0"/>
        <w:spacing w:line="360" w:lineRule="auto"/>
        <w:ind w:firstLine="236" w:firstLineChars="98"/>
        <w:rPr>
          <w:rFonts w:hint="eastAsia" w:ascii="宋体" w:hAnsi="宋体"/>
          <w:b/>
          <w:sz w:val="24"/>
        </w:rPr>
      </w:pPr>
      <w:bookmarkStart w:id="81" w:name="_Toc327439477"/>
      <w:bookmarkStart w:id="82" w:name="_Toc400536583"/>
      <w:r>
        <w:rPr>
          <w:rFonts w:hint="eastAsia" w:ascii="宋体" w:hAnsi="宋体"/>
          <w:b/>
          <w:sz w:val="24"/>
        </w:rPr>
        <w:t>5.1.2 组织</w:t>
      </w:r>
      <w:bookmarkEnd w:id="81"/>
      <w:bookmarkEnd w:id="82"/>
    </w:p>
    <w:p>
      <w:pPr>
        <w:adjustRightInd w:val="0"/>
        <w:snapToGrid w:val="0"/>
        <w:spacing w:line="360" w:lineRule="auto"/>
        <w:ind w:firstLine="480" w:firstLineChars="200"/>
        <w:rPr>
          <w:rFonts w:ascii="宋体" w:hAnsi="宋体"/>
          <w:sz w:val="24"/>
        </w:rPr>
      </w:pPr>
      <w:r>
        <w:rPr>
          <w:rFonts w:hint="eastAsia" w:ascii="宋体" w:hAnsi="宋体"/>
          <w:sz w:val="24"/>
        </w:rPr>
        <w:t>1）评标委员会：由招标代理机构从新疆政府采购网-政采云专家库抽取的专家组成评标委员会。评标委员会根据招标文件要求负责投标文件的符合性审查、商务审核和技术评价。</w:t>
      </w:r>
    </w:p>
    <w:p>
      <w:pPr>
        <w:adjustRightInd w:val="0"/>
        <w:snapToGrid w:val="0"/>
        <w:spacing w:line="360" w:lineRule="auto"/>
        <w:ind w:firstLine="480" w:firstLineChars="200"/>
        <w:rPr>
          <w:rFonts w:hint="eastAsia" w:ascii="宋体" w:hAnsi="宋体"/>
          <w:sz w:val="24"/>
        </w:rPr>
      </w:pPr>
      <w:r>
        <w:rPr>
          <w:rFonts w:hint="eastAsia" w:ascii="宋体" w:hAnsi="宋体"/>
          <w:sz w:val="24"/>
        </w:rPr>
        <w:t>2）招标代理机构：由新疆天壹中山工程咨询有限公司工作人员组成，负责招标文件的制作，对外联系，开标、评标的会务工作</w:t>
      </w:r>
      <w:r>
        <w:rPr>
          <w:rFonts w:ascii="宋体" w:hAnsi="宋体"/>
          <w:sz w:val="24"/>
        </w:rPr>
        <w:t>,</w:t>
      </w:r>
      <w:r>
        <w:rPr>
          <w:rFonts w:hint="eastAsia" w:ascii="宋体" w:hAnsi="宋体"/>
          <w:sz w:val="24"/>
        </w:rPr>
        <w:t>整理并向评标组分发招标资料、招标文件；做好招标开标和评标会议记录；对评标过程中的原始文件进行归档；随时印发需要的文件资料</w:t>
      </w:r>
      <w:r>
        <w:rPr>
          <w:rFonts w:ascii="宋体" w:hAnsi="宋体"/>
          <w:sz w:val="24"/>
        </w:rPr>
        <w:t>,</w:t>
      </w:r>
      <w:r>
        <w:rPr>
          <w:rFonts w:hint="eastAsia" w:ascii="宋体" w:hAnsi="宋体"/>
          <w:sz w:val="24"/>
        </w:rPr>
        <w:t>对各种咨询函件及档案文件的统收统发，负责对评标委员会推荐的拟中标结果进行审核。</w:t>
      </w:r>
    </w:p>
    <w:p>
      <w:pPr>
        <w:adjustRightInd w:val="0"/>
        <w:snapToGrid w:val="0"/>
        <w:spacing w:line="360" w:lineRule="auto"/>
        <w:ind w:firstLine="480" w:firstLineChars="200"/>
        <w:rPr>
          <w:rFonts w:hint="eastAsia" w:ascii="宋体" w:hAnsi="宋体"/>
          <w:sz w:val="24"/>
        </w:rPr>
      </w:pPr>
      <w:r>
        <w:rPr>
          <w:rFonts w:hint="eastAsia" w:ascii="宋体" w:hAnsi="宋体"/>
          <w:sz w:val="24"/>
        </w:rPr>
        <w:t>3）监督部门：根据国家有关法律、法规及招标文件的规定</w:t>
      </w:r>
      <w:r>
        <w:rPr>
          <w:rFonts w:ascii="宋体" w:hAnsi="宋体"/>
          <w:sz w:val="24"/>
        </w:rPr>
        <w:t>,</w:t>
      </w:r>
      <w:r>
        <w:rPr>
          <w:rFonts w:hint="eastAsia" w:ascii="宋体" w:hAnsi="宋体"/>
          <w:sz w:val="24"/>
        </w:rPr>
        <w:t>对整个评标过程进行监督</w:t>
      </w:r>
      <w:r>
        <w:rPr>
          <w:rFonts w:ascii="宋体" w:hAnsi="宋体"/>
          <w:sz w:val="24"/>
        </w:rPr>
        <w:t>,</w:t>
      </w:r>
      <w:r>
        <w:rPr>
          <w:rFonts w:hint="eastAsia" w:ascii="宋体" w:hAnsi="宋体"/>
          <w:sz w:val="24"/>
        </w:rPr>
        <w:t>保证评标的公正性</w:t>
      </w:r>
      <w:r>
        <w:rPr>
          <w:rFonts w:ascii="宋体" w:hAnsi="宋体"/>
          <w:sz w:val="24"/>
        </w:rPr>
        <w:t>,</w:t>
      </w:r>
      <w:r>
        <w:rPr>
          <w:rFonts w:hint="eastAsia" w:ascii="宋体" w:hAnsi="宋体"/>
          <w:sz w:val="24"/>
        </w:rPr>
        <w:t>防止违法行为的产生。</w:t>
      </w:r>
    </w:p>
    <w:p>
      <w:pPr>
        <w:framePr w:w="1440" w:h="120" w:hRule="exact" w:wrap="around" w:vAnchor="page" w:hAnchor="page" w:x="361" w:y="541"/>
        <w:adjustRightInd w:val="0"/>
        <w:snapToGrid w:val="0"/>
        <w:spacing w:line="360" w:lineRule="auto"/>
        <w:ind w:firstLine="480" w:firstLineChars="200"/>
        <w:rPr>
          <w:rFonts w:ascii="宋体" w:hAnsi="宋体"/>
          <w:sz w:val="24"/>
        </w:rPr>
      </w:pPr>
    </w:p>
    <w:p>
      <w:pPr>
        <w:adjustRightInd w:val="0"/>
        <w:snapToGrid w:val="0"/>
        <w:spacing w:line="360" w:lineRule="auto"/>
        <w:rPr>
          <w:rFonts w:hint="eastAsia" w:ascii="宋体" w:hAnsi="宋体"/>
          <w:b/>
          <w:sz w:val="28"/>
          <w:szCs w:val="28"/>
        </w:rPr>
      </w:pPr>
      <w:bookmarkStart w:id="83" w:name="_Toc327439478"/>
      <w:bookmarkStart w:id="84" w:name="_Toc400536584"/>
      <w:r>
        <w:rPr>
          <w:rFonts w:hint="eastAsia" w:ascii="宋体" w:hAnsi="宋体"/>
          <w:b/>
          <w:sz w:val="28"/>
          <w:szCs w:val="28"/>
        </w:rPr>
        <w:t>5.2 评标内容及标准</w:t>
      </w:r>
      <w:bookmarkEnd w:id="83"/>
      <w:bookmarkEnd w:id="84"/>
    </w:p>
    <w:p>
      <w:pPr>
        <w:pStyle w:val="2"/>
        <w:adjustRightInd w:val="0"/>
        <w:snapToGrid w:val="0"/>
        <w:spacing w:after="0" w:line="360" w:lineRule="auto"/>
        <w:ind w:firstLine="480" w:firstLineChars="200"/>
        <w:rPr>
          <w:rFonts w:hint="eastAsia" w:ascii="宋体" w:hAnsi="宋体"/>
          <w:sz w:val="24"/>
        </w:rPr>
      </w:pPr>
      <w:r>
        <w:rPr>
          <w:rFonts w:hint="eastAsia" w:ascii="宋体" w:hAnsi="宋体"/>
          <w:sz w:val="24"/>
        </w:rPr>
        <w:t>评标委员会将审查投标文件是否完整、有无计算上的错误、是否提交了投标保证金、文件签署是否合格、投标文件的总体编排是否有序。</w:t>
      </w:r>
    </w:p>
    <w:p>
      <w:pPr>
        <w:adjustRightInd w:val="0"/>
        <w:snapToGrid w:val="0"/>
        <w:spacing w:line="360" w:lineRule="auto"/>
        <w:ind w:firstLine="480"/>
        <w:rPr>
          <w:rFonts w:ascii="宋体" w:hAnsi="宋体"/>
          <w:sz w:val="24"/>
        </w:rPr>
      </w:pPr>
      <w:r>
        <w:rPr>
          <w:rFonts w:hint="eastAsia" w:ascii="宋体" w:hAnsi="宋体" w:cs="宋体"/>
          <w:sz w:val="24"/>
          <w:lang w:val="zh-CN"/>
        </w:rPr>
        <w:t>采购人将组织评标委员会审查投标文件是否完整，审查投标人提供的资格证明文件，评估投标人的技术和生产能力。如果评标委员会认定投标人未完全响应招标文件，其投标将被视为无效投标。</w:t>
      </w:r>
    </w:p>
    <w:p>
      <w:pPr>
        <w:tabs>
          <w:tab w:val="left" w:pos="8640"/>
        </w:tabs>
        <w:adjustRightInd w:val="0"/>
        <w:snapToGrid w:val="0"/>
        <w:spacing w:line="360" w:lineRule="auto"/>
        <w:ind w:firstLine="480"/>
        <w:rPr>
          <w:rFonts w:ascii="宋体" w:hAnsi="宋体" w:cs="宋体"/>
          <w:sz w:val="24"/>
          <w:lang w:val="zh-CN"/>
        </w:rPr>
      </w:pPr>
      <w:r>
        <w:rPr>
          <w:rFonts w:hint="eastAsia" w:ascii="宋体" w:hAnsi="宋体" w:cs="宋体"/>
          <w:sz w:val="24"/>
          <w:lang w:val="zh-CN"/>
        </w:rPr>
        <w:t>评标委员会可以对确定为实质上响应招标文件要求的投标文件进行校核，修正错误的标准如下：</w:t>
      </w:r>
    </w:p>
    <w:p>
      <w:pPr>
        <w:adjustRightInd w:val="0"/>
        <w:snapToGrid w:val="0"/>
        <w:spacing w:line="360" w:lineRule="auto"/>
        <w:ind w:firstLine="480"/>
        <w:rPr>
          <w:rFonts w:hint="eastAsia" w:ascii="宋体" w:hAnsi="宋体" w:cs="宋体"/>
          <w:sz w:val="24"/>
          <w:lang w:val="zh-CN"/>
        </w:rPr>
      </w:pPr>
      <w:bookmarkStart w:id="85" w:name="_Toc400536585"/>
      <w:bookmarkStart w:id="86" w:name="_Toc327439479"/>
      <w:r>
        <w:rPr>
          <w:rFonts w:ascii="宋体" w:hAnsi="宋体" w:cs="宋体"/>
          <w:sz w:val="24"/>
          <w:lang w:val="zh-CN"/>
        </w:rPr>
        <w:t>1</w:t>
      </w:r>
      <w:r>
        <w:rPr>
          <w:rFonts w:hint="eastAsia" w:ascii="宋体" w:hAnsi="宋体" w:cs="宋体"/>
          <w:sz w:val="24"/>
          <w:lang w:val="zh-CN"/>
        </w:rPr>
        <w:t xml:space="preserve">）投标文件中开标一览表（报价表）内容与投标文件中相应内容不一致的，以开标一览表（报价表）为准； </w:t>
      </w:r>
    </w:p>
    <w:p>
      <w:pPr>
        <w:adjustRightInd w:val="0"/>
        <w:snapToGrid w:val="0"/>
        <w:spacing w:line="360" w:lineRule="auto"/>
        <w:ind w:firstLine="480"/>
        <w:rPr>
          <w:rFonts w:ascii="宋体" w:hAnsi="宋体" w:cs="宋体"/>
          <w:sz w:val="24"/>
          <w:lang w:val="zh-CN"/>
        </w:rPr>
      </w:pPr>
      <w:r>
        <w:rPr>
          <w:rFonts w:hint="eastAsia" w:ascii="宋体" w:hAnsi="宋体" w:cs="宋体"/>
          <w:sz w:val="24"/>
          <w:lang w:val="zh-CN"/>
        </w:rPr>
        <w:t>2）大写金额和小写金额不一致的，以大写金额为准；</w:t>
      </w:r>
    </w:p>
    <w:p>
      <w:pPr>
        <w:adjustRightInd w:val="0"/>
        <w:snapToGrid w:val="0"/>
        <w:spacing w:line="360" w:lineRule="auto"/>
        <w:ind w:firstLine="480"/>
        <w:rPr>
          <w:rFonts w:hint="eastAsia" w:ascii="宋体" w:hAnsi="宋体" w:cs="宋体"/>
          <w:sz w:val="24"/>
          <w:lang w:val="zh-CN"/>
        </w:rPr>
      </w:pPr>
      <w:r>
        <w:rPr>
          <w:rFonts w:hint="eastAsia" w:ascii="宋体" w:hAnsi="宋体" w:cs="宋体"/>
          <w:sz w:val="24"/>
          <w:lang w:val="zh-CN"/>
        </w:rPr>
        <w:t>3）单价金额小数点或者百分比有明显错位的，以开标一览表的总价为准，并修改单价；</w:t>
      </w:r>
    </w:p>
    <w:p>
      <w:pPr>
        <w:adjustRightInd w:val="0"/>
        <w:snapToGrid w:val="0"/>
        <w:spacing w:line="360" w:lineRule="auto"/>
        <w:ind w:firstLine="480"/>
        <w:rPr>
          <w:rFonts w:hint="eastAsia" w:ascii="宋体" w:hAnsi="宋体" w:cs="宋体"/>
          <w:sz w:val="24"/>
          <w:lang w:val="zh-CN"/>
        </w:rPr>
      </w:pPr>
      <w:r>
        <w:rPr>
          <w:rFonts w:hint="eastAsia" w:ascii="宋体" w:hAnsi="宋体" w:cs="宋体"/>
          <w:sz w:val="24"/>
          <w:lang w:val="zh-CN"/>
        </w:rPr>
        <w:t>4）总价金额与按单价汇总金额不一致的，以单价金额计算结果为准。</w:t>
      </w:r>
    </w:p>
    <w:p>
      <w:pPr>
        <w:adjustRightInd w:val="0"/>
        <w:snapToGrid w:val="0"/>
        <w:spacing w:line="360" w:lineRule="auto"/>
        <w:ind w:firstLine="480"/>
        <w:rPr>
          <w:rFonts w:ascii="宋体" w:hAnsi="宋体" w:cs="宋体"/>
          <w:sz w:val="24"/>
          <w:lang w:val="zh-CN"/>
        </w:rPr>
      </w:pPr>
      <w:r>
        <w:rPr>
          <w:rFonts w:hint="eastAsia" w:ascii="宋体" w:hAnsi="宋体" w:cs="宋体"/>
          <w:sz w:val="24"/>
          <w:lang w:val="zh-CN"/>
        </w:rPr>
        <w:t>如果投标人不接受对其错误的更正，其投标将被视为无效投标。</w:t>
      </w:r>
    </w:p>
    <w:p>
      <w:pPr>
        <w:tabs>
          <w:tab w:val="left" w:pos="8640"/>
        </w:tabs>
        <w:adjustRightInd w:val="0"/>
        <w:snapToGrid w:val="0"/>
        <w:spacing w:line="360" w:lineRule="auto"/>
        <w:ind w:firstLine="480"/>
        <w:rPr>
          <w:rFonts w:ascii="宋体" w:hAnsi="宋体"/>
          <w:sz w:val="24"/>
        </w:rPr>
      </w:pPr>
      <w:r>
        <w:rPr>
          <w:rFonts w:hint="eastAsia" w:ascii="宋体" w:hAnsi="宋体" w:cs="宋体"/>
          <w:sz w:val="24"/>
          <w:lang w:val="zh-CN"/>
        </w:rPr>
        <w:t>5）对于投标文件中不构成实质性偏差的小的不正规、不一致或不规则，评标委员会可以接受，但这种接受不能损害或影响任何投标人的相对排序。</w:t>
      </w:r>
    </w:p>
    <w:p>
      <w:pPr>
        <w:adjustRightInd w:val="0"/>
        <w:snapToGrid w:val="0"/>
        <w:spacing w:line="360" w:lineRule="auto"/>
        <w:ind w:firstLine="480"/>
        <w:rPr>
          <w:rFonts w:ascii="宋体" w:hAnsi="宋体"/>
          <w:sz w:val="24"/>
        </w:rPr>
      </w:pPr>
      <w:r>
        <w:rPr>
          <w:rFonts w:hint="eastAsia" w:ascii="宋体" w:hAnsi="宋体" w:cs="宋体"/>
          <w:sz w:val="24"/>
          <w:lang w:val="zh-CN"/>
        </w:rPr>
        <w:t>6）评标委员会审查每份投标文件是否实质上响应了招标文件的要求。实质上响应的投标文件应该与招标文件要求的全部条款、条件和规格相符，没有重大偏离。评标委员会决定投标文件的响应性只根据投标文件本身的内容，而不寻求外部的证据。</w:t>
      </w:r>
    </w:p>
    <w:p>
      <w:pPr>
        <w:tabs>
          <w:tab w:val="left" w:pos="8640"/>
        </w:tabs>
        <w:adjustRightInd w:val="0"/>
        <w:snapToGrid w:val="0"/>
        <w:spacing w:line="360" w:lineRule="auto"/>
        <w:ind w:firstLine="480"/>
        <w:rPr>
          <w:rFonts w:hint="eastAsia" w:ascii="宋体" w:hAnsi="宋体" w:cs="宋体"/>
          <w:sz w:val="24"/>
          <w:lang w:val="zh-CN"/>
        </w:rPr>
      </w:pPr>
      <w:r>
        <w:rPr>
          <w:rFonts w:hint="eastAsia" w:ascii="宋体" w:hAnsi="宋体" w:cs="宋体"/>
          <w:sz w:val="24"/>
          <w:lang w:val="zh-CN"/>
        </w:rPr>
        <w:t>7）如果投标文件实质上没有响应招标文件的要求，其投标将被视为无效投标，投标人不得通过修正或撤消不符合要求的偏离从而使其投标成为实质上响应的投标。</w:t>
      </w:r>
    </w:p>
    <w:p>
      <w:pPr>
        <w:adjustRightInd w:val="0"/>
        <w:snapToGrid w:val="0"/>
        <w:spacing w:line="360" w:lineRule="auto"/>
        <w:rPr>
          <w:rFonts w:ascii="宋体" w:hAnsi="宋体"/>
          <w:b/>
          <w:sz w:val="28"/>
          <w:szCs w:val="28"/>
        </w:rPr>
      </w:pPr>
      <w:r>
        <w:rPr>
          <w:rFonts w:hint="eastAsia" w:ascii="宋体" w:hAnsi="宋体"/>
          <w:b/>
          <w:sz w:val="28"/>
          <w:szCs w:val="28"/>
        </w:rPr>
        <w:t>5</w:t>
      </w:r>
      <w:r>
        <w:rPr>
          <w:rFonts w:ascii="宋体" w:hAnsi="宋体"/>
          <w:b/>
          <w:sz w:val="28"/>
          <w:szCs w:val="28"/>
        </w:rPr>
        <w:t xml:space="preserve">.3 </w:t>
      </w:r>
      <w:r>
        <w:rPr>
          <w:rFonts w:hint="eastAsia" w:ascii="宋体" w:hAnsi="宋体"/>
          <w:b/>
          <w:sz w:val="28"/>
          <w:szCs w:val="28"/>
        </w:rPr>
        <w:t>评标的程序和方法</w:t>
      </w:r>
      <w:bookmarkEnd w:id="85"/>
      <w:bookmarkEnd w:id="86"/>
    </w:p>
    <w:p>
      <w:pPr>
        <w:adjustRightInd w:val="0"/>
        <w:snapToGrid w:val="0"/>
        <w:spacing w:line="360" w:lineRule="auto"/>
        <w:ind w:firstLine="236" w:firstLineChars="98"/>
        <w:rPr>
          <w:rFonts w:ascii="宋体" w:hAnsi="宋体"/>
          <w:b/>
          <w:sz w:val="24"/>
        </w:rPr>
      </w:pPr>
      <w:bookmarkStart w:id="87" w:name="_Toc327439480"/>
      <w:bookmarkStart w:id="88" w:name="_Toc400536586"/>
      <w:r>
        <w:rPr>
          <w:rFonts w:hint="eastAsia" w:ascii="宋体" w:hAnsi="宋体"/>
          <w:b/>
          <w:sz w:val="24"/>
        </w:rPr>
        <w:t>5</w:t>
      </w:r>
      <w:r>
        <w:rPr>
          <w:rFonts w:ascii="宋体" w:hAnsi="宋体"/>
          <w:b/>
          <w:sz w:val="24"/>
        </w:rPr>
        <w:t xml:space="preserve">.3.1 </w:t>
      </w:r>
      <w:r>
        <w:rPr>
          <w:rFonts w:hint="eastAsia" w:ascii="宋体" w:hAnsi="宋体"/>
          <w:b/>
          <w:sz w:val="24"/>
        </w:rPr>
        <w:t>评标程序</w:t>
      </w:r>
      <w:bookmarkEnd w:id="87"/>
      <w:bookmarkEnd w:id="88"/>
    </w:p>
    <w:p>
      <w:pPr>
        <w:adjustRightInd w:val="0"/>
        <w:snapToGrid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w:t>
      </w:r>
      <w:r>
        <w:rPr>
          <w:rFonts w:hint="eastAsia" w:ascii="宋体" w:hAnsi="宋体" w:cs="宋体"/>
          <w:b/>
          <w:sz w:val="24"/>
          <w:lang w:val="zh-CN"/>
        </w:rPr>
        <w:t>资质审查：</w:t>
      </w:r>
      <w:r>
        <w:rPr>
          <w:rFonts w:hint="eastAsia" w:ascii="宋体" w:hAnsi="宋体" w:cs="宋体"/>
          <w:b w:val="0"/>
          <w:bCs/>
          <w:sz w:val="24"/>
          <w:highlight w:val="none"/>
          <w:lang w:val="en-US" w:eastAsia="zh-CN"/>
        </w:rPr>
        <w:t>采购人或</w:t>
      </w:r>
      <w:r>
        <w:rPr>
          <w:rFonts w:hint="eastAsia" w:ascii="宋体" w:hAnsi="宋体" w:cs="宋体"/>
          <w:b w:val="0"/>
          <w:bCs/>
          <w:sz w:val="24"/>
          <w:highlight w:val="none"/>
          <w:lang w:val="zh-CN"/>
        </w:rPr>
        <w:t>招标代理公司</w:t>
      </w:r>
      <w:r>
        <w:rPr>
          <w:rFonts w:hint="eastAsia" w:ascii="宋体" w:hAnsi="宋体" w:cs="宋体"/>
          <w:sz w:val="24"/>
          <w:lang w:val="zh-CN"/>
        </w:rPr>
        <w:t>对投标人的投标文件进行资质审查，依据招标文件的规定，对投标文件中提供的资格证明材料进行审查，审查合格者进入符合性审查，审查不合格者将被宣布其为无效投标。</w:t>
      </w:r>
    </w:p>
    <w:p>
      <w:pPr>
        <w:adjustRightInd w:val="0"/>
        <w:snapToGrid w:val="0"/>
        <w:spacing w:line="360" w:lineRule="auto"/>
        <w:ind w:firstLine="562" w:firstLineChars="200"/>
        <w:jc w:val="center"/>
        <w:rPr>
          <w:rFonts w:ascii="宋体" w:hAnsi="宋体" w:cs="宋体"/>
          <w:b/>
          <w:bCs/>
          <w:color w:val="000000"/>
          <w:kern w:val="0"/>
          <w:sz w:val="28"/>
          <w:szCs w:val="28"/>
        </w:rPr>
      </w:pPr>
      <w:r>
        <w:rPr>
          <w:rFonts w:hint="eastAsia" w:ascii="宋体" w:hAnsi="宋体" w:cs="宋体"/>
          <w:b/>
          <w:bCs/>
          <w:color w:val="000000"/>
          <w:kern w:val="0"/>
          <w:sz w:val="28"/>
          <w:szCs w:val="28"/>
        </w:rPr>
        <w:t>资质审查</w:t>
      </w:r>
    </w:p>
    <w:tbl>
      <w:tblPr>
        <w:tblStyle w:val="16"/>
        <w:tblpPr w:leftFromText="180" w:rightFromText="180" w:vertAnchor="text" w:horzAnchor="page" w:tblpXSpec="center" w:tblpY="175"/>
        <w:tblOverlap w:val="never"/>
        <w:tblW w:w="9464" w:type="dxa"/>
        <w:jc w:val="center"/>
        <w:tblLayout w:type="autofit"/>
        <w:tblCellMar>
          <w:top w:w="0" w:type="dxa"/>
          <w:left w:w="108" w:type="dxa"/>
          <w:bottom w:w="0" w:type="dxa"/>
          <w:right w:w="108" w:type="dxa"/>
        </w:tblCellMar>
      </w:tblPr>
      <w:tblGrid>
        <w:gridCol w:w="1101"/>
        <w:gridCol w:w="8363"/>
      </w:tblGrid>
      <w:tr>
        <w:tblPrEx>
          <w:tblCellMar>
            <w:top w:w="0" w:type="dxa"/>
            <w:left w:w="108" w:type="dxa"/>
            <w:bottom w:w="0" w:type="dxa"/>
            <w:right w:w="108" w:type="dxa"/>
          </w:tblCellMar>
        </w:tblPrEx>
        <w:trPr>
          <w:trHeight w:val="467" w:hRule="atLeast"/>
          <w:jc w:val="center"/>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lang w:val="zh-CN"/>
              </w:rPr>
            </w:pPr>
            <w:r>
              <w:rPr>
                <w:rFonts w:hint="eastAsia" w:ascii="宋体" w:hAnsi="宋体" w:cs="宋体"/>
                <w:sz w:val="24"/>
                <w:lang w:val="zh-CN"/>
              </w:rPr>
              <w:t>序号</w:t>
            </w:r>
          </w:p>
        </w:tc>
        <w:tc>
          <w:tcPr>
            <w:tcW w:w="836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lang w:val="zh-CN"/>
              </w:rPr>
            </w:pPr>
            <w:r>
              <w:rPr>
                <w:rFonts w:hint="eastAsia" w:ascii="宋体" w:hAnsi="宋体" w:cs="宋体"/>
                <w:sz w:val="24"/>
                <w:lang w:val="zh-CN"/>
              </w:rPr>
              <w:t>审  查  内  容</w:t>
            </w:r>
          </w:p>
        </w:tc>
      </w:tr>
      <w:tr>
        <w:tblPrEx>
          <w:tblCellMar>
            <w:top w:w="0" w:type="dxa"/>
            <w:left w:w="108" w:type="dxa"/>
            <w:bottom w:w="0" w:type="dxa"/>
            <w:right w:w="108" w:type="dxa"/>
          </w:tblCellMar>
        </w:tblPrEx>
        <w:trPr>
          <w:trHeight w:val="467" w:hRule="atLeast"/>
          <w:jc w:val="center"/>
        </w:trPr>
        <w:tc>
          <w:tcPr>
            <w:tcW w:w="1101"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ind w:firstLine="235" w:firstLineChars="98"/>
              <w:jc w:val="center"/>
              <w:rPr>
                <w:rFonts w:ascii="宋体" w:hAnsi="宋体" w:cs="宋体"/>
                <w:sz w:val="24"/>
                <w:lang w:val="zh-CN"/>
              </w:rPr>
            </w:pPr>
          </w:p>
        </w:tc>
        <w:tc>
          <w:tcPr>
            <w:tcW w:w="8363"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ind w:firstLine="235" w:firstLineChars="98"/>
              <w:jc w:val="center"/>
              <w:rPr>
                <w:rFonts w:ascii="宋体" w:hAnsi="宋体" w:cs="宋体"/>
                <w:sz w:val="24"/>
                <w:lang w:val="zh-CN"/>
              </w:rPr>
            </w:pPr>
          </w:p>
        </w:tc>
      </w:tr>
      <w:tr>
        <w:tblPrEx>
          <w:tblCellMar>
            <w:top w:w="0" w:type="dxa"/>
            <w:left w:w="108" w:type="dxa"/>
            <w:bottom w:w="0" w:type="dxa"/>
            <w:right w:w="108" w:type="dxa"/>
          </w:tblCellMar>
        </w:tblPrEx>
        <w:trPr>
          <w:trHeight w:val="767" w:hRule="atLeast"/>
          <w:jc w:val="center"/>
        </w:trPr>
        <w:tc>
          <w:tcPr>
            <w:tcW w:w="1101" w:type="dxa"/>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lang w:val="zh-CN"/>
              </w:rPr>
            </w:pPr>
            <w:r>
              <w:rPr>
                <w:rFonts w:hint="eastAsia" w:ascii="宋体" w:hAnsi="宋体" w:cs="宋体"/>
                <w:sz w:val="24"/>
                <w:lang w:val="zh-CN"/>
              </w:rPr>
              <w:t>1</w:t>
            </w:r>
          </w:p>
        </w:tc>
        <w:tc>
          <w:tcPr>
            <w:tcW w:w="8363"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宋体" w:hAnsi="宋体" w:cs="宋体"/>
                <w:sz w:val="24"/>
                <w:lang w:val="zh-CN"/>
              </w:rPr>
            </w:pPr>
            <w:r>
              <w:rPr>
                <w:rFonts w:hint="eastAsia" w:ascii="宋体" w:hAnsi="宋体" w:cs="宋体"/>
                <w:sz w:val="24"/>
                <w:lang w:val="zh-CN"/>
              </w:rPr>
              <w:t>投标人提供有效的统一社会信用代码的营业执照，投标人必须是中华人民共和国境内注册的，具有独立承担民事责任的能力。</w:t>
            </w:r>
          </w:p>
        </w:tc>
      </w:tr>
      <w:tr>
        <w:tblPrEx>
          <w:tblCellMar>
            <w:top w:w="0" w:type="dxa"/>
            <w:left w:w="108" w:type="dxa"/>
            <w:bottom w:w="0" w:type="dxa"/>
            <w:right w:w="108" w:type="dxa"/>
          </w:tblCellMar>
        </w:tblPrEx>
        <w:trPr>
          <w:trHeight w:val="945" w:hRule="atLeast"/>
          <w:jc w:val="center"/>
        </w:trPr>
        <w:tc>
          <w:tcPr>
            <w:tcW w:w="1101" w:type="dxa"/>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lang w:val="zh-CN"/>
              </w:rPr>
            </w:pPr>
            <w:r>
              <w:rPr>
                <w:rFonts w:hint="eastAsia" w:ascii="宋体" w:hAnsi="宋体" w:cs="宋体"/>
                <w:sz w:val="24"/>
                <w:lang w:val="zh-CN"/>
              </w:rPr>
              <w:t>2</w:t>
            </w:r>
          </w:p>
        </w:tc>
        <w:tc>
          <w:tcPr>
            <w:tcW w:w="8363" w:type="dxa"/>
            <w:tcBorders>
              <w:top w:val="nil"/>
              <w:left w:val="nil"/>
              <w:bottom w:val="single" w:color="auto" w:sz="4" w:space="0"/>
              <w:right w:val="single" w:color="auto" w:sz="4" w:space="0"/>
            </w:tcBorders>
            <w:noWrap/>
            <w:vAlign w:val="center"/>
          </w:tcPr>
          <w:p>
            <w:pPr>
              <w:adjustRightInd w:val="0"/>
              <w:snapToGrid w:val="0"/>
              <w:spacing w:line="360" w:lineRule="auto"/>
              <w:rPr>
                <w:rFonts w:ascii="宋体" w:hAnsi="宋体" w:cs="宋体"/>
                <w:sz w:val="24"/>
                <w:lang w:val="zh-CN"/>
              </w:rPr>
            </w:pPr>
            <w:r>
              <w:rPr>
                <w:rFonts w:hint="eastAsia" w:ascii="宋体" w:hAnsi="宋体" w:cs="宋体"/>
                <w:sz w:val="24"/>
                <w:lang w:val="zh-CN"/>
              </w:rPr>
              <w:t>财务状况报告：投标人提供2021年度经第三方权威机构出具的完整的财务审计报告（成立不满1年的投标人提供自发布公告之日起基本开户银行出具的资信证明）。</w:t>
            </w:r>
          </w:p>
        </w:tc>
      </w:tr>
      <w:tr>
        <w:tblPrEx>
          <w:tblCellMar>
            <w:top w:w="0" w:type="dxa"/>
            <w:left w:w="108" w:type="dxa"/>
            <w:bottom w:w="0" w:type="dxa"/>
            <w:right w:w="108" w:type="dxa"/>
          </w:tblCellMar>
        </w:tblPrEx>
        <w:trPr>
          <w:trHeight w:val="1118" w:hRule="atLeast"/>
          <w:jc w:val="center"/>
        </w:trPr>
        <w:tc>
          <w:tcPr>
            <w:tcW w:w="1101" w:type="dxa"/>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lang w:val="zh-CN"/>
              </w:rPr>
            </w:pPr>
            <w:r>
              <w:rPr>
                <w:rFonts w:hint="eastAsia" w:ascii="宋体" w:hAnsi="宋体" w:cs="宋体"/>
                <w:sz w:val="24"/>
                <w:lang w:val="zh-CN"/>
              </w:rPr>
              <w:t>3</w:t>
            </w:r>
          </w:p>
        </w:tc>
        <w:tc>
          <w:tcPr>
            <w:tcW w:w="8363"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宋体" w:hAnsi="宋体" w:cs="宋体"/>
                <w:sz w:val="24"/>
                <w:lang w:val="zh-CN"/>
              </w:rPr>
            </w:pPr>
            <w:r>
              <w:rPr>
                <w:rFonts w:hint="eastAsia" w:ascii="宋体" w:hAnsi="宋体" w:cs="宋体"/>
                <w:sz w:val="24"/>
                <w:lang w:val="zh-CN"/>
              </w:rPr>
              <w:t>依法缴纳税收：投标人提供自投标截止之日前半年内任意一个月依法缴纳税收的凭据，依法免税的投标人，应提供充足的证明材料。</w:t>
            </w:r>
          </w:p>
        </w:tc>
      </w:tr>
      <w:tr>
        <w:tblPrEx>
          <w:tblCellMar>
            <w:top w:w="0" w:type="dxa"/>
            <w:left w:w="108" w:type="dxa"/>
            <w:bottom w:w="0" w:type="dxa"/>
            <w:right w:w="108" w:type="dxa"/>
          </w:tblCellMar>
        </w:tblPrEx>
        <w:trPr>
          <w:trHeight w:val="839" w:hRule="atLeast"/>
          <w:jc w:val="center"/>
        </w:trPr>
        <w:tc>
          <w:tcPr>
            <w:tcW w:w="1101" w:type="dxa"/>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lang w:val="zh-CN"/>
              </w:rPr>
            </w:pPr>
            <w:r>
              <w:rPr>
                <w:rFonts w:hint="eastAsia" w:ascii="宋体" w:hAnsi="宋体" w:cs="宋体"/>
                <w:sz w:val="24"/>
                <w:lang w:val="zh-CN"/>
              </w:rPr>
              <w:t>4</w:t>
            </w:r>
          </w:p>
        </w:tc>
        <w:tc>
          <w:tcPr>
            <w:tcW w:w="8363"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宋体" w:hAnsi="宋体" w:cs="宋体"/>
                <w:sz w:val="24"/>
                <w:lang w:val="zh-CN"/>
              </w:rPr>
            </w:pPr>
            <w:r>
              <w:rPr>
                <w:rFonts w:hint="eastAsia" w:ascii="宋体" w:hAnsi="宋体" w:cs="宋体"/>
                <w:sz w:val="24"/>
                <w:lang w:val="zh-CN"/>
              </w:rPr>
              <w:t>依法缴纳社保：投标人提供自投标截止之日前半年内任意一个月依法缴纳社会保障资金的凭据。</w:t>
            </w:r>
          </w:p>
        </w:tc>
      </w:tr>
      <w:tr>
        <w:tblPrEx>
          <w:tblCellMar>
            <w:top w:w="0" w:type="dxa"/>
            <w:left w:w="108" w:type="dxa"/>
            <w:bottom w:w="0" w:type="dxa"/>
            <w:right w:w="108" w:type="dxa"/>
          </w:tblCellMar>
        </w:tblPrEx>
        <w:trPr>
          <w:trHeight w:val="594"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lang w:val="zh-CN"/>
              </w:rPr>
            </w:pPr>
            <w:r>
              <w:rPr>
                <w:rFonts w:hint="eastAsia" w:ascii="宋体" w:hAnsi="宋体" w:cs="宋体"/>
                <w:sz w:val="24"/>
                <w:lang w:val="zh-CN"/>
              </w:rPr>
              <w:t>5</w:t>
            </w:r>
          </w:p>
        </w:tc>
        <w:tc>
          <w:tcPr>
            <w:tcW w:w="8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sz w:val="24"/>
                <w:lang w:val="zh-CN"/>
              </w:rPr>
            </w:pPr>
            <w:r>
              <w:rPr>
                <w:rFonts w:hint="eastAsia" w:ascii="宋体" w:hAnsi="宋体" w:cs="宋体"/>
                <w:sz w:val="24"/>
                <w:lang w:val="zh-CN"/>
              </w:rPr>
              <w:t>投标人具备履行合同所必需的设备和专业技术能力的证明材料。</w:t>
            </w:r>
          </w:p>
        </w:tc>
      </w:tr>
      <w:tr>
        <w:tblPrEx>
          <w:tblCellMar>
            <w:top w:w="0" w:type="dxa"/>
            <w:left w:w="108" w:type="dxa"/>
            <w:bottom w:w="0" w:type="dxa"/>
            <w:right w:w="108" w:type="dxa"/>
          </w:tblCellMar>
        </w:tblPrEx>
        <w:trPr>
          <w:trHeight w:val="705"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lang w:val="zh-CN"/>
              </w:rPr>
            </w:pPr>
            <w:r>
              <w:rPr>
                <w:rFonts w:hint="eastAsia" w:ascii="宋体" w:hAnsi="宋体" w:cs="宋体"/>
                <w:sz w:val="24"/>
                <w:lang w:val="zh-CN"/>
              </w:rPr>
              <w:t>6</w:t>
            </w:r>
          </w:p>
        </w:tc>
        <w:tc>
          <w:tcPr>
            <w:tcW w:w="836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cs="宋体"/>
                <w:sz w:val="24"/>
                <w:lang w:val="zh-CN"/>
              </w:rPr>
            </w:pPr>
            <w:r>
              <w:rPr>
                <w:rFonts w:hint="eastAsia" w:ascii="宋体" w:hAnsi="宋体" w:cs="宋体"/>
                <w:sz w:val="24"/>
                <w:lang w:val="zh-CN"/>
              </w:rPr>
              <w:t>投标人提供参加政府采购活动前 3 年内在经营活动中没有重大违法记录的书面声明（截至开标日成立不满 3 年的投标人，可提供自成立以来无重大违法记录的书面声明）。</w:t>
            </w:r>
          </w:p>
        </w:tc>
      </w:tr>
      <w:tr>
        <w:tblPrEx>
          <w:tblCellMar>
            <w:top w:w="0" w:type="dxa"/>
            <w:left w:w="108" w:type="dxa"/>
            <w:bottom w:w="0" w:type="dxa"/>
            <w:right w:w="108" w:type="dxa"/>
          </w:tblCellMar>
        </w:tblPrEx>
        <w:trPr>
          <w:trHeight w:val="705" w:hRule="atLeast"/>
          <w:jc w:val="center"/>
        </w:trPr>
        <w:tc>
          <w:tcPr>
            <w:tcW w:w="1101" w:type="dxa"/>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lang w:val="zh-CN"/>
              </w:rPr>
            </w:pPr>
            <w:r>
              <w:rPr>
                <w:rFonts w:hint="eastAsia" w:ascii="宋体" w:hAnsi="宋体" w:cs="宋体"/>
                <w:sz w:val="24"/>
                <w:lang w:val="zh-CN"/>
              </w:rPr>
              <w:t>7</w:t>
            </w:r>
          </w:p>
        </w:tc>
        <w:tc>
          <w:tcPr>
            <w:tcW w:w="8363"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宋体" w:hAnsi="宋体" w:cs="宋体"/>
                <w:sz w:val="24"/>
                <w:lang w:val="zh-CN"/>
              </w:rPr>
            </w:pPr>
            <w:r>
              <w:rPr>
                <w:rFonts w:hint="eastAsia" w:ascii="宋体" w:hAnsi="宋体" w:cs="宋体"/>
                <w:sz w:val="24"/>
                <w:lang w:val="zh-CN"/>
              </w:rPr>
              <w:t>投标人提供法定代表人授权委托书和被授权人身份证或法定代表人身份证明和身份证。</w:t>
            </w:r>
          </w:p>
        </w:tc>
      </w:tr>
      <w:tr>
        <w:tblPrEx>
          <w:tblCellMar>
            <w:top w:w="0" w:type="dxa"/>
            <w:left w:w="108" w:type="dxa"/>
            <w:bottom w:w="0" w:type="dxa"/>
            <w:right w:w="108" w:type="dxa"/>
          </w:tblCellMar>
        </w:tblPrEx>
        <w:trPr>
          <w:trHeight w:val="1223" w:hRule="atLeast"/>
          <w:jc w:val="center"/>
        </w:trPr>
        <w:tc>
          <w:tcPr>
            <w:tcW w:w="1101" w:type="dxa"/>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8</w:t>
            </w:r>
          </w:p>
        </w:tc>
        <w:tc>
          <w:tcPr>
            <w:tcW w:w="8363" w:type="dxa"/>
            <w:tcBorders>
              <w:top w:val="nil"/>
              <w:left w:val="nil"/>
              <w:bottom w:val="single" w:color="auto" w:sz="4" w:space="0"/>
              <w:right w:val="single" w:color="auto" w:sz="4" w:space="0"/>
            </w:tcBorders>
            <w:noWrap w:val="0"/>
            <w:vAlign w:val="center"/>
          </w:tcPr>
          <w:p>
            <w:pPr>
              <w:pStyle w:val="15"/>
              <w:spacing w:before="75" w:beforeAutospacing="0" w:after="75" w:afterAutospacing="0" w:line="360" w:lineRule="auto"/>
              <w:rPr>
                <w:rFonts w:hint="eastAsia" w:ascii="宋体" w:hAnsi="宋体" w:eastAsia="宋体" w:cs="宋体"/>
                <w:highlight w:val="none"/>
                <w:lang w:eastAsia="zh-CN"/>
              </w:rPr>
            </w:pPr>
            <w:r>
              <w:rPr>
                <w:rFonts w:hint="eastAsia" w:ascii="宋体" w:hAnsi="宋体" w:eastAsia="宋体" w:cs="宋体"/>
                <w:highlight w:val="none"/>
                <w:lang w:eastAsia="zh-CN"/>
              </w:rPr>
              <w:t>生产企业参与投标须提供医疗器械生产许可证；代理商参与投标须提供医疗器械经营许可证或医疗器械经营备案证。</w:t>
            </w:r>
          </w:p>
        </w:tc>
      </w:tr>
      <w:tr>
        <w:tblPrEx>
          <w:tblCellMar>
            <w:top w:w="0" w:type="dxa"/>
            <w:left w:w="108" w:type="dxa"/>
            <w:bottom w:w="0" w:type="dxa"/>
            <w:right w:w="108" w:type="dxa"/>
          </w:tblCellMar>
        </w:tblPrEx>
        <w:trPr>
          <w:trHeight w:val="818" w:hRule="atLeast"/>
          <w:jc w:val="center"/>
        </w:trPr>
        <w:tc>
          <w:tcPr>
            <w:tcW w:w="1101" w:type="dxa"/>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9</w:t>
            </w:r>
          </w:p>
        </w:tc>
        <w:tc>
          <w:tcPr>
            <w:tcW w:w="8363"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宋体" w:hAnsi="宋体" w:cs="宋体"/>
                <w:sz w:val="24"/>
                <w:highlight w:val="none"/>
                <w:lang w:val="zh-CN"/>
              </w:rPr>
            </w:pPr>
            <w:bookmarkStart w:id="89" w:name="_Hlk106122022"/>
            <w:r>
              <w:rPr>
                <w:rFonts w:hint="eastAsia" w:ascii="宋体" w:hAnsi="宋体" w:cs="宋体"/>
                <w:sz w:val="24"/>
                <w:highlight w:val="none"/>
                <w:lang w:val="zh-CN"/>
              </w:rPr>
              <w:t xml:space="preserve">投标人所投产品必须有医疗器械注册证。 </w:t>
            </w:r>
            <w:bookmarkEnd w:id="89"/>
          </w:p>
        </w:tc>
      </w:tr>
      <w:tr>
        <w:tblPrEx>
          <w:tblCellMar>
            <w:top w:w="0" w:type="dxa"/>
            <w:left w:w="108" w:type="dxa"/>
            <w:bottom w:w="0" w:type="dxa"/>
            <w:right w:w="108" w:type="dxa"/>
          </w:tblCellMar>
        </w:tblPrEx>
        <w:trPr>
          <w:trHeight w:val="818" w:hRule="atLeast"/>
          <w:jc w:val="center"/>
        </w:trPr>
        <w:tc>
          <w:tcPr>
            <w:tcW w:w="1101" w:type="dxa"/>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10</w:t>
            </w:r>
          </w:p>
        </w:tc>
        <w:tc>
          <w:tcPr>
            <w:tcW w:w="8363" w:type="dxa"/>
            <w:tcBorders>
              <w:top w:val="nil"/>
              <w:left w:val="nil"/>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sz w:val="24"/>
                <w:highlight w:val="none"/>
                <w:lang w:val="zh-CN"/>
              </w:rPr>
            </w:pPr>
            <w:r>
              <w:rPr>
                <w:rFonts w:hint="eastAsia" w:ascii="宋体" w:hAnsi="宋体" w:cs="宋体"/>
                <w:sz w:val="24"/>
                <w:highlight w:val="none"/>
                <w:lang w:val="zh-CN"/>
              </w:rPr>
              <w:t>所投产品必须提供国家权威机构出具的质量检测报告。</w:t>
            </w:r>
          </w:p>
        </w:tc>
      </w:tr>
      <w:tr>
        <w:tblPrEx>
          <w:tblCellMar>
            <w:top w:w="0" w:type="dxa"/>
            <w:left w:w="108" w:type="dxa"/>
            <w:bottom w:w="0" w:type="dxa"/>
            <w:right w:w="108" w:type="dxa"/>
          </w:tblCellMar>
        </w:tblPrEx>
        <w:trPr>
          <w:trHeight w:val="660" w:hRule="atLeast"/>
          <w:jc w:val="center"/>
        </w:trPr>
        <w:tc>
          <w:tcPr>
            <w:tcW w:w="1101" w:type="dxa"/>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lang w:val="zh-CN"/>
              </w:rPr>
            </w:pPr>
            <w:r>
              <w:rPr>
                <w:rFonts w:hint="eastAsia" w:ascii="宋体" w:hAnsi="宋体" w:cs="宋体"/>
                <w:sz w:val="24"/>
                <w:lang w:val="zh-CN"/>
              </w:rPr>
              <w:t>备注</w:t>
            </w:r>
          </w:p>
        </w:tc>
        <w:tc>
          <w:tcPr>
            <w:tcW w:w="8363"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宋体" w:hAnsi="宋体" w:cs="宋体"/>
                <w:sz w:val="24"/>
                <w:lang w:val="zh-CN"/>
              </w:rPr>
            </w:pPr>
            <w:r>
              <w:rPr>
                <w:rFonts w:hint="eastAsia" w:ascii="宋体" w:hAnsi="宋体" w:cs="宋体"/>
                <w:sz w:val="24"/>
                <w:lang w:val="zh-CN"/>
              </w:rPr>
              <w:t>（1）上述各项中用“√”表示通过，“×”表示不通过；</w:t>
            </w:r>
          </w:p>
          <w:p>
            <w:pPr>
              <w:adjustRightInd w:val="0"/>
              <w:snapToGrid w:val="0"/>
              <w:spacing w:line="360" w:lineRule="auto"/>
              <w:rPr>
                <w:rFonts w:ascii="宋体" w:hAnsi="宋体" w:cs="宋体"/>
                <w:sz w:val="24"/>
                <w:lang w:val="zh-CN"/>
              </w:rPr>
            </w:pPr>
            <w:r>
              <w:rPr>
                <w:rFonts w:hint="eastAsia" w:ascii="宋体" w:hAnsi="宋体" w:cs="宋体"/>
                <w:sz w:val="24"/>
                <w:lang w:val="zh-CN"/>
              </w:rPr>
              <w:t>（2）以上条件中有一项不符合的，则投标人不能通过资质检查；</w:t>
            </w:r>
          </w:p>
          <w:p>
            <w:pPr>
              <w:adjustRightInd w:val="0"/>
              <w:snapToGrid w:val="0"/>
              <w:spacing w:line="360" w:lineRule="auto"/>
              <w:rPr>
                <w:rFonts w:ascii="宋体" w:hAnsi="宋体" w:cs="宋体"/>
                <w:sz w:val="24"/>
                <w:lang w:val="zh-CN"/>
              </w:rPr>
            </w:pPr>
            <w:r>
              <w:rPr>
                <w:rFonts w:hint="eastAsia" w:ascii="宋体" w:hAnsi="宋体" w:cs="宋体"/>
                <w:sz w:val="24"/>
                <w:lang w:val="zh-CN"/>
              </w:rPr>
              <w:t>（3）投标人请认真阅读和理解上述内容，避免投标文件中有存在上述审查标准之一的情况发生而造成废标。</w:t>
            </w:r>
          </w:p>
        </w:tc>
      </w:tr>
    </w:tbl>
    <w:p>
      <w:pPr>
        <w:adjustRightInd w:val="0"/>
        <w:snapToGrid w:val="0"/>
        <w:spacing w:line="360" w:lineRule="auto"/>
        <w:ind w:firstLine="480" w:firstLineChars="200"/>
        <w:rPr>
          <w:rFonts w:hint="eastAsia" w:ascii="宋体" w:hAnsi="宋体" w:cs="宋体"/>
          <w:sz w:val="24"/>
          <w:lang w:val="zh-CN"/>
        </w:rPr>
      </w:pPr>
    </w:p>
    <w:p>
      <w:pPr>
        <w:adjustRightInd w:val="0"/>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2、</w:t>
      </w:r>
      <w:r>
        <w:rPr>
          <w:rFonts w:hint="eastAsia" w:ascii="宋体" w:hAnsi="宋体" w:eastAsia="宋体" w:cs="宋体"/>
          <w:b/>
          <w:bCs/>
          <w:sz w:val="24"/>
          <w:lang w:val="zh-CN"/>
        </w:rPr>
        <w:t>符合性审查：</w:t>
      </w:r>
      <w:r>
        <w:rPr>
          <w:rFonts w:hint="eastAsia" w:ascii="宋体" w:hAnsi="宋体" w:eastAsia="宋体" w:cs="宋体"/>
          <w:sz w:val="24"/>
          <w:lang w:val="zh-CN"/>
        </w:rPr>
        <w:t>评</w:t>
      </w:r>
      <w:r>
        <w:rPr>
          <w:rFonts w:hint="eastAsia" w:ascii="宋体" w:hAnsi="宋体" w:cs="宋体"/>
          <w:sz w:val="24"/>
          <w:lang w:val="zh-CN"/>
        </w:rPr>
        <w:t>标委员会对资格审查合格的投标文件进行符合性审查。依据招标文件的规定，对投标文件中的投标保证金、投标文件的有效性、完整性和对招标文件的响应程度进行审查，以确定是否对招标文件做出实质性的响应。对于未响应招标文件的投标人将不再进行商务和技术部分评价，将被宣布其为无效投标。</w:t>
      </w:r>
    </w:p>
    <w:p>
      <w:pPr>
        <w:adjustRightInd w:val="0"/>
        <w:snapToGrid w:val="0"/>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符合性审查</w:t>
      </w:r>
    </w:p>
    <w:tbl>
      <w:tblPr>
        <w:tblStyle w:val="16"/>
        <w:tblpPr w:leftFromText="180" w:rightFromText="180" w:vertAnchor="text" w:horzAnchor="page" w:tblpXSpec="center" w:tblpY="175"/>
        <w:tblOverlap w:val="never"/>
        <w:tblW w:w="0" w:type="auto"/>
        <w:jc w:val="center"/>
        <w:tblLayout w:type="fixed"/>
        <w:tblCellMar>
          <w:top w:w="0" w:type="dxa"/>
          <w:left w:w="108" w:type="dxa"/>
          <w:bottom w:w="0" w:type="dxa"/>
          <w:right w:w="108" w:type="dxa"/>
        </w:tblCellMar>
      </w:tblPr>
      <w:tblGrid>
        <w:gridCol w:w="1101"/>
        <w:gridCol w:w="8363"/>
      </w:tblGrid>
      <w:tr>
        <w:tblPrEx>
          <w:tblCellMar>
            <w:top w:w="0" w:type="dxa"/>
            <w:left w:w="108" w:type="dxa"/>
            <w:bottom w:w="0" w:type="dxa"/>
            <w:right w:w="108" w:type="dxa"/>
          </w:tblCellMar>
        </w:tblPrEx>
        <w:trPr>
          <w:trHeight w:val="317" w:hRule="atLeast"/>
          <w:jc w:val="center"/>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836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审  查  内  容</w:t>
            </w:r>
          </w:p>
        </w:tc>
      </w:tr>
      <w:tr>
        <w:tblPrEx>
          <w:tblCellMar>
            <w:top w:w="0" w:type="dxa"/>
            <w:left w:w="108" w:type="dxa"/>
            <w:bottom w:w="0" w:type="dxa"/>
            <w:right w:w="108" w:type="dxa"/>
          </w:tblCellMar>
        </w:tblPrEx>
        <w:trPr>
          <w:trHeight w:val="312" w:hRule="atLeast"/>
          <w:jc w:val="center"/>
        </w:trPr>
        <w:tc>
          <w:tcPr>
            <w:tcW w:w="11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p>
        </w:tc>
        <w:tc>
          <w:tcPr>
            <w:tcW w:w="83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616" w:hRule="atLeast"/>
          <w:jc w:val="center"/>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1</w:t>
            </w:r>
          </w:p>
        </w:tc>
        <w:tc>
          <w:tcPr>
            <w:tcW w:w="836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投标人未递交两份或两份以上内容不同的投标文件。</w:t>
            </w:r>
          </w:p>
        </w:tc>
      </w:tr>
      <w:tr>
        <w:tblPrEx>
          <w:tblCellMar>
            <w:top w:w="0" w:type="dxa"/>
            <w:left w:w="108" w:type="dxa"/>
            <w:bottom w:w="0" w:type="dxa"/>
            <w:right w:w="108" w:type="dxa"/>
          </w:tblCellMar>
        </w:tblPrEx>
        <w:trPr>
          <w:trHeight w:val="556" w:hRule="atLeast"/>
          <w:jc w:val="center"/>
        </w:trPr>
        <w:tc>
          <w:tcPr>
            <w:tcW w:w="110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2</w:t>
            </w:r>
          </w:p>
        </w:tc>
        <w:tc>
          <w:tcPr>
            <w:tcW w:w="8363" w:type="dxa"/>
            <w:tcBorders>
              <w:top w:val="nil"/>
              <w:left w:val="nil"/>
              <w:bottom w:val="single" w:color="auto" w:sz="4" w:space="0"/>
              <w:right w:val="single" w:color="auto" w:sz="4" w:space="0"/>
            </w:tcBorders>
            <w:shd w:val="clear" w:color="000000" w:fill="FFFFFF"/>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投标人按招标文件要求提供本项目投标保证金汇款凭证复印件。</w:t>
            </w:r>
          </w:p>
        </w:tc>
      </w:tr>
      <w:tr>
        <w:tblPrEx>
          <w:tblCellMar>
            <w:top w:w="0" w:type="dxa"/>
            <w:left w:w="108" w:type="dxa"/>
            <w:bottom w:w="0" w:type="dxa"/>
            <w:right w:w="108" w:type="dxa"/>
          </w:tblCellMar>
        </w:tblPrEx>
        <w:trPr>
          <w:trHeight w:val="561" w:hRule="atLeast"/>
          <w:jc w:val="center"/>
        </w:trPr>
        <w:tc>
          <w:tcPr>
            <w:tcW w:w="110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3</w:t>
            </w:r>
          </w:p>
        </w:tc>
        <w:tc>
          <w:tcPr>
            <w:tcW w:w="836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投标文件按招标文件的要求签署、盖章。</w:t>
            </w:r>
          </w:p>
        </w:tc>
      </w:tr>
      <w:tr>
        <w:tblPrEx>
          <w:tblCellMar>
            <w:top w:w="0" w:type="dxa"/>
            <w:left w:w="108" w:type="dxa"/>
            <w:bottom w:w="0" w:type="dxa"/>
            <w:right w:w="108" w:type="dxa"/>
          </w:tblCellMar>
        </w:tblPrEx>
        <w:trPr>
          <w:trHeight w:val="839" w:hRule="atLeast"/>
          <w:jc w:val="center"/>
        </w:trPr>
        <w:tc>
          <w:tcPr>
            <w:tcW w:w="110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4</w:t>
            </w:r>
          </w:p>
        </w:tc>
        <w:tc>
          <w:tcPr>
            <w:tcW w:w="836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投标文件按照招标文件规定的格式填写、没有字迹模糊辨认不清产生歧义。</w:t>
            </w:r>
          </w:p>
        </w:tc>
      </w:tr>
      <w:tr>
        <w:tblPrEx>
          <w:tblCellMar>
            <w:top w:w="0" w:type="dxa"/>
            <w:left w:w="108" w:type="dxa"/>
            <w:bottom w:w="0" w:type="dxa"/>
            <w:right w:w="108" w:type="dxa"/>
          </w:tblCellMar>
        </w:tblPrEx>
        <w:trPr>
          <w:trHeight w:val="567" w:hRule="atLeast"/>
          <w:jc w:val="center"/>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5</w:t>
            </w:r>
          </w:p>
        </w:tc>
        <w:tc>
          <w:tcPr>
            <w:tcW w:w="836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投标人的投标报价未超过最高限价。</w:t>
            </w:r>
          </w:p>
        </w:tc>
      </w:tr>
      <w:tr>
        <w:tblPrEx>
          <w:tblCellMar>
            <w:top w:w="0" w:type="dxa"/>
            <w:left w:w="108" w:type="dxa"/>
            <w:bottom w:w="0" w:type="dxa"/>
            <w:right w:w="108" w:type="dxa"/>
          </w:tblCellMar>
        </w:tblPrEx>
        <w:trPr>
          <w:trHeight w:val="480" w:hRule="atLeast"/>
          <w:jc w:val="center"/>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6</w:t>
            </w:r>
          </w:p>
        </w:tc>
        <w:tc>
          <w:tcPr>
            <w:tcW w:w="836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投标有效期满足</w:t>
            </w:r>
            <w:r>
              <w:rPr>
                <w:rFonts w:hint="eastAsia" w:ascii="宋体" w:hAnsi="宋体" w:cs="宋体"/>
                <w:color w:val="000000"/>
                <w:kern w:val="0"/>
                <w:sz w:val="24"/>
                <w:lang w:val="en-US" w:eastAsia="zh-CN"/>
              </w:rPr>
              <w:t>120</w:t>
            </w:r>
            <w:r>
              <w:rPr>
                <w:rFonts w:hint="eastAsia" w:ascii="宋体" w:hAnsi="宋体" w:cs="宋体"/>
                <w:sz w:val="24"/>
              </w:rPr>
              <w:t>日历天</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80" w:hRule="atLeast"/>
          <w:jc w:val="center"/>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2"/>
                <w:highlight w:val="none"/>
                <w:lang w:val="en-US" w:eastAsia="zh-CN"/>
              </w:rPr>
            </w:pPr>
            <w:r>
              <w:rPr>
                <w:rFonts w:hint="eastAsia" w:ascii="宋体" w:hAnsi="宋体" w:cs="宋体"/>
                <w:b/>
                <w:bCs/>
                <w:color w:val="000000"/>
                <w:kern w:val="0"/>
                <w:sz w:val="22"/>
                <w:highlight w:val="none"/>
                <w:lang w:val="en-US" w:eastAsia="zh-CN"/>
              </w:rPr>
              <w:t>7</w:t>
            </w:r>
          </w:p>
        </w:tc>
        <w:tc>
          <w:tcPr>
            <w:tcW w:w="836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highlight w:val="none"/>
              </w:rPr>
            </w:pPr>
            <w:r>
              <w:rPr>
                <w:rFonts w:hint="eastAsia" w:ascii="宋体" w:hAnsi="宋体"/>
                <w:sz w:val="24"/>
                <w:highlight w:val="none"/>
                <w:lang w:val="en-US" w:eastAsia="zh-CN"/>
              </w:rPr>
              <w:t>质保期：免费保修2年</w:t>
            </w:r>
            <w:r>
              <w:rPr>
                <w:rFonts w:hint="eastAsia" w:ascii="宋体" w:hAnsi="宋体"/>
                <w:sz w:val="24"/>
                <w:highlight w:val="none"/>
              </w:rPr>
              <w:t>。</w:t>
            </w:r>
          </w:p>
        </w:tc>
      </w:tr>
      <w:tr>
        <w:tblPrEx>
          <w:tblCellMar>
            <w:top w:w="0" w:type="dxa"/>
            <w:left w:w="108" w:type="dxa"/>
            <w:bottom w:w="0" w:type="dxa"/>
            <w:right w:w="108" w:type="dxa"/>
          </w:tblCellMar>
        </w:tblPrEx>
        <w:trPr>
          <w:trHeight w:val="705" w:hRule="atLeast"/>
          <w:jc w:val="center"/>
        </w:trPr>
        <w:tc>
          <w:tcPr>
            <w:tcW w:w="110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2"/>
                <w:lang w:val="en-US" w:eastAsia="zh-CN"/>
              </w:rPr>
            </w:pPr>
            <w:r>
              <w:rPr>
                <w:rFonts w:hint="eastAsia" w:ascii="宋体" w:hAnsi="宋体" w:cs="宋体"/>
                <w:b/>
                <w:bCs/>
                <w:color w:val="000000"/>
                <w:kern w:val="0"/>
                <w:sz w:val="22"/>
                <w:lang w:val="en-US" w:eastAsia="zh-CN"/>
              </w:rPr>
              <w:t>8</w:t>
            </w:r>
          </w:p>
        </w:tc>
        <w:tc>
          <w:tcPr>
            <w:tcW w:w="8363" w:type="dxa"/>
            <w:tcBorders>
              <w:top w:val="nil"/>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投标文件对招标文件提出的要求和条件做出实质性响应。</w:t>
            </w:r>
          </w:p>
        </w:tc>
      </w:tr>
      <w:tr>
        <w:tblPrEx>
          <w:tblCellMar>
            <w:top w:w="0" w:type="dxa"/>
            <w:left w:w="108" w:type="dxa"/>
            <w:bottom w:w="0" w:type="dxa"/>
            <w:right w:w="108" w:type="dxa"/>
          </w:tblCellMar>
        </w:tblPrEx>
        <w:trPr>
          <w:trHeight w:val="960" w:hRule="atLeast"/>
          <w:jc w:val="center"/>
        </w:trPr>
        <w:tc>
          <w:tcPr>
            <w:tcW w:w="110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2"/>
                <w:lang w:val="en-US" w:eastAsia="zh-CN"/>
              </w:rPr>
            </w:pPr>
            <w:r>
              <w:rPr>
                <w:rFonts w:hint="eastAsia" w:ascii="宋体" w:hAnsi="宋体" w:cs="宋体"/>
                <w:b/>
                <w:bCs/>
                <w:color w:val="000000"/>
                <w:kern w:val="0"/>
                <w:sz w:val="22"/>
                <w:lang w:val="en-US" w:eastAsia="zh-CN"/>
              </w:rPr>
              <w:t>9</w:t>
            </w:r>
          </w:p>
        </w:tc>
        <w:tc>
          <w:tcPr>
            <w:tcW w:w="8363" w:type="dxa"/>
            <w:tcBorders>
              <w:top w:val="nil"/>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投标人资格条件符合国家有关规定和招标文件要求，或者按照要求对投标文件进行澄清、说明或者补正。</w:t>
            </w:r>
          </w:p>
        </w:tc>
      </w:tr>
      <w:tr>
        <w:tblPrEx>
          <w:tblCellMar>
            <w:top w:w="0" w:type="dxa"/>
            <w:left w:w="108" w:type="dxa"/>
            <w:bottom w:w="0" w:type="dxa"/>
            <w:right w:w="108" w:type="dxa"/>
          </w:tblCellMar>
        </w:tblPrEx>
        <w:trPr>
          <w:trHeight w:val="494" w:hRule="atLeast"/>
          <w:jc w:val="center"/>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color w:val="000000"/>
                <w:kern w:val="0"/>
                <w:sz w:val="22"/>
                <w:lang w:val="en-US" w:eastAsia="zh-CN"/>
              </w:rPr>
            </w:pPr>
            <w:r>
              <w:rPr>
                <w:rFonts w:hint="eastAsia" w:ascii="宋体" w:hAnsi="宋体" w:cs="宋体"/>
                <w:b/>
                <w:bCs/>
                <w:color w:val="000000"/>
                <w:kern w:val="0"/>
                <w:sz w:val="22"/>
                <w:lang w:val="en-US" w:eastAsia="zh-CN"/>
              </w:rPr>
              <w:t>10</w:t>
            </w:r>
          </w:p>
        </w:tc>
        <w:tc>
          <w:tcPr>
            <w:tcW w:w="836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sz w:val="24"/>
              </w:rPr>
              <w:t>投标文件未含有招标人不能接受的附加条件。</w:t>
            </w:r>
          </w:p>
        </w:tc>
      </w:tr>
      <w:tr>
        <w:tblPrEx>
          <w:tblCellMar>
            <w:top w:w="0" w:type="dxa"/>
            <w:left w:w="108" w:type="dxa"/>
            <w:bottom w:w="0" w:type="dxa"/>
            <w:right w:w="108" w:type="dxa"/>
          </w:tblCellMar>
        </w:tblPrEx>
        <w:trPr>
          <w:trHeight w:val="1406" w:hRule="atLeast"/>
          <w:jc w:val="center"/>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2"/>
                <w:lang w:val="en-US" w:eastAsia="zh-CN"/>
              </w:rPr>
            </w:pPr>
            <w:r>
              <w:rPr>
                <w:rFonts w:hint="eastAsia" w:ascii="宋体" w:hAnsi="宋体" w:cs="宋体"/>
                <w:b/>
                <w:bCs/>
                <w:color w:val="000000"/>
                <w:kern w:val="0"/>
                <w:sz w:val="22"/>
              </w:rPr>
              <w:t>1</w:t>
            </w:r>
            <w:r>
              <w:rPr>
                <w:rFonts w:hint="eastAsia" w:ascii="宋体" w:hAnsi="宋体" w:cs="宋体"/>
                <w:b/>
                <w:bCs/>
                <w:color w:val="000000"/>
                <w:kern w:val="0"/>
                <w:sz w:val="22"/>
                <w:lang w:val="en-US" w:eastAsia="zh-CN"/>
              </w:rPr>
              <w:t>1</w:t>
            </w:r>
          </w:p>
        </w:tc>
        <w:tc>
          <w:tcPr>
            <w:tcW w:w="836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在评标过程中，投标人未试图在投标审查、澄清、比较及授予合同方面向招标人施加任何影响的。</w:t>
            </w:r>
          </w:p>
        </w:tc>
      </w:tr>
      <w:tr>
        <w:tblPrEx>
          <w:tblCellMar>
            <w:top w:w="0" w:type="dxa"/>
            <w:left w:w="108" w:type="dxa"/>
            <w:bottom w:w="0" w:type="dxa"/>
            <w:right w:w="108" w:type="dxa"/>
          </w:tblCellMar>
        </w:tblPrEx>
        <w:trPr>
          <w:trHeight w:val="700" w:hRule="atLeast"/>
          <w:jc w:val="center"/>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2"/>
                <w:lang w:val="en-US" w:eastAsia="zh-CN"/>
              </w:rPr>
            </w:pPr>
            <w:r>
              <w:rPr>
                <w:rFonts w:hint="eastAsia" w:ascii="宋体" w:hAnsi="宋体" w:cs="宋体"/>
                <w:b/>
                <w:bCs/>
                <w:color w:val="000000"/>
                <w:kern w:val="0"/>
                <w:sz w:val="22"/>
              </w:rPr>
              <w:t>1</w:t>
            </w:r>
            <w:r>
              <w:rPr>
                <w:rFonts w:hint="eastAsia" w:ascii="宋体" w:hAnsi="宋体" w:cs="宋体"/>
                <w:b/>
                <w:bCs/>
                <w:color w:val="000000"/>
                <w:kern w:val="0"/>
                <w:sz w:val="22"/>
                <w:lang w:val="en-US" w:eastAsia="zh-CN"/>
              </w:rPr>
              <w:t>2</w:t>
            </w:r>
          </w:p>
        </w:tc>
        <w:tc>
          <w:tcPr>
            <w:tcW w:w="8363" w:type="dxa"/>
            <w:tcBorders>
              <w:top w:val="nil"/>
              <w:left w:val="nil"/>
              <w:bottom w:val="single" w:color="auto" w:sz="4" w:space="0"/>
              <w:right w:val="single" w:color="auto" w:sz="4" w:space="0"/>
            </w:tcBorders>
            <w:noWrap w:val="0"/>
            <w:vAlign w:val="center"/>
          </w:tcPr>
          <w:p>
            <w:pPr>
              <w:tabs>
                <w:tab w:val="left" w:pos="-540"/>
              </w:tabs>
              <w:spacing w:line="360" w:lineRule="auto"/>
              <w:rPr>
                <w:rFonts w:hint="eastAsia" w:ascii="宋体" w:hAnsi="宋体" w:cs="宋体"/>
                <w:color w:val="000000"/>
                <w:kern w:val="0"/>
                <w:sz w:val="24"/>
              </w:rPr>
            </w:pPr>
            <w:r>
              <w:rPr>
                <w:rFonts w:hint="eastAsia" w:ascii="宋体" w:hAnsi="宋体" w:cs="宋体"/>
                <w:color w:val="000000"/>
                <w:kern w:val="0"/>
                <w:sz w:val="24"/>
              </w:rPr>
              <w:t>投标人未违反《中华人民共和国政府采购法》《中华人民共和国政府采购法实施条例》。</w:t>
            </w:r>
          </w:p>
        </w:tc>
      </w:tr>
      <w:tr>
        <w:tblPrEx>
          <w:tblCellMar>
            <w:top w:w="0" w:type="dxa"/>
            <w:left w:w="108" w:type="dxa"/>
            <w:bottom w:w="0" w:type="dxa"/>
            <w:right w:w="108" w:type="dxa"/>
          </w:tblCellMar>
        </w:tblPrEx>
        <w:trPr>
          <w:trHeight w:val="700" w:hRule="atLeast"/>
          <w:jc w:val="center"/>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2"/>
                <w:lang w:val="en-US" w:eastAsia="zh-CN"/>
              </w:rPr>
            </w:pPr>
            <w:r>
              <w:rPr>
                <w:rFonts w:hint="eastAsia" w:ascii="宋体" w:hAnsi="宋体" w:cs="宋体"/>
                <w:b/>
                <w:bCs/>
                <w:color w:val="000000"/>
                <w:kern w:val="0"/>
                <w:sz w:val="22"/>
              </w:rPr>
              <w:t>1</w:t>
            </w:r>
            <w:r>
              <w:rPr>
                <w:rFonts w:hint="eastAsia" w:ascii="宋体" w:hAnsi="宋体" w:cs="宋体"/>
                <w:b/>
                <w:bCs/>
                <w:color w:val="000000"/>
                <w:kern w:val="0"/>
                <w:sz w:val="22"/>
                <w:lang w:val="en-US" w:eastAsia="zh-CN"/>
              </w:rPr>
              <w:t>3</w:t>
            </w:r>
          </w:p>
        </w:tc>
        <w:tc>
          <w:tcPr>
            <w:tcW w:w="8363" w:type="dxa"/>
            <w:tcBorders>
              <w:top w:val="nil"/>
              <w:left w:val="nil"/>
              <w:bottom w:val="single" w:color="auto" w:sz="4" w:space="0"/>
              <w:right w:val="single" w:color="auto" w:sz="4" w:space="0"/>
            </w:tcBorders>
            <w:noWrap w:val="0"/>
            <w:vAlign w:val="center"/>
          </w:tcPr>
          <w:p>
            <w:pPr>
              <w:spacing w:before="120" w:beforeLines="50" w:line="360" w:lineRule="auto"/>
              <w:rPr>
                <w:rFonts w:hint="eastAsia" w:ascii="宋体" w:hAnsi="宋体" w:cs="宋体"/>
                <w:sz w:val="24"/>
                <w:szCs w:val="22"/>
              </w:rPr>
            </w:pPr>
            <w:r>
              <w:rPr>
                <w:rFonts w:hint="eastAsia" w:ascii="宋体" w:hAnsi="宋体" w:cs="宋体"/>
                <w:color w:val="000000"/>
                <w:kern w:val="0"/>
                <w:sz w:val="24"/>
              </w:rPr>
              <w:t>不存在法律、法规和招标文件规定的其他无效情形。</w:t>
            </w:r>
          </w:p>
        </w:tc>
      </w:tr>
      <w:tr>
        <w:tblPrEx>
          <w:tblCellMar>
            <w:top w:w="0" w:type="dxa"/>
            <w:left w:w="108" w:type="dxa"/>
            <w:bottom w:w="0" w:type="dxa"/>
            <w:right w:w="108" w:type="dxa"/>
          </w:tblCellMar>
        </w:tblPrEx>
        <w:trPr>
          <w:trHeight w:val="660" w:hRule="atLeast"/>
          <w:jc w:val="center"/>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备注</w:t>
            </w:r>
          </w:p>
        </w:tc>
        <w:tc>
          <w:tcPr>
            <w:tcW w:w="8363" w:type="dxa"/>
            <w:tcBorders>
              <w:top w:val="nil"/>
              <w:left w:val="nil"/>
              <w:bottom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b/>
                <w:sz w:val="24"/>
              </w:rPr>
            </w:pPr>
            <w:r>
              <w:rPr>
                <w:rFonts w:hint="eastAsia" w:ascii="宋体" w:hAnsi="宋体" w:cs="宋体"/>
                <w:b/>
                <w:sz w:val="24"/>
              </w:rPr>
              <w:t>（1）上述各项中用“√”表示通过，“×”表示不通过；</w:t>
            </w:r>
          </w:p>
          <w:p>
            <w:pPr>
              <w:widowControl/>
              <w:jc w:val="left"/>
              <w:rPr>
                <w:rFonts w:hint="eastAsia" w:ascii="宋体" w:hAnsi="宋体" w:cs="宋体"/>
                <w:b/>
                <w:sz w:val="24"/>
              </w:rPr>
            </w:pPr>
            <w:r>
              <w:rPr>
                <w:rFonts w:hint="eastAsia" w:ascii="宋体" w:hAnsi="宋体" w:cs="宋体"/>
                <w:b/>
                <w:sz w:val="24"/>
              </w:rPr>
              <w:t>（2）以上条件中有一项不符合的，则</w:t>
            </w:r>
            <w:r>
              <w:rPr>
                <w:rFonts w:hint="eastAsia" w:ascii="宋体" w:hAnsi="宋体" w:cs="宋体"/>
                <w:b/>
                <w:bCs/>
                <w:sz w:val="24"/>
              </w:rPr>
              <w:t>投标人</w:t>
            </w:r>
            <w:r>
              <w:rPr>
                <w:rFonts w:hint="eastAsia" w:ascii="宋体" w:hAnsi="宋体" w:cs="宋体"/>
                <w:b/>
                <w:sz w:val="24"/>
              </w:rPr>
              <w:t>不能通过符合性检查；</w:t>
            </w:r>
          </w:p>
          <w:p>
            <w:pPr>
              <w:snapToGrid w:val="0"/>
              <w:spacing w:line="360" w:lineRule="auto"/>
              <w:jc w:val="left"/>
              <w:rPr>
                <w:rFonts w:hint="eastAsia" w:ascii="宋体" w:hAnsi="宋体" w:cs="宋体"/>
                <w:b/>
                <w:bCs/>
                <w:sz w:val="24"/>
              </w:rPr>
            </w:pPr>
            <w:r>
              <w:rPr>
                <w:rFonts w:hint="eastAsia" w:ascii="宋体" w:hAnsi="宋体" w:cs="宋体"/>
                <w:b/>
                <w:sz w:val="24"/>
              </w:rPr>
              <w:t>（3）</w:t>
            </w:r>
            <w:r>
              <w:rPr>
                <w:rStyle w:val="23"/>
                <w:rFonts w:hint="eastAsia" w:ascii="宋体" w:hAnsi="宋体" w:cs="宋体"/>
                <w:b/>
                <w:bCs/>
                <w:sz w:val="24"/>
              </w:rPr>
              <w:t>投标人请认真阅读和理解上述内容，避免投标文件中有存在上述审查标准之一的情况发生而造成废标。</w:t>
            </w:r>
          </w:p>
        </w:tc>
      </w:tr>
    </w:tbl>
    <w:p>
      <w:pPr>
        <w:adjustRightInd w:val="0"/>
        <w:snapToGrid w:val="0"/>
        <w:spacing w:line="360" w:lineRule="auto"/>
        <w:ind w:firstLine="480" w:firstLineChars="200"/>
        <w:rPr>
          <w:rFonts w:hint="eastAsia" w:ascii="宋体" w:hAnsi="宋体"/>
          <w:sz w:val="24"/>
          <w:highlight w:val="yellow"/>
        </w:rPr>
      </w:pPr>
      <w:r>
        <w:rPr>
          <w:rFonts w:hint="eastAsia" w:ascii="宋体" w:hAnsi="宋体" w:cs="宋体"/>
          <w:sz w:val="24"/>
          <w:lang w:val="zh-CN"/>
        </w:rPr>
        <w:t>3、经</w:t>
      </w:r>
      <w:r>
        <w:rPr>
          <w:rFonts w:hint="eastAsia" w:ascii="宋体" w:hAnsi="宋体" w:cs="宋体"/>
          <w:sz w:val="24"/>
        </w:rPr>
        <w:t>资质审查和符合性审查合格的投标文件（投标人不得少于 3 家），评标委员会将对其商务和技术部分作进一步的综合比较和评价，以综合得分最高的投标人作为中标候选人。得分相同的，按投标报价由低到高顺序排列。得分且投标报价相同的，由评标组长带领评标委员会成员对各投标人的投标文件按照评审因素的量化指标进一步评审，得分最高的投标人为排名第一的中标候选人。</w:t>
      </w:r>
    </w:p>
    <w:p>
      <w:pPr>
        <w:adjustRightInd w:val="0"/>
        <w:snapToGrid w:val="0"/>
        <w:spacing w:line="360" w:lineRule="auto"/>
        <w:ind w:firstLine="480" w:firstLineChars="200"/>
        <w:rPr>
          <w:rFonts w:hint="eastAsia" w:ascii="宋体" w:hAnsi="宋体"/>
          <w:bCs/>
          <w:sz w:val="24"/>
        </w:rPr>
      </w:pPr>
      <w:r>
        <w:rPr>
          <w:rFonts w:hint="eastAsia" w:ascii="宋体" w:hAnsi="宋体"/>
          <w:bCs/>
          <w:sz w:val="24"/>
        </w:rPr>
        <w:t>4、评标委员会对确定为实质上响应的投标进行政策功能评价，如涉及以下内容，具体标准为：</w:t>
      </w:r>
    </w:p>
    <w:p>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lang w:val="en-US" w:eastAsia="zh-CN"/>
        </w:rPr>
        <w:t>1</w:t>
      </w:r>
      <w:r>
        <w:rPr>
          <w:rFonts w:hint="eastAsia" w:ascii="宋体" w:hAnsi="宋体"/>
          <w:bCs/>
          <w:sz w:val="24"/>
          <w:highlight w:val="none"/>
        </w:rPr>
        <w:t xml:space="preserve">）根据财库《关于政府采购支持监狱企业发展有关问题的通知》规定，本项目对监狱企业产品的价格给予 </w:t>
      </w:r>
      <w:r>
        <w:rPr>
          <w:rFonts w:ascii="宋体" w:hAnsi="宋体"/>
          <w:bCs/>
          <w:sz w:val="24"/>
          <w:highlight w:val="none"/>
        </w:rPr>
        <w:t>10</w:t>
      </w:r>
      <w:r>
        <w:rPr>
          <w:rFonts w:hint="eastAsia" w:ascii="宋体" w:hAnsi="宋体"/>
          <w:bCs/>
          <w:sz w:val="24"/>
          <w:highlight w:val="none"/>
        </w:rPr>
        <w:t>%的扣除。</w:t>
      </w:r>
    </w:p>
    <w:p>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lang w:val="en-US" w:eastAsia="zh-CN"/>
        </w:rPr>
        <w:t>2</w:t>
      </w:r>
      <w:r>
        <w:rPr>
          <w:rFonts w:hint="eastAsia" w:ascii="宋体" w:hAnsi="宋体"/>
          <w:bCs/>
          <w:sz w:val="24"/>
          <w:highlight w:val="none"/>
        </w:rPr>
        <w:t xml:space="preserve">）根据财库《关于促进残疾人就业政府采购政策的通知》的规定，本项目对残疾人福利性单位产品的价格给予 </w:t>
      </w:r>
      <w:r>
        <w:rPr>
          <w:rFonts w:ascii="宋体" w:hAnsi="宋体"/>
          <w:bCs/>
          <w:sz w:val="24"/>
          <w:highlight w:val="none"/>
        </w:rPr>
        <w:t>10</w:t>
      </w:r>
      <w:r>
        <w:rPr>
          <w:rFonts w:hint="eastAsia" w:ascii="宋体" w:hAnsi="宋体"/>
          <w:bCs/>
          <w:sz w:val="24"/>
          <w:highlight w:val="none"/>
        </w:rPr>
        <w:t>%的扣除。</w:t>
      </w:r>
    </w:p>
    <w:p>
      <w:pPr>
        <w:adjustRightInd w:val="0"/>
        <w:snapToGrid w:val="0"/>
        <w:spacing w:line="360" w:lineRule="auto"/>
        <w:rPr>
          <w:rFonts w:hint="eastAsia" w:ascii="宋体" w:hAnsi="宋体"/>
          <w:bCs/>
          <w:sz w:val="24"/>
          <w:lang w:val="en-US" w:eastAsia="zh-CN"/>
        </w:rPr>
      </w:pPr>
      <w:r>
        <w:rPr>
          <w:rFonts w:hint="eastAsia" w:ascii="宋体" w:hAnsi="宋体"/>
          <w:bCs/>
          <w:sz w:val="24"/>
        </w:rPr>
        <w:t>注：① 上述评标价仅用于计算价格评分，中标金额以实际投标价为准。</w:t>
      </w:r>
    </w:p>
    <w:p>
      <w:pPr>
        <w:adjustRightInd w:val="0"/>
        <w:snapToGrid w:val="0"/>
        <w:spacing w:line="360" w:lineRule="auto"/>
        <w:ind w:firstLine="480" w:firstLineChars="200"/>
        <w:rPr>
          <w:rFonts w:hint="eastAsia" w:ascii="宋体" w:hAnsi="宋体"/>
          <w:b/>
          <w:bCs/>
          <w:sz w:val="24"/>
          <w:lang w:val="en-US" w:eastAsia="zh-CN"/>
        </w:rPr>
      </w:pPr>
      <w:r>
        <w:rPr>
          <w:rFonts w:hint="eastAsia" w:ascii="宋体" w:hAnsi="宋体"/>
          <w:bCs/>
          <w:sz w:val="24"/>
          <w:lang w:val="en-US" w:eastAsia="zh-CN"/>
        </w:rPr>
        <w:t>3</w:t>
      </w:r>
      <w:r>
        <w:rPr>
          <w:rFonts w:hint="eastAsia" w:ascii="宋体" w:hAnsi="宋体"/>
          <w:bCs/>
          <w:sz w:val="24"/>
        </w:rPr>
        <w:t>）投标人所投产品如被列入财政部与国家主管部门颁发的节能产品目录或环境标志产品目录或无线局域网产品目录，应提供相关证明。在技术、服务等指标同等条件下，结合具有环境标志、节能、无线局域网的产品报价占总项目的比例，优先采购。</w:t>
      </w:r>
    </w:p>
    <w:p>
      <w:pPr>
        <w:adjustRightInd w:val="0"/>
        <w:snapToGrid w:val="0"/>
        <w:spacing w:line="360" w:lineRule="auto"/>
        <w:ind w:firstLine="482"/>
        <w:rPr>
          <w:rFonts w:hint="eastAsia" w:ascii="宋体" w:hAnsi="宋体"/>
          <w:sz w:val="24"/>
        </w:rPr>
      </w:pPr>
      <w:r>
        <w:rPr>
          <w:rFonts w:hint="eastAsia" w:ascii="宋体" w:hAnsi="宋体"/>
          <w:b/>
          <w:bCs/>
          <w:sz w:val="24"/>
        </w:rPr>
        <w:t>5、</w:t>
      </w:r>
      <w:r>
        <w:rPr>
          <w:rFonts w:hint="eastAsia" w:ascii="宋体" w:hAnsi="宋体"/>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sz w:val="24"/>
        </w:rPr>
        <w:t>。</w:t>
      </w:r>
    </w:p>
    <w:p>
      <w:pPr>
        <w:adjustRightInd w:val="0"/>
        <w:snapToGrid w:val="0"/>
        <w:spacing w:line="360" w:lineRule="auto"/>
        <w:ind w:firstLine="236" w:firstLineChars="98"/>
        <w:rPr>
          <w:rFonts w:ascii="宋体" w:hAnsi="宋体"/>
          <w:b/>
          <w:sz w:val="24"/>
        </w:rPr>
      </w:pPr>
      <w:bookmarkStart w:id="90" w:name="_Toc327439481"/>
      <w:bookmarkStart w:id="91" w:name="_Toc392753924"/>
      <w:r>
        <w:rPr>
          <w:rFonts w:hint="eastAsia" w:ascii="宋体" w:hAnsi="宋体"/>
          <w:b/>
          <w:sz w:val="24"/>
        </w:rPr>
        <w:t>5</w:t>
      </w:r>
      <w:r>
        <w:rPr>
          <w:rFonts w:ascii="宋体" w:hAnsi="宋体"/>
          <w:b/>
          <w:sz w:val="24"/>
        </w:rPr>
        <w:t>.3.2</w:t>
      </w:r>
      <w:r>
        <w:rPr>
          <w:rFonts w:hint="eastAsia" w:ascii="宋体" w:hAnsi="宋体"/>
          <w:b/>
          <w:sz w:val="24"/>
        </w:rPr>
        <w:t>评标方法</w:t>
      </w:r>
      <w:bookmarkEnd w:id="90"/>
      <w:bookmarkEnd w:id="91"/>
    </w:p>
    <w:p>
      <w:pPr>
        <w:adjustRightInd w:val="0"/>
        <w:snapToGrid w:val="0"/>
        <w:spacing w:line="360" w:lineRule="auto"/>
        <w:ind w:firstLine="482"/>
        <w:rPr>
          <w:rFonts w:hint="eastAsia" w:ascii="宋体" w:hAnsi="宋体"/>
          <w:sz w:val="24"/>
        </w:rPr>
      </w:pPr>
      <w:r>
        <w:rPr>
          <w:rFonts w:hint="eastAsia" w:ascii="宋体" w:hAnsi="宋体"/>
          <w:sz w:val="24"/>
        </w:rPr>
        <w:t>“综合评分法”，即是指在最大限度地满足招标文件实质性要求前提下，按照招标文件中规定的各项因素进行综合评审后，以评标总得分最高的投标人作为拟中标人。综合评分法中的价格分统一采用低价优先法计算，即完全满足招标文件要求且投标价格最低的投标报价为评标基准价，其价格分为满分。其他投标人的价格分统一按照下列公式计算：投标报价得分＝（评标基准价</w:t>
      </w:r>
      <w:r>
        <w:rPr>
          <w:rFonts w:ascii="宋体" w:hAnsi="宋体"/>
          <w:sz w:val="24"/>
        </w:rPr>
        <w:t>/</w:t>
      </w:r>
      <w:r>
        <w:rPr>
          <w:rFonts w:hint="eastAsia" w:ascii="宋体" w:hAnsi="宋体"/>
          <w:sz w:val="24"/>
        </w:rPr>
        <w:t>投标报价）×价格权值×</w:t>
      </w:r>
      <w:r>
        <w:rPr>
          <w:rFonts w:ascii="宋体" w:hAnsi="宋体"/>
          <w:sz w:val="24"/>
        </w:rPr>
        <w:t>100</w:t>
      </w:r>
      <w:r>
        <w:rPr>
          <w:rFonts w:hint="eastAsia" w:ascii="宋体" w:hAnsi="宋体"/>
          <w:sz w:val="24"/>
        </w:rPr>
        <w:t>%。为使政府采购得到健康有序的发展，评标高度关注综合性价比，招标人不承诺最终最低报价中标，对未中标投标商不作任何解释说明。</w:t>
      </w:r>
    </w:p>
    <w:p>
      <w:pPr>
        <w:adjustRightInd w:val="0"/>
        <w:snapToGrid w:val="0"/>
        <w:spacing w:line="360" w:lineRule="auto"/>
        <w:ind w:firstLine="482"/>
        <w:rPr>
          <w:rFonts w:hint="eastAsia" w:ascii="宋体" w:hAnsi="宋体" w:cs="宋体"/>
          <w:sz w:val="24"/>
        </w:rPr>
      </w:pPr>
      <w:r>
        <w:rPr>
          <w:rFonts w:hint="eastAsia" w:ascii="宋体" w:hAnsi="宋体"/>
          <w:sz w:val="24"/>
        </w:rPr>
        <w:t>采用综合评分法的，评标结果按评审后得分由高到低顺序排列。得分相同的，按投标报价由低到高顺序排列。</w:t>
      </w:r>
      <w:r>
        <w:rPr>
          <w:rFonts w:hint="eastAsia" w:ascii="宋体" w:hAnsi="宋体" w:cs="宋体"/>
          <w:sz w:val="24"/>
        </w:rPr>
        <w:t>得分且投标报价相同的，由评标组长带领评标委员会成员对各投标人的投标文件按照评审因素的量化指标进一步评审，得分最高的投标人为排名第一的中标候选人。</w:t>
      </w:r>
    </w:p>
    <w:p>
      <w:pPr>
        <w:spacing w:line="360" w:lineRule="auto"/>
        <w:ind w:firstLine="120" w:firstLineChars="50"/>
        <w:rPr>
          <w:rFonts w:hint="eastAsia" w:ascii="宋体" w:hAnsi="宋体"/>
          <w:sz w:val="24"/>
        </w:rPr>
      </w:pPr>
      <w:r>
        <w:rPr>
          <w:rFonts w:hint="eastAsia" w:ascii="宋体" w:hAnsi="宋体"/>
          <w:sz w:val="24"/>
        </w:rPr>
        <w:t>具体评分分值如下：</w:t>
      </w:r>
    </w:p>
    <w:tbl>
      <w:tblPr>
        <w:tblStyle w:val="16"/>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highlight w:val="none"/>
              </w:rPr>
            </w:pPr>
            <w:r>
              <w:rPr>
                <w:rFonts w:hint="eastAsia" w:ascii="宋体" w:hAnsi="宋体"/>
                <w:sz w:val="24"/>
                <w:highlight w:val="none"/>
              </w:rPr>
              <w:t>评标因素</w:t>
            </w:r>
          </w:p>
        </w:tc>
        <w:tc>
          <w:tcPr>
            <w:tcW w:w="83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highlight w:val="none"/>
              </w:rPr>
            </w:pPr>
            <w:r>
              <w:rPr>
                <w:rFonts w:hint="eastAsia" w:ascii="宋体" w:hAnsi="宋体"/>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exac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24"/>
                <w:highlight w:val="none"/>
              </w:rPr>
            </w:pPr>
            <w:r>
              <w:rPr>
                <w:rFonts w:hint="eastAsia" w:ascii="宋体" w:hAnsi="宋体"/>
                <w:sz w:val="24"/>
                <w:highlight w:val="none"/>
              </w:rPr>
              <w:t>价格</w:t>
            </w:r>
          </w:p>
          <w:p>
            <w:pPr>
              <w:spacing w:line="320" w:lineRule="exact"/>
              <w:jc w:val="center"/>
              <w:rPr>
                <w:rFonts w:ascii="宋体" w:hAnsi="宋体"/>
                <w:sz w:val="24"/>
                <w:highlight w:val="none"/>
              </w:rPr>
            </w:pPr>
            <w:r>
              <w:rPr>
                <w:rFonts w:hint="eastAsia" w:ascii="宋体" w:hAnsi="宋体"/>
                <w:sz w:val="24"/>
                <w:highlight w:val="none"/>
              </w:rPr>
              <w:t>（30分）</w:t>
            </w:r>
          </w:p>
        </w:tc>
        <w:tc>
          <w:tcPr>
            <w:tcW w:w="8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highlight w:val="none"/>
              </w:rPr>
            </w:pPr>
            <w:r>
              <w:rPr>
                <w:rFonts w:hint="eastAsia" w:ascii="宋体" w:hAnsi="宋体"/>
                <w:sz w:val="24"/>
                <w:highlight w:val="none"/>
              </w:rPr>
              <w:t>在价格评分时，满足招标文件要求且合理的最低投标报价为评标基准价，其价格分为满分。其他投标人的价格分统一按照下列公式计算:</w:t>
            </w:r>
          </w:p>
          <w:p>
            <w:pPr>
              <w:spacing w:line="360" w:lineRule="auto"/>
              <w:rPr>
                <w:rFonts w:hint="eastAsia" w:ascii="宋体" w:hAnsi="宋体"/>
                <w:sz w:val="24"/>
                <w:highlight w:val="none"/>
              </w:rPr>
            </w:pPr>
            <w:r>
              <w:rPr>
                <w:rFonts w:hint="eastAsia" w:ascii="宋体" w:hAnsi="宋体"/>
                <w:sz w:val="24"/>
                <w:highlight w:val="none"/>
              </w:rPr>
              <w:t>投标报价得分=（评标基准价</w:t>
            </w:r>
            <w:r>
              <w:rPr>
                <w:rFonts w:ascii="宋体" w:hAnsi="宋体"/>
                <w:sz w:val="24"/>
                <w:highlight w:val="none"/>
              </w:rPr>
              <w:t>/</w:t>
            </w:r>
            <w:r>
              <w:rPr>
                <w:rFonts w:hint="eastAsia" w:ascii="宋体" w:hAnsi="宋体"/>
                <w:sz w:val="24"/>
                <w:highlight w:val="none"/>
              </w:rPr>
              <w:t>投标报价）×价格权值×</w:t>
            </w:r>
            <w:r>
              <w:rPr>
                <w:rFonts w:ascii="宋体" w:hAnsi="宋体"/>
                <w:sz w:val="24"/>
                <w:highlight w:val="none"/>
              </w:rPr>
              <w:t>100</w:t>
            </w:r>
            <w:r>
              <w:rPr>
                <w:rFonts w:hint="eastAsia" w:ascii="宋体" w:hAnsi="宋体"/>
                <w:sz w:val="24"/>
                <w:highlight w:val="none"/>
              </w:rPr>
              <w:t>%。</w:t>
            </w:r>
          </w:p>
          <w:p>
            <w:pPr>
              <w:spacing w:line="360" w:lineRule="auto"/>
              <w:rPr>
                <w:rFonts w:ascii="宋体" w:hAnsi="宋体"/>
                <w:sz w:val="24"/>
                <w:highlight w:val="none"/>
              </w:rPr>
            </w:pPr>
            <w:r>
              <w:rPr>
                <w:rFonts w:hint="eastAsia" w:ascii="宋体" w:hAnsi="宋体"/>
                <w:sz w:val="24"/>
                <w:highlight w:val="none"/>
              </w:rPr>
              <w:t>注：1、价格评分取值至小数点后第 2 位，2 位以后四舍五入。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276" w:type="dxa"/>
            <w:vMerge w:val="restart"/>
            <w:tcBorders>
              <w:top w:val="single" w:color="auto" w:sz="4" w:space="0"/>
              <w:left w:val="single" w:color="auto" w:sz="4" w:space="0"/>
              <w:right w:val="single" w:color="auto" w:sz="4" w:space="0"/>
            </w:tcBorders>
            <w:noWrap w:val="0"/>
            <w:vAlign w:val="center"/>
          </w:tcPr>
          <w:p>
            <w:pPr>
              <w:spacing w:line="360" w:lineRule="auto"/>
              <w:ind w:firstLine="240" w:firstLineChars="100"/>
              <w:rPr>
                <w:rFonts w:ascii="宋体" w:hAnsi="宋体"/>
                <w:sz w:val="24"/>
                <w:szCs w:val="22"/>
                <w:highlight w:val="none"/>
              </w:rPr>
            </w:pPr>
            <w:r>
              <w:rPr>
                <w:rFonts w:hint="eastAsia" w:ascii="宋体" w:hAnsi="宋体"/>
                <w:sz w:val="24"/>
                <w:szCs w:val="22"/>
                <w:highlight w:val="none"/>
              </w:rPr>
              <w:t>商务</w:t>
            </w:r>
          </w:p>
          <w:p>
            <w:pPr>
              <w:spacing w:line="320" w:lineRule="exact"/>
              <w:jc w:val="center"/>
              <w:rPr>
                <w:rFonts w:hint="eastAsia" w:ascii="宋体" w:hAnsi="宋体"/>
                <w:sz w:val="24"/>
                <w:highlight w:val="none"/>
              </w:rPr>
            </w:pPr>
            <w:r>
              <w:rPr>
                <w:rFonts w:hint="eastAsia" w:ascii="宋体" w:hAnsi="宋体"/>
                <w:sz w:val="24"/>
                <w:szCs w:val="22"/>
                <w:highlight w:val="none"/>
                <w:lang w:eastAsia="zh-CN"/>
              </w:rPr>
              <w:t>、</w:t>
            </w:r>
            <w:r>
              <w:rPr>
                <w:rFonts w:hint="eastAsia" w:ascii="宋体" w:hAnsi="宋体"/>
                <w:sz w:val="24"/>
                <w:highlight w:val="none"/>
              </w:rPr>
              <w:t>技术</w:t>
            </w:r>
          </w:p>
          <w:p>
            <w:pPr>
              <w:spacing w:line="320" w:lineRule="exact"/>
              <w:jc w:val="center"/>
              <w:rPr>
                <w:rFonts w:ascii="宋体" w:hAnsi="宋体"/>
                <w:sz w:val="24"/>
                <w:highlight w:val="none"/>
              </w:rPr>
            </w:pPr>
            <w:r>
              <w:rPr>
                <w:rFonts w:hint="eastAsia" w:ascii="宋体" w:hAnsi="宋体"/>
                <w:spacing w:val="8"/>
                <w:sz w:val="24"/>
                <w:highlight w:val="none"/>
              </w:rPr>
              <w:t>及售后 服务</w:t>
            </w:r>
          </w:p>
          <w:p>
            <w:pPr>
              <w:spacing w:line="320" w:lineRule="exact"/>
              <w:jc w:val="center"/>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70</w:t>
            </w:r>
            <w:r>
              <w:rPr>
                <w:rFonts w:hint="eastAsia" w:ascii="宋体" w:hAnsi="宋体"/>
                <w:sz w:val="24"/>
                <w:highlight w:val="none"/>
              </w:rPr>
              <w:t>分）</w:t>
            </w:r>
          </w:p>
        </w:tc>
        <w:tc>
          <w:tcPr>
            <w:tcW w:w="8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szCs w:val="22"/>
                <w:highlight w:val="none"/>
              </w:rPr>
            </w:pPr>
            <w:r>
              <w:rPr>
                <w:rFonts w:hint="eastAsia" w:ascii="宋体" w:hAnsi="宋体"/>
                <w:sz w:val="24"/>
                <w:szCs w:val="22"/>
                <w:highlight w:val="none"/>
              </w:rPr>
              <w:t>1、投标人提供所承担过类似项目业绩，提供一项得1分（中标通知书</w:t>
            </w:r>
            <w:r>
              <w:rPr>
                <w:rFonts w:hint="eastAsia" w:ascii="宋体" w:hAnsi="宋体"/>
                <w:sz w:val="24"/>
                <w:szCs w:val="22"/>
                <w:highlight w:val="none"/>
                <w:lang w:val="en-US" w:eastAsia="zh-CN"/>
              </w:rPr>
              <w:t>或</w:t>
            </w:r>
            <w:r>
              <w:rPr>
                <w:rFonts w:hint="eastAsia" w:ascii="宋体" w:hAnsi="宋体"/>
                <w:sz w:val="24"/>
                <w:szCs w:val="22"/>
                <w:highlight w:val="none"/>
              </w:rPr>
              <w:t>合同复印件），最多得</w:t>
            </w:r>
            <w:r>
              <w:rPr>
                <w:rFonts w:hint="eastAsia" w:ascii="宋体" w:hAnsi="宋体"/>
                <w:sz w:val="24"/>
                <w:szCs w:val="22"/>
                <w:highlight w:val="none"/>
                <w:lang w:val="en-US" w:eastAsia="zh-CN"/>
              </w:rPr>
              <w:t>4</w:t>
            </w:r>
            <w:r>
              <w:rPr>
                <w:rFonts w:hint="eastAsia" w:ascii="宋体" w:hAnsi="宋体"/>
                <w:sz w:val="24"/>
                <w:szCs w:val="22"/>
                <w:highlight w:val="none"/>
              </w:rPr>
              <w:t>分</w:t>
            </w:r>
            <w:r>
              <w:rPr>
                <w:rFonts w:hint="eastAsia" w:ascii="宋体" w:hAnsi="宋体"/>
                <w:sz w:val="24"/>
                <w:szCs w:val="22"/>
                <w:highlight w:val="none"/>
                <w:lang w:eastAsia="zh-CN"/>
              </w:rPr>
              <w:t>。</w:t>
            </w:r>
            <w:r>
              <w:rPr>
                <w:rFonts w:hint="eastAsia" w:ascii="宋体" w:hAnsi="宋体"/>
                <w:sz w:val="24"/>
                <w:szCs w:val="22"/>
                <w:highlight w:val="none"/>
              </w:rPr>
              <w:t>（满</w:t>
            </w:r>
            <w:r>
              <w:rPr>
                <w:rFonts w:hint="eastAsia" w:ascii="宋体" w:hAnsi="宋体"/>
                <w:sz w:val="24"/>
                <w:szCs w:val="22"/>
                <w:highlight w:val="none"/>
                <w:lang w:val="en-US" w:eastAsia="zh-CN"/>
              </w:rPr>
              <w:t>4</w:t>
            </w:r>
            <w:r>
              <w:rPr>
                <w:rFonts w:hint="eastAsia" w:ascii="宋体" w:hAnsi="宋体"/>
                <w:sz w:val="24"/>
                <w:szCs w:val="22"/>
                <w:highlight w:val="none"/>
              </w:rPr>
              <w:t>分）</w:t>
            </w:r>
          </w:p>
          <w:p>
            <w:pPr>
              <w:spacing w:line="360" w:lineRule="auto"/>
              <w:rPr>
                <w:rFonts w:hint="eastAsia" w:ascii="宋体" w:hAnsi="宋体"/>
                <w:sz w:val="24"/>
                <w:szCs w:val="22"/>
                <w:highlight w:val="none"/>
              </w:rPr>
            </w:pPr>
            <w:r>
              <w:rPr>
                <w:rFonts w:hint="eastAsia" w:ascii="宋体" w:hAnsi="宋体"/>
                <w:sz w:val="24"/>
                <w:szCs w:val="22"/>
                <w:highlight w:val="none"/>
              </w:rPr>
              <w:t>2、本项目服务人员为工程师并具有专业维修工程师资质证明，提供1人得1分，提供以上人员近三年社保缴费证明和资质证书复印件</w:t>
            </w:r>
            <w:r>
              <w:rPr>
                <w:rFonts w:hint="eastAsia" w:ascii="宋体" w:hAnsi="宋体"/>
                <w:sz w:val="24"/>
                <w:szCs w:val="22"/>
                <w:highlight w:val="none"/>
                <w:lang w:eastAsia="zh-CN"/>
              </w:rPr>
              <w:t>。</w:t>
            </w:r>
            <w:r>
              <w:rPr>
                <w:rFonts w:hint="eastAsia" w:ascii="宋体" w:hAnsi="宋体"/>
                <w:sz w:val="24"/>
                <w:szCs w:val="22"/>
                <w:highlight w:val="none"/>
              </w:rPr>
              <w:t>（满分4分）</w:t>
            </w:r>
          </w:p>
          <w:p>
            <w:pPr>
              <w:spacing w:line="360" w:lineRule="auto"/>
              <w:rPr>
                <w:rFonts w:hint="eastAsia" w:ascii="宋体" w:hAnsi="宋体"/>
                <w:sz w:val="24"/>
                <w:szCs w:val="22"/>
                <w:highlight w:val="none"/>
              </w:rPr>
            </w:pPr>
            <w:r>
              <w:rPr>
                <w:rFonts w:hint="eastAsia" w:ascii="宋体" w:hAnsi="宋体"/>
                <w:sz w:val="24"/>
                <w:szCs w:val="22"/>
                <w:highlight w:val="none"/>
              </w:rPr>
              <w:t>3、所投产品具有质量管理体系认证、环境管理体系认证、职业健康安全管理体系认证，提供一项得1分</w:t>
            </w:r>
            <w:r>
              <w:rPr>
                <w:rFonts w:hint="eastAsia" w:ascii="宋体" w:hAnsi="宋体"/>
                <w:sz w:val="24"/>
                <w:szCs w:val="22"/>
                <w:highlight w:val="none"/>
                <w:lang w:eastAsia="zh-CN"/>
              </w:rPr>
              <w:t>。</w:t>
            </w:r>
            <w:r>
              <w:rPr>
                <w:rFonts w:hint="eastAsia" w:ascii="宋体" w:hAnsi="宋体"/>
                <w:sz w:val="24"/>
                <w:szCs w:val="22"/>
                <w:highlight w:val="none"/>
              </w:rPr>
              <w:t>（满分3分）</w:t>
            </w:r>
          </w:p>
          <w:p>
            <w:pPr>
              <w:spacing w:line="360" w:lineRule="auto"/>
              <w:rPr>
                <w:rFonts w:ascii="宋体" w:hAnsi="宋体"/>
                <w:sz w:val="24"/>
                <w:szCs w:val="22"/>
                <w:highlight w:val="none"/>
              </w:rPr>
            </w:pPr>
            <w:r>
              <w:rPr>
                <w:rFonts w:hint="eastAsia" w:ascii="宋体" w:hAnsi="宋体"/>
                <w:sz w:val="24"/>
                <w:szCs w:val="22"/>
                <w:highlight w:val="none"/>
              </w:rPr>
              <w:t>4、设备停产后的备件供应：保证</w:t>
            </w:r>
            <w:r>
              <w:rPr>
                <w:rFonts w:hint="eastAsia" w:ascii="宋体" w:hAnsi="宋体"/>
                <w:sz w:val="24"/>
                <w:szCs w:val="22"/>
                <w:highlight w:val="none"/>
                <w:lang w:val="en-US" w:eastAsia="zh-CN"/>
              </w:rPr>
              <w:t>3</w:t>
            </w:r>
            <w:r>
              <w:rPr>
                <w:rFonts w:hint="eastAsia" w:ascii="宋体" w:hAnsi="宋体"/>
                <w:sz w:val="24"/>
                <w:szCs w:val="22"/>
                <w:highlight w:val="none"/>
              </w:rPr>
              <w:t>年以上备件供应，提供详细的生产厂家承诺函</w:t>
            </w:r>
            <w:r>
              <w:rPr>
                <w:rFonts w:hint="eastAsia" w:ascii="宋体" w:hAnsi="宋体"/>
                <w:sz w:val="24"/>
                <w:szCs w:val="22"/>
                <w:highlight w:val="none"/>
                <w:lang w:eastAsia="zh-CN"/>
              </w:rPr>
              <w:t>。</w:t>
            </w:r>
            <w:r>
              <w:rPr>
                <w:rFonts w:hint="eastAsia" w:ascii="宋体" w:hAnsi="宋体"/>
                <w:sz w:val="24"/>
                <w:szCs w:val="22"/>
                <w:highlight w:val="none"/>
              </w:rPr>
              <w:t>（满分2分）</w:t>
            </w:r>
          </w:p>
          <w:p>
            <w:pPr>
              <w:spacing w:line="360" w:lineRule="auto"/>
              <w:rPr>
                <w:rFonts w:ascii="宋体" w:hAnsi="宋体"/>
                <w:sz w:val="24"/>
                <w:szCs w:val="22"/>
                <w:highlight w:val="none"/>
              </w:rPr>
            </w:pPr>
            <w:r>
              <w:rPr>
                <w:rFonts w:hint="eastAsia" w:ascii="宋体" w:hAnsi="宋体"/>
                <w:sz w:val="24"/>
                <w:szCs w:val="22"/>
                <w:highlight w:val="none"/>
              </w:rPr>
              <w:t>5、</w:t>
            </w:r>
            <w:r>
              <w:rPr>
                <w:rFonts w:hint="eastAsia" w:ascii="宋体" w:hAnsi="宋体"/>
                <w:bCs/>
                <w:sz w:val="24"/>
                <w:highlight w:val="none"/>
              </w:rPr>
              <w:t>提供所投产品用户反馈意见表（疆内用户信息优先提供），提供一项得1分</w:t>
            </w:r>
            <w:r>
              <w:rPr>
                <w:rFonts w:hint="eastAsia" w:ascii="宋体" w:hAnsi="宋体" w:cs="宋体"/>
                <w:sz w:val="24"/>
                <w:highlight w:val="none"/>
                <w:lang w:eastAsia="zh-CN"/>
              </w:rPr>
              <w:t>。</w:t>
            </w:r>
            <w:r>
              <w:rPr>
                <w:rFonts w:hint="eastAsia" w:ascii="宋体" w:hAnsi="宋体" w:cs="宋体"/>
                <w:sz w:val="24"/>
                <w:highlight w:val="none"/>
              </w:rPr>
              <w:t>（满分</w:t>
            </w:r>
            <w:r>
              <w:rPr>
                <w:rFonts w:hint="eastAsia" w:ascii="宋体" w:hAnsi="宋体" w:cs="宋体"/>
                <w:sz w:val="24"/>
                <w:highlight w:val="none"/>
                <w:lang w:val="en-US" w:eastAsia="zh-CN"/>
              </w:rPr>
              <w:t>3</w:t>
            </w:r>
            <w:r>
              <w:rPr>
                <w:rFonts w:hint="eastAsia" w:ascii="宋体" w:hAnsi="宋体" w:cs="宋体"/>
                <w:sz w:val="24"/>
                <w:highlight w:val="none"/>
              </w:rPr>
              <w:t>分）</w:t>
            </w:r>
          </w:p>
          <w:p>
            <w:pPr>
              <w:spacing w:line="360" w:lineRule="auto"/>
              <w:rPr>
                <w:rFonts w:ascii="宋体" w:hAnsi="宋体"/>
                <w:sz w:val="24"/>
                <w:szCs w:val="22"/>
                <w:highlight w:val="none"/>
              </w:rPr>
            </w:pPr>
            <w:r>
              <w:rPr>
                <w:rFonts w:hint="eastAsia" w:ascii="宋体" w:hAnsi="宋体"/>
                <w:sz w:val="24"/>
                <w:szCs w:val="22"/>
                <w:highlight w:val="none"/>
              </w:rPr>
              <w:t>6、有目录索引、编页、排版等制作规范得1分，每有一处错误或材料缺失扣0.5分，扣完为止；证件复印正文内容清晰得1分，有一个证件或一页不清晰扣0.5分，扣完为止。(满分2分)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3" w:hRule="atLeast"/>
        </w:trPr>
        <w:tc>
          <w:tcPr>
            <w:tcW w:w="1276"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24"/>
                <w:highlight w:val="none"/>
              </w:rPr>
            </w:pPr>
          </w:p>
        </w:tc>
        <w:tc>
          <w:tcPr>
            <w:tcW w:w="8363"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360" w:lineRule="auto"/>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所投设备各项技术参数要求全部满足招标文件要求的得12分；一般技术参数每出现1个负偏离扣2分，标“★”的技术参数，每出现1个负偏离扣3分，扣完为止。（提供相关证明材料）（满分12分）</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8</w:t>
            </w:r>
            <w:r>
              <w:rPr>
                <w:rFonts w:hint="eastAsia" w:ascii="宋体" w:hAnsi="宋体" w:cs="宋体"/>
                <w:color w:val="000000"/>
                <w:sz w:val="24"/>
                <w:highlight w:val="none"/>
              </w:rPr>
              <w:t>、项目实施方案内容全面、明确重点，安装、调试、验收方案合理。针对性强、贴近项目需求，措施有力得</w:t>
            </w:r>
            <w:r>
              <w:rPr>
                <w:rFonts w:hint="eastAsia" w:ascii="宋体" w:hAnsi="宋体" w:cs="宋体"/>
                <w:color w:val="000000"/>
                <w:sz w:val="24"/>
                <w:highlight w:val="none"/>
                <w:lang w:val="en-US" w:eastAsia="zh-CN"/>
              </w:rPr>
              <w:t>12</w:t>
            </w:r>
            <w:r>
              <w:rPr>
                <w:rFonts w:hint="eastAsia" w:ascii="宋体" w:hAnsi="宋体" w:cs="宋体"/>
                <w:color w:val="000000"/>
                <w:sz w:val="24"/>
                <w:highlight w:val="none"/>
              </w:rPr>
              <w:t>分，贴近项目需求得</w:t>
            </w:r>
            <w:r>
              <w:rPr>
                <w:rFonts w:hint="eastAsia" w:ascii="宋体" w:hAnsi="宋体" w:cs="宋体"/>
                <w:color w:val="000000"/>
                <w:sz w:val="24"/>
                <w:highlight w:val="none"/>
                <w:lang w:val="en-US" w:eastAsia="zh-CN"/>
              </w:rPr>
              <w:t>8</w:t>
            </w:r>
            <w:r>
              <w:rPr>
                <w:rFonts w:hint="eastAsia" w:ascii="宋体" w:hAnsi="宋体" w:cs="宋体"/>
                <w:color w:val="000000"/>
                <w:sz w:val="24"/>
                <w:highlight w:val="none"/>
              </w:rPr>
              <w:t>分，有基本的项目实施方案得</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分</w:t>
            </w:r>
            <w:r>
              <w:rPr>
                <w:rFonts w:hint="eastAsia" w:ascii="宋体" w:hAnsi="宋体" w:cs="宋体"/>
                <w:color w:val="000000"/>
                <w:sz w:val="24"/>
                <w:highlight w:val="none"/>
                <w:lang w:eastAsia="zh-CN"/>
              </w:rPr>
              <w:t>。</w:t>
            </w:r>
            <w:r>
              <w:rPr>
                <w:rFonts w:hint="eastAsia" w:ascii="宋体" w:hAnsi="宋体" w:cs="宋体"/>
                <w:color w:val="000000"/>
                <w:sz w:val="24"/>
                <w:highlight w:val="none"/>
              </w:rPr>
              <w:t>（满分</w:t>
            </w:r>
            <w:r>
              <w:rPr>
                <w:rFonts w:hint="eastAsia" w:ascii="宋体" w:hAnsi="宋体" w:cs="宋体"/>
                <w:color w:val="000000"/>
                <w:sz w:val="24"/>
                <w:highlight w:val="none"/>
                <w:lang w:val="en-US" w:eastAsia="zh-CN"/>
              </w:rPr>
              <w:t>12</w:t>
            </w:r>
            <w:r>
              <w:rPr>
                <w:rFonts w:hint="eastAsia" w:ascii="宋体" w:hAnsi="宋体" w:cs="宋体"/>
                <w:color w:val="000000"/>
                <w:sz w:val="24"/>
                <w:highlight w:val="none"/>
              </w:rPr>
              <w:t>分）</w:t>
            </w:r>
          </w:p>
          <w:p>
            <w:pPr>
              <w:spacing w:line="360" w:lineRule="auto"/>
              <w:rPr>
                <w:rFonts w:ascii="宋体" w:hAnsi="宋体" w:cs="宋体"/>
                <w:color w:val="000000"/>
                <w:sz w:val="24"/>
                <w:highlight w:val="none"/>
              </w:rPr>
            </w:pPr>
            <w:r>
              <w:rPr>
                <w:rFonts w:hint="eastAsia" w:ascii="宋体" w:hAnsi="宋体" w:cs="宋体"/>
                <w:color w:val="000000"/>
                <w:sz w:val="24"/>
                <w:highlight w:val="none"/>
                <w:lang w:val="en-US" w:eastAsia="zh-CN"/>
              </w:rPr>
              <w:t>9</w:t>
            </w:r>
            <w:r>
              <w:rPr>
                <w:rFonts w:hint="eastAsia" w:ascii="宋体" w:hAnsi="宋体" w:cs="宋体"/>
                <w:color w:val="000000"/>
                <w:sz w:val="24"/>
                <w:highlight w:val="none"/>
              </w:rPr>
              <w:t>、投标人应充分考虑用户需求，在设备选型过程中，提供的投标设备应是功能、质量、配置、技术先进性、实用性、可操作、可维护性、依据上述要求进行评分。性能指标优于招标文件、参数应答清晰、明确得</w:t>
            </w:r>
            <w:r>
              <w:rPr>
                <w:rFonts w:hint="eastAsia" w:ascii="宋体" w:hAnsi="宋体" w:cs="宋体"/>
                <w:color w:val="000000"/>
                <w:sz w:val="24"/>
                <w:highlight w:val="none"/>
                <w:lang w:val="en-US" w:eastAsia="zh-CN"/>
              </w:rPr>
              <w:t>10</w:t>
            </w:r>
            <w:r>
              <w:rPr>
                <w:rFonts w:hint="eastAsia" w:ascii="宋体" w:hAnsi="宋体" w:cs="宋体"/>
                <w:color w:val="000000"/>
                <w:sz w:val="24"/>
                <w:highlight w:val="none"/>
              </w:rPr>
              <w:t>分，性能指标满足招标文件、参数应答基本清晰、明确得</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分，性能指标满足招标文件、参数应答不完善得2分</w:t>
            </w:r>
            <w:r>
              <w:rPr>
                <w:rFonts w:hint="eastAsia" w:ascii="宋体" w:hAnsi="宋体" w:cs="宋体"/>
                <w:color w:val="000000"/>
                <w:sz w:val="24"/>
                <w:highlight w:val="none"/>
                <w:lang w:eastAsia="zh-CN"/>
              </w:rPr>
              <w:t>。</w:t>
            </w:r>
            <w:r>
              <w:rPr>
                <w:rFonts w:hint="eastAsia" w:ascii="宋体" w:hAnsi="宋体" w:cs="宋体"/>
                <w:color w:val="000000"/>
                <w:sz w:val="24"/>
                <w:highlight w:val="none"/>
              </w:rPr>
              <w:t>（满分</w:t>
            </w:r>
            <w:r>
              <w:rPr>
                <w:rFonts w:hint="eastAsia" w:ascii="宋体" w:hAnsi="宋体" w:cs="宋体"/>
                <w:color w:val="000000"/>
                <w:sz w:val="24"/>
                <w:highlight w:val="none"/>
                <w:lang w:val="en-US" w:eastAsia="zh-CN"/>
              </w:rPr>
              <w:t>10</w:t>
            </w:r>
            <w:r>
              <w:rPr>
                <w:rFonts w:hint="eastAsia" w:ascii="宋体" w:hAnsi="宋体" w:cs="宋体"/>
                <w:color w:val="000000"/>
                <w:sz w:val="24"/>
                <w:highlight w:val="none"/>
              </w:rPr>
              <w:t>分）</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10</w:t>
            </w:r>
            <w:r>
              <w:rPr>
                <w:rFonts w:hint="eastAsia" w:ascii="宋体" w:hAnsi="宋体" w:cs="宋体"/>
                <w:color w:val="000000"/>
                <w:sz w:val="24"/>
                <w:highlight w:val="none"/>
              </w:rPr>
              <w:t>、配送能力：有高效的配送服务队伍，完整、科学、合理的配送方案及组织配送实施计划，得</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 xml:space="preserve">分；有配送队伍，完整、科学、合理的配送方案及组织配送实施计划，得 </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分。（满分</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分）</w:t>
            </w:r>
          </w:p>
          <w:p>
            <w:pPr>
              <w:spacing w:line="360" w:lineRule="auto"/>
              <w:rPr>
                <w:rFonts w:ascii="宋体" w:hAnsi="宋体" w:cs="宋体"/>
                <w:color w:val="000000"/>
                <w:sz w:val="24"/>
                <w:highlight w:val="none"/>
              </w:rPr>
            </w:pPr>
            <w:r>
              <w:rPr>
                <w:rFonts w:hint="eastAsia" w:ascii="宋体" w:hAnsi="宋体" w:cs="宋体"/>
                <w:color w:val="000000"/>
                <w:sz w:val="24"/>
                <w:highlight w:val="none"/>
                <w:lang w:val="en-US" w:eastAsia="zh-CN"/>
              </w:rPr>
              <w:t>11</w:t>
            </w:r>
            <w:r>
              <w:rPr>
                <w:rFonts w:hint="eastAsia" w:ascii="宋体" w:hAnsi="宋体" w:cs="宋体"/>
                <w:color w:val="000000"/>
                <w:sz w:val="24"/>
                <w:highlight w:val="none"/>
              </w:rPr>
              <w:t>、培训方案：培训计划、培训内容，时间安排等。条理清晰，针对性强，可行性强，能够全部满足项目需求的得</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分；条理不是很清晰，针对性一般，可行性一般的得</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分；条理不清晰，无针对性，可行性不能满足项目需求的不得分</w:t>
            </w:r>
            <w:r>
              <w:rPr>
                <w:rFonts w:hint="eastAsia" w:ascii="宋体" w:hAnsi="宋体" w:cs="宋体"/>
                <w:color w:val="000000"/>
                <w:sz w:val="24"/>
                <w:highlight w:val="none"/>
                <w:lang w:eastAsia="zh-CN"/>
              </w:rPr>
              <w:t>。</w:t>
            </w:r>
            <w:r>
              <w:rPr>
                <w:rFonts w:hint="eastAsia" w:ascii="宋体" w:hAnsi="宋体" w:cs="宋体"/>
                <w:color w:val="000000"/>
                <w:sz w:val="24"/>
                <w:highlight w:val="none"/>
              </w:rPr>
              <w:t>（满分</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分）</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12</w:t>
            </w:r>
            <w:r>
              <w:rPr>
                <w:rFonts w:hint="eastAsia" w:ascii="宋体" w:hAnsi="宋体" w:cs="宋体"/>
                <w:color w:val="000000"/>
                <w:sz w:val="24"/>
                <w:highlight w:val="none"/>
              </w:rPr>
              <w:t>、售后服务：（满分</w:t>
            </w:r>
            <w:r>
              <w:rPr>
                <w:rFonts w:hint="eastAsia" w:ascii="宋体" w:hAnsi="宋体" w:cs="宋体"/>
                <w:color w:val="000000"/>
                <w:sz w:val="24"/>
                <w:highlight w:val="none"/>
                <w:lang w:val="en-US" w:eastAsia="zh-CN"/>
              </w:rPr>
              <w:t>8</w:t>
            </w:r>
            <w:r>
              <w:rPr>
                <w:rFonts w:hint="eastAsia" w:ascii="宋体" w:hAnsi="宋体" w:cs="宋体"/>
                <w:color w:val="000000"/>
                <w:sz w:val="24"/>
                <w:highlight w:val="none"/>
              </w:rPr>
              <w:t>分）</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① 有本地售后服务机构的得 2 分（此项以证明材料为准）；</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② 有完善的售后服务体系和售后服务承诺得 </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 xml:space="preserve"> 分，有相对完善的售后服务体系和售后服务承诺得 </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 xml:space="preserve"> 分</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有</w:t>
            </w:r>
            <w:r>
              <w:rPr>
                <w:rFonts w:hint="eastAsia" w:ascii="宋体" w:hAnsi="宋体" w:cs="宋体"/>
                <w:color w:val="000000"/>
                <w:sz w:val="24"/>
                <w:highlight w:val="none"/>
              </w:rPr>
              <w:t xml:space="preserve">售后服务承诺得 </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分</w:t>
            </w:r>
            <w:r>
              <w:rPr>
                <w:rFonts w:hint="eastAsia" w:ascii="宋体" w:hAnsi="宋体" w:cs="宋体"/>
                <w:color w:val="000000"/>
                <w:sz w:val="24"/>
                <w:highlight w:val="none"/>
                <w:lang w:eastAsia="zh-CN"/>
              </w:rPr>
              <w:t>，</w:t>
            </w:r>
            <w:r>
              <w:rPr>
                <w:rFonts w:hint="eastAsia" w:ascii="宋体" w:hAnsi="宋体" w:cs="宋体"/>
                <w:color w:val="000000"/>
                <w:sz w:val="24"/>
                <w:highlight w:val="none"/>
              </w:rPr>
              <w:t>没有不得分。</w:t>
            </w:r>
          </w:p>
          <w:p>
            <w:pPr>
              <w:spacing w:line="360" w:lineRule="auto"/>
              <w:rPr>
                <w:rFonts w:hint="eastAsia" w:ascii="宋体" w:hAnsi="宋体"/>
                <w:sz w:val="24"/>
                <w:szCs w:val="22"/>
                <w:highlight w:val="none"/>
              </w:rPr>
            </w:pPr>
            <w:r>
              <w:rPr>
                <w:rFonts w:hint="eastAsia" w:ascii="宋体" w:hAnsi="宋体" w:cs="宋体"/>
                <w:color w:val="000000"/>
                <w:sz w:val="24"/>
                <w:highlight w:val="none"/>
                <w:lang w:val="en-US" w:eastAsia="zh-CN"/>
              </w:rPr>
              <w:t>13</w:t>
            </w:r>
            <w:r>
              <w:rPr>
                <w:rFonts w:hint="eastAsia" w:ascii="宋体" w:hAnsi="宋体" w:cs="宋体"/>
                <w:color w:val="000000"/>
                <w:sz w:val="24"/>
                <w:highlight w:val="none"/>
              </w:rPr>
              <w:t>、投标人对于本项目有实质性的优惠承诺</w:t>
            </w:r>
            <w:r>
              <w:rPr>
                <w:rFonts w:hint="eastAsia" w:ascii="宋体" w:hAnsi="宋体" w:cs="宋体"/>
                <w:color w:val="000000"/>
                <w:sz w:val="24"/>
                <w:highlight w:val="none"/>
                <w:lang w:eastAsia="zh-CN"/>
              </w:rPr>
              <w:t>，每提供一条</w:t>
            </w:r>
            <w:r>
              <w:rPr>
                <w:rFonts w:hint="eastAsia" w:ascii="宋体" w:hAnsi="宋体" w:cs="宋体"/>
                <w:color w:val="000000"/>
                <w:sz w:val="24"/>
                <w:highlight w:val="none"/>
              </w:rPr>
              <w:t>得</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分。（满分2分）</w:t>
            </w:r>
          </w:p>
        </w:tc>
      </w:tr>
    </w:tbl>
    <w:p>
      <w:pPr>
        <w:spacing w:line="360" w:lineRule="auto"/>
        <w:rPr>
          <w:rFonts w:hint="eastAsia" w:ascii="宋体" w:hAnsi="宋体"/>
          <w:b/>
          <w:sz w:val="24"/>
          <w:highlight w:val="none"/>
        </w:rPr>
      </w:pPr>
    </w:p>
    <w:p>
      <w:pPr>
        <w:spacing w:line="360" w:lineRule="auto"/>
        <w:rPr>
          <w:rFonts w:hint="eastAsia" w:ascii="宋体" w:hAnsi="宋体"/>
          <w:b/>
          <w:sz w:val="24"/>
        </w:rPr>
      </w:pPr>
      <w:r>
        <w:rPr>
          <w:rFonts w:hint="eastAsia" w:ascii="宋体" w:hAnsi="宋体"/>
          <w:b/>
          <w:sz w:val="24"/>
        </w:rPr>
        <w:t>5.3.3变更采购方式后采用的评标方法</w:t>
      </w:r>
    </w:p>
    <w:p>
      <w:pPr>
        <w:spacing w:line="360" w:lineRule="auto"/>
        <w:rPr>
          <w:rFonts w:hint="eastAsia" w:ascii="宋体" w:hAnsi="宋体" w:cs="宋体"/>
          <w:sz w:val="24"/>
          <w:lang w:val="zh-CN"/>
        </w:rPr>
      </w:pPr>
      <w:r>
        <w:rPr>
          <w:rFonts w:hint="eastAsia" w:ascii="宋体" w:hAnsi="宋体"/>
          <w:bCs/>
          <w:sz w:val="24"/>
        </w:rPr>
        <w:t>经同级政府采购监管部门审核批准由公开招标变更为竞争性投标或单一来源方式采购后，原采用 “综合评分法”的项目将选择</w:t>
      </w:r>
      <w:r>
        <w:rPr>
          <w:rFonts w:ascii="宋体" w:hAnsi="宋体" w:cs="宋体"/>
          <w:sz w:val="24"/>
          <w:lang w:val="zh-CN"/>
        </w:rPr>
        <w:t>“</w:t>
      </w:r>
      <w:r>
        <w:rPr>
          <w:rFonts w:hint="eastAsia" w:ascii="宋体" w:hAnsi="宋体" w:cs="宋体"/>
          <w:sz w:val="24"/>
          <w:lang w:val="zh-CN"/>
        </w:rPr>
        <w:t>最低评标价法</w:t>
      </w:r>
      <w:r>
        <w:rPr>
          <w:rFonts w:ascii="宋体" w:hAnsi="宋体" w:cs="宋体"/>
          <w:sz w:val="24"/>
          <w:lang w:val="zh-CN"/>
        </w:rPr>
        <w:t>”</w:t>
      </w:r>
      <w:r>
        <w:rPr>
          <w:rFonts w:hint="eastAsia" w:ascii="宋体" w:hAnsi="宋体" w:cs="宋体"/>
          <w:sz w:val="24"/>
          <w:lang w:val="zh-CN"/>
        </w:rPr>
        <w:t>作为评标方法。</w:t>
      </w:r>
    </w:p>
    <w:p>
      <w:pPr>
        <w:spacing w:line="360" w:lineRule="auto"/>
        <w:rPr>
          <w:rFonts w:hint="eastAsia" w:ascii="宋体" w:hAnsi="宋体" w:cs="宋体"/>
          <w:b/>
          <w:sz w:val="28"/>
          <w:szCs w:val="28"/>
          <w:lang w:val="zh-CN"/>
        </w:rPr>
      </w:pPr>
      <w:bookmarkStart w:id="92" w:name="_Toc327439482"/>
      <w:bookmarkStart w:id="93" w:name="_Toc400536588"/>
      <w:r>
        <w:rPr>
          <w:rFonts w:hint="eastAsia" w:ascii="宋体" w:hAnsi="宋体" w:cs="宋体"/>
          <w:b/>
          <w:sz w:val="28"/>
          <w:szCs w:val="28"/>
          <w:lang w:val="zh-CN"/>
        </w:rPr>
        <w:t>5.4 采购代理机构负责组织评标工作，并履行下列职责：</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1）核对评审专家身份和采购人代表授权函，对评审专家在政府采购活动中的职责履行情况予以记录，并及时将有关违法违规行为向财政部门报告；</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2）宣布评标纪律；</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3）公布投标人名单，告知评审专家应当回避的情形；</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4) 组织评标委员会推选评标组长，采购人代表不得担任组长；</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5）在评标期间采取必要的通讯管理措施，保证评标活动不受外界干扰；</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6）根据评标委员会的要求介绍政府采购相关政策法规、招标文件；</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7）维护评标秩序，监督评标委员会依照招标文件规定的评标程序、方法和标准进行独立评审，及时制止和纠正采购人代表、评审专家的倾向性言论或者违法违规行为；</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8）核对评标结果，有本章节5.6规定情形的，要求评标委员会复核或者书面说明理由，评标委员会拒绝的，应予记录并向本级财政部门报告；</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9）评审工作完成后，按照规定向评审专家支付劳务报酬和异地评审差旅费，不得向评审专家以外的其他人员支付评审劳务报酬；</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10）处理与评标有关的其他事项。</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采购人可以在评标前说明项目背景和采购需求，说明内容不得含有歧视性、倾向性意见，不得超出招标文件所属范围。说明应提交书面材料，并随采购文件一并存档。</w:t>
      </w:r>
    </w:p>
    <w:p>
      <w:pPr>
        <w:spacing w:line="360" w:lineRule="auto"/>
        <w:rPr>
          <w:rFonts w:hint="eastAsia" w:ascii="宋体" w:hAnsi="宋体"/>
          <w:b/>
          <w:sz w:val="28"/>
          <w:szCs w:val="28"/>
        </w:rPr>
      </w:pPr>
      <w:r>
        <w:rPr>
          <w:rFonts w:hint="eastAsia" w:ascii="宋体" w:hAnsi="宋体"/>
          <w:b/>
          <w:sz w:val="28"/>
          <w:szCs w:val="28"/>
        </w:rPr>
        <w:t>5.5 评标委员会的职责及中标供应商的确定</w:t>
      </w:r>
      <w:bookmarkEnd w:id="92"/>
      <w:bookmarkEnd w:id="93"/>
    </w:p>
    <w:p>
      <w:pPr>
        <w:spacing w:line="360" w:lineRule="auto"/>
        <w:ind w:firstLine="236" w:firstLineChars="98"/>
        <w:rPr>
          <w:rFonts w:hint="eastAsia" w:ascii="宋体" w:hAnsi="宋体"/>
          <w:b/>
          <w:sz w:val="24"/>
        </w:rPr>
      </w:pPr>
      <w:bookmarkStart w:id="94" w:name="_Toc400536589"/>
      <w:bookmarkStart w:id="95" w:name="_Toc327439483"/>
      <w:r>
        <w:rPr>
          <w:rFonts w:hint="eastAsia" w:ascii="宋体" w:hAnsi="宋体"/>
          <w:b/>
          <w:sz w:val="24"/>
        </w:rPr>
        <w:t>5.5.1 评标委员会的职责</w:t>
      </w:r>
      <w:bookmarkEnd w:id="94"/>
      <w:bookmarkEnd w:id="95"/>
    </w:p>
    <w:p>
      <w:pPr>
        <w:spacing w:line="360" w:lineRule="auto"/>
        <w:ind w:firstLine="468"/>
        <w:rPr>
          <w:rFonts w:hint="eastAsia" w:ascii="宋体" w:hAnsi="宋体"/>
          <w:sz w:val="24"/>
        </w:rPr>
      </w:pPr>
      <w:bookmarkStart w:id="96" w:name="_Toc400536590"/>
      <w:bookmarkStart w:id="97" w:name="_Toc327439484"/>
      <w:r>
        <w:rPr>
          <w:rFonts w:hint="eastAsia" w:ascii="宋体" w:hAnsi="宋体"/>
          <w:sz w:val="24"/>
        </w:rPr>
        <w:t>1）审查、评价投标文件是否符合招标文件的商务、技术等实质性要求；</w:t>
      </w:r>
    </w:p>
    <w:p>
      <w:pPr>
        <w:spacing w:line="360" w:lineRule="auto"/>
        <w:ind w:firstLine="468"/>
        <w:rPr>
          <w:rFonts w:hint="eastAsia" w:ascii="宋体" w:hAnsi="宋体"/>
          <w:sz w:val="24"/>
        </w:rPr>
      </w:pPr>
      <w:r>
        <w:rPr>
          <w:rFonts w:hint="eastAsia" w:ascii="宋体" w:hAnsi="宋体"/>
          <w:sz w:val="24"/>
        </w:rPr>
        <w:t>2）要求投标人对投标文件有关事项做出澄清或者说明；</w:t>
      </w:r>
    </w:p>
    <w:p>
      <w:pPr>
        <w:spacing w:line="360" w:lineRule="auto"/>
        <w:ind w:firstLine="468"/>
        <w:rPr>
          <w:rFonts w:hint="eastAsia" w:ascii="宋体" w:hAnsi="宋体"/>
          <w:sz w:val="24"/>
        </w:rPr>
      </w:pPr>
      <w:r>
        <w:rPr>
          <w:rFonts w:hint="eastAsia" w:ascii="宋体" w:hAnsi="宋体"/>
          <w:sz w:val="24"/>
        </w:rPr>
        <w:t>3）对投标文件进行比较和评价；</w:t>
      </w:r>
    </w:p>
    <w:p>
      <w:pPr>
        <w:spacing w:line="360" w:lineRule="auto"/>
        <w:ind w:firstLine="468"/>
        <w:rPr>
          <w:rFonts w:hint="eastAsia" w:ascii="宋体" w:hAnsi="宋体"/>
          <w:sz w:val="24"/>
        </w:rPr>
      </w:pPr>
      <w:r>
        <w:rPr>
          <w:rFonts w:hint="eastAsia" w:ascii="宋体" w:hAnsi="宋体"/>
          <w:sz w:val="24"/>
        </w:rPr>
        <w:t>4）确定中标候选人名单，以及根据采购人委托直接确定中标人；</w:t>
      </w:r>
    </w:p>
    <w:p>
      <w:pPr>
        <w:spacing w:line="360" w:lineRule="auto"/>
        <w:ind w:firstLine="468"/>
        <w:rPr>
          <w:rFonts w:hint="eastAsia" w:ascii="宋体" w:hAnsi="宋体"/>
          <w:sz w:val="24"/>
        </w:rPr>
      </w:pPr>
      <w:r>
        <w:rPr>
          <w:rFonts w:hint="eastAsia" w:ascii="宋体" w:hAnsi="宋体"/>
          <w:sz w:val="24"/>
        </w:rPr>
        <w:t>5）向采购人、采购代理机构或者有关部门报告评标中发现的违法行为。</w:t>
      </w:r>
    </w:p>
    <w:p>
      <w:pPr>
        <w:spacing w:line="360" w:lineRule="auto"/>
        <w:ind w:firstLine="236" w:firstLineChars="98"/>
        <w:rPr>
          <w:rFonts w:hint="eastAsia" w:ascii="宋体" w:hAnsi="宋体"/>
          <w:b/>
          <w:sz w:val="24"/>
        </w:rPr>
      </w:pPr>
      <w:r>
        <w:rPr>
          <w:rFonts w:hint="eastAsia" w:ascii="宋体" w:hAnsi="宋体"/>
          <w:b/>
          <w:sz w:val="24"/>
        </w:rPr>
        <w:t xml:space="preserve">5.5.2 </w:t>
      </w:r>
      <w:bookmarkEnd w:id="96"/>
      <w:bookmarkEnd w:id="97"/>
      <w:r>
        <w:rPr>
          <w:rFonts w:hint="eastAsia" w:ascii="宋体" w:hAnsi="宋体"/>
          <w:b/>
          <w:sz w:val="24"/>
        </w:rPr>
        <w:t>评标报告</w:t>
      </w:r>
    </w:p>
    <w:p>
      <w:pPr>
        <w:spacing w:line="360" w:lineRule="auto"/>
        <w:ind w:firstLine="480" w:firstLineChars="200"/>
        <w:rPr>
          <w:rFonts w:hint="eastAsia" w:ascii="宋体" w:hAnsi="宋体"/>
          <w:sz w:val="24"/>
        </w:rPr>
      </w:pPr>
      <w:r>
        <w:rPr>
          <w:rFonts w:hint="eastAsia" w:ascii="宋体" w:hAnsi="宋体"/>
          <w:sz w:val="24"/>
        </w:rPr>
        <w:t>评标委员会完成评标后，提出书面评标报告。评标报告是评标委员会根据全体评标成员签字的原始评标记录和评标结果编写的报告，主要内容包括：</w:t>
      </w:r>
    </w:p>
    <w:p>
      <w:pPr>
        <w:spacing w:line="360" w:lineRule="auto"/>
        <w:ind w:firstLine="480" w:firstLineChars="200"/>
        <w:rPr>
          <w:rFonts w:hint="eastAsia" w:ascii="宋体" w:hAnsi="宋体"/>
          <w:sz w:val="24"/>
        </w:rPr>
      </w:pPr>
      <w:r>
        <w:rPr>
          <w:rFonts w:hint="eastAsia" w:ascii="宋体" w:hAnsi="宋体"/>
          <w:sz w:val="24"/>
        </w:rPr>
        <w:t>1）招标公告刊登的媒体名称、开标日期和地点；</w:t>
      </w:r>
    </w:p>
    <w:p>
      <w:pPr>
        <w:spacing w:line="360" w:lineRule="auto"/>
        <w:ind w:firstLine="480" w:firstLineChars="200"/>
        <w:rPr>
          <w:rFonts w:hint="eastAsia" w:ascii="宋体" w:hAnsi="宋体"/>
          <w:sz w:val="24"/>
        </w:rPr>
      </w:pPr>
      <w:r>
        <w:rPr>
          <w:rFonts w:hint="eastAsia" w:ascii="宋体" w:hAnsi="宋体"/>
          <w:sz w:val="24"/>
        </w:rPr>
        <w:t>2）投标人名单和评标委员会成员名单；</w:t>
      </w:r>
    </w:p>
    <w:p>
      <w:pPr>
        <w:tabs>
          <w:tab w:val="left" w:pos="6885"/>
        </w:tabs>
        <w:spacing w:line="360" w:lineRule="auto"/>
        <w:ind w:firstLine="480" w:firstLineChars="200"/>
        <w:rPr>
          <w:rFonts w:hint="eastAsia" w:ascii="宋体" w:hAnsi="宋体"/>
          <w:sz w:val="24"/>
        </w:rPr>
      </w:pPr>
      <w:r>
        <w:rPr>
          <w:rFonts w:hint="eastAsia" w:ascii="宋体" w:hAnsi="宋体"/>
          <w:sz w:val="24"/>
        </w:rPr>
        <w:t>3）评标方法和标准；</w:t>
      </w:r>
      <w:r>
        <w:rPr>
          <w:rFonts w:ascii="宋体" w:hAnsi="宋体"/>
          <w:sz w:val="24"/>
        </w:rPr>
        <w:tab/>
      </w:r>
    </w:p>
    <w:p>
      <w:pPr>
        <w:spacing w:line="360" w:lineRule="auto"/>
        <w:ind w:firstLine="480" w:firstLineChars="200"/>
        <w:rPr>
          <w:rFonts w:hint="eastAsia" w:ascii="宋体" w:hAnsi="宋体"/>
          <w:sz w:val="24"/>
        </w:rPr>
      </w:pPr>
      <w:r>
        <w:rPr>
          <w:rFonts w:hint="eastAsia" w:ascii="宋体" w:hAnsi="宋体"/>
          <w:sz w:val="24"/>
        </w:rPr>
        <w:t>4）开标记录和评标情况及说明，包括投标无效投标人名单及原因；</w:t>
      </w:r>
    </w:p>
    <w:p>
      <w:pPr>
        <w:spacing w:line="360" w:lineRule="auto"/>
        <w:ind w:firstLine="480" w:firstLineChars="200"/>
        <w:rPr>
          <w:rFonts w:hint="eastAsia" w:ascii="宋体" w:hAnsi="宋体"/>
          <w:sz w:val="24"/>
        </w:rPr>
      </w:pPr>
      <w:r>
        <w:rPr>
          <w:rFonts w:hint="eastAsia" w:ascii="宋体" w:hAnsi="宋体"/>
          <w:sz w:val="24"/>
        </w:rPr>
        <w:t>5）评标结果，确定的中标候选人名单或者经采购人委托直接确定的中标人；</w:t>
      </w:r>
    </w:p>
    <w:p>
      <w:pPr>
        <w:spacing w:line="360" w:lineRule="auto"/>
        <w:ind w:firstLine="480" w:firstLineChars="200"/>
        <w:rPr>
          <w:rFonts w:hint="eastAsia" w:ascii="宋体" w:hAnsi="宋体"/>
          <w:sz w:val="24"/>
        </w:rPr>
      </w:pPr>
      <w:r>
        <w:rPr>
          <w:rFonts w:hint="eastAsia" w:ascii="宋体" w:hAnsi="宋体"/>
          <w:sz w:val="24"/>
        </w:rPr>
        <w:t>6）其他需要说明的情况，包括评标过程中投标人根据评标委员会要求进行的澄清、说明或者补正，评标委员会成员的更换等。</w:t>
      </w:r>
    </w:p>
    <w:p>
      <w:pPr>
        <w:spacing w:line="360" w:lineRule="auto"/>
        <w:ind w:firstLine="480" w:firstLineChars="200"/>
        <w:rPr>
          <w:rFonts w:hint="eastAsia" w:ascii="宋体" w:hAnsi="宋体"/>
          <w:sz w:val="24"/>
        </w:rPr>
      </w:pPr>
      <w:r>
        <w:rPr>
          <w:rFonts w:hint="eastAsia" w:ascii="宋体" w:hAnsi="宋体"/>
          <w:sz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做出书面说明并记录在案。</w:t>
      </w:r>
    </w:p>
    <w:p>
      <w:pPr>
        <w:spacing w:line="360" w:lineRule="auto"/>
        <w:rPr>
          <w:rFonts w:hint="eastAsia" w:ascii="宋体" w:hAnsi="宋体"/>
          <w:b/>
          <w:sz w:val="28"/>
          <w:szCs w:val="28"/>
        </w:rPr>
      </w:pPr>
      <w:bookmarkStart w:id="98" w:name="_Toc392753928"/>
      <w:r>
        <w:rPr>
          <w:rFonts w:hint="eastAsia" w:ascii="宋体" w:hAnsi="宋体"/>
          <w:b/>
          <w:sz w:val="28"/>
          <w:szCs w:val="28"/>
        </w:rPr>
        <w:t>5.6 评标结果汇总完成后，除下列情形外，任何人不得修改评标结果：</w:t>
      </w:r>
    </w:p>
    <w:p>
      <w:pPr>
        <w:spacing w:line="360" w:lineRule="auto"/>
        <w:ind w:firstLine="468"/>
        <w:rPr>
          <w:rFonts w:hint="eastAsia" w:ascii="宋体" w:hAnsi="宋体"/>
          <w:sz w:val="24"/>
        </w:rPr>
      </w:pPr>
      <w:r>
        <w:rPr>
          <w:rFonts w:hint="eastAsia" w:ascii="宋体" w:hAnsi="宋体"/>
          <w:sz w:val="24"/>
        </w:rPr>
        <w:t>1）分值汇总计算错误的；</w:t>
      </w:r>
    </w:p>
    <w:p>
      <w:pPr>
        <w:spacing w:line="360" w:lineRule="auto"/>
        <w:ind w:firstLine="468"/>
        <w:rPr>
          <w:rFonts w:hint="eastAsia" w:ascii="宋体" w:hAnsi="宋体"/>
          <w:sz w:val="24"/>
        </w:rPr>
      </w:pPr>
      <w:r>
        <w:rPr>
          <w:rFonts w:hint="eastAsia" w:ascii="宋体" w:hAnsi="宋体"/>
          <w:sz w:val="24"/>
        </w:rPr>
        <w:t>2）分项评分超出评分标准范围的；</w:t>
      </w:r>
    </w:p>
    <w:p>
      <w:pPr>
        <w:spacing w:line="360" w:lineRule="auto"/>
        <w:ind w:firstLine="468"/>
        <w:rPr>
          <w:rFonts w:hint="eastAsia" w:ascii="宋体" w:hAnsi="宋体"/>
          <w:sz w:val="24"/>
        </w:rPr>
      </w:pPr>
      <w:r>
        <w:rPr>
          <w:rFonts w:hint="eastAsia" w:ascii="宋体" w:hAnsi="宋体"/>
          <w:sz w:val="24"/>
        </w:rPr>
        <w:t>3）评标委员会成员对客观评审因素评分不一致的；</w:t>
      </w:r>
    </w:p>
    <w:p>
      <w:pPr>
        <w:spacing w:line="360" w:lineRule="auto"/>
        <w:ind w:firstLine="468"/>
        <w:rPr>
          <w:rFonts w:hint="eastAsia" w:ascii="宋体" w:hAnsi="宋体"/>
          <w:sz w:val="24"/>
        </w:rPr>
      </w:pPr>
      <w:r>
        <w:rPr>
          <w:rFonts w:hint="eastAsia" w:ascii="宋体" w:hAnsi="宋体"/>
          <w:sz w:val="24"/>
        </w:rPr>
        <w:t>4）经评标委员会认定评分畸高、畸低的。</w:t>
      </w:r>
    </w:p>
    <w:p>
      <w:pPr>
        <w:spacing w:line="360" w:lineRule="auto"/>
        <w:ind w:firstLine="468"/>
        <w:rPr>
          <w:rFonts w:hint="eastAsia" w:ascii="宋体" w:hAnsi="宋体"/>
          <w:sz w:val="24"/>
        </w:rPr>
      </w:pPr>
      <w:r>
        <w:rPr>
          <w:rFonts w:hint="eastAsia" w:ascii="宋体" w:hAnsi="宋体"/>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68"/>
        <w:rPr>
          <w:rFonts w:hint="eastAsia" w:ascii="宋体" w:hAnsi="宋体"/>
          <w:sz w:val="24"/>
        </w:rPr>
      </w:pPr>
      <w:r>
        <w:rPr>
          <w:rFonts w:hint="eastAsia" w:ascii="宋体" w:hAnsi="宋体"/>
          <w:sz w:val="24"/>
        </w:rPr>
        <w:t>投标人对本条1） 情形提出质疑的，采购人或者采购代理机构可以组织原评标委员会进行重新评审，重新评审改变评标结果的，应当书面报告本级财政部门。</w:t>
      </w:r>
    </w:p>
    <w:p>
      <w:pPr>
        <w:spacing w:line="360" w:lineRule="auto"/>
        <w:rPr>
          <w:rFonts w:hint="eastAsia" w:ascii="宋体" w:hAnsi="宋体"/>
          <w:b/>
          <w:sz w:val="28"/>
          <w:szCs w:val="28"/>
        </w:rPr>
      </w:pPr>
      <w:r>
        <w:rPr>
          <w:rFonts w:hint="eastAsia" w:ascii="宋体" w:hAnsi="宋体"/>
          <w:b/>
          <w:sz w:val="28"/>
          <w:szCs w:val="28"/>
        </w:rPr>
        <w:t>5.7 评标委员会及其成员不得有下列行为</w:t>
      </w:r>
    </w:p>
    <w:p>
      <w:pPr>
        <w:spacing w:line="360" w:lineRule="auto"/>
        <w:ind w:firstLine="480" w:firstLineChars="200"/>
        <w:rPr>
          <w:rFonts w:hint="eastAsia" w:ascii="宋体" w:hAnsi="宋体"/>
          <w:sz w:val="24"/>
        </w:rPr>
      </w:pPr>
      <w:r>
        <w:rPr>
          <w:rFonts w:hint="eastAsia" w:ascii="宋体" w:hAnsi="宋体"/>
          <w:sz w:val="24"/>
        </w:rPr>
        <w:t>1）确定参与评标至评标结束前私自接触投标人；</w:t>
      </w:r>
    </w:p>
    <w:p>
      <w:pPr>
        <w:spacing w:line="360" w:lineRule="auto"/>
        <w:ind w:firstLine="480" w:firstLineChars="200"/>
        <w:rPr>
          <w:rFonts w:hint="eastAsia" w:ascii="宋体" w:hAnsi="宋体"/>
          <w:sz w:val="24"/>
        </w:rPr>
      </w:pPr>
      <w:r>
        <w:rPr>
          <w:rFonts w:hint="eastAsia" w:ascii="宋体" w:hAnsi="宋体"/>
          <w:sz w:val="24"/>
        </w:rPr>
        <w:t>2）接受投标人提出的与投标文件不一致的澄清或者说明，《中华人民共和国财政部令》第87号第五十一条规定的情形除外；</w:t>
      </w:r>
    </w:p>
    <w:p>
      <w:pPr>
        <w:spacing w:line="360" w:lineRule="auto"/>
        <w:ind w:firstLine="480" w:firstLineChars="200"/>
        <w:rPr>
          <w:rFonts w:hint="eastAsia" w:ascii="宋体" w:hAnsi="宋体"/>
          <w:sz w:val="24"/>
        </w:rPr>
      </w:pPr>
      <w:r>
        <w:rPr>
          <w:rFonts w:hint="eastAsia" w:ascii="宋体" w:hAnsi="宋体"/>
          <w:sz w:val="24"/>
        </w:rPr>
        <w:t>3）违反评标纪律发表倾向性意见或者征询采购人的倾向性意见；</w:t>
      </w:r>
    </w:p>
    <w:p>
      <w:pPr>
        <w:spacing w:line="360" w:lineRule="auto"/>
        <w:ind w:firstLine="480" w:firstLineChars="200"/>
        <w:rPr>
          <w:rFonts w:hint="eastAsia" w:ascii="宋体" w:hAnsi="宋体"/>
          <w:sz w:val="24"/>
        </w:rPr>
      </w:pPr>
      <w:r>
        <w:rPr>
          <w:rFonts w:hint="eastAsia" w:ascii="宋体" w:hAnsi="宋体"/>
          <w:sz w:val="24"/>
        </w:rPr>
        <w:t>4）对需要专业判断的主观评审因素协商评分；</w:t>
      </w:r>
    </w:p>
    <w:p>
      <w:pPr>
        <w:spacing w:line="360" w:lineRule="auto"/>
        <w:ind w:firstLine="480" w:firstLineChars="200"/>
        <w:rPr>
          <w:rFonts w:hint="eastAsia" w:ascii="宋体" w:hAnsi="宋体"/>
          <w:sz w:val="24"/>
        </w:rPr>
      </w:pPr>
      <w:r>
        <w:rPr>
          <w:rFonts w:hint="eastAsia" w:ascii="宋体" w:hAnsi="宋体"/>
          <w:sz w:val="24"/>
        </w:rPr>
        <w:t>5)在评标过程中擅离职守，影响评标程序正常进行的；</w:t>
      </w:r>
    </w:p>
    <w:p>
      <w:pPr>
        <w:spacing w:line="360" w:lineRule="auto"/>
        <w:ind w:firstLine="480" w:firstLineChars="200"/>
        <w:rPr>
          <w:rFonts w:hint="eastAsia" w:ascii="宋体" w:hAnsi="宋体"/>
          <w:sz w:val="24"/>
        </w:rPr>
      </w:pPr>
      <w:r>
        <w:rPr>
          <w:rFonts w:hint="eastAsia" w:ascii="宋体" w:hAnsi="宋体"/>
          <w:sz w:val="24"/>
        </w:rPr>
        <w:t>6）记录、复制或者带走任何评标资料；</w:t>
      </w:r>
    </w:p>
    <w:p>
      <w:pPr>
        <w:spacing w:line="360" w:lineRule="auto"/>
        <w:ind w:firstLine="480" w:firstLineChars="200"/>
        <w:rPr>
          <w:rFonts w:hint="eastAsia" w:ascii="宋体" w:hAnsi="宋体"/>
          <w:sz w:val="24"/>
        </w:rPr>
      </w:pPr>
      <w:r>
        <w:rPr>
          <w:rFonts w:hint="eastAsia" w:ascii="宋体" w:hAnsi="宋体"/>
          <w:sz w:val="24"/>
        </w:rPr>
        <w:t>7）其他不遵守评标纪律的行为。</w:t>
      </w:r>
    </w:p>
    <w:p>
      <w:pPr>
        <w:spacing w:line="360" w:lineRule="auto"/>
        <w:rPr>
          <w:rFonts w:ascii="宋体" w:hAnsi="宋体"/>
          <w:b/>
          <w:sz w:val="28"/>
          <w:szCs w:val="28"/>
        </w:rPr>
      </w:pPr>
      <w:r>
        <w:rPr>
          <w:rFonts w:hint="eastAsia" w:ascii="宋体" w:hAnsi="宋体"/>
          <w:b/>
          <w:sz w:val="28"/>
          <w:szCs w:val="28"/>
        </w:rPr>
        <w:t>5</w:t>
      </w:r>
      <w:r>
        <w:rPr>
          <w:rFonts w:ascii="宋体" w:hAnsi="宋体"/>
          <w:b/>
          <w:sz w:val="28"/>
          <w:szCs w:val="28"/>
        </w:rPr>
        <w:t>.</w:t>
      </w:r>
      <w:r>
        <w:rPr>
          <w:rFonts w:hint="eastAsia" w:ascii="宋体" w:hAnsi="宋体"/>
          <w:b/>
          <w:sz w:val="28"/>
          <w:szCs w:val="28"/>
        </w:rPr>
        <w:t>8</w:t>
      </w:r>
      <w:r>
        <w:rPr>
          <w:rFonts w:ascii="宋体" w:hAnsi="宋体"/>
          <w:b/>
          <w:sz w:val="28"/>
          <w:szCs w:val="28"/>
        </w:rPr>
        <w:t xml:space="preserve"> </w:t>
      </w:r>
      <w:r>
        <w:rPr>
          <w:rFonts w:hint="eastAsia" w:ascii="宋体" w:hAnsi="宋体"/>
          <w:b/>
          <w:sz w:val="28"/>
          <w:szCs w:val="28"/>
        </w:rPr>
        <w:t>投标人的严重违法行为</w:t>
      </w:r>
      <w:bookmarkEnd w:id="98"/>
    </w:p>
    <w:p>
      <w:pPr>
        <w:spacing w:line="360" w:lineRule="auto"/>
        <w:ind w:firstLine="480" w:firstLineChars="200"/>
        <w:rPr>
          <w:rFonts w:ascii="宋体" w:hAnsi="宋体"/>
          <w:sz w:val="24"/>
        </w:rPr>
      </w:pPr>
      <w:r>
        <w:rPr>
          <w:rFonts w:ascii="宋体" w:hAnsi="宋体"/>
          <w:sz w:val="24"/>
        </w:rPr>
        <w:t xml:space="preserve"> 1</w:t>
      </w:r>
      <w:r>
        <w:rPr>
          <w:rFonts w:hint="eastAsia" w:ascii="宋体" w:hAnsi="宋体"/>
          <w:sz w:val="24"/>
        </w:rPr>
        <w:t>）提供回扣或其他商业贿赂，进行非法促销活动；</w:t>
      </w:r>
    </w:p>
    <w:p>
      <w:pPr>
        <w:spacing w:line="360" w:lineRule="auto"/>
        <w:ind w:firstLine="480" w:firstLineChars="200"/>
        <w:rPr>
          <w:rFonts w:ascii="宋体" w:hAnsi="宋体"/>
          <w:sz w:val="24"/>
        </w:rPr>
      </w:pPr>
      <w:r>
        <w:rPr>
          <w:rFonts w:ascii="宋体" w:hAnsi="宋体"/>
          <w:sz w:val="24"/>
        </w:rPr>
        <w:t xml:space="preserve"> 2</w:t>
      </w:r>
      <w:r>
        <w:rPr>
          <w:rFonts w:hint="eastAsia" w:ascii="宋体" w:hAnsi="宋体"/>
          <w:sz w:val="24"/>
        </w:rPr>
        <w:t>）以低于成本的价格投标报价，扰乱市场秩序；</w:t>
      </w:r>
    </w:p>
    <w:p>
      <w:pPr>
        <w:spacing w:line="360" w:lineRule="auto"/>
        <w:ind w:firstLine="480" w:firstLineChars="200"/>
        <w:rPr>
          <w:rFonts w:ascii="宋体" w:hAnsi="宋体"/>
          <w:sz w:val="24"/>
        </w:rPr>
      </w:pPr>
      <w:r>
        <w:rPr>
          <w:rFonts w:ascii="宋体" w:hAnsi="宋体"/>
          <w:sz w:val="24"/>
        </w:rPr>
        <w:t xml:space="preserve"> 3</w:t>
      </w:r>
      <w:r>
        <w:rPr>
          <w:rFonts w:hint="eastAsia" w:ascii="宋体" w:hAnsi="宋体"/>
          <w:sz w:val="24"/>
        </w:rPr>
        <w:t>）相互串通投标，排斥其他投标人的公平竞争，损害采购人或者其他投标人的合法利益；</w:t>
      </w:r>
    </w:p>
    <w:p>
      <w:pPr>
        <w:spacing w:line="360" w:lineRule="auto"/>
        <w:ind w:firstLine="480" w:firstLineChars="200"/>
        <w:rPr>
          <w:rFonts w:ascii="宋体" w:hAnsi="宋体"/>
          <w:sz w:val="24"/>
        </w:rPr>
      </w:pPr>
      <w:r>
        <w:rPr>
          <w:rFonts w:ascii="宋体" w:hAnsi="宋体"/>
          <w:sz w:val="24"/>
        </w:rPr>
        <w:t xml:space="preserve"> 4</w:t>
      </w:r>
      <w:r>
        <w:rPr>
          <w:rFonts w:hint="eastAsia" w:ascii="宋体" w:hAnsi="宋体"/>
          <w:sz w:val="24"/>
        </w:rPr>
        <w:t>）以向采购人、招标代理机构或者评标专家行贿的手段牟取中标；</w:t>
      </w:r>
    </w:p>
    <w:p>
      <w:pPr>
        <w:spacing w:line="360" w:lineRule="auto"/>
        <w:ind w:firstLine="480" w:firstLineChars="200"/>
        <w:rPr>
          <w:rFonts w:ascii="宋体" w:hAnsi="宋体"/>
          <w:sz w:val="24"/>
        </w:rPr>
      </w:pPr>
      <w:r>
        <w:rPr>
          <w:rFonts w:ascii="宋体" w:hAnsi="宋体"/>
          <w:sz w:val="24"/>
        </w:rPr>
        <w:t xml:space="preserve"> 5</w:t>
      </w:r>
      <w:r>
        <w:rPr>
          <w:rFonts w:hint="eastAsia" w:ascii="宋体" w:hAnsi="宋体"/>
          <w:sz w:val="24"/>
        </w:rPr>
        <w:t>）提供虚假证明文件，或者以其他方式弄虚作假，骗取中标；</w:t>
      </w:r>
    </w:p>
    <w:p>
      <w:pPr>
        <w:spacing w:line="360" w:lineRule="auto"/>
        <w:ind w:firstLine="480" w:firstLineChars="200"/>
        <w:rPr>
          <w:rFonts w:ascii="宋体" w:hAnsi="宋体"/>
          <w:sz w:val="24"/>
        </w:rPr>
      </w:pPr>
      <w:r>
        <w:rPr>
          <w:rFonts w:ascii="宋体" w:hAnsi="宋体"/>
          <w:sz w:val="24"/>
        </w:rPr>
        <w:t xml:space="preserve"> 6</w:t>
      </w:r>
      <w:r>
        <w:rPr>
          <w:rFonts w:hint="eastAsia" w:ascii="宋体" w:hAnsi="宋体"/>
          <w:sz w:val="24"/>
        </w:rPr>
        <w:t>）在投标有效期内撤回其投标，中标人在规定期限内不签订合同或者不履行合同义务、不按时缴纳中标服务费；</w:t>
      </w:r>
    </w:p>
    <w:p>
      <w:pPr>
        <w:spacing w:line="360" w:lineRule="auto"/>
        <w:ind w:firstLine="480" w:firstLineChars="200"/>
        <w:rPr>
          <w:rFonts w:ascii="宋体" w:hAnsi="宋体"/>
          <w:sz w:val="24"/>
        </w:rPr>
      </w:pPr>
      <w:r>
        <w:rPr>
          <w:rFonts w:ascii="宋体" w:hAnsi="宋体"/>
          <w:sz w:val="24"/>
        </w:rPr>
        <w:t xml:space="preserve"> 7</w:t>
      </w:r>
      <w:r>
        <w:rPr>
          <w:rFonts w:hint="eastAsia" w:ascii="宋体" w:hAnsi="宋体"/>
          <w:sz w:val="24"/>
        </w:rPr>
        <w:t>）对招标采购造成严重不良影响的恶意报价行为或者其他行为；</w:t>
      </w:r>
    </w:p>
    <w:p>
      <w:pPr>
        <w:spacing w:line="360" w:lineRule="auto"/>
        <w:ind w:firstLine="480" w:firstLineChars="200"/>
        <w:rPr>
          <w:rFonts w:ascii="宋体" w:hAnsi="宋体"/>
          <w:sz w:val="24"/>
        </w:rPr>
      </w:pPr>
      <w:r>
        <w:rPr>
          <w:rFonts w:ascii="宋体" w:hAnsi="宋体"/>
          <w:sz w:val="24"/>
        </w:rPr>
        <w:t xml:space="preserve"> 8</w:t>
      </w:r>
      <w:r>
        <w:rPr>
          <w:rFonts w:hint="eastAsia" w:ascii="宋体" w:hAnsi="宋体"/>
          <w:sz w:val="24"/>
        </w:rPr>
        <w:t>）其他违反法律法规的行为。</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8</w:t>
      </w:r>
      <w:r>
        <w:rPr>
          <w:rFonts w:ascii="宋体" w:hAnsi="宋体"/>
          <w:sz w:val="24"/>
        </w:rPr>
        <w:t>.1</w:t>
      </w:r>
      <w:r>
        <w:rPr>
          <w:rFonts w:hint="eastAsia" w:ascii="宋体" w:hAnsi="宋体"/>
          <w:sz w:val="24"/>
        </w:rPr>
        <w:t>采购人确认中标人在本招标活动中有严重违法行为，有权宣布其中标无效。</w:t>
      </w:r>
    </w:p>
    <w:p>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8</w:t>
      </w:r>
      <w:r>
        <w:rPr>
          <w:rFonts w:ascii="宋体" w:hAnsi="宋体"/>
          <w:sz w:val="24"/>
        </w:rPr>
        <w:t>.2</w:t>
      </w:r>
      <w:r>
        <w:rPr>
          <w:rFonts w:hint="eastAsia" w:ascii="宋体" w:hAnsi="宋体"/>
          <w:sz w:val="24"/>
        </w:rPr>
        <w:t>采购人在中标后和履行合同的任何时候确认投标人在投标和履约过程中有严重违法行为，有权宣布其中标无效并提请有关监督管理部门查处，并对情节严重者在两年内拒绝接受其投标。</w:t>
      </w:r>
    </w:p>
    <w:p>
      <w:pPr>
        <w:spacing w:line="360" w:lineRule="auto"/>
        <w:rPr>
          <w:rFonts w:hint="eastAsia" w:ascii="宋体" w:hAnsi="宋体"/>
          <w:b/>
          <w:sz w:val="28"/>
          <w:szCs w:val="28"/>
        </w:rPr>
      </w:pPr>
      <w:bookmarkStart w:id="99" w:name="_Toc400536591"/>
      <w:bookmarkStart w:id="100" w:name="_Toc327439485"/>
      <w:r>
        <w:rPr>
          <w:rFonts w:hint="eastAsia" w:ascii="宋体" w:hAnsi="宋体"/>
          <w:b/>
          <w:sz w:val="28"/>
          <w:szCs w:val="28"/>
        </w:rPr>
        <w:t>5.9 废标</w:t>
      </w:r>
      <w:bookmarkEnd w:id="99"/>
      <w:bookmarkEnd w:id="100"/>
    </w:p>
    <w:p>
      <w:pPr>
        <w:pStyle w:val="8"/>
        <w:spacing w:line="360" w:lineRule="auto"/>
        <w:ind w:left="359" w:leftChars="171" w:firstLine="120" w:firstLineChars="50"/>
        <w:rPr>
          <w:rFonts w:hint="eastAsia" w:ascii="宋体" w:hAnsi="宋体"/>
          <w:b w:val="0"/>
          <w:bCs w:val="0"/>
          <w:sz w:val="24"/>
        </w:rPr>
      </w:pPr>
      <w:r>
        <w:rPr>
          <w:rFonts w:ascii="宋体" w:hAnsi="宋体"/>
          <w:b w:val="0"/>
          <w:bCs w:val="0"/>
          <w:sz w:val="24"/>
        </w:rPr>
        <w:t>在招标采购中，出现下列情形之一的，应予废标：</w:t>
      </w:r>
    </w:p>
    <w:p>
      <w:pPr>
        <w:pStyle w:val="8"/>
        <w:spacing w:line="360" w:lineRule="auto"/>
        <w:ind w:firstLine="568" w:firstLineChars="237"/>
        <w:rPr>
          <w:rFonts w:ascii="宋体" w:hAnsi="宋体"/>
          <w:b w:val="0"/>
          <w:bCs w:val="0"/>
          <w:sz w:val="24"/>
          <w:u w:val="double"/>
        </w:rPr>
      </w:pPr>
      <w:r>
        <w:rPr>
          <w:rFonts w:hint="eastAsia" w:ascii="宋体" w:hAnsi="宋体"/>
          <w:b w:val="0"/>
          <w:bCs w:val="0"/>
          <w:sz w:val="24"/>
        </w:rPr>
        <w:t>1</w:t>
      </w:r>
      <w:r>
        <w:rPr>
          <w:rFonts w:ascii="宋体" w:hAnsi="宋体"/>
          <w:b w:val="0"/>
          <w:bCs w:val="0"/>
          <w:sz w:val="24"/>
        </w:rPr>
        <w:t>）符合专业条件的供应商或者对招标文件作实质响应的供应商不足三家的</w:t>
      </w:r>
      <w:r>
        <w:rPr>
          <w:rFonts w:hint="eastAsia" w:ascii="宋体" w:hAnsi="宋体"/>
          <w:b w:val="0"/>
          <w:bCs w:val="0"/>
          <w:sz w:val="24"/>
        </w:rPr>
        <w:t>（经同级政府采购监管部门审核批准的除外）</w:t>
      </w:r>
      <w:r>
        <w:rPr>
          <w:rFonts w:ascii="宋体" w:hAnsi="宋体"/>
          <w:b w:val="0"/>
          <w:bCs w:val="0"/>
          <w:sz w:val="24"/>
        </w:rPr>
        <w:t>；</w:t>
      </w:r>
    </w:p>
    <w:p>
      <w:pPr>
        <w:pStyle w:val="8"/>
        <w:spacing w:line="360" w:lineRule="auto"/>
        <w:ind w:firstLine="480" w:firstLineChars="200"/>
        <w:rPr>
          <w:rFonts w:hint="eastAsia" w:ascii="宋体" w:hAnsi="宋体"/>
          <w:b w:val="0"/>
          <w:bCs w:val="0"/>
          <w:sz w:val="24"/>
        </w:rPr>
      </w:pPr>
      <w:r>
        <w:rPr>
          <w:rFonts w:hint="eastAsia" w:ascii="宋体" w:hAnsi="宋体"/>
          <w:b w:val="0"/>
          <w:bCs w:val="0"/>
          <w:sz w:val="24"/>
        </w:rPr>
        <w:t>2</w:t>
      </w:r>
      <w:r>
        <w:rPr>
          <w:rFonts w:ascii="宋体" w:hAnsi="宋体"/>
          <w:b w:val="0"/>
          <w:bCs w:val="0"/>
          <w:sz w:val="24"/>
        </w:rPr>
        <w:t>）出现影响采购公正的违法、违规行为的；</w:t>
      </w:r>
    </w:p>
    <w:p>
      <w:pPr>
        <w:pStyle w:val="8"/>
        <w:spacing w:line="360" w:lineRule="auto"/>
        <w:ind w:left="479" w:leftChars="228" w:firstLine="0"/>
        <w:rPr>
          <w:rFonts w:hint="eastAsia" w:ascii="宋体" w:hAnsi="宋体"/>
          <w:b w:val="0"/>
          <w:bCs w:val="0"/>
          <w:sz w:val="24"/>
        </w:rPr>
      </w:pPr>
      <w:r>
        <w:rPr>
          <w:rFonts w:hint="eastAsia" w:ascii="宋体" w:hAnsi="宋体"/>
          <w:b w:val="0"/>
          <w:bCs w:val="0"/>
          <w:sz w:val="24"/>
        </w:rPr>
        <w:t>3</w:t>
      </w:r>
      <w:r>
        <w:rPr>
          <w:rFonts w:ascii="宋体" w:hAnsi="宋体"/>
          <w:b w:val="0"/>
          <w:bCs w:val="0"/>
          <w:sz w:val="24"/>
        </w:rPr>
        <w:t>）投标人的报价均超过了采购预算，采购人不能支付的；</w:t>
      </w:r>
    </w:p>
    <w:p>
      <w:pPr>
        <w:pStyle w:val="8"/>
        <w:spacing w:line="360" w:lineRule="auto"/>
        <w:ind w:left="479" w:leftChars="228" w:firstLine="0"/>
        <w:rPr>
          <w:rFonts w:hint="eastAsia" w:ascii="宋体" w:hAnsi="宋体"/>
          <w:b w:val="0"/>
          <w:bCs w:val="0"/>
          <w:sz w:val="24"/>
        </w:rPr>
      </w:pPr>
      <w:r>
        <w:rPr>
          <w:rFonts w:hint="eastAsia" w:ascii="宋体" w:hAnsi="宋体"/>
          <w:b w:val="0"/>
          <w:bCs w:val="0"/>
          <w:sz w:val="24"/>
        </w:rPr>
        <w:t>4</w:t>
      </w:r>
      <w:r>
        <w:rPr>
          <w:rFonts w:ascii="宋体" w:hAnsi="宋体"/>
          <w:b w:val="0"/>
          <w:bCs w:val="0"/>
          <w:sz w:val="24"/>
        </w:rPr>
        <w:t>）因重大变故，采购任务取消的。</w:t>
      </w:r>
    </w:p>
    <w:p>
      <w:pPr>
        <w:tabs>
          <w:tab w:val="left" w:pos="-540"/>
        </w:tabs>
        <w:spacing w:line="360" w:lineRule="auto"/>
        <w:ind w:firstLine="360" w:firstLineChars="150"/>
        <w:rPr>
          <w:rFonts w:hint="eastAsia" w:ascii="宋体" w:hAnsi="宋体" w:cs="宋体"/>
          <w:sz w:val="24"/>
        </w:rPr>
      </w:pPr>
      <w:bookmarkStart w:id="101" w:name="_Toc400536593"/>
      <w:bookmarkStart w:id="102" w:name="_Toc327439487"/>
    </w:p>
    <w:p>
      <w:pPr>
        <w:tabs>
          <w:tab w:val="left" w:pos="-540"/>
        </w:tabs>
        <w:spacing w:line="360" w:lineRule="auto"/>
        <w:ind w:firstLine="360" w:firstLineChars="150"/>
        <w:rPr>
          <w:rFonts w:hint="eastAsia" w:ascii="宋体" w:hAnsi="宋体" w:cs="宋体"/>
          <w:sz w:val="24"/>
        </w:rPr>
      </w:pPr>
    </w:p>
    <w:p>
      <w:pPr>
        <w:tabs>
          <w:tab w:val="left" w:pos="-540"/>
        </w:tabs>
        <w:spacing w:line="360" w:lineRule="auto"/>
        <w:ind w:firstLine="360" w:firstLineChars="150"/>
        <w:rPr>
          <w:rFonts w:hint="eastAsia" w:ascii="宋体" w:hAnsi="宋体" w:cs="宋体"/>
          <w:sz w:val="24"/>
        </w:rPr>
      </w:pPr>
    </w:p>
    <w:p>
      <w:pPr>
        <w:tabs>
          <w:tab w:val="left" w:pos="-540"/>
        </w:tabs>
        <w:spacing w:line="360" w:lineRule="auto"/>
        <w:ind w:firstLine="360" w:firstLineChars="150"/>
        <w:rPr>
          <w:rFonts w:hint="eastAsia" w:ascii="宋体" w:hAnsi="宋体" w:cs="宋体"/>
          <w:sz w:val="24"/>
        </w:rPr>
      </w:pPr>
    </w:p>
    <w:p>
      <w:pPr>
        <w:tabs>
          <w:tab w:val="left" w:pos="-540"/>
        </w:tabs>
        <w:spacing w:line="360" w:lineRule="auto"/>
        <w:ind w:firstLine="360" w:firstLineChars="150"/>
        <w:rPr>
          <w:rFonts w:hint="eastAsia" w:ascii="宋体" w:hAnsi="宋体" w:cs="宋体"/>
          <w:sz w:val="24"/>
        </w:rPr>
      </w:pPr>
    </w:p>
    <w:p>
      <w:pPr>
        <w:tabs>
          <w:tab w:val="left" w:pos="-540"/>
        </w:tabs>
        <w:spacing w:line="360" w:lineRule="auto"/>
        <w:ind w:firstLine="360" w:firstLineChars="150"/>
        <w:rPr>
          <w:rFonts w:hint="eastAsia" w:ascii="宋体" w:hAnsi="宋体" w:cs="宋体"/>
          <w:sz w:val="24"/>
        </w:rPr>
      </w:pPr>
    </w:p>
    <w:bookmarkEnd w:id="101"/>
    <w:bookmarkEnd w:id="102"/>
    <w:p>
      <w:pPr>
        <w:spacing w:line="360" w:lineRule="auto"/>
        <w:outlineLvl w:val="0"/>
        <w:rPr>
          <w:rFonts w:ascii="宋体" w:hAnsi="宋体"/>
          <w:b/>
          <w:sz w:val="30"/>
          <w:szCs w:val="30"/>
        </w:rPr>
        <w:sectPr>
          <w:footerReference r:id="rId5" w:type="default"/>
          <w:pgSz w:w="11906" w:h="16838"/>
          <w:pgMar w:top="1304" w:right="1247" w:bottom="1418" w:left="1247" w:header="851" w:footer="850" w:gutter="0"/>
          <w:pgNumType w:start="1"/>
          <w:cols w:space="720" w:num="1"/>
          <w:docGrid w:linePitch="312" w:charSpace="0"/>
        </w:sectPr>
      </w:pPr>
    </w:p>
    <w:bookmarkEnd w:id="75"/>
    <w:bookmarkEnd w:id="76"/>
    <w:p>
      <w:pPr>
        <w:spacing w:line="360" w:lineRule="auto"/>
        <w:jc w:val="center"/>
        <w:rPr>
          <w:rFonts w:hint="eastAsia" w:ascii="宋体" w:hAnsi="宋体"/>
          <w:b/>
          <w:sz w:val="28"/>
          <w:szCs w:val="28"/>
        </w:rPr>
      </w:pPr>
      <w:r>
        <w:rPr>
          <w:rFonts w:hint="eastAsia" w:ascii="宋体" w:hAnsi="宋体"/>
          <w:b/>
          <w:sz w:val="30"/>
          <w:szCs w:val="30"/>
        </w:rPr>
        <w:t>第六章  合同条款</w:t>
      </w:r>
      <w:r>
        <w:rPr>
          <w:rFonts w:hint="eastAsia" w:ascii="Arial" w:hAnsi="Arial" w:cs="Arial"/>
          <w:b/>
          <w:sz w:val="32"/>
          <w:szCs w:val="32"/>
        </w:rPr>
        <w:t>（仅供参考</w:t>
      </w:r>
      <w:r>
        <w:rPr>
          <w:rFonts w:hint="eastAsia" w:ascii="宋体" w:hAnsi="宋体"/>
          <w:b/>
          <w:sz w:val="30"/>
          <w:szCs w:val="30"/>
        </w:rPr>
        <w:t>）</w:t>
      </w:r>
    </w:p>
    <w:p>
      <w:pPr>
        <w:spacing w:line="360" w:lineRule="auto"/>
        <w:jc w:val="center"/>
        <w:rPr>
          <w:rFonts w:hint="eastAsia" w:ascii="宋体" w:hAnsi="宋体"/>
          <w:b/>
          <w:bCs/>
          <w:sz w:val="28"/>
          <w:szCs w:val="28"/>
        </w:rPr>
      </w:pPr>
      <w:r>
        <w:rPr>
          <w:rFonts w:hint="eastAsia" w:ascii="宋体" w:hAnsi="宋体"/>
          <w:b/>
          <w:bCs/>
          <w:sz w:val="28"/>
          <w:szCs w:val="28"/>
        </w:rPr>
        <w:t>一、合同条款</w:t>
      </w:r>
    </w:p>
    <w:p>
      <w:pPr>
        <w:spacing w:line="360" w:lineRule="auto"/>
        <w:rPr>
          <w:rFonts w:hint="eastAsia" w:ascii="宋体" w:hAnsi="宋体"/>
          <w:b/>
          <w:bCs/>
          <w:sz w:val="24"/>
        </w:rPr>
      </w:pPr>
      <w:r>
        <w:rPr>
          <w:rFonts w:hint="eastAsia" w:ascii="宋体" w:hAnsi="宋体"/>
          <w:b/>
          <w:bCs/>
          <w:sz w:val="24"/>
        </w:rPr>
        <w:t>1、定义</w:t>
      </w:r>
    </w:p>
    <w:p>
      <w:pPr>
        <w:spacing w:line="360" w:lineRule="auto"/>
        <w:ind w:firstLine="560"/>
        <w:rPr>
          <w:rFonts w:hint="eastAsia" w:ascii="宋体" w:hAnsi="宋体"/>
          <w:sz w:val="24"/>
        </w:rPr>
      </w:pPr>
      <w:r>
        <w:rPr>
          <w:rFonts w:hint="eastAsia" w:ascii="宋体" w:hAnsi="宋体"/>
          <w:sz w:val="24"/>
        </w:rPr>
        <w:t>1.1 本合同下列词语应解释为：</w:t>
      </w:r>
    </w:p>
    <w:p>
      <w:pPr>
        <w:spacing w:line="360" w:lineRule="auto"/>
        <w:ind w:firstLine="560"/>
        <w:rPr>
          <w:rFonts w:hint="eastAsia" w:ascii="宋体" w:hAnsi="宋体"/>
          <w:sz w:val="24"/>
        </w:rPr>
      </w:pPr>
      <w:r>
        <w:rPr>
          <w:rFonts w:hint="eastAsia" w:ascii="宋体" w:hAnsi="宋体"/>
          <w:sz w:val="24"/>
        </w:rPr>
        <w:t>(1)“合同”系指买方和卖方（以下简称合同双方）已达成的协议，即由双方签订的合同格式中的文件，包括所有的附件、附录和组成合同部分的所有参考文件。</w:t>
      </w:r>
    </w:p>
    <w:p>
      <w:pPr>
        <w:spacing w:line="360" w:lineRule="auto"/>
        <w:rPr>
          <w:rFonts w:hint="eastAsia" w:ascii="宋体" w:hAnsi="宋体"/>
          <w:sz w:val="24"/>
        </w:rPr>
      </w:pPr>
      <w:r>
        <w:rPr>
          <w:rFonts w:hint="eastAsia" w:ascii="宋体" w:hAnsi="宋体"/>
          <w:sz w:val="24"/>
        </w:rPr>
        <w:t xml:space="preserve">    (2)“合同价格”系指根据合同规定，在卖方全面正确地履行合同义务时应支付给卖方的价格。</w:t>
      </w:r>
    </w:p>
    <w:p>
      <w:pPr>
        <w:spacing w:line="360" w:lineRule="auto"/>
        <w:rPr>
          <w:rFonts w:hint="eastAsia" w:ascii="宋体" w:hAnsi="宋体"/>
          <w:sz w:val="24"/>
        </w:rPr>
      </w:pPr>
      <w:r>
        <w:rPr>
          <w:rFonts w:hint="eastAsia" w:ascii="宋体" w:hAnsi="宋体"/>
          <w:sz w:val="24"/>
        </w:rPr>
        <w:t xml:space="preserve">    (3)“货物”系指卖方按合同要求，须向买方提供的一切设备、机械、仪器、备件、工具、手册及其它技术资料和其它材料。</w:t>
      </w:r>
    </w:p>
    <w:p>
      <w:pPr>
        <w:spacing w:line="360" w:lineRule="auto"/>
        <w:ind w:firstLine="480" w:firstLineChars="200"/>
        <w:rPr>
          <w:rFonts w:hint="eastAsia" w:ascii="宋体" w:hAnsi="宋体"/>
          <w:sz w:val="24"/>
        </w:rPr>
      </w:pPr>
      <w:r>
        <w:rPr>
          <w:rFonts w:hint="eastAsia" w:ascii="宋体" w:hAnsi="宋体"/>
          <w:sz w:val="24"/>
        </w:rPr>
        <w:t>(4)“服务”系指合同规定卖方需承担的运输、保险、安装、试验、调试、技术协助、校准、培训以及其它类似的义务。</w:t>
      </w:r>
    </w:p>
    <w:p>
      <w:pPr>
        <w:spacing w:line="360" w:lineRule="auto"/>
        <w:ind w:firstLine="480"/>
        <w:rPr>
          <w:rFonts w:hint="eastAsia" w:ascii="宋体" w:hAnsi="宋体"/>
          <w:sz w:val="24"/>
        </w:rPr>
      </w:pPr>
      <w:r>
        <w:rPr>
          <w:rFonts w:hint="eastAsia" w:ascii="宋体" w:hAnsi="宋体"/>
          <w:sz w:val="24"/>
        </w:rPr>
        <w:t>(5)“买方”系指买货物的单位。</w:t>
      </w:r>
    </w:p>
    <w:p>
      <w:pPr>
        <w:spacing w:line="360" w:lineRule="auto"/>
        <w:rPr>
          <w:rFonts w:hint="eastAsia" w:ascii="宋体" w:hAnsi="宋体"/>
          <w:sz w:val="24"/>
        </w:rPr>
      </w:pPr>
      <w:r>
        <w:rPr>
          <w:rFonts w:hint="eastAsia" w:ascii="宋体" w:hAnsi="宋体"/>
          <w:sz w:val="24"/>
        </w:rPr>
        <w:t xml:space="preserve">    (6)“卖方”系指提供合同货物和服务的制造商或投标人。</w:t>
      </w:r>
    </w:p>
    <w:p>
      <w:pPr>
        <w:spacing w:line="360" w:lineRule="auto"/>
        <w:ind w:firstLine="480"/>
        <w:rPr>
          <w:rFonts w:hint="eastAsia" w:ascii="宋体" w:hAnsi="宋体"/>
          <w:sz w:val="24"/>
        </w:rPr>
      </w:pPr>
      <w:r>
        <w:rPr>
          <w:rFonts w:hint="eastAsia" w:ascii="宋体" w:hAnsi="宋体"/>
          <w:sz w:val="24"/>
        </w:rPr>
        <w:t>(7)“项目现场”系指将要进行货物安装的地点。</w:t>
      </w:r>
    </w:p>
    <w:p>
      <w:pPr>
        <w:spacing w:line="360" w:lineRule="auto"/>
        <w:ind w:firstLine="480"/>
        <w:rPr>
          <w:rFonts w:hint="eastAsia" w:ascii="宋体" w:hAnsi="宋体"/>
          <w:sz w:val="24"/>
        </w:rPr>
      </w:pPr>
      <w:r>
        <w:rPr>
          <w:rFonts w:hint="eastAsia" w:ascii="宋体" w:hAnsi="宋体"/>
          <w:sz w:val="24"/>
        </w:rPr>
        <w:t>(8)“天”指日历天数。</w:t>
      </w:r>
    </w:p>
    <w:p>
      <w:pPr>
        <w:spacing w:line="360" w:lineRule="auto"/>
        <w:rPr>
          <w:rFonts w:hint="eastAsia" w:ascii="宋体" w:hAnsi="宋体"/>
          <w:b/>
          <w:bCs/>
          <w:sz w:val="24"/>
        </w:rPr>
      </w:pPr>
      <w:r>
        <w:rPr>
          <w:rFonts w:hint="eastAsia" w:ascii="宋体" w:hAnsi="宋体"/>
          <w:b/>
          <w:bCs/>
          <w:sz w:val="24"/>
        </w:rPr>
        <w:t>2 、原产地</w:t>
      </w:r>
    </w:p>
    <w:p>
      <w:pPr>
        <w:spacing w:line="360" w:lineRule="auto"/>
        <w:ind w:firstLine="480" w:firstLineChars="200"/>
        <w:rPr>
          <w:rFonts w:hint="eastAsia" w:ascii="宋体" w:hAnsi="宋体"/>
          <w:sz w:val="24"/>
        </w:rPr>
      </w:pPr>
      <w:r>
        <w:rPr>
          <w:rFonts w:hint="eastAsia" w:ascii="宋体" w:hAnsi="宋体"/>
          <w:sz w:val="24"/>
        </w:rPr>
        <w:t>原产地系指货物的开采、生产地，或提供辅助服务的来源地。</w:t>
      </w:r>
    </w:p>
    <w:p>
      <w:pPr>
        <w:spacing w:line="360" w:lineRule="auto"/>
        <w:rPr>
          <w:rFonts w:hint="eastAsia" w:ascii="宋体" w:hAnsi="宋体"/>
          <w:b/>
          <w:bCs/>
          <w:sz w:val="24"/>
        </w:rPr>
      </w:pPr>
      <w:r>
        <w:rPr>
          <w:rFonts w:hint="eastAsia" w:ascii="宋体" w:hAnsi="宋体"/>
          <w:b/>
          <w:bCs/>
          <w:sz w:val="24"/>
        </w:rPr>
        <w:t>3、技术规格和标准</w:t>
      </w:r>
    </w:p>
    <w:p>
      <w:pPr>
        <w:spacing w:line="360" w:lineRule="auto"/>
        <w:ind w:firstLine="480"/>
        <w:rPr>
          <w:rFonts w:hint="eastAsia" w:ascii="宋体" w:hAnsi="宋体"/>
          <w:sz w:val="24"/>
        </w:rPr>
      </w:pPr>
      <w:r>
        <w:rPr>
          <w:rFonts w:hint="eastAsia" w:ascii="宋体" w:hAnsi="宋体"/>
          <w:sz w:val="24"/>
        </w:rPr>
        <w:t>3.1招标文件、投标文件，评标结果表，合同所附附件均为本合同不可分割的一部分。如果所供货物与招标文件、投标文件和评标结果表不一致时，以招标文件、投标文件和评标结果表为准。</w:t>
      </w:r>
    </w:p>
    <w:p>
      <w:pPr>
        <w:spacing w:line="360" w:lineRule="auto"/>
        <w:ind w:firstLine="480"/>
        <w:rPr>
          <w:rFonts w:hint="eastAsia" w:ascii="宋体" w:hAnsi="宋体"/>
          <w:b/>
          <w:bCs/>
          <w:sz w:val="24"/>
        </w:rPr>
      </w:pPr>
      <w:r>
        <w:rPr>
          <w:rFonts w:hint="eastAsia" w:ascii="宋体" w:hAnsi="宋体"/>
          <w:sz w:val="24"/>
        </w:rPr>
        <w:t>3.2卖方所提供的货物必须符合国家现行有效标准（进口货物有中国进出口商检局认证标志），并为正规制造厂商生产的合格产品，因</w:t>
      </w:r>
      <w:r>
        <w:rPr>
          <w:rFonts w:hint="eastAsia" w:ascii="宋体" w:hAnsi="宋体"/>
          <w:bCs/>
          <w:sz w:val="24"/>
        </w:rPr>
        <w:t>质量问题而发生的任何故障由卖方负责。</w:t>
      </w:r>
    </w:p>
    <w:p>
      <w:pPr>
        <w:spacing w:line="360" w:lineRule="auto"/>
        <w:rPr>
          <w:rFonts w:hint="eastAsia" w:ascii="宋体" w:hAnsi="宋体"/>
          <w:b/>
          <w:bCs/>
          <w:sz w:val="24"/>
        </w:rPr>
      </w:pPr>
      <w:r>
        <w:rPr>
          <w:rFonts w:hint="eastAsia" w:ascii="宋体" w:hAnsi="宋体"/>
          <w:b/>
          <w:bCs/>
          <w:sz w:val="24"/>
        </w:rPr>
        <w:t>4、专利权</w:t>
      </w:r>
    </w:p>
    <w:p>
      <w:pPr>
        <w:spacing w:line="360" w:lineRule="auto"/>
        <w:ind w:firstLine="470" w:firstLineChars="196"/>
        <w:rPr>
          <w:rFonts w:hint="eastAsia" w:ascii="宋体" w:hAnsi="宋体"/>
          <w:sz w:val="24"/>
        </w:rPr>
      </w:pPr>
      <w:r>
        <w:rPr>
          <w:rFonts w:hint="eastAsia" w:ascii="宋体" w:hAnsi="宋体"/>
          <w:bCs/>
          <w:sz w:val="24"/>
        </w:rPr>
        <w:t>4.1 卖方须保</w:t>
      </w:r>
      <w:r>
        <w:rPr>
          <w:rFonts w:hint="eastAsia" w:ascii="宋体" w:hAnsi="宋体"/>
          <w:sz w:val="24"/>
        </w:rPr>
        <w:t>障买方在使用该货物、服务及其任何部分不受到第三方关于侵犯专利权、商标权或工业设计权的指控。任何第三方如果提出侵权指控，卖方须与第三方交涉并承担可能发生的一切法律和费用责任。</w:t>
      </w:r>
    </w:p>
    <w:p>
      <w:pPr>
        <w:spacing w:line="360" w:lineRule="auto"/>
        <w:rPr>
          <w:rFonts w:hint="eastAsia" w:ascii="宋体" w:hAnsi="宋体"/>
          <w:b/>
          <w:bCs/>
          <w:sz w:val="24"/>
        </w:rPr>
      </w:pPr>
      <w:r>
        <w:rPr>
          <w:rFonts w:hint="eastAsia" w:ascii="宋体" w:hAnsi="宋体"/>
          <w:b/>
          <w:bCs/>
          <w:sz w:val="24"/>
        </w:rPr>
        <w:t>5、包装要求</w:t>
      </w:r>
    </w:p>
    <w:p>
      <w:pPr>
        <w:spacing w:line="360" w:lineRule="auto"/>
        <w:ind w:firstLine="560"/>
        <w:rPr>
          <w:rFonts w:hint="eastAsia" w:ascii="宋体" w:hAnsi="宋体"/>
          <w:sz w:val="24"/>
        </w:rPr>
      </w:pPr>
      <w:r>
        <w:rPr>
          <w:rFonts w:hint="eastAsia" w:ascii="宋体" w:hAnsi="宋体"/>
          <w:sz w:val="24"/>
        </w:rPr>
        <w:t>5.1 提供的全部货物须采用相应标准的保护措施进行包装。这类包装应适于长途运输，并有良好的防潮、防震、防锈和防野蛮装卸等保护措施，以确保货物安全运抵现场。卖方应承担由于其包装不妥而引起货物锈蚀、损坏和丢失的责任。</w:t>
      </w:r>
    </w:p>
    <w:p>
      <w:pPr>
        <w:spacing w:line="360" w:lineRule="auto"/>
        <w:ind w:firstLine="560"/>
        <w:rPr>
          <w:rFonts w:hint="eastAsia" w:ascii="宋体" w:hAnsi="宋体"/>
          <w:sz w:val="24"/>
        </w:rPr>
      </w:pPr>
      <w:r>
        <w:rPr>
          <w:rFonts w:hint="eastAsia"/>
          <w:sz w:val="24"/>
        </w:rPr>
        <w:t>但</w:t>
      </w:r>
      <w:r>
        <w:rPr>
          <w:rFonts w:hint="eastAsia" w:ascii="宋体" w:hAnsi="宋体"/>
          <w:sz w:val="24"/>
        </w:rPr>
        <w:t>不论采取何种包装形式，供方均需确保无破损，无污染，且方便二次运输。因包装不当造成的损失由供方负责，包退包换。</w:t>
      </w:r>
    </w:p>
    <w:p>
      <w:pPr>
        <w:spacing w:line="360" w:lineRule="auto"/>
        <w:ind w:firstLine="560"/>
        <w:rPr>
          <w:rFonts w:hint="eastAsia" w:ascii="宋体" w:hAnsi="宋体"/>
          <w:sz w:val="24"/>
        </w:rPr>
      </w:pPr>
      <w:r>
        <w:rPr>
          <w:rFonts w:hint="eastAsia" w:ascii="宋体" w:hAnsi="宋体"/>
          <w:sz w:val="24"/>
        </w:rPr>
        <w:t>5.2 每件包装箱内应附有一份详细装箱单和质量合格证书。</w:t>
      </w:r>
    </w:p>
    <w:p>
      <w:pPr>
        <w:spacing w:line="360" w:lineRule="auto"/>
        <w:rPr>
          <w:rFonts w:hint="eastAsia" w:ascii="宋体" w:hAnsi="宋体"/>
          <w:b/>
          <w:bCs/>
          <w:sz w:val="24"/>
        </w:rPr>
      </w:pPr>
      <w:r>
        <w:rPr>
          <w:rFonts w:hint="eastAsia" w:ascii="宋体" w:hAnsi="宋体"/>
          <w:b/>
          <w:bCs/>
          <w:sz w:val="24"/>
        </w:rPr>
        <w:t>6、包装标记</w:t>
      </w:r>
    </w:p>
    <w:p>
      <w:pPr>
        <w:spacing w:line="360" w:lineRule="auto"/>
        <w:ind w:firstLine="480" w:firstLineChars="200"/>
        <w:rPr>
          <w:rFonts w:hint="eastAsia" w:ascii="宋体" w:hAnsi="宋体"/>
          <w:sz w:val="24"/>
        </w:rPr>
      </w:pPr>
      <w:r>
        <w:rPr>
          <w:rFonts w:hint="eastAsia" w:ascii="宋体" w:hAnsi="宋体"/>
          <w:sz w:val="24"/>
        </w:rPr>
        <w:t>6.1 卖方应在每一包装箱邻接的四个侧面用不易褪色的油漆以醒目的中文印刷字样标明以下各项：</w:t>
      </w:r>
    </w:p>
    <w:p>
      <w:pPr>
        <w:spacing w:line="360" w:lineRule="auto"/>
        <w:ind w:firstLine="480" w:firstLineChars="200"/>
        <w:rPr>
          <w:rFonts w:hint="eastAsia" w:ascii="宋体" w:hAnsi="宋体"/>
          <w:sz w:val="24"/>
        </w:rPr>
      </w:pPr>
      <w:r>
        <w:rPr>
          <w:rFonts w:hint="eastAsia" w:ascii="宋体" w:hAnsi="宋体"/>
          <w:sz w:val="24"/>
        </w:rPr>
        <w:t>(1) 项目名称：</w:t>
      </w:r>
    </w:p>
    <w:p>
      <w:pPr>
        <w:spacing w:line="360" w:lineRule="auto"/>
        <w:ind w:firstLine="480" w:firstLineChars="200"/>
        <w:rPr>
          <w:rFonts w:hint="eastAsia" w:ascii="宋体" w:hAnsi="宋体"/>
          <w:sz w:val="24"/>
        </w:rPr>
      </w:pPr>
      <w:r>
        <w:rPr>
          <w:rFonts w:hint="eastAsia" w:ascii="宋体" w:hAnsi="宋体"/>
          <w:sz w:val="24"/>
        </w:rPr>
        <w:t>(2) 合同号：</w:t>
      </w:r>
    </w:p>
    <w:p>
      <w:pPr>
        <w:spacing w:line="360" w:lineRule="auto"/>
        <w:ind w:firstLine="480" w:firstLineChars="200"/>
        <w:rPr>
          <w:rFonts w:hint="eastAsia" w:ascii="宋体" w:hAnsi="宋体"/>
          <w:sz w:val="24"/>
        </w:rPr>
      </w:pPr>
      <w:r>
        <w:rPr>
          <w:rFonts w:hint="eastAsia" w:ascii="宋体" w:hAnsi="宋体"/>
          <w:sz w:val="24"/>
        </w:rPr>
        <w:t>(3) 收货人：</w:t>
      </w:r>
    </w:p>
    <w:p>
      <w:pPr>
        <w:spacing w:line="360" w:lineRule="auto"/>
        <w:ind w:firstLine="480" w:firstLineChars="200"/>
        <w:rPr>
          <w:rFonts w:hint="eastAsia" w:ascii="宋体" w:hAnsi="宋体"/>
          <w:sz w:val="24"/>
        </w:rPr>
      </w:pPr>
      <w:r>
        <w:rPr>
          <w:rFonts w:hint="eastAsia" w:ascii="宋体" w:hAnsi="宋体"/>
          <w:sz w:val="24"/>
        </w:rPr>
        <w:t>(4) 到站：</w:t>
      </w:r>
    </w:p>
    <w:p>
      <w:pPr>
        <w:spacing w:line="360" w:lineRule="auto"/>
        <w:ind w:firstLine="480" w:firstLineChars="200"/>
        <w:rPr>
          <w:rFonts w:hint="eastAsia" w:ascii="宋体" w:hAnsi="宋体"/>
          <w:sz w:val="24"/>
        </w:rPr>
      </w:pPr>
      <w:r>
        <w:rPr>
          <w:rFonts w:hint="eastAsia" w:ascii="宋体" w:hAnsi="宋体"/>
          <w:sz w:val="24"/>
        </w:rPr>
        <w:t>(5) 货物的名称、包号、箱号：</w:t>
      </w:r>
    </w:p>
    <w:p>
      <w:pPr>
        <w:spacing w:line="360" w:lineRule="auto"/>
        <w:ind w:firstLine="480" w:firstLineChars="200"/>
        <w:rPr>
          <w:rFonts w:hint="eastAsia" w:ascii="宋体" w:hAnsi="宋体"/>
          <w:sz w:val="24"/>
        </w:rPr>
      </w:pPr>
      <w:r>
        <w:rPr>
          <w:rFonts w:hint="eastAsia" w:ascii="宋体" w:hAnsi="宋体"/>
          <w:sz w:val="24"/>
        </w:rPr>
        <w:t>(6) 毛重/净重（公斤）：</w:t>
      </w:r>
    </w:p>
    <w:p>
      <w:pPr>
        <w:spacing w:line="360" w:lineRule="auto"/>
        <w:ind w:firstLine="480" w:firstLineChars="200"/>
        <w:rPr>
          <w:rFonts w:hint="eastAsia" w:ascii="宋体" w:hAnsi="宋体"/>
          <w:sz w:val="24"/>
        </w:rPr>
      </w:pPr>
      <w:r>
        <w:rPr>
          <w:rFonts w:hint="eastAsia" w:ascii="宋体" w:hAnsi="宋体"/>
          <w:sz w:val="24"/>
        </w:rPr>
        <w:t>(7) 尺寸（长×宽×高，以厘米计）：</w:t>
      </w:r>
    </w:p>
    <w:p>
      <w:pPr>
        <w:spacing w:line="360" w:lineRule="auto"/>
        <w:ind w:firstLine="480" w:firstLineChars="200"/>
        <w:rPr>
          <w:rFonts w:hint="eastAsia" w:ascii="宋体" w:hAnsi="宋体"/>
          <w:sz w:val="24"/>
        </w:rPr>
      </w:pPr>
      <w:r>
        <w:rPr>
          <w:rFonts w:hint="eastAsia" w:ascii="宋体" w:hAnsi="宋体"/>
          <w:sz w:val="24"/>
        </w:rPr>
        <w:t>(8) 发货单位：</w:t>
      </w:r>
    </w:p>
    <w:p>
      <w:pPr>
        <w:spacing w:line="360" w:lineRule="auto"/>
        <w:ind w:firstLine="480"/>
        <w:rPr>
          <w:rFonts w:hint="eastAsia" w:ascii="宋体" w:hAnsi="宋体"/>
          <w:sz w:val="24"/>
        </w:rPr>
      </w:pPr>
      <w:r>
        <w:rPr>
          <w:rFonts w:hint="eastAsia" w:ascii="宋体" w:hAnsi="宋体"/>
          <w:sz w:val="24"/>
        </w:rPr>
        <w:t>凡重达两吨或两吨以上的包装，卖方应在每件包装箱的两侧用中文和适当的运输标记，标明“重心”和“吊装点”，并根据货物的特点和运输的不同要求，以清晰字样在包装箱上注明“小心轻放”、“勿倒置”、“防潮”等适当的标志，以便装卸和搬运。</w:t>
      </w:r>
    </w:p>
    <w:p>
      <w:pPr>
        <w:spacing w:line="360" w:lineRule="auto"/>
        <w:ind w:firstLine="360" w:firstLineChars="150"/>
        <w:rPr>
          <w:rFonts w:hint="eastAsia" w:ascii="宋体" w:hAnsi="宋体"/>
          <w:sz w:val="24"/>
        </w:rPr>
      </w:pPr>
      <w:r>
        <w:rPr>
          <w:rFonts w:hint="eastAsia" w:ascii="宋体" w:hAnsi="宋体"/>
          <w:sz w:val="24"/>
        </w:rPr>
        <w:t>6.2标识设备配置信息卡片。</w:t>
      </w:r>
    </w:p>
    <w:p>
      <w:pPr>
        <w:spacing w:line="360" w:lineRule="auto"/>
        <w:rPr>
          <w:rFonts w:hint="eastAsia" w:ascii="宋体" w:hAnsi="宋体"/>
          <w:b/>
          <w:bCs/>
          <w:sz w:val="24"/>
        </w:rPr>
      </w:pPr>
      <w:r>
        <w:rPr>
          <w:rFonts w:hint="eastAsia" w:ascii="宋体" w:hAnsi="宋体"/>
          <w:b/>
          <w:bCs/>
          <w:sz w:val="24"/>
        </w:rPr>
        <w:t>7、装运条件</w:t>
      </w:r>
    </w:p>
    <w:p>
      <w:pPr>
        <w:spacing w:line="360" w:lineRule="auto"/>
        <w:ind w:firstLine="560"/>
        <w:rPr>
          <w:rFonts w:hint="eastAsia" w:ascii="宋体" w:hAnsi="宋体"/>
          <w:sz w:val="24"/>
        </w:rPr>
      </w:pPr>
      <w:r>
        <w:rPr>
          <w:rFonts w:hint="eastAsia" w:ascii="宋体" w:hAnsi="宋体"/>
          <w:sz w:val="24"/>
        </w:rPr>
        <w:t>7.1 卖方应在合同规定的交货期前30个日历日以传真或邮件通知买方合同号、货物名称、数量、包装件数、总毛重、总体积（立方米）和备妥待运日期。同时，卖方应以挂号信寄给买方详细交货清单一式三份，包括合同号、货物名称、规格、数量、总毛重、总体积（立方米）和每一包装箱的尺寸（长×宽×高）、单价和总价、备妥待运日期，以及货物在运输和仓储中的特殊要求和注意事项。</w:t>
      </w:r>
    </w:p>
    <w:p>
      <w:pPr>
        <w:spacing w:line="360" w:lineRule="auto"/>
        <w:ind w:firstLine="560"/>
        <w:rPr>
          <w:rFonts w:hint="eastAsia" w:ascii="宋体" w:hAnsi="宋体"/>
          <w:sz w:val="24"/>
        </w:rPr>
      </w:pPr>
      <w:r>
        <w:rPr>
          <w:rFonts w:hint="eastAsia" w:ascii="宋体" w:hAnsi="宋体"/>
          <w:sz w:val="24"/>
        </w:rPr>
        <w:t>7.2货物到达指定点后，由卖方负责清点、检验合格的日期应视为是货物的交货期。</w:t>
      </w:r>
    </w:p>
    <w:p>
      <w:pPr>
        <w:spacing w:line="360" w:lineRule="auto"/>
        <w:rPr>
          <w:rFonts w:hint="eastAsia" w:ascii="宋体" w:hAnsi="宋体"/>
          <w:b/>
          <w:bCs/>
          <w:sz w:val="24"/>
        </w:rPr>
      </w:pPr>
      <w:r>
        <w:rPr>
          <w:rFonts w:hint="eastAsia" w:ascii="宋体" w:hAnsi="宋体"/>
          <w:b/>
          <w:bCs/>
          <w:sz w:val="24"/>
        </w:rPr>
        <w:t>8、装运通知</w:t>
      </w:r>
    </w:p>
    <w:p>
      <w:pPr>
        <w:spacing w:line="360" w:lineRule="auto"/>
        <w:ind w:firstLine="560"/>
        <w:rPr>
          <w:rFonts w:hint="eastAsia" w:ascii="宋体" w:hAnsi="宋体"/>
          <w:sz w:val="24"/>
        </w:rPr>
      </w:pPr>
      <w:r>
        <w:rPr>
          <w:rFonts w:hint="eastAsia" w:ascii="宋体" w:hAnsi="宋体"/>
          <w:sz w:val="24"/>
        </w:rPr>
        <w:t>8.1 卖方应在货物装货后发运前24小时内以传真或邮件通知买方合同号、货物名称、数量、毛重、体积（立方米）、发票金额、运输工具名称及启运日期。卖方应将其重量或尺寸通知买方。若货物中有易燃品或危险品，卖方也须将详细情况通知买方。</w:t>
      </w:r>
    </w:p>
    <w:p>
      <w:pPr>
        <w:spacing w:line="360" w:lineRule="auto"/>
        <w:rPr>
          <w:rFonts w:hint="eastAsia" w:ascii="宋体" w:hAnsi="宋体"/>
          <w:b/>
          <w:bCs/>
          <w:sz w:val="24"/>
        </w:rPr>
      </w:pPr>
      <w:r>
        <w:rPr>
          <w:rFonts w:hint="eastAsia" w:ascii="宋体" w:hAnsi="宋体"/>
          <w:b/>
          <w:bCs/>
          <w:sz w:val="24"/>
        </w:rPr>
        <w:t>9、保险</w:t>
      </w:r>
    </w:p>
    <w:p>
      <w:pPr>
        <w:spacing w:line="360" w:lineRule="auto"/>
        <w:ind w:firstLine="560"/>
        <w:rPr>
          <w:rFonts w:hint="eastAsia" w:ascii="宋体" w:hAnsi="宋体"/>
          <w:sz w:val="24"/>
        </w:rPr>
      </w:pPr>
      <w:r>
        <w:rPr>
          <w:rFonts w:hint="eastAsia" w:ascii="宋体" w:hAnsi="宋体"/>
          <w:sz w:val="24"/>
        </w:rPr>
        <w:t>9.1 按合同提供的设备、工具等，从卖方至合同目的地的运输保险，由卖方负责投保并承担全额保险费。保险应以人民币按照发票金额的110%办理“一切险”。</w:t>
      </w:r>
    </w:p>
    <w:p>
      <w:pPr>
        <w:spacing w:line="360" w:lineRule="auto"/>
        <w:rPr>
          <w:rFonts w:hint="eastAsia" w:ascii="宋体" w:hAnsi="宋体"/>
          <w:b/>
          <w:bCs/>
          <w:sz w:val="24"/>
        </w:rPr>
      </w:pPr>
      <w:r>
        <w:rPr>
          <w:rFonts w:hint="eastAsia" w:ascii="宋体" w:hAnsi="宋体"/>
          <w:b/>
          <w:bCs/>
          <w:sz w:val="24"/>
        </w:rPr>
        <w:t>10、付款</w:t>
      </w:r>
    </w:p>
    <w:p>
      <w:pPr>
        <w:spacing w:line="360" w:lineRule="auto"/>
        <w:ind w:firstLine="480" w:firstLineChars="200"/>
        <w:rPr>
          <w:rFonts w:hint="eastAsia" w:ascii="宋体" w:hAnsi="宋体"/>
          <w:sz w:val="24"/>
        </w:rPr>
      </w:pPr>
      <w:r>
        <w:rPr>
          <w:rFonts w:hint="eastAsia" w:ascii="宋体" w:hAnsi="宋体"/>
          <w:sz w:val="24"/>
        </w:rPr>
        <w:t>10.1 本合同以人民币付款。</w:t>
      </w:r>
    </w:p>
    <w:p>
      <w:pPr>
        <w:spacing w:line="360" w:lineRule="auto"/>
        <w:ind w:firstLine="480" w:firstLineChars="200"/>
        <w:rPr>
          <w:rFonts w:hint="eastAsia" w:ascii="宋体" w:hAnsi="宋体"/>
          <w:sz w:val="24"/>
        </w:rPr>
      </w:pPr>
      <w:r>
        <w:rPr>
          <w:rFonts w:hint="eastAsia" w:ascii="宋体" w:hAnsi="宋体"/>
          <w:sz w:val="24"/>
        </w:rPr>
        <w:t>10.2 卖方应按照双方签订的合同规定交货。交货后买方按合同规定审核后付款；</w:t>
      </w:r>
    </w:p>
    <w:p>
      <w:pPr>
        <w:spacing w:line="360" w:lineRule="auto"/>
        <w:ind w:firstLine="480" w:firstLineChars="200"/>
        <w:rPr>
          <w:rFonts w:hint="eastAsia" w:ascii="宋体" w:hAnsi="宋体"/>
          <w:sz w:val="24"/>
        </w:rPr>
      </w:pPr>
      <w:r>
        <w:rPr>
          <w:rFonts w:hint="eastAsia" w:ascii="宋体" w:hAnsi="宋体"/>
          <w:sz w:val="24"/>
        </w:rPr>
        <w:t>10.3 卖方应在每批货物装运完毕后48小时内将上述10.2条要求除第4项外的单据航寄给买方。</w:t>
      </w:r>
    </w:p>
    <w:p>
      <w:pPr>
        <w:spacing w:line="360" w:lineRule="auto"/>
        <w:ind w:firstLine="480" w:firstLineChars="200"/>
        <w:rPr>
          <w:rFonts w:hint="eastAsia" w:ascii="宋体" w:hAnsi="宋体"/>
          <w:sz w:val="24"/>
        </w:rPr>
      </w:pPr>
      <w:r>
        <w:rPr>
          <w:rFonts w:hint="eastAsia" w:ascii="宋体" w:hAnsi="宋体"/>
          <w:sz w:val="24"/>
        </w:rPr>
        <w:t>10.4 买方将按合同条款前附表规定的付款条件安排付款，并提供国家税务发票。</w:t>
      </w:r>
    </w:p>
    <w:p>
      <w:pPr>
        <w:spacing w:line="360" w:lineRule="auto"/>
        <w:rPr>
          <w:rFonts w:hint="eastAsia" w:ascii="宋体" w:hAnsi="宋体"/>
          <w:b/>
          <w:bCs/>
          <w:sz w:val="24"/>
        </w:rPr>
      </w:pPr>
      <w:r>
        <w:rPr>
          <w:rFonts w:hint="eastAsia" w:ascii="宋体" w:hAnsi="宋体"/>
          <w:b/>
          <w:bCs/>
          <w:sz w:val="24"/>
        </w:rPr>
        <w:t>11、伴随服务</w:t>
      </w:r>
    </w:p>
    <w:p>
      <w:pPr>
        <w:spacing w:line="360" w:lineRule="auto"/>
        <w:ind w:firstLine="560"/>
        <w:rPr>
          <w:rFonts w:hint="eastAsia" w:ascii="宋体" w:hAnsi="宋体"/>
          <w:sz w:val="24"/>
        </w:rPr>
      </w:pPr>
      <w:r>
        <w:rPr>
          <w:rFonts w:hint="eastAsia" w:ascii="宋体" w:hAnsi="宋体"/>
          <w:sz w:val="24"/>
        </w:rPr>
        <w:t>11.1 卖方还应提供以下服务：</w:t>
      </w:r>
    </w:p>
    <w:p>
      <w:pPr>
        <w:spacing w:line="360" w:lineRule="auto"/>
        <w:ind w:firstLine="679" w:firstLineChars="283"/>
        <w:rPr>
          <w:rFonts w:hint="eastAsia" w:ascii="宋体" w:hAnsi="宋体"/>
          <w:sz w:val="24"/>
        </w:rPr>
      </w:pPr>
      <w:r>
        <w:rPr>
          <w:rFonts w:hint="eastAsia" w:ascii="宋体" w:hAnsi="宋体"/>
          <w:sz w:val="24"/>
        </w:rPr>
        <w:t>(1) 负责货物现场交接验收等，承担交货前的一切责任和费用；</w:t>
      </w:r>
    </w:p>
    <w:p>
      <w:pPr>
        <w:spacing w:line="360" w:lineRule="auto"/>
        <w:ind w:firstLine="679" w:firstLineChars="283"/>
        <w:rPr>
          <w:rFonts w:ascii="宋体" w:hAnsi="宋体"/>
          <w:sz w:val="24"/>
        </w:rPr>
      </w:pPr>
      <w:r>
        <w:rPr>
          <w:rFonts w:hint="eastAsia" w:ascii="宋体" w:hAnsi="宋体"/>
          <w:sz w:val="24"/>
        </w:rPr>
        <w:t>(2) 买方在交货地点验收，如发现损坏、缺件等问题，由卖方负责；</w:t>
      </w:r>
    </w:p>
    <w:p>
      <w:pPr>
        <w:spacing w:line="360" w:lineRule="auto"/>
        <w:ind w:firstLine="560"/>
        <w:rPr>
          <w:rFonts w:ascii="宋体" w:hAnsi="宋体"/>
          <w:sz w:val="24"/>
        </w:rPr>
      </w:pPr>
      <w:r>
        <w:rPr>
          <w:rFonts w:ascii="宋体" w:hAnsi="宋体"/>
          <w:sz w:val="24"/>
        </w:rPr>
        <w:t xml:space="preserve"> </w:t>
      </w:r>
      <w:r>
        <w:rPr>
          <w:rFonts w:hint="eastAsia" w:ascii="宋体" w:hAnsi="宋体"/>
          <w:sz w:val="24"/>
        </w:rPr>
        <w:t>(3) 承担在质量保证期内的所有义务；</w:t>
      </w:r>
    </w:p>
    <w:p>
      <w:pPr>
        <w:spacing w:line="360" w:lineRule="auto"/>
        <w:ind w:firstLine="560"/>
        <w:rPr>
          <w:rFonts w:hint="eastAsia" w:ascii="宋体" w:hAnsi="宋体"/>
          <w:sz w:val="24"/>
        </w:rPr>
      </w:pPr>
      <w:r>
        <w:rPr>
          <w:rFonts w:ascii="宋体" w:hAnsi="宋体"/>
          <w:sz w:val="24"/>
        </w:rPr>
        <w:t xml:space="preserve"> </w:t>
      </w:r>
      <w:r>
        <w:rPr>
          <w:rFonts w:hint="eastAsia" w:ascii="宋体" w:hAnsi="宋体"/>
          <w:sz w:val="24"/>
        </w:rPr>
        <w:t>(4) 免费培训买方操作人员；</w:t>
      </w:r>
    </w:p>
    <w:p>
      <w:pPr>
        <w:spacing w:line="360" w:lineRule="auto"/>
        <w:ind w:firstLine="679" w:firstLineChars="283"/>
        <w:rPr>
          <w:rFonts w:hint="eastAsia"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卖方对所供产品保质期为自生产日期起1年。</w:t>
      </w:r>
    </w:p>
    <w:p>
      <w:pPr>
        <w:spacing w:line="360" w:lineRule="auto"/>
        <w:ind w:firstLine="560"/>
        <w:rPr>
          <w:rFonts w:hint="eastAsia" w:ascii="宋体" w:hAnsi="宋体"/>
          <w:sz w:val="24"/>
        </w:rPr>
      </w:pPr>
      <w:r>
        <w:rPr>
          <w:rFonts w:hint="eastAsia" w:ascii="宋体" w:hAnsi="宋体"/>
          <w:sz w:val="24"/>
        </w:rPr>
        <w:t>11.2 伴随服务的费用应含在合同价中，不单独支付。</w:t>
      </w:r>
    </w:p>
    <w:p>
      <w:pPr>
        <w:spacing w:line="360" w:lineRule="auto"/>
        <w:ind w:firstLine="560"/>
        <w:rPr>
          <w:rFonts w:hint="eastAsia" w:ascii="宋体" w:hAnsi="宋体"/>
          <w:sz w:val="24"/>
        </w:rPr>
      </w:pPr>
      <w:r>
        <w:rPr>
          <w:rFonts w:hint="eastAsia" w:ascii="宋体" w:hAnsi="宋体"/>
          <w:sz w:val="24"/>
        </w:rPr>
        <w:t>11.3卖方应提交与货物相符的中文（或双方同意的其它语言）技术资料，包括但不限于：样本、操作手册、使用说明、服务手册等。</w:t>
      </w:r>
    </w:p>
    <w:p>
      <w:pPr>
        <w:spacing w:line="360" w:lineRule="auto"/>
        <w:ind w:firstLine="560"/>
        <w:rPr>
          <w:rFonts w:hint="eastAsia" w:ascii="宋体" w:hAnsi="宋体"/>
          <w:sz w:val="24"/>
        </w:rPr>
      </w:pPr>
      <w:r>
        <w:rPr>
          <w:rFonts w:hint="eastAsia" w:ascii="宋体" w:hAnsi="宋体"/>
          <w:sz w:val="24"/>
        </w:rPr>
        <w:t>11.4 一套完整的上述资料应包装好随每批货物发运。</w:t>
      </w:r>
    </w:p>
    <w:p>
      <w:pPr>
        <w:spacing w:line="360" w:lineRule="auto"/>
        <w:rPr>
          <w:rFonts w:hint="eastAsia" w:ascii="宋体" w:hAnsi="宋体"/>
          <w:b/>
          <w:bCs/>
          <w:sz w:val="24"/>
        </w:rPr>
      </w:pPr>
      <w:r>
        <w:rPr>
          <w:rFonts w:hint="eastAsia" w:ascii="宋体" w:hAnsi="宋体"/>
          <w:b/>
          <w:bCs/>
          <w:sz w:val="24"/>
        </w:rPr>
        <w:t>12、质量保证期</w:t>
      </w:r>
    </w:p>
    <w:p>
      <w:pPr>
        <w:spacing w:line="360" w:lineRule="auto"/>
        <w:ind w:firstLine="480" w:firstLineChars="200"/>
        <w:rPr>
          <w:rFonts w:hint="eastAsia" w:ascii="宋体" w:hAnsi="宋体"/>
          <w:sz w:val="24"/>
        </w:rPr>
      </w:pPr>
      <w:r>
        <w:rPr>
          <w:rFonts w:hint="eastAsia" w:ascii="宋体" w:hAnsi="宋体"/>
          <w:sz w:val="24"/>
        </w:rPr>
        <w:t>12.1 卖方应保证所供货物是全新的、未使用过的和用一流工艺生产的，并完全符合合同规定的质量、规格和性能要求。</w:t>
      </w:r>
    </w:p>
    <w:p>
      <w:pPr>
        <w:spacing w:line="360" w:lineRule="auto"/>
        <w:ind w:firstLine="480" w:firstLineChars="200"/>
        <w:rPr>
          <w:rFonts w:hint="eastAsia" w:ascii="宋体" w:hAnsi="宋体"/>
          <w:sz w:val="24"/>
        </w:rPr>
      </w:pPr>
      <w:r>
        <w:rPr>
          <w:rFonts w:hint="eastAsia" w:ascii="宋体" w:hAnsi="宋体"/>
          <w:sz w:val="24"/>
        </w:rPr>
        <w:t>12.2 根据有关部门的检验结果，在项目实施过程中直至质量保证期内，如果货物的数量、质量、规格与合同不符，或证实货物是有缺陷的，包括潜在的缺陷或使用了不符合要求的产品等，买方应尽快以书面形式向卖方提出本保证下的索赔。</w:t>
      </w:r>
    </w:p>
    <w:p>
      <w:pPr>
        <w:spacing w:line="360" w:lineRule="auto"/>
        <w:ind w:firstLine="480" w:firstLineChars="200"/>
        <w:rPr>
          <w:rFonts w:hint="eastAsia" w:ascii="宋体" w:hAnsi="宋体"/>
          <w:sz w:val="24"/>
        </w:rPr>
      </w:pPr>
      <w:r>
        <w:rPr>
          <w:rFonts w:hint="eastAsia" w:ascii="宋体" w:hAnsi="宋体"/>
          <w:sz w:val="24"/>
        </w:rPr>
        <w:t>12.3卖方应在接到通知后三天内给予答复，并负责处理，若需送法定质检部门检验，检验费用由卖方承担。如发现货物质量严重不符合质量要求的，买方可通知卖方停止供货，解除合同。</w:t>
      </w:r>
    </w:p>
    <w:p>
      <w:pPr>
        <w:spacing w:line="360" w:lineRule="auto"/>
        <w:ind w:firstLine="480" w:firstLineChars="200"/>
        <w:rPr>
          <w:rFonts w:hint="eastAsia" w:ascii="宋体" w:hAnsi="宋体"/>
          <w:sz w:val="24"/>
        </w:rPr>
      </w:pPr>
      <w:r>
        <w:rPr>
          <w:rFonts w:hint="eastAsia" w:ascii="宋体" w:hAnsi="宋体"/>
          <w:sz w:val="24"/>
        </w:rPr>
        <w:t>12.4 如果卖方在收到通知后三天内没有弥补缺陷。买方可采取必要的补救措施，但其风险和费用将由卖方承担。买方根据合同规定对卖方行使的其他权力不受影响。</w:t>
      </w:r>
    </w:p>
    <w:p>
      <w:pPr>
        <w:spacing w:line="360" w:lineRule="auto"/>
        <w:rPr>
          <w:rFonts w:hint="eastAsia" w:ascii="宋体" w:hAnsi="宋体"/>
          <w:b/>
          <w:bCs/>
          <w:sz w:val="24"/>
        </w:rPr>
      </w:pPr>
      <w:r>
        <w:rPr>
          <w:rFonts w:hint="eastAsia" w:ascii="宋体" w:hAnsi="宋体"/>
          <w:b/>
          <w:bCs/>
          <w:sz w:val="24"/>
        </w:rPr>
        <w:t>13、验收</w:t>
      </w:r>
    </w:p>
    <w:p>
      <w:pPr>
        <w:spacing w:line="360" w:lineRule="auto"/>
        <w:rPr>
          <w:rFonts w:ascii="宋体" w:hAnsi="宋体"/>
          <w:sz w:val="24"/>
        </w:rPr>
      </w:pPr>
      <w:r>
        <w:rPr>
          <w:rFonts w:hint="eastAsia" w:ascii="宋体" w:hAnsi="宋体"/>
          <w:b/>
          <w:bCs/>
          <w:sz w:val="24"/>
        </w:rPr>
        <w:t xml:space="preserve">   </w:t>
      </w:r>
      <w:r>
        <w:rPr>
          <w:rFonts w:hint="eastAsia" w:ascii="宋体" w:hAnsi="宋体"/>
          <w:sz w:val="24"/>
        </w:rPr>
        <w:t xml:space="preserve"> 13.1 买方根据需要将派人参加中间监制和出厂验收或派代表参加交货地点验收。</w:t>
      </w:r>
    </w:p>
    <w:p>
      <w:pPr>
        <w:spacing w:line="360" w:lineRule="auto"/>
        <w:ind w:firstLine="480" w:firstLineChars="200"/>
        <w:rPr>
          <w:rFonts w:hint="eastAsia" w:ascii="宋体" w:hAnsi="宋体"/>
          <w:sz w:val="24"/>
        </w:rPr>
      </w:pPr>
      <w:r>
        <w:rPr>
          <w:rFonts w:hint="eastAsia" w:ascii="宋体" w:hAnsi="宋体"/>
          <w:sz w:val="24"/>
        </w:rPr>
        <w:t>13.2 到货验收买方应当在10个工作日内完成，验收合格后在验收单上签署“验收合格”字样，逾期验收视为验收合格，验收费用由卖方承担。</w:t>
      </w:r>
    </w:p>
    <w:p>
      <w:pPr>
        <w:spacing w:line="360" w:lineRule="auto"/>
        <w:ind w:firstLine="480" w:firstLineChars="200"/>
        <w:rPr>
          <w:rFonts w:hint="eastAsia" w:ascii="宋体" w:hAnsi="宋体"/>
          <w:sz w:val="24"/>
        </w:rPr>
      </w:pPr>
      <w:r>
        <w:rPr>
          <w:rFonts w:hint="eastAsia" w:ascii="宋体" w:hAnsi="宋体"/>
          <w:sz w:val="24"/>
        </w:rPr>
        <w:t>13.3买方在验收中发现货物质量不符合合同要求和验收标准或有异议时，应及时通知卖方，卖方应在接到通知后三天内给予答复，并负责处理，若需送法定质检部门检验，检验费用由卖方承担。如发现货物质量严重不符合质量要求的，买方可通知卖方停止供货，解除合同。</w:t>
      </w:r>
    </w:p>
    <w:p>
      <w:pPr>
        <w:spacing w:line="360" w:lineRule="auto"/>
        <w:ind w:firstLine="480" w:firstLineChars="200"/>
        <w:rPr>
          <w:rFonts w:hint="eastAsia" w:ascii="宋体" w:hAnsi="宋体"/>
          <w:sz w:val="24"/>
        </w:rPr>
      </w:pPr>
      <w:r>
        <w:rPr>
          <w:rFonts w:hint="eastAsia" w:ascii="宋体" w:hAnsi="宋体"/>
          <w:sz w:val="24"/>
        </w:rPr>
        <w:t>13.4卖方应保证所供货物完全符合合同规定的质量、规格和性能要求，在其使用期内应具有满意的性能。在质量保证期内，卖方应对发生的任何不足负责，其费用由卖方承担。</w:t>
      </w:r>
    </w:p>
    <w:p>
      <w:pPr>
        <w:spacing w:line="360" w:lineRule="auto"/>
        <w:ind w:firstLine="480" w:firstLineChars="200"/>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5</w:t>
      </w:r>
      <w:r>
        <w:rPr>
          <w:rFonts w:ascii="宋体" w:hAnsi="宋体"/>
          <w:sz w:val="24"/>
        </w:rPr>
        <w:t xml:space="preserve"> </w:t>
      </w:r>
      <w:r>
        <w:rPr>
          <w:rFonts w:hint="eastAsia" w:ascii="宋体" w:hAnsi="宋体"/>
          <w:sz w:val="24"/>
        </w:rPr>
        <w:t>在交货前，制造商应对货物的质量、规格、性能、数量和重量等进行详细而全面的检验，并出具一份证明货物符合合同规定的检验证书，检验证书是付款时所需要的文件的组成部分，但不能作为有关质量、规格、数量或重量的最终检验。制造商检验的结果和细节应附在检验证书后面。</w:t>
      </w:r>
    </w:p>
    <w:p>
      <w:pPr>
        <w:spacing w:line="360" w:lineRule="auto"/>
        <w:rPr>
          <w:rFonts w:hint="eastAsia" w:ascii="宋体" w:hAnsi="宋体"/>
          <w:b/>
          <w:bCs/>
          <w:sz w:val="24"/>
        </w:rPr>
      </w:pPr>
      <w:r>
        <w:rPr>
          <w:rFonts w:hint="eastAsia" w:ascii="宋体" w:hAnsi="宋体"/>
          <w:b/>
          <w:bCs/>
          <w:sz w:val="24"/>
        </w:rPr>
        <w:t>14、服务</w:t>
      </w:r>
    </w:p>
    <w:p>
      <w:pPr>
        <w:spacing w:line="360" w:lineRule="auto"/>
        <w:ind w:firstLine="560"/>
        <w:rPr>
          <w:rFonts w:hint="eastAsia" w:ascii="宋体" w:hAnsi="宋体"/>
          <w:sz w:val="24"/>
        </w:rPr>
      </w:pPr>
      <w:r>
        <w:rPr>
          <w:rFonts w:hint="eastAsia" w:ascii="宋体" w:hAnsi="宋体"/>
          <w:sz w:val="24"/>
        </w:rPr>
        <w:t>14.1在卖方的货物到达现场后，卖方应及时派人到现场与买方代表一起清点货物，办理有关手续。</w:t>
      </w:r>
    </w:p>
    <w:p>
      <w:pPr>
        <w:spacing w:line="360" w:lineRule="auto"/>
        <w:rPr>
          <w:rFonts w:hint="eastAsia" w:ascii="宋体" w:hAnsi="宋体"/>
          <w:b/>
          <w:bCs/>
          <w:sz w:val="24"/>
        </w:rPr>
      </w:pPr>
      <w:r>
        <w:rPr>
          <w:rFonts w:hint="eastAsia" w:ascii="宋体" w:hAnsi="宋体"/>
          <w:b/>
          <w:bCs/>
          <w:sz w:val="24"/>
        </w:rPr>
        <w:t>15、索赔</w:t>
      </w:r>
    </w:p>
    <w:p>
      <w:pPr>
        <w:spacing w:line="360" w:lineRule="auto"/>
        <w:ind w:firstLine="560"/>
        <w:rPr>
          <w:rFonts w:hint="eastAsia" w:ascii="宋体" w:hAnsi="宋体"/>
          <w:sz w:val="24"/>
        </w:rPr>
      </w:pPr>
      <w:r>
        <w:rPr>
          <w:rFonts w:hint="eastAsia" w:ascii="宋体" w:hAnsi="宋体"/>
          <w:sz w:val="24"/>
        </w:rPr>
        <w:t>15.1 如果卖方对货物与合同要求不符，并且买方已于规定的质量保证期内和验收期限内提出索赔，卖方应按买方同意的下述一种或多种方法解决索赔事宜。</w:t>
      </w:r>
    </w:p>
    <w:p>
      <w:pPr>
        <w:spacing w:line="360" w:lineRule="auto"/>
        <w:ind w:firstLine="560"/>
        <w:rPr>
          <w:rFonts w:hint="eastAsia" w:ascii="宋体" w:hAnsi="宋体"/>
          <w:sz w:val="24"/>
        </w:rPr>
      </w:pPr>
      <w:r>
        <w:rPr>
          <w:rFonts w:hint="eastAsia" w:ascii="宋体" w:hAnsi="宋体"/>
          <w:sz w:val="24"/>
        </w:rPr>
        <w:t>(1) 卖方同意买方拒收货物并把被拒收货物的金额以合同规定的同类货币付给买方，卖方负担发生的一切损失和费用，包括利息、银行费用、运输和保险费、检验费、仓储和装卸费以及保管和保护被拒绝货物所需要的其它必要费用。</w:t>
      </w:r>
    </w:p>
    <w:p>
      <w:pPr>
        <w:spacing w:line="360" w:lineRule="auto"/>
        <w:ind w:firstLine="560"/>
        <w:rPr>
          <w:rFonts w:hint="eastAsia" w:ascii="宋体" w:hAnsi="宋体"/>
          <w:sz w:val="24"/>
        </w:rPr>
      </w:pPr>
      <w:r>
        <w:rPr>
          <w:rFonts w:hint="eastAsia" w:ascii="宋体" w:hAnsi="宋体"/>
          <w:sz w:val="24"/>
        </w:rPr>
        <w:t>(2) 根据货物的低劣和受损程度以及买方遭受损失的金额，经双方同意降低货物价格。</w:t>
      </w:r>
    </w:p>
    <w:p>
      <w:pPr>
        <w:spacing w:line="360" w:lineRule="auto"/>
        <w:ind w:firstLine="560"/>
        <w:rPr>
          <w:rFonts w:hint="eastAsia" w:ascii="宋体" w:hAnsi="宋体"/>
          <w:sz w:val="24"/>
        </w:rPr>
      </w:pPr>
      <w:r>
        <w:rPr>
          <w:rFonts w:hint="eastAsia" w:ascii="宋体" w:hAnsi="宋体"/>
          <w:sz w:val="24"/>
        </w:rPr>
        <w:t>(3) 更换有缺陷的货物，或修理缺陷部分，以达到合同规定的规格、质量和性能，卖方承担一切费用和风险并负担买方遭受的一切直接费用。同时卖方应相应延长更换货物的质量保证期。</w:t>
      </w:r>
    </w:p>
    <w:p>
      <w:pPr>
        <w:spacing w:line="360" w:lineRule="auto"/>
        <w:ind w:firstLine="560"/>
        <w:rPr>
          <w:rFonts w:hint="eastAsia" w:ascii="宋体" w:hAnsi="宋体"/>
          <w:sz w:val="24"/>
        </w:rPr>
      </w:pPr>
      <w:r>
        <w:rPr>
          <w:rFonts w:hint="eastAsia" w:ascii="宋体" w:hAnsi="宋体"/>
          <w:sz w:val="24"/>
        </w:rPr>
        <w:t>15.2 如果买方提出索赔通知后10个日历日内卖方未能予以答复，该索赔应视为已被卖方接受。若卖方未能在买方提出索赔通知的10个日历日内或买方同意延长时间，按买方同意的上述任何一种方式处理索赔事宜，买方将从付款或卖方提供的履约保证金中扣回索赔金额。</w:t>
      </w:r>
    </w:p>
    <w:p>
      <w:pPr>
        <w:spacing w:line="360" w:lineRule="auto"/>
        <w:rPr>
          <w:rFonts w:hint="eastAsia" w:ascii="宋体" w:hAnsi="宋体"/>
          <w:b/>
          <w:bCs/>
          <w:sz w:val="24"/>
        </w:rPr>
      </w:pPr>
      <w:r>
        <w:rPr>
          <w:rFonts w:hint="eastAsia" w:ascii="宋体" w:hAnsi="宋体"/>
          <w:b/>
          <w:bCs/>
          <w:sz w:val="24"/>
        </w:rPr>
        <w:t>16、延期交货</w:t>
      </w:r>
    </w:p>
    <w:p>
      <w:pPr>
        <w:spacing w:line="360" w:lineRule="auto"/>
        <w:ind w:firstLine="560"/>
        <w:rPr>
          <w:rFonts w:hint="eastAsia" w:ascii="宋体" w:hAnsi="宋体"/>
          <w:sz w:val="24"/>
        </w:rPr>
      </w:pPr>
      <w:r>
        <w:rPr>
          <w:rFonts w:hint="eastAsia" w:ascii="宋体" w:hAnsi="宋体"/>
          <w:sz w:val="24"/>
        </w:rPr>
        <w:t>16.1 卖方应按照合同中买方规定的时间交货和提供服务。</w:t>
      </w:r>
    </w:p>
    <w:p>
      <w:pPr>
        <w:spacing w:line="360" w:lineRule="auto"/>
        <w:ind w:firstLine="560"/>
        <w:rPr>
          <w:rFonts w:hint="eastAsia" w:ascii="宋体" w:hAnsi="宋体"/>
          <w:sz w:val="24"/>
        </w:rPr>
      </w:pPr>
      <w:r>
        <w:rPr>
          <w:rFonts w:hint="eastAsia" w:ascii="宋体" w:hAnsi="宋体"/>
          <w:sz w:val="24"/>
        </w:rPr>
        <w:t>16.2 除卖方因不可抗力外而拖延交货将受到以下制裁：按18.1条加收误期赔偿。</w:t>
      </w:r>
    </w:p>
    <w:p>
      <w:pPr>
        <w:spacing w:line="360" w:lineRule="auto"/>
        <w:rPr>
          <w:rFonts w:hint="eastAsia" w:ascii="宋体" w:hAnsi="宋体"/>
          <w:b/>
          <w:bCs/>
          <w:sz w:val="24"/>
        </w:rPr>
      </w:pPr>
      <w:r>
        <w:rPr>
          <w:rFonts w:hint="eastAsia" w:ascii="宋体" w:hAnsi="宋体"/>
          <w:b/>
          <w:bCs/>
          <w:sz w:val="24"/>
        </w:rPr>
        <w:t>17、延期付款</w:t>
      </w:r>
    </w:p>
    <w:p>
      <w:pPr>
        <w:spacing w:line="360" w:lineRule="auto"/>
        <w:ind w:firstLine="560"/>
        <w:rPr>
          <w:rFonts w:hint="eastAsia" w:ascii="宋体" w:hAnsi="宋体"/>
          <w:sz w:val="24"/>
        </w:rPr>
      </w:pPr>
      <w:r>
        <w:rPr>
          <w:rFonts w:hint="eastAsia" w:ascii="宋体" w:hAnsi="宋体"/>
          <w:sz w:val="24"/>
        </w:rPr>
        <w:t>买方应按照合同条款前附表中的付款条件，按时付款。</w:t>
      </w:r>
    </w:p>
    <w:p>
      <w:pPr>
        <w:spacing w:line="360" w:lineRule="auto"/>
        <w:rPr>
          <w:rFonts w:hint="eastAsia" w:ascii="宋体" w:hAnsi="宋体"/>
          <w:b/>
          <w:bCs/>
          <w:sz w:val="24"/>
        </w:rPr>
      </w:pPr>
      <w:r>
        <w:rPr>
          <w:rFonts w:hint="eastAsia" w:ascii="宋体" w:hAnsi="宋体"/>
          <w:b/>
          <w:bCs/>
          <w:sz w:val="24"/>
        </w:rPr>
        <w:t>18、误期赔偿</w:t>
      </w:r>
    </w:p>
    <w:p>
      <w:pPr>
        <w:spacing w:line="360" w:lineRule="auto"/>
        <w:ind w:firstLine="560"/>
        <w:rPr>
          <w:rFonts w:hint="eastAsia" w:ascii="宋体" w:hAnsi="宋体"/>
          <w:sz w:val="24"/>
        </w:rPr>
      </w:pPr>
      <w:r>
        <w:rPr>
          <w:rFonts w:hint="eastAsia" w:ascii="宋体" w:hAnsi="宋体"/>
          <w:sz w:val="24"/>
        </w:rPr>
        <w:t>除合同第19条规定外，如果卖方没有按照合同规定的时间交货和提供服务，买方应从货款中扣除误期赔偿费而不影响合同项下的其它补救方法，赔偿费按合同总价款每天0.1%计收。 但违约损失赔偿的最高限额为迟交设备或未提供服务的合同价的30%。如果达到最高限额，买方有权终止合同。</w:t>
      </w:r>
    </w:p>
    <w:p>
      <w:pPr>
        <w:spacing w:line="360" w:lineRule="auto"/>
        <w:rPr>
          <w:rFonts w:hint="eastAsia" w:ascii="宋体" w:hAnsi="宋体"/>
          <w:b/>
          <w:bCs/>
          <w:sz w:val="24"/>
        </w:rPr>
      </w:pPr>
      <w:r>
        <w:rPr>
          <w:rFonts w:hint="eastAsia" w:ascii="宋体" w:hAnsi="宋体"/>
          <w:b/>
          <w:bCs/>
          <w:sz w:val="24"/>
        </w:rPr>
        <w:t>19、不可抗力</w:t>
      </w:r>
    </w:p>
    <w:p>
      <w:pPr>
        <w:spacing w:line="360" w:lineRule="auto"/>
        <w:ind w:firstLine="560"/>
        <w:rPr>
          <w:rFonts w:hint="eastAsia" w:ascii="宋体" w:hAnsi="宋体"/>
          <w:sz w:val="24"/>
        </w:rPr>
      </w:pPr>
      <w:r>
        <w:rPr>
          <w:rFonts w:hint="eastAsia" w:ascii="宋体" w:hAnsi="宋体"/>
          <w:sz w:val="24"/>
        </w:rPr>
        <w:t>19.1 签约双方任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w:t>
      </w:r>
    </w:p>
    <w:p>
      <w:pPr>
        <w:spacing w:line="360" w:lineRule="auto"/>
        <w:ind w:firstLine="560"/>
        <w:rPr>
          <w:rFonts w:hint="eastAsia" w:ascii="宋体" w:hAnsi="宋体"/>
          <w:sz w:val="24"/>
        </w:rPr>
      </w:pPr>
      <w:r>
        <w:rPr>
          <w:rFonts w:hint="eastAsia" w:ascii="宋体" w:hAnsi="宋体"/>
          <w:sz w:val="24"/>
        </w:rPr>
        <w:t>19.2 受阻一方应在不可抗力事故发生后尽快用电报或电传通知对方，并于事故发生后14天内将有关当局出具的证明文件用挂号信寄给对方审阅确认。一旦不可抗力事故的影响持续120天以上，双方应通过友好协商在合理的时间内达成进一步履行合同的协议。</w:t>
      </w:r>
    </w:p>
    <w:p>
      <w:pPr>
        <w:spacing w:line="360" w:lineRule="auto"/>
        <w:rPr>
          <w:rFonts w:hint="eastAsia" w:ascii="宋体" w:hAnsi="宋体"/>
          <w:b/>
          <w:bCs/>
          <w:sz w:val="24"/>
        </w:rPr>
      </w:pPr>
      <w:r>
        <w:rPr>
          <w:rFonts w:hint="eastAsia" w:ascii="宋体" w:hAnsi="宋体"/>
          <w:b/>
          <w:bCs/>
          <w:sz w:val="24"/>
        </w:rPr>
        <w:t>20、税费</w:t>
      </w:r>
    </w:p>
    <w:p>
      <w:pPr>
        <w:spacing w:line="360" w:lineRule="auto"/>
        <w:ind w:firstLine="560"/>
        <w:rPr>
          <w:rFonts w:hint="eastAsia" w:ascii="宋体" w:hAnsi="宋体"/>
          <w:sz w:val="24"/>
        </w:rPr>
      </w:pPr>
      <w:r>
        <w:rPr>
          <w:rFonts w:hint="eastAsia" w:ascii="宋体" w:hAnsi="宋体"/>
          <w:sz w:val="24"/>
        </w:rPr>
        <w:t>卖方应承担根据现行税法向卖方课征的与履行本合同有关的一切税费。</w:t>
      </w:r>
    </w:p>
    <w:p>
      <w:pPr>
        <w:spacing w:line="360" w:lineRule="auto"/>
        <w:rPr>
          <w:rFonts w:hint="eastAsia" w:ascii="宋体" w:hAnsi="宋体"/>
          <w:b/>
          <w:bCs/>
          <w:sz w:val="24"/>
        </w:rPr>
      </w:pPr>
      <w:r>
        <w:rPr>
          <w:rFonts w:hint="eastAsia" w:ascii="宋体" w:hAnsi="宋体"/>
          <w:b/>
          <w:bCs/>
          <w:sz w:val="24"/>
        </w:rPr>
        <w:t>21、履约保证金（无）</w:t>
      </w:r>
    </w:p>
    <w:p>
      <w:pPr>
        <w:spacing w:line="360" w:lineRule="auto"/>
        <w:ind w:firstLine="560"/>
        <w:rPr>
          <w:rFonts w:hint="eastAsia" w:ascii="宋体" w:hAnsi="宋体"/>
          <w:sz w:val="24"/>
        </w:rPr>
      </w:pPr>
      <w:r>
        <w:rPr>
          <w:rFonts w:hint="eastAsia" w:ascii="宋体" w:hAnsi="宋体"/>
          <w:sz w:val="24"/>
        </w:rPr>
        <w:t>21.1 卖方应在收到中标通知书后7天内向买方提交合同条款前附表中所规定金额的履约保证金。</w:t>
      </w:r>
    </w:p>
    <w:p>
      <w:pPr>
        <w:spacing w:line="360" w:lineRule="auto"/>
        <w:ind w:firstLine="560"/>
        <w:rPr>
          <w:rFonts w:hint="eastAsia" w:ascii="宋体" w:hAnsi="宋体"/>
          <w:sz w:val="24"/>
        </w:rPr>
      </w:pPr>
      <w:r>
        <w:rPr>
          <w:rFonts w:hint="eastAsia" w:ascii="宋体" w:hAnsi="宋体"/>
          <w:sz w:val="24"/>
        </w:rPr>
        <w:t>21.2 履约保证金用于补偿买方因卖方不能完成其合同义务而蒙受的损失。</w:t>
      </w:r>
    </w:p>
    <w:p>
      <w:pPr>
        <w:spacing w:line="360" w:lineRule="auto"/>
        <w:ind w:firstLine="560"/>
        <w:rPr>
          <w:rFonts w:hint="eastAsia" w:ascii="宋体" w:hAnsi="宋体"/>
          <w:sz w:val="24"/>
        </w:rPr>
      </w:pPr>
      <w:r>
        <w:rPr>
          <w:rFonts w:hint="eastAsia" w:ascii="宋体" w:hAnsi="宋体"/>
          <w:sz w:val="24"/>
        </w:rPr>
        <w:t>21.3 履约保证金应采用人民币，并采用下述方式之一:电汇（汇票）或支票或现金。</w:t>
      </w:r>
    </w:p>
    <w:p>
      <w:pPr>
        <w:spacing w:line="360" w:lineRule="auto"/>
        <w:ind w:firstLine="560"/>
        <w:rPr>
          <w:rFonts w:hint="eastAsia" w:ascii="宋体" w:hAnsi="宋体"/>
          <w:sz w:val="24"/>
        </w:rPr>
      </w:pPr>
      <w:r>
        <w:rPr>
          <w:rFonts w:hint="eastAsia" w:ascii="宋体" w:hAnsi="宋体"/>
          <w:sz w:val="24"/>
        </w:rPr>
        <w:t>21.4如果卖方未能按合同规定履行其义务，买方有权从履约保证金中取得补偿。</w:t>
      </w:r>
    </w:p>
    <w:p>
      <w:pPr>
        <w:spacing w:line="360" w:lineRule="auto"/>
        <w:rPr>
          <w:rFonts w:hint="eastAsia" w:ascii="宋体" w:hAnsi="宋体"/>
          <w:b/>
          <w:bCs/>
          <w:sz w:val="24"/>
        </w:rPr>
      </w:pPr>
      <w:r>
        <w:rPr>
          <w:rFonts w:hint="eastAsia" w:ascii="宋体" w:hAnsi="宋体"/>
          <w:b/>
          <w:bCs/>
          <w:sz w:val="24"/>
        </w:rPr>
        <w:t>22、争端的解决</w:t>
      </w:r>
    </w:p>
    <w:p>
      <w:pPr>
        <w:spacing w:line="360" w:lineRule="auto"/>
        <w:ind w:firstLine="480" w:firstLineChars="200"/>
        <w:rPr>
          <w:rFonts w:hint="eastAsia" w:ascii="宋体" w:hAnsi="宋体"/>
          <w:sz w:val="24"/>
        </w:rPr>
      </w:pPr>
      <w:r>
        <w:rPr>
          <w:rFonts w:hint="eastAsia" w:ascii="宋体" w:hAnsi="宋体"/>
          <w:sz w:val="24"/>
        </w:rPr>
        <w:t>22.1 在执行本合同中发生的或与本合同有关的争端，双方应通过友好协商解决，经协商不能达成协议时，双方均可向买方所在地人民法院提起诉讼。</w:t>
      </w:r>
    </w:p>
    <w:p>
      <w:pPr>
        <w:spacing w:line="360" w:lineRule="auto"/>
        <w:ind w:firstLine="480" w:firstLineChars="200"/>
        <w:rPr>
          <w:rFonts w:hint="eastAsia" w:ascii="宋体" w:hAnsi="宋体"/>
          <w:sz w:val="24"/>
        </w:rPr>
      </w:pPr>
      <w:r>
        <w:rPr>
          <w:rFonts w:hint="eastAsia" w:ascii="宋体" w:hAnsi="宋体"/>
          <w:sz w:val="24"/>
        </w:rPr>
        <w:t>22.2 在诉讼期间，除正在进行诉讼部分外，合同其它部分继续执行。</w:t>
      </w:r>
    </w:p>
    <w:p>
      <w:pPr>
        <w:spacing w:line="360" w:lineRule="auto"/>
        <w:rPr>
          <w:rFonts w:hint="eastAsia" w:ascii="宋体" w:hAnsi="宋体"/>
          <w:b/>
          <w:bCs/>
          <w:sz w:val="24"/>
        </w:rPr>
      </w:pPr>
      <w:r>
        <w:rPr>
          <w:rFonts w:hint="eastAsia" w:ascii="宋体" w:hAnsi="宋体"/>
          <w:b/>
          <w:bCs/>
          <w:sz w:val="24"/>
        </w:rPr>
        <w:t>23、违约终止合同</w:t>
      </w:r>
    </w:p>
    <w:p>
      <w:pPr>
        <w:spacing w:line="360" w:lineRule="auto"/>
        <w:rPr>
          <w:rFonts w:hint="eastAsia" w:ascii="宋体" w:hAnsi="宋体"/>
          <w:sz w:val="24"/>
        </w:rPr>
      </w:pPr>
      <w:r>
        <w:rPr>
          <w:rFonts w:hint="eastAsia" w:ascii="宋体" w:hAnsi="宋体"/>
          <w:sz w:val="24"/>
        </w:rPr>
        <w:t xml:space="preserve">    23.1出现下列情况之一的，买方可向卖方发出书面通知书，提出终止部分或全部合同。</w:t>
      </w:r>
    </w:p>
    <w:p>
      <w:pPr>
        <w:spacing w:line="360" w:lineRule="auto"/>
        <w:rPr>
          <w:rFonts w:hint="eastAsia" w:ascii="宋体" w:hAnsi="宋体"/>
          <w:sz w:val="24"/>
        </w:rPr>
      </w:pPr>
      <w:r>
        <w:rPr>
          <w:rFonts w:hint="eastAsia" w:ascii="宋体" w:hAnsi="宋体"/>
          <w:sz w:val="24"/>
        </w:rPr>
        <w:t xml:space="preserve">    (1) 如果卖方未能在合同规定的限期内或买方同意延长的限期内完成并交付工程；</w:t>
      </w:r>
    </w:p>
    <w:p>
      <w:pPr>
        <w:spacing w:line="360" w:lineRule="auto"/>
        <w:rPr>
          <w:rFonts w:hint="eastAsia" w:ascii="宋体" w:hAnsi="宋体"/>
          <w:sz w:val="24"/>
        </w:rPr>
      </w:pPr>
      <w:r>
        <w:rPr>
          <w:rFonts w:hint="eastAsia" w:ascii="宋体" w:hAnsi="宋体"/>
          <w:sz w:val="24"/>
        </w:rPr>
        <w:t xml:space="preserve">    (2) 如果卖方未能履行合同规定的其它相关义务；</w:t>
      </w:r>
    </w:p>
    <w:p>
      <w:pPr>
        <w:spacing w:line="360" w:lineRule="auto"/>
        <w:ind w:firstLine="480"/>
        <w:rPr>
          <w:rFonts w:hint="eastAsia" w:ascii="宋体" w:hAnsi="宋体"/>
          <w:sz w:val="24"/>
        </w:rPr>
      </w:pPr>
      <w:r>
        <w:rPr>
          <w:rFonts w:hint="eastAsia" w:ascii="宋体" w:hAnsi="宋体"/>
          <w:sz w:val="24"/>
        </w:rPr>
        <w:t>(3) 如果买方认为卖方在本合同的竞争或实施中有不正当行为；</w:t>
      </w:r>
    </w:p>
    <w:p>
      <w:pPr>
        <w:spacing w:line="360" w:lineRule="auto"/>
        <w:ind w:firstLine="480"/>
        <w:rPr>
          <w:rFonts w:hint="eastAsia" w:ascii="宋体" w:hAnsi="宋体"/>
          <w:sz w:val="24"/>
        </w:rPr>
      </w:pPr>
      <w:r>
        <w:rPr>
          <w:rFonts w:hint="eastAsia" w:ascii="宋体" w:hAnsi="宋体"/>
          <w:sz w:val="24"/>
        </w:rPr>
        <w:t>(4) 成交人未按谈判响应性文件实施。</w:t>
      </w:r>
    </w:p>
    <w:p>
      <w:pPr>
        <w:spacing w:line="360" w:lineRule="auto"/>
        <w:rPr>
          <w:rFonts w:hint="eastAsia" w:ascii="宋体" w:hAnsi="宋体"/>
          <w:sz w:val="24"/>
        </w:rPr>
      </w:pPr>
      <w:r>
        <w:rPr>
          <w:rFonts w:hint="eastAsia" w:ascii="宋体" w:hAnsi="宋体"/>
          <w:sz w:val="24"/>
        </w:rPr>
        <w:t xml:space="preserve">    23.2 如果买方根据上述第23.1条规定，终止了全部或部分合同，买方可以依其认为适当的条件和方法购买与未交设备类似的设备，卖方应承担买方购买类似设备所超出的部分费用。但是卖方应继续执行合同中未终止的部分。</w:t>
      </w:r>
    </w:p>
    <w:p>
      <w:pPr>
        <w:spacing w:line="360" w:lineRule="auto"/>
        <w:rPr>
          <w:rFonts w:hint="eastAsia" w:ascii="宋体" w:hAnsi="宋体"/>
          <w:b/>
          <w:bCs/>
          <w:sz w:val="24"/>
        </w:rPr>
      </w:pPr>
      <w:r>
        <w:rPr>
          <w:rFonts w:hint="eastAsia" w:ascii="宋体" w:hAnsi="宋体"/>
          <w:b/>
          <w:bCs/>
          <w:sz w:val="24"/>
        </w:rPr>
        <w:t>24、转让与分包</w:t>
      </w:r>
    </w:p>
    <w:p>
      <w:pPr>
        <w:spacing w:line="360" w:lineRule="auto"/>
        <w:ind w:firstLine="560"/>
        <w:rPr>
          <w:rFonts w:hint="eastAsia" w:ascii="宋体" w:hAnsi="宋体"/>
          <w:sz w:val="24"/>
        </w:rPr>
      </w:pPr>
      <w:r>
        <w:rPr>
          <w:rFonts w:hint="eastAsia" w:ascii="宋体" w:hAnsi="宋体"/>
          <w:sz w:val="24"/>
        </w:rPr>
        <w:t>除买方书面同意外，卖方不得部分转让或全部转让其应履行的合同项下的义务。</w:t>
      </w:r>
    </w:p>
    <w:p>
      <w:pPr>
        <w:spacing w:line="360" w:lineRule="auto"/>
        <w:rPr>
          <w:rFonts w:hint="eastAsia" w:ascii="宋体" w:hAnsi="宋体"/>
          <w:b/>
          <w:bCs/>
          <w:sz w:val="24"/>
        </w:rPr>
      </w:pPr>
      <w:r>
        <w:rPr>
          <w:rFonts w:hint="eastAsia" w:ascii="宋体" w:hAnsi="宋体"/>
          <w:b/>
          <w:bCs/>
          <w:sz w:val="24"/>
        </w:rPr>
        <w:t>25、通知</w:t>
      </w:r>
    </w:p>
    <w:p>
      <w:pPr>
        <w:spacing w:line="360" w:lineRule="auto"/>
        <w:ind w:firstLine="560"/>
        <w:rPr>
          <w:rFonts w:hint="eastAsia" w:ascii="宋体" w:hAnsi="宋体"/>
          <w:sz w:val="24"/>
        </w:rPr>
      </w:pPr>
      <w:r>
        <w:rPr>
          <w:rFonts w:hint="eastAsia" w:ascii="宋体" w:hAnsi="宋体"/>
          <w:sz w:val="24"/>
        </w:rPr>
        <w:t>本合同任何一方给另一方的通知都应以书面的形式发送，该通知发送到本合同所确认的通讯地址即视为送达。</w:t>
      </w:r>
    </w:p>
    <w:p>
      <w:pPr>
        <w:spacing w:line="360" w:lineRule="auto"/>
        <w:rPr>
          <w:rFonts w:hint="eastAsia" w:ascii="宋体" w:hAnsi="宋体"/>
          <w:b/>
          <w:bCs/>
          <w:sz w:val="24"/>
        </w:rPr>
      </w:pPr>
      <w:r>
        <w:rPr>
          <w:rFonts w:hint="eastAsia" w:ascii="宋体" w:hAnsi="宋体"/>
          <w:b/>
          <w:bCs/>
          <w:sz w:val="24"/>
        </w:rPr>
        <w:t>26、合同生效及其它</w:t>
      </w:r>
    </w:p>
    <w:p>
      <w:pPr>
        <w:spacing w:line="360" w:lineRule="auto"/>
        <w:ind w:firstLine="480" w:firstLineChars="200"/>
        <w:rPr>
          <w:rFonts w:hint="eastAsia" w:ascii="宋体" w:hAnsi="宋体"/>
          <w:sz w:val="24"/>
        </w:rPr>
      </w:pPr>
      <w:r>
        <w:rPr>
          <w:rFonts w:hint="eastAsia" w:ascii="宋体" w:hAnsi="宋体"/>
          <w:sz w:val="24"/>
        </w:rPr>
        <w:t>如需修改合同内容，双方应签署书面修改或补充协议，该修改协议作为本合同的一个组成部分。</w:t>
      </w:r>
    </w:p>
    <w:p>
      <w:pPr>
        <w:spacing w:line="360" w:lineRule="auto"/>
        <w:ind w:firstLine="482" w:firstLineChars="200"/>
        <w:jc w:val="left"/>
        <w:rPr>
          <w:rFonts w:hint="eastAsia" w:ascii="宋体" w:hAnsi="宋体"/>
          <w:b/>
          <w:sz w:val="24"/>
          <w:szCs w:val="30"/>
        </w:rPr>
      </w:pPr>
    </w:p>
    <w:p>
      <w:pPr>
        <w:spacing w:line="360" w:lineRule="auto"/>
        <w:rPr>
          <w:rFonts w:hint="eastAsia" w:ascii="宋体" w:hAnsi="宋体"/>
          <w:b/>
          <w:sz w:val="30"/>
          <w:szCs w:val="30"/>
        </w:rPr>
      </w:pPr>
    </w:p>
    <w:p>
      <w:pPr>
        <w:spacing w:line="360" w:lineRule="auto"/>
        <w:rPr>
          <w:rFonts w:hint="eastAsia" w:ascii="宋体" w:hAnsi="宋体"/>
          <w:b/>
          <w:sz w:val="30"/>
          <w:szCs w:val="30"/>
        </w:rPr>
      </w:pPr>
    </w:p>
    <w:p>
      <w:pPr>
        <w:spacing w:line="360" w:lineRule="auto"/>
        <w:jc w:val="center"/>
        <w:rPr>
          <w:rFonts w:hint="eastAsia" w:ascii="宋体" w:hAnsi="宋体"/>
          <w:sz w:val="32"/>
          <w:szCs w:val="32"/>
        </w:rPr>
      </w:pPr>
      <w:bookmarkStart w:id="103" w:name="_Toc386793556"/>
      <w:bookmarkStart w:id="104" w:name="_Toc400536594"/>
      <w:r>
        <w:rPr>
          <w:rFonts w:hint="eastAsia" w:ascii="宋体" w:hAnsi="宋体"/>
          <w:b/>
          <w:sz w:val="32"/>
          <w:szCs w:val="32"/>
        </w:rPr>
        <w:t>第七章  附件</w:t>
      </w:r>
    </w:p>
    <w:bookmarkEnd w:id="103"/>
    <w:bookmarkEnd w:id="104"/>
    <w:p>
      <w:pPr>
        <w:spacing w:line="360" w:lineRule="auto"/>
        <w:rPr>
          <w:rFonts w:hint="eastAsia" w:ascii="宋体" w:hAnsi="宋体"/>
          <w:b/>
          <w:sz w:val="30"/>
          <w:szCs w:val="30"/>
        </w:rPr>
      </w:pPr>
      <w:r>
        <w:rPr>
          <w:rFonts w:hint="eastAsia" w:ascii="宋体" w:hAnsi="宋体"/>
          <w:b/>
          <w:sz w:val="30"/>
          <w:szCs w:val="30"/>
        </w:rPr>
        <w:t>附件1：</w:t>
      </w:r>
      <w:bookmarkStart w:id="105" w:name="_Toc139965361"/>
    </w:p>
    <w:bookmarkEnd w:id="105"/>
    <w:p>
      <w:pPr>
        <w:spacing w:line="360" w:lineRule="auto"/>
        <w:jc w:val="center"/>
        <w:rPr>
          <w:rFonts w:hint="eastAsia" w:ascii="宋体" w:hAnsi="宋体"/>
          <w:b/>
          <w:sz w:val="30"/>
          <w:szCs w:val="30"/>
        </w:rPr>
      </w:pPr>
      <w:r>
        <w:rPr>
          <w:rFonts w:hint="eastAsia" w:ascii="宋体" w:hAnsi="宋体"/>
          <w:b/>
          <w:sz w:val="30"/>
          <w:szCs w:val="30"/>
        </w:rPr>
        <w:t>投标文件封面格式</w:t>
      </w:r>
    </w:p>
    <w:p>
      <w:pPr>
        <w:spacing w:line="360" w:lineRule="auto"/>
        <w:jc w:val="center"/>
        <w:rPr>
          <w:rFonts w:hint="eastAsia" w:ascii="宋体" w:hAnsi="宋体"/>
          <w:b/>
          <w:sz w:val="30"/>
          <w:szCs w:val="30"/>
        </w:rPr>
      </w:pPr>
    </w:p>
    <w:p>
      <w:pPr>
        <w:spacing w:line="360" w:lineRule="auto"/>
        <w:jc w:val="center"/>
        <w:rPr>
          <w:rFonts w:hint="eastAsia" w:ascii="宋体" w:hAnsi="宋体"/>
          <w:b/>
          <w:sz w:val="44"/>
          <w:szCs w:val="44"/>
          <w:u w:val="single"/>
        </w:rPr>
      </w:pPr>
    </w:p>
    <w:p>
      <w:pPr>
        <w:spacing w:line="360" w:lineRule="auto"/>
        <w:jc w:val="center"/>
        <w:rPr>
          <w:rFonts w:hint="eastAsia" w:ascii="宋体" w:hAnsi="宋体"/>
          <w:b/>
          <w:sz w:val="30"/>
          <w:szCs w:val="30"/>
          <w:u w:val="single"/>
        </w:rPr>
      </w:pPr>
      <w:r>
        <w:rPr>
          <w:rFonts w:hint="eastAsia" w:ascii="宋体" w:hAnsi="宋体"/>
          <w:b/>
          <w:sz w:val="44"/>
          <w:szCs w:val="44"/>
          <w:u w:val="single"/>
        </w:rPr>
        <w:t xml:space="preserve">  项目名称  </w:t>
      </w:r>
    </w:p>
    <w:p>
      <w:pPr>
        <w:spacing w:line="360" w:lineRule="auto"/>
        <w:jc w:val="center"/>
        <w:rPr>
          <w:rFonts w:hint="eastAsia" w:ascii="宋体" w:hAnsi="宋体"/>
          <w:b/>
          <w:sz w:val="44"/>
          <w:szCs w:val="44"/>
          <w:u w:val="single"/>
        </w:rPr>
      </w:pPr>
      <w:r>
        <w:rPr>
          <w:rFonts w:hint="eastAsia" w:ascii="宋体" w:hAnsi="宋体"/>
          <w:b/>
          <w:sz w:val="44"/>
          <w:szCs w:val="44"/>
          <w:u w:val="single"/>
        </w:rPr>
        <w:t xml:space="preserve">   标项名称  </w:t>
      </w:r>
    </w:p>
    <w:p>
      <w:pPr>
        <w:spacing w:line="360" w:lineRule="auto"/>
        <w:jc w:val="both"/>
        <w:rPr>
          <w:rFonts w:hint="eastAsia" w:ascii="宋体" w:hAnsi="宋体"/>
          <w:b/>
          <w:sz w:val="30"/>
          <w:szCs w:val="30"/>
        </w:rPr>
      </w:pPr>
    </w:p>
    <w:p>
      <w:pPr>
        <w:spacing w:line="360" w:lineRule="auto"/>
        <w:jc w:val="center"/>
        <w:rPr>
          <w:rFonts w:hint="eastAsia" w:ascii="宋体" w:hAnsi="宋体"/>
          <w:b/>
          <w:sz w:val="30"/>
          <w:szCs w:val="30"/>
        </w:rPr>
      </w:pPr>
    </w:p>
    <w:p>
      <w:pPr>
        <w:spacing w:line="360" w:lineRule="auto"/>
        <w:jc w:val="center"/>
        <w:rPr>
          <w:rFonts w:hint="eastAsia" w:ascii="宋体" w:hAnsi="宋体"/>
          <w:b/>
          <w:sz w:val="30"/>
          <w:szCs w:val="30"/>
        </w:rPr>
      </w:pPr>
    </w:p>
    <w:p>
      <w:pPr>
        <w:spacing w:line="360" w:lineRule="auto"/>
        <w:jc w:val="center"/>
        <w:rPr>
          <w:rFonts w:hint="eastAsia" w:ascii="宋体" w:hAnsi="宋体"/>
          <w:b/>
          <w:sz w:val="72"/>
          <w:szCs w:val="72"/>
        </w:rPr>
      </w:pPr>
      <w:r>
        <w:rPr>
          <w:rFonts w:hint="eastAsia" w:ascii="宋体" w:hAnsi="宋体"/>
          <w:b/>
          <w:sz w:val="72"/>
          <w:szCs w:val="72"/>
        </w:rPr>
        <w:t>投 标 文 件</w:t>
      </w:r>
    </w:p>
    <w:p>
      <w:pPr>
        <w:spacing w:line="360" w:lineRule="auto"/>
        <w:rPr>
          <w:rFonts w:hint="eastAsia" w:ascii="宋体" w:hAnsi="宋体"/>
          <w:b/>
          <w:sz w:val="30"/>
          <w:szCs w:val="30"/>
          <w:u w:val="single"/>
        </w:rPr>
      </w:pPr>
    </w:p>
    <w:p>
      <w:pPr>
        <w:spacing w:line="360" w:lineRule="auto"/>
        <w:rPr>
          <w:rFonts w:hint="eastAsia" w:ascii="宋体" w:hAnsi="宋体"/>
          <w:b/>
          <w:sz w:val="30"/>
          <w:szCs w:val="30"/>
          <w:u w:val="single"/>
        </w:rPr>
      </w:pPr>
    </w:p>
    <w:p>
      <w:pPr>
        <w:spacing w:line="360" w:lineRule="auto"/>
        <w:ind w:firstLine="2096" w:firstLineChars="696"/>
        <w:rPr>
          <w:rFonts w:hint="eastAsia" w:ascii="宋体" w:hAnsi="宋体"/>
          <w:b/>
          <w:sz w:val="30"/>
          <w:szCs w:val="30"/>
          <w:u w:val="single"/>
        </w:rPr>
      </w:pPr>
      <w:r>
        <w:rPr>
          <w:rFonts w:hint="eastAsia" w:ascii="宋体" w:hAnsi="宋体"/>
          <w:b/>
          <w:sz w:val="30"/>
          <w:szCs w:val="30"/>
        </w:rPr>
        <w:t>标项编号：</w:t>
      </w:r>
      <w:r>
        <w:rPr>
          <w:rFonts w:hint="eastAsia" w:ascii="宋体" w:hAnsi="宋体"/>
          <w:b/>
          <w:sz w:val="30"/>
          <w:szCs w:val="30"/>
          <w:u w:val="single"/>
        </w:rPr>
        <w:t xml:space="preserve">                      </w:t>
      </w:r>
    </w:p>
    <w:p>
      <w:pPr>
        <w:spacing w:line="360" w:lineRule="auto"/>
        <w:ind w:firstLine="2096" w:firstLineChars="696"/>
        <w:rPr>
          <w:rFonts w:hint="eastAsia" w:ascii="宋体" w:hAnsi="宋体"/>
          <w:b/>
          <w:sz w:val="30"/>
          <w:szCs w:val="30"/>
        </w:rPr>
      </w:pPr>
      <w:r>
        <w:rPr>
          <w:rFonts w:hint="eastAsia" w:ascii="宋体" w:hAnsi="宋体"/>
          <w:b/>
          <w:sz w:val="30"/>
          <w:szCs w:val="30"/>
        </w:rPr>
        <w:t>投标人名称：</w:t>
      </w:r>
      <w:r>
        <w:rPr>
          <w:rFonts w:hint="eastAsia" w:ascii="宋体" w:hAnsi="宋体"/>
          <w:b/>
          <w:sz w:val="30"/>
          <w:szCs w:val="30"/>
          <w:u w:val="single"/>
        </w:rPr>
        <w:t xml:space="preserve">              （公章）</w:t>
      </w:r>
    </w:p>
    <w:p>
      <w:pPr>
        <w:spacing w:line="360" w:lineRule="auto"/>
        <w:ind w:firstLine="2096" w:firstLineChars="696"/>
        <w:rPr>
          <w:rFonts w:hint="eastAsia" w:ascii="宋体" w:hAnsi="宋体"/>
          <w:b/>
          <w:sz w:val="30"/>
          <w:szCs w:val="30"/>
        </w:rPr>
      </w:pPr>
      <w:r>
        <w:rPr>
          <w:rFonts w:hint="eastAsia" w:ascii="宋体" w:hAnsi="宋体"/>
          <w:b/>
          <w:sz w:val="30"/>
          <w:szCs w:val="30"/>
        </w:rPr>
        <w:t>投标人地址：</w:t>
      </w:r>
      <w:r>
        <w:rPr>
          <w:rFonts w:hint="eastAsia" w:ascii="宋体" w:hAnsi="宋体"/>
          <w:b/>
          <w:sz w:val="30"/>
          <w:szCs w:val="30"/>
          <w:u w:val="single"/>
        </w:rPr>
        <w:t xml:space="preserve">                      </w:t>
      </w:r>
    </w:p>
    <w:p>
      <w:pPr>
        <w:spacing w:line="360" w:lineRule="auto"/>
        <w:ind w:firstLine="2096" w:firstLineChars="696"/>
        <w:rPr>
          <w:rFonts w:hint="eastAsia" w:ascii="宋体" w:hAnsi="宋体"/>
          <w:b/>
          <w:sz w:val="30"/>
          <w:szCs w:val="30"/>
        </w:rPr>
      </w:pPr>
      <w:r>
        <w:rPr>
          <w:rFonts w:hint="eastAsia" w:ascii="宋体" w:hAnsi="宋体"/>
          <w:b/>
          <w:sz w:val="30"/>
          <w:szCs w:val="30"/>
        </w:rPr>
        <w:t>投标人法定代表人或</w:t>
      </w:r>
    </w:p>
    <w:p>
      <w:pPr>
        <w:spacing w:line="360" w:lineRule="auto"/>
        <w:ind w:firstLine="2096" w:firstLineChars="696"/>
        <w:rPr>
          <w:rFonts w:hint="eastAsia" w:ascii="宋体" w:hAnsi="宋体"/>
          <w:b/>
          <w:sz w:val="30"/>
          <w:szCs w:val="30"/>
        </w:rPr>
      </w:pPr>
      <w:r>
        <w:rPr>
          <w:rFonts w:hint="eastAsia" w:ascii="宋体" w:hAnsi="宋体"/>
          <w:b/>
          <w:sz w:val="30"/>
          <w:szCs w:val="30"/>
        </w:rPr>
        <w:t>授权代表人（签字</w:t>
      </w:r>
      <w:r>
        <w:rPr>
          <w:rFonts w:hint="eastAsia" w:ascii="宋体" w:hAnsi="宋体"/>
          <w:b/>
          <w:sz w:val="30"/>
          <w:szCs w:val="30"/>
          <w:lang w:eastAsia="zh-CN"/>
        </w:rPr>
        <w:t>或盖章</w:t>
      </w:r>
      <w:r>
        <w:rPr>
          <w:rFonts w:hint="eastAsia" w:ascii="宋体" w:hAnsi="宋体"/>
          <w:b/>
          <w:sz w:val="30"/>
          <w:szCs w:val="30"/>
        </w:rPr>
        <w:t>）：</w:t>
      </w:r>
      <w:r>
        <w:rPr>
          <w:rFonts w:hint="eastAsia" w:ascii="宋体" w:hAnsi="宋体"/>
          <w:b/>
          <w:sz w:val="30"/>
          <w:szCs w:val="30"/>
          <w:u w:val="single"/>
        </w:rPr>
        <w:t xml:space="preserve">               </w:t>
      </w:r>
    </w:p>
    <w:p>
      <w:pPr>
        <w:spacing w:line="360" w:lineRule="auto"/>
        <w:ind w:firstLine="2096" w:firstLineChars="696"/>
        <w:rPr>
          <w:rFonts w:hint="eastAsia" w:ascii="宋体" w:hAnsi="宋体"/>
          <w:b/>
          <w:sz w:val="30"/>
          <w:szCs w:val="30"/>
        </w:rPr>
      </w:pPr>
      <w:r>
        <w:rPr>
          <w:rFonts w:hint="eastAsia" w:ascii="宋体" w:hAnsi="宋体"/>
          <w:b/>
          <w:sz w:val="30"/>
          <w:szCs w:val="30"/>
        </w:rPr>
        <w:t>联系电话：</w:t>
      </w:r>
      <w:r>
        <w:rPr>
          <w:rFonts w:hint="eastAsia" w:ascii="宋体" w:hAnsi="宋体"/>
          <w:b/>
          <w:sz w:val="30"/>
          <w:szCs w:val="30"/>
          <w:u w:val="single"/>
        </w:rPr>
        <w:t xml:space="preserve">                        </w:t>
      </w:r>
    </w:p>
    <w:p>
      <w:pPr>
        <w:spacing w:line="360" w:lineRule="auto"/>
        <w:ind w:firstLine="5108" w:firstLineChars="1696"/>
        <w:rPr>
          <w:rFonts w:hint="eastAsia" w:ascii="宋体" w:hAnsi="宋体"/>
          <w:b/>
          <w:sz w:val="30"/>
          <w:szCs w:val="30"/>
        </w:rPr>
      </w:pPr>
      <w:r>
        <w:rPr>
          <w:rFonts w:hint="eastAsia" w:ascii="宋体" w:hAnsi="宋体"/>
          <w:b/>
          <w:sz w:val="30"/>
          <w:szCs w:val="30"/>
          <w:u w:val="single"/>
        </w:rPr>
        <w:t xml:space="preserve">    </w:t>
      </w:r>
      <w:r>
        <w:rPr>
          <w:rFonts w:hint="eastAsia" w:ascii="宋体" w:hAnsi="宋体"/>
          <w:b/>
          <w:sz w:val="30"/>
          <w:szCs w:val="30"/>
        </w:rPr>
        <w:t>年</w:t>
      </w:r>
      <w:r>
        <w:rPr>
          <w:rFonts w:hint="eastAsia" w:ascii="宋体" w:hAnsi="宋体"/>
          <w:b/>
          <w:sz w:val="30"/>
          <w:szCs w:val="30"/>
          <w:u w:val="single"/>
        </w:rPr>
        <w:t xml:space="preserve">  </w:t>
      </w:r>
      <w:r>
        <w:rPr>
          <w:rFonts w:hint="eastAsia" w:ascii="宋体" w:hAnsi="宋体"/>
          <w:b/>
          <w:sz w:val="30"/>
          <w:szCs w:val="30"/>
        </w:rPr>
        <w:t>月</w:t>
      </w:r>
      <w:r>
        <w:rPr>
          <w:rFonts w:hint="eastAsia" w:ascii="宋体" w:hAnsi="宋体"/>
          <w:b/>
          <w:sz w:val="30"/>
          <w:szCs w:val="30"/>
          <w:u w:val="single"/>
        </w:rPr>
        <w:t xml:space="preserve">  </w:t>
      </w:r>
      <w:r>
        <w:rPr>
          <w:rFonts w:hint="eastAsia" w:ascii="宋体" w:hAnsi="宋体"/>
          <w:b/>
          <w:sz w:val="30"/>
          <w:szCs w:val="30"/>
        </w:rPr>
        <w:t>日</w:t>
      </w:r>
    </w:p>
    <w:p>
      <w:pPr>
        <w:spacing w:line="360" w:lineRule="auto"/>
        <w:jc w:val="left"/>
        <w:rPr>
          <w:rFonts w:hint="eastAsia" w:ascii="宋体" w:hAnsi="宋体"/>
          <w:b/>
          <w:sz w:val="30"/>
          <w:szCs w:val="30"/>
        </w:rPr>
      </w:pPr>
      <w:r>
        <w:rPr>
          <w:rFonts w:hint="eastAsia" w:ascii="宋体" w:hAnsi="宋体"/>
          <w:b/>
          <w:sz w:val="30"/>
          <w:szCs w:val="30"/>
        </w:rPr>
        <w:t>附件2:</w:t>
      </w:r>
    </w:p>
    <w:p>
      <w:pPr>
        <w:spacing w:line="360" w:lineRule="auto"/>
        <w:jc w:val="center"/>
        <w:rPr>
          <w:rFonts w:hint="eastAsia" w:ascii="宋体" w:hAnsi="宋体"/>
          <w:b/>
          <w:sz w:val="30"/>
          <w:szCs w:val="30"/>
        </w:rPr>
      </w:pPr>
      <w:r>
        <w:rPr>
          <w:rFonts w:ascii="宋体" w:hAnsi="宋体"/>
          <w:b/>
          <w:sz w:val="30"/>
          <w:szCs w:val="30"/>
        </w:rPr>
        <w:t>投</w:t>
      </w:r>
      <w:r>
        <w:rPr>
          <w:rFonts w:hint="eastAsia" w:ascii="宋体" w:hAnsi="宋体"/>
          <w:b/>
          <w:sz w:val="30"/>
          <w:szCs w:val="30"/>
        </w:rPr>
        <w:t xml:space="preserve">  </w:t>
      </w:r>
      <w:r>
        <w:rPr>
          <w:rFonts w:ascii="宋体" w:hAnsi="宋体"/>
          <w:b/>
          <w:sz w:val="30"/>
          <w:szCs w:val="30"/>
        </w:rPr>
        <w:t>标</w:t>
      </w:r>
      <w:r>
        <w:rPr>
          <w:rFonts w:hint="eastAsia" w:ascii="宋体" w:hAnsi="宋体"/>
          <w:b/>
          <w:sz w:val="30"/>
          <w:szCs w:val="30"/>
        </w:rPr>
        <w:t xml:space="preserve">  </w:t>
      </w:r>
      <w:r>
        <w:rPr>
          <w:rFonts w:ascii="宋体" w:hAnsi="宋体"/>
          <w:b/>
          <w:sz w:val="30"/>
          <w:szCs w:val="30"/>
        </w:rPr>
        <w:t>函</w:t>
      </w:r>
    </w:p>
    <w:p>
      <w:pPr>
        <w:spacing w:line="360" w:lineRule="auto"/>
        <w:rPr>
          <w:rFonts w:hint="eastAsia" w:ascii="宋体" w:hAnsi="宋体"/>
          <w:sz w:val="24"/>
        </w:rPr>
      </w:pPr>
      <w:r>
        <w:rPr>
          <w:rFonts w:hint="eastAsia" w:ascii="宋体" w:hAnsi="宋体"/>
          <w:b/>
          <w:bCs/>
          <w:sz w:val="24"/>
        </w:rPr>
        <w:t>致：</w:t>
      </w:r>
      <w:r>
        <w:rPr>
          <w:rFonts w:hint="eastAsia" w:ascii="宋体" w:hAnsi="宋体"/>
          <w:sz w:val="24"/>
          <w:u w:val="single"/>
        </w:rPr>
        <w:t>新疆天壹中山工程咨询有限公司</w:t>
      </w:r>
    </w:p>
    <w:p>
      <w:pPr>
        <w:ind w:firstLine="456" w:firstLineChars="200"/>
        <w:rPr>
          <w:rFonts w:ascii="宋体" w:hAnsi="宋体"/>
          <w:sz w:val="24"/>
        </w:rPr>
      </w:pPr>
      <w:r>
        <w:rPr>
          <w:rFonts w:hint="eastAsia" w:ascii="宋体" w:hAnsi="宋体"/>
          <w:spacing w:val="-6"/>
          <w:sz w:val="24"/>
        </w:rPr>
        <w:t>根据贵方</w:t>
      </w:r>
      <w:r>
        <w:rPr>
          <w:rFonts w:hint="eastAsia" w:ascii="宋体" w:hAnsi="宋体"/>
          <w:spacing w:val="-6"/>
          <w:sz w:val="24"/>
          <w:u w:val="single"/>
        </w:rPr>
        <w:t xml:space="preserve">                             </w:t>
      </w:r>
      <w:r>
        <w:rPr>
          <w:rFonts w:hint="eastAsia" w:ascii="宋体" w:hAnsi="宋体"/>
          <w:spacing w:val="-6"/>
          <w:sz w:val="24"/>
        </w:rPr>
        <w:t>（项目名称、标项名称）</w:t>
      </w:r>
      <w:r>
        <w:rPr>
          <w:rFonts w:hint="eastAsia" w:ascii="宋体" w:hAnsi="宋体"/>
          <w:sz w:val="24"/>
        </w:rPr>
        <w:t>的</w:t>
      </w:r>
      <w:r>
        <w:rPr>
          <w:rFonts w:hint="eastAsia" w:ascii="宋体" w:hAnsi="宋体"/>
          <w:spacing w:val="-6"/>
          <w:sz w:val="24"/>
        </w:rPr>
        <w:t>招标采购</w:t>
      </w:r>
      <w:r>
        <w:rPr>
          <w:rFonts w:hint="eastAsia" w:ascii="宋体" w:hAnsi="宋体"/>
          <w:sz w:val="24"/>
        </w:rPr>
        <w:t>(标项编号:</w:t>
      </w:r>
      <w:r>
        <w:rPr>
          <w:rFonts w:hint="eastAsia" w:ascii="宋体" w:hAnsi="宋体"/>
          <w:sz w:val="24"/>
          <w:u w:val="single"/>
        </w:rPr>
        <w:t xml:space="preserve">                  </w:t>
      </w:r>
      <w:r>
        <w:rPr>
          <w:rFonts w:hint="eastAsia" w:ascii="宋体" w:hAnsi="宋体"/>
          <w:sz w:val="24"/>
        </w:rPr>
        <w:t>)，正式授权的下述签字人</w:t>
      </w:r>
      <w:r>
        <w:rPr>
          <w:rFonts w:hint="eastAsia" w:ascii="宋体" w:hAnsi="宋体"/>
          <w:sz w:val="24"/>
          <w:u w:val="single"/>
        </w:rPr>
        <w:t xml:space="preserve">               </w:t>
      </w:r>
      <w:r>
        <w:rPr>
          <w:rFonts w:hint="eastAsia" w:ascii="宋体" w:hAnsi="宋体"/>
          <w:sz w:val="24"/>
        </w:rPr>
        <w:t>（姓名和职务）代表投标人</w:t>
      </w:r>
      <w:r>
        <w:rPr>
          <w:rFonts w:hint="eastAsia" w:ascii="宋体" w:hAnsi="宋体"/>
          <w:sz w:val="24"/>
          <w:u w:val="single"/>
        </w:rPr>
        <w:t xml:space="preserve">                     </w:t>
      </w:r>
      <w:r>
        <w:rPr>
          <w:rFonts w:hint="eastAsia" w:ascii="宋体" w:hAnsi="宋体"/>
          <w:sz w:val="24"/>
        </w:rPr>
        <w:t xml:space="preserve">（投标人名称），提交下述文件：   </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cs="宋体"/>
          <w:color w:val="000000"/>
          <w:sz w:val="24"/>
        </w:rPr>
        <w:t xml:space="preserve"> 正本1份；</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cs="宋体"/>
          <w:color w:val="000000"/>
          <w:sz w:val="24"/>
        </w:rPr>
        <w:t xml:space="preserve"> 副本4份；</w:t>
      </w:r>
    </w:p>
    <w:p>
      <w:pPr>
        <w:spacing w:line="360" w:lineRule="auto"/>
        <w:ind w:firstLine="480" w:firstLineChars="200"/>
        <w:rPr>
          <w:rFonts w:hint="eastAsia" w:ascii="宋体" w:hAnsi="宋体"/>
          <w:sz w:val="24"/>
        </w:rPr>
      </w:pPr>
      <w:r>
        <w:rPr>
          <w:rFonts w:hint="eastAsia" w:ascii="宋体" w:hAnsi="宋体"/>
          <w:sz w:val="24"/>
        </w:rPr>
        <w:t>3.开标一览表1份；</w:t>
      </w:r>
    </w:p>
    <w:p>
      <w:pPr>
        <w:spacing w:line="360" w:lineRule="auto"/>
        <w:ind w:firstLine="480" w:firstLineChars="200"/>
        <w:rPr>
          <w:rFonts w:hint="eastAsia" w:ascii="宋体" w:hAnsi="宋体"/>
          <w:sz w:val="24"/>
        </w:rPr>
      </w:pPr>
      <w:r>
        <w:rPr>
          <w:rFonts w:hint="eastAsia" w:ascii="宋体" w:hAnsi="宋体"/>
          <w:sz w:val="24"/>
        </w:rPr>
        <w:t>4.</w:t>
      </w:r>
      <w:r>
        <w:rPr>
          <w:rFonts w:hint="eastAsia"/>
        </w:rPr>
        <w:t xml:space="preserve"> </w:t>
      </w:r>
      <w:r>
        <w:rPr>
          <w:rFonts w:hint="eastAsia" w:ascii="宋体" w:hAnsi="宋体"/>
          <w:sz w:val="24"/>
        </w:rPr>
        <w:t>保证金汇款凭证复印件加盖公章1份；</w:t>
      </w:r>
    </w:p>
    <w:p>
      <w:pPr>
        <w:spacing w:line="360" w:lineRule="auto"/>
        <w:ind w:firstLine="480" w:firstLineChars="200"/>
        <w:rPr>
          <w:rFonts w:hint="eastAsia" w:ascii="宋体" w:hAnsi="宋体"/>
          <w:sz w:val="24"/>
        </w:rPr>
      </w:pPr>
      <w:r>
        <w:rPr>
          <w:rFonts w:hint="eastAsia" w:ascii="宋体" w:hAnsi="宋体"/>
          <w:sz w:val="24"/>
        </w:rPr>
        <w:t>5.</w:t>
      </w:r>
      <w:r>
        <w:rPr>
          <w:rFonts w:hint="eastAsia" w:ascii="宋体" w:hAnsi="宋体" w:cs="宋体"/>
          <w:color w:val="000000"/>
          <w:sz w:val="24"/>
        </w:rPr>
        <w:t>电子版U盘1份；</w:t>
      </w:r>
    </w:p>
    <w:p>
      <w:pPr>
        <w:spacing w:line="360" w:lineRule="auto"/>
        <w:ind w:firstLine="480" w:firstLineChars="200"/>
        <w:rPr>
          <w:rFonts w:hint="eastAsia" w:ascii="宋体" w:hAnsi="宋体"/>
          <w:sz w:val="24"/>
        </w:rPr>
      </w:pPr>
      <w:r>
        <w:rPr>
          <w:rFonts w:hint="eastAsia" w:ascii="宋体" w:hAnsi="宋体"/>
          <w:sz w:val="24"/>
        </w:rPr>
        <w:t>6.按招标文件要求投标人提交的全部文件。</w:t>
      </w:r>
    </w:p>
    <w:p>
      <w:pPr>
        <w:spacing w:line="360" w:lineRule="auto"/>
        <w:rPr>
          <w:rFonts w:hint="eastAsia" w:ascii="宋体" w:hAnsi="宋体"/>
          <w:sz w:val="24"/>
        </w:rPr>
      </w:pPr>
      <w:r>
        <w:rPr>
          <w:rFonts w:hint="eastAsia" w:ascii="宋体" w:hAnsi="宋体"/>
          <w:sz w:val="24"/>
        </w:rPr>
        <w:t xml:space="preserve">    据此函，签字人兹宣布同意如下条款：</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)我们将按招标文件的规定履行合同责任和义务。</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)我们已详细审查全部招标文件，包括修改意见（如有则附）以及全部参考资料和有关附件。我们完全理解并同意放弃对这方面有不明及误解而要求招标方解释和承担责任的权利。</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)在投标人须知规定的投标有效期内遵循本投标文件，并在投标人须知规定的投标有效期期满之前具有约束力。</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)如果在规定的投标有效期内撤回投标，我们的投标保证金可被贵方没收。</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)同意提供贵方可能要求的与本投标有关的任何证据或资料。</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)我们同意提供按照招标单位可能出示的与其投标有关的一切数据或资料。</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)我们理解贵方不一定要接受最低报价的投标或收到的任何投标。</w:t>
      </w:r>
    </w:p>
    <w:p>
      <w:pPr>
        <w:pStyle w:val="2"/>
        <w:ind w:firstLine="480" w:firstLineChars="200"/>
        <w:rPr>
          <w:rFonts w:hint="eastAsia" w:eastAsia="宋体"/>
          <w:lang w:val="en-US" w:eastAsia="zh-CN"/>
        </w:rPr>
      </w:pPr>
      <w:r>
        <w:rPr>
          <w:rFonts w:hint="eastAsia" w:ascii="宋体" w:hAnsi="宋体"/>
          <w:sz w:val="24"/>
          <w:lang w:val="en-US" w:eastAsia="zh-CN"/>
        </w:rPr>
        <w:t>（8）</w:t>
      </w:r>
      <w:r>
        <w:rPr>
          <w:rFonts w:hint="eastAsia" w:ascii="宋体" w:hAnsi="宋体"/>
          <w:sz w:val="24"/>
        </w:rPr>
        <w:t>我方的投标有效期为自投标文件递交截止之日起为</w:t>
      </w:r>
      <w:r>
        <w:rPr>
          <w:rFonts w:hint="eastAsia" w:ascii="宋体" w:hAnsi="宋体"/>
          <w:sz w:val="24"/>
          <w:u w:val="single"/>
        </w:rPr>
        <w:t xml:space="preserve">        </w:t>
      </w:r>
      <w:r>
        <w:rPr>
          <w:rFonts w:hint="eastAsia" w:ascii="宋体" w:hAnsi="宋体"/>
          <w:sz w:val="24"/>
        </w:rPr>
        <w:t>个日历天</w:t>
      </w:r>
    </w:p>
    <w:p>
      <w:pPr>
        <w:spacing w:line="360" w:lineRule="auto"/>
        <w:ind w:firstLine="480" w:firstLineChars="200"/>
        <w:rPr>
          <w:rFonts w:hint="eastAsia" w:ascii="宋体" w:hAnsi="宋体"/>
          <w:sz w:val="24"/>
          <w:u w:val="single"/>
        </w:rPr>
      </w:pPr>
      <w:r>
        <w:rPr>
          <w:rFonts w:hint="eastAsia" w:ascii="宋体" w:hAnsi="宋体"/>
          <w:sz w:val="24"/>
        </w:rPr>
        <w:t>(</w:t>
      </w:r>
      <w:r>
        <w:rPr>
          <w:rFonts w:hint="eastAsia" w:ascii="宋体" w:hAnsi="宋体"/>
          <w:sz w:val="24"/>
          <w:lang w:val="en-US" w:eastAsia="zh-CN"/>
        </w:rPr>
        <w:t>9</w:t>
      </w:r>
      <w:r>
        <w:rPr>
          <w:rFonts w:hint="eastAsia" w:ascii="宋体" w:hAnsi="宋体"/>
          <w:sz w:val="24"/>
        </w:rPr>
        <w:t>) 与本投标有关的一切正式往来通讯请寄至：</w:t>
      </w:r>
      <w:r>
        <w:rPr>
          <w:rFonts w:hint="eastAsia" w:ascii="宋体" w:hAnsi="宋体"/>
          <w:sz w:val="24"/>
          <w:u w:val="single"/>
        </w:rPr>
        <w:t xml:space="preserve">                                </w:t>
      </w:r>
    </w:p>
    <w:p>
      <w:pPr>
        <w:spacing w:line="360" w:lineRule="auto"/>
        <w:ind w:firstLine="420" w:firstLineChars="200"/>
        <w:rPr>
          <w:rFonts w:hint="eastAsia" w:ascii="宋体" w:hAnsi="宋体"/>
          <w:sz w:val="24"/>
          <w:u w:val="single"/>
        </w:rPr>
      </w:pPr>
      <w:r>
        <w:rPr>
          <w:rFonts w:hint="eastAsia"/>
        </w:rPr>
        <w:t xml:space="preserve"> </w:t>
      </w:r>
      <w:r>
        <w:rPr>
          <w:rFonts w:hint="eastAsia" w:ascii="宋体" w:hAnsi="宋体"/>
          <w:sz w:val="24"/>
        </w:rPr>
        <w:t>电话：</w:t>
      </w:r>
      <w:r>
        <w:rPr>
          <w:rFonts w:hint="eastAsia" w:ascii="宋体" w:hAnsi="宋体"/>
          <w:sz w:val="24"/>
          <w:u w:val="single"/>
        </w:rPr>
        <w:t xml:space="preserve">                    </w:t>
      </w: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投标人名称（公章）：</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法定代表人或授权代表人（签字</w:t>
      </w:r>
      <w:r>
        <w:rPr>
          <w:rFonts w:hint="eastAsia" w:ascii="宋体" w:hAnsi="宋体"/>
          <w:sz w:val="24"/>
          <w:lang w:eastAsia="zh-CN"/>
        </w:rPr>
        <w:t>或盖章</w:t>
      </w:r>
      <w:r>
        <w:rPr>
          <w:rFonts w:hint="eastAsia" w:ascii="宋体" w:hAnsi="宋体"/>
          <w:sz w:val="24"/>
        </w:rPr>
        <w:t>）：</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日期：</w:t>
      </w:r>
      <w:r>
        <w:rPr>
          <w:rFonts w:ascii="宋体" w:hAnsi="宋体"/>
          <w:sz w:val="24"/>
          <w:u w:val="single"/>
        </w:rPr>
        <w:t xml:space="preserve">  </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日</w:t>
      </w:r>
    </w:p>
    <w:p>
      <w:pPr>
        <w:spacing w:line="360" w:lineRule="auto"/>
        <w:rPr>
          <w:rFonts w:ascii="宋体" w:hAnsi="宋体"/>
          <w:b/>
          <w:sz w:val="30"/>
          <w:szCs w:val="30"/>
        </w:rPr>
      </w:pPr>
      <w:bookmarkStart w:id="106" w:name="_Toc327439494"/>
      <w:bookmarkStart w:id="107" w:name="_Toc139965362"/>
      <w:r>
        <w:rPr>
          <w:rFonts w:hint="eastAsia" w:ascii="宋体" w:hAnsi="宋体"/>
          <w:b/>
          <w:sz w:val="30"/>
          <w:szCs w:val="30"/>
        </w:rPr>
        <w:br w:type="page"/>
      </w:r>
      <w:r>
        <w:rPr>
          <w:rFonts w:hint="eastAsia" w:ascii="宋体" w:hAnsi="宋体"/>
          <w:b/>
          <w:sz w:val="30"/>
          <w:szCs w:val="30"/>
        </w:rPr>
        <w:t>附件3：</w:t>
      </w:r>
    </w:p>
    <w:p>
      <w:pPr>
        <w:spacing w:line="360" w:lineRule="auto"/>
        <w:jc w:val="center"/>
        <w:rPr>
          <w:rFonts w:ascii="宋体"/>
          <w:b/>
          <w:sz w:val="30"/>
          <w:szCs w:val="30"/>
        </w:rPr>
      </w:pPr>
      <w:r>
        <w:rPr>
          <w:rFonts w:hint="eastAsia" w:ascii="宋体" w:hAnsi="宋体"/>
          <w:b/>
          <w:sz w:val="30"/>
          <w:szCs w:val="30"/>
        </w:rPr>
        <w:t>法定代表人身份证明</w:t>
      </w:r>
    </w:p>
    <w:p>
      <w:pPr>
        <w:spacing w:line="360" w:lineRule="auto"/>
        <w:ind w:firstLine="480" w:firstLineChars="200"/>
        <w:rPr>
          <w:rFonts w:ascii="宋体"/>
          <w:sz w:val="24"/>
        </w:rPr>
      </w:pPr>
      <w:r>
        <w:rPr>
          <w:rFonts w:hint="eastAsia" w:ascii="宋体" w:hAnsi="宋体"/>
          <w:sz w:val="24"/>
        </w:rPr>
        <w:t>投标人名称：</w:t>
      </w:r>
    </w:p>
    <w:p>
      <w:pPr>
        <w:spacing w:line="360" w:lineRule="auto"/>
        <w:ind w:firstLine="480" w:firstLineChars="200"/>
        <w:rPr>
          <w:rFonts w:ascii="宋体"/>
          <w:sz w:val="24"/>
        </w:rPr>
      </w:pPr>
      <w:r>
        <w:rPr>
          <w:rFonts w:hint="eastAsia" w:ascii="宋体" w:hAnsi="宋体"/>
          <w:sz w:val="24"/>
        </w:rPr>
        <w:t>单位性质：</w:t>
      </w:r>
    </w:p>
    <w:p>
      <w:pPr>
        <w:spacing w:line="360" w:lineRule="auto"/>
        <w:ind w:firstLine="480" w:firstLineChars="200"/>
        <w:rPr>
          <w:rFonts w:ascii="宋体"/>
          <w:sz w:val="24"/>
        </w:rPr>
      </w:pPr>
      <w:r>
        <w:rPr>
          <w:rFonts w:hint="eastAsia" w:ascii="宋体" w:hAnsi="宋体"/>
          <w:sz w:val="24"/>
        </w:rPr>
        <w:t>地址：</w:t>
      </w:r>
    </w:p>
    <w:p>
      <w:pPr>
        <w:spacing w:line="360" w:lineRule="auto"/>
        <w:ind w:firstLine="480" w:firstLineChars="200"/>
        <w:rPr>
          <w:rFonts w:ascii="宋体"/>
          <w:sz w:val="24"/>
        </w:rPr>
      </w:pPr>
      <w:r>
        <w:rPr>
          <w:rFonts w:hint="eastAsia" w:ascii="宋体" w:hAnsi="宋体"/>
          <w:sz w:val="24"/>
        </w:rPr>
        <w:t>成立时间：  年   月   日</w:t>
      </w:r>
    </w:p>
    <w:p>
      <w:pPr>
        <w:spacing w:line="360" w:lineRule="auto"/>
        <w:ind w:firstLine="480" w:firstLineChars="200"/>
        <w:rPr>
          <w:rFonts w:ascii="宋体"/>
          <w:sz w:val="24"/>
        </w:rPr>
      </w:pPr>
      <w:r>
        <w:rPr>
          <w:rFonts w:hint="eastAsia" w:ascii="宋体" w:hAnsi="宋体"/>
          <w:sz w:val="24"/>
        </w:rPr>
        <w:t>经营期限：</w:t>
      </w:r>
    </w:p>
    <w:p>
      <w:pPr>
        <w:spacing w:line="360" w:lineRule="auto"/>
        <w:ind w:firstLine="480" w:firstLineChars="200"/>
        <w:rPr>
          <w:rFonts w:ascii="宋体"/>
          <w:sz w:val="24"/>
        </w:rPr>
      </w:pPr>
      <w:r>
        <w:rPr>
          <w:rFonts w:hint="eastAsia" w:ascii="宋体" w:hAnsi="宋体"/>
          <w:sz w:val="24"/>
        </w:rPr>
        <w:t>姓名：    性别：    年龄：    职务：</w:t>
      </w:r>
    </w:p>
    <w:p>
      <w:pPr>
        <w:spacing w:line="360" w:lineRule="auto"/>
        <w:ind w:firstLine="480" w:firstLineChars="200"/>
        <w:rPr>
          <w:rFonts w:ascii="宋体"/>
          <w:sz w:val="24"/>
        </w:rPr>
      </w:pPr>
      <w:r>
        <w:rPr>
          <w:rFonts w:hint="eastAsia" w:ascii="宋体" w:hAnsi="宋体"/>
          <w:sz w:val="24"/>
        </w:rPr>
        <w:t>身份证号码：</w:t>
      </w:r>
    </w:p>
    <w:p>
      <w:pPr>
        <w:spacing w:line="360" w:lineRule="auto"/>
        <w:ind w:firstLine="480" w:firstLineChars="200"/>
        <w:rPr>
          <w:rFonts w:ascii="宋体"/>
          <w:sz w:val="24"/>
        </w:rPr>
      </w:pPr>
      <w:r>
        <w:rPr>
          <w:rFonts w:hint="eastAsia" w:ascii="宋体" w:hAnsi="宋体"/>
          <w:sz w:val="24"/>
        </w:rPr>
        <w:t xml:space="preserve">系 </w:t>
      </w:r>
      <w:r>
        <w:rPr>
          <w:rFonts w:hint="eastAsia" w:ascii="宋体" w:hAnsi="宋体"/>
          <w:sz w:val="24"/>
          <w:u w:val="single"/>
        </w:rPr>
        <w:t xml:space="preserve">          （</w:t>
      </w:r>
      <w:r>
        <w:rPr>
          <w:rFonts w:hint="eastAsia" w:ascii="宋体" w:hAnsi="宋体"/>
          <w:sz w:val="24"/>
        </w:rPr>
        <w:t>投标人名称）的法定代表人。</w:t>
      </w:r>
    </w:p>
    <w:p>
      <w:pPr>
        <w:spacing w:line="360" w:lineRule="auto"/>
        <w:ind w:firstLine="960" w:firstLineChars="400"/>
        <w:rPr>
          <w:rFonts w:ascii="宋体"/>
          <w:sz w:val="24"/>
        </w:rPr>
      </w:pPr>
      <w:r>
        <w:rPr>
          <w:rFonts w:hint="eastAsia" w:ascii="宋体" w:hAnsi="宋体"/>
          <w:sz w:val="24"/>
        </w:rPr>
        <w:t>特此证明。</w:t>
      </w:r>
    </w:p>
    <w:p>
      <w:pPr>
        <w:spacing w:line="360" w:lineRule="auto"/>
        <w:jc w:val="center"/>
        <w:rPr>
          <w:rFonts w:ascii="宋体" w:hAnsi="宋体"/>
          <w:b/>
          <w:sz w:val="32"/>
          <w:szCs w:val="32"/>
        </w:rPr>
      </w:pPr>
    </w:p>
    <w:p>
      <w:pPr>
        <w:spacing w:line="360" w:lineRule="auto"/>
        <w:ind w:firstLine="480" w:firstLineChars="200"/>
        <w:rPr>
          <w:rFonts w:ascii="宋体" w:hAnsi="宋体"/>
          <w:color w:val="000000"/>
          <w:sz w:val="24"/>
          <w:u w:val="single"/>
        </w:rPr>
      </w:pPr>
      <w:r>
        <w:rPr>
          <w:rFonts w:hint="eastAsia" w:ascii="宋体" w:hAnsi="宋体"/>
          <w:color w:val="000000"/>
          <w:sz w:val="24"/>
        </w:rPr>
        <w:t>投标人名称（公章）：</w:t>
      </w:r>
    </w:p>
    <w:p>
      <w:pPr>
        <w:spacing w:line="360" w:lineRule="auto"/>
        <w:ind w:firstLine="480" w:firstLineChars="200"/>
        <w:rPr>
          <w:rFonts w:ascii="宋体" w:hAnsi="宋体"/>
          <w:color w:val="000000"/>
          <w:sz w:val="24"/>
          <w:u w:val="single"/>
        </w:rPr>
      </w:pPr>
      <w:r>
        <w:rPr>
          <w:rFonts w:hint="eastAsia" w:ascii="宋体" w:hAnsi="宋体"/>
          <w:color w:val="000000"/>
          <w:sz w:val="24"/>
        </w:rPr>
        <w:t>法定代表人（</w:t>
      </w:r>
      <w:r>
        <w:rPr>
          <w:rFonts w:hint="eastAsia" w:ascii="宋体" w:hAnsi="宋体"/>
          <w:sz w:val="24"/>
        </w:rPr>
        <w:t>签字</w:t>
      </w:r>
      <w:r>
        <w:rPr>
          <w:rFonts w:hint="eastAsia" w:ascii="宋体" w:hAnsi="宋体"/>
          <w:sz w:val="24"/>
          <w:lang w:eastAsia="zh-CN"/>
        </w:rPr>
        <w:t>或盖章</w:t>
      </w:r>
      <w:r>
        <w:rPr>
          <w:rFonts w:hint="eastAsia" w:ascii="宋体" w:hAnsi="宋体"/>
          <w:color w:val="000000"/>
          <w:sz w:val="24"/>
        </w:rPr>
        <w:t>）：</w:t>
      </w:r>
    </w:p>
    <w:p>
      <w:pPr>
        <w:spacing w:line="360" w:lineRule="auto"/>
        <w:ind w:firstLine="480" w:firstLineChars="200"/>
        <w:rPr>
          <w:rFonts w:ascii="宋体" w:hAnsi="宋体"/>
          <w:color w:val="000000"/>
          <w:sz w:val="24"/>
          <w:u w:val="single"/>
        </w:rPr>
      </w:pPr>
      <w:r>
        <w:rPr>
          <w:rFonts w:hint="eastAsia" w:ascii="宋体" w:hAnsi="宋体"/>
          <w:bCs/>
          <w:color w:val="000000"/>
          <w:sz w:val="24"/>
        </w:rPr>
        <w:t>日期： 年  月  日</w:t>
      </w:r>
    </w:p>
    <w:p>
      <w:pPr>
        <w:spacing w:line="360" w:lineRule="auto"/>
        <w:jc w:val="center"/>
        <w:rPr>
          <w:rFonts w:hint="eastAsia" w:ascii="宋体" w:hAnsi="宋体"/>
          <w:b/>
          <w:sz w:val="30"/>
          <w:szCs w:val="30"/>
        </w:rPr>
      </w:pPr>
    </w:p>
    <w:p>
      <w:pPr>
        <w:spacing w:line="360" w:lineRule="auto"/>
        <w:rPr>
          <w:rFonts w:ascii="宋体" w:hAnsi="宋体"/>
          <w:b/>
          <w:sz w:val="32"/>
          <w:szCs w:val="32"/>
        </w:rPr>
      </w:pPr>
    </w:p>
    <w:tbl>
      <w:tblPr>
        <w:tblStyle w:val="16"/>
        <w:tblW w:w="91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8"/>
        <w:gridCol w:w="4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498" w:type="dxa"/>
            <w:noWrap w:val="0"/>
            <w:vAlign w:val="center"/>
          </w:tcPr>
          <w:p>
            <w:pPr>
              <w:spacing w:after="120" w:afterLines="50" w:line="360" w:lineRule="auto"/>
              <w:jc w:val="center"/>
              <w:rPr>
                <w:rFonts w:ascii="宋体" w:hAnsi="宋体"/>
                <w:b/>
                <w:sz w:val="24"/>
              </w:rPr>
            </w:pPr>
            <w:r>
              <w:rPr>
                <w:rFonts w:hint="eastAsia" w:ascii="宋体" w:hAnsi="宋体"/>
                <w:b/>
                <w:sz w:val="24"/>
              </w:rPr>
              <w:t>法定代表人身份证</w:t>
            </w:r>
          </w:p>
          <w:p>
            <w:pPr>
              <w:spacing w:after="120" w:afterLines="50" w:line="360" w:lineRule="auto"/>
              <w:jc w:val="center"/>
              <w:rPr>
                <w:rFonts w:ascii="宋体" w:hAnsi="宋体"/>
                <w:b/>
                <w:sz w:val="24"/>
              </w:rPr>
            </w:pPr>
            <w:r>
              <w:rPr>
                <w:rFonts w:hint="eastAsia" w:ascii="宋体" w:hAnsi="宋体"/>
                <w:b/>
                <w:sz w:val="24"/>
              </w:rPr>
              <w:t>复印件正面</w:t>
            </w:r>
          </w:p>
        </w:tc>
        <w:tc>
          <w:tcPr>
            <w:tcW w:w="4610" w:type="dxa"/>
            <w:noWrap w:val="0"/>
            <w:vAlign w:val="center"/>
          </w:tcPr>
          <w:p>
            <w:pPr>
              <w:spacing w:after="120" w:afterLines="50" w:line="360" w:lineRule="auto"/>
              <w:jc w:val="center"/>
              <w:rPr>
                <w:rFonts w:ascii="宋体" w:hAnsi="宋体"/>
                <w:b/>
                <w:sz w:val="24"/>
              </w:rPr>
            </w:pPr>
            <w:r>
              <w:rPr>
                <w:rFonts w:hint="eastAsia" w:ascii="宋体" w:hAnsi="宋体"/>
                <w:b/>
                <w:sz w:val="24"/>
              </w:rPr>
              <w:t>法定代表人身份证</w:t>
            </w:r>
          </w:p>
          <w:p>
            <w:pPr>
              <w:spacing w:after="120" w:afterLines="50" w:line="360" w:lineRule="auto"/>
              <w:jc w:val="center"/>
              <w:rPr>
                <w:rFonts w:ascii="宋体" w:hAnsi="宋体"/>
                <w:b/>
                <w:sz w:val="24"/>
              </w:rPr>
            </w:pPr>
            <w:r>
              <w:rPr>
                <w:rFonts w:hint="eastAsia" w:ascii="宋体" w:hAnsi="宋体"/>
                <w:b/>
                <w:sz w:val="24"/>
              </w:rPr>
              <w:t>复印件反面</w:t>
            </w:r>
          </w:p>
        </w:tc>
      </w:tr>
    </w:tbl>
    <w:p>
      <w:pPr>
        <w:spacing w:line="360" w:lineRule="auto"/>
        <w:jc w:val="center"/>
        <w:rPr>
          <w:rFonts w:hint="eastAsia" w:ascii="宋体" w:hAnsi="宋体"/>
          <w:b/>
          <w:sz w:val="30"/>
          <w:szCs w:val="30"/>
        </w:rPr>
      </w:pPr>
    </w:p>
    <w:p>
      <w:pPr>
        <w:spacing w:line="360" w:lineRule="auto"/>
        <w:jc w:val="center"/>
        <w:rPr>
          <w:rFonts w:hint="eastAsia" w:ascii="宋体" w:hAnsi="宋体"/>
          <w:b/>
          <w:sz w:val="30"/>
          <w:szCs w:val="30"/>
        </w:rPr>
      </w:pPr>
    </w:p>
    <w:p>
      <w:pPr>
        <w:spacing w:line="360" w:lineRule="auto"/>
        <w:rPr>
          <w:rFonts w:hint="eastAsia" w:ascii="宋体" w:hAnsi="宋体"/>
          <w:b/>
          <w:sz w:val="24"/>
        </w:rPr>
      </w:pPr>
    </w:p>
    <w:p>
      <w:pPr>
        <w:spacing w:line="360" w:lineRule="auto"/>
        <w:rPr>
          <w:rFonts w:hint="eastAsia" w:ascii="宋体" w:hAnsi="宋体"/>
          <w:b/>
          <w:sz w:val="30"/>
          <w:szCs w:val="30"/>
        </w:rPr>
      </w:pPr>
    </w:p>
    <w:p>
      <w:pPr>
        <w:spacing w:line="360" w:lineRule="auto"/>
        <w:rPr>
          <w:rFonts w:hint="eastAsia" w:ascii="宋体" w:hAnsi="宋体"/>
          <w:b/>
          <w:sz w:val="30"/>
          <w:szCs w:val="30"/>
        </w:rPr>
      </w:pPr>
      <w:r>
        <w:rPr>
          <w:rFonts w:hint="eastAsia" w:ascii="宋体" w:hAnsi="宋体"/>
          <w:b/>
          <w:sz w:val="30"/>
          <w:szCs w:val="30"/>
        </w:rPr>
        <w:t>附件4：</w:t>
      </w:r>
    </w:p>
    <w:p>
      <w:pPr>
        <w:spacing w:line="360" w:lineRule="auto"/>
        <w:jc w:val="center"/>
        <w:rPr>
          <w:rFonts w:hint="eastAsia" w:ascii="宋体" w:hAnsi="宋体"/>
          <w:b/>
          <w:sz w:val="30"/>
          <w:szCs w:val="30"/>
        </w:rPr>
      </w:pPr>
      <w:r>
        <w:rPr>
          <w:rFonts w:hint="eastAsia" w:ascii="宋体" w:hAnsi="宋体"/>
          <w:b/>
          <w:sz w:val="30"/>
          <w:szCs w:val="30"/>
        </w:rPr>
        <w:t>法定代表人授权委托书</w:t>
      </w:r>
    </w:p>
    <w:p>
      <w:pPr>
        <w:spacing w:line="360" w:lineRule="auto"/>
        <w:jc w:val="center"/>
        <w:rPr>
          <w:rFonts w:hint="eastAsia" w:ascii="宋体" w:hAnsi="宋体"/>
          <w:sz w:val="24"/>
        </w:rPr>
      </w:pPr>
    </w:p>
    <w:p>
      <w:pPr>
        <w:spacing w:line="360" w:lineRule="auto"/>
        <w:ind w:firstLine="480" w:firstLineChars="200"/>
        <w:jc w:val="left"/>
        <w:rPr>
          <w:rFonts w:hint="eastAsia" w:ascii="宋体" w:hAnsi="宋体"/>
          <w:sz w:val="24"/>
          <w:u w:val="single"/>
        </w:rPr>
      </w:pPr>
      <w:r>
        <w:rPr>
          <w:rFonts w:hint="eastAsia" w:ascii="宋体" w:hAnsi="宋体"/>
          <w:sz w:val="24"/>
        </w:rPr>
        <w:t>本授权委托书声明：我单位的</w:t>
      </w:r>
      <w:r>
        <w:rPr>
          <w:rFonts w:hint="eastAsia" w:ascii="宋体" w:hAnsi="宋体"/>
          <w:sz w:val="24"/>
          <w:u w:val="single"/>
        </w:rPr>
        <w:t xml:space="preserve">                </w:t>
      </w:r>
      <w:r>
        <w:rPr>
          <w:rFonts w:hint="eastAsia" w:ascii="宋体" w:hAnsi="宋体"/>
          <w:sz w:val="24"/>
        </w:rPr>
        <w:t>（法定代表人代表姓名、职务）代表本单位授权</w:t>
      </w:r>
      <w:r>
        <w:rPr>
          <w:rFonts w:hint="eastAsia" w:ascii="宋体" w:hAnsi="宋体"/>
          <w:sz w:val="24"/>
          <w:u w:val="single"/>
        </w:rPr>
        <w:t xml:space="preserve">                </w:t>
      </w:r>
      <w:r>
        <w:rPr>
          <w:rFonts w:hint="eastAsia" w:ascii="宋体" w:hAnsi="宋体"/>
          <w:sz w:val="24"/>
        </w:rPr>
        <w:t>（被授权人的姓名、职务）为本单位的合法代理人，就</w:t>
      </w:r>
      <w:r>
        <w:rPr>
          <w:rFonts w:hint="eastAsia" w:ascii="宋体" w:hAnsi="宋体"/>
          <w:sz w:val="24"/>
          <w:u w:val="single"/>
        </w:rPr>
        <w:t xml:space="preserve">               </w:t>
      </w:r>
    </w:p>
    <w:p>
      <w:pPr>
        <w:spacing w:line="360" w:lineRule="auto"/>
        <w:jc w:val="left"/>
        <w:rPr>
          <w:rFonts w:hint="eastAsia" w:ascii="宋体" w:hAnsi="宋体"/>
          <w:sz w:val="24"/>
        </w:rPr>
      </w:pPr>
      <w:r>
        <w:rPr>
          <w:rFonts w:hint="eastAsia" w:ascii="宋体" w:hAnsi="宋体"/>
          <w:sz w:val="24"/>
          <w:u w:val="single"/>
        </w:rPr>
        <w:t xml:space="preserve">                         </w:t>
      </w:r>
      <w:r>
        <w:rPr>
          <w:rFonts w:hint="eastAsia" w:ascii="宋体" w:hAnsi="宋体"/>
          <w:sz w:val="24"/>
        </w:rPr>
        <w:t>项目的投标及合同的执行、完成，以本单位的名义处理一切与之有关的事务。</w:t>
      </w:r>
    </w:p>
    <w:p>
      <w:pPr>
        <w:spacing w:line="360" w:lineRule="auto"/>
        <w:ind w:firstLine="538"/>
        <w:jc w:val="left"/>
        <w:rPr>
          <w:rFonts w:hint="eastAsia" w:ascii="宋体" w:hAnsi="宋体"/>
          <w:sz w:val="24"/>
        </w:rPr>
      </w:pPr>
      <w:r>
        <w:rPr>
          <w:rFonts w:hint="eastAsia" w:ascii="宋体" w:hAnsi="宋体"/>
          <w:sz w:val="24"/>
        </w:rPr>
        <w:t>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日签字生效，特此声明。</w:t>
      </w:r>
    </w:p>
    <w:p>
      <w:pPr>
        <w:spacing w:line="360" w:lineRule="auto"/>
        <w:ind w:firstLine="538"/>
        <w:jc w:val="left"/>
        <w:rPr>
          <w:rFonts w:hint="eastAsia" w:ascii="宋体" w:hAnsi="宋体"/>
          <w:sz w:val="24"/>
        </w:rPr>
      </w:pPr>
    </w:p>
    <w:p>
      <w:pPr>
        <w:spacing w:after="120" w:afterLines="50" w:line="360" w:lineRule="auto"/>
        <w:ind w:firstLine="437"/>
        <w:rPr>
          <w:rFonts w:hint="eastAsia" w:ascii="宋体" w:hAnsi="宋体"/>
          <w:b/>
          <w:sz w:val="24"/>
          <w:u w:val="single"/>
        </w:rPr>
      </w:pPr>
      <w:r>
        <w:rPr>
          <w:rFonts w:hint="eastAsia" w:ascii="宋体" w:hAnsi="宋体"/>
          <w:b/>
          <w:sz w:val="24"/>
        </w:rPr>
        <w:t>投标人名称（公章）：</w:t>
      </w:r>
      <w:r>
        <w:rPr>
          <w:rFonts w:hint="eastAsia" w:ascii="宋体" w:hAnsi="宋体"/>
          <w:b/>
          <w:sz w:val="24"/>
          <w:u w:val="single"/>
        </w:rPr>
        <w:t xml:space="preserve">                          </w:t>
      </w:r>
    </w:p>
    <w:p>
      <w:pPr>
        <w:spacing w:after="120" w:afterLines="50" w:line="360" w:lineRule="auto"/>
        <w:ind w:firstLine="437"/>
        <w:rPr>
          <w:rFonts w:hint="eastAsia" w:ascii="宋体" w:hAnsi="宋体"/>
          <w:b/>
          <w:sz w:val="24"/>
        </w:rPr>
      </w:pPr>
      <w:r>
        <w:rPr>
          <w:rFonts w:hint="eastAsia" w:ascii="宋体" w:hAnsi="宋体"/>
          <w:b/>
          <w:sz w:val="24"/>
        </w:rPr>
        <w:t>法</w:t>
      </w:r>
      <w:r>
        <w:rPr>
          <w:rFonts w:hint="eastAsia" w:ascii="宋体" w:hAnsi="宋体" w:eastAsia="宋体" w:cs="Times New Roman"/>
          <w:b/>
          <w:sz w:val="24"/>
        </w:rPr>
        <w:t>定代表人</w:t>
      </w:r>
      <w:r>
        <w:rPr>
          <w:rFonts w:hint="eastAsia" w:ascii="宋体" w:hAnsi="宋体" w:eastAsia="宋体" w:cs="Times New Roman"/>
          <w:b/>
          <w:sz w:val="24"/>
          <w:lang w:eastAsia="zh-CN"/>
        </w:rPr>
        <w:t>（</w:t>
      </w:r>
      <w:r>
        <w:rPr>
          <w:rFonts w:hint="eastAsia" w:ascii="宋体" w:hAnsi="宋体" w:eastAsia="宋体" w:cs="Times New Roman"/>
          <w:b/>
          <w:sz w:val="24"/>
        </w:rPr>
        <w:t>签字</w:t>
      </w:r>
      <w:r>
        <w:rPr>
          <w:rFonts w:hint="eastAsia" w:ascii="宋体" w:hAnsi="宋体" w:eastAsia="宋体" w:cs="Times New Roman"/>
          <w:b/>
          <w:sz w:val="24"/>
          <w:lang w:eastAsia="zh-CN"/>
        </w:rPr>
        <w:t>或盖章）</w:t>
      </w:r>
      <w:r>
        <w:rPr>
          <w:rFonts w:hint="eastAsia" w:ascii="宋体" w:hAnsi="宋体" w:eastAsia="宋体" w:cs="Times New Roman"/>
          <w:b/>
          <w:sz w:val="24"/>
        </w:rPr>
        <w:t>：</w:t>
      </w:r>
      <w:r>
        <w:rPr>
          <w:rFonts w:hint="eastAsia" w:ascii="宋体" w:hAnsi="宋体"/>
          <w:b/>
          <w:sz w:val="24"/>
          <w:u w:val="single"/>
        </w:rPr>
        <w:t xml:space="preserve">                            </w:t>
      </w:r>
      <w:r>
        <w:rPr>
          <w:rFonts w:hint="eastAsia" w:ascii="宋体" w:hAnsi="宋体"/>
          <w:b/>
          <w:sz w:val="24"/>
        </w:rPr>
        <w:t xml:space="preserve"> </w:t>
      </w:r>
    </w:p>
    <w:p>
      <w:pPr>
        <w:spacing w:after="120" w:afterLines="50" w:line="360" w:lineRule="auto"/>
        <w:ind w:firstLine="437"/>
        <w:rPr>
          <w:rFonts w:hint="eastAsia" w:ascii="宋体" w:hAnsi="宋体"/>
          <w:b/>
          <w:sz w:val="24"/>
          <w:u w:val="single"/>
        </w:rPr>
      </w:pPr>
      <w:r>
        <w:rPr>
          <w:rFonts w:hint="eastAsia" w:ascii="宋体" w:hAnsi="宋体"/>
          <w:b/>
          <w:sz w:val="24"/>
        </w:rPr>
        <w:t>授</w:t>
      </w:r>
      <w:r>
        <w:rPr>
          <w:rFonts w:hint="eastAsia" w:ascii="宋体" w:hAnsi="宋体" w:eastAsia="宋体" w:cs="Times New Roman"/>
          <w:b/>
          <w:sz w:val="24"/>
        </w:rPr>
        <w:t>权代表人</w:t>
      </w:r>
      <w:r>
        <w:rPr>
          <w:rFonts w:hint="eastAsia" w:ascii="宋体" w:hAnsi="宋体" w:eastAsia="宋体" w:cs="Times New Roman"/>
          <w:b/>
          <w:sz w:val="24"/>
          <w:lang w:eastAsia="zh-CN"/>
        </w:rPr>
        <w:t>（</w:t>
      </w:r>
      <w:r>
        <w:rPr>
          <w:rFonts w:hint="eastAsia" w:ascii="宋体" w:hAnsi="宋体" w:eastAsia="宋体" w:cs="Times New Roman"/>
          <w:b/>
          <w:sz w:val="24"/>
        </w:rPr>
        <w:t>签字</w:t>
      </w:r>
      <w:r>
        <w:rPr>
          <w:rFonts w:hint="eastAsia" w:ascii="宋体" w:hAnsi="宋体" w:eastAsia="宋体" w:cs="Times New Roman"/>
          <w:b/>
          <w:sz w:val="24"/>
          <w:lang w:eastAsia="zh-CN"/>
        </w:rPr>
        <w:t>或盖章）</w:t>
      </w:r>
      <w:r>
        <w:rPr>
          <w:rFonts w:hint="eastAsia" w:ascii="宋体" w:hAnsi="宋体"/>
          <w:b/>
          <w:sz w:val="24"/>
        </w:rPr>
        <w:t>：</w:t>
      </w:r>
      <w:r>
        <w:rPr>
          <w:rFonts w:hint="eastAsia" w:ascii="宋体" w:hAnsi="宋体"/>
          <w:b/>
          <w:sz w:val="24"/>
          <w:u w:val="single"/>
        </w:rPr>
        <w:t xml:space="preserve">                  </w:t>
      </w:r>
    </w:p>
    <w:p>
      <w:pPr>
        <w:spacing w:after="120" w:afterLines="50" w:line="360" w:lineRule="auto"/>
        <w:ind w:firstLine="437"/>
        <w:rPr>
          <w:rFonts w:hint="eastAsia" w:ascii="宋体" w:hAnsi="宋体"/>
          <w:b/>
          <w:sz w:val="24"/>
        </w:rPr>
      </w:pPr>
      <w:r>
        <w:rPr>
          <w:rFonts w:hint="eastAsia" w:ascii="宋体" w:hAnsi="宋体"/>
          <w:b/>
          <w:sz w:val="24"/>
        </w:rPr>
        <w:t>日期：</w:t>
      </w:r>
      <w:r>
        <w:rPr>
          <w:rFonts w:hint="eastAsia" w:ascii="宋体" w:hAnsi="宋体"/>
          <w:b/>
          <w:sz w:val="24"/>
          <w:u w:val="single"/>
        </w:rPr>
        <w:t xml:space="preserve">         </w:t>
      </w:r>
      <w:r>
        <w:rPr>
          <w:rFonts w:hint="eastAsia" w:ascii="宋体" w:hAnsi="宋体"/>
          <w:b/>
          <w:sz w:val="24"/>
        </w:rPr>
        <w:t xml:space="preserve">年 </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w:t>
      </w:r>
    </w:p>
    <w:p>
      <w:pPr>
        <w:spacing w:line="360" w:lineRule="auto"/>
        <w:rPr>
          <w:rFonts w:hint="eastAsia" w:ascii="宋体" w:hAnsi="宋体"/>
        </w:rPr>
      </w:pPr>
      <w:r>
        <w:rPr>
          <w:rFonts w:hint="eastAsia" w:ascii="宋体" w:hAnsi="宋体"/>
        </w:rPr>
        <w:t xml:space="preserve">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8"/>
        <w:gridCol w:w="4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498" w:type="dxa"/>
            <w:noWrap w:val="0"/>
            <w:vAlign w:val="center"/>
          </w:tcPr>
          <w:p>
            <w:pPr>
              <w:spacing w:after="120" w:afterLines="50" w:line="360" w:lineRule="auto"/>
              <w:jc w:val="center"/>
              <w:rPr>
                <w:rFonts w:hint="eastAsia" w:ascii="宋体" w:hAnsi="宋体"/>
                <w:b/>
                <w:sz w:val="24"/>
              </w:rPr>
            </w:pPr>
            <w:r>
              <w:rPr>
                <w:rFonts w:hint="eastAsia" w:ascii="宋体" w:hAnsi="宋体"/>
                <w:b/>
                <w:sz w:val="24"/>
              </w:rPr>
              <w:t>法定代表人身份证</w:t>
            </w:r>
          </w:p>
          <w:p>
            <w:pPr>
              <w:spacing w:after="120" w:afterLines="50" w:line="360" w:lineRule="auto"/>
              <w:jc w:val="center"/>
              <w:rPr>
                <w:rFonts w:hint="eastAsia" w:ascii="宋体" w:hAnsi="宋体"/>
                <w:b/>
                <w:sz w:val="24"/>
              </w:rPr>
            </w:pPr>
            <w:r>
              <w:rPr>
                <w:rFonts w:hint="eastAsia" w:ascii="宋体" w:hAnsi="宋体"/>
                <w:b/>
                <w:sz w:val="24"/>
              </w:rPr>
              <w:t>复印件（正、反面）</w:t>
            </w:r>
          </w:p>
        </w:tc>
        <w:tc>
          <w:tcPr>
            <w:tcW w:w="4610" w:type="dxa"/>
            <w:noWrap w:val="0"/>
            <w:vAlign w:val="center"/>
          </w:tcPr>
          <w:p>
            <w:pPr>
              <w:spacing w:after="120" w:afterLines="50" w:line="360" w:lineRule="auto"/>
              <w:jc w:val="center"/>
              <w:rPr>
                <w:rFonts w:hint="eastAsia" w:ascii="宋体" w:hAnsi="宋体"/>
                <w:b/>
                <w:sz w:val="24"/>
              </w:rPr>
            </w:pPr>
            <w:r>
              <w:rPr>
                <w:rFonts w:hint="eastAsia" w:ascii="宋体" w:hAnsi="宋体"/>
                <w:b/>
                <w:sz w:val="24"/>
              </w:rPr>
              <w:t>被授权人身份证</w:t>
            </w:r>
          </w:p>
          <w:p>
            <w:pPr>
              <w:spacing w:after="120" w:afterLines="50" w:line="360" w:lineRule="auto"/>
              <w:jc w:val="center"/>
              <w:rPr>
                <w:rFonts w:hint="eastAsia" w:ascii="宋体" w:hAnsi="宋体"/>
                <w:b/>
                <w:sz w:val="24"/>
              </w:rPr>
            </w:pPr>
            <w:r>
              <w:rPr>
                <w:rFonts w:hint="eastAsia" w:ascii="宋体" w:hAnsi="宋体"/>
                <w:b/>
                <w:sz w:val="24"/>
              </w:rPr>
              <w:t>复印件（正、反面）</w:t>
            </w:r>
          </w:p>
        </w:tc>
      </w:tr>
    </w:tbl>
    <w:p>
      <w:pPr>
        <w:pStyle w:val="4"/>
        <w:spacing w:before="0" w:after="0" w:line="360" w:lineRule="auto"/>
        <w:rPr>
          <w:rFonts w:hint="eastAsia" w:ascii="宋体" w:hAnsi="宋体" w:eastAsia="宋体"/>
          <w:spacing w:val="10"/>
          <w:sz w:val="24"/>
          <w:szCs w:val="24"/>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ascii="宋体" w:hAnsi="宋体"/>
          <w:b/>
          <w:sz w:val="30"/>
          <w:szCs w:val="30"/>
        </w:rPr>
      </w:pPr>
      <w:r>
        <w:rPr>
          <w:rFonts w:hint="eastAsia" w:ascii="宋体" w:hAnsi="宋体"/>
          <w:b/>
          <w:sz w:val="30"/>
          <w:szCs w:val="30"/>
        </w:rPr>
        <w:t>附件5：</w:t>
      </w:r>
    </w:p>
    <w:p>
      <w:pPr>
        <w:spacing w:line="360" w:lineRule="auto"/>
        <w:jc w:val="center"/>
        <w:rPr>
          <w:rFonts w:hint="eastAsia" w:ascii="宋体" w:hAnsi="宋体"/>
          <w:b/>
          <w:sz w:val="30"/>
          <w:szCs w:val="30"/>
        </w:rPr>
      </w:pPr>
      <w:r>
        <w:rPr>
          <w:rFonts w:hint="eastAsia" w:ascii="宋体" w:hAnsi="宋体"/>
          <w:b/>
          <w:sz w:val="30"/>
          <w:szCs w:val="30"/>
        </w:rPr>
        <w:t>投标人资格证明材料</w:t>
      </w:r>
    </w:p>
    <w:p>
      <w:pPr>
        <w:spacing w:line="360" w:lineRule="auto"/>
        <w:rPr>
          <w:rFonts w:hint="eastAsia"/>
        </w:rPr>
      </w:pPr>
    </w:p>
    <w:p>
      <w:pPr>
        <w:spacing w:line="360" w:lineRule="auto"/>
        <w:rPr>
          <w:rFonts w:hint="eastAsia"/>
        </w:rPr>
        <w:sectPr>
          <w:headerReference r:id="rId6" w:type="default"/>
          <w:pgSz w:w="11906" w:h="16838"/>
          <w:pgMar w:top="1304" w:right="1247" w:bottom="1418" w:left="1247" w:header="851" w:footer="992" w:gutter="0"/>
          <w:cols w:space="720" w:num="1"/>
          <w:docGrid w:linePitch="312" w:charSpace="0"/>
        </w:sectPr>
      </w:pPr>
    </w:p>
    <w:bookmarkEnd w:id="106"/>
    <w:bookmarkEnd w:id="107"/>
    <w:p>
      <w:pPr>
        <w:spacing w:line="360" w:lineRule="auto"/>
        <w:jc w:val="left"/>
        <w:rPr>
          <w:rFonts w:hint="eastAsia" w:ascii="宋体" w:hAnsi="宋体"/>
          <w:b/>
          <w:sz w:val="30"/>
          <w:szCs w:val="30"/>
        </w:rPr>
      </w:pPr>
      <w:r>
        <w:rPr>
          <w:rFonts w:hint="eastAsia" w:ascii="宋体" w:hAnsi="宋体"/>
          <w:b/>
          <w:sz w:val="30"/>
          <w:szCs w:val="30"/>
        </w:rPr>
        <w:t>附件6：</w:t>
      </w:r>
    </w:p>
    <w:p>
      <w:pPr>
        <w:spacing w:line="360" w:lineRule="auto"/>
        <w:jc w:val="center"/>
        <w:rPr>
          <w:rFonts w:hint="eastAsia" w:ascii="宋体" w:hAnsi="宋体"/>
          <w:b/>
          <w:sz w:val="30"/>
          <w:szCs w:val="30"/>
        </w:rPr>
      </w:pPr>
      <w:r>
        <w:rPr>
          <w:rFonts w:hint="eastAsia" w:ascii="宋体" w:hAnsi="宋体"/>
          <w:b/>
          <w:sz w:val="30"/>
          <w:szCs w:val="30"/>
        </w:rPr>
        <w:t>投标报价表（开标一览表）</w:t>
      </w:r>
    </w:p>
    <w:p>
      <w:pPr>
        <w:tabs>
          <w:tab w:val="left" w:pos="9360"/>
        </w:tabs>
        <w:spacing w:line="360" w:lineRule="auto"/>
        <w:jc w:val="left"/>
        <w:rPr>
          <w:rFonts w:hint="eastAsia" w:ascii="宋体" w:hAnsi="宋体"/>
          <w:sz w:val="24"/>
        </w:rPr>
      </w:pPr>
      <w:r>
        <w:rPr>
          <w:rFonts w:hint="eastAsia" w:ascii="宋体" w:hAnsi="宋体"/>
          <w:sz w:val="24"/>
        </w:rPr>
        <w:t>投标人名称：</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标项编号：</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币种：</w:t>
      </w:r>
      <w:r>
        <w:rPr>
          <w:rFonts w:hint="eastAsia" w:ascii="宋体" w:hAnsi="宋体"/>
          <w:sz w:val="24"/>
          <w:u w:val="single"/>
        </w:rPr>
        <w:t>人民币</w:t>
      </w:r>
      <w:r>
        <w:rPr>
          <w:rFonts w:hint="eastAsia" w:ascii="宋体" w:hAnsi="宋体"/>
          <w:sz w:val="24"/>
        </w:rPr>
        <w:t xml:space="preserve"> </w:t>
      </w:r>
    </w:p>
    <w:tbl>
      <w:tblPr>
        <w:tblStyle w:val="16"/>
        <w:tblpPr w:leftFromText="180" w:rightFromText="180" w:vertAnchor="text" w:horzAnchor="page" w:tblpX="536" w:tblpY="505"/>
        <w:tblOverlap w:val="never"/>
        <w:tblW w:w="1128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605"/>
        <w:gridCol w:w="1695"/>
        <w:gridCol w:w="1755"/>
        <w:gridCol w:w="960"/>
        <w:gridCol w:w="1245"/>
        <w:gridCol w:w="1320"/>
        <w:gridCol w:w="1350"/>
        <w:gridCol w:w="69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trPr>
        <w:tc>
          <w:tcPr>
            <w:tcW w:w="660" w:type="dxa"/>
            <w:noWrap w:val="0"/>
            <w:vAlign w:val="center"/>
          </w:tcPr>
          <w:p>
            <w:pPr>
              <w:spacing w:line="360" w:lineRule="auto"/>
              <w:jc w:val="center"/>
              <w:rPr>
                <w:rFonts w:ascii="宋体" w:hAnsi="宋体"/>
                <w:sz w:val="24"/>
              </w:rPr>
            </w:pPr>
            <w:r>
              <w:rPr>
                <w:rFonts w:hint="eastAsia" w:ascii="宋体" w:hAnsi="宋体"/>
                <w:sz w:val="24"/>
              </w:rPr>
              <w:t>序号</w:t>
            </w:r>
          </w:p>
        </w:tc>
        <w:tc>
          <w:tcPr>
            <w:tcW w:w="1605" w:type="dxa"/>
            <w:noWrap w:val="0"/>
            <w:vAlign w:val="center"/>
          </w:tcPr>
          <w:p>
            <w:pPr>
              <w:spacing w:line="360" w:lineRule="auto"/>
              <w:jc w:val="center"/>
              <w:rPr>
                <w:rFonts w:ascii="宋体" w:hAnsi="宋体"/>
                <w:sz w:val="24"/>
              </w:rPr>
            </w:pPr>
            <w:r>
              <w:rPr>
                <w:rFonts w:hint="eastAsia" w:ascii="宋体" w:hAnsi="宋体"/>
                <w:sz w:val="24"/>
              </w:rPr>
              <w:t>货物名称</w:t>
            </w:r>
          </w:p>
        </w:tc>
        <w:tc>
          <w:tcPr>
            <w:tcW w:w="1695" w:type="dxa"/>
            <w:noWrap w:val="0"/>
            <w:vAlign w:val="center"/>
          </w:tcPr>
          <w:p>
            <w:pPr>
              <w:spacing w:line="360" w:lineRule="auto"/>
              <w:jc w:val="center"/>
              <w:rPr>
                <w:rFonts w:ascii="宋体" w:hAnsi="宋体"/>
                <w:sz w:val="24"/>
              </w:rPr>
            </w:pPr>
            <w:r>
              <w:rPr>
                <w:rFonts w:hint="eastAsia" w:ascii="宋体" w:hAnsi="宋体"/>
                <w:sz w:val="24"/>
              </w:rPr>
              <w:t>品牌</w:t>
            </w:r>
          </w:p>
        </w:tc>
        <w:tc>
          <w:tcPr>
            <w:tcW w:w="1755" w:type="dxa"/>
            <w:noWrap w:val="0"/>
            <w:vAlign w:val="center"/>
          </w:tcPr>
          <w:p>
            <w:pPr>
              <w:spacing w:line="360" w:lineRule="auto"/>
              <w:jc w:val="center"/>
              <w:rPr>
                <w:rFonts w:ascii="宋体" w:hAnsi="宋体"/>
                <w:sz w:val="24"/>
              </w:rPr>
            </w:pPr>
            <w:r>
              <w:rPr>
                <w:rFonts w:hint="eastAsia" w:ascii="宋体" w:hAnsi="宋体"/>
                <w:sz w:val="24"/>
              </w:rPr>
              <w:t>型号、规格</w:t>
            </w:r>
          </w:p>
        </w:tc>
        <w:tc>
          <w:tcPr>
            <w:tcW w:w="960" w:type="dxa"/>
            <w:noWrap w:val="0"/>
            <w:vAlign w:val="center"/>
          </w:tcPr>
          <w:p>
            <w:pPr>
              <w:spacing w:line="360" w:lineRule="auto"/>
              <w:jc w:val="center"/>
              <w:rPr>
                <w:rFonts w:ascii="宋体" w:hAnsi="宋体"/>
                <w:sz w:val="24"/>
              </w:rPr>
            </w:pPr>
            <w:r>
              <w:rPr>
                <w:rFonts w:hint="eastAsia" w:ascii="宋体" w:hAnsi="宋体"/>
                <w:sz w:val="24"/>
              </w:rPr>
              <w:t>数量</w:t>
            </w:r>
          </w:p>
        </w:tc>
        <w:tc>
          <w:tcPr>
            <w:tcW w:w="1245" w:type="dxa"/>
            <w:noWrap w:val="0"/>
            <w:vAlign w:val="center"/>
          </w:tcPr>
          <w:p>
            <w:pPr>
              <w:spacing w:line="360" w:lineRule="auto"/>
              <w:jc w:val="center"/>
              <w:rPr>
                <w:rFonts w:ascii="宋体" w:hAnsi="宋体"/>
                <w:sz w:val="24"/>
              </w:rPr>
            </w:pPr>
            <w:r>
              <w:rPr>
                <w:rFonts w:hint="eastAsia" w:ascii="宋体" w:hAnsi="宋体"/>
                <w:sz w:val="24"/>
              </w:rPr>
              <w:t>总价（元）</w:t>
            </w:r>
          </w:p>
        </w:tc>
        <w:tc>
          <w:tcPr>
            <w:tcW w:w="1320" w:type="dxa"/>
            <w:noWrap w:val="0"/>
            <w:vAlign w:val="center"/>
          </w:tcPr>
          <w:p>
            <w:pPr>
              <w:spacing w:line="360" w:lineRule="auto"/>
              <w:jc w:val="center"/>
              <w:rPr>
                <w:rFonts w:ascii="宋体" w:hAnsi="宋体"/>
                <w:sz w:val="24"/>
              </w:rPr>
            </w:pPr>
            <w:r>
              <w:rPr>
                <w:rFonts w:hint="eastAsia" w:ascii="宋体" w:hAnsi="宋体"/>
                <w:sz w:val="24"/>
              </w:rPr>
              <w:t>交货日期</w:t>
            </w:r>
          </w:p>
        </w:tc>
        <w:tc>
          <w:tcPr>
            <w:tcW w:w="1350" w:type="dxa"/>
            <w:noWrap w:val="0"/>
            <w:vAlign w:val="center"/>
          </w:tcPr>
          <w:p>
            <w:pPr>
              <w:spacing w:line="360" w:lineRule="auto"/>
              <w:jc w:val="center"/>
              <w:rPr>
                <w:rFonts w:ascii="宋体" w:hAnsi="宋体"/>
                <w:sz w:val="24"/>
              </w:rPr>
            </w:pPr>
            <w:r>
              <w:rPr>
                <w:rFonts w:hint="eastAsia" w:ascii="宋体" w:hAnsi="宋体"/>
                <w:spacing w:val="10"/>
                <w:sz w:val="24"/>
              </w:rPr>
              <w:t>生产厂家</w:t>
            </w:r>
          </w:p>
        </w:tc>
        <w:tc>
          <w:tcPr>
            <w:tcW w:w="690" w:type="dxa"/>
            <w:noWrap w:val="0"/>
            <w:vAlign w:val="center"/>
          </w:tcPr>
          <w:p>
            <w:pPr>
              <w:spacing w:line="360" w:lineRule="auto"/>
              <w:jc w:val="center"/>
              <w:rPr>
                <w:rFonts w:ascii="宋体" w:hAnsi="宋体"/>
                <w:sz w:val="24"/>
              </w:rPr>
            </w:pPr>
            <w:r>
              <w:rPr>
                <w:rFonts w:hint="eastAsia" w:ascii="宋体" w:hAnsi="宋体"/>
                <w:sz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0" w:type="dxa"/>
            <w:noWrap w:val="0"/>
            <w:vAlign w:val="center"/>
          </w:tcPr>
          <w:p>
            <w:pPr>
              <w:spacing w:line="360" w:lineRule="auto"/>
              <w:jc w:val="center"/>
              <w:rPr>
                <w:rFonts w:ascii="宋体" w:hAnsi="宋体"/>
                <w:sz w:val="24"/>
              </w:rPr>
            </w:pPr>
          </w:p>
        </w:tc>
        <w:tc>
          <w:tcPr>
            <w:tcW w:w="1605" w:type="dxa"/>
            <w:noWrap w:val="0"/>
            <w:vAlign w:val="center"/>
          </w:tcPr>
          <w:p>
            <w:pPr>
              <w:spacing w:line="360" w:lineRule="auto"/>
              <w:jc w:val="center"/>
              <w:rPr>
                <w:rFonts w:ascii="宋体" w:hAnsi="宋体"/>
                <w:sz w:val="24"/>
              </w:rPr>
            </w:pPr>
          </w:p>
        </w:tc>
        <w:tc>
          <w:tcPr>
            <w:tcW w:w="1695" w:type="dxa"/>
            <w:noWrap w:val="0"/>
            <w:vAlign w:val="center"/>
          </w:tcPr>
          <w:p>
            <w:pPr>
              <w:spacing w:line="360" w:lineRule="auto"/>
              <w:jc w:val="center"/>
              <w:rPr>
                <w:rFonts w:ascii="宋体" w:hAnsi="宋体"/>
                <w:sz w:val="24"/>
              </w:rPr>
            </w:pPr>
          </w:p>
        </w:tc>
        <w:tc>
          <w:tcPr>
            <w:tcW w:w="1755" w:type="dxa"/>
            <w:noWrap w:val="0"/>
            <w:vAlign w:val="center"/>
          </w:tcPr>
          <w:p>
            <w:pPr>
              <w:spacing w:line="360" w:lineRule="auto"/>
              <w:jc w:val="center"/>
              <w:rPr>
                <w:rFonts w:ascii="宋体" w:hAnsi="宋体"/>
                <w:sz w:val="24"/>
              </w:rPr>
            </w:pPr>
          </w:p>
        </w:tc>
        <w:tc>
          <w:tcPr>
            <w:tcW w:w="960" w:type="dxa"/>
            <w:noWrap w:val="0"/>
            <w:vAlign w:val="top"/>
          </w:tcPr>
          <w:p>
            <w:pPr>
              <w:spacing w:line="360" w:lineRule="auto"/>
              <w:jc w:val="center"/>
              <w:rPr>
                <w:rFonts w:ascii="宋体" w:hAnsi="宋体"/>
                <w:b/>
                <w:sz w:val="24"/>
                <w:u w:val="single"/>
              </w:rPr>
            </w:pPr>
          </w:p>
        </w:tc>
        <w:tc>
          <w:tcPr>
            <w:tcW w:w="1245" w:type="dxa"/>
            <w:noWrap w:val="0"/>
            <w:vAlign w:val="top"/>
          </w:tcPr>
          <w:p>
            <w:pPr>
              <w:spacing w:line="360" w:lineRule="auto"/>
              <w:jc w:val="center"/>
              <w:rPr>
                <w:rFonts w:ascii="宋体" w:hAnsi="宋体"/>
                <w:b/>
                <w:sz w:val="24"/>
                <w:u w:val="single"/>
              </w:rPr>
            </w:pPr>
          </w:p>
        </w:tc>
        <w:tc>
          <w:tcPr>
            <w:tcW w:w="1320" w:type="dxa"/>
            <w:vMerge w:val="restart"/>
            <w:noWrap w:val="0"/>
            <w:vAlign w:val="center"/>
          </w:tcPr>
          <w:p>
            <w:pPr>
              <w:spacing w:line="360" w:lineRule="auto"/>
              <w:jc w:val="center"/>
              <w:rPr>
                <w:rFonts w:ascii="宋体" w:hAnsi="宋体"/>
                <w:b/>
                <w:sz w:val="24"/>
                <w:u w:val="single"/>
              </w:rPr>
            </w:pPr>
          </w:p>
        </w:tc>
        <w:tc>
          <w:tcPr>
            <w:tcW w:w="1350" w:type="dxa"/>
            <w:noWrap w:val="0"/>
            <w:vAlign w:val="center"/>
          </w:tcPr>
          <w:p>
            <w:pPr>
              <w:spacing w:line="360" w:lineRule="auto"/>
              <w:jc w:val="center"/>
              <w:rPr>
                <w:rFonts w:ascii="宋体" w:hAnsi="宋体"/>
                <w:sz w:val="24"/>
              </w:rPr>
            </w:pPr>
          </w:p>
        </w:tc>
        <w:tc>
          <w:tcPr>
            <w:tcW w:w="690" w:type="dxa"/>
            <w:noWrap w:val="0"/>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660" w:type="dxa"/>
            <w:noWrap w:val="0"/>
            <w:vAlign w:val="center"/>
          </w:tcPr>
          <w:p>
            <w:pPr>
              <w:spacing w:line="360" w:lineRule="auto"/>
              <w:jc w:val="center"/>
              <w:rPr>
                <w:rFonts w:ascii="宋体" w:hAnsi="宋体"/>
                <w:sz w:val="24"/>
              </w:rPr>
            </w:pPr>
          </w:p>
        </w:tc>
        <w:tc>
          <w:tcPr>
            <w:tcW w:w="1605" w:type="dxa"/>
            <w:noWrap w:val="0"/>
            <w:vAlign w:val="center"/>
          </w:tcPr>
          <w:p>
            <w:pPr>
              <w:spacing w:line="360" w:lineRule="auto"/>
              <w:jc w:val="center"/>
              <w:rPr>
                <w:rFonts w:ascii="宋体" w:hAnsi="宋体"/>
                <w:sz w:val="24"/>
              </w:rPr>
            </w:pPr>
          </w:p>
        </w:tc>
        <w:tc>
          <w:tcPr>
            <w:tcW w:w="1695" w:type="dxa"/>
            <w:noWrap w:val="0"/>
            <w:vAlign w:val="center"/>
          </w:tcPr>
          <w:p>
            <w:pPr>
              <w:spacing w:line="360" w:lineRule="auto"/>
              <w:jc w:val="center"/>
              <w:rPr>
                <w:rFonts w:ascii="宋体" w:hAnsi="宋体"/>
                <w:sz w:val="24"/>
              </w:rPr>
            </w:pPr>
          </w:p>
        </w:tc>
        <w:tc>
          <w:tcPr>
            <w:tcW w:w="1755" w:type="dxa"/>
            <w:noWrap w:val="0"/>
            <w:vAlign w:val="center"/>
          </w:tcPr>
          <w:p>
            <w:pPr>
              <w:spacing w:line="360" w:lineRule="auto"/>
              <w:jc w:val="center"/>
              <w:rPr>
                <w:rFonts w:ascii="宋体" w:hAnsi="宋体"/>
                <w:sz w:val="24"/>
              </w:rPr>
            </w:pPr>
          </w:p>
        </w:tc>
        <w:tc>
          <w:tcPr>
            <w:tcW w:w="960" w:type="dxa"/>
            <w:noWrap w:val="0"/>
            <w:vAlign w:val="top"/>
          </w:tcPr>
          <w:p>
            <w:pPr>
              <w:spacing w:line="360" w:lineRule="auto"/>
              <w:jc w:val="center"/>
              <w:rPr>
                <w:rFonts w:ascii="宋体" w:hAnsi="宋体"/>
                <w:b/>
                <w:sz w:val="24"/>
                <w:u w:val="single"/>
              </w:rPr>
            </w:pPr>
          </w:p>
        </w:tc>
        <w:tc>
          <w:tcPr>
            <w:tcW w:w="1245" w:type="dxa"/>
            <w:noWrap w:val="0"/>
            <w:vAlign w:val="top"/>
          </w:tcPr>
          <w:p>
            <w:pPr>
              <w:spacing w:line="360" w:lineRule="auto"/>
              <w:jc w:val="center"/>
              <w:rPr>
                <w:rFonts w:ascii="宋体" w:hAnsi="宋体"/>
                <w:b/>
                <w:sz w:val="24"/>
                <w:u w:val="single"/>
              </w:rPr>
            </w:pPr>
          </w:p>
        </w:tc>
        <w:tc>
          <w:tcPr>
            <w:tcW w:w="1320" w:type="dxa"/>
            <w:vMerge w:val="continue"/>
            <w:noWrap w:val="0"/>
            <w:vAlign w:val="center"/>
          </w:tcPr>
          <w:p>
            <w:pPr>
              <w:spacing w:line="360" w:lineRule="auto"/>
              <w:jc w:val="center"/>
              <w:rPr>
                <w:rFonts w:ascii="宋体" w:hAnsi="宋体"/>
                <w:b/>
                <w:sz w:val="24"/>
                <w:u w:val="single"/>
              </w:rPr>
            </w:pPr>
          </w:p>
        </w:tc>
        <w:tc>
          <w:tcPr>
            <w:tcW w:w="1350" w:type="dxa"/>
            <w:noWrap w:val="0"/>
            <w:vAlign w:val="center"/>
          </w:tcPr>
          <w:p>
            <w:pPr>
              <w:spacing w:line="360" w:lineRule="auto"/>
              <w:jc w:val="center"/>
              <w:rPr>
                <w:rFonts w:ascii="宋体" w:hAnsi="宋体"/>
                <w:sz w:val="24"/>
              </w:rPr>
            </w:pPr>
          </w:p>
        </w:tc>
        <w:tc>
          <w:tcPr>
            <w:tcW w:w="690" w:type="dxa"/>
            <w:noWrap w:val="0"/>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0" w:type="dxa"/>
            <w:noWrap w:val="0"/>
            <w:vAlign w:val="center"/>
          </w:tcPr>
          <w:p>
            <w:pPr>
              <w:spacing w:line="360" w:lineRule="auto"/>
              <w:jc w:val="center"/>
              <w:rPr>
                <w:rFonts w:ascii="宋体" w:hAnsi="宋体"/>
                <w:sz w:val="24"/>
              </w:rPr>
            </w:pPr>
          </w:p>
        </w:tc>
        <w:tc>
          <w:tcPr>
            <w:tcW w:w="1605" w:type="dxa"/>
            <w:noWrap w:val="0"/>
            <w:vAlign w:val="center"/>
          </w:tcPr>
          <w:p>
            <w:pPr>
              <w:spacing w:line="360" w:lineRule="auto"/>
              <w:jc w:val="center"/>
              <w:rPr>
                <w:rFonts w:ascii="宋体" w:hAnsi="宋体"/>
                <w:sz w:val="24"/>
              </w:rPr>
            </w:pPr>
          </w:p>
        </w:tc>
        <w:tc>
          <w:tcPr>
            <w:tcW w:w="1695" w:type="dxa"/>
            <w:noWrap w:val="0"/>
            <w:vAlign w:val="center"/>
          </w:tcPr>
          <w:p>
            <w:pPr>
              <w:spacing w:line="360" w:lineRule="auto"/>
              <w:jc w:val="center"/>
              <w:rPr>
                <w:rFonts w:ascii="宋体" w:hAnsi="宋体"/>
                <w:sz w:val="24"/>
              </w:rPr>
            </w:pPr>
          </w:p>
        </w:tc>
        <w:tc>
          <w:tcPr>
            <w:tcW w:w="1755" w:type="dxa"/>
            <w:noWrap w:val="0"/>
            <w:vAlign w:val="center"/>
          </w:tcPr>
          <w:p>
            <w:pPr>
              <w:spacing w:line="360" w:lineRule="auto"/>
              <w:jc w:val="center"/>
              <w:rPr>
                <w:rFonts w:ascii="宋体" w:hAnsi="宋体"/>
                <w:sz w:val="24"/>
              </w:rPr>
            </w:pPr>
          </w:p>
        </w:tc>
        <w:tc>
          <w:tcPr>
            <w:tcW w:w="960" w:type="dxa"/>
            <w:noWrap w:val="0"/>
            <w:vAlign w:val="top"/>
          </w:tcPr>
          <w:p>
            <w:pPr>
              <w:spacing w:line="360" w:lineRule="auto"/>
              <w:jc w:val="center"/>
              <w:rPr>
                <w:rFonts w:ascii="宋体" w:hAnsi="宋体"/>
                <w:b/>
                <w:sz w:val="24"/>
                <w:u w:val="single"/>
              </w:rPr>
            </w:pPr>
          </w:p>
        </w:tc>
        <w:tc>
          <w:tcPr>
            <w:tcW w:w="1245" w:type="dxa"/>
            <w:noWrap w:val="0"/>
            <w:vAlign w:val="top"/>
          </w:tcPr>
          <w:p>
            <w:pPr>
              <w:spacing w:line="360" w:lineRule="auto"/>
              <w:jc w:val="center"/>
              <w:rPr>
                <w:rFonts w:ascii="宋体" w:hAnsi="宋体"/>
                <w:b/>
                <w:sz w:val="24"/>
                <w:u w:val="single"/>
              </w:rPr>
            </w:pPr>
          </w:p>
        </w:tc>
        <w:tc>
          <w:tcPr>
            <w:tcW w:w="1320" w:type="dxa"/>
            <w:vMerge w:val="continue"/>
            <w:noWrap w:val="0"/>
            <w:vAlign w:val="center"/>
          </w:tcPr>
          <w:p>
            <w:pPr>
              <w:spacing w:line="360" w:lineRule="auto"/>
              <w:jc w:val="center"/>
              <w:rPr>
                <w:rFonts w:ascii="宋体" w:hAnsi="宋体"/>
                <w:b/>
                <w:sz w:val="24"/>
                <w:u w:val="single"/>
              </w:rPr>
            </w:pPr>
          </w:p>
        </w:tc>
        <w:tc>
          <w:tcPr>
            <w:tcW w:w="1350" w:type="dxa"/>
            <w:noWrap w:val="0"/>
            <w:vAlign w:val="center"/>
          </w:tcPr>
          <w:p>
            <w:pPr>
              <w:spacing w:line="360" w:lineRule="auto"/>
              <w:jc w:val="center"/>
              <w:rPr>
                <w:rFonts w:ascii="宋体" w:hAnsi="宋体"/>
                <w:sz w:val="24"/>
              </w:rPr>
            </w:pPr>
          </w:p>
        </w:tc>
        <w:tc>
          <w:tcPr>
            <w:tcW w:w="690" w:type="dxa"/>
            <w:noWrap w:val="0"/>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exact"/>
        </w:trPr>
        <w:tc>
          <w:tcPr>
            <w:tcW w:w="11280" w:type="dxa"/>
            <w:gridSpan w:val="9"/>
            <w:noWrap w:val="0"/>
            <w:vAlign w:val="top"/>
          </w:tcPr>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投标人名称（公章）：          法定代表人或授权代表人（签字</w:t>
            </w:r>
            <w:r>
              <w:rPr>
                <w:rFonts w:hint="eastAsia" w:ascii="宋体" w:hAnsi="宋体"/>
                <w:sz w:val="24"/>
                <w:lang w:eastAsia="zh-CN"/>
              </w:rPr>
              <w:t>或盖章</w:t>
            </w:r>
            <w:r>
              <w:rPr>
                <w:rFonts w:hint="eastAsia" w:ascii="宋体" w:hAnsi="宋体"/>
                <w:sz w:val="24"/>
              </w:rPr>
              <w:t xml:space="preserve">）：      </w:t>
            </w:r>
            <w:r>
              <w:rPr>
                <w:rFonts w:hint="eastAsia" w:ascii="宋体" w:hAnsi="宋体"/>
                <w:bCs/>
                <w:sz w:val="24"/>
              </w:rPr>
              <w:t>日期：  年    月    日</w:t>
            </w:r>
          </w:p>
          <w:p>
            <w:pPr>
              <w:spacing w:line="360" w:lineRule="auto"/>
              <w:rPr>
                <w:rFonts w:ascii="宋体" w:hAnsi="宋体"/>
                <w:sz w:val="24"/>
              </w:rPr>
            </w:pPr>
            <w:r>
              <w:rPr>
                <w:rFonts w:hint="eastAsia" w:ascii="宋体" w:hAnsi="宋体"/>
                <w:sz w:val="24"/>
              </w:rPr>
              <w:t>投标报价</w:t>
            </w:r>
            <w:r>
              <w:rPr>
                <w:rFonts w:hint="eastAsia" w:ascii="宋体" w:hAnsi="宋体"/>
                <w:spacing w:val="4"/>
                <w:sz w:val="24"/>
              </w:rPr>
              <w:t>合计</w:t>
            </w:r>
            <w:r>
              <w:rPr>
                <w:rFonts w:hint="eastAsia" w:ascii="宋体" w:hAnsi="宋体"/>
                <w:sz w:val="24"/>
              </w:rPr>
              <w:t>（大写、小写）：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exact"/>
        </w:trPr>
        <w:tc>
          <w:tcPr>
            <w:tcW w:w="11280" w:type="dxa"/>
            <w:gridSpan w:val="9"/>
            <w:noWrap w:val="0"/>
            <w:vAlign w:val="top"/>
          </w:tcPr>
          <w:p>
            <w:pPr>
              <w:pStyle w:val="9"/>
              <w:spacing w:line="360" w:lineRule="auto"/>
              <w:ind w:right="-15"/>
              <w:rPr>
                <w:rFonts w:hAnsi="宋体" w:cs="宋体"/>
                <w:b/>
                <w:sz w:val="24"/>
                <w:szCs w:val="24"/>
              </w:rPr>
            </w:pPr>
            <w:r>
              <w:rPr>
                <w:rFonts w:hint="eastAsia" w:hAnsi="宋体" w:cs="宋体"/>
                <w:b/>
                <w:sz w:val="24"/>
                <w:szCs w:val="24"/>
              </w:rPr>
              <w:t>备注：1、各投标人必须对投标报价进行合计，以满足唱标需要。</w:t>
            </w:r>
          </w:p>
          <w:p>
            <w:pPr>
              <w:pStyle w:val="9"/>
              <w:spacing w:line="360" w:lineRule="auto"/>
              <w:ind w:right="-15" w:firstLine="723" w:firstLineChars="300"/>
              <w:rPr>
                <w:rFonts w:hAnsi="宋体" w:cs="宋体"/>
                <w:b/>
                <w:bCs/>
                <w:sz w:val="24"/>
                <w:szCs w:val="24"/>
              </w:rPr>
            </w:pPr>
            <w:r>
              <w:rPr>
                <w:rFonts w:hint="eastAsia" w:hAnsi="宋体" w:cs="宋体"/>
                <w:b/>
                <w:sz w:val="24"/>
                <w:szCs w:val="24"/>
              </w:rPr>
              <w:t>2、报价时须写明货物品牌、型号、规格、生产厂家及严格按照投标报价表填写报价信息，否则予以废标。</w:t>
            </w:r>
          </w:p>
        </w:tc>
      </w:tr>
    </w:tbl>
    <w:p>
      <w:pPr>
        <w:spacing w:line="360" w:lineRule="auto"/>
        <w:rPr>
          <w:rFonts w:hint="eastAsia" w:ascii="宋体" w:hAnsi="宋体"/>
          <w:b/>
          <w:sz w:val="24"/>
        </w:rPr>
        <w:sectPr>
          <w:headerReference r:id="rId7" w:type="default"/>
          <w:pgSz w:w="11907" w:h="16840"/>
          <w:pgMar w:top="1440" w:right="1247" w:bottom="1440" w:left="1361" w:header="851" w:footer="992" w:gutter="0"/>
          <w:pgNumType w:fmt="numberInDash"/>
          <w:cols w:space="720" w:num="1"/>
          <w:docGrid w:linePitch="312" w:charSpace="0"/>
        </w:sectPr>
      </w:pPr>
    </w:p>
    <w:p>
      <w:pPr>
        <w:spacing w:line="360" w:lineRule="auto"/>
        <w:jc w:val="left"/>
        <w:rPr>
          <w:rFonts w:hint="eastAsia" w:ascii="宋体" w:hAnsi="宋体"/>
          <w:b/>
          <w:sz w:val="30"/>
          <w:szCs w:val="30"/>
          <w:highlight w:val="yellow"/>
        </w:rPr>
      </w:pPr>
      <w:r>
        <w:rPr>
          <w:rFonts w:hint="eastAsia" w:ascii="宋体" w:hAnsi="宋体"/>
          <w:b/>
          <w:sz w:val="30"/>
          <w:szCs w:val="30"/>
        </w:rPr>
        <w:t>附件7：</w:t>
      </w:r>
    </w:p>
    <w:p>
      <w:pPr>
        <w:spacing w:line="360" w:lineRule="auto"/>
        <w:jc w:val="center"/>
        <w:rPr>
          <w:rFonts w:hint="eastAsia" w:ascii="宋体" w:hAnsi="宋体"/>
          <w:b/>
          <w:sz w:val="30"/>
          <w:szCs w:val="30"/>
          <w:highlight w:val="none"/>
        </w:rPr>
      </w:pPr>
      <w:r>
        <w:rPr>
          <w:rFonts w:hint="eastAsia" w:ascii="宋体" w:hAnsi="宋体"/>
          <w:b/>
          <w:sz w:val="30"/>
          <w:szCs w:val="30"/>
          <w:highlight w:val="none"/>
        </w:rPr>
        <w:t>零部件报价表</w:t>
      </w:r>
    </w:p>
    <w:p>
      <w:pPr>
        <w:spacing w:line="360" w:lineRule="auto"/>
        <w:jc w:val="left"/>
        <w:rPr>
          <w:rFonts w:hint="eastAsia" w:ascii="宋体" w:hAnsi="宋体"/>
          <w:b/>
          <w:sz w:val="30"/>
          <w:szCs w:val="30"/>
          <w:highlight w:val="none"/>
        </w:rPr>
      </w:pPr>
    </w:p>
    <w:p>
      <w:pPr>
        <w:spacing w:line="360" w:lineRule="auto"/>
        <w:ind w:firstLine="557" w:firstLineChars="198"/>
        <w:jc w:val="left"/>
        <w:rPr>
          <w:rFonts w:hint="eastAsia" w:ascii="宋体" w:hAnsi="宋体"/>
          <w:b/>
          <w:sz w:val="28"/>
          <w:szCs w:val="28"/>
          <w:highlight w:val="none"/>
        </w:rPr>
      </w:pPr>
      <w:r>
        <w:rPr>
          <w:rFonts w:hint="eastAsia" w:ascii="宋体" w:hAnsi="宋体"/>
          <w:b/>
          <w:sz w:val="28"/>
          <w:szCs w:val="28"/>
          <w:highlight w:val="none"/>
        </w:rPr>
        <w:t>注：如若所投设备存在配套的耗材、配件、易损件等，则需单独对该部分内容进行详细报价（不计入本次项目的投标总价内），请各投标单位务必对此内容报价，作为后期采购人采购时的参考内容。</w:t>
      </w:r>
    </w:p>
    <w:p>
      <w:pPr>
        <w:spacing w:line="360" w:lineRule="auto"/>
        <w:rPr>
          <w:rFonts w:hint="eastAsia" w:ascii="宋体" w:hAnsi="宋体"/>
          <w:b/>
          <w:sz w:val="30"/>
          <w:szCs w:val="30"/>
          <w:highlight w:val="none"/>
        </w:rPr>
      </w:pPr>
      <w:r>
        <w:rPr>
          <w:rFonts w:hint="eastAsia" w:ascii="宋体" w:hAnsi="宋体"/>
          <w:b/>
          <w:sz w:val="30"/>
          <w:szCs w:val="30"/>
          <w:highlight w:val="none"/>
        </w:rPr>
        <w:t xml:space="preserve">   </w:t>
      </w:r>
      <w:r>
        <w:rPr>
          <w:rFonts w:hint="eastAsia" w:ascii="宋体" w:hAnsi="宋体"/>
          <w:b/>
          <w:sz w:val="28"/>
          <w:szCs w:val="28"/>
          <w:highlight w:val="none"/>
        </w:rPr>
        <w:t>格式自拟。</w:t>
      </w:r>
    </w:p>
    <w:p>
      <w:pPr>
        <w:spacing w:line="360" w:lineRule="auto"/>
        <w:jc w:val="left"/>
        <w:rPr>
          <w:rFonts w:hint="eastAsia" w:ascii="宋体" w:hAnsi="宋体"/>
          <w:b/>
          <w:sz w:val="30"/>
          <w:szCs w:val="30"/>
        </w:rPr>
      </w:pPr>
      <w:r>
        <w:rPr>
          <w:rFonts w:hint="eastAsia" w:ascii="宋体" w:hAnsi="宋体"/>
          <w:b/>
          <w:sz w:val="30"/>
          <w:szCs w:val="30"/>
          <w:highlight w:val="yellow"/>
        </w:rPr>
        <w:br w:type="page"/>
      </w:r>
      <w:r>
        <w:rPr>
          <w:rFonts w:hint="eastAsia" w:ascii="宋体" w:hAnsi="宋体"/>
          <w:b/>
          <w:sz w:val="30"/>
          <w:szCs w:val="30"/>
        </w:rPr>
        <w:t>附件</w:t>
      </w:r>
      <w:r>
        <w:rPr>
          <w:rFonts w:hint="eastAsia" w:ascii="宋体" w:hAnsi="宋体"/>
          <w:b/>
          <w:sz w:val="30"/>
          <w:szCs w:val="30"/>
          <w:lang w:val="en-US" w:eastAsia="zh-CN"/>
        </w:rPr>
        <w:t>8</w:t>
      </w:r>
      <w:r>
        <w:rPr>
          <w:rFonts w:hint="eastAsia" w:ascii="宋体" w:hAnsi="宋体"/>
          <w:b/>
          <w:sz w:val="30"/>
          <w:szCs w:val="30"/>
        </w:rPr>
        <w:t>：</w:t>
      </w:r>
    </w:p>
    <w:p>
      <w:pPr>
        <w:spacing w:line="360" w:lineRule="auto"/>
        <w:jc w:val="center"/>
        <w:rPr>
          <w:rFonts w:hint="eastAsia" w:ascii="宋体" w:hAnsi="宋体"/>
          <w:b/>
          <w:sz w:val="30"/>
          <w:szCs w:val="30"/>
        </w:rPr>
      </w:pPr>
      <w:r>
        <w:rPr>
          <w:rFonts w:hint="eastAsia" w:ascii="宋体" w:hAnsi="宋体"/>
          <w:b/>
          <w:sz w:val="30"/>
          <w:szCs w:val="30"/>
        </w:rPr>
        <w:t>商务条款偏离表</w:t>
      </w:r>
    </w:p>
    <w:p>
      <w:pPr>
        <w:spacing w:line="360" w:lineRule="auto"/>
        <w:jc w:val="center"/>
        <w:rPr>
          <w:rFonts w:hint="eastAsia" w:ascii="宋体" w:hAnsi="宋体"/>
          <w:b/>
          <w:sz w:val="24"/>
        </w:rPr>
      </w:pP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38"/>
        <w:gridCol w:w="1983"/>
        <w:gridCol w:w="2348"/>
        <w:gridCol w:w="2345"/>
        <w:gridCol w:w="1274"/>
        <w:gridCol w:w="9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noWrap w:val="0"/>
            <w:tcMar>
              <w:top w:w="15" w:type="dxa"/>
              <w:left w:w="15" w:type="dxa"/>
              <w:bottom w:w="0" w:type="dxa"/>
              <w:right w:w="15" w:type="dxa"/>
            </w:tcMar>
            <w:vAlign w:val="center"/>
          </w:tcPr>
          <w:p>
            <w:pPr>
              <w:spacing w:line="360" w:lineRule="auto"/>
              <w:jc w:val="center"/>
              <w:rPr>
                <w:rFonts w:hint="eastAsia" w:ascii="宋体" w:hAnsi="宋体"/>
                <w:bCs/>
                <w:sz w:val="24"/>
              </w:rPr>
            </w:pPr>
            <w:r>
              <w:rPr>
                <w:rFonts w:hint="eastAsia" w:ascii="宋体" w:hAnsi="宋体"/>
                <w:bCs/>
                <w:sz w:val="24"/>
              </w:rPr>
              <w:t>序号</w:t>
            </w:r>
          </w:p>
        </w:tc>
        <w:tc>
          <w:tcPr>
            <w:tcW w:w="1983" w:type="dxa"/>
            <w:noWrap w:val="0"/>
            <w:tcMar>
              <w:top w:w="15" w:type="dxa"/>
              <w:left w:w="15" w:type="dxa"/>
              <w:bottom w:w="0" w:type="dxa"/>
              <w:right w:w="15" w:type="dxa"/>
            </w:tcMar>
            <w:vAlign w:val="center"/>
          </w:tcPr>
          <w:p>
            <w:pPr>
              <w:spacing w:line="360" w:lineRule="auto"/>
              <w:jc w:val="center"/>
              <w:rPr>
                <w:rFonts w:hint="eastAsia" w:ascii="宋体" w:hAnsi="宋体"/>
                <w:bCs/>
                <w:sz w:val="24"/>
              </w:rPr>
            </w:pPr>
            <w:r>
              <w:rPr>
                <w:rFonts w:hint="eastAsia" w:ascii="宋体" w:hAnsi="宋体"/>
                <w:bCs/>
                <w:sz w:val="24"/>
              </w:rPr>
              <w:t>招标文件条目号</w:t>
            </w:r>
          </w:p>
        </w:tc>
        <w:tc>
          <w:tcPr>
            <w:tcW w:w="2348" w:type="dxa"/>
            <w:noWrap w:val="0"/>
            <w:tcMar>
              <w:top w:w="15" w:type="dxa"/>
              <w:left w:w="15" w:type="dxa"/>
              <w:bottom w:w="0" w:type="dxa"/>
              <w:right w:w="15" w:type="dxa"/>
            </w:tcMar>
            <w:vAlign w:val="center"/>
          </w:tcPr>
          <w:p>
            <w:pPr>
              <w:spacing w:line="360" w:lineRule="auto"/>
              <w:jc w:val="center"/>
              <w:rPr>
                <w:rFonts w:hint="eastAsia" w:ascii="宋体" w:hAnsi="宋体"/>
                <w:bCs/>
                <w:sz w:val="24"/>
              </w:rPr>
            </w:pPr>
            <w:r>
              <w:rPr>
                <w:rFonts w:hint="eastAsia" w:ascii="宋体" w:hAnsi="宋体"/>
                <w:bCs/>
                <w:sz w:val="24"/>
              </w:rPr>
              <w:t>招标文件的商务条款</w:t>
            </w:r>
          </w:p>
        </w:tc>
        <w:tc>
          <w:tcPr>
            <w:tcW w:w="2345" w:type="dxa"/>
            <w:noWrap w:val="0"/>
            <w:vAlign w:val="center"/>
          </w:tcPr>
          <w:p>
            <w:pPr>
              <w:spacing w:line="360" w:lineRule="auto"/>
              <w:jc w:val="center"/>
              <w:rPr>
                <w:rFonts w:hint="eastAsia" w:ascii="宋体" w:hAnsi="宋体"/>
                <w:bCs/>
                <w:sz w:val="24"/>
              </w:rPr>
            </w:pPr>
            <w:r>
              <w:rPr>
                <w:rFonts w:hint="eastAsia" w:ascii="宋体" w:hAnsi="宋体"/>
                <w:bCs/>
                <w:sz w:val="24"/>
              </w:rPr>
              <w:t>投标文件的商务条款</w:t>
            </w:r>
          </w:p>
        </w:tc>
        <w:tc>
          <w:tcPr>
            <w:tcW w:w="1274" w:type="dxa"/>
            <w:tcBorders>
              <w:right w:val="single" w:color="auto" w:sz="4" w:space="0"/>
            </w:tcBorders>
            <w:noWrap w:val="0"/>
            <w:vAlign w:val="center"/>
          </w:tcPr>
          <w:p>
            <w:pPr>
              <w:spacing w:line="360" w:lineRule="auto"/>
              <w:jc w:val="center"/>
              <w:rPr>
                <w:rFonts w:hint="eastAsia" w:ascii="宋体" w:hAnsi="宋体"/>
                <w:bCs/>
                <w:sz w:val="24"/>
              </w:rPr>
            </w:pPr>
            <w:r>
              <w:rPr>
                <w:rFonts w:hint="eastAsia" w:ascii="宋体" w:hAnsi="宋体"/>
                <w:bCs/>
                <w:sz w:val="24"/>
              </w:rPr>
              <w:t>偏离情况</w:t>
            </w:r>
          </w:p>
        </w:tc>
        <w:tc>
          <w:tcPr>
            <w:tcW w:w="900" w:type="dxa"/>
            <w:tcBorders>
              <w:left w:val="single" w:color="auto" w:sz="4" w:space="0"/>
            </w:tcBorders>
            <w:noWrap w:val="0"/>
            <w:vAlign w:val="center"/>
          </w:tcPr>
          <w:p>
            <w:pPr>
              <w:spacing w:line="360" w:lineRule="auto"/>
              <w:jc w:val="center"/>
              <w:rPr>
                <w:rFonts w:hint="eastAsia" w:ascii="宋体" w:hAnsi="宋体"/>
                <w:bCs/>
                <w:sz w:val="24"/>
              </w:rPr>
            </w:pPr>
            <w:r>
              <w:rPr>
                <w:rFonts w:hint="eastAsia" w:ascii="宋体" w:hAnsi="宋体"/>
                <w:bCs/>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1983"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2348"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2345" w:type="dxa"/>
            <w:noWrap w:val="0"/>
            <w:vAlign w:val="center"/>
          </w:tcPr>
          <w:p>
            <w:pPr>
              <w:spacing w:line="360" w:lineRule="auto"/>
              <w:jc w:val="center"/>
              <w:rPr>
                <w:rFonts w:hint="eastAsia" w:ascii="宋体" w:hAnsi="宋体"/>
                <w:bCs/>
                <w:sz w:val="24"/>
              </w:rPr>
            </w:pPr>
          </w:p>
        </w:tc>
        <w:tc>
          <w:tcPr>
            <w:tcW w:w="1274" w:type="dxa"/>
            <w:tcBorders>
              <w:right w:val="single" w:color="auto" w:sz="4" w:space="0"/>
            </w:tcBorders>
            <w:noWrap w:val="0"/>
            <w:vAlign w:val="center"/>
          </w:tcPr>
          <w:p>
            <w:pPr>
              <w:spacing w:line="360" w:lineRule="auto"/>
              <w:jc w:val="center"/>
              <w:rPr>
                <w:rFonts w:hint="eastAsia" w:ascii="宋体" w:hAnsi="宋体"/>
                <w:bCs/>
                <w:sz w:val="24"/>
              </w:rPr>
            </w:pPr>
          </w:p>
        </w:tc>
        <w:tc>
          <w:tcPr>
            <w:tcW w:w="900" w:type="dxa"/>
            <w:tcBorders>
              <w:left w:val="single" w:color="auto" w:sz="4" w:space="0"/>
            </w:tcBorders>
            <w:noWrap w:val="0"/>
            <w:vAlign w:val="center"/>
          </w:tcPr>
          <w:p>
            <w:pPr>
              <w:spacing w:line="360" w:lineRule="auto"/>
              <w:jc w:val="center"/>
              <w:rPr>
                <w:rFonts w:hint="eastAsia" w:ascii="宋体" w:hAnsi="宋体"/>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1983"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2348"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2345" w:type="dxa"/>
            <w:noWrap w:val="0"/>
            <w:vAlign w:val="center"/>
          </w:tcPr>
          <w:p>
            <w:pPr>
              <w:spacing w:line="360" w:lineRule="auto"/>
              <w:jc w:val="center"/>
              <w:rPr>
                <w:rFonts w:hint="eastAsia" w:ascii="宋体" w:hAnsi="宋体"/>
                <w:bCs/>
                <w:sz w:val="24"/>
              </w:rPr>
            </w:pPr>
          </w:p>
        </w:tc>
        <w:tc>
          <w:tcPr>
            <w:tcW w:w="1274" w:type="dxa"/>
            <w:tcBorders>
              <w:right w:val="single" w:color="auto" w:sz="4" w:space="0"/>
            </w:tcBorders>
            <w:noWrap w:val="0"/>
            <w:vAlign w:val="center"/>
          </w:tcPr>
          <w:p>
            <w:pPr>
              <w:spacing w:line="360" w:lineRule="auto"/>
              <w:jc w:val="center"/>
              <w:rPr>
                <w:rFonts w:hint="eastAsia" w:ascii="宋体" w:hAnsi="宋体"/>
                <w:bCs/>
                <w:sz w:val="24"/>
              </w:rPr>
            </w:pPr>
          </w:p>
        </w:tc>
        <w:tc>
          <w:tcPr>
            <w:tcW w:w="900" w:type="dxa"/>
            <w:tcBorders>
              <w:left w:val="single" w:color="auto" w:sz="4" w:space="0"/>
            </w:tcBorders>
            <w:noWrap w:val="0"/>
            <w:vAlign w:val="center"/>
          </w:tcPr>
          <w:p>
            <w:pPr>
              <w:spacing w:line="360" w:lineRule="auto"/>
              <w:jc w:val="center"/>
              <w:rPr>
                <w:rFonts w:hint="eastAsia" w:ascii="宋体" w:hAnsi="宋体"/>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1983"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2348"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2345" w:type="dxa"/>
            <w:noWrap w:val="0"/>
            <w:vAlign w:val="center"/>
          </w:tcPr>
          <w:p>
            <w:pPr>
              <w:spacing w:line="360" w:lineRule="auto"/>
              <w:jc w:val="center"/>
              <w:rPr>
                <w:rFonts w:hint="eastAsia" w:ascii="宋体" w:hAnsi="宋体"/>
                <w:bCs/>
                <w:sz w:val="24"/>
              </w:rPr>
            </w:pPr>
          </w:p>
        </w:tc>
        <w:tc>
          <w:tcPr>
            <w:tcW w:w="1274" w:type="dxa"/>
            <w:tcBorders>
              <w:right w:val="single" w:color="auto" w:sz="4" w:space="0"/>
            </w:tcBorders>
            <w:noWrap w:val="0"/>
            <w:vAlign w:val="center"/>
          </w:tcPr>
          <w:p>
            <w:pPr>
              <w:spacing w:line="360" w:lineRule="auto"/>
              <w:jc w:val="center"/>
              <w:rPr>
                <w:rFonts w:hint="eastAsia" w:ascii="宋体" w:hAnsi="宋体"/>
                <w:bCs/>
                <w:sz w:val="24"/>
              </w:rPr>
            </w:pPr>
          </w:p>
        </w:tc>
        <w:tc>
          <w:tcPr>
            <w:tcW w:w="900" w:type="dxa"/>
            <w:tcBorders>
              <w:left w:val="single" w:color="auto" w:sz="4" w:space="0"/>
            </w:tcBorders>
            <w:noWrap w:val="0"/>
            <w:vAlign w:val="center"/>
          </w:tcPr>
          <w:p>
            <w:pPr>
              <w:spacing w:line="360" w:lineRule="auto"/>
              <w:jc w:val="center"/>
              <w:rPr>
                <w:rFonts w:hint="eastAsia" w:ascii="宋体" w:hAnsi="宋体"/>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1983"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2348"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2345" w:type="dxa"/>
            <w:noWrap w:val="0"/>
            <w:vAlign w:val="center"/>
          </w:tcPr>
          <w:p>
            <w:pPr>
              <w:spacing w:line="360" w:lineRule="auto"/>
              <w:jc w:val="center"/>
              <w:rPr>
                <w:rFonts w:hint="eastAsia" w:ascii="宋体" w:hAnsi="宋体"/>
                <w:bCs/>
                <w:sz w:val="24"/>
              </w:rPr>
            </w:pPr>
          </w:p>
        </w:tc>
        <w:tc>
          <w:tcPr>
            <w:tcW w:w="1274" w:type="dxa"/>
            <w:tcBorders>
              <w:right w:val="single" w:color="auto" w:sz="4" w:space="0"/>
            </w:tcBorders>
            <w:noWrap w:val="0"/>
            <w:vAlign w:val="center"/>
          </w:tcPr>
          <w:p>
            <w:pPr>
              <w:spacing w:line="360" w:lineRule="auto"/>
              <w:jc w:val="center"/>
              <w:rPr>
                <w:rFonts w:hint="eastAsia" w:ascii="宋体" w:hAnsi="宋体"/>
                <w:bCs/>
                <w:sz w:val="24"/>
              </w:rPr>
            </w:pPr>
          </w:p>
        </w:tc>
        <w:tc>
          <w:tcPr>
            <w:tcW w:w="900" w:type="dxa"/>
            <w:tcBorders>
              <w:left w:val="single" w:color="auto" w:sz="4" w:space="0"/>
            </w:tcBorders>
            <w:noWrap w:val="0"/>
            <w:vAlign w:val="center"/>
          </w:tcPr>
          <w:p>
            <w:pPr>
              <w:spacing w:line="360" w:lineRule="auto"/>
              <w:jc w:val="center"/>
              <w:rPr>
                <w:rFonts w:hint="eastAsia" w:ascii="宋体" w:hAnsi="宋体"/>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1983"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2348"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2345" w:type="dxa"/>
            <w:noWrap w:val="0"/>
            <w:vAlign w:val="center"/>
          </w:tcPr>
          <w:p>
            <w:pPr>
              <w:spacing w:line="360" w:lineRule="auto"/>
              <w:jc w:val="center"/>
              <w:rPr>
                <w:rFonts w:hint="eastAsia" w:ascii="宋体" w:hAnsi="宋体"/>
                <w:bCs/>
                <w:sz w:val="24"/>
              </w:rPr>
            </w:pPr>
          </w:p>
        </w:tc>
        <w:tc>
          <w:tcPr>
            <w:tcW w:w="1274" w:type="dxa"/>
            <w:tcBorders>
              <w:right w:val="single" w:color="auto" w:sz="4" w:space="0"/>
            </w:tcBorders>
            <w:noWrap w:val="0"/>
            <w:vAlign w:val="center"/>
          </w:tcPr>
          <w:p>
            <w:pPr>
              <w:spacing w:line="360" w:lineRule="auto"/>
              <w:jc w:val="center"/>
              <w:rPr>
                <w:rFonts w:hint="eastAsia" w:ascii="宋体" w:hAnsi="宋体"/>
                <w:bCs/>
                <w:sz w:val="24"/>
              </w:rPr>
            </w:pPr>
          </w:p>
        </w:tc>
        <w:tc>
          <w:tcPr>
            <w:tcW w:w="900" w:type="dxa"/>
            <w:tcBorders>
              <w:left w:val="single" w:color="auto" w:sz="4" w:space="0"/>
            </w:tcBorders>
            <w:noWrap w:val="0"/>
            <w:vAlign w:val="center"/>
          </w:tcPr>
          <w:p>
            <w:pPr>
              <w:spacing w:line="360" w:lineRule="auto"/>
              <w:jc w:val="center"/>
              <w:rPr>
                <w:rFonts w:hint="eastAsia" w:ascii="宋体" w:hAnsi="宋体"/>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1983"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2348"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2345" w:type="dxa"/>
            <w:noWrap w:val="0"/>
            <w:vAlign w:val="center"/>
          </w:tcPr>
          <w:p>
            <w:pPr>
              <w:spacing w:line="360" w:lineRule="auto"/>
              <w:jc w:val="center"/>
              <w:rPr>
                <w:rFonts w:hint="eastAsia" w:ascii="宋体" w:hAnsi="宋体"/>
                <w:bCs/>
                <w:sz w:val="24"/>
              </w:rPr>
            </w:pPr>
          </w:p>
        </w:tc>
        <w:tc>
          <w:tcPr>
            <w:tcW w:w="1274" w:type="dxa"/>
            <w:tcBorders>
              <w:right w:val="single" w:color="auto" w:sz="4" w:space="0"/>
            </w:tcBorders>
            <w:noWrap w:val="0"/>
            <w:vAlign w:val="center"/>
          </w:tcPr>
          <w:p>
            <w:pPr>
              <w:spacing w:line="360" w:lineRule="auto"/>
              <w:jc w:val="center"/>
              <w:rPr>
                <w:rFonts w:hint="eastAsia" w:ascii="宋体" w:hAnsi="宋体"/>
                <w:bCs/>
                <w:sz w:val="24"/>
              </w:rPr>
            </w:pPr>
          </w:p>
        </w:tc>
        <w:tc>
          <w:tcPr>
            <w:tcW w:w="900" w:type="dxa"/>
            <w:tcBorders>
              <w:left w:val="single" w:color="auto" w:sz="4" w:space="0"/>
            </w:tcBorders>
            <w:noWrap w:val="0"/>
            <w:vAlign w:val="center"/>
          </w:tcPr>
          <w:p>
            <w:pPr>
              <w:spacing w:line="360" w:lineRule="auto"/>
              <w:jc w:val="center"/>
              <w:rPr>
                <w:rFonts w:hint="eastAsia" w:ascii="宋体" w:hAnsi="宋体"/>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1983"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2348" w:type="dxa"/>
            <w:noWrap w:val="0"/>
            <w:tcMar>
              <w:top w:w="15" w:type="dxa"/>
              <w:left w:w="15" w:type="dxa"/>
              <w:bottom w:w="0" w:type="dxa"/>
              <w:right w:w="15" w:type="dxa"/>
            </w:tcMar>
            <w:vAlign w:val="center"/>
          </w:tcPr>
          <w:p>
            <w:pPr>
              <w:spacing w:line="360" w:lineRule="auto"/>
              <w:jc w:val="center"/>
              <w:rPr>
                <w:rFonts w:hint="eastAsia" w:ascii="宋体" w:hAnsi="宋体"/>
                <w:bCs/>
                <w:sz w:val="24"/>
              </w:rPr>
            </w:pPr>
          </w:p>
        </w:tc>
        <w:tc>
          <w:tcPr>
            <w:tcW w:w="2345" w:type="dxa"/>
            <w:noWrap w:val="0"/>
            <w:vAlign w:val="center"/>
          </w:tcPr>
          <w:p>
            <w:pPr>
              <w:spacing w:line="360" w:lineRule="auto"/>
              <w:jc w:val="center"/>
              <w:rPr>
                <w:rFonts w:hint="eastAsia" w:ascii="宋体" w:hAnsi="宋体"/>
                <w:bCs/>
                <w:sz w:val="24"/>
              </w:rPr>
            </w:pPr>
          </w:p>
        </w:tc>
        <w:tc>
          <w:tcPr>
            <w:tcW w:w="1274" w:type="dxa"/>
            <w:tcBorders>
              <w:right w:val="single" w:color="auto" w:sz="4" w:space="0"/>
            </w:tcBorders>
            <w:noWrap w:val="0"/>
            <w:vAlign w:val="center"/>
          </w:tcPr>
          <w:p>
            <w:pPr>
              <w:spacing w:line="360" w:lineRule="auto"/>
              <w:jc w:val="center"/>
              <w:rPr>
                <w:rFonts w:hint="eastAsia" w:ascii="宋体" w:hAnsi="宋体"/>
                <w:bCs/>
                <w:sz w:val="24"/>
              </w:rPr>
            </w:pPr>
          </w:p>
        </w:tc>
        <w:tc>
          <w:tcPr>
            <w:tcW w:w="900" w:type="dxa"/>
            <w:tcBorders>
              <w:left w:val="single" w:color="auto" w:sz="4" w:space="0"/>
            </w:tcBorders>
            <w:noWrap w:val="0"/>
            <w:vAlign w:val="center"/>
          </w:tcPr>
          <w:p>
            <w:pPr>
              <w:spacing w:line="360" w:lineRule="auto"/>
              <w:jc w:val="center"/>
              <w:rPr>
                <w:rFonts w:hint="eastAsia" w:ascii="宋体" w:hAnsi="宋体"/>
                <w:bCs/>
                <w:sz w:val="24"/>
              </w:rPr>
            </w:pPr>
          </w:p>
        </w:tc>
      </w:tr>
    </w:tbl>
    <w:p>
      <w:pPr>
        <w:spacing w:line="360" w:lineRule="auto"/>
        <w:rPr>
          <w:rFonts w:hint="eastAsia" w:ascii="宋体" w:hAnsi="宋体"/>
          <w:sz w:val="24"/>
        </w:rPr>
      </w:pPr>
      <w:r>
        <w:rPr>
          <w:rFonts w:hint="eastAsia" w:ascii="宋体" w:hAnsi="宋体"/>
          <w:sz w:val="24"/>
        </w:rPr>
        <w:t>注：除本商务偏离表中所列的偏离内容外，其他所有商务条款均应完全响应“招标文件”中的要求。</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投标人名称（公章）：</w:t>
      </w:r>
      <w:r>
        <w:rPr>
          <w:rFonts w:hint="eastAsia" w:ascii="宋体" w:hAnsi="宋体"/>
          <w:bCs/>
          <w:sz w:val="24"/>
          <w:u w:val="single"/>
        </w:rPr>
        <w:t xml:space="preserve">                                      </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法定代表人或授权代表人（签字</w:t>
      </w:r>
      <w:r>
        <w:rPr>
          <w:rFonts w:hint="eastAsia" w:ascii="宋体" w:hAnsi="宋体"/>
          <w:sz w:val="24"/>
          <w:lang w:eastAsia="zh-CN"/>
        </w:rPr>
        <w:t>或盖章</w:t>
      </w:r>
      <w:r>
        <w:rPr>
          <w:rFonts w:hint="eastAsia" w:ascii="宋体" w:hAnsi="宋体"/>
          <w:sz w:val="24"/>
        </w:rPr>
        <w:t>）：</w:t>
      </w:r>
      <w:r>
        <w:rPr>
          <w:rFonts w:hint="eastAsia" w:ascii="宋体" w:hAnsi="宋体"/>
          <w:bCs/>
          <w:sz w:val="24"/>
          <w:u w:val="single"/>
        </w:rPr>
        <w:t xml:space="preserve">                     </w:t>
      </w:r>
      <w:r>
        <w:rPr>
          <w:rFonts w:hint="eastAsia" w:ascii="宋体" w:hAnsi="宋体"/>
          <w:sz w:val="24"/>
        </w:rPr>
        <w:t xml:space="preserve">               </w:t>
      </w:r>
    </w:p>
    <w:p>
      <w:pPr>
        <w:snapToGrid w:val="0"/>
        <w:spacing w:line="360" w:lineRule="auto"/>
        <w:rPr>
          <w:rFonts w:hint="eastAsia" w:ascii="宋体" w:hAnsi="宋体"/>
          <w:sz w:val="24"/>
        </w:rPr>
      </w:pPr>
      <w:r>
        <w:rPr>
          <w:rFonts w:hint="eastAsia" w:ascii="宋体" w:hAnsi="宋体"/>
          <w:sz w:val="24"/>
        </w:rPr>
        <w:t xml:space="preserve">  </w:t>
      </w:r>
    </w:p>
    <w:p>
      <w:pPr>
        <w:snapToGrid w:val="0"/>
        <w:spacing w:line="360" w:lineRule="auto"/>
        <w:rPr>
          <w:rFonts w:hint="eastAsia" w:ascii="宋体" w:hAnsi="宋体"/>
          <w:bCs/>
          <w:sz w:val="24"/>
          <w:u w:val="single"/>
        </w:rPr>
      </w:pPr>
      <w:r>
        <w:rPr>
          <w:rFonts w:hint="eastAsia" w:ascii="宋体" w:hAnsi="宋体"/>
          <w:bCs/>
          <w:sz w:val="24"/>
        </w:rPr>
        <w:t>日期：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bookmarkStart w:id="108" w:name="_Toc327439493"/>
      <w:r>
        <w:rPr>
          <w:rFonts w:hint="eastAsia" w:ascii="宋体" w:hAnsi="宋体"/>
          <w:bCs/>
          <w:sz w:val="24"/>
        </w:rPr>
        <w:t>日</w:t>
      </w:r>
    </w:p>
    <w:p>
      <w:pPr>
        <w:snapToGrid w:val="0"/>
        <w:spacing w:line="360" w:lineRule="auto"/>
        <w:ind w:firstLine="5880" w:firstLineChars="2450"/>
        <w:rPr>
          <w:rFonts w:hint="eastAsia" w:ascii="宋体" w:hAnsi="宋体"/>
          <w:bCs/>
          <w:sz w:val="24"/>
          <w:highlight w:val="yellow"/>
          <w:u w:val="single"/>
        </w:rPr>
      </w:pPr>
    </w:p>
    <w:p>
      <w:pPr>
        <w:snapToGrid w:val="0"/>
        <w:spacing w:line="360" w:lineRule="auto"/>
        <w:ind w:firstLine="5880" w:firstLineChars="2450"/>
        <w:rPr>
          <w:rFonts w:hint="eastAsia" w:ascii="宋体" w:hAnsi="宋体"/>
          <w:bCs/>
          <w:sz w:val="24"/>
          <w:highlight w:val="yellow"/>
          <w:u w:val="single"/>
        </w:rPr>
      </w:pPr>
    </w:p>
    <w:p>
      <w:pPr>
        <w:snapToGrid w:val="0"/>
        <w:spacing w:line="360" w:lineRule="auto"/>
        <w:ind w:firstLine="5880" w:firstLineChars="2450"/>
        <w:rPr>
          <w:rFonts w:hint="eastAsia" w:ascii="宋体" w:hAnsi="宋体"/>
          <w:bCs/>
          <w:sz w:val="24"/>
          <w:highlight w:val="yellow"/>
          <w:u w:val="single"/>
        </w:rPr>
      </w:pPr>
    </w:p>
    <w:p>
      <w:pPr>
        <w:snapToGrid w:val="0"/>
        <w:spacing w:line="360" w:lineRule="auto"/>
        <w:ind w:firstLine="5880" w:firstLineChars="2450"/>
        <w:rPr>
          <w:rFonts w:hint="eastAsia" w:ascii="宋体" w:hAnsi="宋体"/>
          <w:bCs/>
          <w:sz w:val="24"/>
          <w:highlight w:val="yellow"/>
          <w:u w:val="single"/>
        </w:rPr>
      </w:pPr>
    </w:p>
    <w:p>
      <w:pPr>
        <w:snapToGrid w:val="0"/>
        <w:spacing w:line="360" w:lineRule="auto"/>
        <w:ind w:firstLine="5880" w:firstLineChars="2450"/>
        <w:rPr>
          <w:rFonts w:hint="eastAsia" w:ascii="宋体" w:hAnsi="宋体"/>
          <w:bCs/>
          <w:sz w:val="24"/>
          <w:highlight w:val="yellow"/>
          <w:u w:val="single"/>
        </w:rPr>
      </w:pPr>
    </w:p>
    <w:p>
      <w:pPr>
        <w:snapToGrid w:val="0"/>
        <w:spacing w:line="360" w:lineRule="auto"/>
        <w:ind w:firstLine="5880" w:firstLineChars="2450"/>
        <w:rPr>
          <w:rFonts w:hint="eastAsia" w:ascii="宋体" w:hAnsi="宋体"/>
          <w:bCs/>
          <w:sz w:val="24"/>
          <w:highlight w:val="yellow"/>
          <w:u w:val="single"/>
        </w:rPr>
      </w:pPr>
    </w:p>
    <w:p>
      <w:pPr>
        <w:spacing w:line="360" w:lineRule="auto"/>
        <w:ind w:right="600"/>
        <w:rPr>
          <w:rFonts w:hint="eastAsia" w:ascii="宋体" w:hAnsi="宋体"/>
          <w:bCs/>
          <w:sz w:val="24"/>
          <w:highlight w:val="yellow"/>
          <w:u w:val="single"/>
        </w:rPr>
      </w:pPr>
    </w:p>
    <w:p>
      <w:pPr>
        <w:spacing w:line="360" w:lineRule="auto"/>
        <w:ind w:right="600"/>
        <w:rPr>
          <w:rFonts w:hint="eastAsia" w:ascii="宋体" w:hAnsi="宋体"/>
          <w:b/>
          <w:sz w:val="30"/>
          <w:szCs w:val="30"/>
        </w:rPr>
      </w:pPr>
      <w:r>
        <w:rPr>
          <w:rFonts w:hint="eastAsia" w:ascii="宋体" w:hAnsi="宋体"/>
          <w:b/>
          <w:sz w:val="30"/>
          <w:szCs w:val="30"/>
        </w:rPr>
        <w:t>附件</w:t>
      </w:r>
      <w:r>
        <w:rPr>
          <w:rFonts w:hint="eastAsia" w:ascii="宋体" w:hAnsi="宋体"/>
          <w:b/>
          <w:sz w:val="30"/>
          <w:szCs w:val="30"/>
          <w:lang w:val="en-US" w:eastAsia="zh-CN"/>
        </w:rPr>
        <w:t>9</w:t>
      </w:r>
      <w:r>
        <w:rPr>
          <w:rFonts w:hint="eastAsia" w:ascii="宋体" w:hAnsi="宋体"/>
          <w:b/>
          <w:sz w:val="30"/>
          <w:szCs w:val="30"/>
        </w:rPr>
        <w:t>：</w:t>
      </w:r>
    </w:p>
    <w:p>
      <w:pPr>
        <w:snapToGrid w:val="0"/>
        <w:spacing w:line="360" w:lineRule="auto"/>
        <w:jc w:val="center"/>
        <w:rPr>
          <w:rFonts w:hint="eastAsia" w:ascii="宋体" w:hAnsi="宋体"/>
          <w:b/>
          <w:sz w:val="30"/>
          <w:szCs w:val="30"/>
        </w:rPr>
      </w:pPr>
      <w:r>
        <w:rPr>
          <w:rFonts w:hint="eastAsia" w:ascii="宋体" w:hAnsi="宋体"/>
          <w:b/>
          <w:sz w:val="30"/>
          <w:szCs w:val="30"/>
        </w:rPr>
        <w:t>技术条款偏离表</w:t>
      </w:r>
    </w:p>
    <w:p>
      <w:pPr>
        <w:snapToGrid w:val="0"/>
        <w:spacing w:line="360" w:lineRule="auto"/>
        <w:jc w:val="center"/>
        <w:rPr>
          <w:rFonts w:hint="eastAsia" w:ascii="宋体" w:hAnsi="宋体"/>
          <w:b/>
          <w:sz w:val="30"/>
          <w:szCs w:val="30"/>
        </w:rPr>
      </w:pPr>
    </w:p>
    <w:tbl>
      <w:tblPr>
        <w:tblStyle w:val="16"/>
        <w:tblW w:w="0" w:type="auto"/>
        <w:jc w:val="center"/>
        <w:tblLayout w:type="fixed"/>
        <w:tblCellMar>
          <w:top w:w="0" w:type="dxa"/>
          <w:left w:w="0" w:type="dxa"/>
          <w:bottom w:w="0" w:type="dxa"/>
          <w:right w:w="0" w:type="dxa"/>
        </w:tblCellMar>
      </w:tblPr>
      <w:tblGrid>
        <w:gridCol w:w="1080"/>
        <w:gridCol w:w="1440"/>
        <w:gridCol w:w="2160"/>
        <w:gridCol w:w="2340"/>
        <w:gridCol w:w="1129"/>
      </w:tblGrid>
      <w:tr>
        <w:tblPrEx>
          <w:tblCellMar>
            <w:top w:w="0" w:type="dxa"/>
            <w:left w:w="0" w:type="dxa"/>
            <w:bottom w:w="0" w:type="dxa"/>
            <w:right w:w="0" w:type="dxa"/>
          </w:tblCellMar>
        </w:tblPrEx>
        <w:trPr>
          <w:cantSplit/>
          <w:trHeight w:val="402"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cs="宋体"/>
                <w:sz w:val="24"/>
              </w:rPr>
              <w:t>序号</w:t>
            </w:r>
          </w:p>
        </w:tc>
        <w:tc>
          <w:tcPr>
            <w:tcW w:w="1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sz w:val="24"/>
              </w:rPr>
            </w:pPr>
            <w:r>
              <w:rPr>
                <w:rFonts w:hint="eastAsia" w:ascii="宋体" w:hAnsi="宋体" w:cs="宋体"/>
                <w:sz w:val="24"/>
                <w:lang w:eastAsia="zh-CN"/>
              </w:rPr>
              <w:t>招标</w:t>
            </w:r>
            <w:r>
              <w:rPr>
                <w:rFonts w:hint="eastAsia" w:ascii="宋体" w:hAnsi="宋体" w:cs="宋体"/>
                <w:sz w:val="24"/>
              </w:rPr>
              <w:t>内容</w:t>
            </w:r>
          </w:p>
        </w:tc>
        <w:tc>
          <w:tcPr>
            <w:tcW w:w="450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sz w:val="24"/>
              </w:rPr>
            </w:pPr>
            <w:r>
              <w:rPr>
                <w:rFonts w:hint="eastAsia" w:ascii="宋体" w:hAnsi="宋体"/>
                <w:sz w:val="24"/>
              </w:rPr>
              <w:t>规格响应情况</w:t>
            </w:r>
          </w:p>
        </w:tc>
        <w:tc>
          <w:tcPr>
            <w:tcW w:w="11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sz w:val="24"/>
              </w:rPr>
            </w:pPr>
            <w:r>
              <w:rPr>
                <w:rFonts w:hint="eastAsia" w:ascii="宋体" w:hAnsi="宋体"/>
                <w:sz w:val="24"/>
              </w:rPr>
              <w:t>偏离情况</w:t>
            </w:r>
          </w:p>
        </w:tc>
      </w:tr>
      <w:tr>
        <w:tblPrEx>
          <w:tblCellMar>
            <w:top w:w="0" w:type="dxa"/>
            <w:left w:w="0" w:type="dxa"/>
            <w:bottom w:w="0" w:type="dxa"/>
            <w:right w:w="0" w:type="dxa"/>
          </w:tblCellMar>
        </w:tblPrEx>
        <w:trPr>
          <w:cantSplit/>
          <w:trHeight w:val="40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p>
        </w:tc>
        <w:tc>
          <w:tcPr>
            <w:tcW w:w="2160" w:type="dxa"/>
            <w:tcBorders>
              <w:top w:val="nil"/>
              <w:left w:val="nil"/>
              <w:bottom w:val="single" w:color="auto" w:sz="4" w:space="0"/>
              <w:right w:val="single" w:color="auto" w:sz="4" w:space="0"/>
            </w:tcBorders>
            <w:noWrap w:val="0"/>
            <w:tcMar>
              <w:top w:w="15" w:type="dxa"/>
              <w:left w:w="15" w:type="dxa"/>
              <w:right w:w="15" w:type="dxa"/>
            </w:tcMar>
            <w:vAlign w:val="center"/>
          </w:tcPr>
          <w:p>
            <w:pPr>
              <w:pStyle w:val="9"/>
              <w:spacing w:line="360" w:lineRule="auto"/>
              <w:jc w:val="center"/>
              <w:rPr>
                <w:rFonts w:hint="eastAsia" w:hAnsi="宋体"/>
                <w:sz w:val="24"/>
              </w:rPr>
            </w:pPr>
            <w:r>
              <w:rPr>
                <w:rFonts w:hint="eastAsia" w:hAnsi="宋体"/>
                <w:sz w:val="24"/>
              </w:rPr>
              <w:t>招标文件技术要求</w:t>
            </w:r>
          </w:p>
          <w:p>
            <w:pPr>
              <w:spacing w:line="360" w:lineRule="auto"/>
              <w:jc w:val="center"/>
              <w:rPr>
                <w:rFonts w:hint="eastAsia" w:ascii="宋体" w:hAnsi="宋体"/>
                <w:sz w:val="24"/>
              </w:rPr>
            </w:pPr>
            <w:r>
              <w:rPr>
                <w:rFonts w:hint="eastAsia" w:hAnsi="宋体"/>
                <w:sz w:val="24"/>
              </w:rPr>
              <w:t>的内容与数值</w:t>
            </w:r>
          </w:p>
        </w:tc>
        <w:tc>
          <w:tcPr>
            <w:tcW w:w="2340" w:type="dxa"/>
            <w:tcBorders>
              <w:top w:val="nil"/>
              <w:left w:val="nil"/>
              <w:bottom w:val="single" w:color="auto" w:sz="4" w:space="0"/>
              <w:right w:val="single" w:color="auto" w:sz="4" w:space="0"/>
            </w:tcBorders>
            <w:noWrap w:val="0"/>
            <w:tcMar>
              <w:top w:w="15" w:type="dxa"/>
              <w:left w:w="15" w:type="dxa"/>
              <w:right w:w="15" w:type="dxa"/>
            </w:tcMar>
            <w:vAlign w:val="center"/>
          </w:tcPr>
          <w:p>
            <w:pPr>
              <w:pStyle w:val="9"/>
              <w:spacing w:line="360" w:lineRule="auto"/>
              <w:jc w:val="center"/>
              <w:rPr>
                <w:rFonts w:hint="eastAsia" w:hAnsi="宋体"/>
                <w:sz w:val="24"/>
              </w:rPr>
            </w:pPr>
            <w:r>
              <w:rPr>
                <w:rFonts w:hint="eastAsia" w:hAnsi="宋体"/>
                <w:sz w:val="24"/>
              </w:rPr>
              <w:t>投标人的技术响</w:t>
            </w:r>
          </w:p>
          <w:p>
            <w:pPr>
              <w:spacing w:line="360" w:lineRule="auto"/>
              <w:jc w:val="center"/>
              <w:rPr>
                <w:rFonts w:hint="eastAsia" w:ascii="宋体" w:hAnsi="宋体"/>
                <w:sz w:val="24"/>
              </w:rPr>
            </w:pPr>
            <w:r>
              <w:rPr>
                <w:rFonts w:hint="eastAsia" w:hAnsi="宋体"/>
                <w:sz w:val="24"/>
              </w:rPr>
              <w:t>应内容与数值</w:t>
            </w:r>
          </w:p>
        </w:tc>
        <w:tc>
          <w:tcPr>
            <w:tcW w:w="1129"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ind w:right="458" w:rightChars="218"/>
              <w:jc w:val="center"/>
              <w:rPr>
                <w:rFonts w:hint="eastAsia" w:ascii="宋体" w:hAnsi="宋体"/>
                <w:sz w:val="24"/>
              </w:rPr>
            </w:pPr>
          </w:p>
        </w:tc>
      </w:tr>
      <w:tr>
        <w:tblPrEx>
          <w:tblCellMar>
            <w:top w:w="0" w:type="dxa"/>
            <w:left w:w="0" w:type="dxa"/>
            <w:bottom w:w="0" w:type="dxa"/>
            <w:right w:w="0" w:type="dxa"/>
          </w:tblCellMar>
        </w:tblPrEx>
        <w:trPr>
          <w:trHeight w:val="390" w:hRule="atLeast"/>
          <w:jc w:val="center"/>
        </w:trPr>
        <w:tc>
          <w:tcPr>
            <w:tcW w:w="1080"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p>
        </w:tc>
        <w:tc>
          <w:tcPr>
            <w:tcW w:w="1440" w:type="dxa"/>
            <w:tcBorders>
              <w:top w:val="nil"/>
              <w:left w:val="nil"/>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sz w:val="24"/>
              </w:rPr>
            </w:pPr>
          </w:p>
        </w:tc>
        <w:tc>
          <w:tcPr>
            <w:tcW w:w="2160" w:type="dxa"/>
            <w:tcBorders>
              <w:top w:val="nil"/>
              <w:left w:val="nil"/>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sz w:val="24"/>
              </w:rPr>
            </w:pPr>
          </w:p>
        </w:tc>
        <w:tc>
          <w:tcPr>
            <w:tcW w:w="2340" w:type="dxa"/>
            <w:tcBorders>
              <w:top w:val="nil"/>
              <w:left w:val="nil"/>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sz w:val="24"/>
              </w:rPr>
            </w:pPr>
          </w:p>
        </w:tc>
        <w:tc>
          <w:tcPr>
            <w:tcW w:w="1129"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sz w:val="24"/>
              </w:rPr>
            </w:pPr>
          </w:p>
        </w:tc>
      </w:tr>
      <w:tr>
        <w:tblPrEx>
          <w:tblCellMar>
            <w:top w:w="0" w:type="dxa"/>
            <w:left w:w="0" w:type="dxa"/>
            <w:bottom w:w="0" w:type="dxa"/>
            <w:right w:w="0"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p>
        </w:tc>
        <w:tc>
          <w:tcPr>
            <w:tcW w:w="1440" w:type="dxa"/>
            <w:tcBorders>
              <w:top w:val="nil"/>
              <w:left w:val="nil"/>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sz w:val="24"/>
              </w:rPr>
            </w:pPr>
          </w:p>
        </w:tc>
        <w:tc>
          <w:tcPr>
            <w:tcW w:w="2160" w:type="dxa"/>
            <w:tcBorders>
              <w:top w:val="nil"/>
              <w:left w:val="nil"/>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sz w:val="24"/>
              </w:rPr>
            </w:pPr>
          </w:p>
        </w:tc>
        <w:tc>
          <w:tcPr>
            <w:tcW w:w="2340" w:type="dxa"/>
            <w:tcBorders>
              <w:top w:val="nil"/>
              <w:left w:val="nil"/>
              <w:bottom w:val="single" w:color="auto" w:sz="4" w:space="0"/>
              <w:right w:val="single" w:color="auto" w:sz="4" w:space="0"/>
            </w:tcBorders>
            <w:noWrap w:val="0"/>
            <w:tcMar>
              <w:top w:w="15" w:type="dxa"/>
              <w:left w:w="15" w:type="dxa"/>
              <w:right w:w="15" w:type="dxa"/>
            </w:tcMar>
            <w:vAlign w:val="center"/>
          </w:tcPr>
          <w:p>
            <w:pPr>
              <w:spacing w:line="360" w:lineRule="auto"/>
              <w:ind w:left="-15" w:leftChars="-7"/>
              <w:jc w:val="center"/>
              <w:rPr>
                <w:rFonts w:hint="eastAsia" w:ascii="宋体" w:hAnsi="宋体"/>
                <w:sz w:val="24"/>
              </w:rPr>
            </w:pPr>
          </w:p>
        </w:tc>
        <w:tc>
          <w:tcPr>
            <w:tcW w:w="1129"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ind w:left="-15" w:leftChars="-7"/>
              <w:jc w:val="center"/>
              <w:rPr>
                <w:rFonts w:hint="eastAsia" w:ascii="宋体" w:hAnsi="宋体"/>
                <w:sz w:val="24"/>
              </w:rPr>
            </w:pPr>
          </w:p>
        </w:tc>
      </w:tr>
      <w:tr>
        <w:tblPrEx>
          <w:tblCellMar>
            <w:top w:w="0" w:type="dxa"/>
            <w:left w:w="0" w:type="dxa"/>
            <w:bottom w:w="0" w:type="dxa"/>
            <w:right w:w="0"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p>
        </w:tc>
        <w:tc>
          <w:tcPr>
            <w:tcW w:w="1440" w:type="dxa"/>
            <w:tcBorders>
              <w:top w:val="nil"/>
              <w:left w:val="nil"/>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sz w:val="24"/>
              </w:rPr>
            </w:pPr>
          </w:p>
        </w:tc>
        <w:tc>
          <w:tcPr>
            <w:tcW w:w="2160" w:type="dxa"/>
            <w:tcBorders>
              <w:top w:val="nil"/>
              <w:left w:val="nil"/>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sz w:val="24"/>
              </w:rPr>
            </w:pPr>
          </w:p>
        </w:tc>
        <w:tc>
          <w:tcPr>
            <w:tcW w:w="2340" w:type="dxa"/>
            <w:tcBorders>
              <w:top w:val="nil"/>
              <w:left w:val="nil"/>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sz w:val="24"/>
              </w:rPr>
            </w:pPr>
          </w:p>
        </w:tc>
        <w:tc>
          <w:tcPr>
            <w:tcW w:w="1129"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sz w:val="24"/>
              </w:rPr>
            </w:pPr>
          </w:p>
        </w:tc>
      </w:tr>
      <w:tr>
        <w:tblPrEx>
          <w:tblCellMar>
            <w:top w:w="0" w:type="dxa"/>
            <w:left w:w="0" w:type="dxa"/>
            <w:bottom w:w="0" w:type="dxa"/>
            <w:right w:w="0"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p>
        </w:tc>
        <w:tc>
          <w:tcPr>
            <w:tcW w:w="1440" w:type="dxa"/>
            <w:tcBorders>
              <w:top w:val="nil"/>
              <w:left w:val="nil"/>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sz w:val="24"/>
              </w:rPr>
            </w:pPr>
          </w:p>
        </w:tc>
        <w:tc>
          <w:tcPr>
            <w:tcW w:w="2160" w:type="dxa"/>
            <w:tcBorders>
              <w:top w:val="nil"/>
              <w:left w:val="nil"/>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sz w:val="24"/>
              </w:rPr>
            </w:pPr>
          </w:p>
        </w:tc>
        <w:tc>
          <w:tcPr>
            <w:tcW w:w="2340" w:type="dxa"/>
            <w:tcBorders>
              <w:top w:val="nil"/>
              <w:left w:val="nil"/>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sz w:val="24"/>
              </w:rPr>
            </w:pPr>
          </w:p>
        </w:tc>
        <w:tc>
          <w:tcPr>
            <w:tcW w:w="1129"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sz w:val="24"/>
              </w:rPr>
            </w:pPr>
          </w:p>
        </w:tc>
      </w:tr>
      <w:tr>
        <w:tblPrEx>
          <w:tblCellMar>
            <w:top w:w="0" w:type="dxa"/>
            <w:left w:w="0" w:type="dxa"/>
            <w:bottom w:w="0" w:type="dxa"/>
            <w:right w:w="0"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noWrap w:val="0"/>
            <w:vAlign w:val="bottom"/>
          </w:tcPr>
          <w:p>
            <w:pPr>
              <w:spacing w:line="360" w:lineRule="auto"/>
              <w:rPr>
                <w:rFonts w:hint="eastAsia" w:ascii="宋体" w:hAnsi="宋体"/>
                <w:sz w:val="24"/>
              </w:rPr>
            </w:pPr>
          </w:p>
        </w:tc>
        <w:tc>
          <w:tcPr>
            <w:tcW w:w="1440" w:type="dxa"/>
            <w:tcBorders>
              <w:top w:val="nil"/>
              <w:left w:val="nil"/>
              <w:bottom w:val="single" w:color="auto" w:sz="4" w:space="0"/>
              <w:right w:val="single" w:color="auto" w:sz="4" w:space="0"/>
            </w:tcBorders>
            <w:noWrap w:val="0"/>
            <w:tcMar>
              <w:top w:w="15" w:type="dxa"/>
              <w:left w:w="15" w:type="dxa"/>
              <w:right w:w="15" w:type="dxa"/>
            </w:tcMar>
            <w:vAlign w:val="bottom"/>
          </w:tcPr>
          <w:p>
            <w:pPr>
              <w:spacing w:line="360" w:lineRule="auto"/>
              <w:rPr>
                <w:rFonts w:hint="eastAsia" w:ascii="宋体" w:hAnsi="宋体"/>
                <w:sz w:val="24"/>
              </w:rPr>
            </w:pPr>
          </w:p>
        </w:tc>
        <w:tc>
          <w:tcPr>
            <w:tcW w:w="2160" w:type="dxa"/>
            <w:tcBorders>
              <w:top w:val="nil"/>
              <w:left w:val="nil"/>
              <w:bottom w:val="single" w:color="auto" w:sz="4" w:space="0"/>
              <w:right w:val="single" w:color="auto" w:sz="4" w:space="0"/>
            </w:tcBorders>
            <w:noWrap w:val="0"/>
            <w:tcMar>
              <w:top w:w="15" w:type="dxa"/>
              <w:left w:w="15" w:type="dxa"/>
              <w:right w:w="15" w:type="dxa"/>
            </w:tcMar>
            <w:vAlign w:val="bottom"/>
          </w:tcPr>
          <w:p>
            <w:pPr>
              <w:spacing w:line="360" w:lineRule="auto"/>
              <w:jc w:val="center"/>
              <w:rPr>
                <w:rFonts w:hint="eastAsia" w:ascii="宋体" w:hAnsi="宋体"/>
                <w:sz w:val="24"/>
              </w:rPr>
            </w:pPr>
          </w:p>
        </w:tc>
        <w:tc>
          <w:tcPr>
            <w:tcW w:w="2340" w:type="dxa"/>
            <w:tcBorders>
              <w:top w:val="nil"/>
              <w:left w:val="nil"/>
              <w:bottom w:val="single" w:color="auto" w:sz="4" w:space="0"/>
              <w:right w:val="single" w:color="auto" w:sz="4" w:space="0"/>
            </w:tcBorders>
            <w:noWrap w:val="0"/>
            <w:tcMar>
              <w:top w:w="15" w:type="dxa"/>
              <w:left w:w="15" w:type="dxa"/>
              <w:right w:w="15" w:type="dxa"/>
            </w:tcMar>
            <w:vAlign w:val="bottom"/>
          </w:tcPr>
          <w:p>
            <w:pPr>
              <w:spacing w:line="360" w:lineRule="auto"/>
              <w:rPr>
                <w:rFonts w:hint="eastAsia" w:ascii="宋体" w:hAnsi="宋体"/>
                <w:sz w:val="24"/>
              </w:rPr>
            </w:pPr>
          </w:p>
        </w:tc>
        <w:tc>
          <w:tcPr>
            <w:tcW w:w="1129" w:type="dxa"/>
            <w:tcBorders>
              <w:top w:val="nil"/>
              <w:left w:val="single" w:color="auto" w:sz="4" w:space="0"/>
              <w:bottom w:val="single" w:color="auto" w:sz="4" w:space="0"/>
              <w:right w:val="single" w:color="auto" w:sz="4" w:space="0"/>
            </w:tcBorders>
            <w:noWrap w:val="0"/>
            <w:tcMar>
              <w:top w:w="15" w:type="dxa"/>
              <w:left w:w="15" w:type="dxa"/>
              <w:right w:w="15" w:type="dxa"/>
            </w:tcMar>
            <w:vAlign w:val="bottom"/>
          </w:tcPr>
          <w:p>
            <w:pPr>
              <w:spacing w:line="360" w:lineRule="auto"/>
              <w:rPr>
                <w:rFonts w:hint="eastAsia" w:ascii="宋体" w:hAnsi="宋体"/>
                <w:sz w:val="24"/>
              </w:rPr>
            </w:pPr>
          </w:p>
        </w:tc>
      </w:tr>
      <w:tr>
        <w:tblPrEx>
          <w:tblCellMar>
            <w:top w:w="0" w:type="dxa"/>
            <w:left w:w="0" w:type="dxa"/>
            <w:bottom w:w="0" w:type="dxa"/>
            <w:right w:w="0"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noWrap w:val="0"/>
            <w:vAlign w:val="bottom"/>
          </w:tcPr>
          <w:p>
            <w:pPr>
              <w:spacing w:line="360" w:lineRule="auto"/>
              <w:rPr>
                <w:rFonts w:hint="eastAsia" w:ascii="宋体" w:hAnsi="宋体"/>
                <w:sz w:val="24"/>
              </w:rPr>
            </w:pPr>
          </w:p>
        </w:tc>
        <w:tc>
          <w:tcPr>
            <w:tcW w:w="1440" w:type="dxa"/>
            <w:tcBorders>
              <w:top w:val="nil"/>
              <w:left w:val="nil"/>
              <w:bottom w:val="single" w:color="auto" w:sz="4" w:space="0"/>
              <w:right w:val="single" w:color="auto" w:sz="4" w:space="0"/>
            </w:tcBorders>
            <w:noWrap w:val="0"/>
            <w:tcMar>
              <w:top w:w="15" w:type="dxa"/>
              <w:left w:w="15" w:type="dxa"/>
              <w:right w:w="15" w:type="dxa"/>
            </w:tcMar>
            <w:vAlign w:val="bottom"/>
          </w:tcPr>
          <w:p>
            <w:pPr>
              <w:spacing w:line="360" w:lineRule="auto"/>
              <w:rPr>
                <w:rFonts w:hint="eastAsia" w:ascii="宋体" w:hAnsi="宋体"/>
                <w:sz w:val="24"/>
              </w:rPr>
            </w:pPr>
          </w:p>
        </w:tc>
        <w:tc>
          <w:tcPr>
            <w:tcW w:w="2160" w:type="dxa"/>
            <w:tcBorders>
              <w:top w:val="nil"/>
              <w:left w:val="nil"/>
              <w:bottom w:val="single" w:color="auto" w:sz="4" w:space="0"/>
              <w:right w:val="single" w:color="auto" w:sz="4" w:space="0"/>
            </w:tcBorders>
            <w:noWrap w:val="0"/>
            <w:tcMar>
              <w:top w:w="15" w:type="dxa"/>
              <w:left w:w="15" w:type="dxa"/>
              <w:right w:w="15" w:type="dxa"/>
            </w:tcMar>
            <w:vAlign w:val="bottom"/>
          </w:tcPr>
          <w:p>
            <w:pPr>
              <w:spacing w:line="360" w:lineRule="auto"/>
              <w:jc w:val="center"/>
              <w:rPr>
                <w:rFonts w:hint="eastAsia" w:ascii="宋体" w:hAnsi="宋体"/>
                <w:sz w:val="24"/>
              </w:rPr>
            </w:pPr>
          </w:p>
        </w:tc>
        <w:tc>
          <w:tcPr>
            <w:tcW w:w="2340" w:type="dxa"/>
            <w:tcBorders>
              <w:top w:val="nil"/>
              <w:left w:val="nil"/>
              <w:bottom w:val="single" w:color="auto" w:sz="4" w:space="0"/>
              <w:right w:val="single" w:color="auto" w:sz="4" w:space="0"/>
            </w:tcBorders>
            <w:noWrap w:val="0"/>
            <w:tcMar>
              <w:top w:w="15" w:type="dxa"/>
              <w:left w:w="15" w:type="dxa"/>
              <w:right w:w="15" w:type="dxa"/>
            </w:tcMar>
            <w:vAlign w:val="bottom"/>
          </w:tcPr>
          <w:p>
            <w:pPr>
              <w:spacing w:line="360" w:lineRule="auto"/>
              <w:rPr>
                <w:rFonts w:hint="eastAsia" w:ascii="宋体" w:hAnsi="宋体"/>
                <w:sz w:val="24"/>
              </w:rPr>
            </w:pPr>
          </w:p>
        </w:tc>
        <w:tc>
          <w:tcPr>
            <w:tcW w:w="1129" w:type="dxa"/>
            <w:tcBorders>
              <w:top w:val="nil"/>
              <w:left w:val="single" w:color="auto" w:sz="4" w:space="0"/>
              <w:bottom w:val="single" w:color="auto" w:sz="4" w:space="0"/>
              <w:right w:val="single" w:color="auto" w:sz="4" w:space="0"/>
            </w:tcBorders>
            <w:noWrap w:val="0"/>
            <w:tcMar>
              <w:top w:w="15" w:type="dxa"/>
              <w:left w:w="15" w:type="dxa"/>
              <w:right w:w="15" w:type="dxa"/>
            </w:tcMar>
            <w:vAlign w:val="bottom"/>
          </w:tcPr>
          <w:p>
            <w:pPr>
              <w:spacing w:line="360" w:lineRule="auto"/>
              <w:rPr>
                <w:rFonts w:hint="eastAsia" w:ascii="宋体" w:hAnsi="宋体"/>
                <w:sz w:val="24"/>
              </w:rPr>
            </w:pPr>
          </w:p>
        </w:tc>
      </w:tr>
    </w:tbl>
    <w:p>
      <w:pPr>
        <w:pStyle w:val="9"/>
        <w:spacing w:line="360" w:lineRule="auto"/>
        <w:jc w:val="center"/>
        <w:rPr>
          <w:rFonts w:hint="eastAsia" w:hAnsi="宋体"/>
          <w:b/>
          <w:sz w:val="18"/>
        </w:rPr>
      </w:pPr>
    </w:p>
    <w:p>
      <w:pPr>
        <w:pStyle w:val="13"/>
        <w:spacing w:line="360" w:lineRule="auto"/>
        <w:ind w:left="482" w:leftChars="0" w:hanging="482" w:hangingChars="200"/>
        <w:rPr>
          <w:rFonts w:hint="eastAsia" w:ascii="宋体" w:hAnsi="宋体"/>
          <w:b/>
          <w:sz w:val="24"/>
        </w:rPr>
      </w:pPr>
      <w:r>
        <w:rPr>
          <w:rFonts w:hint="eastAsia" w:ascii="宋体" w:hAnsi="宋体"/>
          <w:b/>
          <w:sz w:val="24"/>
        </w:rPr>
        <w:t>注：投标人应对招标文件要求的内容给予逐条响应，以自己服务所能达到的内容予以填写，不应复制招标文件的要求作为响应内容，否则视为无效投标。</w:t>
      </w:r>
    </w:p>
    <w:p>
      <w:pPr>
        <w:pStyle w:val="13"/>
        <w:spacing w:line="360" w:lineRule="auto"/>
        <w:ind w:left="482" w:leftChars="0" w:hanging="482" w:hangingChars="200"/>
        <w:rPr>
          <w:rFonts w:hint="eastAsia" w:ascii="宋体" w:hAnsi="宋体"/>
          <w:b/>
          <w:sz w:val="24"/>
        </w:rPr>
      </w:pPr>
    </w:p>
    <w:p>
      <w:pPr>
        <w:pStyle w:val="13"/>
        <w:spacing w:line="360" w:lineRule="auto"/>
        <w:ind w:left="482" w:leftChars="0" w:hanging="482" w:hangingChars="200"/>
        <w:rPr>
          <w:rFonts w:hint="eastAsia" w:ascii="宋体" w:hAnsi="宋体"/>
          <w:b/>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r>
        <w:rPr>
          <w:rFonts w:hint="eastAsia" w:ascii="宋体" w:hAnsi="宋体"/>
          <w:bCs/>
          <w:sz w:val="24"/>
        </w:rPr>
        <w:t>投标人名称（公章）：</w:t>
      </w:r>
      <w:r>
        <w:rPr>
          <w:rFonts w:hint="eastAsia" w:ascii="宋体" w:hAnsi="宋体"/>
          <w:bCs/>
          <w:sz w:val="24"/>
          <w:u w:val="single"/>
        </w:rPr>
        <w:t xml:space="preserve">                                 </w:t>
      </w:r>
    </w:p>
    <w:p>
      <w:pPr>
        <w:spacing w:line="360" w:lineRule="auto"/>
        <w:rPr>
          <w:rFonts w:hint="eastAsia" w:ascii="宋体" w:hAnsi="宋体"/>
          <w:bCs/>
          <w:sz w:val="24"/>
        </w:rPr>
      </w:pPr>
    </w:p>
    <w:p>
      <w:pPr>
        <w:spacing w:line="360" w:lineRule="auto"/>
        <w:rPr>
          <w:rFonts w:hint="eastAsia" w:ascii="宋体" w:hAnsi="宋体"/>
          <w:bCs/>
          <w:sz w:val="24"/>
          <w:u w:val="single"/>
        </w:rPr>
      </w:pPr>
      <w:r>
        <w:rPr>
          <w:rFonts w:hint="eastAsia" w:ascii="宋体" w:hAnsi="宋体"/>
          <w:bCs/>
          <w:sz w:val="24"/>
        </w:rPr>
        <w:t>法定代表人或授权代表人（</w:t>
      </w:r>
      <w:r>
        <w:rPr>
          <w:rFonts w:hint="eastAsia" w:ascii="宋体" w:hAnsi="宋体"/>
          <w:sz w:val="24"/>
        </w:rPr>
        <w:t>签字</w:t>
      </w:r>
      <w:r>
        <w:rPr>
          <w:rFonts w:hint="eastAsia" w:ascii="宋体" w:hAnsi="宋体"/>
          <w:sz w:val="24"/>
          <w:lang w:eastAsia="zh-CN"/>
        </w:rPr>
        <w:t>或盖章</w:t>
      </w:r>
      <w:r>
        <w:rPr>
          <w:rFonts w:hint="eastAsia" w:ascii="宋体" w:hAnsi="宋体"/>
          <w:bCs/>
          <w:sz w:val="24"/>
        </w:rPr>
        <w:t>）：</w:t>
      </w:r>
      <w:r>
        <w:rPr>
          <w:rFonts w:hint="eastAsia" w:ascii="宋体" w:hAnsi="宋体"/>
          <w:bCs/>
          <w:sz w:val="24"/>
          <w:u w:val="single"/>
        </w:rPr>
        <w:t xml:space="preserve">                     </w:t>
      </w:r>
    </w:p>
    <w:p>
      <w:pPr>
        <w:spacing w:line="360" w:lineRule="auto"/>
        <w:rPr>
          <w:rFonts w:hint="eastAsia" w:ascii="宋体" w:hAnsi="宋体"/>
          <w:bCs/>
          <w:sz w:val="24"/>
          <w:u w:val="single"/>
        </w:rPr>
      </w:pPr>
    </w:p>
    <w:p>
      <w:pPr>
        <w:snapToGrid w:val="0"/>
        <w:spacing w:line="360" w:lineRule="auto"/>
        <w:rPr>
          <w:rFonts w:hint="eastAsia" w:ascii="宋体" w:hAnsi="宋体"/>
          <w:b/>
          <w:bCs/>
          <w:sz w:val="32"/>
        </w:rPr>
      </w:pPr>
      <w:r>
        <w:rPr>
          <w:rFonts w:hint="eastAsia" w:ascii="宋体" w:hAnsi="宋体"/>
          <w:bCs/>
          <w:sz w:val="24"/>
        </w:rPr>
        <w:t>日期：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360" w:lineRule="auto"/>
        <w:rPr>
          <w:rFonts w:hint="eastAsia" w:ascii="宋体" w:hAnsi="宋体"/>
          <w:b/>
          <w:bCs/>
        </w:rPr>
      </w:pPr>
    </w:p>
    <w:bookmarkEnd w:id="108"/>
    <w:p>
      <w:pPr>
        <w:pStyle w:val="5"/>
        <w:spacing w:line="360" w:lineRule="auto"/>
        <w:jc w:val="center"/>
        <w:rPr>
          <w:rFonts w:ascii="宋体" w:hAnsi="宋体"/>
        </w:rPr>
        <w:sectPr>
          <w:headerReference r:id="rId8" w:type="default"/>
          <w:pgSz w:w="11906" w:h="16838"/>
          <w:pgMar w:top="1304" w:right="1247" w:bottom="1418" w:left="1247" w:header="851" w:footer="992" w:gutter="0"/>
          <w:cols w:space="720" w:num="1"/>
          <w:docGrid w:linePitch="312" w:charSpace="0"/>
        </w:sectPr>
      </w:pPr>
      <w:bookmarkStart w:id="109" w:name="_Toc400536597"/>
      <w:bookmarkStart w:id="110" w:name="_Toc258923314"/>
    </w:p>
    <w:p>
      <w:pPr>
        <w:spacing w:line="360" w:lineRule="auto"/>
        <w:ind w:right="600"/>
        <w:rPr>
          <w:rFonts w:hint="eastAsia" w:ascii="宋体" w:hAnsi="宋体"/>
          <w:b/>
          <w:sz w:val="30"/>
          <w:szCs w:val="30"/>
        </w:rPr>
      </w:pPr>
      <w:r>
        <w:rPr>
          <w:rFonts w:hint="eastAsia" w:ascii="宋体" w:hAnsi="宋体"/>
          <w:b/>
          <w:sz w:val="30"/>
          <w:szCs w:val="30"/>
        </w:rPr>
        <w:t>附件</w:t>
      </w:r>
      <w:r>
        <w:rPr>
          <w:rFonts w:ascii="宋体" w:hAnsi="宋体"/>
          <w:b/>
          <w:sz w:val="30"/>
          <w:szCs w:val="30"/>
        </w:rPr>
        <w:t>10</w:t>
      </w:r>
      <w:r>
        <w:rPr>
          <w:rFonts w:hint="eastAsia" w:ascii="宋体" w:hAnsi="宋体"/>
          <w:b/>
          <w:sz w:val="30"/>
          <w:szCs w:val="30"/>
        </w:rPr>
        <w:t>：</w:t>
      </w:r>
    </w:p>
    <w:bookmarkEnd w:id="109"/>
    <w:bookmarkEnd w:id="110"/>
    <w:p>
      <w:pPr>
        <w:spacing w:line="360" w:lineRule="auto"/>
        <w:jc w:val="center"/>
        <w:rPr>
          <w:rFonts w:hint="eastAsia" w:ascii="宋体" w:hAnsi="宋体"/>
        </w:rPr>
      </w:pPr>
      <w:r>
        <w:rPr>
          <w:rFonts w:hint="eastAsia" w:ascii="宋体" w:hAnsi="宋体" w:cs="宋体"/>
          <w:b/>
          <w:sz w:val="30"/>
          <w:szCs w:val="30"/>
        </w:rPr>
        <w:t>公司业绩一览表</w:t>
      </w:r>
    </w:p>
    <w:tbl>
      <w:tblPr>
        <w:tblStyle w:val="16"/>
        <w:tblW w:w="0" w:type="auto"/>
        <w:jc w:val="center"/>
        <w:tblLayout w:type="fixed"/>
        <w:tblCellMar>
          <w:top w:w="0" w:type="dxa"/>
          <w:left w:w="108" w:type="dxa"/>
          <w:bottom w:w="0" w:type="dxa"/>
          <w:right w:w="108" w:type="dxa"/>
        </w:tblCellMar>
      </w:tblPr>
      <w:tblGrid>
        <w:gridCol w:w="900"/>
        <w:gridCol w:w="1620"/>
        <w:gridCol w:w="1620"/>
        <w:gridCol w:w="1980"/>
        <w:gridCol w:w="1440"/>
        <w:gridCol w:w="1365"/>
      </w:tblGrid>
      <w:tr>
        <w:tblPrEx>
          <w:tblCellMar>
            <w:top w:w="0" w:type="dxa"/>
            <w:left w:w="108" w:type="dxa"/>
            <w:bottom w:w="0" w:type="dxa"/>
            <w:right w:w="108" w:type="dxa"/>
          </w:tblCellMar>
        </w:tblPrEx>
        <w:trPr>
          <w:trHeight w:val="102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项目名称</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使用单位</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使用单位电话</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合同金额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签订日期</w:t>
            </w:r>
          </w:p>
        </w:tc>
      </w:tr>
      <w:tr>
        <w:tblPrEx>
          <w:tblCellMar>
            <w:top w:w="0" w:type="dxa"/>
            <w:left w:w="108" w:type="dxa"/>
            <w:bottom w:w="0" w:type="dxa"/>
            <w:right w:w="108" w:type="dxa"/>
          </w:tblCellMar>
        </w:tblPrEx>
        <w:trPr>
          <w:trHeight w:val="751"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r>
        <w:tblPrEx>
          <w:tblCellMar>
            <w:top w:w="0" w:type="dxa"/>
            <w:left w:w="108" w:type="dxa"/>
            <w:bottom w:w="0" w:type="dxa"/>
            <w:right w:w="108" w:type="dxa"/>
          </w:tblCellMar>
        </w:tblPrEx>
        <w:trPr>
          <w:trHeight w:val="715"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r>
        <w:tblPrEx>
          <w:tblCellMar>
            <w:top w:w="0" w:type="dxa"/>
            <w:left w:w="108" w:type="dxa"/>
            <w:bottom w:w="0" w:type="dxa"/>
            <w:right w:w="108" w:type="dxa"/>
          </w:tblCellMar>
        </w:tblPrEx>
        <w:trPr>
          <w:trHeight w:val="715"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r>
        <w:tblPrEx>
          <w:tblCellMar>
            <w:top w:w="0" w:type="dxa"/>
            <w:left w:w="108" w:type="dxa"/>
            <w:bottom w:w="0" w:type="dxa"/>
            <w:right w:w="108" w:type="dxa"/>
          </w:tblCellMar>
        </w:tblPrEx>
        <w:trPr>
          <w:trHeight w:val="751"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r>
        <w:tblPrEx>
          <w:tblCellMar>
            <w:top w:w="0" w:type="dxa"/>
            <w:left w:w="108" w:type="dxa"/>
            <w:bottom w:w="0" w:type="dxa"/>
            <w:right w:w="108" w:type="dxa"/>
          </w:tblCellMar>
        </w:tblPrEx>
        <w:trPr>
          <w:trHeight w:val="715"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r>
        <w:tblPrEx>
          <w:tblCellMar>
            <w:top w:w="0" w:type="dxa"/>
            <w:left w:w="108" w:type="dxa"/>
            <w:bottom w:w="0" w:type="dxa"/>
            <w:right w:w="108" w:type="dxa"/>
          </w:tblCellMar>
        </w:tblPrEx>
        <w:trPr>
          <w:trHeight w:val="751"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r>
        <w:tblPrEx>
          <w:tblCellMar>
            <w:top w:w="0" w:type="dxa"/>
            <w:left w:w="108" w:type="dxa"/>
            <w:bottom w:w="0" w:type="dxa"/>
            <w:right w:w="108" w:type="dxa"/>
          </w:tblCellMar>
        </w:tblPrEx>
        <w:trPr>
          <w:trHeight w:val="715"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r>
        <w:tblPrEx>
          <w:tblCellMar>
            <w:top w:w="0" w:type="dxa"/>
            <w:left w:w="108" w:type="dxa"/>
            <w:bottom w:w="0" w:type="dxa"/>
            <w:right w:w="108" w:type="dxa"/>
          </w:tblCellMar>
        </w:tblPrEx>
        <w:trPr>
          <w:trHeight w:val="751"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bl>
    <w:p>
      <w:pPr>
        <w:spacing w:line="360" w:lineRule="auto"/>
        <w:rPr>
          <w:rFonts w:hint="eastAsia" w:ascii="宋体" w:hAnsi="宋体"/>
          <w:sz w:val="24"/>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Cs/>
          <w:sz w:val="24"/>
        </w:rPr>
      </w:pPr>
      <w:r>
        <w:rPr>
          <w:rFonts w:hint="eastAsia" w:ascii="宋体" w:hAnsi="宋体"/>
          <w:bCs/>
          <w:sz w:val="24"/>
        </w:rPr>
        <w:t>投标人名称（公章）：</w:t>
      </w:r>
      <w:r>
        <w:rPr>
          <w:rFonts w:hint="eastAsia" w:ascii="宋体" w:hAnsi="宋体"/>
          <w:bCs/>
          <w:sz w:val="24"/>
          <w:u w:val="single"/>
        </w:rPr>
        <w:t xml:space="preserve">                                 </w:t>
      </w:r>
    </w:p>
    <w:p>
      <w:pPr>
        <w:spacing w:line="360" w:lineRule="auto"/>
        <w:rPr>
          <w:rFonts w:hint="eastAsia" w:ascii="宋体" w:hAnsi="宋体"/>
          <w:bCs/>
          <w:sz w:val="24"/>
        </w:rPr>
      </w:pPr>
    </w:p>
    <w:p>
      <w:pPr>
        <w:spacing w:line="360" w:lineRule="auto"/>
        <w:rPr>
          <w:rFonts w:hint="eastAsia" w:ascii="宋体" w:hAnsi="宋体"/>
          <w:bCs/>
          <w:sz w:val="24"/>
          <w:u w:val="single"/>
        </w:rPr>
      </w:pPr>
      <w:r>
        <w:rPr>
          <w:rFonts w:hint="eastAsia" w:ascii="宋体" w:hAnsi="宋体"/>
          <w:bCs/>
          <w:sz w:val="24"/>
        </w:rPr>
        <w:t>法定代表人或授权代表人（</w:t>
      </w:r>
      <w:r>
        <w:rPr>
          <w:rFonts w:hint="eastAsia" w:ascii="宋体" w:hAnsi="宋体"/>
          <w:sz w:val="24"/>
        </w:rPr>
        <w:t>签字</w:t>
      </w:r>
      <w:r>
        <w:rPr>
          <w:rFonts w:hint="eastAsia" w:ascii="宋体" w:hAnsi="宋体"/>
          <w:sz w:val="24"/>
          <w:lang w:eastAsia="zh-CN"/>
        </w:rPr>
        <w:t>或盖章</w:t>
      </w:r>
      <w:r>
        <w:rPr>
          <w:rFonts w:hint="eastAsia" w:ascii="宋体" w:hAnsi="宋体"/>
          <w:bCs/>
          <w:sz w:val="24"/>
        </w:rPr>
        <w:t>）：</w:t>
      </w:r>
      <w:r>
        <w:rPr>
          <w:rFonts w:hint="eastAsia" w:ascii="宋体" w:hAnsi="宋体"/>
          <w:bCs/>
          <w:sz w:val="24"/>
          <w:u w:val="single"/>
        </w:rPr>
        <w:t xml:space="preserve">                     </w:t>
      </w:r>
    </w:p>
    <w:p>
      <w:pPr>
        <w:spacing w:line="360" w:lineRule="auto"/>
        <w:rPr>
          <w:rFonts w:hint="eastAsia" w:ascii="宋体" w:hAnsi="宋体"/>
          <w:bCs/>
          <w:sz w:val="24"/>
          <w:u w:val="single"/>
        </w:rPr>
      </w:pPr>
    </w:p>
    <w:p>
      <w:pPr>
        <w:snapToGrid w:val="0"/>
        <w:spacing w:line="360" w:lineRule="auto"/>
        <w:rPr>
          <w:rFonts w:hint="eastAsia" w:ascii="宋体" w:hAnsi="宋体"/>
          <w:b/>
          <w:bCs/>
          <w:sz w:val="32"/>
        </w:rPr>
      </w:pPr>
      <w:r>
        <w:rPr>
          <w:rFonts w:hint="eastAsia" w:ascii="宋体" w:hAnsi="宋体"/>
          <w:bCs/>
          <w:sz w:val="24"/>
        </w:rPr>
        <w:t>日期：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360" w:lineRule="auto"/>
        <w:rPr>
          <w:rFonts w:hint="eastAsia" w:ascii="宋体" w:hAnsi="宋体"/>
          <w:b/>
          <w:sz w:val="24"/>
        </w:rPr>
      </w:pPr>
    </w:p>
    <w:p>
      <w:pPr>
        <w:spacing w:line="360" w:lineRule="auto"/>
        <w:rPr>
          <w:rFonts w:hint="eastAsia" w:ascii="宋体" w:hAnsi="宋体"/>
          <w:b/>
          <w:sz w:val="30"/>
          <w:szCs w:val="30"/>
        </w:rPr>
      </w:pPr>
    </w:p>
    <w:p>
      <w:pPr>
        <w:spacing w:line="360" w:lineRule="auto"/>
        <w:rPr>
          <w:rFonts w:hint="eastAsia" w:ascii="宋体" w:hAnsi="宋体"/>
          <w:b/>
          <w:sz w:val="30"/>
          <w:szCs w:val="30"/>
        </w:rPr>
      </w:pPr>
      <w:r>
        <w:rPr>
          <w:rFonts w:hint="eastAsia" w:ascii="宋体" w:hAnsi="宋体"/>
          <w:b/>
          <w:sz w:val="30"/>
          <w:szCs w:val="30"/>
        </w:rPr>
        <w:t>附件</w:t>
      </w:r>
      <w:r>
        <w:rPr>
          <w:rFonts w:ascii="宋体" w:hAnsi="宋体"/>
          <w:b/>
          <w:sz w:val="30"/>
          <w:szCs w:val="30"/>
        </w:rPr>
        <w:t>11</w:t>
      </w:r>
      <w:r>
        <w:rPr>
          <w:rFonts w:hint="eastAsia" w:ascii="宋体" w:hAnsi="宋体"/>
          <w:b/>
          <w:sz w:val="30"/>
          <w:szCs w:val="30"/>
        </w:rPr>
        <w:t>：</w:t>
      </w:r>
    </w:p>
    <w:p>
      <w:pPr>
        <w:pStyle w:val="4"/>
        <w:spacing w:before="0" w:after="0" w:line="360" w:lineRule="auto"/>
        <w:jc w:val="center"/>
        <w:rPr>
          <w:rFonts w:hint="eastAsia" w:ascii="宋体" w:hAnsi="宋体" w:eastAsia="宋体"/>
          <w:sz w:val="30"/>
          <w:szCs w:val="30"/>
        </w:rPr>
      </w:pPr>
      <w:bookmarkStart w:id="111" w:name="_Toc258923315"/>
      <w:bookmarkStart w:id="112" w:name="_Toc400536598"/>
      <w:r>
        <w:rPr>
          <w:rFonts w:hint="eastAsia" w:ascii="宋体" w:hAnsi="宋体" w:eastAsia="宋体"/>
          <w:sz w:val="30"/>
          <w:szCs w:val="30"/>
        </w:rPr>
        <w:t>优惠条件承诺书</w:t>
      </w:r>
      <w:bookmarkEnd w:id="111"/>
      <w:bookmarkEnd w:id="112"/>
    </w:p>
    <w:p>
      <w:pPr>
        <w:spacing w:line="360" w:lineRule="auto"/>
        <w:textAlignment w:val="baseline"/>
        <w:rPr>
          <w:rFonts w:hint="eastAsia" w:ascii="宋体" w:hAnsi="宋体"/>
          <w:sz w:val="24"/>
          <w:u w:val="single"/>
        </w:rPr>
      </w:pPr>
      <w:r>
        <w:rPr>
          <w:rFonts w:hint="eastAsia" w:ascii="宋体" w:hAnsi="宋体"/>
          <w:sz w:val="24"/>
        </w:rPr>
        <w:t>致：</w:t>
      </w:r>
      <w:r>
        <w:rPr>
          <w:rFonts w:hint="eastAsia" w:ascii="宋体" w:hAnsi="宋体"/>
          <w:sz w:val="24"/>
          <w:u w:val="single"/>
        </w:rPr>
        <w:t xml:space="preserve">                           </w:t>
      </w:r>
    </w:p>
    <w:p>
      <w:pPr>
        <w:spacing w:line="360" w:lineRule="auto"/>
        <w:ind w:firstLine="360" w:firstLineChars="150"/>
        <w:textAlignment w:val="baseline"/>
        <w:rPr>
          <w:rFonts w:hint="eastAsia" w:ascii="宋体" w:hAnsi="宋体"/>
          <w:sz w:val="24"/>
        </w:rPr>
      </w:pPr>
      <w:r>
        <w:rPr>
          <w:rFonts w:hint="eastAsia" w:ascii="宋体" w:hAnsi="宋体"/>
          <w:sz w:val="24"/>
        </w:rPr>
        <w:t>经仔细阅读你们的招标文件，对所投标项目向贵单位特作如下优惠条件承诺：</w:t>
      </w:r>
    </w:p>
    <w:p>
      <w:pPr>
        <w:spacing w:line="360" w:lineRule="auto"/>
        <w:textAlignment w:val="baseline"/>
        <w:rPr>
          <w:rFonts w:hint="eastAsia" w:ascii="宋体" w:hAnsi="宋体"/>
          <w:sz w:val="24"/>
        </w:rPr>
      </w:pPr>
      <w:r>
        <w:rPr>
          <w:rFonts w:hint="eastAsia" w:ascii="宋体" w:hAnsi="宋体"/>
          <w:sz w:val="24"/>
        </w:rPr>
        <w:t>（1）</w:t>
      </w:r>
      <w:r>
        <w:rPr>
          <w:rFonts w:ascii="宋体" w:hAnsi="宋体"/>
          <w:sz w:val="24"/>
        </w:rPr>
        <w:t>．．．．．．</w:t>
      </w:r>
    </w:p>
    <w:p>
      <w:pPr>
        <w:spacing w:line="360" w:lineRule="auto"/>
        <w:textAlignment w:val="baseline"/>
        <w:rPr>
          <w:rFonts w:hint="eastAsia" w:ascii="宋体" w:hAnsi="宋体"/>
          <w:sz w:val="24"/>
        </w:rPr>
      </w:pPr>
      <w:r>
        <w:rPr>
          <w:rFonts w:hint="eastAsia" w:ascii="宋体" w:hAnsi="宋体"/>
          <w:sz w:val="24"/>
        </w:rPr>
        <w:t>（2）．．．．．．</w:t>
      </w:r>
    </w:p>
    <w:p>
      <w:pPr>
        <w:spacing w:line="360" w:lineRule="auto"/>
        <w:textAlignment w:val="baseline"/>
        <w:rPr>
          <w:rFonts w:hint="eastAsia" w:ascii="宋体" w:hAnsi="宋体"/>
          <w:sz w:val="24"/>
        </w:rPr>
      </w:pPr>
      <w:r>
        <w:rPr>
          <w:rFonts w:hint="eastAsia" w:ascii="宋体" w:hAnsi="宋体"/>
          <w:sz w:val="24"/>
        </w:rPr>
        <w:t>（3）．．．．．．</w:t>
      </w:r>
    </w:p>
    <w:p>
      <w:pPr>
        <w:spacing w:line="360" w:lineRule="auto"/>
        <w:textAlignment w:val="baseline"/>
        <w:rPr>
          <w:rFonts w:hint="eastAsia" w:ascii="宋体" w:hAnsi="宋体"/>
          <w:sz w:val="24"/>
        </w:rPr>
      </w:pPr>
      <w:r>
        <w:rPr>
          <w:rFonts w:hint="eastAsia" w:ascii="宋体" w:hAnsi="宋体"/>
          <w:sz w:val="24"/>
        </w:rPr>
        <w:t>．．．．．．</w:t>
      </w:r>
    </w:p>
    <w:p>
      <w:pPr>
        <w:spacing w:line="360" w:lineRule="auto"/>
        <w:textAlignment w:val="baseline"/>
        <w:rPr>
          <w:rFonts w:hint="eastAsia" w:ascii="宋体" w:hAnsi="宋体"/>
          <w:sz w:val="24"/>
        </w:rPr>
      </w:pPr>
      <w:r>
        <w:rPr>
          <w:rFonts w:hint="eastAsia" w:ascii="宋体" w:hAnsi="宋体"/>
          <w:sz w:val="24"/>
        </w:rPr>
        <w:t>特此承诺！</w:t>
      </w:r>
    </w:p>
    <w:p>
      <w:pPr>
        <w:spacing w:line="360" w:lineRule="auto"/>
        <w:textAlignment w:val="baseline"/>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u w:val="single"/>
        </w:rPr>
      </w:pPr>
      <w:r>
        <w:rPr>
          <w:rFonts w:hint="eastAsia" w:ascii="宋体" w:hAnsi="宋体"/>
          <w:sz w:val="24"/>
        </w:rPr>
        <w:t>投标人名称（公章）：</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bCs/>
          <w:sz w:val="24"/>
        </w:rPr>
        <w:t>法定代表人或授权代表人（</w:t>
      </w:r>
      <w:r>
        <w:rPr>
          <w:rFonts w:hint="eastAsia" w:ascii="宋体" w:hAnsi="宋体"/>
          <w:sz w:val="24"/>
        </w:rPr>
        <w:t>签字</w:t>
      </w:r>
      <w:r>
        <w:rPr>
          <w:rFonts w:hint="eastAsia" w:ascii="宋体" w:hAnsi="宋体"/>
          <w:sz w:val="24"/>
          <w:lang w:eastAsia="zh-CN"/>
        </w:rPr>
        <w:t>或盖章</w:t>
      </w:r>
      <w:r>
        <w:rPr>
          <w:rFonts w:hint="eastAsia" w:ascii="宋体" w:hAnsi="宋体"/>
          <w:bCs/>
          <w:sz w:val="24"/>
        </w:rPr>
        <w:t>）：</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传真：</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hint="eastAsia" w:ascii="宋体" w:hAnsi="宋体"/>
          <w:b/>
          <w:sz w:val="24"/>
        </w:rPr>
      </w:pPr>
    </w:p>
    <w:p>
      <w:pPr>
        <w:spacing w:line="360" w:lineRule="auto"/>
        <w:rPr>
          <w:rFonts w:hint="eastAsia" w:ascii="宋体" w:hAnsi="宋体"/>
          <w:b/>
          <w:sz w:val="30"/>
          <w:szCs w:val="30"/>
        </w:rPr>
      </w:pPr>
      <w:r>
        <w:rPr>
          <w:rFonts w:ascii="宋体" w:hAnsi="宋体"/>
          <w:b/>
        </w:rPr>
        <w:br w:type="page"/>
      </w:r>
      <w:r>
        <w:rPr>
          <w:rFonts w:hint="eastAsia" w:ascii="宋体" w:hAnsi="宋体"/>
          <w:b/>
          <w:sz w:val="30"/>
          <w:szCs w:val="30"/>
        </w:rPr>
        <w:t>附件1</w:t>
      </w:r>
      <w:r>
        <w:rPr>
          <w:rFonts w:ascii="宋体" w:hAnsi="宋体"/>
          <w:b/>
          <w:sz w:val="30"/>
          <w:szCs w:val="30"/>
        </w:rPr>
        <w:t>2</w:t>
      </w:r>
      <w:r>
        <w:rPr>
          <w:rFonts w:hint="eastAsia" w:ascii="宋体" w:hAnsi="宋体"/>
          <w:b/>
          <w:sz w:val="30"/>
          <w:szCs w:val="30"/>
        </w:rPr>
        <w:t>：</w:t>
      </w:r>
    </w:p>
    <w:p>
      <w:pPr>
        <w:pStyle w:val="4"/>
        <w:spacing w:before="0" w:after="0" w:line="360" w:lineRule="auto"/>
        <w:jc w:val="center"/>
        <w:rPr>
          <w:rFonts w:hint="eastAsia" w:ascii="宋体" w:hAnsi="宋体" w:eastAsia="宋体"/>
          <w:sz w:val="30"/>
          <w:szCs w:val="30"/>
        </w:rPr>
      </w:pPr>
      <w:bookmarkStart w:id="113" w:name="_Toc400536599"/>
      <w:bookmarkStart w:id="114" w:name="_Toc258923316"/>
      <w:r>
        <w:rPr>
          <w:rFonts w:hint="eastAsia" w:ascii="宋体" w:hAnsi="宋体" w:eastAsia="宋体"/>
          <w:sz w:val="30"/>
          <w:szCs w:val="30"/>
        </w:rPr>
        <w:t>售后服务承诺</w:t>
      </w:r>
      <w:bookmarkEnd w:id="113"/>
      <w:bookmarkEnd w:id="114"/>
    </w:p>
    <w:p>
      <w:pPr>
        <w:spacing w:line="360" w:lineRule="auto"/>
        <w:rPr>
          <w:rFonts w:hint="eastAsia" w:ascii="宋体" w:hAnsi="宋体"/>
        </w:rPr>
      </w:pPr>
    </w:p>
    <w:p>
      <w:pPr>
        <w:spacing w:line="360" w:lineRule="auto"/>
        <w:ind w:firstLine="960" w:firstLineChars="400"/>
        <w:rPr>
          <w:rFonts w:hint="eastAsia" w:ascii="宋体" w:hAnsi="宋体"/>
          <w:sz w:val="24"/>
        </w:rPr>
      </w:pPr>
    </w:p>
    <w:p>
      <w:pPr>
        <w:spacing w:line="360" w:lineRule="auto"/>
        <w:jc w:val="center"/>
        <w:rPr>
          <w:rFonts w:hint="eastAsia" w:ascii="宋体" w:hAnsi="宋体"/>
          <w:b/>
          <w:sz w:val="24"/>
        </w:rPr>
      </w:pPr>
      <w:r>
        <w:rPr>
          <w:rFonts w:hint="eastAsia" w:ascii="宋体" w:hAnsi="宋体"/>
          <w:b/>
          <w:sz w:val="24"/>
        </w:rPr>
        <w:t>格式自拟</w:t>
      </w: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bCs/>
          <w:sz w:val="30"/>
          <w:szCs w:val="30"/>
        </w:rPr>
      </w:pPr>
      <w:r>
        <w:rPr>
          <w:rFonts w:hint="eastAsia" w:ascii="宋体" w:hAnsi="宋体"/>
          <w:b/>
          <w:sz w:val="30"/>
          <w:szCs w:val="30"/>
        </w:rPr>
        <w:t>附件1</w:t>
      </w:r>
      <w:r>
        <w:rPr>
          <w:rFonts w:ascii="宋体" w:hAnsi="宋体"/>
          <w:b/>
          <w:sz w:val="30"/>
          <w:szCs w:val="30"/>
        </w:rPr>
        <w:t>3</w:t>
      </w:r>
      <w:r>
        <w:rPr>
          <w:rFonts w:hint="eastAsia" w:ascii="宋体" w:hAnsi="宋体"/>
          <w:b/>
          <w:sz w:val="30"/>
          <w:szCs w:val="30"/>
        </w:rPr>
        <w:t>：</w:t>
      </w:r>
      <w:r>
        <w:rPr>
          <w:rFonts w:hint="eastAsia" w:ascii="宋体" w:hAnsi="宋体"/>
          <w:sz w:val="30"/>
          <w:szCs w:val="30"/>
        </w:rPr>
        <w:t xml:space="preserve"> </w:t>
      </w:r>
    </w:p>
    <w:p>
      <w:pPr>
        <w:spacing w:line="360" w:lineRule="auto"/>
        <w:jc w:val="center"/>
        <w:rPr>
          <w:rFonts w:ascii="宋体" w:hAnsi="宋体"/>
          <w:b/>
          <w:bCs/>
          <w:sz w:val="30"/>
          <w:szCs w:val="30"/>
        </w:rPr>
      </w:pPr>
      <w:r>
        <w:rPr>
          <w:rFonts w:hint="eastAsia" w:ascii="宋体" w:hAnsi="宋体"/>
          <w:b/>
          <w:bCs/>
          <w:sz w:val="30"/>
          <w:szCs w:val="30"/>
        </w:rPr>
        <w:t>无重大违法记录声明</w:t>
      </w:r>
    </w:p>
    <w:p>
      <w:pPr>
        <w:spacing w:line="360" w:lineRule="auto"/>
        <w:jc w:val="center"/>
        <w:rPr>
          <w:rFonts w:ascii="宋体" w:hAnsi="宋体"/>
          <w:b/>
          <w:bCs/>
          <w:sz w:val="30"/>
          <w:szCs w:val="30"/>
        </w:rPr>
      </w:pPr>
    </w:p>
    <w:p>
      <w:pPr>
        <w:spacing w:line="360" w:lineRule="auto"/>
        <w:rPr>
          <w:rFonts w:ascii="宋体" w:hAnsi="宋体"/>
          <w:bCs/>
          <w:sz w:val="24"/>
          <w:u w:val="single"/>
        </w:rPr>
      </w:pPr>
      <w:r>
        <w:rPr>
          <w:rFonts w:hint="eastAsia" w:ascii="宋体" w:hAnsi="宋体"/>
          <w:bCs/>
          <w:sz w:val="24"/>
        </w:rPr>
        <w:t>致</w:t>
      </w:r>
      <w:r>
        <w:rPr>
          <w:rFonts w:hint="eastAsia" w:ascii="宋体" w:hAnsi="宋体"/>
          <w:bCs/>
          <w:sz w:val="24"/>
          <w:u w:val="single"/>
        </w:rPr>
        <w:t>（采购人）</w:t>
      </w:r>
      <w:r>
        <w:rPr>
          <w:rFonts w:hint="eastAsia" w:ascii="宋体" w:hAnsi="宋体"/>
          <w:bCs/>
          <w:sz w:val="24"/>
        </w:rPr>
        <w:t>：</w:t>
      </w:r>
    </w:p>
    <w:p>
      <w:pPr>
        <w:spacing w:line="360" w:lineRule="auto"/>
        <w:ind w:firstLine="480"/>
        <w:rPr>
          <w:rFonts w:ascii="宋体" w:hAnsi="宋体"/>
          <w:bCs/>
          <w:sz w:val="24"/>
        </w:rPr>
      </w:pPr>
      <w:r>
        <w:rPr>
          <w:rFonts w:hint="eastAsia" w:ascii="宋体" w:hAnsi="宋体"/>
          <w:bCs/>
          <w:sz w:val="24"/>
        </w:rPr>
        <w:t>我单位参加政府采购活动前三年内，在经营活动中没有重大违法记录。</w:t>
      </w:r>
    </w:p>
    <w:p>
      <w:pPr>
        <w:spacing w:line="360" w:lineRule="auto"/>
        <w:ind w:firstLine="480"/>
        <w:rPr>
          <w:rFonts w:ascii="宋体" w:hAnsi="宋体"/>
          <w:bCs/>
          <w:sz w:val="24"/>
        </w:rPr>
      </w:pPr>
      <w:r>
        <w:rPr>
          <w:rFonts w:hint="eastAsia" w:ascii="宋体" w:hAnsi="宋体"/>
          <w:bCs/>
          <w:sz w:val="24"/>
        </w:rPr>
        <w:t>若采购单位在本项目采购过程中发现我单位近三年内在经营活动中有重大违法记录，我单位将无条件地退出本项目的招标，并承担因此引起的一切后果。</w:t>
      </w:r>
    </w:p>
    <w:p>
      <w:pPr>
        <w:spacing w:line="360" w:lineRule="auto"/>
        <w:ind w:firstLine="480"/>
        <w:rPr>
          <w:rFonts w:ascii="宋体" w:hAnsi="宋体"/>
          <w:bCs/>
          <w:sz w:val="24"/>
        </w:rPr>
      </w:pPr>
    </w:p>
    <w:p>
      <w:pPr>
        <w:spacing w:line="360" w:lineRule="auto"/>
        <w:ind w:firstLine="480"/>
        <w:rPr>
          <w:rFonts w:ascii="宋体" w:hAnsi="宋体"/>
          <w:bCs/>
          <w:sz w:val="24"/>
        </w:rPr>
      </w:pPr>
    </w:p>
    <w:p>
      <w:pPr>
        <w:spacing w:line="360" w:lineRule="auto"/>
        <w:ind w:firstLine="480"/>
        <w:rPr>
          <w:rFonts w:ascii="宋体" w:hAnsi="宋体"/>
          <w:bCs/>
          <w:sz w:val="24"/>
        </w:rPr>
      </w:pPr>
      <w:r>
        <w:rPr>
          <w:rFonts w:hint="eastAsia" w:ascii="宋体" w:hAnsi="宋体"/>
          <w:bCs/>
          <w:sz w:val="24"/>
        </w:rPr>
        <w:t>特此声明!</w:t>
      </w:r>
    </w:p>
    <w:p>
      <w:pPr>
        <w:spacing w:line="360" w:lineRule="auto"/>
        <w:ind w:firstLine="480"/>
        <w:rPr>
          <w:rFonts w:ascii="宋体" w:hAnsi="宋体"/>
          <w:bCs/>
          <w:sz w:val="24"/>
        </w:rPr>
      </w:pPr>
    </w:p>
    <w:p>
      <w:pPr>
        <w:spacing w:line="360" w:lineRule="auto"/>
        <w:rPr>
          <w:rFonts w:ascii="宋体" w:hAnsi="宋体"/>
          <w:bCs/>
          <w:sz w:val="36"/>
          <w:szCs w:val="36"/>
        </w:rPr>
      </w:pPr>
    </w:p>
    <w:p>
      <w:pPr>
        <w:spacing w:line="360" w:lineRule="auto"/>
        <w:rPr>
          <w:rFonts w:ascii="宋体" w:hAnsi="宋体"/>
          <w:bCs/>
          <w:sz w:val="36"/>
          <w:szCs w:val="36"/>
        </w:rPr>
      </w:pPr>
    </w:p>
    <w:p>
      <w:pPr>
        <w:spacing w:line="360" w:lineRule="auto"/>
        <w:rPr>
          <w:rFonts w:ascii="宋体" w:hAnsi="宋体"/>
          <w:bCs/>
          <w:sz w:val="36"/>
          <w:szCs w:val="36"/>
        </w:rPr>
      </w:pPr>
    </w:p>
    <w:p>
      <w:pPr>
        <w:spacing w:line="360" w:lineRule="auto"/>
        <w:rPr>
          <w:rFonts w:hint="eastAsia" w:ascii="宋体" w:hAnsi="宋体"/>
          <w:bCs/>
          <w:sz w:val="24"/>
        </w:rPr>
      </w:pPr>
      <w:r>
        <w:rPr>
          <w:rFonts w:hint="eastAsia" w:ascii="宋体" w:hAnsi="宋体"/>
          <w:bCs/>
          <w:sz w:val="24"/>
        </w:rPr>
        <w:t>投标人名称（公章）：</w:t>
      </w:r>
      <w:r>
        <w:rPr>
          <w:rFonts w:hint="eastAsia" w:ascii="宋体" w:hAnsi="宋体"/>
          <w:bCs/>
          <w:sz w:val="24"/>
          <w:u w:val="single"/>
        </w:rPr>
        <w:t xml:space="preserve">                                 </w:t>
      </w:r>
    </w:p>
    <w:p>
      <w:pPr>
        <w:spacing w:line="360" w:lineRule="auto"/>
        <w:rPr>
          <w:rFonts w:hint="eastAsia" w:ascii="宋体" w:hAnsi="宋体"/>
          <w:bCs/>
          <w:sz w:val="24"/>
        </w:rPr>
      </w:pPr>
    </w:p>
    <w:p>
      <w:pPr>
        <w:spacing w:line="360" w:lineRule="auto"/>
        <w:rPr>
          <w:rFonts w:hint="eastAsia" w:ascii="宋体" w:hAnsi="宋体"/>
          <w:bCs/>
          <w:sz w:val="24"/>
          <w:u w:val="single"/>
        </w:rPr>
      </w:pPr>
      <w:r>
        <w:rPr>
          <w:rFonts w:hint="eastAsia" w:ascii="宋体" w:hAnsi="宋体"/>
          <w:bCs/>
          <w:sz w:val="24"/>
        </w:rPr>
        <w:t>法定代表人或授权代表人（</w:t>
      </w:r>
      <w:r>
        <w:rPr>
          <w:rFonts w:hint="eastAsia" w:ascii="宋体" w:hAnsi="宋体"/>
          <w:sz w:val="24"/>
        </w:rPr>
        <w:t>签字</w:t>
      </w:r>
      <w:r>
        <w:rPr>
          <w:rFonts w:hint="eastAsia" w:ascii="宋体" w:hAnsi="宋体"/>
          <w:sz w:val="24"/>
          <w:lang w:eastAsia="zh-CN"/>
        </w:rPr>
        <w:t>或盖章</w:t>
      </w:r>
      <w:r>
        <w:rPr>
          <w:rFonts w:hint="eastAsia" w:ascii="宋体" w:hAnsi="宋体"/>
          <w:bCs/>
          <w:sz w:val="24"/>
        </w:rPr>
        <w:t>）：</w:t>
      </w:r>
      <w:r>
        <w:rPr>
          <w:rFonts w:hint="eastAsia" w:ascii="宋体" w:hAnsi="宋体"/>
          <w:bCs/>
          <w:sz w:val="24"/>
          <w:u w:val="single"/>
        </w:rPr>
        <w:t xml:space="preserve">                     </w:t>
      </w:r>
    </w:p>
    <w:p>
      <w:pPr>
        <w:spacing w:line="360" w:lineRule="auto"/>
        <w:rPr>
          <w:rFonts w:hint="eastAsia" w:ascii="宋体" w:hAnsi="宋体"/>
          <w:bCs/>
          <w:sz w:val="24"/>
        </w:rPr>
      </w:pPr>
    </w:p>
    <w:p>
      <w:pPr>
        <w:snapToGrid w:val="0"/>
        <w:spacing w:line="360" w:lineRule="auto"/>
        <w:rPr>
          <w:rFonts w:ascii="宋体" w:hAnsi="宋体"/>
          <w:b/>
          <w:bCs/>
          <w:sz w:val="32"/>
        </w:rPr>
      </w:pPr>
      <w:r>
        <w:rPr>
          <w:rFonts w:hint="eastAsia" w:ascii="宋体" w:hAnsi="宋体"/>
          <w:bCs/>
          <w:sz w:val="24"/>
        </w:rPr>
        <w:t>日期：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360" w:lineRule="auto"/>
        <w:jc w:val="center"/>
        <w:rPr>
          <w:rFonts w:hint="eastAsia" w:ascii="宋体" w:hAnsi="宋体"/>
          <w:b/>
          <w:bCs/>
          <w:sz w:val="30"/>
          <w:szCs w:val="30"/>
        </w:rPr>
      </w:pPr>
    </w:p>
    <w:p>
      <w:pPr>
        <w:spacing w:line="360" w:lineRule="auto"/>
        <w:jc w:val="center"/>
        <w:rPr>
          <w:rFonts w:hint="eastAsia" w:ascii="宋体" w:hAnsi="宋体"/>
          <w:b/>
          <w:bCs/>
          <w:sz w:val="30"/>
          <w:szCs w:val="30"/>
        </w:rPr>
      </w:pPr>
    </w:p>
    <w:p>
      <w:pPr>
        <w:spacing w:line="360" w:lineRule="auto"/>
        <w:jc w:val="center"/>
        <w:rPr>
          <w:rFonts w:hint="eastAsia" w:ascii="宋体" w:hAnsi="宋体"/>
          <w:b/>
          <w:bCs/>
          <w:sz w:val="30"/>
          <w:szCs w:val="30"/>
        </w:rPr>
      </w:pPr>
    </w:p>
    <w:p>
      <w:pPr>
        <w:spacing w:line="360" w:lineRule="auto"/>
        <w:jc w:val="center"/>
        <w:rPr>
          <w:rFonts w:hint="eastAsia" w:ascii="宋体" w:hAnsi="宋体"/>
          <w:b/>
          <w:bCs/>
          <w:sz w:val="30"/>
          <w:szCs w:val="30"/>
        </w:rPr>
      </w:pPr>
    </w:p>
    <w:p>
      <w:pPr>
        <w:spacing w:line="360" w:lineRule="auto"/>
        <w:jc w:val="center"/>
        <w:rPr>
          <w:rFonts w:hint="eastAsia" w:ascii="宋体" w:hAnsi="宋体"/>
          <w:b/>
          <w:bCs/>
          <w:sz w:val="30"/>
          <w:szCs w:val="30"/>
        </w:rPr>
      </w:pPr>
    </w:p>
    <w:p>
      <w:pPr>
        <w:spacing w:line="360" w:lineRule="auto"/>
        <w:jc w:val="center"/>
        <w:rPr>
          <w:rFonts w:hint="eastAsia" w:ascii="宋体" w:hAnsi="宋体"/>
          <w:b/>
          <w:bCs/>
          <w:sz w:val="30"/>
          <w:szCs w:val="30"/>
        </w:rPr>
      </w:pPr>
    </w:p>
    <w:p>
      <w:pPr>
        <w:spacing w:line="360" w:lineRule="auto"/>
        <w:jc w:val="left"/>
        <w:rPr>
          <w:rFonts w:hint="eastAsia" w:ascii="宋体" w:hAnsi="宋体"/>
          <w:b/>
          <w:bCs/>
          <w:sz w:val="30"/>
          <w:szCs w:val="30"/>
          <w:highlight w:val="none"/>
        </w:rPr>
      </w:pPr>
      <w:r>
        <w:rPr>
          <w:rFonts w:hint="eastAsia" w:ascii="宋体" w:hAnsi="宋体"/>
          <w:b/>
          <w:bCs/>
          <w:sz w:val="30"/>
          <w:szCs w:val="30"/>
          <w:highlight w:val="none"/>
        </w:rPr>
        <w:t>附件1</w:t>
      </w:r>
      <w:r>
        <w:rPr>
          <w:rFonts w:ascii="宋体" w:hAnsi="宋体"/>
          <w:b/>
          <w:bCs/>
          <w:sz w:val="30"/>
          <w:szCs w:val="30"/>
          <w:highlight w:val="none"/>
        </w:rPr>
        <w:t>4</w:t>
      </w:r>
      <w:r>
        <w:rPr>
          <w:rFonts w:hint="eastAsia" w:ascii="宋体" w:hAnsi="宋体"/>
          <w:b/>
          <w:bCs/>
          <w:sz w:val="30"/>
          <w:szCs w:val="30"/>
          <w:highlight w:val="none"/>
        </w:rPr>
        <w:t>：</w:t>
      </w:r>
    </w:p>
    <w:p>
      <w:pPr>
        <w:spacing w:line="360" w:lineRule="auto"/>
        <w:jc w:val="left"/>
        <w:rPr>
          <w:rFonts w:hint="eastAsia" w:ascii="宋体" w:hAnsi="宋体"/>
          <w:b/>
          <w:bCs/>
          <w:sz w:val="30"/>
          <w:szCs w:val="30"/>
        </w:rPr>
      </w:pPr>
    </w:p>
    <w:p>
      <w:pPr>
        <w:spacing w:line="360" w:lineRule="auto"/>
        <w:jc w:val="center"/>
        <w:rPr>
          <w:rFonts w:hint="eastAsia" w:ascii="宋体" w:hAnsi="宋体"/>
          <w:b/>
          <w:bCs/>
          <w:sz w:val="30"/>
          <w:szCs w:val="30"/>
        </w:rPr>
      </w:pPr>
      <w:r>
        <w:rPr>
          <w:rFonts w:hint="eastAsia" w:ascii="宋体" w:hAnsi="宋体"/>
          <w:b/>
          <w:bCs/>
          <w:sz w:val="30"/>
          <w:szCs w:val="30"/>
        </w:rPr>
        <w:t>中小企业声明函</w:t>
      </w:r>
    </w:p>
    <w:p>
      <w:pPr>
        <w:spacing w:line="360" w:lineRule="auto"/>
        <w:jc w:val="center"/>
        <w:rPr>
          <w:rFonts w:hint="eastAsia" w:ascii="宋体" w:hAnsi="宋体"/>
          <w:b/>
          <w:bCs/>
          <w:sz w:val="30"/>
          <w:szCs w:val="30"/>
        </w:rPr>
      </w:pPr>
      <w:r>
        <w:rPr>
          <w:rFonts w:hint="eastAsia" w:ascii="宋体" w:hAnsi="宋体"/>
          <w:b/>
          <w:bCs/>
          <w:sz w:val="30"/>
          <w:szCs w:val="30"/>
        </w:rPr>
        <w:t>（如有）</w:t>
      </w:r>
    </w:p>
    <w:p>
      <w:pPr>
        <w:autoSpaceDE w:val="0"/>
        <w:autoSpaceDN w:val="0"/>
        <w:adjustRightInd w:val="0"/>
        <w:spacing w:line="360" w:lineRule="auto"/>
        <w:ind w:firstLine="480"/>
        <w:jc w:val="left"/>
        <w:rPr>
          <w:rFonts w:ascii="宋体" w:hAnsi="宋体"/>
          <w:kern w:val="0"/>
          <w:sz w:val="24"/>
        </w:rPr>
      </w:pPr>
      <w:r>
        <w:rPr>
          <w:rFonts w:hint="eastAsia" w:ascii="宋体" w:hAnsi="宋体"/>
          <w:kern w:val="0"/>
          <w:sz w:val="24"/>
        </w:rPr>
        <w:t>本公司（联合体）郑重声明，根据《政府采购促进中小企业发展管理办法》（财库﹝</w:t>
      </w:r>
      <w:r>
        <w:rPr>
          <w:rFonts w:ascii="宋体" w:hAnsi="宋体"/>
          <w:kern w:val="0"/>
          <w:sz w:val="24"/>
        </w:rPr>
        <w:t>2020</w:t>
      </w:r>
      <w:r>
        <w:rPr>
          <w:rFonts w:hint="eastAsia" w:ascii="宋体" w:hAnsi="宋体"/>
          <w:kern w:val="0"/>
          <w:sz w:val="24"/>
        </w:rPr>
        <w:t>﹞</w:t>
      </w:r>
      <w:r>
        <w:rPr>
          <w:rFonts w:ascii="宋体" w:hAnsi="宋体"/>
          <w:kern w:val="0"/>
          <w:sz w:val="24"/>
        </w:rPr>
        <w:t xml:space="preserve">46 </w:t>
      </w:r>
      <w:r>
        <w:rPr>
          <w:rFonts w:hint="eastAsia" w:ascii="宋体" w:hAnsi="宋体"/>
          <w:kern w:val="0"/>
          <w:sz w:val="24"/>
        </w:rPr>
        <w:t>号）的规定，本公司（联合体）参加</w:t>
      </w:r>
      <w:r>
        <w:rPr>
          <w:rFonts w:hint="eastAsia" w:ascii="宋体" w:hAnsi="宋体"/>
          <w:kern w:val="0"/>
          <w:sz w:val="24"/>
          <w:u w:val="single"/>
        </w:rPr>
        <w:t>（单位名称）</w:t>
      </w:r>
      <w:r>
        <w:rPr>
          <w:rFonts w:hint="eastAsia" w:ascii="宋体" w:hAnsi="宋体"/>
          <w:kern w:val="0"/>
          <w:sz w:val="24"/>
        </w:rPr>
        <w:t>的</w:t>
      </w:r>
      <w:r>
        <w:rPr>
          <w:rFonts w:hint="eastAsia" w:ascii="宋体" w:hAnsi="宋体"/>
          <w:kern w:val="0"/>
          <w:sz w:val="24"/>
          <w:u w:val="single"/>
        </w:rPr>
        <w:t>（项目名称）</w:t>
      </w:r>
      <w:r>
        <w:rPr>
          <w:rFonts w:hint="eastAsia" w:ascii="宋体" w:hAnsi="宋体"/>
          <w:kern w:val="0"/>
          <w:sz w:val="24"/>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ind w:firstLine="480"/>
        <w:jc w:val="left"/>
        <w:rPr>
          <w:rFonts w:ascii="宋体" w:hAnsi="宋体"/>
          <w:kern w:val="0"/>
          <w:sz w:val="24"/>
          <w:u w:val="single"/>
        </w:rPr>
      </w:pPr>
      <w:r>
        <w:rPr>
          <w:rFonts w:ascii="宋体" w:hAnsi="宋体"/>
          <w:kern w:val="0"/>
          <w:sz w:val="24"/>
        </w:rPr>
        <w:t xml:space="preserve">1. </w:t>
      </w:r>
      <w:r>
        <w:rPr>
          <w:rFonts w:hint="eastAsia" w:ascii="宋体" w:hAnsi="宋体"/>
          <w:kern w:val="0"/>
          <w:sz w:val="24"/>
          <w:u w:val="single"/>
        </w:rPr>
        <w:t>（标的名称）</w:t>
      </w:r>
      <w:r>
        <w:rPr>
          <w:rFonts w:hint="eastAsia" w:ascii="宋体" w:hAnsi="宋体"/>
          <w:kern w:val="0"/>
          <w:sz w:val="24"/>
        </w:rPr>
        <w:t>，属于（</w:t>
      </w:r>
      <w:r>
        <w:rPr>
          <w:rFonts w:hint="eastAsia" w:ascii="宋体" w:hAnsi="宋体"/>
          <w:kern w:val="0"/>
          <w:sz w:val="24"/>
          <w:u w:val="single"/>
        </w:rPr>
        <w:t>采购文件中明确的所属行业）行业</w:t>
      </w:r>
      <w:r>
        <w:rPr>
          <w:rFonts w:hint="eastAsia" w:ascii="宋体" w:hAnsi="宋体"/>
          <w:kern w:val="0"/>
          <w:sz w:val="24"/>
        </w:rPr>
        <w:t>；制造商为</w:t>
      </w:r>
      <w:r>
        <w:rPr>
          <w:rFonts w:hint="eastAsia" w:ascii="宋体" w:hAnsi="宋体"/>
          <w:kern w:val="0"/>
          <w:sz w:val="24"/>
          <w:u w:val="single"/>
        </w:rPr>
        <w:t>（企业名称）</w:t>
      </w:r>
      <w:r>
        <w:rPr>
          <w:rFonts w:hint="eastAsia" w:ascii="宋体" w:hAnsi="宋体"/>
          <w:kern w:val="0"/>
          <w:sz w:val="24"/>
        </w:rPr>
        <w:t>，从业人员人，营业收入为万元，资产总额为万元，属于</w:t>
      </w:r>
      <w:r>
        <w:rPr>
          <w:rFonts w:hint="eastAsia" w:ascii="宋体" w:hAnsi="宋体"/>
          <w:kern w:val="0"/>
          <w:sz w:val="24"/>
          <w:u w:val="single"/>
        </w:rPr>
        <w:t>（中型企业、小型企业、微型企业）</w:t>
      </w:r>
      <w:r>
        <w:rPr>
          <w:rFonts w:hint="eastAsia" w:ascii="宋体" w:hAnsi="宋体"/>
          <w:kern w:val="0"/>
          <w:sz w:val="24"/>
        </w:rPr>
        <w:t>；</w:t>
      </w:r>
    </w:p>
    <w:p>
      <w:pPr>
        <w:autoSpaceDE w:val="0"/>
        <w:autoSpaceDN w:val="0"/>
        <w:adjustRightInd w:val="0"/>
        <w:spacing w:line="360" w:lineRule="auto"/>
        <w:ind w:firstLine="480"/>
        <w:jc w:val="left"/>
        <w:rPr>
          <w:rFonts w:ascii="宋体" w:hAnsi="宋体"/>
          <w:kern w:val="0"/>
          <w:sz w:val="24"/>
        </w:rPr>
      </w:pPr>
      <w:r>
        <w:rPr>
          <w:rFonts w:ascii="宋体" w:hAnsi="宋体"/>
          <w:kern w:val="0"/>
          <w:sz w:val="24"/>
        </w:rPr>
        <w:t xml:space="preserve">2. </w:t>
      </w:r>
      <w:r>
        <w:rPr>
          <w:rFonts w:hint="eastAsia" w:ascii="宋体" w:hAnsi="宋体"/>
          <w:kern w:val="0"/>
          <w:sz w:val="24"/>
          <w:u w:val="single"/>
        </w:rPr>
        <w:t>（标的名称）</w:t>
      </w:r>
      <w:r>
        <w:rPr>
          <w:rFonts w:hint="eastAsia" w:ascii="宋体" w:hAnsi="宋体"/>
          <w:kern w:val="0"/>
          <w:sz w:val="24"/>
        </w:rPr>
        <w:t>，属于</w:t>
      </w:r>
      <w:r>
        <w:rPr>
          <w:rFonts w:hint="eastAsia" w:ascii="宋体" w:hAnsi="宋体"/>
          <w:kern w:val="0"/>
          <w:sz w:val="24"/>
          <w:u w:val="single"/>
        </w:rPr>
        <w:t>（采购文件中明确的所属行业）行业</w:t>
      </w:r>
      <w:r>
        <w:rPr>
          <w:rFonts w:hint="eastAsia" w:ascii="宋体" w:hAnsi="宋体"/>
          <w:kern w:val="0"/>
          <w:sz w:val="24"/>
        </w:rPr>
        <w:t>；制造商为</w:t>
      </w:r>
      <w:r>
        <w:rPr>
          <w:rFonts w:hint="eastAsia" w:ascii="宋体" w:hAnsi="宋体"/>
          <w:kern w:val="0"/>
          <w:sz w:val="24"/>
          <w:u w:val="single"/>
        </w:rPr>
        <w:t>（企业名称），</w:t>
      </w:r>
      <w:r>
        <w:rPr>
          <w:rFonts w:hint="eastAsia" w:ascii="宋体" w:hAnsi="宋体"/>
          <w:kern w:val="0"/>
          <w:sz w:val="24"/>
        </w:rPr>
        <w:t>从业人员人，营业收入为万元，资产总额为万元，属于</w:t>
      </w:r>
      <w:r>
        <w:rPr>
          <w:rFonts w:hint="eastAsia" w:ascii="宋体" w:hAnsi="宋体"/>
          <w:kern w:val="0"/>
          <w:sz w:val="24"/>
          <w:u w:val="single"/>
        </w:rPr>
        <w:t>（中型企业、小型企业、微型企业）</w:t>
      </w:r>
      <w:r>
        <w:rPr>
          <w:rFonts w:hint="eastAsia" w:ascii="宋体" w:hAnsi="宋体"/>
          <w:kern w:val="0"/>
          <w:sz w:val="24"/>
        </w:rPr>
        <w:t>；</w:t>
      </w:r>
    </w:p>
    <w:p>
      <w:pPr>
        <w:autoSpaceDE w:val="0"/>
        <w:autoSpaceDN w:val="0"/>
        <w:adjustRightInd w:val="0"/>
        <w:spacing w:line="360" w:lineRule="auto"/>
        <w:ind w:firstLine="480"/>
        <w:jc w:val="left"/>
        <w:rPr>
          <w:rFonts w:ascii="宋体" w:hAnsi="宋体"/>
          <w:kern w:val="0"/>
          <w:sz w:val="24"/>
        </w:rPr>
      </w:pPr>
      <w:r>
        <w:rPr>
          <w:rFonts w:hint="eastAsia" w:ascii="宋体" w:hAnsi="宋体"/>
          <w:kern w:val="0"/>
          <w:sz w:val="24"/>
        </w:rPr>
        <w:t>……</w:t>
      </w:r>
    </w:p>
    <w:p>
      <w:pPr>
        <w:autoSpaceDE w:val="0"/>
        <w:autoSpaceDN w:val="0"/>
        <w:adjustRightInd w:val="0"/>
        <w:spacing w:line="360" w:lineRule="auto"/>
        <w:ind w:firstLine="480"/>
        <w:jc w:val="left"/>
        <w:rPr>
          <w:rFonts w:ascii="宋体" w:hAnsi="宋体"/>
          <w:kern w:val="0"/>
          <w:sz w:val="24"/>
        </w:rPr>
      </w:pPr>
      <w:r>
        <w:rPr>
          <w:rFonts w:hint="eastAsia" w:ascii="宋体" w:hAnsi="宋体"/>
          <w:kern w:val="0"/>
          <w:sz w:val="24"/>
        </w:rPr>
        <w:t>以上企业，不属于大企业的分支机构，不存在控股股东为大企业的情形，也不存在与大企业的负责人为同一人的情形。</w:t>
      </w:r>
    </w:p>
    <w:p>
      <w:pPr>
        <w:autoSpaceDE w:val="0"/>
        <w:autoSpaceDN w:val="0"/>
        <w:adjustRightInd w:val="0"/>
        <w:spacing w:line="360" w:lineRule="auto"/>
        <w:ind w:firstLine="480"/>
        <w:jc w:val="left"/>
        <w:rPr>
          <w:rFonts w:ascii="宋体" w:hAnsi="宋体"/>
          <w:kern w:val="0"/>
          <w:sz w:val="24"/>
        </w:rPr>
      </w:pPr>
      <w:r>
        <w:rPr>
          <w:rFonts w:hint="eastAsia" w:ascii="宋体" w:hAnsi="宋体"/>
          <w:kern w:val="0"/>
          <w:sz w:val="24"/>
        </w:rPr>
        <w:t>本企业对上述声明内容的真实性负责。如有虚假，将依法承担相应责任。</w:t>
      </w:r>
    </w:p>
    <w:p>
      <w:pPr>
        <w:autoSpaceDE w:val="0"/>
        <w:autoSpaceDN w:val="0"/>
        <w:adjustRightInd w:val="0"/>
        <w:spacing w:line="360" w:lineRule="auto"/>
        <w:ind w:firstLine="480"/>
        <w:jc w:val="left"/>
        <w:rPr>
          <w:rFonts w:ascii="宋体" w:hAnsi="宋体"/>
          <w:kern w:val="0"/>
          <w:sz w:val="24"/>
        </w:rPr>
      </w:pPr>
    </w:p>
    <w:p>
      <w:pPr>
        <w:autoSpaceDE w:val="0"/>
        <w:autoSpaceDN w:val="0"/>
        <w:adjustRightInd w:val="0"/>
        <w:spacing w:line="360" w:lineRule="auto"/>
        <w:ind w:firstLine="480"/>
        <w:jc w:val="left"/>
        <w:rPr>
          <w:rFonts w:ascii="宋体" w:hAnsi="宋体"/>
          <w:kern w:val="0"/>
          <w:sz w:val="24"/>
        </w:rPr>
      </w:pPr>
    </w:p>
    <w:p>
      <w:pPr>
        <w:autoSpaceDE w:val="0"/>
        <w:autoSpaceDN w:val="0"/>
        <w:adjustRightInd w:val="0"/>
        <w:spacing w:line="360" w:lineRule="auto"/>
        <w:ind w:firstLine="6480" w:firstLineChars="2700"/>
        <w:jc w:val="left"/>
        <w:rPr>
          <w:rFonts w:ascii="宋体" w:hAnsi="宋体"/>
          <w:kern w:val="0"/>
          <w:sz w:val="24"/>
        </w:rPr>
      </w:pPr>
      <w:r>
        <w:rPr>
          <w:rFonts w:hint="eastAsia" w:ascii="宋体" w:hAnsi="宋体"/>
          <w:kern w:val="0"/>
          <w:sz w:val="24"/>
        </w:rPr>
        <w:t>企业名称（盖章）：</w:t>
      </w:r>
    </w:p>
    <w:p>
      <w:pPr>
        <w:autoSpaceDE w:val="0"/>
        <w:autoSpaceDN w:val="0"/>
        <w:adjustRightInd w:val="0"/>
        <w:spacing w:line="360" w:lineRule="auto"/>
        <w:ind w:firstLine="6480" w:firstLineChars="2700"/>
        <w:jc w:val="left"/>
        <w:rPr>
          <w:rFonts w:ascii="宋体" w:hAnsi="宋体"/>
          <w:kern w:val="0"/>
          <w:sz w:val="24"/>
        </w:rPr>
      </w:pPr>
      <w:r>
        <w:rPr>
          <w:rFonts w:hint="eastAsia" w:ascii="宋体" w:hAnsi="宋体"/>
          <w:kern w:val="0"/>
          <w:sz w:val="24"/>
        </w:rPr>
        <w:t>日期：</w:t>
      </w:r>
    </w:p>
    <w:p>
      <w:pPr>
        <w:spacing w:line="360" w:lineRule="auto"/>
        <w:jc w:val="left"/>
        <w:outlineLvl w:val="0"/>
        <w:rPr>
          <w:rFonts w:ascii="宋体" w:hAnsi="宋体"/>
          <w:szCs w:val="21"/>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widowControl/>
        <w:ind w:firstLine="480" w:firstLineChars="200"/>
        <w:jc w:val="left"/>
        <w:rPr>
          <w:sz w:val="24"/>
        </w:rPr>
      </w:pPr>
      <w:r>
        <w:rPr>
          <w:rFonts w:hint="eastAsia" w:ascii="宋体" w:hAnsi="宋体" w:cs="宋体"/>
          <w:color w:val="000000"/>
          <w:kern w:val="0"/>
          <w:sz w:val="24"/>
        </w:rPr>
        <w:t>从业人员、营业收入、资产总额填报上一年度数据，无上一年度数据的新成立企业可不填报。</w:t>
      </w:r>
    </w:p>
    <w:p>
      <w:pPr>
        <w:spacing w:line="360" w:lineRule="auto"/>
        <w:jc w:val="center"/>
        <w:rPr>
          <w:rFonts w:ascii="宋体" w:hAnsi="宋体"/>
          <w:b/>
          <w:bCs/>
          <w:sz w:val="30"/>
          <w:szCs w:val="30"/>
        </w:rPr>
      </w:pPr>
    </w:p>
    <w:p>
      <w:pPr>
        <w:spacing w:line="360" w:lineRule="auto"/>
        <w:rPr>
          <w:rFonts w:ascii="宋体" w:hAnsi="宋体"/>
          <w:b/>
          <w:bCs/>
          <w:sz w:val="30"/>
          <w:szCs w:val="30"/>
        </w:rPr>
      </w:pPr>
    </w:p>
    <w:p>
      <w:pPr>
        <w:rPr>
          <w:rFonts w:ascii="宋体" w:hAnsi="宋体"/>
          <w:b/>
          <w:sz w:val="32"/>
          <w:szCs w:val="32"/>
        </w:rPr>
      </w:pPr>
      <w:r>
        <w:rPr>
          <w:rFonts w:hint="eastAsia" w:ascii="宋体" w:hAnsi="宋体"/>
          <w:b/>
          <w:sz w:val="32"/>
          <w:szCs w:val="32"/>
        </w:rPr>
        <w:br w:type="page"/>
      </w:r>
      <w:r>
        <w:rPr>
          <w:rFonts w:hint="eastAsia" w:ascii="宋体" w:hAnsi="宋体"/>
          <w:b/>
          <w:sz w:val="32"/>
          <w:szCs w:val="32"/>
        </w:rPr>
        <w:t>附件1</w:t>
      </w:r>
      <w:r>
        <w:rPr>
          <w:rFonts w:hint="eastAsia" w:ascii="宋体" w:hAnsi="宋体"/>
          <w:b/>
          <w:sz w:val="32"/>
          <w:szCs w:val="32"/>
          <w:lang w:val="en-US" w:eastAsia="zh-CN"/>
        </w:rPr>
        <w:t>5</w:t>
      </w:r>
      <w:r>
        <w:rPr>
          <w:rFonts w:hint="eastAsia" w:ascii="宋体" w:hAnsi="宋体"/>
          <w:b/>
          <w:sz w:val="32"/>
          <w:szCs w:val="32"/>
        </w:rPr>
        <w:t>：</w:t>
      </w:r>
    </w:p>
    <w:p>
      <w:pPr>
        <w:spacing w:line="360" w:lineRule="auto"/>
        <w:jc w:val="center"/>
        <w:rPr>
          <w:rFonts w:ascii="宋体" w:hAnsi="宋体"/>
          <w:b/>
          <w:spacing w:val="6"/>
          <w:sz w:val="30"/>
          <w:szCs w:val="30"/>
        </w:rPr>
      </w:pPr>
      <w:r>
        <w:rPr>
          <w:rFonts w:hint="eastAsia" w:ascii="宋体" w:hAnsi="宋体"/>
          <w:b/>
          <w:spacing w:val="6"/>
          <w:sz w:val="30"/>
          <w:szCs w:val="30"/>
        </w:rPr>
        <w:t>残疾人福利性单位声明函</w:t>
      </w:r>
    </w:p>
    <w:p>
      <w:pPr>
        <w:pStyle w:val="2"/>
        <w:jc w:val="center"/>
        <w:rPr>
          <w:b/>
          <w:sz w:val="30"/>
          <w:szCs w:val="30"/>
        </w:rPr>
      </w:pPr>
      <w:r>
        <w:rPr>
          <w:rFonts w:hint="eastAsia"/>
          <w:b/>
          <w:sz w:val="30"/>
          <w:szCs w:val="30"/>
        </w:rPr>
        <w:t>（如有）</w:t>
      </w:r>
    </w:p>
    <w:p>
      <w:pPr>
        <w:spacing w:line="360" w:lineRule="auto"/>
        <w:rPr>
          <w:rFonts w:ascii="宋体" w:hAnsi="宋体"/>
          <w:b/>
          <w:spacing w:val="6"/>
          <w:sz w:val="24"/>
        </w:rPr>
      </w:pPr>
    </w:p>
    <w:p>
      <w:pPr>
        <w:spacing w:line="360" w:lineRule="auto"/>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ind w:firstLine="504" w:firstLineChars="200"/>
        <w:rPr>
          <w:rFonts w:ascii="宋体" w:hAnsi="宋体"/>
          <w:spacing w:val="6"/>
          <w:sz w:val="24"/>
        </w:rPr>
      </w:pPr>
    </w:p>
    <w:p>
      <w:pPr>
        <w:spacing w:line="360" w:lineRule="auto"/>
        <w:jc w:val="center"/>
        <w:rPr>
          <w:rFonts w:ascii="宋体" w:hAnsi="宋体"/>
          <w:b/>
          <w:bCs/>
          <w:sz w:val="30"/>
          <w:szCs w:val="30"/>
        </w:rPr>
      </w:pPr>
    </w:p>
    <w:p>
      <w:pPr>
        <w:spacing w:line="360" w:lineRule="auto"/>
        <w:jc w:val="center"/>
        <w:rPr>
          <w:rFonts w:ascii="宋体" w:hAnsi="宋体"/>
          <w:b/>
          <w:bCs/>
          <w:sz w:val="30"/>
          <w:szCs w:val="30"/>
        </w:rPr>
      </w:pPr>
    </w:p>
    <w:p>
      <w:pPr>
        <w:spacing w:line="360" w:lineRule="auto"/>
        <w:jc w:val="center"/>
        <w:rPr>
          <w:rFonts w:ascii="宋体" w:hAnsi="宋体"/>
          <w:b/>
          <w:bCs/>
          <w:sz w:val="30"/>
          <w:szCs w:val="30"/>
        </w:rPr>
      </w:pPr>
    </w:p>
    <w:p>
      <w:pPr>
        <w:spacing w:line="360" w:lineRule="auto"/>
        <w:jc w:val="center"/>
        <w:rPr>
          <w:rFonts w:ascii="宋体" w:hAnsi="宋体"/>
          <w:b/>
          <w:bCs/>
          <w:sz w:val="30"/>
          <w:szCs w:val="30"/>
        </w:rPr>
      </w:pPr>
    </w:p>
    <w:p>
      <w:pPr>
        <w:spacing w:line="360" w:lineRule="auto"/>
        <w:jc w:val="center"/>
        <w:rPr>
          <w:rFonts w:ascii="宋体" w:hAnsi="宋体"/>
          <w:b/>
          <w:bCs/>
          <w:sz w:val="30"/>
          <w:szCs w:val="30"/>
        </w:rPr>
      </w:pPr>
    </w:p>
    <w:p>
      <w:pPr>
        <w:spacing w:line="360" w:lineRule="auto"/>
        <w:rPr>
          <w:rFonts w:ascii="宋体" w:hAnsi="宋体"/>
          <w:color w:val="000000"/>
          <w:sz w:val="24"/>
          <w:u w:val="single"/>
        </w:rPr>
      </w:pPr>
      <w:r>
        <w:rPr>
          <w:rFonts w:hint="eastAsia" w:ascii="宋体" w:hAnsi="宋体"/>
          <w:bCs/>
          <w:sz w:val="24"/>
        </w:rPr>
        <w:t>投标人名称</w:t>
      </w:r>
      <w:r>
        <w:rPr>
          <w:rFonts w:hint="eastAsia" w:ascii="宋体" w:hAnsi="宋体"/>
          <w:color w:val="000000"/>
          <w:sz w:val="24"/>
        </w:rPr>
        <w:t>（公章）：</w:t>
      </w:r>
    </w:p>
    <w:p>
      <w:pPr>
        <w:spacing w:line="360" w:lineRule="auto"/>
        <w:rPr>
          <w:rFonts w:ascii="宋体" w:hAnsi="宋体"/>
          <w:color w:val="000000"/>
          <w:sz w:val="24"/>
          <w:u w:val="single"/>
        </w:rPr>
      </w:pPr>
      <w:r>
        <w:rPr>
          <w:rFonts w:hint="eastAsia" w:ascii="宋体" w:hAnsi="宋体"/>
          <w:color w:val="000000"/>
          <w:sz w:val="24"/>
        </w:rPr>
        <w:t>法定代表人或授权代表人（签字或盖章）：</w:t>
      </w:r>
    </w:p>
    <w:p>
      <w:pPr>
        <w:spacing w:line="360" w:lineRule="auto"/>
        <w:rPr>
          <w:rFonts w:ascii="宋体" w:hAnsi="宋体"/>
          <w:color w:val="000000"/>
          <w:sz w:val="24"/>
          <w:u w:val="single"/>
        </w:rPr>
      </w:pPr>
      <w:r>
        <w:rPr>
          <w:rFonts w:hint="eastAsia" w:ascii="宋体" w:hAnsi="宋体"/>
          <w:bCs/>
          <w:color w:val="000000"/>
          <w:sz w:val="24"/>
        </w:rPr>
        <w:t>日期：年月日</w:t>
      </w:r>
    </w:p>
    <w:p>
      <w:pPr>
        <w:snapToGrid w:val="0"/>
        <w:spacing w:line="360" w:lineRule="auto"/>
        <w:rPr>
          <w:rFonts w:ascii="宋体" w:hAnsi="宋体"/>
          <w:b/>
          <w:bCs/>
          <w:sz w:val="32"/>
        </w:rPr>
      </w:pPr>
    </w:p>
    <w:p>
      <w:pPr>
        <w:pStyle w:val="2"/>
      </w:pPr>
    </w:p>
    <w:p>
      <w:pPr>
        <w:spacing w:line="360" w:lineRule="auto"/>
        <w:rPr>
          <w:rFonts w:ascii="宋体" w:hAnsi="宋体"/>
          <w:color w:val="000000"/>
          <w:sz w:val="28"/>
          <w:szCs w:val="28"/>
        </w:rPr>
      </w:pPr>
    </w:p>
    <w:p>
      <w:pPr>
        <w:spacing w:line="360" w:lineRule="auto"/>
        <w:jc w:val="center"/>
        <w:rPr>
          <w:rFonts w:ascii="宋体" w:hAnsi="宋体"/>
          <w:b/>
          <w:bCs/>
          <w:color w:val="000000"/>
          <w:sz w:val="32"/>
          <w:szCs w:val="32"/>
        </w:rPr>
      </w:pPr>
    </w:p>
    <w:p>
      <w:pPr>
        <w:spacing w:line="360" w:lineRule="auto"/>
        <w:jc w:val="center"/>
        <w:rPr>
          <w:rFonts w:ascii="宋体" w:hAnsi="宋体"/>
          <w:b/>
          <w:bCs/>
          <w:color w:val="000000"/>
          <w:sz w:val="32"/>
          <w:szCs w:val="32"/>
        </w:rPr>
      </w:pPr>
    </w:p>
    <w:p>
      <w:pPr>
        <w:spacing w:line="360" w:lineRule="auto"/>
        <w:jc w:val="center"/>
        <w:rPr>
          <w:rFonts w:ascii="宋体" w:hAnsi="宋体"/>
          <w:b/>
          <w:bCs/>
          <w:color w:val="000000"/>
          <w:sz w:val="32"/>
          <w:szCs w:val="32"/>
        </w:rPr>
      </w:pPr>
    </w:p>
    <w:p>
      <w:pPr>
        <w:spacing w:line="360" w:lineRule="auto"/>
        <w:jc w:val="center"/>
        <w:rPr>
          <w:rFonts w:hint="eastAsia" w:ascii="宋体" w:hAnsi="宋体"/>
          <w:b/>
          <w:sz w:val="24"/>
        </w:rPr>
      </w:pPr>
    </w:p>
    <w:p>
      <w:pPr>
        <w:spacing w:line="360" w:lineRule="auto"/>
        <w:rPr>
          <w:rFonts w:hint="eastAsia" w:ascii="宋体" w:hAnsi="宋体"/>
          <w:b/>
          <w:sz w:val="30"/>
          <w:szCs w:val="30"/>
        </w:rPr>
      </w:pPr>
      <w:r>
        <w:rPr>
          <w:rFonts w:hint="eastAsia" w:ascii="宋体" w:hAnsi="宋体"/>
          <w:b/>
          <w:sz w:val="30"/>
          <w:szCs w:val="30"/>
        </w:rPr>
        <w:t>附件1</w:t>
      </w:r>
      <w:r>
        <w:rPr>
          <w:rFonts w:ascii="宋体" w:hAnsi="宋体"/>
          <w:b/>
          <w:sz w:val="30"/>
          <w:szCs w:val="30"/>
        </w:rPr>
        <w:t>6</w:t>
      </w:r>
      <w:r>
        <w:rPr>
          <w:rFonts w:hint="eastAsia" w:ascii="宋体" w:hAnsi="宋体"/>
          <w:b/>
          <w:sz w:val="30"/>
          <w:szCs w:val="30"/>
        </w:rPr>
        <w:t>：</w:t>
      </w:r>
    </w:p>
    <w:p>
      <w:pPr>
        <w:spacing w:line="360" w:lineRule="auto"/>
        <w:jc w:val="center"/>
        <w:rPr>
          <w:rFonts w:hint="eastAsia" w:ascii="宋体" w:hAnsi="宋体"/>
          <w:b/>
          <w:sz w:val="30"/>
          <w:szCs w:val="30"/>
        </w:rPr>
      </w:pPr>
      <w:r>
        <w:rPr>
          <w:rFonts w:hint="eastAsia" w:ascii="宋体" w:hAnsi="宋体"/>
          <w:b/>
          <w:sz w:val="30"/>
          <w:szCs w:val="30"/>
        </w:rPr>
        <w:t>投标保证金汇款凭证复印件</w:t>
      </w: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30"/>
          <w:szCs w:val="30"/>
        </w:rPr>
      </w:pPr>
      <w:r>
        <w:rPr>
          <w:rFonts w:hint="eastAsia" w:ascii="宋体" w:hAnsi="宋体"/>
          <w:b/>
          <w:sz w:val="30"/>
          <w:szCs w:val="30"/>
        </w:rPr>
        <w:t>附件1</w:t>
      </w:r>
      <w:r>
        <w:rPr>
          <w:rFonts w:ascii="宋体" w:hAnsi="宋体"/>
          <w:b/>
          <w:sz w:val="30"/>
          <w:szCs w:val="30"/>
        </w:rPr>
        <w:t>7</w:t>
      </w:r>
      <w:r>
        <w:rPr>
          <w:rFonts w:hint="eastAsia" w:ascii="宋体" w:hAnsi="宋体"/>
          <w:b/>
          <w:sz w:val="30"/>
          <w:szCs w:val="30"/>
        </w:rPr>
        <w:t>：</w:t>
      </w:r>
    </w:p>
    <w:p>
      <w:pPr>
        <w:spacing w:line="360" w:lineRule="auto"/>
        <w:jc w:val="center"/>
        <w:rPr>
          <w:rFonts w:hint="eastAsia" w:ascii="宋体" w:hAnsi="宋体"/>
          <w:sz w:val="30"/>
          <w:szCs w:val="30"/>
        </w:rPr>
      </w:pPr>
      <w:r>
        <w:rPr>
          <w:rFonts w:hint="eastAsia" w:ascii="宋体" w:hAnsi="宋体"/>
          <w:b/>
          <w:bCs/>
          <w:sz w:val="30"/>
          <w:szCs w:val="30"/>
        </w:rPr>
        <w:t>投标人认为有必要提交的其他相关证明材料</w:t>
      </w: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sectPr>
      <w:headerReference r:id="rId9" w:type="default"/>
      <w:footerReference r:id="rId10" w:type="default"/>
      <w:pgSz w:w="11906" w:h="16838"/>
      <w:pgMar w:top="1304" w:right="1247" w:bottom="1418" w:left="1247" w:header="851" w:footer="850" w:gutter="0"/>
      <w:pgNumType w:start="48"/>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thinThickSmallGap" w:color="622423" w:sz="24" w:space="1"/>
      </w:pBdr>
      <w:jc w:val="right"/>
      <w:rPr>
        <w:rFonts w:ascii="Cambria" w:hAnsi="Cambria"/>
      </w:rPr>
    </w:pPr>
  </w:p>
  <w:p>
    <w:pPr>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thinThickSmallGap" w:color="622423" w:sz="24" w:space="1"/>
      </w:pBdr>
      <w:jc w:val="right"/>
      <w:rPr>
        <w:rFonts w:ascii="Cambria" w:hAnsi="Cambr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rPr>
                          </w:pPr>
                        </w:p>
                        <w:p>
                          <w:pPr>
                            <w:pStyle w:val="10"/>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0"/>
                      <w:rPr>
                        <w:rFonts w:hint="eastAsia"/>
                      </w:rPr>
                    </w:pPr>
                  </w:p>
                  <w:p>
                    <w:pPr>
                      <w:pStyle w:val="10"/>
                    </w:pPr>
                    <w:r>
                      <w:fldChar w:fldCharType="begin"/>
                    </w:r>
                    <w:r>
                      <w:instrText xml:space="preserve"> PAGE  \* MERGEFORMAT </w:instrText>
                    </w:r>
                    <w:r>
                      <w:fldChar w:fldCharType="separate"/>
                    </w:r>
                    <w:r>
                      <w:t>47</w:t>
                    </w:r>
                    <w:r>
                      <w:fldChar w:fldCharType="end"/>
                    </w:r>
                  </w:p>
                </w:txbxContent>
              </v:textbox>
            </v:shape>
          </w:pict>
        </mc:Fallback>
      </mc:AlternateContent>
    </w:r>
  </w:p>
  <w:p>
    <w:pPr>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thinThickSmallGap" w:color="622423" w:sz="24" w:space="1"/>
      </w:pBdr>
      <w:jc w:val="right"/>
      <w:rPr>
        <w:rFonts w:hint="eastAsia" w:ascii="Cambria" w:hAnsi="Cambria"/>
      </w:rPr>
    </w:pPr>
  </w:p>
  <w:p>
    <w:pPr>
      <w:pStyle w:val="10"/>
      <w:pBdr>
        <w:top w:val="thinThickSmallGap" w:color="622423" w:sz="24" w:space="1"/>
      </w:pBdr>
      <w:jc w:val="right"/>
      <w:rPr>
        <w:rFonts w:ascii="Cambria" w:hAnsi="Cambr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55</w:t>
                    </w:r>
                    <w:r>
                      <w:fldChar w:fldCharType="end"/>
                    </w:r>
                  </w:p>
                </w:txbxContent>
              </v:textbox>
            </v:shape>
          </w:pict>
        </mc:Fallback>
      </mc:AlternateContent>
    </w:r>
  </w:p>
  <w:p>
    <w:pPr>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622423" w:sz="24" w:space="1"/>
      </w:pBdr>
      <w:jc w:val="both"/>
      <w:rPr>
        <w:rFonts w:ascii="Cambria" w:hAnsi="Cambria"/>
        <w:b/>
        <w:sz w:val="28"/>
        <w:szCs w:val="28"/>
      </w:rPr>
    </w:pPr>
    <w:r>
      <w:rPr>
        <w:rFonts w:hint="eastAsia" w:ascii="Cambria" w:hAnsi="Cambria"/>
        <w:b/>
        <w:sz w:val="28"/>
        <w:szCs w:val="28"/>
      </w:rPr>
      <w:t>新疆天壹中山工程咨询有限公司</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622423" w:sz="24" w:space="1"/>
      </w:pBdr>
      <w:jc w:val="both"/>
      <w:rPr>
        <w:rFonts w:ascii="Cambria" w:hAnsi="Cambria"/>
        <w:sz w:val="32"/>
        <w:szCs w:val="32"/>
      </w:rPr>
    </w:pPr>
    <w:r>
      <w:rPr>
        <w:rFonts w:hint="eastAsia" w:ascii="Cambria" w:hAnsi="Cambria"/>
        <w:b/>
        <w:sz w:val="28"/>
        <w:szCs w:val="28"/>
      </w:rPr>
      <w:t>新疆天壹中山工程咨询有限公司</w:t>
    </w:r>
  </w:p>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622423" w:sz="24" w:space="1"/>
      </w:pBdr>
      <w:tabs>
        <w:tab w:val="center" w:pos="4140"/>
        <w:tab w:val="right" w:pos="8300"/>
        <w:tab w:val="clear" w:pos="4153"/>
        <w:tab w:val="clear" w:pos="8306"/>
      </w:tabs>
      <w:rPr>
        <w:rFonts w:ascii="Cambria" w:hAnsi="Cambria"/>
        <w:sz w:val="32"/>
        <w:szCs w:val="32"/>
      </w:rPr>
    </w:pPr>
    <w:r>
      <w:rPr>
        <w:rFonts w:ascii="Cambria" w:hAnsi="Cambria"/>
        <w:vanish/>
        <w:sz w:val="32"/>
        <w:szCs w:val="32"/>
        <w:highlight w:val="yellow"/>
      </w:rPr>
      <w:t>&lt;</w:t>
    </w:r>
    <w:r>
      <w:rPr>
        <w:rFonts w:ascii="Cambria" w:hAnsi="Cambria"/>
        <w:sz w:val="32"/>
        <w:szCs w:val="32"/>
        <w:lang w:val="zh-CN"/>
      </w:rPr>
      <w:t>[</w:t>
    </w:r>
    <w:r>
      <w:rPr>
        <w:rFonts w:hint="eastAsia" w:ascii="宋体" w:hAnsi="宋体"/>
        <w:b/>
        <w:sz w:val="28"/>
        <w:szCs w:val="28"/>
      </w:rPr>
      <w:t>新疆天壹中山工程咨询有限公司</w:t>
    </w:r>
    <w:r>
      <w:rPr>
        <w:rFonts w:ascii="Cambria" w:hAnsi="Cambria"/>
        <w:sz w:val="32"/>
        <w:szCs w:val="32"/>
        <w:lang w:val="zh-CN"/>
      </w:rPr>
      <w:t>]</w:t>
    </w:r>
    <w:r>
      <w:rPr>
        <w:rFonts w:ascii="Cambria" w:hAnsi="Cambria"/>
        <w:vanish/>
        <w:sz w:val="32"/>
        <w:szCs w:val="32"/>
        <w:highlight w:val="yellow"/>
      </w:rPr>
      <w:t>&gt;</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622423" w:sz="24" w:space="1"/>
      </w:pBdr>
      <w:jc w:val="both"/>
      <w:rPr>
        <w:rFonts w:ascii="Cambria" w:hAnsi="Cambria"/>
        <w:b/>
        <w:sz w:val="32"/>
        <w:szCs w:val="32"/>
      </w:rPr>
    </w:pPr>
    <w:r>
      <w:rPr>
        <w:rFonts w:hint="eastAsia" w:ascii="Cambria" w:hAnsi="Cambria"/>
        <w:b/>
        <w:sz w:val="28"/>
        <w:szCs w:val="28"/>
      </w:rPr>
      <w:t>新疆天壹中山工程咨询有限公司</w:t>
    </w:r>
  </w:p>
  <w:p>
    <w:pPr>
      <w:rPr>
        <w:rFonts w:hint="eastAsia" w:ascii="Cambria" w:hAnsi="Cambria"/>
        <w:sz w:val="32"/>
        <w:szCs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622423" w:sz="24" w:space="1"/>
      </w:pBdr>
      <w:jc w:val="both"/>
      <w:rPr>
        <w:rFonts w:ascii="Cambria" w:hAnsi="Cambria"/>
        <w:b/>
        <w:sz w:val="32"/>
        <w:szCs w:val="32"/>
      </w:rPr>
    </w:pPr>
    <w:r>
      <w:rPr>
        <w:rFonts w:hint="eastAsia" w:ascii="宋体" w:hAnsi="宋体"/>
        <w:b/>
        <w:sz w:val="28"/>
        <w:szCs w:val="28"/>
      </w:rPr>
      <w:t>新疆天壹中山工程咨询有限公司</w:t>
    </w:r>
  </w:p>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10644F"/>
    <w:multiLevelType w:val="multilevel"/>
    <w:tmpl w:val="4010644F"/>
    <w:lvl w:ilvl="0" w:tentative="0">
      <w:start w:val="1"/>
      <w:numFmt w:val="decimal"/>
      <w:lvlText w:val="（%1）"/>
      <w:lvlJc w:val="left"/>
      <w:pPr>
        <w:ind w:left="956" w:hanging="720"/>
      </w:pPr>
      <w:rPr>
        <w:rFonts w:hint="default"/>
      </w:rPr>
    </w:lvl>
    <w:lvl w:ilvl="1" w:tentative="0">
      <w:start w:val="1"/>
      <w:numFmt w:val="lowerLetter"/>
      <w:lvlText w:val="%2)"/>
      <w:lvlJc w:val="left"/>
      <w:pPr>
        <w:ind w:left="1076" w:hanging="420"/>
      </w:pPr>
    </w:lvl>
    <w:lvl w:ilvl="2" w:tentative="0">
      <w:start w:val="1"/>
      <w:numFmt w:val="lowerRoman"/>
      <w:lvlText w:val="%3."/>
      <w:lvlJc w:val="right"/>
      <w:pPr>
        <w:ind w:left="1496" w:hanging="420"/>
      </w:pPr>
    </w:lvl>
    <w:lvl w:ilvl="3" w:tentative="0">
      <w:start w:val="1"/>
      <w:numFmt w:val="decimal"/>
      <w:lvlText w:val="%4."/>
      <w:lvlJc w:val="left"/>
      <w:pPr>
        <w:ind w:left="1916" w:hanging="420"/>
      </w:pPr>
    </w:lvl>
    <w:lvl w:ilvl="4" w:tentative="0">
      <w:start w:val="1"/>
      <w:numFmt w:val="lowerLetter"/>
      <w:lvlText w:val="%5)"/>
      <w:lvlJc w:val="left"/>
      <w:pPr>
        <w:ind w:left="2336" w:hanging="420"/>
      </w:pPr>
    </w:lvl>
    <w:lvl w:ilvl="5" w:tentative="0">
      <w:start w:val="1"/>
      <w:numFmt w:val="lowerRoman"/>
      <w:lvlText w:val="%6."/>
      <w:lvlJc w:val="right"/>
      <w:pPr>
        <w:ind w:left="2756" w:hanging="420"/>
      </w:pPr>
    </w:lvl>
    <w:lvl w:ilvl="6" w:tentative="0">
      <w:start w:val="1"/>
      <w:numFmt w:val="decimal"/>
      <w:lvlText w:val="%7."/>
      <w:lvlJc w:val="left"/>
      <w:pPr>
        <w:ind w:left="3176" w:hanging="420"/>
      </w:pPr>
    </w:lvl>
    <w:lvl w:ilvl="7" w:tentative="0">
      <w:start w:val="1"/>
      <w:numFmt w:val="lowerLetter"/>
      <w:lvlText w:val="%8)"/>
      <w:lvlJc w:val="left"/>
      <w:pPr>
        <w:ind w:left="3596" w:hanging="420"/>
      </w:pPr>
    </w:lvl>
    <w:lvl w:ilvl="8" w:tentative="0">
      <w:start w:val="1"/>
      <w:numFmt w:val="lowerRoman"/>
      <w:lvlText w:val="%9."/>
      <w:lvlJc w:val="right"/>
      <w:pPr>
        <w:ind w:left="4016" w:hanging="420"/>
      </w:pPr>
    </w:lvl>
  </w:abstractNum>
  <w:abstractNum w:abstractNumId="1">
    <w:nsid w:val="4C1E90DB"/>
    <w:multiLevelType w:val="singleLevel"/>
    <w:tmpl w:val="4C1E90DB"/>
    <w:lvl w:ilvl="0" w:tentative="0">
      <w:start w:val="11"/>
      <w:numFmt w:val="decimal"/>
      <w:lvlText w:val="%1."/>
      <w:lvlJc w:val="left"/>
      <w:pPr>
        <w:tabs>
          <w:tab w:val="left" w:pos="312"/>
        </w:tabs>
      </w:pPr>
    </w:lvl>
  </w:abstractNum>
  <w:abstractNum w:abstractNumId="2">
    <w:nsid w:val="5F3FF8B9"/>
    <w:multiLevelType w:val="singleLevel"/>
    <w:tmpl w:val="5F3FF8B9"/>
    <w:lvl w:ilvl="0" w:tentative="0">
      <w:start w:val="1"/>
      <w:numFmt w:val="decimal"/>
      <w:suff w:val="nothing"/>
      <w:lvlText w:val="%1、"/>
      <w:lvlJc w:val="left"/>
    </w:lvl>
  </w:abstractNum>
  <w:abstractNum w:abstractNumId="3">
    <w:nsid w:val="67F792A0"/>
    <w:multiLevelType w:val="singleLevel"/>
    <w:tmpl w:val="67F792A0"/>
    <w:lvl w:ilvl="0" w:tentative="0">
      <w:start w:val="7"/>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NzM4OWUxNjU1OWFiNjI1YWI4ZDc5MGFlYTgyZDcifQ=="/>
  </w:docVars>
  <w:rsids>
    <w:rsidRoot w:val="64AF3370"/>
    <w:rsid w:val="05783516"/>
    <w:rsid w:val="066A78D0"/>
    <w:rsid w:val="10470E59"/>
    <w:rsid w:val="134F45CC"/>
    <w:rsid w:val="15882A78"/>
    <w:rsid w:val="1C682829"/>
    <w:rsid w:val="20134089"/>
    <w:rsid w:val="24172D67"/>
    <w:rsid w:val="269E31C8"/>
    <w:rsid w:val="2D1138ED"/>
    <w:rsid w:val="2F8F5625"/>
    <w:rsid w:val="30844A05"/>
    <w:rsid w:val="377A57E7"/>
    <w:rsid w:val="396F6023"/>
    <w:rsid w:val="40485453"/>
    <w:rsid w:val="41DA2EC9"/>
    <w:rsid w:val="41E61A3C"/>
    <w:rsid w:val="51295294"/>
    <w:rsid w:val="518479F4"/>
    <w:rsid w:val="518D3E13"/>
    <w:rsid w:val="5A981707"/>
    <w:rsid w:val="5E643573"/>
    <w:rsid w:val="64AF3370"/>
    <w:rsid w:val="71FE296E"/>
    <w:rsid w:val="73C22A59"/>
    <w:rsid w:val="7D535ED3"/>
    <w:rsid w:val="7FA81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spacing w:line="360" w:lineRule="auto"/>
      <w:jc w:val="center"/>
      <w:outlineLvl w:val="0"/>
    </w:pPr>
    <w:rPr>
      <w:rFonts w:ascii="宋体" w:hAnsi="宋体"/>
      <w:b/>
      <w:bCs/>
      <w:kern w:val="44"/>
      <w:sz w:val="28"/>
      <w:szCs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table of authorities"/>
    <w:basedOn w:val="1"/>
    <w:next w:val="1"/>
    <w:unhideWhenUsed/>
    <w:qFormat/>
    <w:uiPriority w:val="99"/>
    <w:pPr>
      <w:ind w:left="420" w:leftChars="200"/>
    </w:pPr>
    <w:rPr>
      <w:szCs w:val="20"/>
    </w:rPr>
  </w:style>
  <w:style w:type="paragraph" w:styleId="8">
    <w:name w:val="Body Text Indent"/>
    <w:basedOn w:val="1"/>
    <w:qFormat/>
    <w:uiPriority w:val="0"/>
    <w:pPr>
      <w:spacing w:line="460" w:lineRule="exact"/>
      <w:ind w:firstLine="570"/>
    </w:pPr>
    <w:rPr>
      <w:b/>
      <w:bCs/>
      <w:sz w:val="28"/>
      <w:szCs w:val="20"/>
    </w:rPr>
  </w:style>
  <w:style w:type="paragraph" w:styleId="9">
    <w:name w:val="Plain Text"/>
    <w:basedOn w:val="1"/>
    <w:qFormat/>
    <w:uiPriority w:val="0"/>
    <w:rPr>
      <w:rFonts w:ascii="宋体" w:hAnsi="Courier New"/>
      <w:sz w:val="28"/>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344"/>
      </w:tabs>
    </w:pPr>
  </w:style>
  <w:style w:type="paragraph" w:styleId="13">
    <w:name w:val="Body Text Indent 3"/>
    <w:basedOn w:val="1"/>
    <w:qFormat/>
    <w:uiPriority w:val="0"/>
    <w:pPr>
      <w:spacing w:after="120"/>
      <w:ind w:left="420" w:leftChars="200"/>
    </w:pPr>
    <w:rPr>
      <w:sz w:val="16"/>
      <w:szCs w:val="16"/>
    </w:rPr>
  </w:style>
  <w:style w:type="paragraph" w:styleId="14">
    <w:name w:val="toc 2"/>
    <w:basedOn w:val="1"/>
    <w:next w:val="1"/>
    <w:qFormat/>
    <w:uiPriority w:val="39"/>
    <w:pPr>
      <w:tabs>
        <w:tab w:val="right" w:leader="dot" w:pos="9344"/>
      </w:tabs>
      <w:ind w:left="420" w:leftChars="200"/>
    </w:pPr>
    <w:rPr>
      <w:spacing w:val="10"/>
    </w:rPr>
  </w:style>
  <w:style w:type="paragraph" w:styleId="15">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styleId="18">
    <w:name w:val="Strong"/>
    <w:qFormat/>
    <w:uiPriority w:val="22"/>
    <w:rPr>
      <w:b/>
      <w:bCs/>
    </w:rPr>
  </w:style>
  <w:style w:type="character" w:styleId="19">
    <w:name w:val="Hyperlink"/>
    <w:qFormat/>
    <w:uiPriority w:val="99"/>
    <w:rPr>
      <w:color w:val="0000FF"/>
      <w:u w:val="single"/>
    </w:rPr>
  </w:style>
  <w:style w:type="character" w:styleId="20">
    <w:name w:val="HTML Sample"/>
    <w:unhideWhenUsed/>
    <w:qFormat/>
    <w:uiPriority w:val="99"/>
    <w:rPr>
      <w:rFonts w:ascii="宋体" w:hAnsi="宋体" w:eastAsia="宋体" w:cs="宋体"/>
    </w:rPr>
  </w:style>
  <w:style w:type="character" w:customStyle="1" w:styleId="21">
    <w:name w:val="bookmark-item"/>
    <w:qFormat/>
    <w:uiPriority w:val="0"/>
  </w:style>
  <w:style w:type="character" w:customStyle="1" w:styleId="22">
    <w:name w:val="标题 1 Char"/>
    <w:basedOn w:val="17"/>
    <w:link w:val="3"/>
    <w:qFormat/>
    <w:uiPriority w:val="0"/>
    <w:rPr>
      <w:rFonts w:ascii="宋体" w:hAnsi="宋体"/>
      <w:b/>
      <w:bCs/>
      <w:kern w:val="44"/>
      <w:sz w:val="28"/>
      <w:szCs w:val="28"/>
    </w:rPr>
  </w:style>
  <w:style w:type="character" w:customStyle="1" w:styleId="23">
    <w:name w:val="NormalCharacter"/>
    <w:semiHidden/>
    <w:qFormat/>
    <w:uiPriority w:val="0"/>
  </w:style>
  <w:style w:type="paragraph" w:styleId="24">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26436</Words>
  <Characters>27970</Characters>
  <Lines>0</Lines>
  <Paragraphs>0</Paragraphs>
  <TotalTime>1</TotalTime>
  <ScaleCrop>false</ScaleCrop>
  <LinksUpToDate>false</LinksUpToDate>
  <CharactersWithSpaces>29620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2023-01-03T09:46:00Z</dcterms:created>
  <dc:creator>Administrator</dc:creator>
  <cp:lastModifiedBy>Administrator</cp:lastModifiedBy>
  <dcterms:modified xsi:type="dcterms:W3CDTF">2023-02-02T02:50:21Z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953CCDE4D2B74E92B732D2C2A9A0FDA8</vt:lpwstr>
  </property>
</Properties>
</file>