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AD25C">
      <w:r>
        <w:drawing>
          <wp:inline distT="0" distB="0" distL="114300" distR="114300">
            <wp:extent cx="5086350" cy="71342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713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38725" cy="71628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71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11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2025-07-17T10:21:10Z</dcterms:created>
  <dc:creator>Administrator</dc:creator>
  <cp:lastModifiedBy>Administrator</cp:lastModifiedBy>
  <dcterms:modified xsi:type="dcterms:W3CDTF">2025-07-17T10:21:25Z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eyJoZGlkIjoiMjg3ZGZiOGU0ZWZhMTI2NmI3ODllMjRkZTg2Y2E3NDYiLCJ1c2VySWQiOiI0MDA2NjkxODcifQ==</vt:lpwstr>
  </property>
  <property fmtid="{D5CDD505-2E9C-101B-9397-08002B2CF9AE}" pid="4" name="ICV">
    <vt:lpwstr>DF659F8E855A4532B30DC71B1EC79D4E_12</vt:lpwstr>
  </property>
</Properties>
</file>