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901" w:rsidRDefault="0009141A">
      <w:pPr>
        <w:spacing w:line="360" w:lineRule="auto"/>
        <w:jc w:val="center"/>
        <w:rPr>
          <w:rFonts w:ascii="华文中宋" w:eastAsia="华文中宋" w:hAnsi="华文中宋"/>
          <w:b/>
          <w:bCs/>
          <w:sz w:val="30"/>
          <w:szCs w:val="30"/>
        </w:rPr>
      </w:pPr>
      <w:r>
        <w:rPr>
          <w:rFonts w:ascii="华文中宋" w:eastAsia="华文中宋" w:hAnsi="华文中宋" w:hint="eastAsia"/>
          <w:b/>
          <w:bCs/>
          <w:sz w:val="30"/>
          <w:szCs w:val="30"/>
        </w:rPr>
        <w:t>招标编号：510112202100456</w:t>
      </w:r>
      <w:r>
        <w:rPr>
          <w:rFonts w:ascii="华文中宋" w:eastAsia="华文中宋" w:hAnsi="华文中宋"/>
          <w:b/>
          <w:bCs/>
          <w:sz w:val="30"/>
          <w:szCs w:val="30"/>
        </w:rPr>
        <w:t xml:space="preserve"> </w:t>
      </w:r>
    </w:p>
    <w:p w:rsidR="00EB2901" w:rsidRDefault="00EB2901">
      <w:pPr>
        <w:spacing w:line="360" w:lineRule="auto"/>
        <w:rPr>
          <w:rFonts w:ascii="华文中宋" w:eastAsia="华文中宋" w:hAnsi="华文中宋"/>
          <w:b/>
          <w:bCs/>
          <w:sz w:val="52"/>
          <w:szCs w:val="52"/>
        </w:rPr>
      </w:pPr>
    </w:p>
    <w:p w:rsidR="00EB2901" w:rsidRDefault="0009141A">
      <w:pPr>
        <w:spacing w:line="360" w:lineRule="auto"/>
        <w:jc w:val="center"/>
        <w:rPr>
          <w:rFonts w:ascii="华文中宋" w:eastAsia="华文中宋" w:hAnsi="华文中宋"/>
          <w:b/>
          <w:bCs/>
          <w:sz w:val="48"/>
          <w:szCs w:val="48"/>
        </w:rPr>
      </w:pPr>
      <w:r>
        <w:rPr>
          <w:rFonts w:ascii="华文中宋" w:eastAsia="华文中宋" w:hAnsi="华文中宋" w:hint="eastAsia"/>
          <w:b/>
          <w:bCs/>
          <w:sz w:val="48"/>
          <w:szCs w:val="48"/>
        </w:rPr>
        <w:t>成都市龙泉</w:t>
      </w:r>
      <w:proofErr w:type="gramStart"/>
      <w:r>
        <w:rPr>
          <w:rFonts w:ascii="华文中宋" w:eastAsia="华文中宋" w:hAnsi="华文中宋" w:hint="eastAsia"/>
          <w:b/>
          <w:bCs/>
          <w:sz w:val="48"/>
          <w:szCs w:val="48"/>
        </w:rPr>
        <w:t>驿</w:t>
      </w:r>
      <w:proofErr w:type="gramEnd"/>
      <w:r>
        <w:rPr>
          <w:rFonts w:ascii="华文中宋" w:eastAsia="华文中宋" w:hAnsi="华文中宋" w:hint="eastAsia"/>
          <w:b/>
          <w:bCs/>
          <w:sz w:val="48"/>
          <w:szCs w:val="48"/>
        </w:rPr>
        <w:t>区同安小学校</w:t>
      </w:r>
    </w:p>
    <w:p w:rsidR="00EB2901" w:rsidRDefault="0009141A">
      <w:pPr>
        <w:spacing w:line="360" w:lineRule="auto"/>
        <w:jc w:val="center"/>
        <w:rPr>
          <w:rFonts w:ascii="华文中宋" w:eastAsia="华文中宋" w:hAnsi="华文中宋"/>
          <w:b/>
          <w:bCs/>
          <w:sz w:val="48"/>
          <w:szCs w:val="48"/>
        </w:rPr>
      </w:pPr>
      <w:r>
        <w:rPr>
          <w:rFonts w:ascii="华文中宋" w:eastAsia="华文中宋" w:hAnsi="华文中宋" w:hint="eastAsia"/>
          <w:b/>
          <w:bCs/>
          <w:sz w:val="48"/>
          <w:szCs w:val="48"/>
        </w:rPr>
        <w:t>光环境提升工程项目</w:t>
      </w:r>
    </w:p>
    <w:p w:rsidR="00EB2901" w:rsidRDefault="0009141A">
      <w:pPr>
        <w:tabs>
          <w:tab w:val="left" w:pos="2505"/>
          <w:tab w:val="center" w:pos="4204"/>
        </w:tabs>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招</w:t>
      </w:r>
    </w:p>
    <w:p w:rsidR="00EB2901" w:rsidRDefault="0009141A">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标</w:t>
      </w:r>
    </w:p>
    <w:p w:rsidR="00EB2901" w:rsidRDefault="0009141A">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文</w:t>
      </w:r>
    </w:p>
    <w:p w:rsidR="00EB2901" w:rsidRDefault="0009141A">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件</w:t>
      </w:r>
    </w:p>
    <w:p w:rsidR="00EB2901" w:rsidRDefault="0009141A">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成都市龙泉</w:t>
      </w:r>
      <w:proofErr w:type="gramStart"/>
      <w:r>
        <w:rPr>
          <w:rFonts w:ascii="华文中宋" w:eastAsia="华文中宋" w:hAnsi="华文中宋" w:hint="eastAsia"/>
          <w:b/>
          <w:bCs/>
          <w:sz w:val="32"/>
          <w:szCs w:val="32"/>
        </w:rPr>
        <w:t>驿</w:t>
      </w:r>
      <w:proofErr w:type="gramEnd"/>
      <w:r>
        <w:rPr>
          <w:rFonts w:ascii="华文中宋" w:eastAsia="华文中宋" w:hAnsi="华文中宋" w:hint="eastAsia"/>
          <w:b/>
          <w:bCs/>
          <w:sz w:val="32"/>
          <w:szCs w:val="32"/>
        </w:rPr>
        <w:t>区同安小学校</w:t>
      </w:r>
    </w:p>
    <w:p w:rsidR="00EB2901" w:rsidRDefault="0009141A">
      <w:pPr>
        <w:spacing w:line="360" w:lineRule="auto"/>
        <w:jc w:val="center"/>
        <w:rPr>
          <w:rFonts w:ascii="华文中宋" w:eastAsia="华文中宋" w:hAnsi="华文中宋" w:cs="宋体"/>
          <w:b/>
          <w:bCs/>
          <w:sz w:val="32"/>
          <w:szCs w:val="32"/>
        </w:rPr>
      </w:pPr>
      <w:bookmarkStart w:id="0" w:name="PO_代理公司_1"/>
      <w:r>
        <w:rPr>
          <w:rFonts w:ascii="华文中宋" w:eastAsia="华文中宋" w:hAnsi="华文中宋" w:cs="宋体" w:hint="eastAsia"/>
          <w:b/>
          <w:bCs/>
          <w:sz w:val="32"/>
          <w:szCs w:val="32"/>
        </w:rPr>
        <w:t>四川国际招标有限责任公司</w:t>
      </w:r>
      <w:bookmarkEnd w:id="0"/>
    </w:p>
    <w:p w:rsidR="00EB2901" w:rsidRDefault="0009141A">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共同编制</w:t>
      </w:r>
    </w:p>
    <w:p w:rsidR="00EB2901" w:rsidRDefault="0009141A">
      <w:pPr>
        <w:spacing w:line="360" w:lineRule="auto"/>
        <w:jc w:val="center"/>
        <w:rPr>
          <w:rFonts w:ascii="华文中宋" w:eastAsia="华文中宋" w:hAnsi="华文中宋"/>
          <w:b/>
          <w:bCs/>
          <w:sz w:val="30"/>
          <w:szCs w:val="30"/>
        </w:rPr>
        <w:sectPr w:rsidR="00EB2901">
          <w:headerReference w:type="default" r:id="rId9"/>
          <w:footerReference w:type="even" r:id="rId10"/>
          <w:footerReference w:type="default" r:id="rId11"/>
          <w:headerReference w:type="first" r:id="rId12"/>
          <w:type w:val="continuous"/>
          <w:pgSz w:w="11907" w:h="16840"/>
          <w:pgMar w:top="1440" w:right="1080" w:bottom="1440" w:left="1080" w:header="851" w:footer="992" w:gutter="0"/>
          <w:cols w:space="720"/>
          <w:titlePg/>
          <w:docGrid w:linePitch="312"/>
        </w:sectPr>
      </w:pPr>
      <w:r>
        <w:rPr>
          <w:rFonts w:ascii="华文中宋" w:eastAsia="华文中宋" w:hAnsi="华文中宋" w:hint="eastAsia"/>
          <w:b/>
          <w:bCs/>
          <w:sz w:val="30"/>
          <w:szCs w:val="30"/>
        </w:rPr>
        <w:t>二〇二一年十二月</w:t>
      </w:r>
    </w:p>
    <w:p w:rsidR="00EB2901" w:rsidRDefault="00EB2901">
      <w:pPr>
        <w:spacing w:line="360" w:lineRule="auto"/>
        <w:jc w:val="center"/>
        <w:rPr>
          <w:rFonts w:ascii="华文中宋" w:eastAsia="华文中宋" w:hAnsi="华文中宋"/>
          <w:b/>
          <w:bCs/>
          <w:sz w:val="36"/>
          <w:szCs w:val="36"/>
          <w:u w:val="single"/>
        </w:rPr>
      </w:pPr>
      <w:bookmarkStart w:id="1" w:name="_Hlt101843627"/>
      <w:bookmarkStart w:id="2" w:name="_Hlt101233737"/>
      <w:bookmarkEnd w:id="1"/>
      <w:bookmarkEnd w:id="2"/>
    </w:p>
    <w:p w:rsidR="00EB2901" w:rsidRDefault="0009141A">
      <w:pPr>
        <w:spacing w:line="360" w:lineRule="auto"/>
        <w:jc w:val="center"/>
        <w:rPr>
          <w:rFonts w:ascii="华文中宋" w:eastAsia="华文中宋" w:hAnsi="华文中宋"/>
          <w:b/>
          <w:bCs/>
          <w:sz w:val="36"/>
          <w:szCs w:val="36"/>
          <w:u w:val="single"/>
        </w:rPr>
      </w:pPr>
      <w:r>
        <w:rPr>
          <w:rFonts w:ascii="华文中宋" w:eastAsia="华文中宋" w:hAnsi="华文中宋" w:hint="eastAsia"/>
          <w:b/>
          <w:bCs/>
          <w:sz w:val="36"/>
          <w:szCs w:val="36"/>
          <w:u w:val="single"/>
        </w:rPr>
        <w:lastRenderedPageBreak/>
        <w:t>目</w:t>
      </w:r>
      <w:r>
        <w:rPr>
          <w:rFonts w:ascii="华文中宋" w:eastAsia="华文中宋" w:hAnsi="华文中宋"/>
          <w:b/>
          <w:bCs/>
          <w:sz w:val="36"/>
          <w:szCs w:val="36"/>
          <w:u w:val="single"/>
        </w:rPr>
        <w:t xml:space="preserve">    </w:t>
      </w:r>
      <w:r>
        <w:rPr>
          <w:rFonts w:ascii="华文中宋" w:eastAsia="华文中宋" w:hAnsi="华文中宋" w:hint="eastAsia"/>
          <w:b/>
          <w:bCs/>
          <w:sz w:val="36"/>
          <w:szCs w:val="36"/>
          <w:u w:val="single"/>
        </w:rPr>
        <w:t>录</w:t>
      </w:r>
    </w:p>
    <w:p w:rsidR="00EB2901" w:rsidRDefault="00EB2901">
      <w:pPr>
        <w:spacing w:line="360" w:lineRule="auto"/>
        <w:jc w:val="center"/>
        <w:rPr>
          <w:rFonts w:ascii="华文中宋" w:eastAsia="华文中宋" w:hAnsi="华文中宋"/>
          <w:b/>
          <w:bCs/>
          <w:sz w:val="36"/>
          <w:szCs w:val="36"/>
          <w:u w:val="single"/>
        </w:rPr>
      </w:pPr>
    </w:p>
    <w:p w:rsidR="00EB2901" w:rsidRDefault="0009141A">
      <w:pPr>
        <w:pStyle w:val="10"/>
        <w:tabs>
          <w:tab w:val="right" w:leader="dot" w:pos="9737"/>
        </w:tabs>
        <w:spacing w:line="480" w:lineRule="auto"/>
        <w:rPr>
          <w:rFonts w:ascii="华文中宋" w:eastAsia="华文中宋" w:hAnsi="华文中宋" w:cstheme="minorBidi"/>
          <w:b/>
          <w:bCs/>
          <w:sz w:val="28"/>
          <w:szCs w:val="32"/>
        </w:rPr>
      </w:pPr>
      <w:r w:rsidRPr="00BF0267">
        <w:rPr>
          <w:rFonts w:ascii="华文中宋" w:eastAsia="华文中宋" w:hAnsi="华文中宋"/>
          <w:b/>
          <w:bCs/>
          <w:sz w:val="28"/>
          <w:szCs w:val="36"/>
        </w:rPr>
        <w:t>第一章  投标邀请</w:t>
      </w:r>
      <w:r>
        <w:rPr>
          <w:rFonts w:ascii="华文中宋" w:eastAsia="华文中宋" w:hAnsi="华文中宋"/>
          <w:b/>
          <w:bCs/>
          <w:sz w:val="28"/>
          <w:szCs w:val="36"/>
        </w:rPr>
        <w:tab/>
        <w:t>1</w:t>
      </w:r>
    </w:p>
    <w:p w:rsidR="00EB2901" w:rsidRDefault="0009141A">
      <w:pPr>
        <w:pStyle w:val="10"/>
        <w:tabs>
          <w:tab w:val="right" w:leader="dot" w:pos="9737"/>
        </w:tabs>
        <w:spacing w:line="480" w:lineRule="auto"/>
        <w:rPr>
          <w:rFonts w:ascii="华文中宋" w:eastAsia="华文中宋" w:hAnsi="华文中宋" w:cstheme="minorBidi"/>
          <w:b/>
          <w:bCs/>
          <w:sz w:val="28"/>
          <w:szCs w:val="32"/>
        </w:rPr>
      </w:pPr>
      <w:r w:rsidRPr="00BF0267">
        <w:rPr>
          <w:rFonts w:ascii="华文中宋" w:eastAsia="华文中宋" w:hAnsi="华文中宋"/>
          <w:b/>
          <w:bCs/>
          <w:sz w:val="28"/>
          <w:szCs w:val="36"/>
        </w:rPr>
        <w:t>第二章  投标人须知</w:t>
      </w:r>
      <w:r>
        <w:rPr>
          <w:rFonts w:ascii="华文中宋" w:eastAsia="华文中宋" w:hAnsi="华文中宋"/>
          <w:b/>
          <w:bCs/>
          <w:sz w:val="28"/>
          <w:szCs w:val="36"/>
        </w:rPr>
        <w:tab/>
        <w:t>4</w:t>
      </w:r>
    </w:p>
    <w:p w:rsidR="00EB2901" w:rsidRDefault="0009141A">
      <w:pPr>
        <w:pStyle w:val="10"/>
        <w:tabs>
          <w:tab w:val="right" w:leader="dot" w:pos="9737"/>
        </w:tabs>
        <w:spacing w:line="480" w:lineRule="auto"/>
        <w:rPr>
          <w:rFonts w:ascii="华文中宋" w:eastAsia="华文中宋" w:hAnsi="华文中宋" w:cstheme="minorBidi"/>
          <w:b/>
          <w:bCs/>
          <w:sz w:val="28"/>
          <w:szCs w:val="32"/>
        </w:rPr>
      </w:pPr>
      <w:r w:rsidRPr="00BF0267">
        <w:rPr>
          <w:rFonts w:ascii="华文中宋" w:eastAsia="华文中宋" w:hAnsi="华文中宋"/>
          <w:b/>
          <w:bCs/>
          <w:sz w:val="28"/>
          <w:szCs w:val="36"/>
        </w:rPr>
        <w:t>第三章  投标文件格式</w:t>
      </w:r>
      <w:r>
        <w:rPr>
          <w:rFonts w:ascii="华文中宋" w:eastAsia="华文中宋" w:hAnsi="华文中宋"/>
          <w:b/>
          <w:bCs/>
          <w:sz w:val="28"/>
          <w:szCs w:val="36"/>
        </w:rPr>
        <w:tab/>
        <w:t>23</w:t>
      </w:r>
    </w:p>
    <w:p w:rsidR="00EB2901" w:rsidRDefault="0009141A">
      <w:pPr>
        <w:pStyle w:val="10"/>
        <w:tabs>
          <w:tab w:val="right" w:leader="dot" w:pos="9737"/>
        </w:tabs>
        <w:spacing w:line="480" w:lineRule="auto"/>
        <w:rPr>
          <w:rFonts w:ascii="华文中宋" w:eastAsia="华文中宋" w:hAnsi="华文中宋" w:cstheme="minorBidi"/>
          <w:b/>
          <w:bCs/>
          <w:sz w:val="28"/>
          <w:szCs w:val="32"/>
        </w:rPr>
      </w:pPr>
      <w:r w:rsidRPr="00BF0267">
        <w:rPr>
          <w:rFonts w:ascii="华文中宋" w:eastAsia="华文中宋" w:hAnsi="华文中宋"/>
          <w:b/>
          <w:bCs/>
          <w:sz w:val="28"/>
          <w:szCs w:val="36"/>
        </w:rPr>
        <w:t>第四章  投标人和投标产品的资格、资质性及其他类似效力要求</w:t>
      </w:r>
      <w:r>
        <w:rPr>
          <w:rFonts w:ascii="华文中宋" w:eastAsia="华文中宋" w:hAnsi="华文中宋"/>
          <w:b/>
          <w:bCs/>
          <w:sz w:val="28"/>
          <w:szCs w:val="36"/>
        </w:rPr>
        <w:tab/>
        <w:t>42</w:t>
      </w:r>
    </w:p>
    <w:p w:rsidR="00EB2901" w:rsidRDefault="0009141A">
      <w:pPr>
        <w:pStyle w:val="10"/>
        <w:tabs>
          <w:tab w:val="right" w:leader="dot" w:pos="9737"/>
        </w:tabs>
        <w:spacing w:line="480" w:lineRule="auto"/>
        <w:rPr>
          <w:rFonts w:ascii="华文中宋" w:eastAsia="华文中宋" w:hAnsi="华文中宋" w:cstheme="minorBidi"/>
          <w:b/>
          <w:bCs/>
          <w:sz w:val="28"/>
          <w:szCs w:val="32"/>
        </w:rPr>
      </w:pPr>
      <w:r w:rsidRPr="00BF0267">
        <w:rPr>
          <w:rFonts w:ascii="华文中宋" w:eastAsia="华文中宋" w:hAnsi="华文中宋"/>
          <w:b/>
          <w:bCs/>
          <w:sz w:val="28"/>
          <w:szCs w:val="36"/>
        </w:rPr>
        <w:t>第五章  资格性审查要求</w:t>
      </w:r>
      <w:r>
        <w:rPr>
          <w:rFonts w:ascii="华文中宋" w:eastAsia="华文中宋" w:hAnsi="华文中宋"/>
          <w:b/>
          <w:bCs/>
          <w:sz w:val="28"/>
          <w:szCs w:val="36"/>
        </w:rPr>
        <w:tab/>
        <w:t>43</w:t>
      </w:r>
    </w:p>
    <w:p w:rsidR="00EB2901" w:rsidRDefault="0009141A">
      <w:pPr>
        <w:pStyle w:val="10"/>
        <w:tabs>
          <w:tab w:val="right" w:leader="dot" w:pos="9737"/>
        </w:tabs>
        <w:spacing w:line="480" w:lineRule="auto"/>
        <w:rPr>
          <w:rFonts w:ascii="华文中宋" w:eastAsia="华文中宋" w:hAnsi="华文中宋" w:cstheme="minorBidi"/>
          <w:b/>
          <w:bCs/>
          <w:sz w:val="28"/>
          <w:szCs w:val="32"/>
        </w:rPr>
      </w:pPr>
      <w:r w:rsidRPr="00BF0267">
        <w:rPr>
          <w:rFonts w:ascii="华文中宋" w:eastAsia="华文中宋" w:hAnsi="华文中宋"/>
          <w:b/>
          <w:bCs/>
          <w:sz w:val="28"/>
          <w:szCs w:val="36"/>
        </w:rPr>
        <w:t>第六章  招标项目技术、服务、政府采购合同内容条款及其他商务要求</w:t>
      </w:r>
      <w:r>
        <w:rPr>
          <w:rFonts w:ascii="华文中宋" w:eastAsia="华文中宋" w:hAnsi="华文中宋"/>
          <w:b/>
          <w:bCs/>
          <w:sz w:val="28"/>
          <w:szCs w:val="36"/>
        </w:rPr>
        <w:tab/>
        <w:t>47</w:t>
      </w:r>
    </w:p>
    <w:p w:rsidR="00EB2901" w:rsidRDefault="0009141A">
      <w:pPr>
        <w:pStyle w:val="10"/>
        <w:tabs>
          <w:tab w:val="right" w:leader="dot" w:pos="9737"/>
        </w:tabs>
        <w:spacing w:line="480" w:lineRule="auto"/>
        <w:rPr>
          <w:rFonts w:ascii="华文中宋" w:eastAsia="华文中宋" w:hAnsi="华文中宋" w:cstheme="minorBidi"/>
          <w:b/>
          <w:bCs/>
          <w:sz w:val="28"/>
          <w:szCs w:val="32"/>
        </w:rPr>
      </w:pPr>
      <w:r w:rsidRPr="00BF0267">
        <w:rPr>
          <w:rFonts w:ascii="华文中宋" w:eastAsia="华文中宋" w:hAnsi="华文中宋"/>
          <w:b/>
          <w:bCs/>
          <w:sz w:val="28"/>
          <w:szCs w:val="36"/>
        </w:rPr>
        <w:t>第七章  评标办法</w:t>
      </w:r>
      <w:r>
        <w:rPr>
          <w:rFonts w:ascii="华文中宋" w:eastAsia="华文中宋" w:hAnsi="华文中宋"/>
          <w:b/>
          <w:bCs/>
          <w:sz w:val="28"/>
          <w:szCs w:val="36"/>
        </w:rPr>
        <w:tab/>
        <w:t>51</w:t>
      </w:r>
    </w:p>
    <w:p w:rsidR="00EB2901" w:rsidRDefault="0009141A">
      <w:pPr>
        <w:pStyle w:val="10"/>
        <w:tabs>
          <w:tab w:val="right" w:leader="dot" w:pos="9737"/>
        </w:tabs>
        <w:spacing w:line="480" w:lineRule="auto"/>
        <w:rPr>
          <w:rFonts w:ascii="华文中宋" w:eastAsia="华文中宋" w:hAnsi="华文中宋" w:cstheme="minorBidi"/>
          <w:b/>
          <w:bCs/>
          <w:sz w:val="28"/>
          <w:szCs w:val="32"/>
        </w:rPr>
      </w:pPr>
      <w:r w:rsidRPr="00BF0267">
        <w:rPr>
          <w:rFonts w:ascii="华文中宋" w:eastAsia="华文中宋" w:hAnsi="华文中宋"/>
          <w:b/>
          <w:bCs/>
          <w:sz w:val="28"/>
          <w:szCs w:val="36"/>
        </w:rPr>
        <w:t>第八章  政府采购合同</w:t>
      </w:r>
      <w:r>
        <w:rPr>
          <w:rFonts w:ascii="华文中宋" w:eastAsia="华文中宋" w:hAnsi="华文中宋"/>
          <w:b/>
          <w:bCs/>
          <w:sz w:val="28"/>
          <w:szCs w:val="36"/>
        </w:rPr>
        <w:tab/>
        <w:t>70</w:t>
      </w:r>
    </w:p>
    <w:p w:rsidR="00EB2901" w:rsidRDefault="00EB2901">
      <w:pPr>
        <w:spacing w:line="360" w:lineRule="auto"/>
        <w:jc w:val="center"/>
        <w:rPr>
          <w:rFonts w:asciiTheme="minorEastAsia" w:eastAsiaTheme="minorEastAsia" w:hAnsiTheme="minorEastAsia"/>
          <w:b/>
          <w:bCs/>
          <w:sz w:val="36"/>
          <w:szCs w:val="36"/>
        </w:rPr>
      </w:pPr>
    </w:p>
    <w:p w:rsidR="00EB2901" w:rsidRDefault="00EB2901">
      <w:pPr>
        <w:pStyle w:val="10"/>
        <w:tabs>
          <w:tab w:val="right" w:leader="middleDot" w:pos="8959"/>
        </w:tabs>
        <w:spacing w:line="360" w:lineRule="auto"/>
        <w:rPr>
          <w:rFonts w:asciiTheme="minorEastAsia" w:eastAsiaTheme="minorEastAsia" w:hAnsiTheme="minorEastAsia" w:cs="宋体"/>
          <w:sz w:val="28"/>
          <w:szCs w:val="28"/>
        </w:rPr>
      </w:pPr>
    </w:p>
    <w:p w:rsidR="00EB2901" w:rsidRDefault="00EB2901">
      <w:pPr>
        <w:spacing w:line="360" w:lineRule="auto"/>
        <w:rPr>
          <w:rFonts w:asciiTheme="minorEastAsia" w:eastAsiaTheme="minorEastAsia" w:hAnsiTheme="minorEastAsia" w:cs="宋体"/>
          <w:sz w:val="28"/>
          <w:szCs w:val="28"/>
        </w:rPr>
      </w:pPr>
      <w:bookmarkStart w:id="3" w:name="_Toc6066"/>
      <w:bookmarkStart w:id="4" w:name="_Toc24584"/>
    </w:p>
    <w:p w:rsidR="00EB2901" w:rsidRDefault="0009141A">
      <w:pPr>
        <w:widowControl/>
        <w:spacing w:after="0" w:line="240" w:lineRule="auto"/>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rsidR="00EB2901" w:rsidRDefault="00EB2901">
      <w:pPr>
        <w:spacing w:line="360" w:lineRule="auto"/>
        <w:rPr>
          <w:rFonts w:asciiTheme="minorEastAsia" w:eastAsiaTheme="minorEastAsia" w:hAnsiTheme="minorEastAsia"/>
          <w:sz w:val="28"/>
          <w:szCs w:val="28"/>
        </w:rPr>
        <w:sectPr w:rsidR="00EB2901">
          <w:type w:val="continuous"/>
          <w:pgSz w:w="11907" w:h="16840"/>
          <w:pgMar w:top="1440" w:right="1080" w:bottom="1440" w:left="1080" w:header="851" w:footer="992" w:gutter="0"/>
          <w:cols w:space="720"/>
          <w:docGrid w:linePitch="312"/>
        </w:sectPr>
      </w:pPr>
    </w:p>
    <w:p w:rsidR="00EB2901" w:rsidRDefault="0009141A">
      <w:pPr>
        <w:pStyle w:val="1"/>
        <w:spacing w:line="360" w:lineRule="auto"/>
        <w:jc w:val="center"/>
        <w:rPr>
          <w:rFonts w:ascii="华文中宋" w:eastAsia="华文中宋" w:hAnsi="华文中宋"/>
          <w:sz w:val="36"/>
          <w:szCs w:val="36"/>
        </w:rPr>
      </w:pPr>
      <w:bookmarkStart w:id="5" w:name="_Toc81828245"/>
      <w:bookmarkStart w:id="6" w:name="_Toc12420"/>
      <w:bookmarkStart w:id="7" w:name="_Toc12497"/>
      <w:bookmarkStart w:id="8" w:name="_Toc213397009"/>
      <w:bookmarkStart w:id="9" w:name="_Toc213496267"/>
      <w:bookmarkStart w:id="10" w:name="_Toc213396759"/>
      <w:bookmarkStart w:id="11" w:name="_Toc213396945"/>
      <w:bookmarkStart w:id="12" w:name="_Toc217446031"/>
      <w:bookmarkEnd w:id="3"/>
      <w:bookmarkEnd w:id="4"/>
      <w:r>
        <w:rPr>
          <w:rFonts w:ascii="华文中宋" w:eastAsia="华文中宋" w:hAnsi="华文中宋" w:hint="eastAsia"/>
          <w:sz w:val="36"/>
          <w:szCs w:val="36"/>
        </w:rPr>
        <w:lastRenderedPageBreak/>
        <w:t>第一章</w:t>
      </w:r>
      <w:r>
        <w:rPr>
          <w:rFonts w:ascii="华文中宋" w:eastAsia="华文中宋" w:hAnsi="华文中宋"/>
          <w:sz w:val="36"/>
          <w:szCs w:val="36"/>
        </w:rPr>
        <w:t xml:space="preserve">  </w:t>
      </w:r>
      <w:r>
        <w:rPr>
          <w:rFonts w:ascii="华文中宋" w:eastAsia="华文中宋" w:hAnsi="华文中宋" w:hint="eastAsia"/>
          <w:sz w:val="36"/>
          <w:szCs w:val="36"/>
        </w:rPr>
        <w:t>投标邀请</w:t>
      </w:r>
      <w:bookmarkEnd w:id="5"/>
    </w:p>
    <w:p w:rsidR="00EB2901" w:rsidRDefault="0009141A">
      <w:pPr>
        <w:tabs>
          <w:tab w:val="left" w:pos="7665"/>
        </w:tabs>
        <w:spacing w:line="360" w:lineRule="auto"/>
        <w:ind w:firstLineChars="250" w:firstLine="602"/>
        <w:rPr>
          <w:rFonts w:asciiTheme="minorEastAsia" w:eastAsiaTheme="minorEastAsia" w:hAnsiTheme="minorEastAsia" w:cs="宋体"/>
          <w:sz w:val="24"/>
        </w:rPr>
      </w:pPr>
      <w:r>
        <w:rPr>
          <w:rFonts w:asciiTheme="minorEastAsia" w:eastAsiaTheme="minorEastAsia" w:hAnsiTheme="minorEastAsia" w:cs="宋体" w:hint="eastAsia"/>
          <w:b/>
          <w:bCs/>
          <w:sz w:val="24"/>
          <w:u w:val="single"/>
        </w:rPr>
        <w:t>四川国际招标有限责任公司</w:t>
      </w:r>
      <w:r>
        <w:rPr>
          <w:rFonts w:asciiTheme="minorEastAsia" w:eastAsiaTheme="minorEastAsia" w:hAnsiTheme="minorEastAsia" w:cs="宋体" w:hint="eastAsia"/>
          <w:sz w:val="24"/>
        </w:rPr>
        <w:t>受</w:t>
      </w:r>
      <w:r>
        <w:rPr>
          <w:rFonts w:asciiTheme="minorEastAsia" w:eastAsiaTheme="minorEastAsia" w:hAnsiTheme="minorEastAsia" w:cs="宋体" w:hint="eastAsia"/>
          <w:b/>
          <w:bCs/>
          <w:sz w:val="24"/>
          <w:u w:val="single"/>
        </w:rPr>
        <w:t>成都市龙泉</w:t>
      </w:r>
      <w:proofErr w:type="gramStart"/>
      <w:r>
        <w:rPr>
          <w:rFonts w:asciiTheme="minorEastAsia" w:eastAsiaTheme="minorEastAsia" w:hAnsiTheme="minorEastAsia" w:cs="宋体" w:hint="eastAsia"/>
          <w:b/>
          <w:bCs/>
          <w:sz w:val="24"/>
          <w:u w:val="single"/>
        </w:rPr>
        <w:t>驿</w:t>
      </w:r>
      <w:proofErr w:type="gramEnd"/>
      <w:r>
        <w:rPr>
          <w:rFonts w:asciiTheme="minorEastAsia" w:eastAsiaTheme="minorEastAsia" w:hAnsiTheme="minorEastAsia" w:cs="宋体" w:hint="eastAsia"/>
          <w:b/>
          <w:bCs/>
          <w:sz w:val="24"/>
          <w:u w:val="single"/>
        </w:rPr>
        <w:t>区同安小学校</w:t>
      </w:r>
      <w:r>
        <w:rPr>
          <w:rFonts w:asciiTheme="minorEastAsia" w:eastAsiaTheme="minorEastAsia" w:hAnsiTheme="minorEastAsia" w:cs="宋体" w:hint="eastAsia"/>
          <w:sz w:val="24"/>
        </w:rPr>
        <w:t>委托，拟对</w:t>
      </w:r>
      <w:bookmarkStart w:id="13" w:name="PO_默认文件内容_6"/>
      <w:r>
        <w:rPr>
          <w:rFonts w:asciiTheme="minorEastAsia" w:eastAsiaTheme="minorEastAsia" w:hAnsiTheme="minorEastAsia" w:cs="宋体" w:hint="eastAsia"/>
          <w:b/>
          <w:bCs/>
          <w:sz w:val="24"/>
          <w:u w:val="single"/>
        </w:rPr>
        <w:t>成都市龙泉</w:t>
      </w:r>
      <w:proofErr w:type="gramStart"/>
      <w:r>
        <w:rPr>
          <w:rFonts w:asciiTheme="minorEastAsia" w:eastAsiaTheme="minorEastAsia" w:hAnsiTheme="minorEastAsia" w:cs="宋体" w:hint="eastAsia"/>
          <w:b/>
          <w:bCs/>
          <w:sz w:val="24"/>
          <w:u w:val="single"/>
        </w:rPr>
        <w:t>驿</w:t>
      </w:r>
      <w:proofErr w:type="gramEnd"/>
      <w:r>
        <w:rPr>
          <w:rFonts w:asciiTheme="minorEastAsia" w:eastAsiaTheme="minorEastAsia" w:hAnsiTheme="minorEastAsia" w:cs="宋体" w:hint="eastAsia"/>
          <w:b/>
          <w:bCs/>
          <w:sz w:val="24"/>
          <w:u w:val="single"/>
        </w:rPr>
        <w:t>区同安小学校光环境提升工程项目</w:t>
      </w:r>
      <w:r>
        <w:rPr>
          <w:rFonts w:asciiTheme="minorEastAsia" w:eastAsiaTheme="minorEastAsia" w:hAnsiTheme="minorEastAsia" w:cs="宋体" w:hint="eastAsia"/>
          <w:sz w:val="24"/>
        </w:rPr>
        <w:t>进行国内公开招标，</w:t>
      </w:r>
      <w:proofErr w:type="gramStart"/>
      <w:r>
        <w:rPr>
          <w:rFonts w:asciiTheme="minorEastAsia" w:eastAsiaTheme="minorEastAsia" w:hAnsiTheme="minorEastAsia" w:cs="宋体" w:hint="eastAsia"/>
          <w:sz w:val="24"/>
        </w:rPr>
        <w:t>兹邀请</w:t>
      </w:r>
      <w:proofErr w:type="gramEnd"/>
      <w:r>
        <w:rPr>
          <w:rFonts w:asciiTheme="minorEastAsia" w:eastAsiaTheme="minorEastAsia" w:hAnsiTheme="minorEastAsia" w:cs="宋体" w:hint="eastAsia"/>
          <w:sz w:val="24"/>
        </w:rPr>
        <w:t>符合本次招标要求的供应商参加投标。</w:t>
      </w:r>
      <w:bookmarkEnd w:id="13"/>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一、招标编号</w:t>
      </w:r>
    </w:p>
    <w:p w:rsidR="00EB2901" w:rsidRDefault="0009141A">
      <w:pPr>
        <w:spacing w:line="360" w:lineRule="auto"/>
        <w:ind w:firstLineChars="200" w:firstLine="480"/>
        <w:rPr>
          <w:rFonts w:asciiTheme="minorEastAsia" w:eastAsiaTheme="minorEastAsia" w:hAnsiTheme="minorEastAsia"/>
          <w:b/>
          <w:sz w:val="24"/>
        </w:rPr>
      </w:pPr>
      <w:r>
        <w:rPr>
          <w:rFonts w:asciiTheme="minorEastAsia" w:eastAsiaTheme="minorEastAsia" w:hAnsiTheme="minorEastAsia" w:cs="宋体" w:hint="eastAsia"/>
          <w:sz w:val="24"/>
        </w:rPr>
        <w:t>项目编号：510112202100456</w:t>
      </w:r>
      <w:r>
        <w:rPr>
          <w:rFonts w:asciiTheme="minorEastAsia" w:eastAsiaTheme="minorEastAsia" w:hAnsiTheme="minorEastAsia" w:hint="eastAsia"/>
          <w:b/>
          <w:sz w:val="24"/>
        </w:rPr>
        <w:t>。</w:t>
      </w:r>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二、招标项目</w:t>
      </w:r>
    </w:p>
    <w:p w:rsidR="00EB2901" w:rsidRDefault="0009141A">
      <w:pPr>
        <w:spacing w:line="360" w:lineRule="auto"/>
        <w:ind w:rightChars="15" w:right="31" w:firstLineChars="200" w:firstLine="480"/>
        <w:rPr>
          <w:rFonts w:asciiTheme="minorEastAsia" w:eastAsiaTheme="minorEastAsia" w:hAnsiTheme="minorEastAsia"/>
          <w:b/>
          <w:sz w:val="24"/>
          <w:szCs w:val="32"/>
        </w:rPr>
      </w:pPr>
      <w:r>
        <w:rPr>
          <w:rFonts w:asciiTheme="minorEastAsia" w:eastAsiaTheme="minorEastAsia" w:hAnsiTheme="minorEastAsia" w:cs="宋体" w:hint="eastAsia"/>
          <w:sz w:val="24"/>
        </w:rPr>
        <w:t>项目名称：成都市龙泉</w:t>
      </w:r>
      <w:proofErr w:type="gramStart"/>
      <w:r>
        <w:rPr>
          <w:rFonts w:asciiTheme="minorEastAsia" w:eastAsiaTheme="minorEastAsia" w:hAnsiTheme="minorEastAsia" w:cs="宋体" w:hint="eastAsia"/>
          <w:sz w:val="24"/>
        </w:rPr>
        <w:t>驿</w:t>
      </w:r>
      <w:proofErr w:type="gramEnd"/>
      <w:r>
        <w:rPr>
          <w:rFonts w:asciiTheme="minorEastAsia" w:eastAsiaTheme="minorEastAsia" w:hAnsiTheme="minorEastAsia" w:cs="宋体" w:hint="eastAsia"/>
          <w:sz w:val="24"/>
        </w:rPr>
        <w:t>区同安小学校光环境提升工程项目</w:t>
      </w:r>
      <w:r>
        <w:rPr>
          <w:rFonts w:asciiTheme="minorEastAsia" w:eastAsiaTheme="minorEastAsia" w:hAnsiTheme="minorEastAsia" w:hint="eastAsia"/>
          <w:b/>
          <w:sz w:val="24"/>
          <w:szCs w:val="32"/>
        </w:rPr>
        <w:t>。</w:t>
      </w:r>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三、资金情况</w:t>
      </w:r>
    </w:p>
    <w:p w:rsidR="00EB2901" w:rsidRDefault="0009141A">
      <w:pPr>
        <w:tabs>
          <w:tab w:val="left" w:pos="7665"/>
        </w:tabs>
        <w:spacing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资金来源：财政性资金。</w:t>
      </w:r>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四、招标项目简介</w:t>
      </w:r>
    </w:p>
    <w:tbl>
      <w:tblPr>
        <w:tblStyle w:val="ad"/>
        <w:tblW w:w="5000" w:type="pct"/>
        <w:tblLook w:val="04A0" w:firstRow="1" w:lastRow="0" w:firstColumn="1" w:lastColumn="0" w:noHBand="0" w:noVBand="1"/>
      </w:tblPr>
      <w:tblGrid>
        <w:gridCol w:w="2435"/>
        <w:gridCol w:w="2434"/>
        <w:gridCol w:w="2434"/>
        <w:gridCol w:w="2434"/>
      </w:tblGrid>
      <w:tr w:rsidR="00EB2901">
        <w:tc>
          <w:tcPr>
            <w:tcW w:w="1250" w:type="pct"/>
            <w:vAlign w:val="center"/>
          </w:tcPr>
          <w:p w:rsidR="00EB2901" w:rsidRDefault="0009141A">
            <w:pPr>
              <w:spacing w:before="80" w:after="80" w:line="360" w:lineRule="auto"/>
              <w:jc w:val="center"/>
              <w:rPr>
                <w:rFonts w:asciiTheme="minorEastAsia" w:eastAsiaTheme="minorEastAsia" w:hAnsiTheme="minorEastAsia"/>
                <w:b/>
                <w:bCs/>
                <w:sz w:val="24"/>
                <w:szCs w:val="28"/>
              </w:rPr>
            </w:pPr>
            <w:bookmarkStart w:id="14" w:name="PO_默认文件内容_14"/>
            <w:proofErr w:type="gramStart"/>
            <w:r>
              <w:rPr>
                <w:rFonts w:asciiTheme="minorEastAsia" w:eastAsiaTheme="minorEastAsia" w:hAnsiTheme="minorEastAsia" w:hint="eastAsia"/>
                <w:b/>
                <w:bCs/>
                <w:sz w:val="24"/>
                <w:szCs w:val="28"/>
              </w:rPr>
              <w:t>包号</w:t>
            </w:r>
            <w:proofErr w:type="gramEnd"/>
          </w:p>
        </w:tc>
        <w:tc>
          <w:tcPr>
            <w:tcW w:w="1250" w:type="pct"/>
            <w:vAlign w:val="center"/>
          </w:tcPr>
          <w:p w:rsidR="00EB2901" w:rsidRDefault="0009141A">
            <w:pPr>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采购标的名称</w:t>
            </w:r>
          </w:p>
        </w:tc>
        <w:tc>
          <w:tcPr>
            <w:tcW w:w="1250" w:type="pct"/>
            <w:vAlign w:val="center"/>
          </w:tcPr>
          <w:p w:rsidR="00EB2901" w:rsidRDefault="0009141A">
            <w:pPr>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预估采购数量（套）</w:t>
            </w:r>
          </w:p>
        </w:tc>
        <w:tc>
          <w:tcPr>
            <w:tcW w:w="1250" w:type="pct"/>
            <w:vAlign w:val="center"/>
          </w:tcPr>
          <w:p w:rsidR="00EB2901" w:rsidRDefault="0009141A">
            <w:pPr>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备注</w:t>
            </w:r>
          </w:p>
        </w:tc>
      </w:tr>
      <w:tr w:rsidR="00EB2901">
        <w:tc>
          <w:tcPr>
            <w:tcW w:w="1250" w:type="pct"/>
            <w:vMerge w:val="restart"/>
            <w:vAlign w:val="center"/>
          </w:tcPr>
          <w:p w:rsidR="00EB2901" w:rsidRDefault="0009141A">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0</w:t>
            </w:r>
            <w:r>
              <w:rPr>
                <w:rFonts w:asciiTheme="minorEastAsia" w:eastAsiaTheme="minorEastAsia" w:hAnsiTheme="minorEastAsia"/>
                <w:sz w:val="24"/>
                <w:szCs w:val="28"/>
              </w:rPr>
              <w:t>1</w:t>
            </w:r>
          </w:p>
        </w:tc>
        <w:tc>
          <w:tcPr>
            <w:tcW w:w="1250" w:type="pct"/>
            <w:vAlign w:val="center"/>
          </w:tcPr>
          <w:p w:rsidR="00EB2901" w:rsidRDefault="0009141A">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LED教室灯</w:t>
            </w:r>
          </w:p>
        </w:tc>
        <w:tc>
          <w:tcPr>
            <w:tcW w:w="1250" w:type="pct"/>
            <w:vAlign w:val="center"/>
          </w:tcPr>
          <w:p w:rsidR="00EB2901" w:rsidRDefault="0009141A">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80</w:t>
            </w:r>
            <w:r>
              <w:rPr>
                <w:rFonts w:asciiTheme="minorEastAsia" w:eastAsiaTheme="minorEastAsia" w:hAnsiTheme="minorEastAsia"/>
                <w:sz w:val="24"/>
                <w:szCs w:val="28"/>
              </w:rPr>
              <w:t>7</w:t>
            </w:r>
          </w:p>
        </w:tc>
        <w:tc>
          <w:tcPr>
            <w:tcW w:w="1250" w:type="pct"/>
            <w:vAlign w:val="center"/>
          </w:tcPr>
          <w:p w:rsidR="00EB2901" w:rsidRDefault="0009141A">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w:t>
            </w:r>
          </w:p>
        </w:tc>
      </w:tr>
      <w:tr w:rsidR="00EB2901">
        <w:tc>
          <w:tcPr>
            <w:tcW w:w="1250" w:type="pct"/>
            <w:vMerge/>
            <w:vAlign w:val="center"/>
          </w:tcPr>
          <w:p w:rsidR="00EB2901" w:rsidRDefault="00EB2901">
            <w:pPr>
              <w:spacing w:before="80" w:after="80" w:line="360" w:lineRule="auto"/>
              <w:jc w:val="center"/>
              <w:rPr>
                <w:rFonts w:asciiTheme="minorEastAsia" w:eastAsiaTheme="minorEastAsia" w:hAnsiTheme="minorEastAsia"/>
                <w:sz w:val="24"/>
                <w:szCs w:val="28"/>
              </w:rPr>
            </w:pPr>
          </w:p>
        </w:tc>
        <w:tc>
          <w:tcPr>
            <w:tcW w:w="1250" w:type="pct"/>
            <w:vAlign w:val="center"/>
          </w:tcPr>
          <w:p w:rsidR="00EB2901" w:rsidRDefault="0009141A">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LED黑板灯</w:t>
            </w:r>
          </w:p>
        </w:tc>
        <w:tc>
          <w:tcPr>
            <w:tcW w:w="1250" w:type="pct"/>
            <w:vAlign w:val="center"/>
          </w:tcPr>
          <w:p w:rsidR="00EB2901" w:rsidRDefault="0009141A">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sz w:val="24"/>
                <w:szCs w:val="28"/>
              </w:rPr>
              <w:t>225</w:t>
            </w:r>
          </w:p>
        </w:tc>
        <w:tc>
          <w:tcPr>
            <w:tcW w:w="1250" w:type="pct"/>
            <w:vAlign w:val="center"/>
          </w:tcPr>
          <w:p w:rsidR="00EB2901" w:rsidRDefault="0009141A">
            <w:pPr>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w:t>
            </w:r>
          </w:p>
        </w:tc>
      </w:tr>
    </w:tbl>
    <w:p w:rsidR="00EB2901" w:rsidRDefault="0009141A">
      <w:pPr>
        <w:spacing w:afterLines="50" w:after="120" w:line="360" w:lineRule="auto"/>
        <w:ind w:firstLineChars="200" w:firstLine="480"/>
        <w:rPr>
          <w:rFonts w:asciiTheme="minorEastAsia" w:eastAsiaTheme="minorEastAsia" w:hAnsiTheme="minorEastAsia"/>
          <w:sz w:val="24"/>
          <w:szCs w:val="28"/>
        </w:rPr>
      </w:pPr>
      <w:r>
        <w:rPr>
          <w:rFonts w:asciiTheme="minorEastAsia" w:eastAsiaTheme="minorEastAsia" w:hAnsiTheme="minorEastAsia" w:hint="eastAsia"/>
          <w:sz w:val="24"/>
          <w:szCs w:val="28"/>
        </w:rPr>
        <w:t>（具体详见招标文件第六章）。</w:t>
      </w:r>
      <w:bookmarkEnd w:id="14"/>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五、供应商参加本次政府采购活动，应当在提交投标文件</w:t>
      </w:r>
      <w:proofErr w:type="gramStart"/>
      <w:r>
        <w:rPr>
          <w:rFonts w:asciiTheme="minorEastAsia" w:eastAsiaTheme="minorEastAsia" w:hAnsiTheme="minorEastAsia" w:hint="eastAsia"/>
          <w:bCs w:val="0"/>
          <w:sz w:val="24"/>
          <w:szCs w:val="24"/>
        </w:rPr>
        <w:t>前具备</w:t>
      </w:r>
      <w:proofErr w:type="gramEnd"/>
      <w:r>
        <w:rPr>
          <w:rFonts w:asciiTheme="minorEastAsia" w:eastAsiaTheme="minorEastAsia" w:hAnsiTheme="minorEastAsia" w:hint="eastAsia"/>
          <w:bCs w:val="0"/>
          <w:sz w:val="24"/>
          <w:szCs w:val="24"/>
        </w:rPr>
        <w:t>下列条件</w:t>
      </w:r>
    </w:p>
    <w:p w:rsidR="00EB2901" w:rsidRDefault="0009141A">
      <w:pPr>
        <w:pStyle w:val="af1"/>
        <w:ind w:firstLineChars="250" w:firstLine="600"/>
        <w:rPr>
          <w:rFonts w:asciiTheme="minorEastAsia" w:eastAsiaTheme="minorEastAsia" w:hAnsiTheme="minorEastAsia" w:cs="宋体"/>
          <w:sz w:val="24"/>
        </w:rPr>
      </w:pPr>
      <w:bookmarkStart w:id="15" w:name="PO_供应商资格条件_1"/>
      <w:r>
        <w:rPr>
          <w:rFonts w:asciiTheme="minorEastAsia" w:eastAsiaTheme="minorEastAsia" w:hAnsiTheme="minorEastAsia" w:cs="宋体"/>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rsidR="00EB2901" w:rsidRDefault="0009141A">
      <w:pPr>
        <w:tabs>
          <w:tab w:val="left" w:pos="7665"/>
        </w:tabs>
        <w:spacing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落实政府采购政策需满足的资格要求：</w:t>
      </w:r>
    </w:p>
    <w:p w:rsidR="00EB2901" w:rsidRDefault="0009141A">
      <w:pPr>
        <w:tabs>
          <w:tab w:val="left" w:pos="7665"/>
        </w:tabs>
        <w:spacing w:line="360" w:lineRule="auto"/>
        <w:ind w:firstLineChars="400" w:firstLine="960"/>
        <w:rPr>
          <w:rFonts w:asciiTheme="minorEastAsia" w:eastAsiaTheme="minorEastAsia" w:hAnsiTheme="minorEastAsia" w:cs="宋体"/>
          <w:sz w:val="24"/>
        </w:rPr>
      </w:pPr>
      <w:r>
        <w:rPr>
          <w:rFonts w:asciiTheme="minorEastAsia" w:eastAsiaTheme="minorEastAsia" w:hAnsiTheme="minorEastAsia" w:cs="宋体" w:hint="eastAsia"/>
          <w:sz w:val="24"/>
        </w:rPr>
        <w:t>2.1</w:t>
      </w:r>
      <w:r>
        <w:rPr>
          <w:rFonts w:asciiTheme="minorEastAsia" w:eastAsiaTheme="minorEastAsia" w:hAnsiTheme="minorEastAsia" w:hint="eastAsia"/>
          <w:sz w:val="24"/>
        </w:rPr>
        <w:t>本项目专门面向中小企业采购(监狱企业、残疾人福利性单位均视同小</w:t>
      </w:r>
      <w:proofErr w:type="gramStart"/>
      <w:r>
        <w:rPr>
          <w:rFonts w:asciiTheme="minorEastAsia" w:eastAsiaTheme="minorEastAsia" w:hAnsiTheme="minorEastAsia" w:hint="eastAsia"/>
          <w:sz w:val="24"/>
        </w:rPr>
        <w:t>微企业</w:t>
      </w:r>
      <w:proofErr w:type="gramEnd"/>
      <w:r>
        <w:rPr>
          <w:rFonts w:asciiTheme="minorEastAsia" w:eastAsiaTheme="minorEastAsia" w:hAnsiTheme="minorEastAsia" w:hint="eastAsia"/>
          <w:sz w:val="24"/>
        </w:rPr>
        <w:t>)，非中小企业制造的将视为无效投标。</w:t>
      </w:r>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六、禁止参加本次采购活动的供应商</w:t>
      </w:r>
    </w:p>
    <w:p w:rsidR="00EB2901" w:rsidRDefault="0009141A">
      <w:pPr>
        <w:spacing w:line="360" w:lineRule="auto"/>
        <w:ind w:firstLineChars="200" w:firstLine="480"/>
        <w:rPr>
          <w:rFonts w:asciiTheme="minorEastAsia" w:eastAsiaTheme="minorEastAsia" w:hAnsiTheme="minorEastAsia" w:cs="宋体"/>
          <w:sz w:val="24"/>
        </w:rPr>
      </w:pPr>
      <w:bookmarkStart w:id="16" w:name="PO_默认文件内容_15"/>
      <w:r>
        <w:rPr>
          <w:rFonts w:asciiTheme="minorEastAsia" w:eastAsiaTheme="minorEastAsia" w:hAnsiTheme="minorEastAsia"/>
          <w:sz w:val="24"/>
        </w:rPr>
        <w:t>根据《关于在政府采购活动中查询及使用信用记录有关问题的通知》（财库〔2016〕125号）</w:t>
      </w:r>
      <w:r>
        <w:rPr>
          <w:rFonts w:asciiTheme="minorEastAsia" w:eastAsiaTheme="minorEastAsia" w:hAnsiTheme="minorEastAsia"/>
          <w:sz w:val="24"/>
        </w:rPr>
        <w:lastRenderedPageBreak/>
        <w:t>的要求，采购人/采购代理机构将通过“信用中国”网站（www.creditchina.gov.cn）、“中国政府采购网”网站（www.ccgp.gov.cn）等渠道查</w:t>
      </w:r>
      <w:r>
        <w:rPr>
          <w:rFonts w:asciiTheme="minorEastAsia" w:eastAsiaTheme="minorEastAsia" w:hAnsiTheme="minorEastAsia" w:hint="eastAsia"/>
          <w:sz w:val="24"/>
        </w:rPr>
        <w:t>询供应商在递交投标文件截止之日前的信用记录并保存信用记录结果网页截图，拒绝列入失信被执行人名单、重大税收违法案件当事人名单、政府采购严重违法失信行为记录名单中的供应商报名参加本项目的采购活动。</w:t>
      </w:r>
      <w:bookmarkEnd w:id="16"/>
    </w:p>
    <w:bookmarkEnd w:id="15"/>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七、招标文件获取</w:t>
      </w:r>
    </w:p>
    <w:p w:rsidR="00EB2901" w:rsidRDefault="0009141A">
      <w:pPr>
        <w:spacing w:after="50" w:line="360" w:lineRule="auto"/>
        <w:ind w:firstLineChars="200" w:firstLine="480"/>
        <w:rPr>
          <w:rFonts w:asciiTheme="minorEastAsia" w:eastAsiaTheme="minorEastAsia" w:hAnsiTheme="minorEastAsia"/>
          <w:sz w:val="24"/>
        </w:rPr>
      </w:pPr>
      <w:bookmarkStart w:id="17" w:name="PO_默认文件内容_47"/>
      <w:r>
        <w:rPr>
          <w:rFonts w:asciiTheme="minorEastAsia" w:eastAsiaTheme="minorEastAsia" w:hAnsiTheme="minorEastAsia" w:hint="eastAsia"/>
          <w:sz w:val="24"/>
        </w:rPr>
        <w:t>招标文件获取时间：2021年</w:t>
      </w:r>
      <w:r>
        <w:rPr>
          <w:rFonts w:asciiTheme="minorEastAsia" w:eastAsiaTheme="minorEastAsia" w:hAnsiTheme="minorEastAsia"/>
          <w:sz w:val="24"/>
        </w:rPr>
        <w:t>12</w:t>
      </w:r>
      <w:r>
        <w:rPr>
          <w:rFonts w:asciiTheme="minorEastAsia" w:eastAsiaTheme="minorEastAsia" w:hAnsiTheme="minorEastAsia" w:hint="eastAsia"/>
          <w:sz w:val="24"/>
        </w:rPr>
        <w:t>月</w:t>
      </w:r>
      <w:r w:rsidR="00BF0267">
        <w:rPr>
          <w:rFonts w:asciiTheme="minorEastAsia" w:eastAsiaTheme="minorEastAsia" w:hAnsiTheme="minorEastAsia"/>
          <w:sz w:val="24"/>
        </w:rPr>
        <w:t>31</w:t>
      </w:r>
      <w:r>
        <w:rPr>
          <w:rFonts w:asciiTheme="minorEastAsia" w:eastAsiaTheme="minorEastAsia" w:hAnsiTheme="minorEastAsia" w:hint="eastAsia"/>
          <w:sz w:val="24"/>
        </w:rPr>
        <w:t>日9:00至202</w:t>
      </w:r>
      <w:r>
        <w:rPr>
          <w:rFonts w:asciiTheme="minorEastAsia" w:eastAsiaTheme="minorEastAsia" w:hAnsiTheme="minorEastAsia"/>
          <w:sz w:val="24"/>
        </w:rPr>
        <w:t>2</w:t>
      </w:r>
      <w:r>
        <w:rPr>
          <w:rFonts w:asciiTheme="minorEastAsia" w:eastAsiaTheme="minorEastAsia" w:hAnsiTheme="minorEastAsia" w:hint="eastAsia"/>
          <w:sz w:val="24"/>
        </w:rPr>
        <w:t>年</w:t>
      </w:r>
      <w:r w:rsidR="00BF0267">
        <w:rPr>
          <w:rFonts w:asciiTheme="minorEastAsia" w:eastAsiaTheme="minorEastAsia" w:hAnsiTheme="minorEastAsia"/>
          <w:sz w:val="24"/>
        </w:rPr>
        <w:t>1</w:t>
      </w:r>
      <w:r>
        <w:rPr>
          <w:rFonts w:asciiTheme="minorEastAsia" w:eastAsiaTheme="minorEastAsia" w:hAnsiTheme="minorEastAsia" w:hint="eastAsia"/>
          <w:sz w:val="24"/>
        </w:rPr>
        <w:t>月</w:t>
      </w:r>
      <w:r w:rsidR="00BF0267">
        <w:rPr>
          <w:rFonts w:asciiTheme="minorEastAsia" w:eastAsiaTheme="minorEastAsia" w:hAnsiTheme="minorEastAsia"/>
          <w:sz w:val="24"/>
        </w:rPr>
        <w:t>7</w:t>
      </w:r>
      <w:r>
        <w:rPr>
          <w:rFonts w:asciiTheme="minorEastAsia" w:eastAsiaTheme="minorEastAsia" w:hAnsiTheme="minorEastAsia" w:hint="eastAsia"/>
          <w:sz w:val="24"/>
        </w:rPr>
        <w:t>日17：00（北京时间）</w:t>
      </w:r>
    </w:p>
    <w:p w:rsidR="00EB2901" w:rsidRDefault="0009141A">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招标文件获取方式：投标人从“政府采购云平台”获取采购文件（网址：https://www.zcygov.cn）。登录政府采购云平台—项目采购—获取采购文件—申请获取采购文件。</w:t>
      </w:r>
    </w:p>
    <w:p w:rsidR="00EB2901" w:rsidRDefault="0009141A">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提示：</w:t>
      </w:r>
    </w:p>
    <w:p w:rsidR="00EB2901" w:rsidRDefault="0009141A">
      <w:pPr>
        <w:numPr>
          <w:ilvl w:val="0"/>
          <w:numId w:val="1"/>
        </w:num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本项目招标文件免费获取。</w:t>
      </w:r>
    </w:p>
    <w:p w:rsidR="00EB2901" w:rsidRDefault="0009141A">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rsidR="00EB2901" w:rsidRDefault="0009141A">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（3）本项目为电子招标投标项目，投标人参与本项目全过程中凡涉及系统操作请详见</w:t>
      </w:r>
      <w:r>
        <w:rPr>
          <w:rFonts w:asciiTheme="minorEastAsia" w:eastAsiaTheme="minorEastAsia" w:hAnsiTheme="minorEastAsia" w:hint="eastAsia"/>
          <w:b/>
          <w:bCs/>
          <w:sz w:val="24"/>
        </w:rPr>
        <w:t>《供应商政府采购项目电子交易操作指南》</w:t>
      </w:r>
      <w:r>
        <w:rPr>
          <w:rFonts w:asciiTheme="minorEastAsia" w:eastAsiaTheme="minorEastAsia" w:hAnsiTheme="minorEastAsia" w:hint="eastAsia"/>
          <w:sz w:val="24"/>
        </w:rPr>
        <w:t>。（操作指南以政府采购云平台网站发布为准，获取方式详见：</w:t>
      </w:r>
      <w:r>
        <w:rPr>
          <w:rFonts w:asciiTheme="minorEastAsia" w:eastAsiaTheme="minorEastAsia" w:hAnsiTheme="minorEastAsia" w:hint="eastAsia"/>
          <w:b/>
          <w:bCs/>
          <w:sz w:val="24"/>
        </w:rPr>
        <w:t>招标文件附件三-政府采购云平台使用介绍</w:t>
      </w:r>
      <w:r>
        <w:rPr>
          <w:rFonts w:asciiTheme="minorEastAsia" w:eastAsiaTheme="minorEastAsia" w:hAnsiTheme="minorEastAsia" w:hint="eastAsia"/>
          <w:sz w:val="24"/>
        </w:rPr>
        <w:t>）</w:t>
      </w:r>
    </w:p>
    <w:p w:rsidR="00EB2901" w:rsidRDefault="0009141A">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（4）政府采购云平台投标人注册地址：</w:t>
      </w:r>
    </w:p>
    <w:p w:rsidR="00EB2901" w:rsidRDefault="0009141A">
      <w:pPr>
        <w:spacing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https://middle.zcygov.cn/v-settle-front/registry</w:t>
      </w:r>
    </w:p>
    <w:bookmarkEnd w:id="17"/>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八、投标截止时间和开标时间</w:t>
      </w:r>
    </w:p>
    <w:p w:rsidR="00EB2901" w:rsidRDefault="0009141A">
      <w:pPr>
        <w:spacing w:afterLines="50" w:after="120" w:line="360" w:lineRule="auto"/>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202</w:t>
      </w:r>
      <w:r>
        <w:rPr>
          <w:rFonts w:asciiTheme="minorEastAsia" w:eastAsiaTheme="minorEastAsia" w:hAnsiTheme="minorEastAsia"/>
          <w:sz w:val="24"/>
        </w:rPr>
        <w:t>2</w:t>
      </w:r>
      <w:r>
        <w:rPr>
          <w:rFonts w:asciiTheme="minorEastAsia" w:eastAsiaTheme="minorEastAsia" w:hAnsiTheme="minorEastAsia" w:hint="eastAsia"/>
          <w:sz w:val="24"/>
        </w:rPr>
        <w:t>年</w:t>
      </w:r>
      <w:r w:rsidR="00BF0267">
        <w:rPr>
          <w:rFonts w:asciiTheme="minorEastAsia" w:eastAsiaTheme="minorEastAsia" w:hAnsiTheme="minorEastAsia"/>
          <w:sz w:val="24"/>
        </w:rPr>
        <w:t>1</w:t>
      </w:r>
      <w:r>
        <w:rPr>
          <w:rFonts w:asciiTheme="minorEastAsia" w:eastAsiaTheme="minorEastAsia" w:hAnsiTheme="minorEastAsia" w:hint="eastAsia"/>
          <w:sz w:val="24"/>
        </w:rPr>
        <w:t>月</w:t>
      </w:r>
      <w:r w:rsidR="00BF0267">
        <w:rPr>
          <w:rFonts w:asciiTheme="minorEastAsia" w:eastAsiaTheme="minorEastAsia" w:hAnsiTheme="minorEastAsia"/>
          <w:sz w:val="24"/>
        </w:rPr>
        <w:t>2</w:t>
      </w:r>
      <w:r w:rsidR="00621E16">
        <w:rPr>
          <w:rFonts w:asciiTheme="minorEastAsia" w:eastAsiaTheme="minorEastAsia" w:hAnsiTheme="minorEastAsia"/>
          <w:sz w:val="24"/>
        </w:rPr>
        <w:t>4</w:t>
      </w:r>
      <w:r>
        <w:rPr>
          <w:rFonts w:asciiTheme="minorEastAsia" w:eastAsiaTheme="minorEastAsia" w:hAnsiTheme="minorEastAsia" w:hint="eastAsia"/>
          <w:sz w:val="24"/>
        </w:rPr>
        <w:t>日</w:t>
      </w:r>
      <w:r w:rsidR="00621E16">
        <w:rPr>
          <w:rFonts w:asciiTheme="minorEastAsia" w:eastAsiaTheme="minorEastAsia" w:hAnsiTheme="minorEastAsia"/>
          <w:sz w:val="24"/>
        </w:rPr>
        <w:t>11</w:t>
      </w:r>
      <w:r>
        <w:rPr>
          <w:rFonts w:asciiTheme="minorEastAsia" w:eastAsiaTheme="minorEastAsia" w:hAnsiTheme="minorEastAsia" w:hint="eastAsia"/>
          <w:sz w:val="24"/>
        </w:rPr>
        <w:t>时</w:t>
      </w:r>
      <w:r>
        <w:rPr>
          <w:rFonts w:asciiTheme="minorEastAsia" w:eastAsiaTheme="minorEastAsia" w:hAnsiTheme="minorEastAsia"/>
          <w:sz w:val="24"/>
        </w:rPr>
        <w:t>30</w:t>
      </w:r>
      <w:r>
        <w:rPr>
          <w:rFonts w:asciiTheme="minorEastAsia" w:eastAsiaTheme="minorEastAsia" w:hAnsiTheme="minorEastAsia" w:hint="eastAsia"/>
          <w:sz w:val="24"/>
        </w:rPr>
        <w:t>分（北京时间）。</w:t>
      </w:r>
      <w:r>
        <w:rPr>
          <w:rFonts w:asciiTheme="minorEastAsia" w:eastAsiaTheme="minorEastAsia" w:hAnsiTheme="minorEastAsia" w:hint="eastAsia"/>
          <w:sz w:val="24"/>
          <w:szCs w:val="28"/>
        </w:rPr>
        <w:t>投标截止时间前，投标人应将加密的电子投标文件递交至“政府采购云平台”对应项目（包件）。</w:t>
      </w:r>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九、开标地点</w:t>
      </w:r>
    </w:p>
    <w:p w:rsidR="00EB2901" w:rsidRDefault="0009141A">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（1）本项目为不见面开标项目。</w:t>
      </w:r>
    </w:p>
    <w:p w:rsidR="00EB2901" w:rsidRDefault="0009141A">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（2）开标地点：政府采购云平台(https://www.zcygov.cn)。</w:t>
      </w:r>
    </w:p>
    <w:p w:rsidR="00EB2901" w:rsidRDefault="0009141A">
      <w:pPr>
        <w:spacing w:after="5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（3）本项目只接受投标人加密并递交至“政府采购云平台”的投标文件。</w:t>
      </w:r>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bookmarkStart w:id="18" w:name="PO_默认文件内容_33"/>
      <w:r>
        <w:rPr>
          <w:rFonts w:asciiTheme="minorEastAsia" w:eastAsiaTheme="minorEastAsia" w:hAnsiTheme="minorEastAsia" w:hint="eastAsia"/>
          <w:bCs w:val="0"/>
          <w:sz w:val="24"/>
          <w:szCs w:val="24"/>
        </w:rPr>
        <w:lastRenderedPageBreak/>
        <w:t>十、本投标邀请在四川政府采购网上以公告形式发布。</w:t>
      </w:r>
      <w:bookmarkEnd w:id="18"/>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十一、供应商信用融资</w:t>
      </w:r>
    </w:p>
    <w:p w:rsidR="00EB2901" w:rsidRDefault="0009141A">
      <w:pPr>
        <w:pStyle w:val="af1"/>
        <w:ind w:firstLine="480"/>
        <w:rPr>
          <w:rFonts w:asciiTheme="minorEastAsia" w:eastAsiaTheme="minorEastAsia" w:hAnsiTheme="minorEastAsia"/>
          <w:sz w:val="24"/>
        </w:rPr>
      </w:pPr>
      <w:r>
        <w:rPr>
          <w:rFonts w:asciiTheme="minorEastAsia" w:eastAsiaTheme="minorEastAsia" w:hAnsiTheme="minorEastAsia" w:hint="eastAsia"/>
          <w:sz w:val="24"/>
        </w:rPr>
        <w:t>1、根据《四川省财政厅关于推进四川省政府采购供应商信用融资工作的通知》（</w:t>
      </w:r>
      <w:proofErr w:type="gramStart"/>
      <w:r>
        <w:rPr>
          <w:rFonts w:asciiTheme="minorEastAsia" w:eastAsiaTheme="minorEastAsia" w:hAnsiTheme="minorEastAsia" w:hint="eastAsia"/>
          <w:sz w:val="24"/>
        </w:rPr>
        <w:t>川财采</w:t>
      </w:r>
      <w:proofErr w:type="gramEnd"/>
      <w:r>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Pr>
          <w:rFonts w:asciiTheme="minorEastAsia" w:eastAsiaTheme="minorEastAsia" w:hAnsiTheme="minorEastAsia" w:hint="eastAsia"/>
          <w:sz w:val="24"/>
        </w:rPr>
        <w:t>商依法</w:t>
      </w:r>
      <w:proofErr w:type="gramEnd"/>
      <w:r>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EB2901" w:rsidRDefault="0009141A">
      <w:pPr>
        <w:pStyle w:val="af1"/>
        <w:ind w:firstLine="480"/>
        <w:rPr>
          <w:rFonts w:asciiTheme="minorEastAsia" w:eastAsiaTheme="minorEastAsia" w:hAnsiTheme="minorEastAsia"/>
          <w:sz w:val="24"/>
        </w:rPr>
      </w:pPr>
      <w:r>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inorEastAsia" w:eastAsiaTheme="minorEastAsia" w:hAnsiTheme="minorEastAsia" w:hint="eastAsia"/>
          <w:sz w:val="24"/>
        </w:rPr>
        <w:t>微企业可向开展</w:t>
      </w:r>
      <w:proofErr w:type="gramEnd"/>
      <w:r>
        <w:rPr>
          <w:rFonts w:asciiTheme="minorEastAsia" w:eastAsiaTheme="minorEastAsia" w:hAnsiTheme="minorEastAsia" w:hint="eastAsia"/>
          <w:sz w:val="24"/>
        </w:rPr>
        <w:t>政府采购信用融资业务的银行提出融资申请（具体内容详见招标文件附件“成财采〔2019〕17号”、“成财采发〔20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rsidR="00EB2901" w:rsidRDefault="0009141A">
      <w:pPr>
        <w:pStyle w:val="2"/>
        <w:spacing w:before="160" w:after="16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十二、联系方式</w:t>
      </w:r>
    </w:p>
    <w:p w:rsidR="00EB2901" w:rsidRDefault="0009141A">
      <w:pPr>
        <w:pStyle w:val="af1"/>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采 购 人：</w:t>
      </w:r>
      <w:r>
        <w:rPr>
          <w:rFonts w:asciiTheme="minorEastAsia" w:eastAsiaTheme="minorEastAsia" w:hAnsiTheme="minorEastAsia" w:hint="eastAsia"/>
          <w:sz w:val="24"/>
        </w:rPr>
        <w:t>成都市龙泉</w:t>
      </w:r>
      <w:proofErr w:type="gramStart"/>
      <w:r>
        <w:rPr>
          <w:rFonts w:asciiTheme="minorEastAsia" w:eastAsiaTheme="minorEastAsia" w:hAnsiTheme="minorEastAsia" w:hint="eastAsia"/>
          <w:sz w:val="24"/>
        </w:rPr>
        <w:t>驿</w:t>
      </w:r>
      <w:proofErr w:type="gramEnd"/>
      <w:r>
        <w:rPr>
          <w:rFonts w:asciiTheme="minorEastAsia" w:eastAsiaTheme="minorEastAsia" w:hAnsiTheme="minorEastAsia" w:hint="eastAsia"/>
          <w:sz w:val="24"/>
        </w:rPr>
        <w:t>区同安小学校</w:t>
      </w:r>
    </w:p>
    <w:p w:rsidR="00EB2901" w:rsidRDefault="0009141A">
      <w:pPr>
        <w:pStyle w:val="af1"/>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地    址：</w:t>
      </w:r>
      <w:r>
        <w:rPr>
          <w:rFonts w:asciiTheme="minorEastAsia" w:eastAsiaTheme="minorEastAsia" w:hAnsiTheme="minorEastAsia" w:hint="eastAsia"/>
          <w:sz w:val="24"/>
        </w:rPr>
        <w:t>四川省成都市龙泉</w:t>
      </w:r>
      <w:proofErr w:type="gramStart"/>
      <w:r>
        <w:rPr>
          <w:rFonts w:asciiTheme="minorEastAsia" w:eastAsiaTheme="minorEastAsia" w:hAnsiTheme="minorEastAsia" w:hint="eastAsia"/>
          <w:sz w:val="24"/>
        </w:rPr>
        <w:t>驿</w:t>
      </w:r>
      <w:proofErr w:type="gramEnd"/>
      <w:r>
        <w:rPr>
          <w:rFonts w:asciiTheme="minorEastAsia" w:eastAsiaTheme="minorEastAsia" w:hAnsiTheme="minorEastAsia" w:hint="eastAsia"/>
          <w:sz w:val="24"/>
        </w:rPr>
        <w:t>区同安街道锦绣路170号</w:t>
      </w:r>
    </w:p>
    <w:p w:rsidR="00EB2901" w:rsidRDefault="0009141A">
      <w:pPr>
        <w:pStyle w:val="af1"/>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联 系 人：</w:t>
      </w:r>
      <w:r>
        <w:rPr>
          <w:rFonts w:asciiTheme="minorEastAsia" w:eastAsiaTheme="minorEastAsia" w:hAnsiTheme="minorEastAsia" w:hint="eastAsia"/>
          <w:sz w:val="24"/>
        </w:rPr>
        <w:t xml:space="preserve"> 【林/邓老师】</w:t>
      </w:r>
    </w:p>
    <w:p w:rsidR="00EB2901" w:rsidRDefault="0009141A">
      <w:pPr>
        <w:pStyle w:val="af1"/>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联系电话：</w:t>
      </w:r>
      <w:r>
        <w:rPr>
          <w:rFonts w:asciiTheme="minorEastAsia" w:eastAsiaTheme="minorEastAsia" w:hAnsiTheme="minorEastAsia" w:hint="eastAsia"/>
          <w:sz w:val="24"/>
        </w:rPr>
        <w:t xml:space="preserve"> 【</w:t>
      </w:r>
      <w:r>
        <w:rPr>
          <w:rFonts w:asciiTheme="minorEastAsia" w:eastAsiaTheme="minorEastAsia" w:hAnsiTheme="minorEastAsia"/>
          <w:sz w:val="24"/>
        </w:rPr>
        <w:t>028</w:t>
      </w:r>
      <w:r>
        <w:rPr>
          <w:rFonts w:asciiTheme="minorEastAsia" w:eastAsiaTheme="minorEastAsia" w:hAnsiTheme="minorEastAsia" w:hint="eastAsia"/>
          <w:sz w:val="24"/>
        </w:rPr>
        <w:t>-</w:t>
      </w:r>
      <w:r>
        <w:rPr>
          <w:rFonts w:asciiTheme="minorEastAsia" w:eastAsiaTheme="minorEastAsia" w:hAnsiTheme="minorEastAsia"/>
          <w:sz w:val="24"/>
        </w:rPr>
        <w:t>84836427</w:t>
      </w:r>
      <w:r>
        <w:rPr>
          <w:rFonts w:asciiTheme="minorEastAsia" w:eastAsiaTheme="minorEastAsia" w:hAnsiTheme="minorEastAsia" w:hint="eastAsia"/>
          <w:sz w:val="24"/>
        </w:rPr>
        <w:t>】</w:t>
      </w:r>
    </w:p>
    <w:p w:rsidR="00EB2901" w:rsidRDefault="0009141A">
      <w:pPr>
        <w:pStyle w:val="af1"/>
        <w:ind w:firstLineChars="525" w:firstLine="1265"/>
        <w:rPr>
          <w:rFonts w:asciiTheme="minorEastAsia" w:eastAsiaTheme="minorEastAsia" w:hAnsiTheme="minorEastAsia"/>
          <w:b/>
          <w:sz w:val="24"/>
        </w:rPr>
      </w:pPr>
      <w:r>
        <w:rPr>
          <w:rFonts w:asciiTheme="minorEastAsia" w:eastAsiaTheme="minorEastAsia" w:hAnsiTheme="minorEastAsia" w:hint="eastAsia"/>
          <w:b/>
          <w:sz w:val="24"/>
        </w:rPr>
        <w:t>采购代理机构：</w:t>
      </w:r>
      <w:r>
        <w:rPr>
          <w:rFonts w:asciiTheme="minorEastAsia" w:eastAsiaTheme="minorEastAsia" w:hAnsiTheme="minorEastAsia" w:hint="eastAsia"/>
          <w:sz w:val="24"/>
        </w:rPr>
        <w:t>四川国际招标有限责任公司</w:t>
      </w:r>
    </w:p>
    <w:p w:rsidR="00EB2901" w:rsidRDefault="0009141A">
      <w:pPr>
        <w:pStyle w:val="af1"/>
        <w:ind w:firstLineChars="525" w:firstLine="1260"/>
        <w:rPr>
          <w:rFonts w:asciiTheme="minorEastAsia" w:eastAsiaTheme="minorEastAsia" w:hAnsiTheme="minorEastAsia"/>
          <w:sz w:val="24"/>
        </w:rPr>
      </w:pPr>
      <w:r>
        <w:rPr>
          <w:rFonts w:asciiTheme="minorEastAsia" w:eastAsiaTheme="minorEastAsia" w:hAnsiTheme="minorEastAsia" w:hint="eastAsia"/>
          <w:sz w:val="24"/>
        </w:rPr>
        <w:t>地</w:t>
      </w:r>
      <w:r>
        <w:rPr>
          <w:rFonts w:asciiTheme="minorEastAsia" w:eastAsiaTheme="minorEastAsia" w:hAnsiTheme="minorEastAsia"/>
          <w:sz w:val="24"/>
        </w:rPr>
        <w:t xml:space="preserve">    </w:t>
      </w:r>
      <w:r>
        <w:rPr>
          <w:rFonts w:asciiTheme="minorEastAsia" w:eastAsiaTheme="minorEastAsia" w:hAnsiTheme="minorEastAsia" w:hint="eastAsia"/>
          <w:sz w:val="24"/>
        </w:rPr>
        <w:t>址：中国（四川）自由贸易试验区成都市高新区天府四街66号2栋22层1号</w:t>
      </w:r>
    </w:p>
    <w:p w:rsidR="00EB2901" w:rsidRDefault="0009141A">
      <w:pPr>
        <w:pStyle w:val="af1"/>
        <w:ind w:firstLineChars="525" w:firstLine="1260"/>
        <w:rPr>
          <w:rFonts w:asciiTheme="minorEastAsia" w:eastAsiaTheme="minorEastAsia" w:hAnsiTheme="minorEastAsia"/>
          <w:sz w:val="24"/>
        </w:rPr>
      </w:pPr>
      <w:proofErr w:type="gramStart"/>
      <w:r>
        <w:rPr>
          <w:rFonts w:asciiTheme="minorEastAsia" w:eastAsiaTheme="minorEastAsia" w:hAnsiTheme="minorEastAsia" w:hint="eastAsia"/>
          <w:sz w:val="24"/>
        </w:rPr>
        <w:t>邮</w:t>
      </w:r>
      <w:proofErr w:type="gramEnd"/>
      <w:r>
        <w:rPr>
          <w:rFonts w:asciiTheme="minorEastAsia" w:eastAsiaTheme="minorEastAsia" w:hAnsiTheme="minorEastAsia"/>
          <w:sz w:val="24"/>
        </w:rPr>
        <w:t xml:space="preserve">    </w:t>
      </w:r>
      <w:r>
        <w:rPr>
          <w:rFonts w:asciiTheme="minorEastAsia" w:eastAsiaTheme="minorEastAsia" w:hAnsiTheme="minorEastAsia" w:hint="eastAsia"/>
          <w:sz w:val="24"/>
        </w:rPr>
        <w:t>编：</w:t>
      </w:r>
      <w:r>
        <w:rPr>
          <w:rFonts w:asciiTheme="minorEastAsia" w:eastAsiaTheme="minorEastAsia" w:hAnsiTheme="minorEastAsia"/>
          <w:sz w:val="24"/>
        </w:rPr>
        <w:t>610000</w:t>
      </w:r>
    </w:p>
    <w:p w:rsidR="00EB2901" w:rsidRDefault="0009141A">
      <w:pPr>
        <w:pStyle w:val="af1"/>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w:t>
      </w:r>
      <w:r>
        <w:rPr>
          <w:rFonts w:asciiTheme="minorEastAsia" w:eastAsiaTheme="minorEastAsia" w:hAnsiTheme="minorEastAsia"/>
          <w:sz w:val="24"/>
        </w:rPr>
        <w:t xml:space="preserve"> </w:t>
      </w:r>
      <w:r>
        <w:rPr>
          <w:rFonts w:asciiTheme="minorEastAsia" w:eastAsiaTheme="minorEastAsia" w:hAnsiTheme="minorEastAsia" w:hint="eastAsia"/>
          <w:sz w:val="24"/>
        </w:rPr>
        <w:t>系</w:t>
      </w:r>
      <w:r>
        <w:rPr>
          <w:rFonts w:asciiTheme="minorEastAsia" w:eastAsiaTheme="minorEastAsia" w:hAnsiTheme="minorEastAsia"/>
          <w:sz w:val="24"/>
        </w:rPr>
        <w:t xml:space="preserve"> </w:t>
      </w:r>
      <w:r>
        <w:rPr>
          <w:rFonts w:asciiTheme="minorEastAsia" w:eastAsiaTheme="minorEastAsia" w:hAnsiTheme="minorEastAsia" w:hint="eastAsia"/>
          <w:sz w:val="24"/>
        </w:rPr>
        <w:t>人：支先生</w:t>
      </w:r>
    </w:p>
    <w:p w:rsidR="00EB2901" w:rsidRDefault="0009141A">
      <w:pPr>
        <w:pStyle w:val="af1"/>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联系电话：17761209163</w:t>
      </w:r>
    </w:p>
    <w:p w:rsidR="00EB2901" w:rsidRDefault="0009141A">
      <w:pPr>
        <w:pStyle w:val="af1"/>
        <w:ind w:firstLineChars="525" w:firstLine="1260"/>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r>
        <w:rPr>
          <w:rFonts w:asciiTheme="minorEastAsia" w:eastAsiaTheme="minorEastAsia" w:hAnsiTheme="minorEastAsia"/>
          <w:sz w:val="24"/>
        </w:rPr>
        <w:t>028-87793161</w:t>
      </w:r>
      <w:r>
        <w:rPr>
          <w:rFonts w:asciiTheme="minorEastAsia" w:eastAsiaTheme="minorEastAsia" w:hAnsiTheme="minorEastAsia"/>
          <w:sz w:val="24"/>
        </w:rPr>
        <w:tab/>
      </w:r>
    </w:p>
    <w:p w:rsidR="00EB2901" w:rsidRDefault="00EB2901">
      <w:pPr>
        <w:widowControl/>
        <w:spacing w:after="0" w:line="240" w:lineRule="auto"/>
        <w:jc w:val="left"/>
        <w:rPr>
          <w:rFonts w:asciiTheme="minorEastAsia" w:eastAsiaTheme="minorEastAsia" w:hAnsiTheme="minorEastAsia"/>
          <w:sz w:val="36"/>
          <w:szCs w:val="36"/>
        </w:rPr>
        <w:sectPr w:rsidR="00EB2901">
          <w:footerReference w:type="default" r:id="rId13"/>
          <w:type w:val="continuous"/>
          <w:pgSz w:w="11907" w:h="16840"/>
          <w:pgMar w:top="1440" w:right="1080" w:bottom="1440" w:left="1080" w:header="851" w:footer="992" w:gutter="0"/>
          <w:pgNumType w:start="1"/>
          <w:cols w:space="720"/>
          <w:docGrid w:linePitch="312"/>
        </w:sectPr>
      </w:pPr>
    </w:p>
    <w:p w:rsidR="00EB2901" w:rsidRDefault="0009141A">
      <w:pPr>
        <w:pStyle w:val="1"/>
        <w:spacing w:line="360" w:lineRule="auto"/>
        <w:jc w:val="center"/>
        <w:rPr>
          <w:rFonts w:ascii="华文中宋" w:eastAsia="华文中宋" w:hAnsi="华文中宋"/>
          <w:sz w:val="36"/>
          <w:szCs w:val="36"/>
        </w:rPr>
      </w:pPr>
      <w:bookmarkStart w:id="19" w:name="_Toc81828246"/>
      <w:r>
        <w:rPr>
          <w:rFonts w:ascii="华文中宋" w:eastAsia="华文中宋" w:hAnsi="华文中宋" w:hint="eastAsia"/>
          <w:sz w:val="36"/>
          <w:szCs w:val="36"/>
        </w:rPr>
        <w:lastRenderedPageBreak/>
        <w:t>第二章</w:t>
      </w:r>
      <w:r>
        <w:rPr>
          <w:rFonts w:ascii="华文中宋" w:eastAsia="华文中宋" w:hAnsi="华文中宋"/>
          <w:sz w:val="36"/>
          <w:szCs w:val="36"/>
        </w:rPr>
        <w:t xml:space="preserve">  </w:t>
      </w:r>
      <w:r>
        <w:rPr>
          <w:rFonts w:ascii="华文中宋" w:eastAsia="华文中宋" w:hAnsi="华文中宋" w:hint="eastAsia"/>
          <w:sz w:val="36"/>
          <w:szCs w:val="36"/>
        </w:rPr>
        <w:t>投标人须知</w:t>
      </w:r>
      <w:bookmarkEnd w:id="6"/>
      <w:bookmarkEnd w:id="7"/>
      <w:bookmarkEnd w:id="19"/>
    </w:p>
    <w:p w:rsidR="00EB2901" w:rsidRDefault="0009141A">
      <w:pPr>
        <w:pStyle w:val="2"/>
        <w:spacing w:line="360" w:lineRule="auto"/>
        <w:jc w:val="center"/>
        <w:rPr>
          <w:rFonts w:ascii="华文中宋" w:eastAsia="华文中宋" w:hAnsi="华文中宋"/>
          <w:bCs w:val="0"/>
        </w:rPr>
      </w:pPr>
      <w:r>
        <w:rPr>
          <w:rFonts w:ascii="华文中宋" w:eastAsia="华文中宋" w:hAnsi="华文中宋" w:hint="eastAsia"/>
          <w:bCs w:val="0"/>
        </w:rPr>
        <w:t>一、投标人须知附表</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26"/>
        <w:gridCol w:w="2577"/>
        <w:gridCol w:w="6298"/>
      </w:tblGrid>
      <w:tr w:rsidR="00EB2901">
        <w:trPr>
          <w:jc w:val="center"/>
        </w:trPr>
        <w:tc>
          <w:tcPr>
            <w:tcW w:w="426" w:type="pct"/>
            <w:vAlign w:val="center"/>
          </w:tcPr>
          <w:bookmarkEnd w:id="8"/>
          <w:bookmarkEnd w:id="9"/>
          <w:bookmarkEnd w:id="10"/>
          <w:bookmarkEnd w:id="11"/>
          <w:bookmarkEnd w:id="12"/>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序号</w:t>
            </w:r>
          </w:p>
        </w:tc>
        <w:tc>
          <w:tcPr>
            <w:tcW w:w="1328" w:type="pct"/>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条款名称</w:t>
            </w:r>
          </w:p>
        </w:tc>
        <w:tc>
          <w:tcPr>
            <w:tcW w:w="3246" w:type="pct"/>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说明和要求</w:t>
            </w:r>
          </w:p>
        </w:tc>
      </w:tr>
      <w:tr w:rsidR="00EB2901">
        <w:trPr>
          <w:jc w:val="center"/>
        </w:trPr>
        <w:tc>
          <w:tcPr>
            <w:tcW w:w="426" w:type="pct"/>
            <w:vMerge w:val="restart"/>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bottom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采购预算</w:t>
            </w:r>
          </w:p>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3246" w:type="pct"/>
            <w:tcBorders>
              <w:bottom w:val="single" w:sz="4" w:space="0" w:color="auto"/>
            </w:tcBorders>
            <w:vAlign w:val="center"/>
          </w:tcPr>
          <w:p w:rsidR="00EB2901" w:rsidRDefault="0009141A">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本项目预算金额为：</w:t>
            </w:r>
            <w:r>
              <w:rPr>
                <w:rFonts w:asciiTheme="minorEastAsia" w:eastAsiaTheme="minorEastAsia" w:hAnsiTheme="minorEastAsia"/>
                <w:kern w:val="0"/>
                <w:szCs w:val="21"/>
              </w:rPr>
              <w:t>117万元</w:t>
            </w:r>
          </w:p>
          <w:p w:rsidR="00EB2901" w:rsidRDefault="0009141A">
            <w:pPr>
              <w:pStyle w:val="af2"/>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EB2901">
        <w:trPr>
          <w:jc w:val="center"/>
        </w:trPr>
        <w:tc>
          <w:tcPr>
            <w:tcW w:w="426" w:type="pct"/>
            <w:vMerge/>
            <w:vAlign w:val="center"/>
          </w:tcPr>
          <w:p w:rsidR="00EB2901" w:rsidRDefault="00EB2901">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top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最高限价</w:t>
            </w:r>
          </w:p>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3246" w:type="pct"/>
            <w:tcBorders>
              <w:top w:val="single" w:sz="4" w:space="0" w:color="auto"/>
            </w:tcBorders>
            <w:vAlign w:val="center"/>
          </w:tcPr>
          <w:p w:rsidR="00EB2901" w:rsidRDefault="0009141A">
            <w:pPr>
              <w:widowControl/>
              <w:adjustRightInd w:val="0"/>
              <w:snapToGrid w:val="0"/>
              <w:spacing w:before="80" w:after="80" w:line="360" w:lineRule="auto"/>
              <w:ind w:firstLineChars="100" w:firstLine="210"/>
              <w:rPr>
                <w:rFonts w:asciiTheme="minorEastAsia" w:eastAsiaTheme="minorEastAsia" w:hAnsiTheme="minorEastAsia"/>
                <w:kern w:val="0"/>
                <w:szCs w:val="21"/>
              </w:rPr>
            </w:pPr>
            <w:r>
              <w:rPr>
                <w:rFonts w:asciiTheme="minorEastAsia" w:eastAsiaTheme="minorEastAsia" w:hAnsiTheme="minorEastAsia" w:hint="eastAsia"/>
                <w:kern w:val="0"/>
                <w:szCs w:val="21"/>
              </w:rPr>
              <w:t>本项目最高限价为：</w:t>
            </w:r>
            <w:r>
              <w:rPr>
                <w:rFonts w:asciiTheme="minorEastAsia" w:eastAsiaTheme="minorEastAsia" w:hAnsiTheme="minorEastAsia"/>
                <w:kern w:val="0"/>
                <w:szCs w:val="21"/>
              </w:rPr>
              <w:t>117万元</w:t>
            </w:r>
          </w:p>
          <w:p w:rsidR="00EB2901" w:rsidRDefault="0009141A">
            <w:pPr>
              <w:pStyle w:val="af2"/>
              <w:snapToGrid w:val="0"/>
              <w:spacing w:before="80" w:after="80" w:line="360" w:lineRule="auto"/>
              <w:ind w:firstLineChars="100" w:firstLine="210"/>
              <w:jc w:val="both"/>
              <w:rPr>
                <w:rFonts w:asciiTheme="minorEastAsia" w:eastAsiaTheme="minorEastAsia" w:hAnsiTheme="minorEastAsia"/>
                <w:sz w:val="21"/>
                <w:szCs w:val="21"/>
              </w:rPr>
            </w:pPr>
            <w:bookmarkStart w:id="20" w:name="PO_默认文件内容_1"/>
            <w:r>
              <w:rPr>
                <w:rFonts w:asciiTheme="minorEastAsia" w:eastAsiaTheme="minorEastAsia" w:hAnsiTheme="minorEastAsia" w:hint="eastAsia"/>
                <w:sz w:val="21"/>
                <w:szCs w:val="21"/>
              </w:rPr>
              <w:t>超过最高限价的报价为无效投标。</w:t>
            </w:r>
            <w:bookmarkEnd w:id="20"/>
          </w:p>
        </w:tc>
      </w:tr>
      <w:tr w:rsidR="00EB2901">
        <w:trPr>
          <w:jc w:val="center"/>
        </w:trPr>
        <w:tc>
          <w:tcPr>
            <w:tcW w:w="426" w:type="pct"/>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不正当竞争预防措施</w:t>
            </w:r>
          </w:p>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3246" w:type="pct"/>
            <w:vAlign w:val="center"/>
          </w:tcPr>
          <w:p w:rsidR="00EB2901" w:rsidRDefault="0009141A">
            <w:pPr>
              <w:pStyle w:val="af2"/>
              <w:snapToGrid w:val="0"/>
              <w:spacing w:before="80" w:after="80" w:line="360" w:lineRule="auto"/>
              <w:ind w:firstLineChars="100" w:firstLine="210"/>
              <w:rPr>
                <w:rFonts w:asciiTheme="minorEastAsia" w:eastAsiaTheme="minorEastAsia" w:hAnsiTheme="minorEastAsia"/>
                <w:sz w:val="21"/>
                <w:szCs w:val="21"/>
              </w:rPr>
            </w:pPr>
            <w:bookmarkStart w:id="21" w:name="PO_默认文件内容_111"/>
            <w:r>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rsidR="00EB2901" w:rsidRDefault="0009141A">
            <w:pPr>
              <w:pStyle w:val="af2"/>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rsidR="00EB2901" w:rsidRDefault="0009141A">
            <w:pPr>
              <w:pStyle w:val="af2"/>
              <w:snapToGrid w:val="0"/>
              <w:spacing w:before="80" w:after="80" w:line="360" w:lineRule="auto"/>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投标人书面说明应当签字确认或者加盖公章，否则无效。</w:t>
            </w:r>
          </w:p>
          <w:p w:rsidR="00EB2901" w:rsidRDefault="0009141A">
            <w:pPr>
              <w:pStyle w:val="af2"/>
              <w:snapToGrid w:val="0"/>
              <w:spacing w:before="80" w:after="80" w:line="360" w:lineRule="auto"/>
              <w:ind w:firstLineChars="100" w:firstLine="210"/>
              <w:jc w:val="both"/>
              <w:rPr>
                <w:rFonts w:asciiTheme="minorEastAsia" w:eastAsiaTheme="minorEastAsia" w:hAnsiTheme="minorEastAsia"/>
                <w:sz w:val="21"/>
                <w:szCs w:val="21"/>
              </w:rPr>
            </w:pPr>
            <w:r>
              <w:rPr>
                <w:rFonts w:asciiTheme="minorEastAsia" w:eastAsiaTheme="minorEastAsia" w:hAnsiTheme="minorEastAsia" w:hint="eastAsia"/>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bookmarkEnd w:id="21"/>
          </w:p>
          <w:p w:rsidR="00EB2901" w:rsidRDefault="0009141A">
            <w:pPr>
              <w:pStyle w:val="af2"/>
              <w:snapToGrid w:val="0"/>
              <w:spacing w:before="80" w:after="80" w:line="360" w:lineRule="auto"/>
              <w:ind w:firstLineChars="100" w:firstLine="211"/>
              <w:jc w:val="both"/>
              <w:rPr>
                <w:rFonts w:asciiTheme="minorEastAsia" w:eastAsiaTheme="minorEastAsia" w:hAnsiTheme="minorEastAsia"/>
                <w:sz w:val="21"/>
                <w:szCs w:val="21"/>
              </w:rPr>
            </w:pPr>
            <w:r>
              <w:rPr>
                <w:rFonts w:asciiTheme="minorEastAsia" w:eastAsiaTheme="minorEastAsia" w:hAnsiTheme="minorEastAsia" w:hint="eastAsia"/>
                <w:b/>
                <w:bCs/>
                <w:sz w:val="21"/>
                <w:szCs w:val="21"/>
              </w:rPr>
              <w:t>注：</w:t>
            </w:r>
            <w:r>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Theme="minorEastAsia" w:eastAsiaTheme="minorEastAsia" w:hAnsiTheme="minorEastAsia" w:hint="eastAsia"/>
                <w:b/>
                <w:bCs/>
                <w:sz w:val="21"/>
                <w:szCs w:val="21"/>
              </w:rPr>
              <w:t>30分钟，投标人已明确表示澄清、说明完毕的除外</w:t>
            </w:r>
            <w:r>
              <w:rPr>
                <w:rFonts w:asciiTheme="minorEastAsia" w:eastAsiaTheme="minorEastAsia" w:hAnsiTheme="minorEastAsia" w:hint="eastAsia"/>
                <w:b/>
                <w:bCs/>
                <w:sz w:val="21"/>
                <w:szCs w:val="21"/>
                <w:lang w:val="zh-CN"/>
              </w:rPr>
              <w:t>）。如因系统故障（</w:t>
            </w:r>
            <w:r>
              <w:rPr>
                <w:rFonts w:asciiTheme="minorEastAsia" w:eastAsiaTheme="minorEastAsia" w:hAnsiTheme="minorEastAsia" w:hint="eastAsia"/>
                <w:b/>
                <w:bCs/>
                <w:sz w:val="21"/>
                <w:szCs w:val="21"/>
              </w:rPr>
              <w:t>包括组织场所停电、断网等）</w:t>
            </w:r>
            <w:r>
              <w:rPr>
                <w:rFonts w:asciiTheme="minorEastAsia" w:eastAsiaTheme="minorEastAsia" w:hAnsiTheme="minorEastAsia" w:hint="eastAsia"/>
                <w:b/>
                <w:bCs/>
                <w:sz w:val="21"/>
                <w:szCs w:val="21"/>
                <w:lang w:val="zh-CN"/>
              </w:rPr>
              <w:t>导致系统无法使用的，由投标人</w:t>
            </w:r>
            <w:r>
              <w:rPr>
                <w:rFonts w:asciiTheme="minorEastAsia" w:eastAsiaTheme="minorEastAsia" w:hAnsiTheme="minorEastAsia" w:hint="eastAsia"/>
                <w:b/>
                <w:bCs/>
                <w:sz w:val="21"/>
                <w:szCs w:val="21"/>
                <w:lang w:val="zh-CN"/>
              </w:rPr>
              <w:lastRenderedPageBreak/>
              <w:t>按评标委员会的要求进行澄清或者说明。</w:t>
            </w:r>
          </w:p>
        </w:tc>
      </w:tr>
      <w:tr w:rsidR="00EB2901">
        <w:trPr>
          <w:jc w:val="center"/>
        </w:trPr>
        <w:tc>
          <w:tcPr>
            <w:tcW w:w="426" w:type="pct"/>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rsidR="00EB2901" w:rsidRDefault="0009141A">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3246" w:type="pct"/>
            <w:vAlign w:val="center"/>
          </w:tcPr>
          <w:p w:rsidR="00EB2901" w:rsidRDefault="0009141A">
            <w:pPr>
              <w:pStyle w:val="af2"/>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2" w:name="PO_默认文件内容_34"/>
            <w:r>
              <w:rPr>
                <w:rFonts w:asciiTheme="minorEastAsia" w:eastAsiaTheme="minorEastAsia" w:hAnsiTheme="minorEastAsia" w:hint="eastAsia"/>
                <w:sz w:val="21"/>
                <w:szCs w:val="21"/>
              </w:rPr>
              <w:t>本项目招标文件中未载明“允许采购进口产品”的产品，视为拒绝进口产品参与竞争，</w:t>
            </w:r>
            <w:r>
              <w:rPr>
                <w:rFonts w:asciiTheme="minorEastAsia" w:eastAsiaTheme="minorEastAsia" w:hAnsiTheme="minorEastAsia"/>
                <w:sz w:val="21"/>
                <w:szCs w:val="21"/>
              </w:rPr>
              <w:t>供应商以</w:t>
            </w:r>
            <w:r>
              <w:rPr>
                <w:rFonts w:asciiTheme="minorEastAsia" w:eastAsiaTheme="minorEastAsia" w:hAnsiTheme="minorEastAsia" w:hint="eastAsia"/>
                <w:sz w:val="21"/>
                <w:szCs w:val="21"/>
              </w:rPr>
              <w:t>进口</w:t>
            </w:r>
            <w:r>
              <w:rPr>
                <w:rFonts w:asciiTheme="minorEastAsia" w:eastAsiaTheme="minorEastAsia" w:hAnsiTheme="minorEastAsia"/>
                <w:sz w:val="21"/>
                <w:szCs w:val="21"/>
              </w:rPr>
              <w:t>产品投标</w:t>
            </w:r>
            <w:r>
              <w:rPr>
                <w:rFonts w:asciiTheme="minorEastAsia" w:eastAsiaTheme="minorEastAsia" w:hAnsiTheme="minorEastAsia" w:hint="eastAsia"/>
                <w:sz w:val="21"/>
                <w:szCs w:val="21"/>
              </w:rPr>
              <w:t>时</w:t>
            </w:r>
            <w:r>
              <w:rPr>
                <w:rFonts w:asciiTheme="minorEastAsia" w:eastAsiaTheme="minorEastAsia" w:hAnsiTheme="minorEastAsia"/>
                <w:sz w:val="21"/>
                <w:szCs w:val="21"/>
              </w:rPr>
              <w:t>，将按无效投标处理</w:t>
            </w:r>
            <w:r>
              <w:rPr>
                <w:rFonts w:asciiTheme="minorEastAsia" w:eastAsiaTheme="minorEastAsia" w:hAnsiTheme="minorEastAsia" w:hint="eastAsia"/>
                <w:sz w:val="21"/>
                <w:szCs w:val="21"/>
              </w:rPr>
              <w:t>。载明“允许采购进口产品”的产品，不限制国产产品参与竞争。</w:t>
            </w:r>
            <w:bookmarkEnd w:id="22"/>
          </w:p>
        </w:tc>
      </w:tr>
      <w:tr w:rsidR="00EB2901">
        <w:trPr>
          <w:jc w:val="center"/>
        </w:trPr>
        <w:tc>
          <w:tcPr>
            <w:tcW w:w="426" w:type="pct"/>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小微企业（监狱企业、残疾人福利性单位</w:t>
            </w:r>
            <w:r>
              <w:rPr>
                <w:rFonts w:asciiTheme="minorEastAsia" w:eastAsiaTheme="minorEastAsia" w:hAnsiTheme="minorEastAsia" w:hint="eastAsia"/>
                <w:sz w:val="21"/>
                <w:szCs w:val="21"/>
              </w:rPr>
              <w:t>视同小微企业</w:t>
            </w:r>
            <w:r>
              <w:rPr>
                <w:rFonts w:asciiTheme="minorEastAsia" w:eastAsiaTheme="minorEastAsia" w:hAnsiTheme="minorEastAsia" w:cs="Times New Roman" w:hint="eastAsia"/>
                <w:kern w:val="2"/>
                <w:sz w:val="21"/>
                <w:szCs w:val="21"/>
              </w:rPr>
              <w:t>）价格扣除</w:t>
            </w:r>
          </w:p>
          <w:p w:rsidR="00EB2901" w:rsidRDefault="0009141A">
            <w:pPr>
              <w:pStyle w:val="af2"/>
              <w:snapToGrid w:val="0"/>
              <w:spacing w:before="80" w:after="80" w:line="360" w:lineRule="auto"/>
              <w:jc w:val="center"/>
              <w:rPr>
                <w:rFonts w:asciiTheme="minorEastAsia" w:eastAsiaTheme="minorEastAsia" w:hAnsiTheme="minorEastAsia" w:cs="Times New Roman"/>
                <w:b/>
                <w:kern w:val="2"/>
                <w:sz w:val="21"/>
                <w:szCs w:val="21"/>
                <w:u w:val="single"/>
              </w:rPr>
            </w:pPr>
            <w:r>
              <w:rPr>
                <w:rFonts w:asciiTheme="minorEastAsia" w:eastAsiaTheme="minorEastAsia" w:hAnsiTheme="minorEastAsia" w:cs="Times New Roman" w:hint="eastAsia"/>
                <w:b/>
                <w:kern w:val="2"/>
                <w:sz w:val="21"/>
                <w:szCs w:val="21"/>
                <w:u w:val="single"/>
              </w:rPr>
              <w:t>（本项目不适用）</w:t>
            </w:r>
          </w:p>
        </w:tc>
        <w:tc>
          <w:tcPr>
            <w:tcW w:w="3246" w:type="pct"/>
            <w:vAlign w:val="center"/>
          </w:tcPr>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bookmarkStart w:id="23" w:name="PO_默认文件内容_3"/>
            <w:r>
              <w:rPr>
                <w:rFonts w:asciiTheme="minorEastAsia" w:eastAsiaTheme="minorEastAsia" w:hAnsiTheme="minorEastAsia" w:hint="eastAsia"/>
                <w:kern w:val="0"/>
                <w:szCs w:val="21"/>
              </w:rPr>
              <w:t>一、小微企业（监狱企业、残疾人福利性单位均视同小微企业）价格扣除</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报价给予10%的扣除，用扣除后的价格参加评审。</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3、接受大中型企业与小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组成联合体或者允许大中型企业向一家或者多家小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分包的采购项目，对于联合协议或者分包意向协议约定小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、符合中小企业划分标准的个体工商户，在政府采购活动中视同中小企业。</w:t>
            </w:r>
            <w:bookmarkEnd w:id="23"/>
          </w:p>
        </w:tc>
      </w:tr>
      <w:tr w:rsidR="00EB2901">
        <w:trPr>
          <w:jc w:val="center"/>
        </w:trPr>
        <w:tc>
          <w:tcPr>
            <w:tcW w:w="426" w:type="pct"/>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1328" w:type="pct"/>
            <w:vAlign w:val="center"/>
          </w:tcPr>
          <w:p w:rsidR="00EB2901" w:rsidRDefault="0009141A">
            <w:pPr>
              <w:adjustRightInd w:val="0"/>
              <w:snapToGrid w:val="0"/>
              <w:spacing w:before="80" w:after="80" w:line="360" w:lineRule="auto"/>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节能、环保及无线局域网产</w:t>
            </w:r>
            <w:r>
              <w:rPr>
                <w:rFonts w:asciiTheme="minorEastAsia" w:eastAsiaTheme="minorEastAsia" w:hAnsiTheme="minorEastAsia" w:hint="eastAsia"/>
                <w:kern w:val="0"/>
                <w:szCs w:val="21"/>
              </w:rPr>
              <w:lastRenderedPageBreak/>
              <w:t>品政府采购政策</w:t>
            </w:r>
          </w:p>
        </w:tc>
        <w:tc>
          <w:tcPr>
            <w:tcW w:w="3246" w:type="pct"/>
            <w:vAlign w:val="center"/>
          </w:tcPr>
          <w:p w:rsidR="00EB2901" w:rsidRDefault="0009141A">
            <w:pPr>
              <w:adjustRightInd w:val="0"/>
              <w:snapToGrid w:val="0"/>
              <w:spacing w:before="80" w:after="80" w:line="360" w:lineRule="auto"/>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lastRenderedPageBreak/>
              <w:t>一</w:t>
            </w:r>
            <w:r>
              <w:rPr>
                <w:rFonts w:asciiTheme="minorEastAsia" w:eastAsiaTheme="minorEastAsia" w:hAnsiTheme="minorEastAsia"/>
                <w:b/>
                <w:szCs w:val="21"/>
              </w:rPr>
              <w:t>、</w:t>
            </w:r>
            <w:r>
              <w:rPr>
                <w:rFonts w:asciiTheme="minorEastAsia" w:eastAsiaTheme="minorEastAsia" w:hAnsiTheme="minorEastAsia" w:hint="eastAsia"/>
                <w:b/>
                <w:szCs w:val="21"/>
              </w:rPr>
              <w:t>节能、</w:t>
            </w:r>
            <w:r>
              <w:rPr>
                <w:rFonts w:asciiTheme="minorEastAsia" w:eastAsiaTheme="minorEastAsia" w:hAnsiTheme="minorEastAsia"/>
                <w:b/>
                <w:szCs w:val="21"/>
              </w:rPr>
              <w:t>环保产品政府采购政策：</w:t>
            </w:r>
          </w:p>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Pr>
                <w:rFonts w:asciiTheme="minorEastAsia" w:eastAsiaTheme="minorEastAsia" w:hAnsiTheme="minorEastAsia" w:hint="eastAsia"/>
                <w:b/>
                <w:szCs w:val="21"/>
              </w:rPr>
              <w:t>（实质性要求）</w:t>
            </w:r>
          </w:p>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本项目采购的产品属于品目清单优先采购范围的，按照第七章《综合评分明细表》的规则进行加分。</w:t>
            </w:r>
          </w:p>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EB2901" w:rsidRDefault="0009141A">
            <w:pPr>
              <w:adjustRightInd w:val="0"/>
              <w:snapToGrid w:val="0"/>
              <w:spacing w:before="80" w:after="80" w:line="360" w:lineRule="auto"/>
              <w:ind w:firstLineChars="100" w:firstLine="211"/>
              <w:rPr>
                <w:rFonts w:asciiTheme="minorEastAsia" w:eastAsiaTheme="minorEastAsia" w:hAnsiTheme="minorEastAsia"/>
                <w:b/>
                <w:szCs w:val="21"/>
              </w:rPr>
            </w:pPr>
            <w:r>
              <w:rPr>
                <w:rFonts w:asciiTheme="minorEastAsia" w:eastAsiaTheme="minorEastAsia" w:hAnsiTheme="minorEastAsia" w:hint="eastAsia"/>
                <w:b/>
                <w:szCs w:val="21"/>
              </w:rPr>
              <w:t>二</w:t>
            </w:r>
            <w:r>
              <w:rPr>
                <w:rFonts w:asciiTheme="minorEastAsia" w:eastAsiaTheme="minorEastAsia" w:hAnsiTheme="minorEastAsia"/>
                <w:b/>
                <w:szCs w:val="21"/>
              </w:rPr>
              <w:t>、</w:t>
            </w:r>
            <w:r>
              <w:rPr>
                <w:rFonts w:asciiTheme="minorEastAsia" w:eastAsiaTheme="minorEastAsia" w:hAnsiTheme="minorEastAsia" w:hint="eastAsia"/>
                <w:b/>
                <w:szCs w:val="21"/>
              </w:rPr>
              <w:t>无线局域网产品政府采购政策：</w:t>
            </w:r>
          </w:p>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kern w:val="0"/>
                <w:szCs w:val="21"/>
              </w:rPr>
            </w:pPr>
            <w:r>
              <w:rPr>
                <w:rFonts w:asciiTheme="minorEastAsia" w:eastAsiaTheme="minorEastAsia" w:hAnsiTheme="minorEastAsia" w:hint="eastAsia"/>
                <w:szCs w:val="21"/>
              </w:rPr>
              <w:t>本项目采购的产品属于中国</w:t>
            </w:r>
            <w:r>
              <w:rPr>
                <w:rFonts w:asciiTheme="minorEastAsia" w:eastAsiaTheme="minorEastAsia" w:hAnsiTheme="minorEastAsia"/>
                <w:szCs w:val="21"/>
              </w:rPr>
              <w:t>政府采购网公布的</w:t>
            </w:r>
            <w:r>
              <w:rPr>
                <w:rFonts w:asciiTheme="minorEastAsia" w:eastAsiaTheme="minorEastAsia" w:hAnsiTheme="minorEastAsia" w:hint="eastAsia"/>
                <w:szCs w:val="21"/>
              </w:rPr>
              <w:t>《无线局域网认证产品政府采购清单》的，按照第七章《综合评分明细表》的规则进行加分。</w:t>
            </w:r>
          </w:p>
        </w:tc>
      </w:tr>
      <w:tr w:rsidR="00EB2901">
        <w:trPr>
          <w:jc w:val="center"/>
        </w:trPr>
        <w:tc>
          <w:tcPr>
            <w:tcW w:w="426" w:type="pct"/>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rsidR="00EB2901" w:rsidRDefault="0009141A">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kern w:val="0"/>
                <w:szCs w:val="21"/>
              </w:rPr>
              <w:t>评标情况公告</w:t>
            </w:r>
          </w:p>
        </w:tc>
        <w:tc>
          <w:tcPr>
            <w:tcW w:w="3246" w:type="pct"/>
            <w:vAlign w:val="center"/>
          </w:tcPr>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szCs w:val="21"/>
              </w:rPr>
            </w:pPr>
            <w:bookmarkStart w:id="24" w:name="PO_默认文件内容_7"/>
            <w:r>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EB2901">
        <w:trPr>
          <w:jc w:val="center"/>
        </w:trPr>
        <w:tc>
          <w:tcPr>
            <w:tcW w:w="426" w:type="pct"/>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rsidR="00EB2901" w:rsidRDefault="0009141A">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投标保证金</w:t>
            </w:r>
          </w:p>
        </w:tc>
        <w:tc>
          <w:tcPr>
            <w:tcW w:w="3246" w:type="pct"/>
            <w:vAlign w:val="center"/>
          </w:tcPr>
          <w:p w:rsidR="00EB2901" w:rsidRDefault="0009141A">
            <w:pPr>
              <w:adjustRightInd w:val="0"/>
              <w:snapToGrid w:val="0"/>
              <w:spacing w:before="80" w:after="80" w:line="360" w:lineRule="auto"/>
              <w:ind w:firstLineChars="100" w:firstLine="210"/>
              <w:rPr>
                <w:rFonts w:asciiTheme="minorEastAsia" w:eastAsiaTheme="minorEastAsia" w:hAnsiTheme="minorEastAsia"/>
                <w:b/>
                <w:szCs w:val="21"/>
                <w:lang w:val="zh-CN"/>
              </w:rPr>
            </w:pPr>
            <w:r>
              <w:rPr>
                <w:rFonts w:asciiTheme="minorEastAsia" w:eastAsiaTheme="minorEastAsia" w:hAnsiTheme="minorEastAsia" w:hint="eastAsia"/>
                <w:bCs/>
                <w:szCs w:val="21"/>
                <w:lang w:val="zh-CN"/>
              </w:rPr>
              <w:t>根据《四川省财政厅关于进一步做好疫情防控期间政府采购工作有关事项的通知》（</w:t>
            </w:r>
            <w:proofErr w:type="gramStart"/>
            <w:r>
              <w:rPr>
                <w:rFonts w:asciiTheme="minorEastAsia" w:eastAsiaTheme="minorEastAsia" w:hAnsiTheme="minorEastAsia" w:hint="eastAsia"/>
                <w:bCs/>
                <w:szCs w:val="21"/>
                <w:lang w:val="zh-CN"/>
              </w:rPr>
              <w:t>川财采</w:t>
            </w:r>
            <w:proofErr w:type="gramEnd"/>
            <w:r>
              <w:rPr>
                <w:rFonts w:asciiTheme="minorEastAsia" w:eastAsiaTheme="minorEastAsia" w:hAnsiTheme="minorEastAsia" w:hint="eastAsia"/>
                <w:bCs/>
                <w:szCs w:val="21"/>
                <w:lang w:val="zh-CN"/>
              </w:rPr>
              <w:t>〔2020〕28号）文件，本项目不收取投标保证金。</w:t>
            </w:r>
          </w:p>
        </w:tc>
      </w:tr>
      <w:tr w:rsidR="00EB2901">
        <w:trPr>
          <w:jc w:val="center"/>
        </w:trPr>
        <w:tc>
          <w:tcPr>
            <w:tcW w:w="426" w:type="pct"/>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rsidR="00EB2901" w:rsidRDefault="0009141A">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履约保证金</w:t>
            </w:r>
          </w:p>
        </w:tc>
        <w:tc>
          <w:tcPr>
            <w:tcW w:w="3246" w:type="pct"/>
            <w:vAlign w:val="center"/>
          </w:tcPr>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金    额：合同金额的</w:t>
            </w:r>
            <w:r>
              <w:rPr>
                <w:rFonts w:asciiTheme="minorEastAsia" w:eastAsiaTheme="minorEastAsia" w:hAnsiTheme="minorEastAsia"/>
                <w:bCs/>
                <w:szCs w:val="21"/>
                <w:lang w:val="zh-CN"/>
              </w:rPr>
              <w:t>5</w:t>
            </w:r>
            <w:r>
              <w:rPr>
                <w:rFonts w:asciiTheme="minorEastAsia" w:eastAsiaTheme="minorEastAsia" w:hAnsiTheme="minorEastAsia" w:hint="eastAsia"/>
                <w:bCs/>
                <w:szCs w:val="21"/>
                <w:lang w:val="zh-CN"/>
              </w:rPr>
              <w:t>%。</w:t>
            </w:r>
          </w:p>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交款方式：履约保证金可以以支票、汇票、本票或者金融机构出具的保函等非现金形式提交（</w:t>
            </w:r>
            <w:proofErr w:type="gramStart"/>
            <w:r>
              <w:rPr>
                <w:rFonts w:asciiTheme="minorEastAsia" w:eastAsiaTheme="minorEastAsia" w:hAnsiTheme="minorEastAsia" w:hint="eastAsia"/>
                <w:bCs/>
                <w:szCs w:val="21"/>
                <w:lang w:val="zh-CN"/>
              </w:rPr>
              <w:t>包括网银</w:t>
            </w:r>
            <w:proofErr w:type="gramEnd"/>
            <w:r>
              <w:rPr>
                <w:rFonts w:asciiTheme="minorEastAsia" w:eastAsiaTheme="minorEastAsia" w:hAnsiTheme="minorEastAsia" w:hint="eastAsia"/>
                <w:bCs/>
                <w:szCs w:val="21"/>
                <w:lang w:val="zh-CN"/>
              </w:rPr>
              <w:t>转账，电汇等方式）。</w:t>
            </w:r>
          </w:p>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收款单位：成都市龙泉</w:t>
            </w:r>
            <w:proofErr w:type="gramStart"/>
            <w:r>
              <w:rPr>
                <w:rFonts w:asciiTheme="minorEastAsia" w:eastAsiaTheme="minorEastAsia" w:hAnsiTheme="minorEastAsia" w:hint="eastAsia"/>
                <w:bCs/>
                <w:szCs w:val="21"/>
                <w:lang w:val="zh-CN"/>
              </w:rPr>
              <w:t>驿</w:t>
            </w:r>
            <w:proofErr w:type="gramEnd"/>
            <w:r>
              <w:rPr>
                <w:rFonts w:asciiTheme="minorEastAsia" w:eastAsiaTheme="minorEastAsia" w:hAnsiTheme="minorEastAsia" w:hint="eastAsia"/>
                <w:bCs/>
                <w:szCs w:val="21"/>
                <w:lang w:val="zh-CN"/>
              </w:rPr>
              <w:t>区同安小学校</w:t>
            </w:r>
          </w:p>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开 户 行：成都农商银行龙泉</w:t>
            </w:r>
            <w:proofErr w:type="gramStart"/>
            <w:r>
              <w:rPr>
                <w:rFonts w:asciiTheme="minorEastAsia" w:eastAsiaTheme="minorEastAsia" w:hAnsiTheme="minorEastAsia" w:hint="eastAsia"/>
                <w:bCs/>
                <w:szCs w:val="21"/>
                <w:lang w:val="zh-CN"/>
              </w:rPr>
              <w:t>驿</w:t>
            </w:r>
            <w:proofErr w:type="gramEnd"/>
            <w:r>
              <w:rPr>
                <w:rFonts w:asciiTheme="minorEastAsia" w:eastAsiaTheme="minorEastAsia" w:hAnsiTheme="minorEastAsia" w:hint="eastAsia"/>
                <w:bCs/>
                <w:szCs w:val="21"/>
                <w:lang w:val="zh-CN"/>
              </w:rPr>
              <w:t>同安分理处</w:t>
            </w:r>
          </w:p>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银行账号：</w:t>
            </w:r>
            <w:r>
              <w:rPr>
                <w:rFonts w:asciiTheme="minorEastAsia" w:eastAsiaTheme="minorEastAsia" w:hAnsiTheme="minorEastAsia"/>
                <w:bCs/>
                <w:szCs w:val="21"/>
                <w:lang w:val="zh-CN"/>
              </w:rPr>
              <w:t>021609010120010000070</w:t>
            </w:r>
          </w:p>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lastRenderedPageBreak/>
              <w:t>交款时间：中标、成交通知书发放后，政府采购合同签订前。</w:t>
            </w:r>
          </w:p>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履约保证金退还方式：原路返回。</w:t>
            </w:r>
          </w:p>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履约保证金退还时间：本项目质保期结束后无息退还。</w:t>
            </w:r>
          </w:p>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履约保证金不予退还情形：未按合同履约。</w:t>
            </w:r>
          </w:p>
          <w:p w:rsidR="00EB2901" w:rsidRDefault="0009141A">
            <w:pPr>
              <w:adjustRightInd w:val="0"/>
              <w:snapToGrid w:val="0"/>
              <w:spacing w:before="80" w:after="80" w:line="360" w:lineRule="auto"/>
              <w:ind w:firstLineChars="100" w:firstLine="210"/>
              <w:rPr>
                <w:rFonts w:asciiTheme="minorEastAsia" w:eastAsiaTheme="minorEastAsia" w:hAnsiTheme="minorEastAsia"/>
                <w:bCs/>
                <w:szCs w:val="21"/>
                <w:lang w:val="zh-CN"/>
              </w:rPr>
            </w:pPr>
            <w:r>
              <w:rPr>
                <w:rFonts w:asciiTheme="minorEastAsia" w:eastAsiaTheme="minorEastAsia" w:hAnsiTheme="minorEastAsia" w:hint="eastAsia"/>
                <w:bCs/>
                <w:szCs w:val="21"/>
                <w:lang w:val="zh-CN"/>
              </w:rPr>
              <w:t>履约保证金不予退还的，将按照有关规定上缴国库。逾期退还履约保证金的，将依法承担法律责任，并赔偿供应商损失。</w:t>
            </w:r>
          </w:p>
        </w:tc>
      </w:tr>
      <w:tr w:rsidR="00EB2901">
        <w:trPr>
          <w:jc w:val="center"/>
        </w:trPr>
        <w:tc>
          <w:tcPr>
            <w:tcW w:w="426" w:type="pct"/>
            <w:tcBorders>
              <w:top w:val="single" w:sz="4" w:space="0" w:color="auto"/>
              <w:bottom w:val="single" w:sz="4" w:space="0" w:color="auto"/>
            </w:tcBorders>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rsidR="00EB2901" w:rsidRDefault="0009141A">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合同分包</w:t>
            </w:r>
          </w:p>
          <w:p w:rsidR="00EB2901" w:rsidRDefault="0009141A">
            <w:pPr>
              <w:pStyle w:val="af2"/>
              <w:snapToGrid w:val="0"/>
              <w:spacing w:before="80" w:after="80" w:line="360" w:lineRule="auto"/>
              <w:jc w:val="center"/>
              <w:rPr>
                <w:rFonts w:asciiTheme="minorEastAsia" w:eastAsiaTheme="minorEastAsia" w:hAnsiTheme="minorEastAsia" w:cs="Times New Roman"/>
                <w:b/>
                <w:bCs/>
                <w:kern w:val="2"/>
                <w:sz w:val="21"/>
                <w:szCs w:val="21"/>
              </w:rPr>
            </w:pPr>
            <w:r>
              <w:rPr>
                <w:rFonts w:asciiTheme="minorEastAsia" w:eastAsiaTheme="minorEastAsia" w:hAnsiTheme="minorEastAsia" w:cs="Times New Roman" w:hint="eastAsia"/>
                <w:b/>
                <w:bCs/>
                <w:kern w:val="2"/>
                <w:sz w:val="21"/>
                <w:szCs w:val="21"/>
              </w:rPr>
              <w:t>（实质性要求）</w:t>
            </w:r>
          </w:p>
        </w:tc>
        <w:tc>
          <w:tcPr>
            <w:tcW w:w="3246" w:type="pct"/>
            <w:vAlign w:val="center"/>
          </w:tcPr>
          <w:p w:rsidR="00EB2901" w:rsidRDefault="0009141A">
            <w:pPr>
              <w:pStyle w:val="af2"/>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Pr>
                <w:rFonts w:asciiTheme="minorEastAsia" w:eastAsiaTheme="minorEastAsia" w:hAnsiTheme="minorEastAsia" w:cs="Times New Roman" w:hint="eastAsia"/>
                <w:b/>
                <w:kern w:val="2"/>
                <w:sz w:val="21"/>
                <w:szCs w:val="21"/>
              </w:rPr>
              <w:t>本项目不接受合同分包。</w:t>
            </w:r>
          </w:p>
        </w:tc>
      </w:tr>
      <w:tr w:rsidR="00EB2901">
        <w:trPr>
          <w:jc w:val="center"/>
        </w:trPr>
        <w:tc>
          <w:tcPr>
            <w:tcW w:w="426" w:type="pct"/>
            <w:tcBorders>
              <w:top w:val="single" w:sz="4" w:space="0" w:color="auto"/>
              <w:bottom w:val="single" w:sz="4" w:space="0" w:color="auto"/>
            </w:tcBorders>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b/>
                <w:bCs/>
                <w:kern w:val="2"/>
                <w:sz w:val="21"/>
                <w:szCs w:val="21"/>
              </w:rPr>
              <w:t>采购项目具体事项</w:t>
            </w:r>
            <w:r>
              <w:rPr>
                <w:rFonts w:asciiTheme="minorEastAsia" w:eastAsiaTheme="minorEastAsia" w:hAnsiTheme="minorEastAsia" w:cs="Times New Roman"/>
                <w:b/>
                <w:bCs/>
                <w:kern w:val="2"/>
                <w:sz w:val="21"/>
                <w:szCs w:val="21"/>
              </w:rPr>
              <w:t>/采购文件内容咨询</w:t>
            </w:r>
          </w:p>
        </w:tc>
        <w:tc>
          <w:tcPr>
            <w:tcW w:w="3246" w:type="pct"/>
            <w:tcBorders>
              <w:top w:val="single" w:sz="4" w:space="0" w:color="auto"/>
              <w:bottom w:val="single" w:sz="4" w:space="0" w:color="auto"/>
            </w:tcBorders>
            <w:vAlign w:val="center"/>
          </w:tcPr>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联系人：徐女士。</w:t>
            </w:r>
            <w:r>
              <w:rPr>
                <w:rFonts w:asciiTheme="minorEastAsia" w:eastAsiaTheme="minorEastAsia" w:hAnsiTheme="minorEastAsia"/>
                <w:szCs w:val="21"/>
              </w:rPr>
              <w:t xml:space="preserve"> </w:t>
            </w:r>
          </w:p>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13111881770</w:t>
            </w:r>
          </w:p>
        </w:tc>
      </w:tr>
      <w:tr w:rsidR="00EB2901">
        <w:trPr>
          <w:jc w:val="center"/>
        </w:trPr>
        <w:tc>
          <w:tcPr>
            <w:tcW w:w="426" w:type="pct"/>
            <w:tcBorders>
              <w:top w:val="single" w:sz="4" w:space="0" w:color="auto"/>
              <w:bottom w:val="single" w:sz="4" w:space="0" w:color="auto"/>
            </w:tcBorders>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bottom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开标、评标工作咨询</w:t>
            </w:r>
          </w:p>
        </w:tc>
        <w:tc>
          <w:tcPr>
            <w:tcW w:w="3246" w:type="pct"/>
            <w:tcBorders>
              <w:top w:val="single" w:sz="4" w:space="0" w:color="auto"/>
              <w:bottom w:val="single" w:sz="4" w:space="0" w:color="auto"/>
            </w:tcBorders>
            <w:vAlign w:val="center"/>
          </w:tcPr>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w:t>
            </w:r>
            <w:r>
              <w:rPr>
                <w:rFonts w:asciiTheme="minorEastAsia" w:eastAsiaTheme="minorEastAsia" w:hAnsiTheme="minorEastAsia"/>
                <w:szCs w:val="21"/>
              </w:rPr>
              <w:t xml:space="preserve"> </w:t>
            </w:r>
            <w:r>
              <w:rPr>
                <w:rFonts w:asciiTheme="minorEastAsia" w:eastAsiaTheme="minorEastAsia" w:hAnsiTheme="minorEastAsia" w:hint="eastAsia"/>
                <w:szCs w:val="21"/>
              </w:rPr>
              <w:t>系</w:t>
            </w:r>
            <w:r>
              <w:rPr>
                <w:rFonts w:asciiTheme="minorEastAsia" w:eastAsiaTheme="minorEastAsia" w:hAnsiTheme="minorEastAsia"/>
                <w:szCs w:val="21"/>
              </w:rPr>
              <w:t xml:space="preserve"> </w:t>
            </w:r>
            <w:r>
              <w:rPr>
                <w:rFonts w:asciiTheme="minorEastAsia" w:eastAsiaTheme="minorEastAsia" w:hAnsiTheme="minorEastAsia" w:hint="eastAsia"/>
                <w:szCs w:val="21"/>
              </w:rPr>
              <w:t>人：支先生</w:t>
            </w:r>
          </w:p>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联系电话：17761209163</w:t>
            </w:r>
          </w:p>
        </w:tc>
      </w:tr>
      <w:tr w:rsidR="00EB2901">
        <w:trPr>
          <w:jc w:val="center"/>
        </w:trPr>
        <w:tc>
          <w:tcPr>
            <w:tcW w:w="426" w:type="pct"/>
            <w:tcBorders>
              <w:top w:val="single" w:sz="4" w:space="0" w:color="auto"/>
            </w:tcBorders>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vAlign w:val="center"/>
          </w:tcPr>
          <w:p w:rsidR="00EB2901" w:rsidRDefault="0009141A">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中标通知书领取</w:t>
            </w:r>
          </w:p>
        </w:tc>
        <w:tc>
          <w:tcPr>
            <w:tcW w:w="3246" w:type="pct"/>
            <w:tcBorders>
              <w:top w:val="single" w:sz="4" w:space="0" w:color="auto"/>
            </w:tcBorders>
            <w:vAlign w:val="center"/>
          </w:tcPr>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EB2901">
        <w:trPr>
          <w:jc w:val="center"/>
        </w:trPr>
        <w:tc>
          <w:tcPr>
            <w:tcW w:w="426" w:type="pct"/>
            <w:tcBorders>
              <w:top w:val="single" w:sz="4" w:space="0" w:color="auto"/>
            </w:tcBorders>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tcBorders>
              <w:top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供应商询问</w:t>
            </w:r>
          </w:p>
        </w:tc>
        <w:tc>
          <w:tcPr>
            <w:tcW w:w="3246" w:type="pct"/>
            <w:tcBorders>
              <w:top w:val="single" w:sz="4" w:space="0" w:color="auto"/>
            </w:tcBorders>
            <w:vAlign w:val="center"/>
          </w:tcPr>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根据委托代理协议约定，供应商询问由采购代理机构负责答复。</w:t>
            </w:r>
          </w:p>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联系人：徐女士。</w:t>
            </w:r>
            <w:r>
              <w:rPr>
                <w:rFonts w:asciiTheme="minorEastAsia" w:eastAsiaTheme="minorEastAsia" w:hAnsiTheme="minorEastAsia"/>
                <w:szCs w:val="21"/>
              </w:rPr>
              <w:t xml:space="preserve"> </w:t>
            </w:r>
          </w:p>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rPr>
              <w:t>联系电话：</w:t>
            </w:r>
            <w:r>
              <w:rPr>
                <w:rFonts w:asciiTheme="minorEastAsia" w:eastAsiaTheme="minorEastAsia" w:hAnsiTheme="minorEastAsia"/>
                <w:szCs w:val="21"/>
              </w:rPr>
              <w:t>13111881770</w:t>
            </w:r>
          </w:p>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 028-87793117</w:t>
            </w:r>
          </w:p>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lang w:val="zh-CN"/>
              </w:rPr>
              <w:t>递交地址：</w:t>
            </w:r>
            <w:r>
              <w:rPr>
                <w:rFonts w:asciiTheme="minorEastAsia" w:eastAsiaTheme="minorEastAsia" w:hAnsiTheme="minorEastAsia" w:hint="eastAsia"/>
                <w:sz w:val="24"/>
                <w:szCs w:val="28"/>
              </w:rPr>
              <w:t>https://www.zcygov.cn</w:t>
            </w:r>
            <w:r>
              <w:rPr>
                <w:rFonts w:asciiTheme="minorEastAsia" w:eastAsiaTheme="minorEastAsia" w:hAnsiTheme="minorEastAsia" w:hint="eastAsia"/>
                <w:szCs w:val="21"/>
                <w:lang w:val="zh-CN"/>
              </w:rPr>
              <w:t>。（须通过政</w:t>
            </w:r>
            <w:proofErr w:type="gramStart"/>
            <w:r>
              <w:rPr>
                <w:rFonts w:asciiTheme="minorEastAsia" w:eastAsiaTheme="minorEastAsia" w:hAnsiTheme="minorEastAsia" w:hint="eastAsia"/>
                <w:szCs w:val="21"/>
                <w:lang w:val="zh-CN"/>
              </w:rPr>
              <w:t>采云</w:t>
            </w:r>
            <w:proofErr w:type="gramEnd"/>
            <w:r>
              <w:rPr>
                <w:rFonts w:asciiTheme="minorEastAsia" w:eastAsiaTheme="minorEastAsia" w:hAnsiTheme="minorEastAsia" w:hint="eastAsia"/>
                <w:szCs w:val="21"/>
                <w:lang w:val="zh-CN"/>
              </w:rPr>
              <w:t>平台递交，请勿线下提交。）</w:t>
            </w:r>
          </w:p>
        </w:tc>
      </w:tr>
      <w:tr w:rsidR="00EB2901">
        <w:trPr>
          <w:jc w:val="center"/>
        </w:trPr>
        <w:tc>
          <w:tcPr>
            <w:tcW w:w="426" w:type="pct"/>
            <w:vAlign w:val="center"/>
          </w:tcPr>
          <w:p w:rsidR="00EB2901" w:rsidRDefault="00EB2901">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1328" w:type="pct"/>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供应商质疑</w:t>
            </w:r>
          </w:p>
        </w:tc>
        <w:tc>
          <w:tcPr>
            <w:tcW w:w="3246" w:type="pct"/>
            <w:vAlign w:val="center"/>
          </w:tcPr>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根据委托代理协议约定，供应商质疑由采购代理机构负责答复。</w:t>
            </w:r>
          </w:p>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联系方式：质量技术部 028-87797776转820/725。</w:t>
            </w:r>
          </w:p>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递交地址：</w:t>
            </w:r>
            <w:r>
              <w:rPr>
                <w:rFonts w:asciiTheme="minorEastAsia" w:eastAsiaTheme="minorEastAsia" w:hAnsiTheme="minorEastAsia" w:hint="eastAsia"/>
                <w:sz w:val="24"/>
                <w:szCs w:val="28"/>
              </w:rPr>
              <w:t>https://www.zcygov.cn</w:t>
            </w:r>
            <w:r>
              <w:rPr>
                <w:rFonts w:asciiTheme="minorEastAsia" w:eastAsiaTheme="minorEastAsia" w:hAnsiTheme="minorEastAsia" w:hint="eastAsia"/>
                <w:szCs w:val="21"/>
              </w:rPr>
              <w:t>。</w:t>
            </w:r>
            <w:r>
              <w:rPr>
                <w:rFonts w:asciiTheme="minorEastAsia" w:eastAsiaTheme="minorEastAsia" w:hAnsiTheme="minorEastAsia" w:hint="eastAsia"/>
                <w:szCs w:val="21"/>
                <w:lang w:val="zh-CN"/>
              </w:rPr>
              <w:t>（须通过政</w:t>
            </w:r>
            <w:proofErr w:type="gramStart"/>
            <w:r>
              <w:rPr>
                <w:rFonts w:asciiTheme="minorEastAsia" w:eastAsiaTheme="minorEastAsia" w:hAnsiTheme="minorEastAsia" w:hint="eastAsia"/>
                <w:szCs w:val="21"/>
                <w:lang w:val="zh-CN"/>
              </w:rPr>
              <w:t>采云</w:t>
            </w:r>
            <w:proofErr w:type="gramEnd"/>
            <w:r>
              <w:rPr>
                <w:rFonts w:asciiTheme="minorEastAsia" w:eastAsiaTheme="minorEastAsia" w:hAnsiTheme="minorEastAsia" w:hint="eastAsia"/>
                <w:szCs w:val="21"/>
                <w:lang w:val="zh-CN"/>
              </w:rPr>
              <w:t>平台递交，请勿线下提交。）</w:t>
            </w:r>
          </w:p>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注：根据《中华人民共和国政府采购法》等规定，供应商质疑不得超出采购文件、采购过程、采购结果的范围, 供应商针对同一采</w:t>
            </w:r>
            <w:r>
              <w:rPr>
                <w:rFonts w:asciiTheme="minorEastAsia" w:eastAsiaTheme="minorEastAsia" w:hAnsiTheme="minorEastAsia" w:hint="eastAsia"/>
                <w:szCs w:val="21"/>
              </w:rPr>
              <w:lastRenderedPageBreak/>
              <w:t>购程序环节的质疑应在法定质疑期内一次性提出。</w:t>
            </w:r>
          </w:p>
        </w:tc>
      </w:tr>
      <w:tr w:rsidR="00EB2901">
        <w:trPr>
          <w:jc w:val="center"/>
        </w:trPr>
        <w:tc>
          <w:tcPr>
            <w:tcW w:w="426" w:type="pct"/>
            <w:vAlign w:val="center"/>
          </w:tcPr>
          <w:p w:rsidR="00EB2901" w:rsidRDefault="00EB2901">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vAlign w:val="center"/>
          </w:tcPr>
          <w:p w:rsidR="00EB2901" w:rsidRDefault="0009141A">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w:t>
            </w:r>
            <w:proofErr w:type="gramStart"/>
            <w:r>
              <w:rPr>
                <w:rFonts w:asciiTheme="minorEastAsia" w:eastAsiaTheme="minorEastAsia" w:hAnsiTheme="minorEastAsia" w:cs="Times New Roman" w:hint="eastAsia"/>
                <w:kern w:val="2"/>
                <w:sz w:val="21"/>
                <w:szCs w:val="21"/>
              </w:rPr>
              <w:t>商投诉</w:t>
            </w:r>
            <w:proofErr w:type="gramEnd"/>
          </w:p>
        </w:tc>
        <w:tc>
          <w:tcPr>
            <w:tcW w:w="3246" w:type="pct"/>
            <w:vAlign w:val="center"/>
          </w:tcPr>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投诉受理单位：本采购项目同级财政部门，即</w:t>
            </w:r>
            <w:r>
              <w:rPr>
                <w:rFonts w:asciiTheme="minorEastAsia" w:eastAsiaTheme="minorEastAsia" w:hAnsiTheme="minorEastAsia" w:cs="Courier New" w:hint="eastAsia"/>
                <w:szCs w:val="21"/>
                <w:lang w:val="zh-CN"/>
              </w:rPr>
              <w:t>龙泉</w:t>
            </w:r>
            <w:proofErr w:type="gramStart"/>
            <w:r>
              <w:rPr>
                <w:rFonts w:asciiTheme="minorEastAsia" w:eastAsiaTheme="minorEastAsia" w:hAnsiTheme="minorEastAsia" w:cs="Courier New" w:hint="eastAsia"/>
                <w:szCs w:val="21"/>
                <w:lang w:val="zh-CN"/>
              </w:rPr>
              <w:t>驿</w:t>
            </w:r>
            <w:proofErr w:type="gramEnd"/>
            <w:r>
              <w:rPr>
                <w:rFonts w:asciiTheme="minorEastAsia" w:eastAsiaTheme="minorEastAsia" w:hAnsiTheme="minorEastAsia" w:cs="Courier New" w:hint="eastAsia"/>
                <w:szCs w:val="21"/>
                <w:lang w:val="zh-CN"/>
              </w:rPr>
              <w:t>区财政局</w:t>
            </w:r>
            <w:r>
              <w:rPr>
                <w:rFonts w:asciiTheme="minorEastAsia" w:eastAsiaTheme="minorEastAsia" w:hAnsiTheme="minorEastAsia" w:hint="eastAsia"/>
                <w:szCs w:val="21"/>
                <w:lang w:val="zh-CN"/>
              </w:rPr>
              <w:t>。</w:t>
            </w:r>
          </w:p>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028-84636986</w:t>
            </w:r>
            <w:r>
              <w:rPr>
                <w:rFonts w:asciiTheme="minorEastAsia" w:eastAsiaTheme="minorEastAsia" w:hAnsiTheme="minorEastAsia" w:hint="eastAsia"/>
                <w:szCs w:val="21"/>
              </w:rPr>
              <w:t>。</w:t>
            </w:r>
          </w:p>
          <w:p w:rsidR="00EB2901" w:rsidRDefault="0009141A">
            <w:pPr>
              <w:adjustRightInd w:val="0"/>
              <w:snapToGrid w:val="0"/>
              <w:spacing w:before="80" w:after="80" w:line="360" w:lineRule="auto"/>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地址：</w:t>
            </w:r>
            <w:r>
              <w:rPr>
                <w:rFonts w:asciiTheme="minorEastAsia" w:eastAsiaTheme="minorEastAsia" w:hAnsiTheme="minorEastAsia" w:cs="Courier New" w:hint="eastAsia"/>
                <w:szCs w:val="21"/>
                <w:lang w:val="zh-CN"/>
              </w:rPr>
              <w:t>龙泉</w:t>
            </w:r>
            <w:proofErr w:type="gramStart"/>
            <w:r>
              <w:rPr>
                <w:rFonts w:asciiTheme="minorEastAsia" w:eastAsiaTheme="minorEastAsia" w:hAnsiTheme="minorEastAsia" w:cs="Courier New" w:hint="eastAsia"/>
                <w:szCs w:val="21"/>
                <w:lang w:val="zh-CN"/>
              </w:rPr>
              <w:t>驿</w:t>
            </w:r>
            <w:proofErr w:type="gramEnd"/>
            <w:r>
              <w:rPr>
                <w:rFonts w:asciiTheme="minorEastAsia" w:eastAsiaTheme="minorEastAsia" w:hAnsiTheme="minorEastAsia" w:cs="Courier New" w:hint="eastAsia"/>
                <w:szCs w:val="21"/>
                <w:lang w:val="zh-CN"/>
              </w:rPr>
              <w:t>区中街117号</w:t>
            </w:r>
            <w:r>
              <w:rPr>
                <w:rFonts w:asciiTheme="minorEastAsia" w:eastAsiaTheme="minorEastAsia" w:hAnsiTheme="minorEastAsia" w:hint="eastAsia"/>
                <w:szCs w:val="21"/>
              </w:rPr>
              <w:t>。</w:t>
            </w:r>
          </w:p>
        </w:tc>
      </w:tr>
      <w:tr w:rsidR="00EB2901">
        <w:trPr>
          <w:jc w:val="center"/>
        </w:trPr>
        <w:tc>
          <w:tcPr>
            <w:tcW w:w="426" w:type="pct"/>
            <w:vAlign w:val="center"/>
          </w:tcPr>
          <w:p w:rsidR="00EB2901" w:rsidRDefault="00EB2901">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rsidR="00EB2901" w:rsidRDefault="00EB2901">
            <w:pPr>
              <w:adjustRightInd w:val="0"/>
              <w:snapToGrid w:val="0"/>
              <w:spacing w:before="80" w:after="80" w:line="360" w:lineRule="auto"/>
              <w:jc w:val="center"/>
              <w:rPr>
                <w:rFonts w:asciiTheme="minorEastAsia" w:eastAsiaTheme="minorEastAsia" w:hAnsiTheme="minorEastAsia"/>
                <w:szCs w:val="21"/>
              </w:rPr>
            </w:pPr>
          </w:p>
          <w:p w:rsidR="00EB2901" w:rsidRDefault="0009141A">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政府采购合同</w:t>
            </w:r>
          </w:p>
          <w:p w:rsidR="00EB2901" w:rsidRDefault="0009141A">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公告备案</w:t>
            </w:r>
          </w:p>
        </w:tc>
        <w:tc>
          <w:tcPr>
            <w:tcW w:w="3246" w:type="pct"/>
            <w:tcBorders>
              <w:left w:val="single" w:sz="4" w:space="0" w:color="auto"/>
            </w:tcBorders>
            <w:vAlign w:val="center"/>
          </w:tcPr>
          <w:p w:rsidR="00EB2901" w:rsidRDefault="0009141A">
            <w:pPr>
              <w:adjustRightInd w:val="0"/>
              <w:snapToGrid w:val="0"/>
              <w:spacing w:before="80" w:after="80" w:line="360" w:lineRule="auto"/>
              <w:ind w:firstLineChars="100" w:firstLine="210"/>
              <w:rPr>
                <w:rFonts w:asciiTheme="minorEastAsia" w:eastAsiaTheme="minorEastAsia" w:hAnsiTheme="minorEastAsia"/>
                <w:szCs w:val="21"/>
              </w:rPr>
            </w:pPr>
            <w:bookmarkStart w:id="25" w:name="PO_默认文件内容_28"/>
            <w:r>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bookmarkEnd w:id="25"/>
          </w:p>
        </w:tc>
      </w:tr>
      <w:tr w:rsidR="00EB2901">
        <w:trPr>
          <w:jc w:val="center"/>
        </w:trPr>
        <w:tc>
          <w:tcPr>
            <w:tcW w:w="426" w:type="pct"/>
            <w:vAlign w:val="center"/>
          </w:tcPr>
          <w:p w:rsidR="00EB2901" w:rsidRDefault="00EB2901">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招标服务费</w:t>
            </w:r>
          </w:p>
        </w:tc>
        <w:tc>
          <w:tcPr>
            <w:tcW w:w="3246" w:type="pct"/>
            <w:tcBorders>
              <w:left w:val="single" w:sz="4" w:space="0" w:color="auto"/>
            </w:tcBorders>
            <w:vAlign w:val="center"/>
          </w:tcPr>
          <w:p w:rsidR="00EB2901" w:rsidRDefault="0009141A">
            <w:pPr>
              <w:pStyle w:val="af2"/>
              <w:snapToGrid w:val="0"/>
              <w:spacing w:before="80" w:after="80" w:line="360" w:lineRule="auto"/>
              <w:rPr>
                <w:rFonts w:asciiTheme="minorEastAsia" w:eastAsiaTheme="minorEastAsia" w:hAnsiTheme="minorEastAsia"/>
                <w:sz w:val="21"/>
                <w:szCs w:val="21"/>
                <w:lang w:val="zh-CN"/>
              </w:rPr>
            </w:pPr>
            <w:bookmarkStart w:id="26" w:name="PO_默认文件内容_8"/>
            <w:r>
              <w:rPr>
                <w:rFonts w:asciiTheme="minorEastAsia" w:eastAsiaTheme="minorEastAsia" w:hAnsiTheme="minorEastAsia" w:hint="eastAsia"/>
                <w:sz w:val="21"/>
                <w:szCs w:val="21"/>
                <w:lang w:val="zh-CN"/>
              </w:rPr>
              <w:t>依照成本加合理利润的原则,以中标金额作为计算基数</w:t>
            </w:r>
            <w:r>
              <w:rPr>
                <w:rFonts w:asciiTheme="minorEastAsia" w:eastAsiaTheme="minorEastAsia" w:hAnsiTheme="minorEastAsia"/>
                <w:sz w:val="21"/>
                <w:szCs w:val="21"/>
                <w:lang w:val="zh-CN"/>
              </w:rPr>
              <w:t>,</w:t>
            </w:r>
            <w:r>
              <w:rPr>
                <w:rFonts w:asciiTheme="minorEastAsia" w:eastAsiaTheme="minorEastAsia" w:hAnsiTheme="minorEastAsia" w:hint="eastAsia"/>
              </w:rPr>
              <w:t xml:space="preserve"> </w:t>
            </w:r>
            <w:r>
              <w:rPr>
                <w:rFonts w:asciiTheme="minorEastAsia" w:eastAsiaTheme="minorEastAsia" w:hAnsiTheme="minorEastAsia" w:hint="eastAsia"/>
                <w:sz w:val="21"/>
                <w:szCs w:val="21"/>
                <w:lang w:val="zh-CN"/>
              </w:rPr>
              <w:t>按下列</w:t>
            </w:r>
            <w:r>
              <w:rPr>
                <w:rFonts w:asciiTheme="minorEastAsia" w:eastAsiaTheme="minorEastAsia" w:hAnsiTheme="minorEastAsia"/>
                <w:sz w:val="21"/>
                <w:szCs w:val="21"/>
                <w:lang w:val="zh-CN"/>
              </w:rPr>
              <w:t>收费标准</w:t>
            </w:r>
            <w:bookmarkEnd w:id="26"/>
            <w:r>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EB2901">
              <w:trPr>
                <w:trHeight w:val="1047"/>
              </w:trPr>
              <w:tc>
                <w:tcPr>
                  <w:tcW w:w="1827" w:type="dxa"/>
                </w:tcPr>
                <w:p w:rsidR="00EB2901" w:rsidRDefault="0009141A">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服务类型</w:t>
                  </w:r>
                </w:p>
                <w:p w:rsidR="00EB2901" w:rsidRDefault="0009141A">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费率</w:t>
                  </w:r>
                </w:p>
                <w:p w:rsidR="00EB2901" w:rsidRDefault="0009141A">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中标金额（万元）</w:t>
                  </w:r>
                </w:p>
              </w:tc>
              <w:tc>
                <w:tcPr>
                  <w:tcW w:w="1478" w:type="dxa"/>
                  <w:vAlign w:val="center"/>
                </w:tcPr>
                <w:p w:rsidR="00EB2901" w:rsidRDefault="0009141A">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货物招标</w:t>
                  </w:r>
                </w:p>
              </w:tc>
              <w:tc>
                <w:tcPr>
                  <w:tcW w:w="1477" w:type="dxa"/>
                  <w:vAlign w:val="center"/>
                </w:tcPr>
                <w:p w:rsidR="00EB2901" w:rsidRDefault="0009141A">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服务招标</w:t>
                  </w:r>
                </w:p>
              </w:tc>
              <w:tc>
                <w:tcPr>
                  <w:tcW w:w="1478" w:type="dxa"/>
                  <w:vAlign w:val="center"/>
                </w:tcPr>
                <w:p w:rsidR="00EB2901" w:rsidRDefault="0009141A">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工程招标</w:t>
                  </w:r>
                </w:p>
              </w:tc>
            </w:tr>
            <w:tr w:rsidR="00EB2901">
              <w:trPr>
                <w:trHeight w:val="239"/>
              </w:trPr>
              <w:tc>
                <w:tcPr>
                  <w:tcW w:w="182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100以下</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1.5%</w:t>
                  </w:r>
                </w:p>
              </w:tc>
              <w:tc>
                <w:tcPr>
                  <w:tcW w:w="147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1.5%</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w:t>
                  </w:r>
                </w:p>
              </w:tc>
            </w:tr>
            <w:tr w:rsidR="00EB2901">
              <w:trPr>
                <w:trHeight w:val="212"/>
              </w:trPr>
              <w:tc>
                <w:tcPr>
                  <w:tcW w:w="182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100-500</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1.1%</w:t>
                  </w:r>
                </w:p>
              </w:tc>
              <w:tc>
                <w:tcPr>
                  <w:tcW w:w="147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0.8%</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0.7%</w:t>
                  </w:r>
                </w:p>
              </w:tc>
            </w:tr>
            <w:tr w:rsidR="00EB2901">
              <w:trPr>
                <w:trHeight w:val="212"/>
              </w:trPr>
              <w:tc>
                <w:tcPr>
                  <w:tcW w:w="182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500-1000</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0.8%</w:t>
                  </w:r>
                </w:p>
              </w:tc>
              <w:tc>
                <w:tcPr>
                  <w:tcW w:w="147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0.45%</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0.55%</w:t>
                  </w:r>
                </w:p>
              </w:tc>
            </w:tr>
            <w:tr w:rsidR="00EB2901">
              <w:trPr>
                <w:trHeight w:val="212"/>
              </w:trPr>
              <w:tc>
                <w:tcPr>
                  <w:tcW w:w="182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1000-5000</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0.5%</w:t>
                  </w:r>
                </w:p>
              </w:tc>
              <w:tc>
                <w:tcPr>
                  <w:tcW w:w="147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0.25%</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0.35%</w:t>
                  </w:r>
                </w:p>
              </w:tc>
            </w:tr>
            <w:tr w:rsidR="00EB2901">
              <w:trPr>
                <w:trHeight w:val="212"/>
              </w:trPr>
              <w:tc>
                <w:tcPr>
                  <w:tcW w:w="182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5000-10000</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0.25%</w:t>
                  </w:r>
                </w:p>
              </w:tc>
              <w:tc>
                <w:tcPr>
                  <w:tcW w:w="147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0.1%</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0.2%</w:t>
                  </w:r>
                </w:p>
              </w:tc>
            </w:tr>
            <w:tr w:rsidR="00EB2901">
              <w:trPr>
                <w:trHeight w:val="212"/>
              </w:trPr>
              <w:tc>
                <w:tcPr>
                  <w:tcW w:w="182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10000-100000</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0.05%</w:t>
                  </w:r>
                </w:p>
              </w:tc>
              <w:tc>
                <w:tcPr>
                  <w:tcW w:w="147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0.05%</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0.05%</w:t>
                  </w:r>
                </w:p>
              </w:tc>
            </w:tr>
            <w:tr w:rsidR="00EB2901">
              <w:trPr>
                <w:trHeight w:val="248"/>
              </w:trPr>
              <w:tc>
                <w:tcPr>
                  <w:tcW w:w="182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1000000以上</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0.01%</w:t>
                  </w:r>
                </w:p>
              </w:tc>
              <w:tc>
                <w:tcPr>
                  <w:tcW w:w="1477"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0.01%</w:t>
                  </w:r>
                </w:p>
              </w:tc>
              <w:tc>
                <w:tcPr>
                  <w:tcW w:w="1478" w:type="dxa"/>
                </w:tcPr>
                <w:p w:rsidR="00EB2901" w:rsidRDefault="0009141A">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0.01%</w:t>
                  </w:r>
                </w:p>
              </w:tc>
            </w:tr>
          </w:tbl>
          <w:p w:rsidR="00EB2901" w:rsidRDefault="0009141A">
            <w:pPr>
              <w:pStyle w:val="af2"/>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注:</w:t>
            </w:r>
            <w:r>
              <w:rPr>
                <w:rFonts w:asciiTheme="minorEastAsia" w:eastAsiaTheme="minorEastAsia" w:hAnsiTheme="minorEastAsia"/>
                <w:sz w:val="21"/>
                <w:szCs w:val="21"/>
                <w:lang w:val="zh-CN"/>
              </w:rPr>
              <w:t xml:space="preserve"> 1</w:t>
            </w:r>
            <w:r>
              <w:rPr>
                <w:rFonts w:asciiTheme="minorEastAsia" w:eastAsiaTheme="minorEastAsia" w:hAnsiTheme="minorEastAsia" w:hint="eastAsia"/>
                <w:sz w:val="21"/>
                <w:szCs w:val="21"/>
                <w:lang w:val="zh-CN"/>
              </w:rPr>
              <w:t>、按本表费率计算的收费为招标代理服务全过程的收费基准价格。</w:t>
            </w:r>
          </w:p>
          <w:p w:rsidR="00EB2901" w:rsidRDefault="0009141A">
            <w:pPr>
              <w:pStyle w:val="af2"/>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2</w:t>
            </w:r>
            <w:r>
              <w:rPr>
                <w:rFonts w:asciiTheme="minorEastAsia" w:eastAsiaTheme="minorEastAsia" w:hAnsiTheme="minorEastAsia" w:hint="eastAsia"/>
                <w:sz w:val="21"/>
                <w:szCs w:val="21"/>
                <w:lang w:val="zh-CN"/>
              </w:rPr>
              <w:t>、招标代理服务收费按差额定率累进法计算。</w:t>
            </w:r>
          </w:p>
          <w:p w:rsidR="00EB2901" w:rsidRDefault="0009141A">
            <w:pPr>
              <w:pStyle w:val="af2"/>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rPr>
              <w:t>3、</w:t>
            </w:r>
            <w:r>
              <w:rPr>
                <w:rFonts w:asciiTheme="minorEastAsia" w:eastAsiaTheme="minorEastAsia" w:hAnsiTheme="minorEastAsia" w:hint="eastAsia"/>
                <w:sz w:val="21"/>
                <w:szCs w:val="21"/>
                <w:lang w:val="zh-CN"/>
              </w:rPr>
              <w:t>中标人在领取中标通知书前向招标代理机构交纳招标代理服务费。</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cs="宋体"/>
                <w:kern w:val="0"/>
                <w:szCs w:val="21"/>
              </w:rPr>
            </w:pPr>
            <w:r>
              <w:rPr>
                <w:rFonts w:asciiTheme="minorEastAsia" w:eastAsiaTheme="minorEastAsia" w:hAnsiTheme="minorEastAsia" w:hint="eastAsia"/>
                <w:szCs w:val="21"/>
              </w:rPr>
              <w:t>4</w:t>
            </w:r>
            <w:r>
              <w:rPr>
                <w:rFonts w:asciiTheme="minorEastAsia" w:eastAsiaTheme="minorEastAsia" w:hAnsiTheme="minorEastAsia" w:hint="eastAsia"/>
                <w:szCs w:val="21"/>
                <w:lang w:val="zh-CN"/>
              </w:rPr>
              <w:t>、服务费交纳账户信息：</w:t>
            </w:r>
            <w:r>
              <w:rPr>
                <w:rFonts w:asciiTheme="minorEastAsia" w:eastAsiaTheme="minorEastAsia" w:hAnsiTheme="minorEastAsia" w:cs="宋体" w:hint="eastAsia"/>
                <w:kern w:val="0"/>
                <w:szCs w:val="21"/>
              </w:rPr>
              <w:t xml:space="preserve"> </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Pr>
                <w:rFonts w:asciiTheme="minorEastAsia" w:eastAsiaTheme="minorEastAsia" w:hAnsiTheme="minorEastAsia" w:cs="宋体" w:hint="eastAsia"/>
                <w:kern w:val="0"/>
                <w:szCs w:val="21"/>
                <w:lang w:val="zh-CN"/>
              </w:rPr>
              <w:t>（</w:t>
            </w:r>
            <w:r>
              <w:rPr>
                <w:rFonts w:asciiTheme="minorEastAsia" w:eastAsiaTheme="minorEastAsia" w:hAnsiTheme="minorEastAsia" w:cs="宋体" w:hint="eastAsia"/>
                <w:kern w:val="0"/>
                <w:szCs w:val="21"/>
              </w:rPr>
              <w:t>1</w:t>
            </w:r>
            <w:r>
              <w:rPr>
                <w:rFonts w:asciiTheme="minorEastAsia" w:eastAsiaTheme="minorEastAsia" w:hAnsiTheme="minorEastAsia" w:cs="宋体" w:hint="eastAsia"/>
                <w:kern w:val="0"/>
                <w:szCs w:val="21"/>
                <w:lang w:val="zh-CN"/>
              </w:rPr>
              <w:t>）</w:t>
            </w:r>
            <w:r>
              <w:rPr>
                <w:rFonts w:asciiTheme="minorEastAsia" w:eastAsiaTheme="minorEastAsia" w:hAnsiTheme="minorEastAsia" w:hint="eastAsia"/>
                <w:szCs w:val="21"/>
                <w:lang w:val="zh-CN"/>
              </w:rPr>
              <w:t>收款单位：四川国际招标有限责任公司</w:t>
            </w:r>
          </w:p>
          <w:p w:rsidR="00EB2901" w:rsidRDefault="0009141A">
            <w:pPr>
              <w:widowControl/>
              <w:adjustRightInd w:val="0"/>
              <w:snapToGrid w:val="0"/>
              <w:spacing w:before="80" w:after="80" w:line="360" w:lineRule="auto"/>
              <w:ind w:firstLineChars="100" w:firstLine="21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w:t>
            </w:r>
            <w:r>
              <w:rPr>
                <w:rFonts w:asciiTheme="minorEastAsia" w:eastAsiaTheme="minorEastAsia" w:hAnsiTheme="minorEastAsia" w:hint="eastAsia"/>
                <w:szCs w:val="21"/>
              </w:rPr>
              <w:t>2</w:t>
            </w:r>
            <w:r>
              <w:rPr>
                <w:rFonts w:asciiTheme="minorEastAsia" w:eastAsiaTheme="minorEastAsia" w:hAnsiTheme="minorEastAsia" w:hint="eastAsia"/>
                <w:szCs w:val="21"/>
                <w:lang w:val="zh-CN"/>
              </w:rPr>
              <w:t>）开 户 行：</w:t>
            </w:r>
            <w:r>
              <w:rPr>
                <w:rFonts w:asciiTheme="minorEastAsia" w:eastAsiaTheme="minorEastAsia" w:hAnsiTheme="minorEastAsia"/>
                <w:szCs w:val="21"/>
              </w:rPr>
              <w:t>中国民生银行股份有限公司成都分行营业部</w:t>
            </w:r>
          </w:p>
          <w:p w:rsidR="00EB2901" w:rsidRDefault="0009141A">
            <w:pPr>
              <w:pStyle w:val="af2"/>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lastRenderedPageBreak/>
              <w:t>（</w:t>
            </w:r>
            <w:r>
              <w:rPr>
                <w:rFonts w:asciiTheme="minorEastAsia" w:eastAsiaTheme="minorEastAsia" w:hAnsiTheme="minorEastAsia" w:hint="eastAsia"/>
                <w:sz w:val="21"/>
                <w:szCs w:val="21"/>
              </w:rPr>
              <w:t>3</w:t>
            </w:r>
            <w:r>
              <w:rPr>
                <w:rFonts w:asciiTheme="minorEastAsia" w:eastAsiaTheme="minorEastAsia" w:hAnsiTheme="minorEastAsia" w:hint="eastAsia"/>
                <w:sz w:val="21"/>
                <w:szCs w:val="21"/>
                <w:lang w:val="zh-CN"/>
              </w:rPr>
              <w:t>）银行账号：</w:t>
            </w:r>
            <w:r>
              <w:rPr>
                <w:rFonts w:asciiTheme="minorEastAsia" w:eastAsiaTheme="minorEastAsia" w:hAnsiTheme="minorEastAsia"/>
                <w:sz w:val="21"/>
                <w:szCs w:val="21"/>
              </w:rPr>
              <w:t>9902001766740839</w:t>
            </w:r>
          </w:p>
        </w:tc>
      </w:tr>
      <w:tr w:rsidR="00EB2901">
        <w:trPr>
          <w:jc w:val="center"/>
        </w:trPr>
        <w:tc>
          <w:tcPr>
            <w:tcW w:w="426" w:type="pct"/>
            <w:vAlign w:val="center"/>
          </w:tcPr>
          <w:p w:rsidR="00EB2901" w:rsidRDefault="00EB2901">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承诺提醒</w:t>
            </w:r>
          </w:p>
        </w:tc>
        <w:tc>
          <w:tcPr>
            <w:tcW w:w="3246" w:type="pct"/>
            <w:tcBorders>
              <w:left w:val="single" w:sz="4" w:space="0" w:color="auto"/>
            </w:tcBorders>
            <w:vAlign w:val="center"/>
          </w:tcPr>
          <w:p w:rsidR="00EB2901" w:rsidRDefault="0009141A">
            <w:pPr>
              <w:pStyle w:val="af2"/>
              <w:snapToGrid w:val="0"/>
              <w:spacing w:before="80" w:after="80" w:line="360" w:lineRule="auto"/>
              <w:ind w:firstLineChars="100" w:firstLine="21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关于供应</w:t>
            </w:r>
            <w:proofErr w:type="gramStart"/>
            <w:r>
              <w:rPr>
                <w:rFonts w:asciiTheme="minorEastAsia" w:eastAsiaTheme="minorEastAsia" w:hAnsiTheme="minorEastAsia" w:hint="eastAsia"/>
                <w:sz w:val="21"/>
                <w:szCs w:val="21"/>
                <w:lang w:val="zh-CN"/>
              </w:rPr>
              <w:t>商依法</w:t>
            </w:r>
            <w:proofErr w:type="gramEnd"/>
            <w:r>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B2901">
        <w:trPr>
          <w:jc w:val="center"/>
        </w:trPr>
        <w:tc>
          <w:tcPr>
            <w:tcW w:w="426" w:type="pct"/>
            <w:vAlign w:val="center"/>
          </w:tcPr>
          <w:p w:rsidR="00EB2901" w:rsidRDefault="00EB2901">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3246" w:type="pct"/>
            <w:tcBorders>
              <w:left w:val="single" w:sz="4" w:space="0" w:color="auto"/>
            </w:tcBorders>
            <w:vAlign w:val="center"/>
          </w:tcPr>
          <w:p w:rsidR="00EB2901" w:rsidRDefault="0009141A">
            <w:pPr>
              <w:pStyle w:val="af2"/>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r>
              <w:rPr>
                <w:rFonts w:asciiTheme="minorEastAsia" w:eastAsiaTheme="minorEastAsia" w:hAnsiTheme="minorEastAsia"/>
                <w:b/>
                <w:sz w:val="21"/>
                <w:szCs w:val="21"/>
                <w:lang w:val="zh-CN"/>
              </w:rPr>
              <w:t xml:space="preserve">    </w:t>
            </w:r>
          </w:p>
        </w:tc>
      </w:tr>
      <w:tr w:rsidR="00EB2901">
        <w:trPr>
          <w:jc w:val="center"/>
        </w:trPr>
        <w:tc>
          <w:tcPr>
            <w:tcW w:w="426" w:type="pct"/>
            <w:vAlign w:val="center"/>
          </w:tcPr>
          <w:p w:rsidR="00EB2901" w:rsidRDefault="00EB2901">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w:t>
            </w:r>
          </w:p>
        </w:tc>
        <w:tc>
          <w:tcPr>
            <w:tcW w:w="3246" w:type="pct"/>
            <w:tcBorders>
              <w:left w:val="single" w:sz="4" w:space="0" w:color="auto"/>
            </w:tcBorders>
            <w:vAlign w:val="center"/>
          </w:tcPr>
          <w:p w:rsidR="00EB2901" w:rsidRDefault="0009141A">
            <w:pPr>
              <w:pStyle w:val="af2"/>
              <w:snapToGrid w:val="0"/>
              <w:spacing w:before="80" w:after="80" w:line="360" w:lineRule="auto"/>
              <w:ind w:firstLineChars="100" w:firstLine="241"/>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本项目不组织</w:t>
            </w:r>
          </w:p>
        </w:tc>
      </w:tr>
      <w:tr w:rsidR="00EB2901">
        <w:trPr>
          <w:jc w:val="center"/>
        </w:trPr>
        <w:tc>
          <w:tcPr>
            <w:tcW w:w="426" w:type="pct"/>
            <w:vAlign w:val="center"/>
          </w:tcPr>
          <w:p w:rsidR="00EB2901" w:rsidRDefault="00EB2901">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szCs w:val="21"/>
              </w:rPr>
            </w:pPr>
          </w:p>
        </w:tc>
        <w:tc>
          <w:tcPr>
            <w:tcW w:w="1328" w:type="pct"/>
            <w:tcBorders>
              <w:right w:val="single" w:sz="4" w:space="0" w:color="auto"/>
            </w:tcBorders>
            <w:vAlign w:val="center"/>
          </w:tcPr>
          <w:p w:rsidR="00EB2901" w:rsidRDefault="0009141A">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温馨提示</w:t>
            </w:r>
          </w:p>
        </w:tc>
        <w:tc>
          <w:tcPr>
            <w:tcW w:w="3246" w:type="pct"/>
            <w:tcBorders>
              <w:left w:val="single" w:sz="4" w:space="0" w:color="auto"/>
            </w:tcBorders>
            <w:vAlign w:val="center"/>
          </w:tcPr>
          <w:p w:rsidR="00EB2901" w:rsidRDefault="0009141A">
            <w:pPr>
              <w:pStyle w:val="af2"/>
              <w:snapToGrid w:val="0"/>
              <w:spacing w:before="80" w:after="80" w:line="360" w:lineRule="auto"/>
              <w:ind w:firstLineChars="100" w:firstLine="210"/>
              <w:rPr>
                <w:rFonts w:asciiTheme="minorEastAsia" w:eastAsiaTheme="minorEastAsia" w:hAnsiTheme="minorEastAsia"/>
                <w:b/>
                <w:sz w:val="21"/>
                <w:szCs w:val="21"/>
                <w:lang w:val="zh-CN"/>
              </w:rPr>
            </w:pPr>
            <w:r>
              <w:rPr>
                <w:rFonts w:asciiTheme="minorEastAsia" w:eastAsiaTheme="minorEastAsia" w:hAnsiTheme="min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EB2901" w:rsidRDefault="00EB2901">
      <w:pPr>
        <w:spacing w:line="360" w:lineRule="auto"/>
        <w:rPr>
          <w:rFonts w:asciiTheme="minorEastAsia" w:eastAsiaTheme="minorEastAsia" w:hAnsiTheme="minorEastAsia"/>
        </w:rPr>
      </w:pPr>
    </w:p>
    <w:p w:rsidR="00EB2901" w:rsidRDefault="0009141A">
      <w:pPr>
        <w:pStyle w:val="2"/>
        <w:spacing w:line="360" w:lineRule="auto"/>
        <w:jc w:val="center"/>
        <w:rPr>
          <w:rFonts w:ascii="华文中宋" w:eastAsia="华文中宋" w:hAnsi="华文中宋"/>
          <w:bCs w:val="0"/>
        </w:rPr>
      </w:pPr>
      <w:r>
        <w:rPr>
          <w:rFonts w:ascii="华文中宋" w:eastAsia="华文中宋" w:hAnsi="华文中宋" w:hint="eastAsia"/>
          <w:bCs w:val="0"/>
        </w:rPr>
        <w:t>二、总</w:t>
      </w:r>
      <w:r>
        <w:rPr>
          <w:rFonts w:ascii="华文中宋" w:eastAsia="华文中宋" w:hAnsi="华文中宋"/>
          <w:bCs w:val="0"/>
        </w:rPr>
        <w:t xml:space="preserve">  </w:t>
      </w:r>
      <w:r>
        <w:rPr>
          <w:rFonts w:ascii="华文中宋" w:eastAsia="华文中宋" w:hAnsi="华文中宋" w:hint="eastAsia"/>
          <w:bCs w:val="0"/>
        </w:rPr>
        <w:t>则</w:t>
      </w:r>
    </w:p>
    <w:p w:rsidR="00EB2901" w:rsidRDefault="0009141A">
      <w:pPr>
        <w:pStyle w:val="3"/>
        <w:spacing w:line="360" w:lineRule="auto"/>
        <w:ind w:firstLineChars="200" w:firstLine="482"/>
        <w:rPr>
          <w:rFonts w:asciiTheme="minorEastAsia" w:eastAsiaTheme="minorEastAsia" w:hAnsiTheme="minorEastAsia"/>
          <w:sz w:val="24"/>
          <w:szCs w:val="24"/>
        </w:rPr>
      </w:pPr>
      <w:bookmarkStart w:id="27" w:name="_Toc183682342"/>
      <w:bookmarkStart w:id="28" w:name="_Toc183582205"/>
      <w:bookmarkStart w:id="29" w:name="_Toc217446034"/>
      <w:bookmarkStart w:id="30" w:name="PO_默认文件内容_24"/>
      <w:r>
        <w:rPr>
          <w:rFonts w:asciiTheme="minorEastAsia" w:eastAsiaTheme="minorEastAsia" w:hAnsiTheme="minorEastAsia"/>
          <w:sz w:val="24"/>
          <w:szCs w:val="24"/>
        </w:rPr>
        <w:t>1.</w:t>
      </w:r>
      <w:bookmarkEnd w:id="27"/>
      <w:bookmarkEnd w:id="28"/>
      <w:r>
        <w:rPr>
          <w:rFonts w:asciiTheme="minorEastAsia" w:eastAsiaTheme="minorEastAsia" w:hAnsiTheme="minorEastAsia" w:hint="eastAsia"/>
          <w:sz w:val="24"/>
          <w:szCs w:val="24"/>
        </w:rPr>
        <w:t xml:space="preserve"> 适用范围</w:t>
      </w:r>
      <w:bookmarkEnd w:id="29"/>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本招标文件仅适用于本次招标采购项目。</w:t>
      </w:r>
    </w:p>
    <w:p w:rsidR="00EB2901" w:rsidRDefault="0009141A">
      <w:pPr>
        <w:pStyle w:val="3"/>
        <w:spacing w:line="360" w:lineRule="auto"/>
        <w:ind w:firstLineChars="200" w:firstLine="482"/>
        <w:rPr>
          <w:rFonts w:asciiTheme="minorEastAsia" w:eastAsiaTheme="minorEastAsia" w:hAnsiTheme="minorEastAsia"/>
          <w:sz w:val="24"/>
        </w:rPr>
      </w:pPr>
      <w:bookmarkStart w:id="31" w:name="_Toc183682343"/>
      <w:bookmarkStart w:id="32" w:name="_Toc183582206"/>
      <w:bookmarkStart w:id="33" w:name="_Toc217446035"/>
      <w:r>
        <w:rPr>
          <w:rFonts w:asciiTheme="minorEastAsia" w:eastAsiaTheme="minorEastAsia" w:hAnsiTheme="minorEastAsia"/>
          <w:sz w:val="24"/>
        </w:rPr>
        <w:t xml:space="preserve">2. </w:t>
      </w:r>
      <w:bookmarkEnd w:id="31"/>
      <w:bookmarkEnd w:id="32"/>
      <w:r>
        <w:rPr>
          <w:rFonts w:asciiTheme="minorEastAsia" w:eastAsiaTheme="minorEastAsia" w:hAnsiTheme="minorEastAsia" w:hint="eastAsia"/>
          <w:sz w:val="24"/>
        </w:rPr>
        <w:t>有关</w:t>
      </w:r>
      <w:r>
        <w:rPr>
          <w:rFonts w:asciiTheme="minorEastAsia" w:eastAsiaTheme="minorEastAsia" w:hAnsiTheme="minorEastAsia" w:hint="eastAsia"/>
          <w:sz w:val="24"/>
          <w:szCs w:val="24"/>
        </w:rPr>
        <w:t>定义</w:t>
      </w:r>
      <w:bookmarkEnd w:id="33"/>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2.1 </w:t>
      </w:r>
      <w:r>
        <w:rPr>
          <w:rFonts w:asciiTheme="minorEastAsia" w:eastAsiaTheme="minorEastAsia" w:hAnsiTheme="minorEastAsia" w:hint="eastAsia"/>
          <w:sz w:val="24"/>
        </w:rPr>
        <w:t>“采购人”系指依法进行政府采购的国家机关、事业单位、团体组织。本次招标的采购人是</w:t>
      </w:r>
      <w:bookmarkEnd w:id="30"/>
      <w:r>
        <w:rPr>
          <w:rFonts w:asciiTheme="minorEastAsia" w:eastAsiaTheme="minorEastAsia" w:hAnsiTheme="minorEastAsia" w:hint="eastAsia"/>
          <w:b/>
          <w:bCs/>
          <w:sz w:val="24"/>
          <w:u w:val="single"/>
        </w:rPr>
        <w:t>成都市龙泉</w:t>
      </w:r>
      <w:proofErr w:type="gramStart"/>
      <w:r>
        <w:rPr>
          <w:rFonts w:asciiTheme="minorEastAsia" w:eastAsiaTheme="minorEastAsia" w:hAnsiTheme="minorEastAsia" w:hint="eastAsia"/>
          <w:b/>
          <w:bCs/>
          <w:sz w:val="24"/>
          <w:u w:val="single"/>
        </w:rPr>
        <w:t>驿</w:t>
      </w:r>
      <w:proofErr w:type="gramEnd"/>
      <w:r>
        <w:rPr>
          <w:rFonts w:asciiTheme="minorEastAsia" w:eastAsiaTheme="minorEastAsia" w:hAnsiTheme="minorEastAsia" w:hint="eastAsia"/>
          <w:b/>
          <w:bCs/>
          <w:sz w:val="24"/>
          <w:u w:val="single"/>
        </w:rPr>
        <w:t>区同安小学校</w:t>
      </w:r>
      <w:r>
        <w:rPr>
          <w:rFonts w:asciiTheme="minorEastAsia" w:eastAsiaTheme="minorEastAsia" w:hAnsiTheme="minorEastAsia" w:hint="eastAsia"/>
          <w:sz w:val="24"/>
        </w:rPr>
        <w:t>。</w:t>
      </w:r>
    </w:p>
    <w:p w:rsidR="00EB2901" w:rsidRDefault="0009141A">
      <w:pPr>
        <w:tabs>
          <w:tab w:val="left" w:pos="7665"/>
        </w:tabs>
        <w:spacing w:line="360" w:lineRule="auto"/>
        <w:ind w:firstLineChars="200" w:firstLine="480"/>
        <w:rPr>
          <w:rFonts w:asciiTheme="minorEastAsia" w:eastAsiaTheme="minorEastAsia" w:hAnsiTheme="minorEastAsia"/>
          <w:sz w:val="24"/>
        </w:rPr>
      </w:pPr>
      <w:bookmarkStart w:id="34" w:name="PO_默认文件内容_35"/>
      <w:r>
        <w:rPr>
          <w:rFonts w:asciiTheme="minorEastAsia" w:eastAsiaTheme="minorEastAsia" w:hAnsiTheme="minorEastAsia"/>
          <w:sz w:val="24"/>
        </w:rPr>
        <w:t xml:space="preserve">2.2 </w:t>
      </w:r>
      <w:r>
        <w:rPr>
          <w:rFonts w:asciiTheme="minorEastAsia" w:eastAsiaTheme="minorEastAsia" w:hAnsiTheme="minorEastAsia" w:hint="eastAsia"/>
          <w:sz w:val="24"/>
        </w:rPr>
        <w:t>“采购代理机构”</w:t>
      </w:r>
      <w:r>
        <w:rPr>
          <w:rFonts w:asciiTheme="minorEastAsia" w:eastAsiaTheme="minorEastAsia" w:hAnsiTheme="minorEastAsia"/>
          <w:sz w:val="24"/>
        </w:rPr>
        <w:t xml:space="preserve"> </w:t>
      </w:r>
      <w:r>
        <w:rPr>
          <w:rFonts w:asciiTheme="minorEastAsia" w:eastAsiaTheme="minorEastAsia" w:hAnsiTheme="minorEastAsia" w:hint="eastAsia"/>
          <w:sz w:val="24"/>
        </w:rPr>
        <w:t>系指根据采购人的委托依法办理招标事宜的采购机构。本次招标的采购代理机构是</w:t>
      </w:r>
      <w:r>
        <w:rPr>
          <w:rFonts w:asciiTheme="minorEastAsia" w:eastAsiaTheme="minorEastAsia" w:hAnsiTheme="minorEastAsia" w:hint="eastAsia"/>
          <w:b/>
          <w:bCs/>
          <w:sz w:val="24"/>
          <w:u w:val="single"/>
        </w:rPr>
        <w:t>四川国际招标有限责任公司</w:t>
      </w:r>
      <w:r>
        <w:rPr>
          <w:rFonts w:asciiTheme="minorEastAsia" w:eastAsiaTheme="minorEastAsia" w:hAnsiTheme="minorEastAsia" w:hint="eastAsia"/>
          <w:sz w:val="24"/>
        </w:rPr>
        <w:t>。</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2.3 </w:t>
      </w:r>
      <w:r>
        <w:rPr>
          <w:rFonts w:asciiTheme="minorEastAsia" w:eastAsiaTheme="minorEastAsia" w:hAnsiTheme="minorEastAsia" w:hint="eastAsia"/>
          <w:sz w:val="24"/>
        </w:rPr>
        <w:t>“招标采购单位”系指“采购人”和“采购代理机构”的统称。</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2.4 </w:t>
      </w:r>
      <w:r>
        <w:rPr>
          <w:rFonts w:asciiTheme="minorEastAsia" w:eastAsiaTheme="minorEastAsia" w:hAnsiTheme="minorEastAsia" w:hint="eastAsia"/>
          <w:sz w:val="24"/>
        </w:rPr>
        <w:t>“投标人”系指获取了招标文件拟参加投标和向采购人提供货物及相应服务的供应商。</w:t>
      </w:r>
    </w:p>
    <w:p w:rsidR="00EB2901" w:rsidRDefault="0009141A">
      <w:pPr>
        <w:pStyle w:val="3"/>
        <w:spacing w:line="360" w:lineRule="auto"/>
        <w:ind w:firstLineChars="200" w:firstLine="482"/>
        <w:rPr>
          <w:rFonts w:asciiTheme="minorEastAsia" w:eastAsiaTheme="minorEastAsia" w:hAnsiTheme="minorEastAsia"/>
          <w:sz w:val="24"/>
        </w:rPr>
      </w:pPr>
      <w:bookmarkStart w:id="35" w:name="_Toc183682344"/>
      <w:bookmarkStart w:id="36" w:name="_Toc217390843"/>
      <w:bookmarkStart w:id="37" w:name="_Toc183582207"/>
      <w:bookmarkStart w:id="38" w:name="_Toc217446036"/>
      <w:r>
        <w:rPr>
          <w:rFonts w:asciiTheme="minorEastAsia" w:eastAsiaTheme="minorEastAsia" w:hAnsiTheme="minorEastAsia"/>
          <w:sz w:val="24"/>
        </w:rPr>
        <w:t xml:space="preserve">3. </w:t>
      </w:r>
      <w:r>
        <w:rPr>
          <w:rFonts w:asciiTheme="minorEastAsia" w:eastAsiaTheme="minorEastAsia" w:hAnsiTheme="minorEastAsia" w:hint="eastAsia"/>
          <w:sz w:val="24"/>
        </w:rPr>
        <w:t>合格的投标人</w:t>
      </w:r>
      <w:bookmarkEnd w:id="35"/>
      <w:bookmarkEnd w:id="36"/>
      <w:bookmarkEnd w:id="37"/>
      <w:bookmarkEnd w:id="38"/>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合格的投标人应具备以下条件：</w:t>
      </w:r>
    </w:p>
    <w:p w:rsidR="00EB2901" w:rsidRDefault="0009141A">
      <w:pPr>
        <w:tabs>
          <w:tab w:val="left" w:pos="7665"/>
        </w:tabs>
        <w:spacing w:line="360" w:lineRule="auto"/>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lastRenderedPageBreak/>
        <w:t>（1）本招标文件规定的供应商资格条件</w:t>
      </w:r>
      <w:r>
        <w:rPr>
          <w:rFonts w:asciiTheme="minorEastAsia" w:eastAsiaTheme="minorEastAsia" w:hAnsiTheme="minorEastAsia" w:hint="eastAsia"/>
          <w:spacing w:val="-4"/>
          <w:sz w:val="24"/>
        </w:rPr>
        <w:t>；</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（2）遵守国家有关的法律、法规、规章和其他政策制度；</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（3）按照招标文件第一章第六条要求规定获取了招标文件。</w:t>
      </w:r>
    </w:p>
    <w:p w:rsidR="00EB2901" w:rsidRDefault="0009141A">
      <w:pPr>
        <w:pStyle w:val="3"/>
        <w:spacing w:line="360" w:lineRule="auto"/>
        <w:ind w:firstLineChars="200" w:firstLine="482"/>
        <w:rPr>
          <w:rFonts w:asciiTheme="minorEastAsia" w:eastAsiaTheme="minorEastAsia" w:hAnsiTheme="minorEastAsia"/>
          <w:sz w:val="24"/>
        </w:rPr>
      </w:pPr>
      <w:bookmarkStart w:id="39" w:name="_Toc183682345"/>
      <w:bookmarkStart w:id="40" w:name="_Toc183582208"/>
      <w:bookmarkStart w:id="41" w:name="_Toc217446037"/>
      <w:r>
        <w:rPr>
          <w:rFonts w:asciiTheme="minorEastAsia" w:eastAsiaTheme="minorEastAsia" w:hAnsiTheme="minorEastAsia"/>
          <w:sz w:val="24"/>
        </w:rPr>
        <w:t xml:space="preserve">4. </w:t>
      </w:r>
      <w:r>
        <w:rPr>
          <w:rFonts w:asciiTheme="minorEastAsia" w:eastAsiaTheme="minorEastAsia" w:hAnsiTheme="minorEastAsia" w:hint="eastAsia"/>
          <w:sz w:val="24"/>
        </w:rPr>
        <w:t>投标费用</w:t>
      </w:r>
      <w:bookmarkEnd w:id="39"/>
      <w:bookmarkEnd w:id="40"/>
      <w:bookmarkEnd w:id="41"/>
      <w:r>
        <w:rPr>
          <w:rFonts w:asciiTheme="minorEastAsia" w:eastAsiaTheme="minorEastAsia" w:hAnsiTheme="minorEastAsia" w:hint="eastAsia"/>
          <w:sz w:val="24"/>
          <w:szCs w:val="24"/>
        </w:rPr>
        <w:t>（实质性要求）</w:t>
      </w:r>
    </w:p>
    <w:p w:rsidR="00EB2901" w:rsidRDefault="0009141A">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投标人参加投标的有关费用由投标人自行承担。</w:t>
      </w:r>
    </w:p>
    <w:p w:rsidR="00EB2901" w:rsidRDefault="0009141A">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sz w:val="24"/>
        </w:rPr>
        <w:t xml:space="preserve">5. </w:t>
      </w:r>
      <w:r>
        <w:rPr>
          <w:rFonts w:asciiTheme="minorEastAsia" w:eastAsiaTheme="minorEastAsia" w:hAnsiTheme="minorEastAsia" w:hint="eastAsia"/>
          <w:sz w:val="24"/>
        </w:rPr>
        <w:t>充分、公平竞争保障措施</w:t>
      </w:r>
      <w:r>
        <w:rPr>
          <w:rFonts w:asciiTheme="minorEastAsia" w:eastAsiaTheme="minorEastAsia" w:hAnsiTheme="minorEastAsia" w:hint="eastAsia"/>
          <w:sz w:val="24"/>
          <w:szCs w:val="24"/>
        </w:rPr>
        <w:t>（实质性要求）</w:t>
      </w:r>
    </w:p>
    <w:p w:rsidR="00EB2901" w:rsidRDefault="0009141A">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rPr>
        <w:t>5.1 提供相同品牌产品处理</w:t>
      </w:r>
      <w:r>
        <w:rPr>
          <w:rFonts w:asciiTheme="minorEastAsia" w:eastAsiaTheme="minorEastAsia" w:hAnsiTheme="minorEastAsia" w:hint="eastAsia"/>
          <w:b/>
          <w:sz w:val="24"/>
          <w:szCs w:val="24"/>
        </w:rPr>
        <w:t>。</w:t>
      </w:r>
    </w:p>
    <w:p w:rsidR="00EB2901" w:rsidRDefault="0009141A">
      <w:pPr>
        <w:pStyle w:val="11"/>
        <w:spacing w:line="460" w:lineRule="exact"/>
        <w:ind w:left="1" w:firstLineChars="200" w:firstLine="482"/>
        <w:rPr>
          <w:rFonts w:asciiTheme="minorEastAsia" w:eastAsiaTheme="minorEastAsia" w:hAnsiTheme="minorEastAsia"/>
          <w:bCs/>
          <w:sz w:val="24"/>
          <w:szCs w:val="24"/>
        </w:rPr>
      </w:pPr>
      <w:r>
        <w:rPr>
          <w:rFonts w:asciiTheme="minorEastAsia" w:eastAsiaTheme="minorEastAsia" w:hAnsiTheme="minorEastAsia" w:hint="eastAsia"/>
          <w:b/>
          <w:sz w:val="24"/>
          <w:szCs w:val="24"/>
        </w:rPr>
        <w:t xml:space="preserve">5.1.1 </w:t>
      </w:r>
      <w:r>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非单一产品采购项目中，采购人根据采购项目技术构成、产品价格比重等合理确定核心产品。多家投标人提供的任一核心产品品牌相同的，视为提供相同品牌产品。本采购项目核心产品为：LED教室灯。</w:t>
      </w:r>
    </w:p>
    <w:p w:rsidR="00EB2901" w:rsidRDefault="0009141A">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5.1.2 采用综合评分法的采购项目。</w:t>
      </w:r>
    </w:p>
    <w:p w:rsidR="00EB2901" w:rsidRDefault="0009141A">
      <w:pPr>
        <w:pStyle w:val="11"/>
        <w:spacing w:line="460" w:lineRule="exact"/>
        <w:ind w:left="1"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B2901" w:rsidRDefault="0009141A">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5.2 利害关系供应商处理。</w:t>
      </w:r>
      <w:r>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B2901" w:rsidRDefault="0009141A">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5.3 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w:t>
      </w:r>
    </w:p>
    <w:p w:rsidR="00EB2901" w:rsidRDefault="0009141A">
      <w:pPr>
        <w:pStyle w:val="2"/>
        <w:spacing w:line="360" w:lineRule="auto"/>
        <w:jc w:val="center"/>
        <w:rPr>
          <w:rFonts w:ascii="华文中宋" w:eastAsia="华文中宋" w:hAnsi="华文中宋"/>
          <w:bCs w:val="0"/>
        </w:rPr>
      </w:pPr>
      <w:bookmarkStart w:id="42" w:name="_Toc77400779"/>
      <w:bookmarkStart w:id="43" w:name="_Toc183582209"/>
      <w:bookmarkStart w:id="44" w:name="_Toc183682346"/>
      <w:bookmarkStart w:id="45" w:name="_Toc217446038"/>
      <w:bookmarkStart w:id="46" w:name="_Toc89075875"/>
      <w:r>
        <w:rPr>
          <w:rFonts w:ascii="华文中宋" w:eastAsia="华文中宋" w:hAnsi="华文中宋" w:hint="eastAsia"/>
          <w:bCs w:val="0"/>
        </w:rPr>
        <w:lastRenderedPageBreak/>
        <w:t>三、招标文件</w:t>
      </w:r>
      <w:bookmarkEnd w:id="42"/>
      <w:bookmarkEnd w:id="43"/>
      <w:bookmarkEnd w:id="44"/>
      <w:bookmarkEnd w:id="45"/>
      <w:bookmarkEnd w:id="46"/>
    </w:p>
    <w:p w:rsidR="00EB2901" w:rsidRDefault="0009141A">
      <w:pPr>
        <w:pStyle w:val="3"/>
        <w:spacing w:line="360" w:lineRule="auto"/>
        <w:ind w:firstLineChars="200" w:firstLine="482"/>
        <w:rPr>
          <w:rFonts w:asciiTheme="minorEastAsia" w:eastAsiaTheme="minorEastAsia" w:hAnsiTheme="minorEastAsia"/>
          <w:sz w:val="24"/>
        </w:rPr>
      </w:pPr>
      <w:bookmarkStart w:id="47" w:name="_Toc183682347"/>
      <w:bookmarkStart w:id="48" w:name="_Toc183582210"/>
      <w:bookmarkStart w:id="49" w:name="_Toc217446039"/>
      <w:r>
        <w:rPr>
          <w:rFonts w:asciiTheme="minorEastAsia" w:eastAsiaTheme="minorEastAsia" w:hAnsiTheme="minorEastAsia" w:hint="eastAsia"/>
          <w:sz w:val="24"/>
        </w:rPr>
        <w:t>6．招标文件的构成</w:t>
      </w:r>
      <w:bookmarkEnd w:id="47"/>
      <w:bookmarkEnd w:id="48"/>
      <w:bookmarkEnd w:id="49"/>
    </w:p>
    <w:p w:rsidR="00EB2901" w:rsidRDefault="0009141A">
      <w:pPr>
        <w:tabs>
          <w:tab w:val="left" w:pos="7665"/>
        </w:tabs>
        <w:spacing w:line="360" w:lineRule="auto"/>
        <w:ind w:firstLineChars="200" w:firstLine="480"/>
        <w:rPr>
          <w:rFonts w:asciiTheme="minorEastAsia" w:eastAsiaTheme="minorEastAsia" w:hAnsiTheme="minorEastAsia"/>
          <w:kern w:val="0"/>
          <w:sz w:val="24"/>
          <w:szCs w:val="22"/>
        </w:rPr>
      </w:pPr>
      <w:r>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Pr>
          <w:rFonts w:asciiTheme="minorEastAsia" w:eastAsiaTheme="minorEastAsia" w:hAnsiTheme="minorEastAsia" w:hint="eastAsia"/>
          <w:kern w:val="0"/>
          <w:sz w:val="24"/>
          <w:szCs w:val="22"/>
        </w:rPr>
        <w:t>准法律</w:t>
      </w:r>
      <w:proofErr w:type="gramEnd"/>
      <w:r>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rsidR="00EB2901" w:rsidRDefault="0009141A">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szCs w:val="22"/>
        </w:rPr>
        <w:t>（一）投标</w:t>
      </w:r>
      <w:r>
        <w:rPr>
          <w:rFonts w:asciiTheme="minorEastAsia" w:eastAsiaTheme="minorEastAsia" w:hAnsiTheme="minorEastAsia" w:hint="eastAsia"/>
          <w:sz w:val="24"/>
        </w:rPr>
        <w:t>邀请；</w:t>
      </w:r>
    </w:p>
    <w:p w:rsidR="00EB2901" w:rsidRDefault="0009141A">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（二）投标人须知；</w:t>
      </w:r>
    </w:p>
    <w:p w:rsidR="00EB2901" w:rsidRDefault="0009141A">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（三）投标文件格式；</w:t>
      </w:r>
    </w:p>
    <w:p w:rsidR="00EB2901" w:rsidRDefault="0009141A">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（四）投标人和投标产品的资格、资质性及其他类似效力要求；</w:t>
      </w:r>
    </w:p>
    <w:p w:rsidR="00EB2901" w:rsidRDefault="0009141A">
      <w:pPr>
        <w:pStyle w:val="a5"/>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w:t>
      </w:r>
      <w:r>
        <w:rPr>
          <w:rFonts w:asciiTheme="minorEastAsia" w:eastAsiaTheme="minorEastAsia" w:hAnsiTheme="minorEastAsia" w:cs="仿宋" w:hint="eastAsia"/>
          <w:bCs/>
          <w:sz w:val="24"/>
        </w:rPr>
        <w:t>资格性审查要求</w:t>
      </w:r>
      <w:r>
        <w:rPr>
          <w:rFonts w:asciiTheme="minorEastAsia" w:eastAsiaTheme="minorEastAsia" w:hAnsiTheme="minorEastAsia" w:hint="eastAsia"/>
          <w:sz w:val="24"/>
        </w:rPr>
        <w:t>；</w:t>
      </w:r>
    </w:p>
    <w:p w:rsidR="00EB2901" w:rsidRDefault="0009141A">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（六）招标项目技术、服务、政府采购合同内容条款及其他商务要求；</w:t>
      </w:r>
    </w:p>
    <w:p w:rsidR="00EB2901" w:rsidRDefault="0009141A">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（七）评标办法；</w:t>
      </w:r>
    </w:p>
    <w:p w:rsidR="00EB2901" w:rsidRDefault="0009141A">
      <w:pPr>
        <w:tabs>
          <w:tab w:val="left" w:pos="72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（八）合同主要条款。</w:t>
      </w:r>
    </w:p>
    <w:p w:rsidR="00EB2901" w:rsidRDefault="0009141A">
      <w:pPr>
        <w:pStyle w:val="3"/>
        <w:spacing w:line="360" w:lineRule="auto"/>
        <w:ind w:firstLineChars="200" w:firstLine="482"/>
        <w:rPr>
          <w:rFonts w:asciiTheme="minorEastAsia" w:eastAsiaTheme="minorEastAsia" w:hAnsiTheme="minorEastAsia"/>
          <w:sz w:val="24"/>
        </w:rPr>
      </w:pPr>
      <w:bookmarkStart w:id="50" w:name="_Toc183582211"/>
      <w:bookmarkStart w:id="51" w:name="_Toc183682348"/>
      <w:bookmarkStart w:id="52" w:name="_Toc217446040"/>
      <w:r>
        <w:rPr>
          <w:rFonts w:asciiTheme="minorEastAsia" w:eastAsiaTheme="minorEastAsia" w:hAnsiTheme="minorEastAsia"/>
          <w:sz w:val="24"/>
        </w:rPr>
        <w:t xml:space="preserve">7. </w:t>
      </w:r>
      <w:r>
        <w:rPr>
          <w:rFonts w:asciiTheme="minorEastAsia" w:eastAsiaTheme="minorEastAsia" w:hAnsiTheme="minorEastAsia" w:hint="eastAsia"/>
          <w:sz w:val="24"/>
        </w:rPr>
        <w:t>招标文件的澄清</w:t>
      </w:r>
      <w:bookmarkEnd w:id="50"/>
      <w:bookmarkEnd w:id="51"/>
      <w:r>
        <w:rPr>
          <w:rFonts w:asciiTheme="minorEastAsia" w:eastAsiaTheme="minorEastAsia" w:hAnsiTheme="minorEastAsia" w:hint="eastAsia"/>
          <w:sz w:val="24"/>
        </w:rPr>
        <w:t>和修改</w:t>
      </w:r>
      <w:bookmarkEnd w:id="52"/>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7.1 </w:t>
      </w:r>
      <w:r>
        <w:rPr>
          <w:rFonts w:asciiTheme="minorEastAsia" w:eastAsiaTheme="minorEastAsia" w:hAnsiTheme="minorEastAsia" w:hint="eastAsia"/>
          <w:sz w:val="24"/>
        </w:rPr>
        <w:t>招标采购单位可以依法对招标文件进行澄清或者修改。</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7.2 </w:t>
      </w:r>
      <w:r>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7.3 </w:t>
      </w:r>
      <w:r>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w:t>
      </w:r>
      <w:r>
        <w:rPr>
          <w:rFonts w:asciiTheme="minorEastAsia" w:eastAsiaTheme="minorEastAsia" w:hAnsiTheme="minorEastAsia" w:hint="eastAsia"/>
          <w:sz w:val="24"/>
        </w:rPr>
        <w:lastRenderedPageBreak/>
        <w:t>公告的信息造成的后果，其责任由供应商自行负责。</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更正通知通过政府采购云平台通知所有获取招标文件的潜在供应商。</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7.4 </w:t>
      </w:r>
      <w:r>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rsidR="00EB2901" w:rsidRDefault="0009141A">
      <w:pPr>
        <w:pStyle w:val="3"/>
        <w:spacing w:line="360" w:lineRule="auto"/>
        <w:ind w:firstLineChars="200" w:firstLine="482"/>
        <w:rPr>
          <w:rFonts w:asciiTheme="minorEastAsia" w:eastAsiaTheme="minorEastAsia" w:hAnsiTheme="minorEastAsia"/>
          <w:sz w:val="24"/>
        </w:rPr>
      </w:pPr>
      <w:bookmarkStart w:id="53" w:name="_Toc208848971"/>
      <w:bookmarkStart w:id="54" w:name="_Toc217446041"/>
      <w:r>
        <w:rPr>
          <w:rFonts w:asciiTheme="minorEastAsia" w:eastAsiaTheme="minorEastAsia" w:hAnsiTheme="minorEastAsia"/>
          <w:sz w:val="24"/>
        </w:rPr>
        <w:t xml:space="preserve">8. </w:t>
      </w:r>
      <w:r>
        <w:rPr>
          <w:rFonts w:asciiTheme="minorEastAsia" w:eastAsiaTheme="minorEastAsia" w:hAnsiTheme="minorEastAsia" w:hint="eastAsia"/>
          <w:sz w:val="24"/>
        </w:rPr>
        <w:t>答疑会和现场考察</w:t>
      </w:r>
      <w:bookmarkEnd w:id="53"/>
      <w:bookmarkEnd w:id="54"/>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8.1 </w:t>
      </w:r>
      <w:r>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现场考察或标前答疑会时间：详见投标人须知表。</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现场考察或标前答疑会地点：详见投标人须知表。</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8.2 </w:t>
      </w:r>
      <w:r>
        <w:rPr>
          <w:rFonts w:asciiTheme="minorEastAsia" w:eastAsiaTheme="minorEastAsia" w:hAnsiTheme="minorEastAsia" w:hint="eastAsia"/>
          <w:sz w:val="24"/>
        </w:rPr>
        <w:t>供应</w:t>
      </w:r>
      <w:proofErr w:type="gramStart"/>
      <w:r>
        <w:rPr>
          <w:rFonts w:asciiTheme="minorEastAsia" w:eastAsiaTheme="minorEastAsia" w:hAnsiTheme="minorEastAsia" w:hint="eastAsia"/>
          <w:sz w:val="24"/>
        </w:rPr>
        <w:t>商考察</w:t>
      </w:r>
      <w:proofErr w:type="gramEnd"/>
      <w:r>
        <w:rPr>
          <w:rFonts w:asciiTheme="minorEastAsia" w:eastAsiaTheme="minorEastAsia" w:hAnsiTheme="minorEastAsia" w:hint="eastAsia"/>
          <w:sz w:val="24"/>
        </w:rPr>
        <w:t>现场所发生的一切费用由供应商自己承担。</w:t>
      </w:r>
    </w:p>
    <w:p w:rsidR="00EB2901" w:rsidRDefault="0009141A">
      <w:pPr>
        <w:pStyle w:val="2"/>
        <w:spacing w:line="360" w:lineRule="auto"/>
        <w:jc w:val="center"/>
        <w:rPr>
          <w:rFonts w:ascii="华文中宋" w:eastAsia="华文中宋" w:hAnsi="华文中宋"/>
          <w:bCs w:val="0"/>
        </w:rPr>
      </w:pPr>
      <w:bookmarkStart w:id="55" w:name="_Toc217446042"/>
      <w:bookmarkStart w:id="56" w:name="_Toc89075876"/>
      <w:bookmarkStart w:id="57" w:name="_Toc183682351"/>
      <w:bookmarkStart w:id="58" w:name="_Toc183582214"/>
      <w:bookmarkStart w:id="59" w:name="_Toc77400780"/>
      <w:r>
        <w:rPr>
          <w:rFonts w:ascii="华文中宋" w:eastAsia="华文中宋" w:hAnsi="华文中宋" w:hint="eastAsia"/>
          <w:bCs w:val="0"/>
        </w:rPr>
        <w:t>四、投标文件</w:t>
      </w:r>
      <w:bookmarkEnd w:id="55"/>
      <w:bookmarkEnd w:id="56"/>
      <w:bookmarkEnd w:id="57"/>
      <w:bookmarkEnd w:id="58"/>
      <w:bookmarkEnd w:id="59"/>
    </w:p>
    <w:p w:rsidR="00EB2901" w:rsidRDefault="0009141A">
      <w:pPr>
        <w:pStyle w:val="3"/>
        <w:spacing w:line="360" w:lineRule="auto"/>
        <w:ind w:firstLineChars="200" w:firstLine="482"/>
        <w:rPr>
          <w:rFonts w:asciiTheme="minorEastAsia" w:eastAsiaTheme="minorEastAsia" w:hAnsiTheme="minorEastAsia"/>
          <w:bCs w:val="0"/>
          <w:sz w:val="24"/>
        </w:rPr>
      </w:pPr>
      <w:bookmarkStart w:id="60" w:name="_Toc217446043"/>
      <w:bookmarkStart w:id="61" w:name="_Toc183682352"/>
      <w:bookmarkStart w:id="62" w:name="_Toc183582215"/>
      <w:r>
        <w:rPr>
          <w:rFonts w:asciiTheme="minorEastAsia" w:eastAsiaTheme="minorEastAsia" w:hAnsiTheme="minorEastAsia" w:hint="eastAsia"/>
          <w:bCs w:val="0"/>
          <w:sz w:val="24"/>
        </w:rPr>
        <w:t>9．投标文件的语言</w:t>
      </w:r>
      <w:bookmarkEnd w:id="60"/>
      <w:bookmarkEnd w:id="61"/>
      <w:bookmarkEnd w:id="62"/>
    </w:p>
    <w:p w:rsidR="00EB2901" w:rsidRDefault="0009141A">
      <w:pPr>
        <w:spacing w:line="360" w:lineRule="auto"/>
        <w:ind w:firstLineChars="196" w:firstLine="470"/>
        <w:rPr>
          <w:rFonts w:asciiTheme="minorEastAsia" w:eastAsiaTheme="minorEastAsia" w:hAnsiTheme="minorEastAsia"/>
          <w:sz w:val="24"/>
        </w:rPr>
      </w:pPr>
      <w:bookmarkStart w:id="63" w:name="_Toc217446044"/>
      <w:bookmarkStart w:id="64" w:name="_Toc183582216"/>
      <w:bookmarkStart w:id="65" w:name="_Toc183682353"/>
      <w:r>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B2901" w:rsidRDefault="0009141A">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9.2 翻译的中文资料与外文资料如果出现差异和矛盾时，以中文为准。涉嫌</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的按照相关法律法规处理。</w:t>
      </w:r>
    </w:p>
    <w:p w:rsidR="00EB2901" w:rsidRDefault="0009141A">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9.3 未翻译的外文资料，评标委员会可将其视为无效材料。</w:t>
      </w:r>
    </w:p>
    <w:p w:rsidR="00EB2901" w:rsidRDefault="0009141A">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10．计量单位</w:t>
      </w:r>
      <w:bookmarkEnd w:id="63"/>
      <w:bookmarkEnd w:id="64"/>
      <w:bookmarkEnd w:id="65"/>
      <w:r>
        <w:rPr>
          <w:rFonts w:asciiTheme="minorEastAsia" w:eastAsiaTheme="minorEastAsia" w:hAnsiTheme="minorEastAsia" w:hint="eastAsia"/>
          <w:sz w:val="24"/>
          <w:szCs w:val="24"/>
        </w:rPr>
        <w:t>（实质性要求）</w:t>
      </w:r>
    </w:p>
    <w:p w:rsidR="00EB2901" w:rsidRDefault="0009141A">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除招标文件中另有规定外，本次采购项目所有合同项下的投标均采用国家法定的计量单位。</w:t>
      </w:r>
    </w:p>
    <w:p w:rsidR="00EB2901" w:rsidRDefault="0009141A">
      <w:pPr>
        <w:pStyle w:val="3"/>
        <w:spacing w:line="360" w:lineRule="auto"/>
        <w:ind w:firstLineChars="200" w:firstLine="482"/>
        <w:rPr>
          <w:rFonts w:asciiTheme="minorEastAsia" w:eastAsiaTheme="minorEastAsia" w:hAnsiTheme="minorEastAsia"/>
          <w:sz w:val="24"/>
        </w:rPr>
      </w:pPr>
      <w:bookmarkStart w:id="66" w:name="_Toc217446045"/>
      <w:r>
        <w:rPr>
          <w:rFonts w:asciiTheme="minorEastAsia" w:eastAsiaTheme="minorEastAsia" w:hAnsiTheme="minorEastAsia"/>
          <w:sz w:val="24"/>
        </w:rPr>
        <w:t xml:space="preserve">11. </w:t>
      </w:r>
      <w:r>
        <w:rPr>
          <w:rFonts w:asciiTheme="minorEastAsia" w:eastAsiaTheme="minorEastAsia" w:hAnsiTheme="minorEastAsia" w:hint="eastAsia"/>
          <w:sz w:val="24"/>
        </w:rPr>
        <w:t>投标货币</w:t>
      </w:r>
      <w:bookmarkEnd w:id="66"/>
      <w:r>
        <w:rPr>
          <w:rFonts w:asciiTheme="minorEastAsia" w:eastAsiaTheme="minorEastAsia" w:hAnsiTheme="minorEastAsia" w:hint="eastAsia"/>
          <w:sz w:val="24"/>
        </w:rPr>
        <w:t>（实质性要求）</w:t>
      </w:r>
    </w:p>
    <w:p w:rsidR="00EB2901" w:rsidRDefault="0009141A">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本次招标项目的投标均以人民币报价。</w:t>
      </w:r>
    </w:p>
    <w:p w:rsidR="00EB2901" w:rsidRDefault="0009141A">
      <w:pPr>
        <w:pStyle w:val="3"/>
        <w:spacing w:line="360" w:lineRule="auto"/>
        <w:ind w:firstLineChars="200" w:firstLine="482"/>
        <w:rPr>
          <w:rFonts w:asciiTheme="minorEastAsia" w:eastAsiaTheme="minorEastAsia" w:hAnsiTheme="minorEastAsia"/>
          <w:sz w:val="24"/>
        </w:rPr>
      </w:pPr>
      <w:bookmarkStart w:id="67" w:name="_Toc217446046"/>
      <w:bookmarkStart w:id="68" w:name="_Toc217446047"/>
      <w:r>
        <w:rPr>
          <w:rFonts w:asciiTheme="minorEastAsia" w:eastAsiaTheme="minorEastAsia" w:hAnsiTheme="minorEastAsia"/>
          <w:sz w:val="24"/>
        </w:rPr>
        <w:lastRenderedPageBreak/>
        <w:t xml:space="preserve">12. </w:t>
      </w:r>
      <w:r>
        <w:rPr>
          <w:rFonts w:asciiTheme="minorEastAsia" w:eastAsiaTheme="minorEastAsia" w:hAnsiTheme="minorEastAsia" w:hint="eastAsia"/>
          <w:sz w:val="24"/>
        </w:rPr>
        <w:t>联合体投标</w:t>
      </w:r>
      <w:bookmarkEnd w:id="67"/>
      <w:r>
        <w:rPr>
          <w:rFonts w:asciiTheme="minorEastAsia" w:eastAsiaTheme="minorEastAsia" w:hAnsiTheme="minorEastAsia" w:hint="eastAsia"/>
          <w:sz w:val="24"/>
        </w:rPr>
        <w:t>（仅适用于允许联合体参与的项目</w:t>
      </w:r>
      <w:r>
        <w:rPr>
          <w:rFonts w:asciiTheme="minorEastAsia" w:eastAsiaTheme="minorEastAsia" w:hAnsiTheme="minorEastAsia"/>
          <w:sz w:val="24"/>
        </w:rPr>
        <w:t>）</w:t>
      </w:r>
    </w:p>
    <w:p w:rsidR="00EB2901" w:rsidRDefault="0009141A">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联合体各方应当共同与采购人签订采购合同，就采购合同约定的事项对采购人承担连带责任。</w:t>
      </w:r>
    </w:p>
    <w:p w:rsidR="00EB2901" w:rsidRDefault="0009141A">
      <w:pPr>
        <w:pStyle w:val="3"/>
        <w:spacing w:line="360" w:lineRule="auto"/>
        <w:ind w:firstLineChars="200" w:firstLine="482"/>
        <w:rPr>
          <w:rFonts w:asciiTheme="minorEastAsia" w:eastAsiaTheme="minorEastAsia" w:hAnsiTheme="minorEastAsia"/>
          <w:sz w:val="24"/>
        </w:rPr>
      </w:pPr>
      <w:bookmarkStart w:id="69" w:name="_Toc308164797"/>
      <w:r>
        <w:rPr>
          <w:rFonts w:asciiTheme="minorEastAsia" w:eastAsiaTheme="minorEastAsia" w:hAnsiTheme="minorEastAsia"/>
          <w:sz w:val="24"/>
        </w:rPr>
        <w:t xml:space="preserve">13. </w:t>
      </w:r>
      <w:r>
        <w:rPr>
          <w:rFonts w:asciiTheme="minorEastAsia" w:eastAsiaTheme="minorEastAsia" w:hAnsiTheme="minorEastAsia" w:hint="eastAsia"/>
          <w:sz w:val="24"/>
        </w:rPr>
        <w:t>知识产权</w:t>
      </w:r>
      <w:bookmarkEnd w:id="68"/>
      <w:bookmarkEnd w:id="69"/>
      <w:r>
        <w:rPr>
          <w:rFonts w:asciiTheme="minorEastAsia" w:eastAsiaTheme="minorEastAsia" w:hAnsiTheme="minorEastAsia" w:hint="eastAsia"/>
          <w:sz w:val="24"/>
        </w:rPr>
        <w:t>（实质性要求）</w:t>
      </w:r>
    </w:p>
    <w:p w:rsidR="00EB2901" w:rsidRDefault="0009141A">
      <w:pPr>
        <w:pStyle w:val="a6"/>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13.1 </w:t>
      </w:r>
      <w:r>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B2901" w:rsidRDefault="0009141A">
      <w:pPr>
        <w:pStyle w:val="a6"/>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13.2 </w:t>
      </w:r>
      <w:r>
        <w:rPr>
          <w:rFonts w:asciiTheme="minorEastAsia" w:eastAsiaTheme="minorEastAsia" w:hAnsiTheme="minorEastAsia" w:hint="eastAsia"/>
          <w:sz w:val="24"/>
          <w:szCs w:val="24"/>
        </w:rPr>
        <w:t>采购人享有本项目实施过程中产生的知识成果及知识产权。</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13.3 </w:t>
      </w:r>
      <w:r>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EB2901" w:rsidRDefault="0009141A">
      <w:pPr>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13.4 如采用投标人所不拥有的知识产权，则在投标报价中必须包括合法获取该知识产权的相关费用。 </w:t>
      </w:r>
    </w:p>
    <w:p w:rsidR="00EB2901" w:rsidRDefault="0009141A">
      <w:pPr>
        <w:pStyle w:val="3"/>
        <w:spacing w:line="360" w:lineRule="auto"/>
        <w:ind w:firstLineChars="200" w:firstLine="482"/>
        <w:rPr>
          <w:rFonts w:asciiTheme="minorEastAsia" w:eastAsiaTheme="minorEastAsia" w:hAnsiTheme="minorEastAsia"/>
          <w:sz w:val="24"/>
        </w:rPr>
      </w:pPr>
      <w:bookmarkStart w:id="70" w:name="_Toc183582217"/>
      <w:bookmarkStart w:id="71" w:name="_Toc217446048"/>
      <w:bookmarkStart w:id="72" w:name="_Toc183682354"/>
      <w:bookmarkStart w:id="73" w:name="_Toc308164798"/>
      <w:r>
        <w:rPr>
          <w:rFonts w:asciiTheme="minorEastAsia" w:eastAsiaTheme="minorEastAsia" w:hAnsiTheme="minorEastAsia" w:hint="eastAsia"/>
          <w:sz w:val="24"/>
        </w:rPr>
        <w:t>14．投标文件的组成</w:t>
      </w:r>
      <w:bookmarkEnd w:id="70"/>
      <w:bookmarkEnd w:id="71"/>
      <w:bookmarkEnd w:id="72"/>
      <w:bookmarkEnd w:id="73"/>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投标人应按照招标文件的规定和要求编制投标文件。投标人编写的投标文件应至少包括下列两部分文件：</w:t>
      </w:r>
    </w:p>
    <w:p w:rsidR="00EB2901" w:rsidRDefault="0009141A">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w:t>
      </w:r>
      <w:proofErr w:type="gramStart"/>
      <w:r>
        <w:rPr>
          <w:rFonts w:asciiTheme="minorEastAsia" w:eastAsiaTheme="minorEastAsia" w:hAnsiTheme="minorEastAsia" w:hint="eastAsia"/>
          <w:b/>
          <w:sz w:val="24"/>
        </w:rPr>
        <w:t>一</w:t>
      </w:r>
      <w:proofErr w:type="gramEnd"/>
      <w:r>
        <w:rPr>
          <w:rFonts w:asciiTheme="minorEastAsia" w:eastAsiaTheme="minorEastAsia" w:hAnsiTheme="minorEastAsia" w:hint="eastAsia"/>
          <w:b/>
          <w:sz w:val="24"/>
        </w:rPr>
        <w:t>：资格性投标文件</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严格按照第四、五章要求提供相关资格、资质性及其他类似效力要求的相关证明材料。</w:t>
      </w:r>
    </w:p>
    <w:p w:rsidR="00EB2901" w:rsidRDefault="0009141A">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文件二：其他响应性投标文件</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严格按照招标文件要求提供以下四个方面的相关材料：</w:t>
      </w:r>
    </w:p>
    <w:p w:rsidR="00EB2901" w:rsidRDefault="0009141A">
      <w:pPr>
        <w:pStyle w:val="af3"/>
        <w:numPr>
          <w:ilvl w:val="0"/>
          <w:numId w:val="3"/>
        </w:numPr>
        <w:spacing w:line="360" w:lineRule="auto"/>
        <w:ind w:firstLineChars="0"/>
        <w:rPr>
          <w:rFonts w:asciiTheme="minorEastAsia" w:eastAsiaTheme="minorEastAsia" w:hAnsiTheme="minorEastAsia"/>
          <w:bCs/>
          <w:sz w:val="24"/>
        </w:rPr>
      </w:pPr>
      <w:r>
        <w:rPr>
          <w:rFonts w:asciiTheme="minorEastAsia" w:eastAsiaTheme="minorEastAsia" w:hAnsiTheme="minorEastAsia" w:hint="eastAsia"/>
          <w:b/>
          <w:sz w:val="24"/>
        </w:rPr>
        <w:t>报价部分。</w:t>
      </w:r>
    </w:p>
    <w:p w:rsidR="00EB2901" w:rsidRDefault="0009141A">
      <w:pPr>
        <w:spacing w:line="360" w:lineRule="auto"/>
        <w:ind w:left="482"/>
        <w:rPr>
          <w:rFonts w:asciiTheme="minorEastAsia" w:eastAsiaTheme="minorEastAsia" w:hAnsiTheme="minorEastAsia"/>
          <w:sz w:val="24"/>
        </w:rPr>
      </w:pPr>
      <w:r>
        <w:rPr>
          <w:rFonts w:asciiTheme="minorEastAsia" w:eastAsiaTheme="minorEastAsia" w:hAnsiTheme="minorEastAsia" w:hint="eastAsia"/>
          <w:sz w:val="24"/>
        </w:rPr>
        <w:t xml:space="preserve">1、投标人按照招标文件要求填写的“开标一览表”、“报价明细表”（如涉及）。 </w:t>
      </w:r>
    </w:p>
    <w:p w:rsidR="00EB2901" w:rsidRDefault="0009141A">
      <w:pPr>
        <w:spacing w:line="360" w:lineRule="auto"/>
        <w:ind w:left="482"/>
        <w:rPr>
          <w:rFonts w:asciiTheme="minorEastAsia" w:eastAsiaTheme="minorEastAsia" w:hAnsiTheme="minorEastAsia"/>
          <w:sz w:val="24"/>
        </w:rPr>
      </w:pPr>
      <w:r>
        <w:rPr>
          <w:rFonts w:asciiTheme="minorEastAsia" w:eastAsiaTheme="minorEastAsia" w:hAnsiTheme="minorEastAsia" w:hint="eastAsia"/>
          <w:sz w:val="24"/>
        </w:rPr>
        <w:t>2、本次招标报价要求：</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（1）投标人的报价是投标人响应招标项目要求的全部工作内容的价格体现，包括投标人完成本项目所需的一切费用</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rsidR="00EB2901" w:rsidRDefault="0009141A">
      <w:pPr>
        <w:spacing w:line="360" w:lineRule="auto"/>
        <w:ind w:left="2"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（2）投标人每种服务只允许有一个报价，并且在合同履行过程中是固定不变的，任何有选择或可调整的报价将不予接受，并按无效投标处理</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rsidR="00EB2901" w:rsidRDefault="0009141A">
      <w:pPr>
        <w:spacing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（二）技术部分。</w:t>
      </w:r>
      <w:r>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（1）投标产品的品牌、型号、配置；</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（2）投标产品本身的详细的技术指标和参数（应当尽可能提供检测报告、产品使用说明书、用户手册等材料予以佐证）；</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（3）技术方案、项目实施方案；</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（4）投标产品技术参数表；</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（5）产品彩页资料；</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（6）产品工作环境条件；</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（7）产品验收标准和验收方法；</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（8）产品验收清单（注明各部件的品名、数量、价格、规格型号和原产地或生产厂家）。</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（9）投标人认为需要提供的文件和资料。</w:t>
      </w:r>
    </w:p>
    <w:p w:rsidR="00EB2901" w:rsidRDefault="0009141A">
      <w:pPr>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（三）商务部分。</w:t>
      </w:r>
      <w:r>
        <w:rPr>
          <w:rFonts w:asciiTheme="minorEastAsia" w:eastAsiaTheme="minorEastAsia" w:hAnsiTheme="minorEastAsia" w:hint="eastAsia"/>
          <w:sz w:val="24"/>
        </w:rPr>
        <w:t>投标人按照招标文件要求提供的有关文件及优惠承诺。包括以下内容（如涉及）：</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（1）投标函；</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）证明投标人业绩和荣誉的有关材料复印件；</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）商务应答表；</w:t>
      </w:r>
    </w:p>
    <w:p w:rsidR="00EB2901" w:rsidRDefault="0009141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4</w:t>
      </w:r>
      <w:r>
        <w:rPr>
          <w:rFonts w:asciiTheme="minorEastAsia" w:eastAsiaTheme="minorEastAsia" w:hAnsiTheme="minorEastAsia" w:hint="eastAsia"/>
          <w:sz w:val="24"/>
        </w:rPr>
        <w:t>）其他投标人认为需要提供的文件和资料。</w:t>
      </w:r>
    </w:p>
    <w:p w:rsidR="00EB2901" w:rsidRDefault="0009141A">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t>（四）其他部分。</w:t>
      </w:r>
      <w:r>
        <w:rPr>
          <w:rFonts w:asciiTheme="minorEastAsia" w:eastAsiaTheme="minorEastAsia" w:hAnsiTheme="minorEastAsia" w:hint="eastAsia"/>
          <w:bCs/>
          <w:sz w:val="24"/>
        </w:rPr>
        <w:t>投标人按照招标文件要求</w:t>
      </w:r>
      <w:proofErr w:type="gramStart"/>
      <w:r>
        <w:rPr>
          <w:rFonts w:asciiTheme="minorEastAsia" w:eastAsiaTheme="minorEastAsia" w:hAnsiTheme="minorEastAsia" w:hint="eastAsia"/>
          <w:bCs/>
          <w:sz w:val="24"/>
        </w:rPr>
        <w:t>作出</w:t>
      </w:r>
      <w:proofErr w:type="gramEnd"/>
      <w:r>
        <w:rPr>
          <w:rFonts w:asciiTheme="minorEastAsia" w:eastAsiaTheme="minorEastAsia" w:hAnsiTheme="minorEastAsia" w:hint="eastAsia"/>
          <w:bCs/>
          <w:sz w:val="24"/>
        </w:rPr>
        <w:t>的其他应答和承诺。</w:t>
      </w:r>
    </w:p>
    <w:p w:rsidR="00EB2901" w:rsidRDefault="0009141A">
      <w:pPr>
        <w:pStyle w:val="3"/>
        <w:tabs>
          <w:tab w:val="left" w:pos="3480"/>
        </w:tabs>
        <w:spacing w:line="360" w:lineRule="auto"/>
        <w:ind w:firstLineChars="200" w:firstLine="482"/>
        <w:rPr>
          <w:rFonts w:asciiTheme="minorEastAsia" w:eastAsiaTheme="minorEastAsia" w:hAnsiTheme="minorEastAsia"/>
          <w:sz w:val="24"/>
        </w:rPr>
      </w:pPr>
      <w:bookmarkStart w:id="74" w:name="_Toc217446049"/>
      <w:bookmarkStart w:id="75" w:name="_Toc308164799"/>
      <w:bookmarkStart w:id="76" w:name="_Toc183582218"/>
      <w:bookmarkStart w:id="77" w:name="_Toc183682355"/>
      <w:r>
        <w:rPr>
          <w:rFonts w:asciiTheme="minorEastAsia" w:eastAsiaTheme="minorEastAsia" w:hAnsiTheme="minorEastAsia" w:hint="eastAsia"/>
          <w:sz w:val="24"/>
        </w:rPr>
        <w:t>15．投标文件格式</w:t>
      </w:r>
      <w:bookmarkEnd w:id="74"/>
      <w:bookmarkEnd w:id="75"/>
      <w:bookmarkEnd w:id="76"/>
      <w:bookmarkEnd w:id="77"/>
    </w:p>
    <w:p w:rsidR="00EB2901" w:rsidRDefault="0009141A">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15.1 </w:t>
      </w:r>
      <w:r>
        <w:rPr>
          <w:rFonts w:asciiTheme="minorEastAsia" w:eastAsiaTheme="minorEastAsia" w:hAnsiTheme="minorEastAsia" w:hint="eastAsia"/>
          <w:sz w:val="24"/>
        </w:rPr>
        <w:t>投标人应执行招标文件第三章的规定要求。第三章格式中“注”的内容，投标人可</w:t>
      </w:r>
      <w:r>
        <w:rPr>
          <w:rFonts w:asciiTheme="minorEastAsia" w:eastAsiaTheme="minorEastAsia" w:hAnsiTheme="minorEastAsia" w:hint="eastAsia"/>
          <w:sz w:val="24"/>
        </w:rPr>
        <w:lastRenderedPageBreak/>
        <w:t>自行决定是否保留在投标文件中，未保留的视为投标人默认接受“注”的内容。</w:t>
      </w:r>
    </w:p>
    <w:p w:rsidR="00EB2901" w:rsidRDefault="0009141A">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15.2 </w:t>
      </w:r>
      <w:r>
        <w:rPr>
          <w:rFonts w:asciiTheme="minorEastAsia" w:eastAsiaTheme="minorEastAsia" w:hAnsiTheme="minorEastAsia" w:hint="eastAsia"/>
          <w:sz w:val="24"/>
        </w:rPr>
        <w:t>对于没有格式要求的投标文件由投标人自行编写。</w:t>
      </w:r>
    </w:p>
    <w:p w:rsidR="00EB2901" w:rsidRDefault="0009141A">
      <w:pPr>
        <w:pStyle w:val="3"/>
        <w:spacing w:line="360" w:lineRule="auto"/>
        <w:ind w:firstLineChars="200" w:firstLine="482"/>
        <w:rPr>
          <w:rFonts w:asciiTheme="minorEastAsia" w:eastAsiaTheme="minorEastAsia" w:hAnsiTheme="minorEastAsia"/>
          <w:bCs w:val="0"/>
          <w:sz w:val="24"/>
        </w:rPr>
      </w:pPr>
      <w:bookmarkStart w:id="78" w:name="_Toc183582224"/>
      <w:bookmarkStart w:id="79" w:name="_Toc308164801"/>
      <w:bookmarkStart w:id="80" w:name="_Toc217446051"/>
      <w:bookmarkStart w:id="81" w:name="_Toc183682361"/>
      <w:r>
        <w:rPr>
          <w:rFonts w:asciiTheme="minorEastAsia" w:eastAsiaTheme="minorEastAsia" w:hAnsiTheme="minorEastAsia" w:hint="eastAsia"/>
          <w:bCs w:val="0"/>
          <w:sz w:val="24"/>
        </w:rPr>
        <w:t>16．投标有效期</w:t>
      </w:r>
      <w:bookmarkEnd w:id="78"/>
      <w:bookmarkEnd w:id="79"/>
      <w:bookmarkEnd w:id="80"/>
      <w:bookmarkEnd w:id="81"/>
      <w:r>
        <w:rPr>
          <w:rFonts w:asciiTheme="minorEastAsia" w:eastAsiaTheme="minorEastAsia" w:hAnsiTheme="minorEastAsia" w:hint="eastAsia"/>
          <w:sz w:val="24"/>
          <w:szCs w:val="24"/>
        </w:rPr>
        <w:t>（实质性要求）</w:t>
      </w:r>
    </w:p>
    <w:p w:rsidR="00EB2901" w:rsidRDefault="0009141A">
      <w:pPr>
        <w:tabs>
          <w:tab w:val="left" w:pos="7665"/>
        </w:tabs>
        <w:spacing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6</w:t>
      </w:r>
      <w:r>
        <w:rPr>
          <w:rFonts w:asciiTheme="minorEastAsia" w:eastAsiaTheme="minorEastAsia" w:hAnsiTheme="minorEastAsia"/>
          <w:sz w:val="24"/>
        </w:rPr>
        <w:t xml:space="preserve">.1 </w:t>
      </w:r>
      <w:r>
        <w:rPr>
          <w:rFonts w:asciiTheme="minorEastAsia" w:eastAsiaTheme="minorEastAsia" w:hAnsiTheme="minorEastAsia" w:hint="eastAsia"/>
          <w:sz w:val="24"/>
        </w:rPr>
        <w:t>本项目投标有效期为投标截止时间届满后</w:t>
      </w:r>
      <w:r>
        <w:rPr>
          <w:rFonts w:asciiTheme="minorEastAsia" w:eastAsiaTheme="minorEastAsia" w:hAnsiTheme="minorEastAsia"/>
          <w:b/>
          <w:bCs/>
          <w:sz w:val="24"/>
        </w:rPr>
        <w:t>90</w:t>
      </w:r>
      <w:r>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B2901" w:rsidRDefault="0009141A">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B2901" w:rsidRDefault="0009141A">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6</w:t>
      </w:r>
      <w:r>
        <w:rPr>
          <w:rFonts w:asciiTheme="minorEastAsia" w:eastAsiaTheme="minorEastAsia" w:hAnsiTheme="minorEastAsia"/>
          <w:sz w:val="24"/>
        </w:rPr>
        <w:t xml:space="preserve">.3 </w:t>
      </w:r>
      <w:r>
        <w:rPr>
          <w:rFonts w:asciiTheme="minorEastAsia" w:eastAsiaTheme="minorEastAsia" w:hAnsiTheme="minorEastAsia" w:hint="eastAsia"/>
          <w:sz w:val="24"/>
        </w:rPr>
        <w:t>因采购人采购需求</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B2901" w:rsidRDefault="0009141A">
      <w:pPr>
        <w:pStyle w:val="3"/>
        <w:spacing w:line="360" w:lineRule="auto"/>
        <w:ind w:firstLineChars="200" w:firstLine="482"/>
        <w:rPr>
          <w:rFonts w:asciiTheme="minorEastAsia" w:eastAsiaTheme="minorEastAsia" w:hAnsiTheme="minorEastAsia"/>
          <w:bCs w:val="0"/>
          <w:sz w:val="24"/>
        </w:rPr>
      </w:pPr>
      <w:bookmarkStart w:id="82" w:name="_Toc183582225"/>
      <w:bookmarkStart w:id="83" w:name="_Toc308164802"/>
      <w:bookmarkStart w:id="84" w:name="_Toc183682362"/>
      <w:bookmarkStart w:id="85" w:name="_Toc217446052"/>
      <w:r>
        <w:rPr>
          <w:rFonts w:asciiTheme="minorEastAsia" w:eastAsiaTheme="minorEastAsia" w:hAnsiTheme="minorEastAsia" w:hint="eastAsia"/>
          <w:bCs w:val="0"/>
          <w:sz w:val="24"/>
        </w:rPr>
        <w:t>17．</w:t>
      </w:r>
      <w:bookmarkEnd w:id="82"/>
      <w:bookmarkEnd w:id="83"/>
      <w:bookmarkEnd w:id="84"/>
      <w:bookmarkEnd w:id="85"/>
      <w:r>
        <w:rPr>
          <w:rFonts w:asciiTheme="minorEastAsia" w:eastAsiaTheme="minorEastAsia" w:hAnsiTheme="minorEastAsia" w:hint="eastAsia"/>
          <w:bCs w:val="0"/>
          <w:sz w:val="24"/>
        </w:rPr>
        <w:t>投标文件的制作和签章、加密</w:t>
      </w:r>
    </w:p>
    <w:p w:rsidR="00EB2901" w:rsidRDefault="0009141A">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17.1 本项目实行电子投标。投标人应先安装“政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投标客户端”。（政府采购云平台—CA管理—绑定CA—下载驱动—“政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投标客户端”立即下载）。投标人应按招标文件要求，通过“政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投标客户端”制作、确认、加密并提交投标文件</w:t>
      </w:r>
    </w:p>
    <w:p w:rsidR="00EB2901" w:rsidRDefault="0009141A">
      <w:pPr>
        <w:tabs>
          <w:tab w:val="left" w:pos="7665"/>
        </w:tabs>
        <w:spacing w:line="360" w:lineRule="auto"/>
        <w:ind w:leftChars="6" w:left="13" w:firstLineChars="150" w:firstLine="361"/>
        <w:rPr>
          <w:rFonts w:asciiTheme="minorEastAsia" w:eastAsiaTheme="minorEastAsia" w:hAnsiTheme="minorEastAsia"/>
          <w:b/>
          <w:bCs/>
          <w:sz w:val="24"/>
        </w:rPr>
      </w:pPr>
      <w:r>
        <w:rPr>
          <w:rFonts w:asciiTheme="minorEastAsia" w:eastAsiaTheme="minorEastAsia" w:hAnsiTheme="minorEastAsia" w:hint="eastAsia"/>
          <w:b/>
          <w:bCs/>
          <w:sz w:val="24"/>
        </w:rPr>
        <w:t>17.2 按照第三章格式要求加盖投标人（法定名称）电子印章确认，不得使用投标人专用章（如经济合同章、投标专用章等）或下属单位印章代替。</w:t>
      </w:r>
    </w:p>
    <w:p w:rsidR="00EB2901" w:rsidRDefault="0009141A">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17.3 投标人应使用CA数字证书对投标文件进行加密。</w:t>
      </w:r>
    </w:p>
    <w:p w:rsidR="00EB2901" w:rsidRDefault="0009141A">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17.4 招标文件若有修改，投标人根据修改后的招标文件制作或修改并递交投标文件。</w:t>
      </w:r>
    </w:p>
    <w:p w:rsidR="00EB2901" w:rsidRDefault="0009141A">
      <w:pPr>
        <w:tabs>
          <w:tab w:val="left" w:pos="1080"/>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17.5 使用“政府采购云平台”需要提前申领CA数字证书及电子印章，请自行前往四川CA、CFCA、天威CA、北京CA、重庆CA、山西CA、</w:t>
      </w:r>
      <w:proofErr w:type="gramStart"/>
      <w:r>
        <w:rPr>
          <w:rFonts w:asciiTheme="minorEastAsia" w:eastAsiaTheme="minorEastAsia" w:hAnsiTheme="minorEastAsia" w:hint="eastAsia"/>
          <w:sz w:val="24"/>
        </w:rPr>
        <w:t>浙江汇信</w:t>
      </w:r>
      <w:proofErr w:type="gramEnd"/>
      <w:r>
        <w:rPr>
          <w:rFonts w:asciiTheme="minorEastAsia" w:eastAsiaTheme="minorEastAsia" w:hAnsiTheme="minorEastAsia" w:hint="eastAsia"/>
          <w:sz w:val="24"/>
        </w:rPr>
        <w:t>CA、天谷CA、国信CA、山东CA、新疆</w:t>
      </w:r>
      <w:r>
        <w:rPr>
          <w:rFonts w:asciiTheme="minorEastAsia" w:eastAsiaTheme="minorEastAsia" w:hAnsiTheme="minorEastAsia" w:hint="eastAsia"/>
          <w:sz w:val="24"/>
        </w:rPr>
        <w:lastRenderedPageBreak/>
        <w:t>CA、乌海CA等统一认证服务点办理，只需办理其中一家CA数字证书及签章（提示：办理时请说明参与成都市政府采购项目）。投标人应及时完成在“政府采购云平台”的注册及CA账号绑定，确保顺利参与电子投标。</w:t>
      </w:r>
    </w:p>
    <w:p w:rsidR="00EB2901" w:rsidRDefault="0009141A">
      <w:pPr>
        <w:tabs>
          <w:tab w:val="left" w:pos="7665"/>
        </w:tabs>
        <w:spacing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17.6本次招标要求的复印件是指对图文进行复制后的文件，包括扫描、复印、影印等方式复制的材料。</w:t>
      </w:r>
    </w:p>
    <w:p w:rsidR="00EB2901" w:rsidRDefault="0009141A">
      <w:pPr>
        <w:pStyle w:val="3"/>
        <w:spacing w:line="360" w:lineRule="auto"/>
        <w:ind w:firstLineChars="200" w:firstLine="482"/>
        <w:rPr>
          <w:rFonts w:asciiTheme="minorEastAsia" w:eastAsiaTheme="minorEastAsia" w:hAnsiTheme="minorEastAsia"/>
          <w:bCs w:val="0"/>
          <w:sz w:val="24"/>
          <w:szCs w:val="24"/>
        </w:rPr>
      </w:pPr>
      <w:bookmarkStart w:id="86" w:name="_Toc77400782"/>
      <w:bookmarkStart w:id="87" w:name="_Toc183582231"/>
      <w:bookmarkStart w:id="88" w:name="_Toc183682368"/>
      <w:bookmarkStart w:id="89" w:name="_Toc217446056"/>
      <w:bookmarkStart w:id="90" w:name="_Toc89075878"/>
      <w:bookmarkStart w:id="91" w:name="_Toc308164805"/>
      <w:r>
        <w:rPr>
          <w:rFonts w:asciiTheme="minorEastAsia" w:eastAsiaTheme="minorEastAsia" w:hAnsiTheme="minorEastAsia" w:hint="eastAsia"/>
          <w:bCs w:val="0"/>
          <w:sz w:val="24"/>
          <w:szCs w:val="24"/>
        </w:rPr>
        <w:t>18</w:t>
      </w:r>
      <w:r>
        <w:rPr>
          <w:rFonts w:asciiTheme="minorEastAsia" w:eastAsiaTheme="minorEastAsia" w:hAnsiTheme="minorEastAsia" w:hint="eastAsia"/>
          <w:bCs w:val="0"/>
          <w:sz w:val="28"/>
          <w:szCs w:val="28"/>
        </w:rPr>
        <w:t>．</w:t>
      </w:r>
      <w:r>
        <w:rPr>
          <w:rFonts w:asciiTheme="minorEastAsia" w:eastAsiaTheme="minorEastAsia" w:hAnsiTheme="minorEastAsia" w:hint="eastAsia"/>
          <w:bCs w:val="0"/>
          <w:sz w:val="24"/>
          <w:szCs w:val="24"/>
        </w:rPr>
        <w:t>投标文件的递交</w:t>
      </w:r>
    </w:p>
    <w:p w:rsidR="00EB2901" w:rsidRDefault="0009141A">
      <w:pPr>
        <w:tabs>
          <w:tab w:val="left" w:pos="1095"/>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18.1 投标人应当在投标文件递交截止时间前，将编制完成并且已加密的电子投标文件成功递交至“政府采购云平台”。</w:t>
      </w:r>
    </w:p>
    <w:p w:rsidR="00EB2901" w:rsidRDefault="0009141A">
      <w:pPr>
        <w:tabs>
          <w:tab w:val="left" w:pos="1095"/>
        </w:tabs>
        <w:spacing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18.2投标人应充分考虑递交文件的不可预见因素，在投标截止时间后将无法递交。</w:t>
      </w:r>
    </w:p>
    <w:p w:rsidR="00EB2901" w:rsidRDefault="0009141A">
      <w:pPr>
        <w:pStyle w:val="3"/>
        <w:spacing w:line="360" w:lineRule="auto"/>
        <w:ind w:firstLineChars="200" w:firstLine="482"/>
        <w:rPr>
          <w:rFonts w:asciiTheme="minorEastAsia" w:eastAsiaTheme="minorEastAsia" w:hAnsiTheme="minorEastAsia"/>
          <w:bCs w:val="0"/>
          <w:sz w:val="24"/>
          <w:szCs w:val="24"/>
        </w:rPr>
      </w:pPr>
      <w:bookmarkStart w:id="92" w:name="_Toc183582228"/>
      <w:bookmarkStart w:id="93" w:name="_Toc183682365"/>
      <w:bookmarkStart w:id="94" w:name="_Toc217446055"/>
      <w:r>
        <w:rPr>
          <w:rFonts w:asciiTheme="minorEastAsia" w:eastAsiaTheme="minorEastAsia" w:hAnsiTheme="minorEastAsia" w:hint="eastAsia"/>
          <w:bCs w:val="0"/>
          <w:sz w:val="24"/>
          <w:szCs w:val="24"/>
        </w:rPr>
        <w:t>19.</w:t>
      </w:r>
      <w:r>
        <w:rPr>
          <w:rFonts w:asciiTheme="minorEastAsia" w:eastAsiaTheme="minorEastAsia" w:hAnsiTheme="minorEastAsia"/>
          <w:bCs w:val="0"/>
          <w:sz w:val="24"/>
          <w:szCs w:val="24"/>
        </w:rPr>
        <w:t>投标文件的</w:t>
      </w:r>
      <w:r>
        <w:rPr>
          <w:rFonts w:asciiTheme="minorEastAsia" w:eastAsiaTheme="minorEastAsia" w:hAnsiTheme="minorEastAsia" w:hint="eastAsia"/>
          <w:bCs w:val="0"/>
          <w:sz w:val="24"/>
          <w:szCs w:val="24"/>
        </w:rPr>
        <w:t>补充</w:t>
      </w:r>
      <w:r>
        <w:rPr>
          <w:rFonts w:asciiTheme="minorEastAsia" w:eastAsiaTheme="minorEastAsia" w:hAnsiTheme="minorEastAsia"/>
          <w:bCs w:val="0"/>
          <w:sz w:val="24"/>
          <w:szCs w:val="24"/>
        </w:rPr>
        <w:t>、</w:t>
      </w:r>
      <w:r>
        <w:rPr>
          <w:rFonts w:asciiTheme="minorEastAsia" w:eastAsiaTheme="minorEastAsia" w:hAnsiTheme="minorEastAsia" w:hint="eastAsia"/>
          <w:bCs w:val="0"/>
          <w:sz w:val="24"/>
          <w:szCs w:val="24"/>
        </w:rPr>
        <w:t>修改或撤</w:t>
      </w:r>
      <w:bookmarkEnd w:id="92"/>
      <w:bookmarkEnd w:id="93"/>
      <w:r>
        <w:rPr>
          <w:rFonts w:asciiTheme="minorEastAsia" w:eastAsiaTheme="minorEastAsia" w:hAnsiTheme="minorEastAsia" w:hint="eastAsia"/>
          <w:bCs w:val="0"/>
          <w:sz w:val="24"/>
          <w:szCs w:val="24"/>
        </w:rPr>
        <w:t>回</w:t>
      </w:r>
      <w:bookmarkEnd w:id="94"/>
    </w:p>
    <w:p w:rsidR="00EB2901" w:rsidRDefault="0009141A">
      <w:pPr>
        <w:spacing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投标客户端”补充、修改投标文件并加密后重新递交。</w:t>
      </w:r>
      <w:r>
        <w:rPr>
          <w:rFonts w:asciiTheme="minorEastAsia" w:eastAsiaTheme="minorEastAsia" w:hAnsiTheme="minorEastAsia" w:hint="eastAsia"/>
          <w:b/>
          <w:bCs/>
          <w:sz w:val="24"/>
        </w:rPr>
        <w:t>撤回投标文件进行补充、修改，在投标截止时间前未重新递交的，视为撤回投标文件。</w:t>
      </w:r>
    </w:p>
    <w:p w:rsidR="00EB2901" w:rsidRDefault="0009141A">
      <w:pPr>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19.2投标截止时间后，投标人不得对其递交的投标文件做任何补充、修改。</w:t>
      </w:r>
    </w:p>
    <w:p w:rsidR="00EB2901" w:rsidRDefault="0009141A">
      <w:pPr>
        <w:spacing w:line="360" w:lineRule="auto"/>
        <w:ind w:firstLineChars="196" w:firstLine="472"/>
        <w:outlineLvl w:val="2"/>
        <w:rPr>
          <w:rFonts w:asciiTheme="minorEastAsia" w:eastAsiaTheme="minorEastAsia" w:hAnsiTheme="minorEastAsia"/>
          <w:b/>
          <w:bCs/>
          <w:sz w:val="24"/>
        </w:rPr>
      </w:pPr>
      <w:r>
        <w:rPr>
          <w:rFonts w:asciiTheme="minorEastAsia" w:eastAsiaTheme="minorEastAsia" w:hAnsiTheme="minorEastAsia" w:hint="eastAsia"/>
          <w:b/>
          <w:bCs/>
          <w:sz w:val="24"/>
        </w:rPr>
        <w:t>20.投标文件的解密</w:t>
      </w:r>
    </w:p>
    <w:p w:rsidR="00EB2901" w:rsidRDefault="0009141A">
      <w:pPr>
        <w:spacing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Pr>
          <w:rFonts w:asciiTheme="minorEastAsia" w:eastAsiaTheme="minorEastAsia" w:hAnsiTheme="minorEastAsia" w:hint="eastAsia"/>
          <w:b/>
          <w:bCs/>
          <w:sz w:val="24"/>
        </w:rPr>
        <w:t>除因系统发生故障</w:t>
      </w:r>
      <w:r>
        <w:rPr>
          <w:rFonts w:asciiTheme="minorEastAsia" w:eastAsiaTheme="minorEastAsia" w:hAnsiTheme="minorEastAsia" w:hint="eastAsia"/>
          <w:b/>
          <w:bCs/>
          <w:sz w:val="24"/>
          <w:lang w:val="zh-CN"/>
        </w:rPr>
        <w:t>（</w:t>
      </w:r>
      <w:r>
        <w:rPr>
          <w:rFonts w:asciiTheme="minorEastAsia" w:eastAsiaTheme="minorEastAsia" w:hAnsiTheme="minorEastAsia" w:hint="eastAsia"/>
          <w:b/>
          <w:bCs/>
          <w:sz w:val="24"/>
        </w:rPr>
        <w:t>包括组织场所停电、断网等）导致投标文件无法按时解密外，投标文件未按时解密的作为无效投标处理。</w:t>
      </w:r>
    </w:p>
    <w:p w:rsidR="00EB2901" w:rsidRDefault="0009141A">
      <w:pPr>
        <w:pStyle w:val="2"/>
        <w:spacing w:line="360" w:lineRule="auto"/>
        <w:jc w:val="center"/>
        <w:rPr>
          <w:rFonts w:ascii="华文中宋" w:eastAsia="华文中宋" w:hAnsi="华文中宋"/>
          <w:bCs w:val="0"/>
        </w:rPr>
      </w:pPr>
      <w:r>
        <w:rPr>
          <w:rFonts w:ascii="华文中宋" w:eastAsia="华文中宋" w:hAnsi="华文中宋" w:hint="eastAsia"/>
          <w:bCs w:val="0"/>
        </w:rPr>
        <w:t>五、开标和中标</w:t>
      </w:r>
      <w:bookmarkEnd w:id="86"/>
      <w:bookmarkEnd w:id="87"/>
      <w:bookmarkEnd w:id="88"/>
      <w:bookmarkEnd w:id="89"/>
      <w:bookmarkEnd w:id="90"/>
      <w:bookmarkEnd w:id="91"/>
    </w:p>
    <w:p w:rsidR="00EB2901" w:rsidRDefault="0009141A">
      <w:pPr>
        <w:pStyle w:val="3"/>
        <w:spacing w:line="360" w:lineRule="auto"/>
        <w:ind w:firstLineChars="200" w:firstLine="482"/>
        <w:rPr>
          <w:rFonts w:asciiTheme="minorEastAsia" w:eastAsiaTheme="minorEastAsia" w:hAnsiTheme="minorEastAsia"/>
          <w:bCs w:val="0"/>
          <w:sz w:val="24"/>
        </w:rPr>
      </w:pPr>
      <w:bookmarkStart w:id="95" w:name="_Toc308164806"/>
      <w:bookmarkStart w:id="96" w:name="_Toc217446057"/>
      <w:bookmarkStart w:id="97" w:name="_Toc183582232"/>
      <w:bookmarkStart w:id="98" w:name="_Toc183682369"/>
      <w:bookmarkStart w:id="99" w:name="_Toc217446083"/>
      <w:r>
        <w:rPr>
          <w:rFonts w:asciiTheme="minorEastAsia" w:eastAsiaTheme="minorEastAsia" w:hAnsiTheme="minorEastAsia" w:hint="eastAsia"/>
          <w:bCs w:val="0"/>
          <w:sz w:val="24"/>
        </w:rPr>
        <w:t>21．开标</w:t>
      </w:r>
      <w:bookmarkEnd w:id="95"/>
      <w:bookmarkEnd w:id="96"/>
      <w:bookmarkEnd w:id="97"/>
      <w:bookmarkEnd w:id="98"/>
      <w:r>
        <w:rPr>
          <w:rFonts w:asciiTheme="minorEastAsia" w:eastAsiaTheme="minorEastAsia" w:hAnsiTheme="minorEastAsia" w:hint="eastAsia"/>
          <w:bCs w:val="0"/>
          <w:sz w:val="24"/>
        </w:rPr>
        <w:t>及开标程序</w:t>
      </w:r>
    </w:p>
    <w:p w:rsidR="00EB2901" w:rsidRDefault="0009141A">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21.1本项目为不见面开标项目。（递交电子投标文件的投标人不足3家的，不予开标。）</w:t>
      </w:r>
    </w:p>
    <w:p w:rsidR="00EB2901" w:rsidRDefault="0009141A">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21.2开标准备工作。投标人需在开标当日、投标截止时间前登录“政府采购云平台”，通</w:t>
      </w:r>
      <w:r>
        <w:rPr>
          <w:rFonts w:asciiTheme="minorEastAsia" w:eastAsiaTheme="minorEastAsia" w:hAnsiTheme="minorEastAsia" w:hint="eastAsia"/>
          <w:sz w:val="24"/>
        </w:rPr>
        <w:lastRenderedPageBreak/>
        <w:t>过本项目“开标大厅”参与不见面开标。登录政府采购云平台—项目采购—开标评标—开标大厅（确保进入本项目开标大厅）。</w:t>
      </w:r>
    </w:p>
    <w:p w:rsidR="00EB2901" w:rsidRDefault="0009141A">
      <w:pPr>
        <w:spacing w:before="12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提示：投标人未按时登录不见面开标系统，错过开标解密时间的，由投标人自行承担不利后果。</w:t>
      </w:r>
    </w:p>
    <w:p w:rsidR="00EB2901" w:rsidRDefault="0009141A">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21.3解密投标文件。等待代理机构开启解密后，投标人进行线上解密。开启解密后，投标人应在</w:t>
      </w:r>
      <w:r>
        <w:rPr>
          <w:rFonts w:asciiTheme="minorEastAsia" w:eastAsiaTheme="minorEastAsia" w:hAnsiTheme="minorEastAsia" w:hint="eastAsia"/>
          <w:b/>
          <w:bCs/>
          <w:sz w:val="24"/>
        </w:rPr>
        <w:t>60分钟</w:t>
      </w:r>
      <w:r>
        <w:rPr>
          <w:rFonts w:asciiTheme="minorEastAsia" w:eastAsiaTheme="minorEastAsia" w:hAnsiTheme="minorEastAsia" w:hint="eastAsia"/>
          <w:sz w:val="24"/>
        </w:rPr>
        <w:t>内，使用加密该投标文件的CA数字证书在线完成投标文件的解密。除因系统故障</w:t>
      </w:r>
      <w:r>
        <w:rPr>
          <w:rFonts w:asciiTheme="minorEastAsia" w:eastAsiaTheme="minorEastAsia" w:hAnsiTheme="minorEastAsia" w:cs="仿宋" w:hint="eastAsia"/>
          <w:bCs/>
          <w:sz w:val="24"/>
          <w:lang w:val="zh-CN"/>
        </w:rPr>
        <w:t>（</w:t>
      </w:r>
      <w:r>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rsidR="00EB2901" w:rsidRDefault="0009141A">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EB2901" w:rsidRDefault="0009141A">
      <w:pPr>
        <w:spacing w:before="120" w:line="360" w:lineRule="auto"/>
        <w:ind w:firstLineChars="200" w:firstLine="480"/>
        <w:rPr>
          <w:rFonts w:asciiTheme="minorEastAsia" w:eastAsiaTheme="minorEastAsia" w:hAnsiTheme="minorEastAsia"/>
          <w:sz w:val="24"/>
        </w:rPr>
      </w:pPr>
      <w:bookmarkStart w:id="100" w:name="_Toc308164807"/>
      <w:bookmarkStart w:id="101" w:name="_Toc217446058"/>
      <w:r>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EB2901" w:rsidRDefault="0009141A">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21.7不见面开标过程中，各方主体均应遵守互联网有关规定，不得发表与交易活动无关的言论。</w:t>
      </w:r>
    </w:p>
    <w:bookmarkEnd w:id="100"/>
    <w:bookmarkEnd w:id="101"/>
    <w:p w:rsidR="00EB2901" w:rsidRDefault="0009141A">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22．开评标过程存档</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开标和评标过程进行全过程电子监控，并将电子监控资料存储介质留存归档。</w:t>
      </w:r>
    </w:p>
    <w:p w:rsidR="00EB2901" w:rsidRDefault="0009141A">
      <w:pPr>
        <w:pStyle w:val="3"/>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23.</w:t>
      </w:r>
      <w:r>
        <w:rPr>
          <w:rFonts w:asciiTheme="minorEastAsia" w:eastAsiaTheme="minorEastAsia" w:hAnsiTheme="minorEastAsia"/>
          <w:sz w:val="24"/>
        </w:rPr>
        <w:t xml:space="preserve"> </w:t>
      </w:r>
      <w:r>
        <w:rPr>
          <w:rFonts w:asciiTheme="minorEastAsia" w:eastAsiaTheme="minorEastAsia" w:hAnsiTheme="minorEastAsia" w:hint="eastAsia"/>
          <w:sz w:val="24"/>
        </w:rPr>
        <w:t>评标情况公告</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rsidR="00EB2901" w:rsidRDefault="0009141A">
      <w:pPr>
        <w:pStyle w:val="3"/>
        <w:keepNext w:val="0"/>
        <w:keepLines w:val="0"/>
        <w:spacing w:before="0" w:after="0" w:line="360" w:lineRule="auto"/>
        <w:ind w:firstLineChars="200" w:firstLine="482"/>
        <w:rPr>
          <w:rFonts w:asciiTheme="minorEastAsia" w:eastAsiaTheme="minorEastAsia" w:hAnsiTheme="minorEastAsia"/>
          <w:b w:val="0"/>
          <w:sz w:val="24"/>
          <w:szCs w:val="24"/>
        </w:rPr>
      </w:pPr>
      <w:bookmarkStart w:id="102" w:name="_Toc217446064"/>
      <w:bookmarkStart w:id="103" w:name="_Toc308164810"/>
      <w:bookmarkStart w:id="104" w:name="_Toc183682377"/>
      <w:bookmarkStart w:id="105" w:name="_Toc183582240"/>
      <w:r>
        <w:rPr>
          <w:rFonts w:asciiTheme="minorEastAsia" w:eastAsiaTheme="minorEastAsia" w:hAnsiTheme="minorEastAsia" w:hint="eastAsia"/>
          <w:bCs w:val="0"/>
          <w:sz w:val="24"/>
          <w:szCs w:val="24"/>
        </w:rPr>
        <w:lastRenderedPageBreak/>
        <w:t>24.</w:t>
      </w:r>
      <w:r>
        <w:rPr>
          <w:rFonts w:asciiTheme="minorEastAsia" w:eastAsiaTheme="minorEastAsia" w:hAnsiTheme="minorEastAsia"/>
          <w:bCs w:val="0"/>
          <w:sz w:val="24"/>
          <w:szCs w:val="24"/>
        </w:rPr>
        <w:t xml:space="preserve"> </w:t>
      </w:r>
      <w:r>
        <w:rPr>
          <w:rFonts w:asciiTheme="minorEastAsia" w:eastAsiaTheme="minorEastAsia" w:hAnsiTheme="minorEastAsia" w:hint="eastAsia"/>
          <w:bCs w:val="0"/>
          <w:sz w:val="24"/>
          <w:szCs w:val="24"/>
        </w:rPr>
        <w:t>采购人确定中标</w:t>
      </w:r>
      <w:proofErr w:type="gramStart"/>
      <w:r>
        <w:rPr>
          <w:rFonts w:asciiTheme="minorEastAsia" w:eastAsiaTheme="minorEastAsia" w:hAnsiTheme="minorEastAsia" w:hint="eastAsia"/>
          <w:bCs w:val="0"/>
          <w:sz w:val="24"/>
          <w:szCs w:val="24"/>
        </w:rPr>
        <w:t>人过程</w:t>
      </w:r>
      <w:proofErr w:type="gramEnd"/>
      <w:r>
        <w:rPr>
          <w:rFonts w:asciiTheme="minorEastAsia" w:eastAsiaTheme="minorEastAsia" w:hAnsiTheme="minorEastAsia" w:hint="eastAsia"/>
          <w:bCs w:val="0"/>
          <w:sz w:val="24"/>
          <w:szCs w:val="24"/>
        </w:rPr>
        <w:t>中，发现中标候选人有下列情形之一的，应当不予确定其为中标人：</w:t>
      </w:r>
    </w:p>
    <w:p w:rsidR="00EB2901" w:rsidRDefault="0009141A">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（1）发现中标候选人存在禁止参加本项目采购活动的违法行为的；</w:t>
      </w:r>
    </w:p>
    <w:p w:rsidR="00EB2901" w:rsidRDefault="0009141A">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（2）中标候选人因不可抗力，不能继续参加政府采购活动；</w:t>
      </w:r>
    </w:p>
    <w:p w:rsidR="00EB2901" w:rsidRDefault="0009141A">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（3）中标候选人无偿赠与或者低于成本价竞争；</w:t>
      </w:r>
    </w:p>
    <w:p w:rsidR="00EB2901" w:rsidRDefault="0009141A">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（4）中标候选人提供虚假材料；</w:t>
      </w:r>
    </w:p>
    <w:p w:rsidR="00EB2901" w:rsidRDefault="0009141A">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中标候选人恶意串通。</w:t>
      </w:r>
    </w:p>
    <w:p w:rsidR="00EB2901" w:rsidRDefault="0009141A">
      <w:pPr>
        <w:pStyle w:val="3"/>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25.</w:t>
      </w:r>
      <w:r>
        <w:rPr>
          <w:rFonts w:asciiTheme="minorEastAsia" w:eastAsiaTheme="minorEastAsia" w:hAnsiTheme="minorEastAsia"/>
          <w:bCs w:val="0"/>
          <w:sz w:val="24"/>
          <w:szCs w:val="24"/>
        </w:rPr>
        <w:t xml:space="preserve"> </w:t>
      </w:r>
      <w:r>
        <w:rPr>
          <w:rFonts w:asciiTheme="minorEastAsia" w:eastAsiaTheme="minorEastAsia" w:hAnsiTheme="minorEastAsia" w:hint="eastAsia"/>
          <w:bCs w:val="0"/>
          <w:sz w:val="24"/>
          <w:szCs w:val="24"/>
        </w:rPr>
        <w:t>中标通知书</w:t>
      </w:r>
    </w:p>
    <w:p w:rsidR="00EB2901" w:rsidRDefault="0009141A">
      <w:pPr>
        <w:tabs>
          <w:tab w:val="left" w:pos="7665"/>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hint="eastAsia"/>
          <w:bCs/>
          <w:sz w:val="24"/>
        </w:rPr>
        <w:t>.</w:t>
      </w:r>
      <w:r>
        <w:rPr>
          <w:rFonts w:asciiTheme="minorEastAsia" w:eastAsiaTheme="minorEastAsia" w:hAnsiTheme="minorEastAsia" w:hint="eastAsia"/>
          <w:sz w:val="24"/>
        </w:rPr>
        <w:t>1 中标通知书为签订政府采购合同的依据之一，是合同的有效组成部分。</w:t>
      </w:r>
    </w:p>
    <w:p w:rsidR="00EB2901" w:rsidRDefault="0009141A">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rsidR="00EB2901" w:rsidRDefault="0009141A">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B2901" w:rsidRDefault="0009141A">
      <w:pPr>
        <w:tabs>
          <w:tab w:val="left" w:pos="7665"/>
        </w:tabs>
        <w:spacing w:line="360" w:lineRule="auto"/>
        <w:ind w:firstLine="480"/>
        <w:rPr>
          <w:rFonts w:asciiTheme="minorEastAsia" w:eastAsiaTheme="minorEastAsia" w:hAnsiTheme="minorEastAsia"/>
          <w:sz w:val="24"/>
        </w:rPr>
      </w:pPr>
      <w:r>
        <w:rPr>
          <w:rFonts w:asciiTheme="minorEastAsia" w:eastAsiaTheme="minorEastAsia" w:hAnsiTheme="minorEastAsia" w:hint="eastAsia"/>
          <w:b/>
          <w:bCs/>
          <w:sz w:val="24"/>
        </w:rPr>
        <w:t>25.4</w:t>
      </w:r>
      <w:r>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Pr>
          <w:rFonts w:asciiTheme="minorEastAsia" w:eastAsiaTheme="minorEastAsia" w:hAnsiTheme="minorEastAsia" w:hint="eastAsia"/>
          <w:sz w:val="24"/>
          <w:lang w:val="zh-CN"/>
        </w:rPr>
        <w:t>。</w:t>
      </w:r>
    </w:p>
    <w:p w:rsidR="00EB2901" w:rsidRDefault="0009141A">
      <w:pPr>
        <w:pStyle w:val="2"/>
        <w:spacing w:line="360" w:lineRule="auto"/>
        <w:jc w:val="center"/>
        <w:rPr>
          <w:rFonts w:ascii="华文中宋" w:eastAsia="华文中宋" w:hAnsi="华文中宋"/>
          <w:bCs w:val="0"/>
        </w:rPr>
      </w:pPr>
      <w:r>
        <w:rPr>
          <w:rFonts w:ascii="华文中宋" w:eastAsia="华文中宋" w:hAnsi="华文中宋" w:hint="eastAsia"/>
          <w:bCs w:val="0"/>
        </w:rPr>
        <w:t>六、签订及履行合同和验收</w:t>
      </w:r>
      <w:bookmarkEnd w:id="102"/>
      <w:bookmarkEnd w:id="103"/>
    </w:p>
    <w:p w:rsidR="00EB2901" w:rsidRDefault="0009141A">
      <w:pPr>
        <w:pStyle w:val="3"/>
        <w:spacing w:line="360" w:lineRule="auto"/>
        <w:ind w:firstLineChars="200" w:firstLine="482"/>
        <w:rPr>
          <w:rFonts w:asciiTheme="minorEastAsia" w:eastAsiaTheme="minorEastAsia" w:hAnsiTheme="minorEastAsia"/>
          <w:b w:val="0"/>
          <w:sz w:val="24"/>
          <w:szCs w:val="24"/>
        </w:rPr>
      </w:pPr>
      <w:bookmarkStart w:id="106" w:name="_Toc217446065"/>
      <w:bookmarkStart w:id="107" w:name="_Toc308164811"/>
      <w:r>
        <w:rPr>
          <w:rFonts w:asciiTheme="minorEastAsia" w:eastAsiaTheme="minorEastAsia" w:hAnsiTheme="minorEastAsia" w:hint="eastAsia"/>
          <w:sz w:val="24"/>
        </w:rPr>
        <w:t>26.</w:t>
      </w:r>
      <w:r>
        <w:rPr>
          <w:rFonts w:asciiTheme="minorEastAsia" w:eastAsiaTheme="minorEastAsia" w:hAnsiTheme="minorEastAsia" w:hint="eastAsia"/>
          <w:sz w:val="24"/>
          <w:szCs w:val="24"/>
        </w:rPr>
        <w:t>签订合同</w:t>
      </w:r>
      <w:bookmarkEnd w:id="106"/>
      <w:bookmarkEnd w:id="107"/>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26.1 中标人应在中标通知书发出之日起三十</w:t>
      </w:r>
      <w:proofErr w:type="gramStart"/>
      <w:r>
        <w:rPr>
          <w:rFonts w:asciiTheme="minorEastAsia" w:eastAsiaTheme="minorEastAsia" w:hAnsiTheme="minorEastAsia" w:hint="eastAsia"/>
          <w:sz w:val="24"/>
        </w:rPr>
        <w:t>日内与</w:t>
      </w:r>
      <w:proofErr w:type="gramEnd"/>
      <w:r>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rsidR="00EB2901" w:rsidRDefault="0009141A">
      <w:pPr>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EB2901" w:rsidRDefault="0009141A">
      <w:pPr>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26.3 中标人拒绝与采购人签订合同的，采购人可以按照评审报告推荐的中标候选人名单</w:t>
      </w:r>
      <w:r>
        <w:rPr>
          <w:rFonts w:asciiTheme="minorEastAsia" w:eastAsiaTheme="minorEastAsia" w:hAnsiTheme="minorEastAsia" w:hint="eastAsia"/>
          <w:sz w:val="24"/>
        </w:rPr>
        <w:lastRenderedPageBreak/>
        <w:t>排序，确定下一候选人为中标供应商，也可以重新开展政府采购活动。</w:t>
      </w:r>
    </w:p>
    <w:p w:rsidR="00EB2901" w:rsidRDefault="0009141A">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27. 合同分包（实质性要求）</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.1</w:t>
      </w:r>
      <w:r>
        <w:rPr>
          <w:rFonts w:asciiTheme="minorEastAsia" w:eastAsiaTheme="minorEastAsia" w:hAnsiTheme="minorEastAsia" w:hint="eastAsia"/>
          <w:sz w:val="24"/>
        </w:rPr>
        <w:t>本项目合同接受分包与否，以“投标人须知附表”</w:t>
      </w:r>
      <w:proofErr w:type="gramStart"/>
      <w:r>
        <w:rPr>
          <w:rFonts w:asciiTheme="minorEastAsia" w:eastAsiaTheme="minorEastAsia" w:hAnsiTheme="minorEastAsia" w:hint="eastAsia"/>
          <w:sz w:val="24"/>
        </w:rPr>
        <w:t>勾</w:t>
      </w:r>
      <w:proofErr w:type="gramEnd"/>
      <w:r>
        <w:rPr>
          <w:rFonts w:asciiTheme="minorEastAsia" w:eastAsiaTheme="minorEastAsia" w:hAnsiTheme="minorEastAsia" w:hint="eastAsia"/>
          <w:sz w:val="24"/>
        </w:rPr>
        <w:t>选项为准。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w:t>
      </w:r>
      <w:r>
        <w:rPr>
          <w:rFonts w:asciiTheme="minorEastAsia" w:eastAsiaTheme="minorEastAsia" w:hAnsiTheme="minorEastAsia" w:hint="eastAsia"/>
          <w:sz w:val="24"/>
        </w:rPr>
        <w:t>2</w:t>
      </w:r>
      <w:r>
        <w:rPr>
          <w:rFonts w:asciiTheme="minorEastAsia" w:eastAsiaTheme="minorEastAsia" w:hAnsiTheme="minorEastAsia"/>
          <w:sz w:val="24"/>
        </w:rPr>
        <w:t xml:space="preserve"> 中小企业依据</w:t>
      </w:r>
      <w:r>
        <w:rPr>
          <w:rFonts w:asciiTheme="minorEastAsia" w:eastAsiaTheme="minorEastAsia" w:hAnsiTheme="minorEastAsia" w:hint="eastAsia"/>
          <w:sz w:val="24"/>
        </w:rPr>
        <w:t>《政府采购促进中小企业发展管理办法》（财库〔2020〕46号）</w:t>
      </w:r>
      <w:r>
        <w:rPr>
          <w:rFonts w:asciiTheme="minorEastAsia" w:eastAsiaTheme="minorEastAsia" w:hAnsiTheme="minorEastAsia"/>
          <w:sz w:val="24"/>
        </w:rPr>
        <w:t>规定的政策获取政府采购合同后，小型、微型企业不得分包或转包给大型、中型企业，中型企业不得分包或转包给大型企业。</w:t>
      </w:r>
    </w:p>
    <w:p w:rsidR="00EB2901" w:rsidRDefault="0009141A">
      <w:pPr>
        <w:pStyle w:val="3"/>
        <w:spacing w:line="360" w:lineRule="auto"/>
        <w:ind w:firstLineChars="200" w:firstLine="482"/>
        <w:rPr>
          <w:rFonts w:asciiTheme="minorEastAsia" w:eastAsiaTheme="minorEastAsia" w:hAnsiTheme="minorEastAsia"/>
          <w:sz w:val="24"/>
          <w:szCs w:val="24"/>
        </w:rPr>
      </w:pPr>
      <w:bookmarkStart w:id="108" w:name="_Toc217446066"/>
      <w:r>
        <w:rPr>
          <w:rFonts w:asciiTheme="minorEastAsia" w:eastAsiaTheme="minorEastAsia" w:hAnsiTheme="minorEastAsia" w:hint="eastAsia"/>
          <w:sz w:val="24"/>
          <w:szCs w:val="24"/>
        </w:rPr>
        <w:t>28.合同转包（实质性要求）</w:t>
      </w:r>
    </w:p>
    <w:p w:rsidR="00EB2901" w:rsidRDefault="0009141A">
      <w:pPr>
        <w:spacing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B2901" w:rsidRDefault="0009141A">
      <w:pPr>
        <w:spacing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中标人转包的，视同拒绝履行政府采购合同义务，将依法追究法律责任。</w:t>
      </w:r>
    </w:p>
    <w:p w:rsidR="00EB2901" w:rsidRDefault="0009141A">
      <w:pPr>
        <w:pStyle w:val="3"/>
        <w:spacing w:line="360" w:lineRule="auto"/>
        <w:ind w:firstLineChars="200" w:firstLine="482"/>
        <w:rPr>
          <w:rFonts w:asciiTheme="minorEastAsia" w:eastAsiaTheme="minorEastAsia" w:hAnsiTheme="minorEastAsia"/>
          <w:sz w:val="24"/>
          <w:szCs w:val="24"/>
        </w:rPr>
      </w:pPr>
      <w:bookmarkStart w:id="109" w:name="_Toc308164812"/>
      <w:bookmarkStart w:id="110" w:name="_Toc217446068"/>
      <w:bookmarkEnd w:id="108"/>
      <w:r>
        <w:rPr>
          <w:rFonts w:asciiTheme="minorEastAsia" w:eastAsiaTheme="minorEastAsia" w:hAnsiTheme="minorEastAsia" w:hint="eastAsia"/>
          <w:sz w:val="24"/>
          <w:szCs w:val="24"/>
        </w:rPr>
        <w:t>29. 补充合同</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B2901" w:rsidRDefault="0009141A">
      <w:pPr>
        <w:pStyle w:val="3"/>
        <w:spacing w:line="360" w:lineRule="auto"/>
        <w:ind w:firstLineChars="200" w:firstLine="482"/>
        <w:rPr>
          <w:rFonts w:asciiTheme="minorEastAsia" w:eastAsiaTheme="minorEastAsia" w:hAnsiTheme="minorEastAsia"/>
          <w:b w:val="0"/>
          <w:sz w:val="24"/>
          <w:szCs w:val="24"/>
        </w:rPr>
      </w:pPr>
      <w:bookmarkStart w:id="111" w:name="_Toc308164813"/>
      <w:bookmarkStart w:id="112" w:name="_Toc217446069"/>
      <w:bookmarkEnd w:id="109"/>
      <w:bookmarkEnd w:id="110"/>
      <w:r>
        <w:rPr>
          <w:rFonts w:asciiTheme="minorEastAsia" w:eastAsiaTheme="minorEastAsia" w:hAnsiTheme="minorEastAsia" w:hint="eastAsia"/>
          <w:sz w:val="24"/>
          <w:szCs w:val="24"/>
        </w:rPr>
        <w:t>30</w:t>
      </w:r>
      <w:r>
        <w:rPr>
          <w:rFonts w:asciiTheme="minorEastAsia" w:eastAsiaTheme="minorEastAsia" w:hAnsiTheme="minorEastAsia" w:hint="eastAsia"/>
          <w:b w:val="0"/>
          <w:sz w:val="24"/>
          <w:szCs w:val="24"/>
        </w:rPr>
        <w:t xml:space="preserve">. </w:t>
      </w:r>
      <w:r>
        <w:rPr>
          <w:rFonts w:asciiTheme="minorEastAsia" w:eastAsiaTheme="minorEastAsia" w:hAnsiTheme="minorEastAsia" w:hint="eastAsia"/>
          <w:sz w:val="24"/>
          <w:szCs w:val="24"/>
        </w:rPr>
        <w:t>履约保证金（实质性要求）</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30.1 中标人应在合同签订之前交纳招标文件规定数额的履约保证金。</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30.2 如果中标人在规定的合同签订时间内，没有按照招标文件的规定交纳履约保证金，且又无正当理由的，将视为放弃中标。</w:t>
      </w:r>
    </w:p>
    <w:p w:rsidR="00EB2901" w:rsidRDefault="0009141A">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31.合同公告</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采购人应当自政府采购合同签订之日起2个工作日内，将政府采购合同在省级以上人民政</w:t>
      </w:r>
      <w:r>
        <w:rPr>
          <w:rFonts w:asciiTheme="minorEastAsia" w:eastAsiaTheme="minorEastAsia" w:hAnsiTheme="minorEastAsia" w:hint="eastAsia"/>
          <w:sz w:val="24"/>
        </w:rPr>
        <w:lastRenderedPageBreak/>
        <w:t>府财政部门指定的媒体上公告（四川政府采购网），但政府采购合同中涉及国家秘密、商业秘密的内容除外。</w:t>
      </w:r>
    </w:p>
    <w:p w:rsidR="00EB2901" w:rsidRDefault="0009141A">
      <w:pPr>
        <w:pStyle w:val="3"/>
        <w:spacing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32.合同备案</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采购人应当将政府采购合同副本自签订之日起七个工作日内通过四川政府</w:t>
      </w:r>
      <w:proofErr w:type="gramStart"/>
      <w:r>
        <w:rPr>
          <w:rFonts w:asciiTheme="minorEastAsia" w:eastAsiaTheme="minorEastAsia" w:hAnsiTheme="minorEastAsia" w:hint="eastAsia"/>
          <w:sz w:val="24"/>
        </w:rPr>
        <w:t>采购网报同级</w:t>
      </w:r>
      <w:proofErr w:type="gramEnd"/>
      <w:r>
        <w:rPr>
          <w:rFonts w:asciiTheme="minorEastAsia" w:eastAsiaTheme="minorEastAsia" w:hAnsiTheme="minorEastAsia" w:hint="eastAsia"/>
          <w:sz w:val="24"/>
        </w:rPr>
        <w:t>财政部门备案。</w:t>
      </w:r>
    </w:p>
    <w:p w:rsidR="00EB2901" w:rsidRDefault="0009141A">
      <w:pPr>
        <w:pStyle w:val="3"/>
        <w:spacing w:line="360" w:lineRule="auto"/>
        <w:ind w:firstLineChars="200" w:firstLine="482"/>
        <w:rPr>
          <w:rFonts w:asciiTheme="minorEastAsia" w:eastAsiaTheme="minorEastAsia" w:hAnsiTheme="minorEastAsia"/>
          <w:b w:val="0"/>
          <w:sz w:val="24"/>
          <w:szCs w:val="24"/>
        </w:rPr>
      </w:pPr>
      <w:bookmarkStart w:id="113" w:name="_Toc308164814"/>
      <w:bookmarkStart w:id="114" w:name="_Toc217446070"/>
      <w:bookmarkEnd w:id="111"/>
      <w:bookmarkEnd w:id="112"/>
      <w:r>
        <w:rPr>
          <w:rFonts w:asciiTheme="minorEastAsia" w:eastAsiaTheme="minorEastAsia" w:hAnsiTheme="minorEastAsia" w:hint="eastAsia"/>
          <w:sz w:val="24"/>
          <w:szCs w:val="24"/>
        </w:rPr>
        <w:t>33.履行合同</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33.1 中标人与采购人签订合同后，合同双方应严格执行合同条款，履行合同规定的义务，保证合同的顺利完成。</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33.2 在合同履行过程中，如发生合同纠纷，合同双方应按照《中华人民共和国民法典》的有关规定进行处理。</w:t>
      </w:r>
    </w:p>
    <w:p w:rsidR="00EB2901" w:rsidRDefault="0009141A">
      <w:pPr>
        <w:pStyle w:val="3"/>
        <w:spacing w:line="360" w:lineRule="auto"/>
        <w:ind w:firstLineChars="200" w:firstLine="482"/>
        <w:rPr>
          <w:rFonts w:asciiTheme="minorEastAsia" w:eastAsiaTheme="minorEastAsia" w:hAnsiTheme="minorEastAsia"/>
          <w:b w:val="0"/>
          <w:sz w:val="24"/>
          <w:szCs w:val="24"/>
        </w:rPr>
      </w:pPr>
      <w:bookmarkStart w:id="115" w:name="_Toc217446071"/>
      <w:bookmarkEnd w:id="113"/>
      <w:bookmarkEnd w:id="114"/>
      <w:r>
        <w:rPr>
          <w:rFonts w:asciiTheme="minorEastAsia" w:eastAsiaTheme="minorEastAsia" w:hAnsiTheme="minorEastAsia" w:hint="eastAsia"/>
          <w:sz w:val="24"/>
          <w:szCs w:val="24"/>
        </w:rPr>
        <w:t>34.验收</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EB2901" w:rsidRDefault="0009141A">
      <w:pPr>
        <w:pStyle w:val="3"/>
        <w:spacing w:line="360" w:lineRule="auto"/>
        <w:ind w:firstLineChars="200" w:firstLine="482"/>
        <w:rPr>
          <w:rFonts w:asciiTheme="minorEastAsia" w:eastAsiaTheme="minorEastAsia" w:hAnsiTheme="minorEastAsia"/>
          <w:sz w:val="24"/>
          <w:szCs w:val="24"/>
        </w:rPr>
      </w:pPr>
      <w:bookmarkStart w:id="116" w:name="_Toc308164818"/>
      <w:bookmarkStart w:id="117" w:name="_Toc217446077"/>
      <w:r>
        <w:rPr>
          <w:rFonts w:asciiTheme="minorEastAsia" w:eastAsiaTheme="minorEastAsia" w:hAnsiTheme="minorEastAsia" w:hint="eastAsia"/>
          <w:sz w:val="24"/>
          <w:szCs w:val="24"/>
        </w:rPr>
        <w:t>35.资金支付</w:t>
      </w:r>
      <w:bookmarkEnd w:id="116"/>
      <w:bookmarkEnd w:id="117"/>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rsidR="00EB2901" w:rsidRDefault="00EB2901">
      <w:pPr>
        <w:spacing w:line="360" w:lineRule="auto"/>
        <w:ind w:firstLineChars="200" w:firstLine="480"/>
        <w:rPr>
          <w:rFonts w:asciiTheme="minorEastAsia" w:eastAsiaTheme="minorEastAsia" w:hAnsiTheme="minorEastAsia"/>
          <w:sz w:val="24"/>
        </w:rPr>
      </w:pPr>
    </w:p>
    <w:p w:rsidR="00EB2901" w:rsidRDefault="0009141A">
      <w:pPr>
        <w:pStyle w:val="2"/>
        <w:spacing w:line="360" w:lineRule="auto"/>
        <w:jc w:val="center"/>
        <w:rPr>
          <w:rFonts w:ascii="华文中宋" w:eastAsia="华文中宋" w:hAnsi="华文中宋"/>
          <w:bCs w:val="0"/>
        </w:rPr>
      </w:pPr>
      <w:bookmarkStart w:id="118" w:name="_Toc217446074"/>
      <w:bookmarkStart w:id="119" w:name="_Toc308164815"/>
      <w:bookmarkStart w:id="120" w:name="_Toc183582243"/>
      <w:bookmarkStart w:id="121" w:name="_Toc183682380"/>
      <w:bookmarkEnd w:id="104"/>
      <w:bookmarkEnd w:id="105"/>
      <w:bookmarkEnd w:id="115"/>
      <w:r>
        <w:rPr>
          <w:rFonts w:ascii="华文中宋" w:eastAsia="华文中宋" w:hAnsi="华文中宋" w:hint="eastAsia"/>
          <w:bCs w:val="0"/>
        </w:rPr>
        <w:lastRenderedPageBreak/>
        <w:t>七、投标纪律要求</w:t>
      </w:r>
      <w:bookmarkEnd w:id="118"/>
      <w:bookmarkEnd w:id="119"/>
    </w:p>
    <w:p w:rsidR="00EB2901" w:rsidRDefault="0009141A">
      <w:pPr>
        <w:pStyle w:val="3"/>
        <w:spacing w:line="360" w:lineRule="auto"/>
        <w:ind w:firstLineChars="200" w:firstLine="482"/>
        <w:rPr>
          <w:rFonts w:asciiTheme="minorEastAsia" w:eastAsiaTheme="minorEastAsia" w:hAnsiTheme="minorEastAsia"/>
          <w:bCs w:val="0"/>
          <w:sz w:val="24"/>
          <w:szCs w:val="24"/>
        </w:rPr>
      </w:pPr>
      <w:bookmarkStart w:id="122" w:name="_Toc217446075"/>
      <w:bookmarkStart w:id="123" w:name="_Toc308164816"/>
      <w:r>
        <w:rPr>
          <w:rFonts w:asciiTheme="minorEastAsia" w:eastAsiaTheme="minorEastAsia" w:hAnsiTheme="minorEastAsia"/>
          <w:sz w:val="24"/>
        </w:rPr>
        <w:t>3</w:t>
      </w:r>
      <w:r>
        <w:rPr>
          <w:rFonts w:asciiTheme="minorEastAsia" w:eastAsiaTheme="minorEastAsia" w:hAnsiTheme="minorEastAsia" w:hint="eastAsia"/>
          <w:sz w:val="24"/>
        </w:rPr>
        <w:t>6</w:t>
      </w:r>
      <w:r>
        <w:rPr>
          <w:rFonts w:asciiTheme="minorEastAsia" w:eastAsiaTheme="minorEastAsia" w:hAnsiTheme="minorEastAsia"/>
          <w:sz w:val="24"/>
        </w:rPr>
        <w:t xml:space="preserve">. </w:t>
      </w:r>
      <w:r>
        <w:rPr>
          <w:rFonts w:asciiTheme="minorEastAsia" w:eastAsiaTheme="minorEastAsia" w:hAnsiTheme="minorEastAsia" w:hint="eastAsia"/>
          <w:bCs w:val="0"/>
          <w:sz w:val="24"/>
          <w:szCs w:val="24"/>
        </w:rPr>
        <w:t>投标人</w:t>
      </w:r>
      <w:bookmarkEnd w:id="122"/>
      <w:bookmarkEnd w:id="123"/>
      <w:r>
        <w:rPr>
          <w:rFonts w:asciiTheme="minorEastAsia" w:eastAsiaTheme="minorEastAsia" w:hAnsiTheme="minorEastAsia" w:hint="eastAsia"/>
          <w:bCs w:val="0"/>
          <w:sz w:val="24"/>
          <w:szCs w:val="24"/>
        </w:rPr>
        <w:t>纪律要求</w:t>
      </w:r>
    </w:p>
    <w:p w:rsidR="00EB2901" w:rsidRDefault="0009141A">
      <w:pPr>
        <w:pStyle w:val="a3"/>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rsidR="00EB2901" w:rsidRDefault="0009141A">
      <w:pPr>
        <w:pStyle w:val="a3"/>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在评标过程中发现投标人有上述情形的，评标委员会应当认定其投标无效，并书面报告本级财政部门。</w:t>
      </w:r>
    </w:p>
    <w:p w:rsidR="00EB2901" w:rsidRDefault="0009141A">
      <w:pPr>
        <w:pStyle w:val="3"/>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37. 投标人参加本项目投标不得有下列情形：</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（1）提供虚假材料谋取中标；</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（2）采取不正当手段诋毁、排挤其他投标人；</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（3）与招标采购单位、其他投标人恶意串通；</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（4）向招标采购单位、评标委员会成员行贿或者提供其他不正当利益；</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（5）在招标过程中与招标采购单位进行协商谈判；</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（6）中标或者成交后无正当理由拒不与采购人签订政府采购合同；</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（7）未按照采购文件确定的事项签订政府采购合同；</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（8）将政府采购合同转包或者违规分包；</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（9）提供假冒伪劣产品；</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（10）擅自变更、中止或者终止政府采购合同；</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（11）拒绝有关部门的监督检查或者向监督检查部门提供虚假情况；</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（12）法律法规规定的其他情形。</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投标人有上述情形的，按照规定追究法律责任，具备（1）-（10）条情形之一的，同时将取消中标资格或者认定中标无效。</w:t>
      </w:r>
    </w:p>
    <w:p w:rsidR="00EB2901" w:rsidRDefault="0009141A">
      <w:pPr>
        <w:spacing w:line="360" w:lineRule="auto"/>
        <w:ind w:firstLineChars="100" w:firstLine="241"/>
        <w:outlineLvl w:val="2"/>
        <w:rPr>
          <w:rFonts w:asciiTheme="minorEastAsia" w:eastAsiaTheme="minorEastAsia" w:hAnsiTheme="minorEastAsia"/>
          <w:b/>
          <w:bCs/>
          <w:sz w:val="24"/>
        </w:rPr>
      </w:pPr>
      <w:r>
        <w:rPr>
          <w:rFonts w:asciiTheme="minorEastAsia" w:eastAsiaTheme="minorEastAsia" w:hAnsiTheme="minorEastAsia"/>
          <w:b/>
          <w:bCs/>
          <w:sz w:val="24"/>
        </w:rPr>
        <w:t>38</w:t>
      </w:r>
      <w:r>
        <w:rPr>
          <w:rFonts w:asciiTheme="minorEastAsia" w:eastAsiaTheme="minorEastAsia" w:hAnsiTheme="minorEastAsia" w:hint="eastAsia"/>
          <w:b/>
          <w:bCs/>
          <w:sz w:val="24"/>
        </w:rPr>
        <w:t>.</w:t>
      </w:r>
      <w:r>
        <w:rPr>
          <w:rFonts w:asciiTheme="minorEastAsia" w:eastAsiaTheme="minorEastAsia" w:hAnsiTheme="minorEastAsia"/>
          <w:b/>
          <w:bCs/>
          <w:sz w:val="24"/>
        </w:rPr>
        <w:t xml:space="preserve"> </w:t>
      </w:r>
      <w:r>
        <w:rPr>
          <w:rFonts w:asciiTheme="minorEastAsia" w:eastAsiaTheme="minorEastAsia" w:hAnsiTheme="minorEastAsia" w:hint="eastAsia"/>
          <w:b/>
          <w:bCs/>
          <w:sz w:val="24"/>
        </w:rPr>
        <w:t>投标人有下列情形之一的，视为投标人串通投标，其投标无效：</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（1）不同投标人的投标文件由同一单位或者个人编制；</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（2）不同投标人委托同一单位或者个人办理投标事宜；</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（3）不同投标人的投标文件载明的项目管理成员或者联系人员为同一人；</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（4）不同投标人的投标文件异常一致或者投标报价呈规律性差异；</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（5）不同投标人的投标文件相互混装；</w:t>
      </w:r>
    </w:p>
    <w:p w:rsidR="00EB2901" w:rsidRDefault="00EB2901">
      <w:pPr>
        <w:spacing w:line="360" w:lineRule="auto"/>
        <w:ind w:firstLineChars="200" w:firstLine="480"/>
        <w:rPr>
          <w:rFonts w:asciiTheme="minorEastAsia" w:eastAsiaTheme="minorEastAsia" w:hAnsiTheme="minorEastAsia"/>
          <w:sz w:val="24"/>
        </w:rPr>
      </w:pPr>
    </w:p>
    <w:p w:rsidR="00EB2901" w:rsidRDefault="0009141A">
      <w:pPr>
        <w:pStyle w:val="2"/>
        <w:spacing w:line="360" w:lineRule="auto"/>
        <w:jc w:val="center"/>
        <w:rPr>
          <w:rFonts w:ascii="华文中宋" w:eastAsia="华文中宋" w:hAnsi="华文中宋"/>
          <w:bCs w:val="0"/>
        </w:rPr>
      </w:pPr>
      <w:bookmarkStart w:id="124" w:name="_Toc217446078"/>
      <w:bookmarkStart w:id="125" w:name="_Toc308164819"/>
      <w:r>
        <w:rPr>
          <w:rFonts w:ascii="华文中宋" w:eastAsia="华文中宋" w:hAnsi="华文中宋" w:hint="eastAsia"/>
          <w:bCs w:val="0"/>
        </w:rPr>
        <w:t>八、询问、质疑和投诉</w:t>
      </w:r>
      <w:bookmarkStart w:id="126" w:name="_Toc217446079"/>
      <w:bookmarkEnd w:id="124"/>
      <w:bookmarkEnd w:id="125"/>
    </w:p>
    <w:bookmarkEnd w:id="126"/>
    <w:p w:rsidR="00EB2901" w:rsidRDefault="0009141A">
      <w:pPr>
        <w:widowControl/>
        <w:spacing w:line="360" w:lineRule="auto"/>
        <w:ind w:firstLineChars="196" w:firstLine="472"/>
        <w:jc w:val="left"/>
        <w:outlineLvl w:val="2"/>
        <w:rPr>
          <w:rFonts w:asciiTheme="minorEastAsia" w:eastAsiaTheme="minorEastAsia" w:hAnsiTheme="minorEastAsia"/>
          <w:sz w:val="24"/>
        </w:rPr>
      </w:pPr>
      <w:r>
        <w:rPr>
          <w:rFonts w:asciiTheme="minorEastAsia" w:eastAsiaTheme="minorEastAsia" w:hAnsiTheme="minorEastAsia"/>
          <w:b/>
          <w:sz w:val="24"/>
        </w:rPr>
        <w:t>3</w:t>
      </w:r>
      <w:bookmarkEnd w:id="120"/>
      <w:bookmarkEnd w:id="121"/>
      <w:r>
        <w:rPr>
          <w:rFonts w:asciiTheme="minorEastAsia" w:eastAsiaTheme="minorEastAsia" w:hAnsiTheme="minorEastAsia" w:hint="eastAsia"/>
          <w:b/>
          <w:sz w:val="24"/>
        </w:rPr>
        <w:t>9．</w:t>
      </w:r>
      <w:r>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Pr>
          <w:rFonts w:asciiTheme="minorEastAsia" w:eastAsiaTheme="minorEastAsia" w:hAnsiTheme="minorEastAsia" w:hint="eastAsia"/>
          <w:bCs/>
          <w:sz w:val="24"/>
        </w:rPr>
        <w:t>政府采购质疑和投诉办法</w:t>
      </w:r>
      <w:r>
        <w:rPr>
          <w:rFonts w:asciiTheme="minorEastAsia" w:eastAsiaTheme="minorEastAsia" w:hAnsiTheme="minorEastAsia" w:hint="eastAsia"/>
          <w:sz w:val="24"/>
        </w:rPr>
        <w:t>》、《财政部关于加强政府采购供应商投诉受理审查工作的通知》和四川省的有关规定办理（详细办理流程请在四川政府采购网</w:t>
      </w:r>
      <w:proofErr w:type="gramStart"/>
      <w:r>
        <w:rPr>
          <w:rFonts w:asciiTheme="minorEastAsia" w:eastAsiaTheme="minorEastAsia" w:hAnsiTheme="minorEastAsia" w:hint="eastAsia"/>
          <w:sz w:val="24"/>
        </w:rPr>
        <w:t>—办事</w:t>
      </w:r>
      <w:proofErr w:type="gramEnd"/>
      <w:r>
        <w:rPr>
          <w:rFonts w:asciiTheme="minorEastAsia" w:eastAsiaTheme="minorEastAsia" w:hAnsiTheme="minorEastAsia" w:hint="eastAsia"/>
          <w:sz w:val="24"/>
        </w:rPr>
        <w:t>指南—《供应商投诉处理办事指南》查询）。</w:t>
      </w:r>
    </w:p>
    <w:p w:rsidR="00EB2901" w:rsidRDefault="0009141A">
      <w:pPr>
        <w:pStyle w:val="2"/>
        <w:spacing w:line="360" w:lineRule="auto"/>
        <w:jc w:val="center"/>
        <w:rPr>
          <w:rFonts w:ascii="华文中宋" w:eastAsia="华文中宋" w:hAnsi="华文中宋"/>
          <w:bCs w:val="0"/>
        </w:rPr>
      </w:pPr>
      <w:r>
        <w:rPr>
          <w:rFonts w:ascii="华文中宋" w:eastAsia="华文中宋" w:hAnsi="华文中宋" w:hint="eastAsia"/>
          <w:bCs w:val="0"/>
        </w:rPr>
        <w:t>九、其他</w:t>
      </w:r>
    </w:p>
    <w:p w:rsidR="00EB2901" w:rsidRDefault="0009141A">
      <w:pPr>
        <w:widowControl/>
        <w:spacing w:line="360" w:lineRule="auto"/>
        <w:ind w:firstLineChars="200" w:firstLine="482"/>
        <w:jc w:val="left"/>
        <w:outlineLvl w:val="2"/>
        <w:rPr>
          <w:rFonts w:asciiTheme="minorEastAsia" w:eastAsiaTheme="minorEastAsia" w:hAnsiTheme="minorEastAsia"/>
          <w:sz w:val="24"/>
        </w:rPr>
      </w:pPr>
      <w:r>
        <w:rPr>
          <w:rFonts w:asciiTheme="minorEastAsia" w:eastAsiaTheme="minorEastAsia" w:hAnsiTheme="minorEastAsia"/>
          <w:b/>
          <w:sz w:val="24"/>
        </w:rPr>
        <w:t>40.</w:t>
      </w:r>
      <w:r>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EB2901" w:rsidRDefault="0009141A">
      <w:pPr>
        <w:spacing w:line="360" w:lineRule="auto"/>
        <w:ind w:firstLineChars="200" w:firstLine="482"/>
        <w:jc w:val="left"/>
        <w:outlineLvl w:val="2"/>
        <w:rPr>
          <w:rFonts w:asciiTheme="minorEastAsia" w:eastAsiaTheme="minorEastAsia" w:hAnsiTheme="minorEastAsia"/>
          <w:kern w:val="0"/>
          <w:sz w:val="24"/>
        </w:rPr>
      </w:pPr>
      <w:r>
        <w:rPr>
          <w:rFonts w:asciiTheme="minorEastAsia" w:eastAsiaTheme="minorEastAsia" w:hAnsiTheme="minorEastAsia" w:hint="eastAsia"/>
          <w:b/>
          <w:sz w:val="24"/>
        </w:rPr>
        <w:t>4</w:t>
      </w:r>
      <w:r>
        <w:rPr>
          <w:rFonts w:asciiTheme="minorEastAsia" w:eastAsiaTheme="minorEastAsia" w:hAnsiTheme="minorEastAsia"/>
          <w:b/>
          <w:sz w:val="24"/>
        </w:rPr>
        <w:t>1</w:t>
      </w:r>
      <w:r>
        <w:rPr>
          <w:rFonts w:asciiTheme="minorEastAsia" w:eastAsiaTheme="minorEastAsia" w:hAnsiTheme="minorEastAsia" w:hint="eastAsia"/>
          <w:b/>
          <w:sz w:val="24"/>
        </w:rPr>
        <w:t>.（实质性要求）</w:t>
      </w:r>
      <w:r>
        <w:rPr>
          <w:rFonts w:asciiTheme="minorEastAsia" w:eastAsiaTheme="minorEastAsia" w:hAnsiTheme="minorEastAsia"/>
          <w:sz w:val="24"/>
        </w:rPr>
        <w:t>国家</w:t>
      </w:r>
      <w:r>
        <w:rPr>
          <w:rFonts w:asciiTheme="minorEastAsia" w:eastAsiaTheme="minorEastAsia" w:hAnsiTheme="minorEastAsia" w:hint="eastAsia"/>
          <w:sz w:val="24"/>
        </w:rPr>
        <w:t>或行业主管部门</w:t>
      </w:r>
      <w:r>
        <w:rPr>
          <w:rFonts w:asciiTheme="minorEastAsia" w:eastAsiaTheme="minorEastAsia" w:hAnsiTheme="minorEastAsia"/>
          <w:sz w:val="24"/>
        </w:rPr>
        <w:t>对</w:t>
      </w:r>
      <w:r>
        <w:rPr>
          <w:rFonts w:asciiTheme="minorEastAsia" w:eastAsiaTheme="minorEastAsia" w:hAnsiTheme="minorEastAsia" w:hint="eastAsia"/>
          <w:sz w:val="24"/>
        </w:rPr>
        <w:t>采购产品的</w:t>
      </w:r>
      <w:r>
        <w:rPr>
          <w:rFonts w:asciiTheme="minorEastAsia" w:eastAsiaTheme="minorEastAsia" w:hAnsiTheme="minorEastAsia"/>
          <w:sz w:val="24"/>
        </w:rPr>
        <w:t>技术</w:t>
      </w:r>
      <w:r>
        <w:rPr>
          <w:rFonts w:asciiTheme="minorEastAsia" w:eastAsiaTheme="minorEastAsia" w:hAnsiTheme="minorEastAsia" w:hint="eastAsia"/>
          <w:sz w:val="24"/>
        </w:rPr>
        <w:t>标准、</w:t>
      </w:r>
      <w:r>
        <w:rPr>
          <w:rFonts w:asciiTheme="minorEastAsia" w:eastAsiaTheme="minorEastAsia" w:hAnsiTheme="minorEastAsia"/>
          <w:sz w:val="24"/>
        </w:rPr>
        <w:t>质量</w:t>
      </w:r>
      <w:r>
        <w:rPr>
          <w:rFonts w:asciiTheme="minorEastAsia" w:eastAsiaTheme="minorEastAsia" w:hAnsiTheme="minorEastAsia" w:hint="eastAsia"/>
          <w:sz w:val="24"/>
        </w:rPr>
        <w:t>标准和资格资质条件</w:t>
      </w:r>
      <w:r>
        <w:rPr>
          <w:rFonts w:asciiTheme="minorEastAsia" w:eastAsiaTheme="minorEastAsia" w:hAnsiTheme="minorEastAsia"/>
          <w:sz w:val="24"/>
        </w:rPr>
        <w:t>等有</w:t>
      </w:r>
      <w:r>
        <w:rPr>
          <w:rFonts w:asciiTheme="minorEastAsia" w:eastAsiaTheme="minorEastAsia" w:hAnsiTheme="minorEastAsia" w:hint="eastAsia"/>
          <w:sz w:val="24"/>
        </w:rPr>
        <w:t>强制性规定</w:t>
      </w:r>
      <w:r>
        <w:rPr>
          <w:rFonts w:asciiTheme="minorEastAsia" w:eastAsiaTheme="minorEastAsia" w:hAnsiTheme="minorEastAsia"/>
          <w:sz w:val="24"/>
        </w:rPr>
        <w:t>的</w:t>
      </w:r>
      <w:r>
        <w:rPr>
          <w:rFonts w:asciiTheme="minorEastAsia" w:eastAsiaTheme="minorEastAsia" w:hAnsiTheme="minorEastAsia" w:hint="eastAsia"/>
          <w:sz w:val="24"/>
        </w:rPr>
        <w:t>，必须符合其要求。</w:t>
      </w:r>
    </w:p>
    <w:p w:rsidR="00EB2901" w:rsidRDefault="0009141A">
      <w:pPr>
        <w:widowControl/>
        <w:spacing w:after="0" w:line="360" w:lineRule="auto"/>
        <w:jc w:val="left"/>
        <w:rPr>
          <w:rFonts w:asciiTheme="minorEastAsia" w:eastAsiaTheme="minorEastAsia" w:hAnsiTheme="minorEastAsia"/>
          <w:sz w:val="24"/>
        </w:rPr>
      </w:pPr>
      <w:bookmarkStart w:id="127" w:name="_Toc1368"/>
      <w:bookmarkStart w:id="128" w:name="_Toc24369"/>
      <w:r>
        <w:rPr>
          <w:rFonts w:asciiTheme="minorEastAsia" w:eastAsiaTheme="minorEastAsia" w:hAnsiTheme="minorEastAsia"/>
          <w:b/>
          <w:bCs/>
          <w:sz w:val="24"/>
        </w:rPr>
        <w:br w:type="page"/>
      </w:r>
    </w:p>
    <w:p w:rsidR="00EB2901" w:rsidRDefault="0009141A">
      <w:pPr>
        <w:pStyle w:val="1"/>
        <w:spacing w:line="360" w:lineRule="auto"/>
        <w:jc w:val="center"/>
        <w:rPr>
          <w:rFonts w:ascii="华文中宋" w:eastAsia="华文中宋" w:hAnsi="华文中宋"/>
          <w:sz w:val="36"/>
          <w:szCs w:val="36"/>
        </w:rPr>
      </w:pPr>
      <w:bookmarkStart w:id="129" w:name="_Toc81828247"/>
      <w:r>
        <w:rPr>
          <w:rFonts w:ascii="华文中宋" w:eastAsia="华文中宋" w:hAnsi="华文中宋" w:hint="eastAsia"/>
          <w:sz w:val="36"/>
          <w:szCs w:val="36"/>
        </w:rPr>
        <w:lastRenderedPageBreak/>
        <w:t>第三章</w:t>
      </w:r>
      <w:r>
        <w:rPr>
          <w:rFonts w:ascii="华文中宋" w:eastAsia="华文中宋" w:hAnsi="华文中宋"/>
          <w:sz w:val="36"/>
          <w:szCs w:val="36"/>
        </w:rPr>
        <w:t xml:space="preserve">  </w:t>
      </w:r>
      <w:r>
        <w:rPr>
          <w:rFonts w:ascii="华文中宋" w:eastAsia="华文中宋" w:hAnsi="华文中宋" w:hint="eastAsia"/>
          <w:sz w:val="36"/>
          <w:szCs w:val="36"/>
        </w:rPr>
        <w:t>投标文件格式</w:t>
      </w:r>
      <w:bookmarkStart w:id="130" w:name="_Toc308164821"/>
      <w:bookmarkStart w:id="131" w:name="_Toc217446082"/>
      <w:bookmarkEnd w:id="127"/>
      <w:bookmarkEnd w:id="128"/>
      <w:bookmarkEnd w:id="129"/>
    </w:p>
    <w:p w:rsidR="00EB2901" w:rsidRDefault="00EB2901">
      <w:pPr>
        <w:widowControl/>
        <w:spacing w:line="360" w:lineRule="auto"/>
        <w:jc w:val="center"/>
        <w:rPr>
          <w:rFonts w:asciiTheme="minorEastAsia" w:eastAsiaTheme="minorEastAsia" w:hAnsiTheme="minorEastAsia"/>
          <w:b/>
          <w:sz w:val="24"/>
        </w:rPr>
      </w:pPr>
    </w:p>
    <w:p w:rsidR="00EB2901" w:rsidRDefault="0009141A">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一、本章所制投标文件格式，除格式中明确将该格式作为实质性要求的，一律不具有强制性。</w:t>
      </w:r>
    </w:p>
    <w:p w:rsidR="00EB2901" w:rsidRDefault="0009141A">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二、本章所制投标文件格式有关表格中的备注栏，由投标人根据自身投标情况作解释性说明，不作为必填项。</w:t>
      </w:r>
    </w:p>
    <w:p w:rsidR="00EB2901" w:rsidRDefault="0009141A">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rsidR="00EB2901" w:rsidRDefault="0009141A">
      <w:pPr>
        <w:tabs>
          <w:tab w:val="left" w:pos="900"/>
        </w:tabs>
        <w:spacing w:line="360" w:lineRule="auto"/>
        <w:jc w:val="center"/>
        <w:outlineLvl w:val="1"/>
        <w:rPr>
          <w:rFonts w:ascii="华文中宋" w:eastAsia="华文中宋" w:hAnsi="华文中宋"/>
          <w:b/>
          <w:sz w:val="32"/>
        </w:rPr>
      </w:pPr>
      <w:r>
        <w:rPr>
          <w:rFonts w:asciiTheme="minorEastAsia" w:eastAsiaTheme="minorEastAsia" w:hAnsiTheme="minorEastAsia"/>
          <w:b/>
          <w:sz w:val="32"/>
          <w:szCs w:val="32"/>
        </w:rPr>
        <w:br w:type="page"/>
      </w:r>
      <w:r>
        <w:rPr>
          <w:rFonts w:ascii="华文中宋" w:eastAsia="华文中宋" w:hAnsi="华文中宋"/>
          <w:b/>
          <w:sz w:val="32"/>
        </w:rPr>
        <w:lastRenderedPageBreak/>
        <w:t xml:space="preserve">第一部分     </w:t>
      </w:r>
      <w:r>
        <w:rPr>
          <w:rFonts w:ascii="华文中宋" w:eastAsia="华文中宋" w:hAnsi="华文中宋" w:hint="eastAsia"/>
          <w:b/>
          <w:sz w:val="32"/>
        </w:rPr>
        <w:t>“</w:t>
      </w:r>
      <w:r>
        <w:rPr>
          <w:rFonts w:ascii="华文中宋" w:eastAsia="华文中宋" w:hAnsi="华文中宋"/>
          <w:b/>
          <w:sz w:val="32"/>
        </w:rPr>
        <w:t>资格性</w:t>
      </w:r>
      <w:r>
        <w:rPr>
          <w:rFonts w:ascii="华文中宋" w:eastAsia="华文中宋" w:hAnsi="华文中宋" w:hint="eastAsia"/>
          <w:b/>
          <w:sz w:val="32"/>
        </w:rPr>
        <w:t>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1-1</w:t>
      </w: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EB2901" w:rsidRDefault="00EB2901">
      <w:pPr>
        <w:spacing w:line="360" w:lineRule="auto"/>
        <w:jc w:val="right"/>
        <w:rPr>
          <w:rFonts w:asciiTheme="minorEastAsia" w:eastAsiaTheme="minorEastAsia" w:hAnsiTheme="minorEastAsia"/>
          <w:b/>
          <w:sz w:val="36"/>
        </w:rPr>
      </w:pPr>
    </w:p>
    <w:p w:rsidR="00EB2901" w:rsidRDefault="00EB2901">
      <w:pPr>
        <w:spacing w:line="360" w:lineRule="auto"/>
        <w:rPr>
          <w:rFonts w:asciiTheme="minorEastAsia" w:eastAsiaTheme="minorEastAsia" w:hAnsiTheme="minorEastAsia"/>
          <w:b/>
          <w:sz w:val="32"/>
          <w:szCs w:val="32"/>
        </w:rPr>
      </w:pPr>
    </w:p>
    <w:p w:rsidR="00EB2901" w:rsidRDefault="0009141A">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rsidR="00EB2901" w:rsidRDefault="00EB2901">
      <w:pPr>
        <w:spacing w:line="360" w:lineRule="auto"/>
        <w:rPr>
          <w:rFonts w:asciiTheme="minorEastAsia" w:eastAsiaTheme="minorEastAsia" w:hAnsiTheme="minorEastAsia"/>
          <w:b/>
          <w:sz w:val="52"/>
          <w:szCs w:val="52"/>
        </w:rPr>
      </w:pPr>
    </w:p>
    <w:p w:rsidR="00EB2901" w:rsidRDefault="0009141A">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资格性投标文件</w:t>
      </w:r>
    </w:p>
    <w:p w:rsidR="00EB2901" w:rsidRDefault="00EB2901">
      <w:pPr>
        <w:spacing w:line="360" w:lineRule="auto"/>
        <w:rPr>
          <w:rFonts w:asciiTheme="minorEastAsia" w:eastAsiaTheme="minorEastAsia" w:hAnsiTheme="minorEastAsia"/>
          <w:b/>
          <w:sz w:val="36"/>
        </w:rPr>
      </w:pPr>
    </w:p>
    <w:p w:rsidR="00EB2901" w:rsidRDefault="00EB2901">
      <w:pPr>
        <w:spacing w:line="360" w:lineRule="auto"/>
        <w:rPr>
          <w:rFonts w:asciiTheme="minorEastAsia" w:eastAsiaTheme="minorEastAsia" w:hAnsiTheme="minorEastAsia"/>
          <w:b/>
          <w:sz w:val="36"/>
        </w:rPr>
      </w:pPr>
    </w:p>
    <w:p w:rsidR="00EB2901" w:rsidRDefault="0009141A">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p>
    <w:p w:rsidR="00EB2901" w:rsidRDefault="0009141A">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EB2901" w:rsidRDefault="0009141A">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rsidR="00EB2901" w:rsidRDefault="00EB2901">
      <w:pPr>
        <w:spacing w:line="360" w:lineRule="auto"/>
        <w:ind w:firstLineChars="246" w:firstLine="790"/>
        <w:jc w:val="center"/>
        <w:rPr>
          <w:rFonts w:asciiTheme="minorEastAsia" w:eastAsiaTheme="minorEastAsia" w:hAnsiTheme="minorEastAsia"/>
          <w:b/>
          <w:sz w:val="32"/>
        </w:rPr>
      </w:pPr>
    </w:p>
    <w:p w:rsidR="00EB2901" w:rsidRDefault="0009141A">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EB2901" w:rsidRDefault="00EB2901">
      <w:pPr>
        <w:spacing w:line="360" w:lineRule="auto"/>
        <w:rPr>
          <w:rFonts w:asciiTheme="minorEastAsia" w:eastAsiaTheme="minorEastAsia" w:hAnsiTheme="minorEastAsia"/>
          <w:b/>
          <w:sz w:val="32"/>
          <w:szCs w:val="32"/>
        </w:rPr>
      </w:pP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2</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一、承诺函</w:t>
      </w:r>
    </w:p>
    <w:p w:rsidR="00EB2901" w:rsidRDefault="00EB2901">
      <w:pPr>
        <w:widowControl/>
        <w:spacing w:line="360" w:lineRule="auto"/>
        <w:jc w:val="center"/>
        <w:rPr>
          <w:rFonts w:asciiTheme="minorEastAsia" w:eastAsiaTheme="minorEastAsia" w:hAnsiTheme="minorEastAsia"/>
          <w:b/>
          <w:sz w:val="24"/>
        </w:rPr>
      </w:pPr>
    </w:p>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我单位作为本次采购项目的投标人，根据招标文件要求，现郑重承诺如下：</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具备《中华人民共和国政府采购法》第二十二条第一款和本项目规定的条件：</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rsidR="00EB2901" w:rsidRDefault="00EB2901">
      <w:pPr>
        <w:widowControl/>
        <w:spacing w:line="360" w:lineRule="auto"/>
        <w:ind w:firstLineChars="196" w:firstLine="470"/>
        <w:jc w:val="left"/>
        <w:rPr>
          <w:rFonts w:asciiTheme="minorEastAsia" w:eastAsiaTheme="minorEastAsia" w:hAnsiTheme="minorEastAsia"/>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期：XXXX。</w:t>
      </w: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3</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二、投标人和投标产品其他资格、资质性及其他类似效力要求的相关证明材料</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rsidR="00EB2901" w:rsidRDefault="0009141A">
      <w:pPr>
        <w:widowControl/>
        <w:spacing w:after="0" w:line="36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4</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三、承诺函（如涉及）</w:t>
      </w:r>
    </w:p>
    <w:p w:rsidR="00EB2901" w:rsidRDefault="00EB2901">
      <w:pPr>
        <w:widowControl/>
        <w:spacing w:line="360" w:lineRule="auto"/>
        <w:jc w:val="center"/>
        <w:rPr>
          <w:rFonts w:asciiTheme="minorEastAsia" w:eastAsiaTheme="minorEastAsia" w:hAnsiTheme="minorEastAsia"/>
          <w:b/>
          <w:sz w:val="24"/>
        </w:rPr>
      </w:pPr>
    </w:p>
    <w:p w:rsidR="00EB2901" w:rsidRDefault="0009141A">
      <w:pPr>
        <w:spacing w:before="160" w:line="360" w:lineRule="auto"/>
        <w:rPr>
          <w:rFonts w:asciiTheme="minorEastAsia" w:eastAsiaTheme="minorEastAsia" w:hAnsiTheme="minorEastAsia" w:cs="宋体"/>
          <w:bCs/>
          <w:sz w:val="24"/>
        </w:rPr>
      </w:pPr>
      <w:r>
        <w:rPr>
          <w:rFonts w:asciiTheme="minorEastAsia" w:eastAsiaTheme="minorEastAsia" w:hAnsiTheme="minorEastAsia" w:cs="宋体"/>
          <w:bCs/>
          <w:sz w:val="24"/>
        </w:rPr>
        <w:t>XXXX（采购代理机构名称）：</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我单位作为本次采购项目的投标人，现郑重承诺如下：</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根据本项目招标文件</w:t>
      </w:r>
      <w:r>
        <w:rPr>
          <w:rFonts w:asciiTheme="minorEastAsia" w:eastAsiaTheme="minorEastAsia" w:hAnsiTheme="minorEastAsia" w:cs="宋体"/>
          <w:bCs/>
          <w:sz w:val="24"/>
        </w:rPr>
        <w:t>第四</w:t>
      </w:r>
      <w:proofErr w:type="gramStart"/>
      <w:r>
        <w:rPr>
          <w:rFonts w:asciiTheme="minorEastAsia" w:eastAsiaTheme="minorEastAsia" w:hAnsiTheme="minorEastAsia" w:cs="宋体"/>
          <w:bCs/>
          <w:sz w:val="24"/>
        </w:rPr>
        <w:t>章资格</w:t>
      </w:r>
      <w:proofErr w:type="gramEnd"/>
      <w:r>
        <w:rPr>
          <w:rFonts w:asciiTheme="minorEastAsia" w:eastAsiaTheme="minorEastAsia" w:hAnsiTheme="minorEastAsia" w:cs="宋体"/>
          <w:bCs/>
          <w:sz w:val="24"/>
        </w:rPr>
        <w:t>证明要求中第</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rsidR="00EB2901" w:rsidRDefault="00EB2901">
      <w:pPr>
        <w:spacing w:before="160" w:line="360" w:lineRule="auto"/>
        <w:ind w:firstLineChars="200" w:firstLine="480"/>
        <w:rPr>
          <w:rFonts w:asciiTheme="minorEastAsia" w:eastAsiaTheme="minorEastAsia" w:hAnsiTheme="minorEastAsia" w:cs="宋体"/>
          <w:bCs/>
          <w:sz w:val="24"/>
        </w:rPr>
      </w:pP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rsidR="00EB2901" w:rsidRDefault="00EB2901">
      <w:pPr>
        <w:spacing w:before="160" w:line="360" w:lineRule="auto"/>
        <w:ind w:firstLineChars="200" w:firstLine="480"/>
        <w:rPr>
          <w:rFonts w:asciiTheme="minorEastAsia" w:eastAsiaTheme="minorEastAsia" w:hAnsiTheme="minorEastAsia" w:cs="宋体"/>
          <w:bCs/>
          <w:sz w:val="24"/>
        </w:rPr>
      </w:pP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投标人名称：</w:t>
      </w:r>
      <w:r>
        <w:rPr>
          <w:rFonts w:asciiTheme="minorEastAsia" w:eastAsiaTheme="minorEastAsia" w:hAnsiTheme="minorEastAsia" w:cs="宋体"/>
          <w:bCs/>
          <w:sz w:val="24"/>
        </w:rPr>
        <w:t>XXXX。</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日</w:t>
      </w:r>
      <w:r>
        <w:rPr>
          <w:rFonts w:asciiTheme="minorEastAsia" w:eastAsiaTheme="minorEastAsia" w:hAnsiTheme="minorEastAsia" w:cs="宋体"/>
          <w:bCs/>
          <w:sz w:val="24"/>
        </w:rPr>
        <w:t xml:space="preserve">    </w:t>
      </w:r>
      <w:r>
        <w:rPr>
          <w:rFonts w:asciiTheme="minorEastAsia" w:eastAsiaTheme="minorEastAsia" w:hAnsiTheme="minorEastAsia" w:cs="宋体" w:hint="eastAsia"/>
          <w:bCs/>
          <w:sz w:val="24"/>
        </w:rPr>
        <w:t>期：</w:t>
      </w:r>
      <w:r>
        <w:rPr>
          <w:rFonts w:asciiTheme="minorEastAsia" w:eastAsiaTheme="minorEastAsia" w:hAnsiTheme="minorEastAsia" w:cs="宋体"/>
          <w:bCs/>
          <w:sz w:val="24"/>
        </w:rPr>
        <w:t>XXXX。</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r>
        <w:rPr>
          <w:rFonts w:asciiTheme="minorEastAsia" w:eastAsiaTheme="minorEastAsia" w:hAnsiTheme="minorEastAsia" w:cs="宋体"/>
          <w:bCs/>
          <w:sz w:val="24"/>
        </w:rPr>
        <w:t>1.根据国务院办公厅关于加快推进“多证合一”改革的指导意见（国办发【2017】41号）等政策要求，</w:t>
      </w:r>
      <w:proofErr w:type="gramStart"/>
      <w:r>
        <w:rPr>
          <w:rFonts w:asciiTheme="minorEastAsia" w:eastAsiaTheme="minorEastAsia" w:hAnsiTheme="minorEastAsia" w:cs="宋体"/>
          <w:b/>
          <w:bCs/>
          <w:sz w:val="24"/>
        </w:rPr>
        <w:t>若资格</w:t>
      </w:r>
      <w:proofErr w:type="gramEnd"/>
      <w:r>
        <w:rPr>
          <w:rFonts w:asciiTheme="minorEastAsia" w:eastAsiaTheme="minorEastAsia" w:hAnsiTheme="minorEastAsia" w:cs="宋体"/>
          <w:b/>
          <w:bCs/>
          <w:sz w:val="24"/>
        </w:rPr>
        <w:t>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2.若</w:t>
      </w:r>
      <w:r>
        <w:rPr>
          <w:rFonts w:asciiTheme="minorEastAsia" w:eastAsiaTheme="minorEastAsia" w:hAnsiTheme="minorEastAsia" w:cs="宋体" w:hint="eastAsia"/>
          <w:bCs/>
          <w:sz w:val="24"/>
        </w:rPr>
        <w:t>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3.若本项目资格要求不涉及，无需提供该承诺。</w:t>
      </w:r>
    </w:p>
    <w:p w:rsidR="00EB2901" w:rsidRDefault="0009141A">
      <w:pPr>
        <w:spacing w:after="0" w:line="360" w:lineRule="auto"/>
        <w:rPr>
          <w:rFonts w:asciiTheme="minorEastAsia" w:eastAsiaTheme="minorEastAsia" w:hAnsiTheme="minorEastAsia"/>
          <w:b/>
          <w:sz w:val="32"/>
          <w:szCs w:val="32"/>
        </w:rPr>
      </w:pP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1-5</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四、中小企业声明函</w:t>
      </w:r>
    </w:p>
    <w:p w:rsidR="00EB2901" w:rsidRDefault="00EB2901">
      <w:pPr>
        <w:widowControl/>
        <w:spacing w:after="0" w:line="360" w:lineRule="auto"/>
        <w:jc w:val="center"/>
        <w:rPr>
          <w:rFonts w:asciiTheme="minorEastAsia" w:eastAsiaTheme="minorEastAsia" w:hAnsiTheme="minorEastAsia"/>
          <w:b/>
          <w:sz w:val="32"/>
          <w:szCs w:val="32"/>
        </w:rPr>
      </w:pPr>
    </w:p>
    <w:p w:rsidR="00EB2901" w:rsidRDefault="0009141A">
      <w:pPr>
        <w:spacing w:after="0" w:line="360" w:lineRule="auto"/>
        <w:ind w:firstLineChars="200" w:firstLine="480"/>
        <w:jc w:val="left"/>
        <w:rPr>
          <w:rFonts w:asciiTheme="minorEastAsia" w:eastAsiaTheme="minorEastAsia" w:hAnsiTheme="minorEastAsia"/>
          <w:sz w:val="24"/>
        </w:rPr>
      </w:pPr>
      <w:bookmarkStart w:id="132" w:name="_Toc413748654"/>
      <w:bookmarkStart w:id="133" w:name="_Toc387147344"/>
      <w:bookmarkStart w:id="134" w:name="_Toc419811733"/>
      <w:bookmarkStart w:id="135" w:name="_Toc387658050"/>
      <w:bookmarkStart w:id="136" w:name="_Toc417911732"/>
      <w:r>
        <w:rPr>
          <w:rFonts w:asciiTheme="minorEastAsia" w:eastAsiaTheme="minorEastAsia" w:hAnsiTheme="minorEastAsia" w:hint="eastAsia"/>
          <w:sz w:val="24"/>
        </w:rPr>
        <w:t>本公司（联合体）郑重声明，根据《政府采购促进中小企业发展管理办法》（财库〔2020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p>
    <w:p w:rsidR="00EB2901" w:rsidRDefault="00EB2901">
      <w:pPr>
        <w:spacing w:after="0" w:line="360" w:lineRule="auto"/>
        <w:ind w:firstLineChars="200" w:firstLine="480"/>
        <w:jc w:val="left"/>
        <w:rPr>
          <w:rFonts w:asciiTheme="minorEastAsia" w:eastAsiaTheme="minorEastAsia" w:hAnsiTheme="minorEastAsia"/>
          <w:sz w:val="24"/>
        </w:rPr>
      </w:pPr>
    </w:p>
    <w:p w:rsidR="00EB2901" w:rsidRDefault="00EB2901">
      <w:pPr>
        <w:spacing w:after="0" w:line="360" w:lineRule="auto"/>
        <w:ind w:firstLineChars="200" w:firstLine="480"/>
        <w:jc w:val="left"/>
        <w:rPr>
          <w:rFonts w:asciiTheme="minorEastAsia" w:eastAsiaTheme="minorEastAsia" w:hAnsiTheme="minorEastAsia"/>
          <w:sz w:val="24"/>
        </w:rPr>
      </w:pPr>
    </w:p>
    <w:p w:rsidR="00EB2901" w:rsidRDefault="0009141A">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 xml:space="preserve">　　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rsidR="00EB2901" w:rsidRDefault="0009141A">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rsidR="00EB2901" w:rsidRDefault="0009141A">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rsidR="00EB2901" w:rsidRDefault="0009141A">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EB2901" w:rsidRDefault="0009141A">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rsidR="00EB2901" w:rsidRDefault="0009141A">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企业名称（盖章）：</w:t>
      </w:r>
    </w:p>
    <w:p w:rsidR="00EB2901" w:rsidRDefault="0009141A">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rsidR="00EB2901" w:rsidRDefault="0009141A">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EB2901" w:rsidRDefault="0009141A">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bookmarkEnd w:id="132"/>
      <w:bookmarkEnd w:id="133"/>
      <w:bookmarkEnd w:id="134"/>
      <w:bookmarkEnd w:id="135"/>
      <w:bookmarkEnd w:id="136"/>
      <w:r>
        <w:rPr>
          <w:rFonts w:asciiTheme="minorEastAsia" w:eastAsiaTheme="minorEastAsia" w:hAnsiTheme="minorEastAsia" w:cs="宋体" w:hint="eastAsia"/>
          <w:sz w:val="24"/>
        </w:rPr>
        <w:t>从业人员、营业收入、资产总额填报上一年度数据，无上</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年度数据的新成立企业可不填报。</w:t>
      </w: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cs="宋体"/>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1-6</w:t>
      </w:r>
    </w:p>
    <w:p w:rsidR="00EB2901" w:rsidRDefault="0009141A">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五、残疾人福利性单位声明函</w:t>
      </w:r>
    </w:p>
    <w:p w:rsidR="00EB2901" w:rsidRDefault="00EB2901">
      <w:pPr>
        <w:spacing w:line="360" w:lineRule="auto"/>
        <w:rPr>
          <w:rFonts w:asciiTheme="minorEastAsia" w:eastAsiaTheme="minorEastAsia" w:hAnsiTheme="minorEastAsia" w:cs="宋体"/>
          <w:b/>
          <w:spacing w:val="6"/>
          <w:sz w:val="24"/>
        </w:rPr>
      </w:pPr>
    </w:p>
    <w:p w:rsidR="00EB2901" w:rsidRDefault="0009141A">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民政部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中国残疾人联合会关于促进残疾人就业政府采购政策的通知》（财库</w:t>
      </w:r>
      <w:r>
        <w:rPr>
          <w:rFonts w:asciiTheme="minorEastAsia" w:eastAsiaTheme="minorEastAsia" w:hAnsiTheme="minorEastAsia" w:cs="宋体" w:hint="eastAsia"/>
          <w:sz w:val="24"/>
        </w:rPr>
        <w:t>〔</w:t>
      </w:r>
      <w:r>
        <w:rPr>
          <w:rFonts w:asciiTheme="minorEastAsia" w:eastAsiaTheme="minorEastAsia" w:hAnsiTheme="minorEastAsia" w:cs="宋体"/>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cs="宋体"/>
          <w:spacing w:val="6"/>
          <w:sz w:val="24"/>
        </w:rPr>
        <w:t>_</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_单位的</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_项目采购活动提供本单位制造的货物（由本单位承担工程/提供服务），或者提供其他残疾人福利性单位制造的货物（不包括使用非残疾人福利性单位注册商标的货物）。</w:t>
      </w:r>
    </w:p>
    <w:p w:rsidR="00EB2901" w:rsidRDefault="0009141A">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rsidR="00EB2901" w:rsidRDefault="00EB2901">
      <w:pPr>
        <w:spacing w:line="360" w:lineRule="auto"/>
        <w:rPr>
          <w:rFonts w:asciiTheme="minorEastAsia" w:eastAsiaTheme="minorEastAsia" w:hAnsiTheme="minorEastAsia" w:cs="宋体"/>
          <w:spacing w:val="6"/>
          <w:sz w:val="24"/>
        </w:rPr>
      </w:pPr>
    </w:p>
    <w:p w:rsidR="00EB2901" w:rsidRDefault="00EB2901">
      <w:pPr>
        <w:spacing w:line="360" w:lineRule="auto"/>
        <w:rPr>
          <w:rFonts w:asciiTheme="minorEastAsia" w:eastAsiaTheme="minorEastAsia" w:hAnsiTheme="minorEastAsia" w:cs="宋体"/>
          <w:spacing w:val="6"/>
          <w:sz w:val="24"/>
        </w:rPr>
      </w:pPr>
    </w:p>
    <w:p w:rsidR="00EB2901" w:rsidRDefault="0009141A">
      <w:pPr>
        <w:tabs>
          <w:tab w:val="left" w:pos="4860"/>
        </w:tabs>
        <w:spacing w:line="360" w:lineRule="auto"/>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rsidR="00EB2901" w:rsidRDefault="0009141A">
      <w:pPr>
        <w:spacing w:line="360" w:lineRule="auto"/>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期：</w:t>
      </w:r>
    </w:p>
    <w:p w:rsidR="00EB2901" w:rsidRDefault="00EB2901">
      <w:pPr>
        <w:spacing w:line="360" w:lineRule="auto"/>
        <w:rPr>
          <w:rFonts w:asciiTheme="minorEastAsia" w:eastAsiaTheme="minorEastAsia" w:hAnsiTheme="minorEastAsia" w:cs="宋体"/>
          <w:sz w:val="24"/>
        </w:rPr>
      </w:pPr>
    </w:p>
    <w:p w:rsidR="00EB2901" w:rsidRDefault="0009141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EB2901" w:rsidRDefault="0009141A">
      <w:pPr>
        <w:numPr>
          <w:ilvl w:val="0"/>
          <w:numId w:val="4"/>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EB2901" w:rsidRDefault="0009141A">
      <w:pPr>
        <w:numPr>
          <w:ilvl w:val="0"/>
          <w:numId w:val="4"/>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rsidR="00EB2901" w:rsidRDefault="00EB2901">
      <w:pPr>
        <w:spacing w:line="360" w:lineRule="auto"/>
        <w:rPr>
          <w:rFonts w:asciiTheme="minorEastAsia" w:eastAsiaTheme="minorEastAsia" w:hAnsiTheme="minorEastAsia" w:cs="宋体"/>
          <w:spacing w:val="6"/>
          <w:sz w:val="24"/>
        </w:rPr>
      </w:pPr>
    </w:p>
    <w:p w:rsidR="00EB2901" w:rsidRDefault="0009141A">
      <w:pPr>
        <w:widowControl/>
        <w:spacing w:after="0" w:line="360" w:lineRule="auto"/>
        <w:jc w:val="left"/>
        <w:rPr>
          <w:rFonts w:asciiTheme="minorEastAsia" w:eastAsiaTheme="minorEastAsia" w:hAnsiTheme="minorEastAsia" w:cs="宋体"/>
          <w:spacing w:val="6"/>
          <w:sz w:val="24"/>
        </w:rPr>
      </w:pPr>
      <w:r>
        <w:rPr>
          <w:rFonts w:asciiTheme="minorEastAsia" w:eastAsiaTheme="minorEastAsia" w:hAnsiTheme="minorEastAsia" w:cs="宋体"/>
          <w:spacing w:val="6"/>
          <w:sz w:val="24"/>
        </w:rPr>
        <w:br w:type="page"/>
      </w: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1-7</w:t>
      </w:r>
    </w:p>
    <w:p w:rsidR="00EB2901" w:rsidRDefault="0009141A">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六、监狱企业</w:t>
      </w:r>
    </w:p>
    <w:p w:rsidR="00EB2901" w:rsidRDefault="00EB2901">
      <w:pPr>
        <w:spacing w:line="360" w:lineRule="auto"/>
        <w:rPr>
          <w:rFonts w:asciiTheme="minorEastAsia" w:eastAsiaTheme="minorEastAsia" w:hAnsiTheme="minorEastAsia" w:cs="宋体"/>
          <w:b/>
          <w:spacing w:val="6"/>
          <w:sz w:val="24"/>
        </w:rPr>
      </w:pP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hint="eastAsia"/>
          <w:sz w:val="24"/>
        </w:rPr>
        <w:t>根</w:t>
      </w:r>
      <w:r>
        <w:rPr>
          <w:rFonts w:asciiTheme="minorEastAsia" w:eastAsiaTheme="minorEastAsia" w:hAnsiTheme="minorEastAsia" w:cs="宋体" w:hint="eastAsia"/>
          <w:bCs/>
          <w:sz w:val="24"/>
        </w:rPr>
        <w:t>据《政府采购支持监狱企业发展有关问题的通知》（财库〔</w:t>
      </w:r>
      <w:r>
        <w:rPr>
          <w:rFonts w:asciiTheme="minorEastAsia" w:eastAsiaTheme="minorEastAsia" w:hAnsiTheme="minorEastAsia" w:cs="宋体"/>
          <w:bCs/>
          <w:sz w:val="24"/>
        </w:rPr>
        <w:t>2014〕68号）的规定</w:t>
      </w:r>
      <w:r>
        <w:rPr>
          <w:rFonts w:asciiTheme="minorEastAsia" w:eastAsiaTheme="minorEastAsia" w:hAnsiTheme="minorEastAsia" w:cs="宋体" w:hint="eastAsia"/>
          <w:bCs/>
          <w:sz w:val="24"/>
        </w:rPr>
        <w:t>监狱企业参加采购活动的，应提供由省级以上监狱管理局、戒毒管理局</w:t>
      </w:r>
      <w:r>
        <w:rPr>
          <w:rFonts w:asciiTheme="minorEastAsia" w:eastAsiaTheme="minorEastAsia" w:hAnsiTheme="minorEastAsia" w:cs="宋体"/>
          <w:bCs/>
          <w:sz w:val="24"/>
        </w:rPr>
        <w:t>(含新疆生产建设兵团)出具的属于监狱企业的证明文件。</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hint="eastAsia"/>
          <w:bCs/>
          <w:sz w:val="24"/>
        </w:rPr>
        <w:t>注：</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1、投标人符合《政府采购支持监狱企业发展有关问题的通知》（财库〔2014〕68号）规定的划分标准为监狱企业适用。</w:t>
      </w:r>
    </w:p>
    <w:p w:rsidR="00EB2901" w:rsidRDefault="0009141A">
      <w:pPr>
        <w:spacing w:before="160" w:line="360" w:lineRule="auto"/>
        <w:ind w:firstLineChars="200" w:firstLine="480"/>
        <w:rPr>
          <w:rFonts w:asciiTheme="minorEastAsia" w:eastAsiaTheme="minorEastAsia" w:hAnsiTheme="minorEastAsia" w:cs="宋体"/>
          <w:bCs/>
          <w:sz w:val="24"/>
        </w:rPr>
      </w:pPr>
      <w:r>
        <w:rPr>
          <w:rFonts w:asciiTheme="minorEastAsia" w:eastAsiaTheme="minorEastAsia" w:hAnsiTheme="minorEastAsia" w:cs="宋体"/>
          <w:bCs/>
          <w:sz w:val="24"/>
        </w:rPr>
        <w:t>2、在政府采购活动中，监狱企业视同小型、微型企业，享受预留份额、评审中</w:t>
      </w:r>
      <w:r>
        <w:rPr>
          <w:rFonts w:asciiTheme="minorEastAsia" w:eastAsiaTheme="minorEastAsia" w:hAnsiTheme="minorEastAsia" w:cs="宋体" w:hint="eastAsia"/>
          <w:bCs/>
          <w:sz w:val="24"/>
        </w:rPr>
        <w:t>价格扣除等政府采购促进中小企业发展的政府采购政策。</w:t>
      </w:r>
    </w:p>
    <w:p w:rsidR="00EB2901" w:rsidRDefault="00EB2901">
      <w:pPr>
        <w:spacing w:line="360" w:lineRule="auto"/>
        <w:rPr>
          <w:rFonts w:asciiTheme="minorEastAsia" w:eastAsiaTheme="minorEastAsia" w:hAnsiTheme="minorEastAsia" w:cs="宋体"/>
          <w:sz w:val="24"/>
        </w:rPr>
      </w:pPr>
    </w:p>
    <w:p w:rsidR="00EB2901" w:rsidRDefault="0009141A">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rsidR="00EB2901" w:rsidRDefault="0009141A">
      <w:pPr>
        <w:tabs>
          <w:tab w:val="left" w:pos="900"/>
        </w:tabs>
        <w:spacing w:line="360" w:lineRule="auto"/>
        <w:jc w:val="center"/>
        <w:outlineLvl w:val="1"/>
        <w:rPr>
          <w:rFonts w:asciiTheme="minorEastAsia" w:eastAsiaTheme="minorEastAsia" w:hAnsiTheme="minorEastAsia"/>
          <w:b/>
          <w:sz w:val="32"/>
        </w:rPr>
      </w:pPr>
      <w:r>
        <w:rPr>
          <w:rFonts w:ascii="华文中宋" w:eastAsia="华文中宋" w:hAnsi="华文中宋"/>
          <w:b/>
          <w:sz w:val="32"/>
        </w:rPr>
        <w:lastRenderedPageBreak/>
        <w:t>第</w:t>
      </w:r>
      <w:r>
        <w:rPr>
          <w:rFonts w:ascii="华文中宋" w:eastAsia="华文中宋" w:hAnsi="华文中宋" w:hint="eastAsia"/>
          <w:b/>
          <w:sz w:val="32"/>
        </w:rPr>
        <w:t>二</w:t>
      </w:r>
      <w:r>
        <w:rPr>
          <w:rFonts w:ascii="华文中宋" w:eastAsia="华文中宋" w:hAnsi="华文中宋"/>
          <w:b/>
          <w:sz w:val="32"/>
        </w:rPr>
        <w:t xml:space="preserve">部分     </w:t>
      </w:r>
      <w:r>
        <w:rPr>
          <w:rFonts w:ascii="华文中宋" w:eastAsia="华文中宋" w:hAnsi="华文中宋" w:hint="eastAsia"/>
          <w:b/>
          <w:sz w:val="32"/>
        </w:rPr>
        <w:t>“其他响应性投标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EB2901" w:rsidRDefault="00EB2901">
      <w:pPr>
        <w:spacing w:line="360" w:lineRule="auto"/>
        <w:jc w:val="right"/>
        <w:rPr>
          <w:rFonts w:asciiTheme="minorEastAsia" w:eastAsiaTheme="minorEastAsia" w:hAnsiTheme="minorEastAsia"/>
          <w:b/>
          <w:sz w:val="36"/>
        </w:rPr>
      </w:pPr>
    </w:p>
    <w:p w:rsidR="00EB2901" w:rsidRDefault="00EB2901">
      <w:pPr>
        <w:spacing w:line="360" w:lineRule="auto"/>
        <w:rPr>
          <w:rFonts w:asciiTheme="minorEastAsia" w:eastAsiaTheme="minorEastAsia" w:hAnsiTheme="minorEastAsia"/>
          <w:b/>
          <w:sz w:val="32"/>
          <w:szCs w:val="32"/>
        </w:rPr>
      </w:pPr>
    </w:p>
    <w:p w:rsidR="00EB2901" w:rsidRDefault="0009141A">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rsidR="00EB2901" w:rsidRDefault="00EB2901">
      <w:pPr>
        <w:spacing w:line="360" w:lineRule="auto"/>
        <w:rPr>
          <w:rFonts w:asciiTheme="minorEastAsia" w:eastAsiaTheme="minorEastAsia" w:hAnsiTheme="minorEastAsia"/>
          <w:b/>
          <w:sz w:val="52"/>
          <w:szCs w:val="52"/>
        </w:rPr>
      </w:pPr>
    </w:p>
    <w:p w:rsidR="00EB2901" w:rsidRDefault="0009141A">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其他响应性投标文件</w:t>
      </w:r>
    </w:p>
    <w:p w:rsidR="00EB2901" w:rsidRDefault="00EB2901">
      <w:pPr>
        <w:spacing w:line="360" w:lineRule="auto"/>
        <w:rPr>
          <w:rFonts w:asciiTheme="minorEastAsia" w:eastAsiaTheme="minorEastAsia" w:hAnsiTheme="minorEastAsia"/>
          <w:b/>
          <w:sz w:val="36"/>
        </w:rPr>
      </w:pPr>
    </w:p>
    <w:p w:rsidR="00EB2901" w:rsidRDefault="00EB2901">
      <w:pPr>
        <w:spacing w:line="360" w:lineRule="auto"/>
        <w:rPr>
          <w:rFonts w:asciiTheme="minorEastAsia" w:eastAsiaTheme="minorEastAsia" w:hAnsiTheme="minorEastAsia"/>
          <w:b/>
          <w:sz w:val="36"/>
        </w:rPr>
      </w:pPr>
    </w:p>
    <w:p w:rsidR="00EB2901" w:rsidRDefault="0009141A">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p>
    <w:p w:rsidR="00EB2901" w:rsidRDefault="0009141A">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EB2901" w:rsidRDefault="0009141A">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rsidR="00EB2901" w:rsidRDefault="00EB2901">
      <w:pPr>
        <w:spacing w:line="360" w:lineRule="auto"/>
        <w:ind w:firstLineChars="246" w:firstLine="790"/>
        <w:jc w:val="center"/>
        <w:rPr>
          <w:rFonts w:asciiTheme="minorEastAsia" w:eastAsiaTheme="minorEastAsia" w:hAnsiTheme="minorEastAsia"/>
          <w:b/>
          <w:sz w:val="32"/>
        </w:rPr>
      </w:pPr>
    </w:p>
    <w:p w:rsidR="00EB2901" w:rsidRDefault="0009141A">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EB2901" w:rsidRDefault="0009141A">
      <w:pPr>
        <w:widowControl/>
        <w:spacing w:after="0" w:line="360" w:lineRule="auto"/>
        <w:jc w:val="left"/>
        <w:rPr>
          <w:rFonts w:asciiTheme="minorEastAsia" w:eastAsiaTheme="minorEastAsia" w:hAnsiTheme="minorEastAsia"/>
          <w:b/>
          <w:sz w:val="32"/>
        </w:rPr>
      </w:pPr>
      <w:r>
        <w:rPr>
          <w:rFonts w:asciiTheme="minorEastAsia" w:eastAsiaTheme="minorEastAsia" w:hAnsiTheme="minorEastAsia"/>
          <w:b/>
          <w:sz w:val="32"/>
        </w:rPr>
        <w:br w:type="page"/>
      </w:r>
    </w:p>
    <w:p w:rsidR="00EB2901" w:rsidRDefault="00EB2901">
      <w:pPr>
        <w:spacing w:line="360" w:lineRule="auto"/>
        <w:ind w:firstLineChars="246" w:firstLine="790"/>
        <w:jc w:val="center"/>
        <w:rPr>
          <w:rFonts w:asciiTheme="minorEastAsia" w:eastAsiaTheme="minorEastAsia" w:hAnsiTheme="minorEastAsia"/>
          <w:b/>
          <w:sz w:val="32"/>
        </w:rPr>
      </w:pPr>
    </w:p>
    <w:p w:rsidR="00EB2901" w:rsidRDefault="0009141A">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2-2</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一、投</w:t>
      </w:r>
      <w:r>
        <w:rPr>
          <w:rFonts w:ascii="华文中宋" w:eastAsia="华文中宋" w:hAnsi="华文中宋"/>
          <w:b/>
          <w:sz w:val="32"/>
          <w:szCs w:val="32"/>
        </w:rPr>
        <w:t xml:space="preserve"> </w:t>
      </w:r>
      <w:r>
        <w:rPr>
          <w:rFonts w:ascii="华文中宋" w:eastAsia="华文中宋" w:hAnsi="华文中宋" w:hint="eastAsia"/>
          <w:b/>
          <w:sz w:val="32"/>
          <w:szCs w:val="32"/>
        </w:rPr>
        <w:t>标</w:t>
      </w:r>
      <w:r>
        <w:rPr>
          <w:rFonts w:ascii="华文中宋" w:eastAsia="华文中宋" w:hAnsi="华文中宋"/>
          <w:b/>
          <w:sz w:val="32"/>
          <w:szCs w:val="32"/>
        </w:rPr>
        <w:t xml:space="preserve"> </w:t>
      </w:r>
      <w:r>
        <w:rPr>
          <w:rFonts w:ascii="华文中宋" w:eastAsia="华文中宋" w:hAnsi="华文中宋" w:hint="eastAsia"/>
          <w:b/>
          <w:sz w:val="32"/>
          <w:szCs w:val="32"/>
        </w:rPr>
        <w:t>函</w:t>
      </w:r>
      <w:bookmarkEnd w:id="130"/>
      <w:bookmarkEnd w:id="131"/>
      <w:r>
        <w:rPr>
          <w:rFonts w:ascii="华文中宋" w:eastAsia="华文中宋" w:hAnsi="华文中宋" w:hint="eastAsia"/>
          <w:b/>
          <w:sz w:val="32"/>
          <w:szCs w:val="32"/>
        </w:rPr>
        <w:t>（实质性要求）</w:t>
      </w:r>
    </w:p>
    <w:p w:rsidR="00EB2901" w:rsidRDefault="00EB2901">
      <w:pPr>
        <w:widowControl/>
        <w:spacing w:line="360" w:lineRule="auto"/>
        <w:jc w:val="center"/>
        <w:rPr>
          <w:rFonts w:asciiTheme="minorEastAsia" w:eastAsiaTheme="minorEastAsia" w:hAnsiTheme="minorEastAsia"/>
          <w:b/>
          <w:sz w:val="24"/>
        </w:rPr>
      </w:pPr>
    </w:p>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我方全面研究了“</w:t>
      </w:r>
      <w:r>
        <w:rPr>
          <w:rFonts w:asciiTheme="minorEastAsia" w:eastAsiaTheme="minorEastAsia" w:hAnsiTheme="minorEastAsia"/>
          <w:sz w:val="24"/>
          <w:u w:val="single"/>
        </w:rPr>
        <w:t>XXXXXXXX</w:t>
      </w:r>
      <w:r>
        <w:rPr>
          <w:rFonts w:asciiTheme="minorEastAsia" w:eastAsiaTheme="minorEastAsia" w:hAnsiTheme="minorEastAsia" w:hint="eastAsia"/>
          <w:sz w:val="24"/>
        </w:rPr>
        <w:t>”项目（招标编号：</w:t>
      </w:r>
      <w:r>
        <w:rPr>
          <w:rFonts w:asciiTheme="minorEastAsia" w:eastAsiaTheme="minorEastAsia" w:hAnsiTheme="minorEastAsia"/>
          <w:sz w:val="24"/>
          <w:u w:val="single"/>
        </w:rPr>
        <w:t>XXXX</w:t>
      </w:r>
      <w:r>
        <w:rPr>
          <w:rFonts w:asciiTheme="minorEastAsia" w:eastAsiaTheme="minorEastAsia" w:hAnsiTheme="minorEastAsia" w:hint="eastAsia"/>
          <w:sz w:val="24"/>
        </w:rPr>
        <w:t>）招标文件，决定参加贵单位组织的本项目投标。我方授权</w:t>
      </w:r>
      <w:r>
        <w:rPr>
          <w:rFonts w:asciiTheme="minorEastAsia" w:eastAsiaTheme="minorEastAsia" w:hAnsiTheme="minorEastAsia"/>
          <w:sz w:val="24"/>
          <w:u w:val="single"/>
        </w:rPr>
        <w:t>XXXX</w:t>
      </w:r>
      <w:r>
        <w:rPr>
          <w:rFonts w:asciiTheme="minorEastAsia" w:eastAsiaTheme="minorEastAsia" w:hAnsiTheme="minorEastAsia" w:hint="eastAsia"/>
          <w:sz w:val="24"/>
        </w:rPr>
        <w:t>（姓名、职务）代表我方</w:t>
      </w:r>
      <w:r>
        <w:rPr>
          <w:rFonts w:asciiTheme="minorEastAsia" w:eastAsiaTheme="minorEastAsia" w:hAnsiTheme="minorEastAsia"/>
          <w:sz w:val="24"/>
          <w:u w:val="single"/>
        </w:rPr>
        <w:t>XXXXXXXX</w:t>
      </w:r>
      <w:r>
        <w:rPr>
          <w:rFonts w:asciiTheme="minorEastAsia" w:eastAsiaTheme="minorEastAsia" w:hAnsiTheme="minorEastAsia" w:hint="eastAsia"/>
          <w:sz w:val="24"/>
        </w:rPr>
        <w:t>（投标单位的名称）全权处理本项目投标的有关事宜。</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一、我方自愿按照招标文件规定的各项要求向采购人提供所需货物/服务。</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二、一旦我方中标，我方将严格履行政府采购合同规定的责任和义务。</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三、我方同意本次招标的投标有效期为投标截止时间届满后</w:t>
      </w:r>
      <w:r>
        <w:rPr>
          <w:rFonts w:asciiTheme="minorEastAsia" w:eastAsiaTheme="minorEastAsia" w:hAnsiTheme="minorEastAsia"/>
          <w:sz w:val="24"/>
          <w:u w:val="single"/>
        </w:rPr>
        <w:t>XXXX</w:t>
      </w:r>
      <w:r>
        <w:rPr>
          <w:rFonts w:asciiTheme="minorEastAsia" w:eastAsiaTheme="minorEastAsia" w:hAnsiTheme="minorEastAsia" w:hint="eastAsia"/>
          <w:sz w:val="24"/>
        </w:rPr>
        <w:t>天，并同意招标文件中其他关于投标有效期的实质性要求。</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通讯地址：XXXX。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邮政编码：XXXX。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联系电话：XXXX。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期：XXXX年XXXX月XXXX日。</w:t>
      </w:r>
    </w:p>
    <w:p w:rsidR="00EB2901" w:rsidRDefault="0009141A">
      <w:pPr>
        <w:spacing w:after="0" w:line="360" w:lineRule="auto"/>
        <w:rPr>
          <w:rFonts w:asciiTheme="minorEastAsia" w:eastAsiaTheme="minorEastAsia" w:hAnsiTheme="minorEastAsia"/>
          <w:b/>
          <w:sz w:val="32"/>
          <w:szCs w:val="32"/>
        </w:rPr>
      </w:pPr>
      <w:bookmarkStart w:id="137" w:name="_Toc308164824"/>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2-3</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二、承诺函（实质性要求）</w:t>
      </w:r>
    </w:p>
    <w:p w:rsidR="00EB2901" w:rsidRDefault="00EB2901">
      <w:pPr>
        <w:widowControl/>
        <w:spacing w:after="0" w:line="360" w:lineRule="auto"/>
        <w:jc w:val="center"/>
        <w:rPr>
          <w:rFonts w:asciiTheme="minorEastAsia" w:eastAsiaTheme="minorEastAsia" w:hAnsiTheme="minorEastAsia"/>
          <w:b/>
          <w:sz w:val="24"/>
        </w:rPr>
      </w:pPr>
    </w:p>
    <w:p w:rsidR="00EB2901" w:rsidRDefault="0009141A">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我方作为本次采购项目的投标人，根据招标文件要求，现郑重承诺如下：</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三、为采购项目提供整体设计、规范编制或者项目管理、监理、检测等服务的供应商，不得再参加该采购项目的其他采购活动，我方承诺不属于此类禁止参加本项目的供应商。</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四、投标文件中提供的能够给予我方带来优惠、好处的任何材料资料和技术、服务、商务、响应产品等响应承诺情况都是真实的、有效的、合法的。</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六、国家或行业主管部门对采购产品的技术标准、质量标准和资格资质条件等有强制性规定的，我方承诺符合其要求。</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七、参加本次招标采购活动，我方完全同意招标文件第二章关于“投标费用”、“合同分包”、“合同转包”、“履约保证金”的实质性要求，并承诺严格按照招标文件要求履行。</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lastRenderedPageBreak/>
        <w:t>九、本次投标报价是响应招标项目要求的全部工作内容的价格体现，包括完成本项目所需的一切费用。</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 xml:space="preserve">十、与我方存在直接控股关系的单位为：XXX；存在管理关系单位为：XXX </w:t>
      </w:r>
    </w:p>
    <w:p w:rsidR="00EB2901" w:rsidRDefault="0009141A">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rsidR="00EB2901" w:rsidRDefault="00EB2901">
      <w:pPr>
        <w:widowControl/>
        <w:spacing w:after="0" w:line="360" w:lineRule="auto"/>
        <w:ind w:firstLineChars="200" w:firstLine="480"/>
        <w:jc w:val="left"/>
        <w:rPr>
          <w:rFonts w:asciiTheme="minorEastAsia" w:eastAsiaTheme="minorEastAsia" w:hAnsiTheme="minorEastAsia"/>
          <w:sz w:val="24"/>
        </w:rPr>
      </w:pPr>
    </w:p>
    <w:p w:rsidR="00EB2901" w:rsidRDefault="0009141A">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sz w:val="24"/>
        </w:rPr>
        <w:t xml:space="preserve">    日    期：XXXX。</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2-4</w:t>
      </w:r>
    </w:p>
    <w:p w:rsidR="00EB2901" w:rsidRDefault="0009141A">
      <w:pPr>
        <w:widowControl/>
        <w:spacing w:line="360" w:lineRule="auto"/>
        <w:jc w:val="center"/>
        <w:outlineLvl w:val="2"/>
        <w:rPr>
          <w:rFonts w:ascii="华文中宋" w:eastAsia="华文中宋" w:hAnsi="华文中宋"/>
          <w:b/>
          <w:sz w:val="32"/>
          <w:szCs w:val="32"/>
        </w:rPr>
      </w:pPr>
      <w:bookmarkStart w:id="138" w:name="_Toc217446085"/>
      <w:bookmarkEnd w:id="99"/>
      <w:bookmarkEnd w:id="137"/>
      <w:r>
        <w:rPr>
          <w:rFonts w:ascii="华文中宋" w:eastAsia="华文中宋" w:hAnsi="华文中宋" w:hint="eastAsia"/>
          <w:b/>
          <w:sz w:val="32"/>
          <w:szCs w:val="32"/>
        </w:rPr>
        <w:t>三、开标一览表</w:t>
      </w:r>
      <w:bookmarkEnd w:id="138"/>
    </w:p>
    <w:p w:rsidR="00EB2901" w:rsidRDefault="0009141A">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EB2901">
        <w:trPr>
          <w:trHeight w:val="735"/>
          <w:jc w:val="center"/>
        </w:trPr>
        <w:tc>
          <w:tcPr>
            <w:tcW w:w="342" w:type="pct"/>
            <w:vAlign w:val="center"/>
          </w:tcPr>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419" w:type="pct"/>
            <w:vAlign w:val="center"/>
          </w:tcPr>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货物名称</w:t>
            </w:r>
          </w:p>
        </w:tc>
        <w:tc>
          <w:tcPr>
            <w:tcW w:w="788" w:type="pct"/>
            <w:vAlign w:val="center"/>
          </w:tcPr>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制造厂家及</w:t>
            </w:r>
          </w:p>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394" w:type="pct"/>
            <w:vAlign w:val="center"/>
          </w:tcPr>
          <w:p w:rsidR="00EB2901" w:rsidRDefault="00294F7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预估</w:t>
            </w:r>
            <w:r w:rsidR="0009141A">
              <w:rPr>
                <w:rFonts w:asciiTheme="minorEastAsia" w:eastAsiaTheme="minorEastAsia" w:hAnsiTheme="minorEastAsia" w:hint="eastAsia"/>
                <w:sz w:val="24"/>
              </w:rPr>
              <w:t>数量</w:t>
            </w:r>
          </w:p>
        </w:tc>
        <w:tc>
          <w:tcPr>
            <w:tcW w:w="690" w:type="pct"/>
            <w:vAlign w:val="center"/>
          </w:tcPr>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投标单价</w:t>
            </w:r>
          </w:p>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690" w:type="pct"/>
            <w:vAlign w:val="center"/>
          </w:tcPr>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投标总价</w:t>
            </w:r>
          </w:p>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493" w:type="pct"/>
            <w:vAlign w:val="center"/>
          </w:tcPr>
          <w:p w:rsidR="00EB2901" w:rsidRDefault="0009141A">
            <w:pPr>
              <w:widowControl/>
              <w:spacing w:line="360" w:lineRule="atLeast"/>
              <w:outlineLvl w:val="1"/>
              <w:rPr>
                <w:rFonts w:asciiTheme="minorEastAsia" w:eastAsiaTheme="minorEastAsia" w:hAnsiTheme="minorEastAsia"/>
                <w:b/>
                <w:sz w:val="24"/>
              </w:rPr>
            </w:pPr>
            <w:r>
              <w:rPr>
                <w:rFonts w:asciiTheme="minorEastAsia" w:eastAsiaTheme="minorEastAsia" w:hAnsiTheme="minorEastAsia" w:hint="eastAsia"/>
                <w:sz w:val="24"/>
              </w:rPr>
              <w:t>交货</w:t>
            </w:r>
          </w:p>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时间</w:t>
            </w:r>
          </w:p>
        </w:tc>
        <w:tc>
          <w:tcPr>
            <w:tcW w:w="690" w:type="pct"/>
            <w:vAlign w:val="center"/>
          </w:tcPr>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是否属于进口产品</w:t>
            </w:r>
          </w:p>
        </w:tc>
        <w:tc>
          <w:tcPr>
            <w:tcW w:w="494" w:type="pct"/>
            <w:vAlign w:val="center"/>
          </w:tcPr>
          <w:p w:rsidR="00EB2901" w:rsidRDefault="0009141A">
            <w:pPr>
              <w:widowControl/>
              <w:spacing w:line="360" w:lineRule="atLeast"/>
              <w:ind w:leftChars="-4" w:left="-8" w:firstLineChars="35" w:firstLine="84"/>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EB2901">
        <w:trPr>
          <w:trHeight w:val="735"/>
          <w:jc w:val="center"/>
        </w:trPr>
        <w:tc>
          <w:tcPr>
            <w:tcW w:w="342" w:type="pct"/>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r>
      <w:tr w:rsidR="00EB2901">
        <w:trPr>
          <w:trHeight w:val="735"/>
          <w:jc w:val="center"/>
        </w:trPr>
        <w:tc>
          <w:tcPr>
            <w:tcW w:w="342" w:type="pct"/>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r>
      <w:tr w:rsidR="00EB2901">
        <w:trPr>
          <w:trHeight w:val="735"/>
          <w:jc w:val="center"/>
        </w:trPr>
        <w:tc>
          <w:tcPr>
            <w:tcW w:w="342" w:type="pct"/>
            <w:tcBorders>
              <w:right w:val="single" w:sz="4" w:space="0" w:color="auto"/>
            </w:tcBorders>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rsidR="00EB2901" w:rsidRDefault="00EB2901">
            <w:pPr>
              <w:widowControl/>
              <w:spacing w:line="360" w:lineRule="atLeast"/>
              <w:ind w:firstLineChars="196" w:firstLine="470"/>
              <w:jc w:val="left"/>
              <w:outlineLvl w:val="1"/>
              <w:rPr>
                <w:rFonts w:asciiTheme="minorEastAsia" w:eastAsiaTheme="minorEastAsia" w:hAnsiTheme="minorEastAsia"/>
                <w:sz w:val="24"/>
              </w:rPr>
            </w:pPr>
          </w:p>
        </w:tc>
      </w:tr>
      <w:tr w:rsidR="00EB2901">
        <w:trPr>
          <w:trHeight w:val="359"/>
          <w:jc w:val="center"/>
        </w:trPr>
        <w:tc>
          <w:tcPr>
            <w:tcW w:w="342" w:type="pct"/>
            <w:tcBorders>
              <w:bottom w:val="single" w:sz="4" w:space="0" w:color="auto"/>
              <w:right w:val="single" w:sz="4" w:space="0" w:color="auto"/>
            </w:tcBorders>
          </w:tcPr>
          <w:p w:rsidR="00EB2901" w:rsidRDefault="00EB2901">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rsidR="00EB2901" w:rsidRDefault="0009141A">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报价合计（万元）：          大写：</w:t>
            </w:r>
          </w:p>
        </w:tc>
      </w:tr>
    </w:tbl>
    <w:p w:rsidR="00EB2901" w:rsidRDefault="00EB2901">
      <w:pPr>
        <w:widowControl/>
        <w:spacing w:line="360" w:lineRule="atLeast"/>
        <w:jc w:val="left"/>
        <w:rPr>
          <w:rFonts w:asciiTheme="minorEastAsia" w:eastAsiaTheme="minorEastAsia" w:hAnsiTheme="minorEastAsia"/>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2．“开标一览表”以包为单位填写。</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3．如是进口设备，须在表格中标明“进口”。招标文件未明确“允许进口”的，供应商以进口产品进行投标时，将视为无效投标。</w:t>
      </w:r>
    </w:p>
    <w:p w:rsidR="00777DE6" w:rsidRDefault="00777DE6">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w:t>
      </w:r>
      <w:r w:rsidR="00995F5E">
        <w:rPr>
          <w:rFonts w:asciiTheme="minorEastAsia" w:eastAsiaTheme="minorEastAsia" w:hAnsiTheme="minorEastAsia"/>
          <w:sz w:val="24"/>
        </w:rPr>
        <w:t>本项目按照招标文件约定的预估数量报总价，</w:t>
      </w:r>
      <w:r w:rsidR="00995F5E">
        <w:rPr>
          <w:rFonts w:asciiTheme="minorEastAsia" w:eastAsiaTheme="minorEastAsia" w:hAnsiTheme="minorEastAsia" w:hint="eastAsia"/>
          <w:sz w:val="24"/>
        </w:rPr>
        <w:t>以此</w:t>
      </w:r>
      <w:r w:rsidR="00995F5E">
        <w:rPr>
          <w:rFonts w:asciiTheme="minorEastAsia" w:eastAsiaTheme="minorEastAsia" w:hAnsiTheme="minorEastAsia"/>
          <w:sz w:val="24"/>
        </w:rPr>
        <w:t>总计</w:t>
      </w:r>
      <w:r>
        <w:rPr>
          <w:rFonts w:asciiTheme="minorEastAsia" w:eastAsiaTheme="minorEastAsia" w:hAnsiTheme="minorEastAsia" w:hint="eastAsia"/>
          <w:sz w:val="24"/>
        </w:rPr>
        <w:t>作为</w:t>
      </w:r>
      <w:r w:rsidRPr="00777DE6">
        <w:rPr>
          <w:rFonts w:asciiTheme="minorEastAsia" w:eastAsiaTheme="minorEastAsia" w:hAnsiTheme="minorEastAsia" w:hint="eastAsia"/>
          <w:sz w:val="24"/>
        </w:rPr>
        <w:t>投标报价</w:t>
      </w:r>
      <w:r>
        <w:rPr>
          <w:rFonts w:asciiTheme="minorEastAsia" w:eastAsiaTheme="minorEastAsia" w:hAnsiTheme="minorEastAsia"/>
          <w:sz w:val="24"/>
        </w:rPr>
        <w:t>的评审依据，</w:t>
      </w:r>
      <w:r w:rsidRPr="00777DE6">
        <w:rPr>
          <w:rFonts w:asciiTheme="minorEastAsia" w:eastAsiaTheme="minorEastAsia" w:hAnsiTheme="minorEastAsia" w:hint="eastAsia"/>
          <w:sz w:val="24"/>
        </w:rPr>
        <w:t>实际结算金额以中标单价×实际安装数量在采购预算范围内据实结算</w:t>
      </w:r>
      <w:r>
        <w:rPr>
          <w:rFonts w:asciiTheme="minorEastAsia" w:eastAsiaTheme="minorEastAsia" w:hAnsiTheme="minorEastAsia" w:hint="eastAsia"/>
          <w:sz w:val="24"/>
        </w:rPr>
        <w:t>。</w:t>
      </w:r>
    </w:p>
    <w:p w:rsidR="00EB2901" w:rsidRDefault="00EB2901">
      <w:pPr>
        <w:widowControl/>
        <w:spacing w:line="360" w:lineRule="auto"/>
        <w:ind w:firstLineChars="196" w:firstLine="470"/>
        <w:jc w:val="left"/>
        <w:rPr>
          <w:rFonts w:asciiTheme="minorEastAsia" w:eastAsiaTheme="minorEastAsia" w:hAnsiTheme="minorEastAsia"/>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widowControl/>
        <w:spacing w:line="360" w:lineRule="auto"/>
        <w:ind w:firstLineChars="196" w:firstLine="470"/>
        <w:jc w:val="left"/>
        <w:rPr>
          <w:rFonts w:asciiTheme="minorEastAsia" w:eastAsiaTheme="minorEastAsia" w:hAnsiTheme="minorEastAsia"/>
          <w:b/>
          <w:sz w:val="24"/>
        </w:rPr>
        <w:sectPr w:rsidR="00EB2901">
          <w:type w:val="continuous"/>
          <w:pgSz w:w="11907" w:h="16840"/>
          <w:pgMar w:top="1440" w:right="1080" w:bottom="1440" w:left="1080" w:header="851" w:footer="992" w:gutter="0"/>
          <w:cols w:space="720"/>
          <w:docGrid w:linePitch="312"/>
        </w:sectPr>
      </w:pPr>
      <w:r>
        <w:rPr>
          <w:rFonts w:asciiTheme="minorEastAsia" w:eastAsiaTheme="minorEastAsia" w:hAnsiTheme="minorEastAsia" w:hint="eastAsia"/>
          <w:sz w:val="24"/>
        </w:rPr>
        <w:t>投标日期：XXXX。</w:t>
      </w:r>
    </w:p>
    <w:p w:rsidR="00EB2901" w:rsidRDefault="0009141A">
      <w:pPr>
        <w:spacing w:after="0" w:line="360" w:lineRule="auto"/>
        <w:rPr>
          <w:rFonts w:asciiTheme="minorEastAsia" w:eastAsiaTheme="minorEastAsia" w:hAnsiTheme="minorEastAsia"/>
          <w:b/>
          <w:sz w:val="32"/>
          <w:szCs w:val="32"/>
        </w:rPr>
      </w:pPr>
      <w:bookmarkStart w:id="139" w:name="_Toc217446086"/>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2-5</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四、分项报价明细表</w:t>
      </w:r>
      <w:bookmarkEnd w:id="139"/>
    </w:p>
    <w:p w:rsidR="00EB2901" w:rsidRDefault="00EB2901">
      <w:pPr>
        <w:widowControl/>
        <w:spacing w:after="0" w:line="360" w:lineRule="auto"/>
        <w:ind w:firstLineChars="196" w:firstLine="472"/>
        <w:jc w:val="left"/>
        <w:rPr>
          <w:rFonts w:asciiTheme="minorEastAsia" w:eastAsiaTheme="minorEastAsia" w:hAnsiTheme="minorEastAsia"/>
          <w:b/>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EB2901" w:rsidTr="00AA7C3B">
        <w:trPr>
          <w:cantSplit/>
          <w:trHeight w:hRule="exact" w:val="867"/>
          <w:jc w:val="center"/>
        </w:trPr>
        <w:tc>
          <w:tcPr>
            <w:tcW w:w="487" w:type="pct"/>
            <w:vAlign w:val="center"/>
          </w:tcPr>
          <w:p w:rsidR="00EB2901" w:rsidRDefault="0009141A">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707" w:type="pct"/>
            <w:vAlign w:val="center"/>
          </w:tcPr>
          <w:p w:rsidR="00EB2901" w:rsidRDefault="0009141A">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产品名称</w:t>
            </w:r>
          </w:p>
        </w:tc>
        <w:tc>
          <w:tcPr>
            <w:tcW w:w="755" w:type="pct"/>
            <w:vAlign w:val="center"/>
          </w:tcPr>
          <w:p w:rsidR="00EB2901" w:rsidRDefault="0009141A">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493" w:type="pct"/>
            <w:vAlign w:val="center"/>
          </w:tcPr>
          <w:p w:rsidR="00EB2901" w:rsidRDefault="0009141A">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672" w:type="pct"/>
            <w:vAlign w:val="center"/>
          </w:tcPr>
          <w:p w:rsidR="00EB2901" w:rsidRDefault="0009141A">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单位</w:t>
            </w:r>
          </w:p>
        </w:tc>
        <w:tc>
          <w:tcPr>
            <w:tcW w:w="466" w:type="pct"/>
            <w:vAlign w:val="center"/>
          </w:tcPr>
          <w:p w:rsidR="00EB2901" w:rsidRDefault="00294F7A">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预估</w:t>
            </w:r>
            <w:r w:rsidR="0009141A">
              <w:rPr>
                <w:rFonts w:asciiTheme="minorEastAsia" w:eastAsiaTheme="minorEastAsia" w:hAnsiTheme="minorEastAsia" w:hint="eastAsia"/>
                <w:sz w:val="24"/>
              </w:rPr>
              <w:t>数量</w:t>
            </w:r>
          </w:p>
        </w:tc>
        <w:tc>
          <w:tcPr>
            <w:tcW w:w="467" w:type="pct"/>
            <w:vAlign w:val="center"/>
          </w:tcPr>
          <w:p w:rsidR="00EB2901" w:rsidRDefault="0009141A">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单价</w:t>
            </w:r>
          </w:p>
        </w:tc>
        <w:tc>
          <w:tcPr>
            <w:tcW w:w="486" w:type="pct"/>
            <w:vAlign w:val="center"/>
          </w:tcPr>
          <w:p w:rsidR="00EB2901" w:rsidRDefault="0009141A">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金额</w:t>
            </w:r>
          </w:p>
        </w:tc>
        <w:tc>
          <w:tcPr>
            <w:tcW w:w="468" w:type="pct"/>
            <w:vAlign w:val="center"/>
          </w:tcPr>
          <w:p w:rsidR="00EB2901" w:rsidRDefault="0009141A">
            <w:pPr>
              <w:widowControl/>
              <w:spacing w:line="360" w:lineRule="auto"/>
              <w:rPr>
                <w:rFonts w:asciiTheme="minorEastAsia" w:eastAsiaTheme="minorEastAsia" w:hAnsiTheme="minorEastAsia"/>
                <w:sz w:val="24"/>
              </w:rPr>
            </w:pPr>
            <w:r>
              <w:rPr>
                <w:rFonts w:asciiTheme="minorEastAsia" w:eastAsiaTheme="minorEastAsia" w:hAnsiTheme="minorEastAsia" w:hint="eastAsia"/>
                <w:sz w:val="24"/>
              </w:rPr>
              <w:t>备注</w:t>
            </w:r>
          </w:p>
        </w:tc>
      </w:tr>
      <w:tr w:rsidR="00EB2901">
        <w:trPr>
          <w:cantSplit/>
          <w:trHeight w:val="680"/>
          <w:jc w:val="center"/>
        </w:trPr>
        <w:tc>
          <w:tcPr>
            <w:tcW w:w="48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80"/>
          <w:jc w:val="center"/>
        </w:trPr>
        <w:tc>
          <w:tcPr>
            <w:tcW w:w="48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80"/>
          <w:jc w:val="center"/>
        </w:trPr>
        <w:tc>
          <w:tcPr>
            <w:tcW w:w="48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80"/>
          <w:jc w:val="center"/>
        </w:trPr>
        <w:tc>
          <w:tcPr>
            <w:tcW w:w="487"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80"/>
          <w:jc w:val="center"/>
        </w:trPr>
        <w:tc>
          <w:tcPr>
            <w:tcW w:w="48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0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5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93"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7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7"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6"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68"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80"/>
          <w:jc w:val="center"/>
        </w:trPr>
        <w:tc>
          <w:tcPr>
            <w:tcW w:w="487" w:type="pct"/>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707" w:type="pct"/>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755" w:type="pct"/>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493" w:type="pct"/>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672" w:type="pct"/>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466" w:type="pct"/>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467" w:type="pct"/>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486" w:type="pct"/>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468" w:type="pct"/>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r>
      <w:tr w:rsidR="00EB2901">
        <w:trPr>
          <w:trHeight w:val="260"/>
          <w:jc w:val="center"/>
        </w:trPr>
        <w:tc>
          <w:tcPr>
            <w:tcW w:w="487"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rsidR="00EB2901" w:rsidRDefault="0009141A">
            <w:pPr>
              <w:widowControl/>
              <w:spacing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c>
          <w:tcPr>
            <w:tcW w:w="468"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outlineLvl w:val="1"/>
              <w:rPr>
                <w:rFonts w:asciiTheme="minorEastAsia" w:eastAsiaTheme="minorEastAsia" w:hAnsiTheme="minorEastAsia"/>
                <w:sz w:val="24"/>
              </w:rPr>
            </w:pPr>
          </w:p>
        </w:tc>
      </w:tr>
    </w:tbl>
    <w:p w:rsidR="00EB2901" w:rsidRDefault="00EB2901">
      <w:pPr>
        <w:widowControl/>
        <w:spacing w:line="360" w:lineRule="auto"/>
        <w:jc w:val="left"/>
        <w:rPr>
          <w:rFonts w:asciiTheme="minorEastAsia" w:eastAsiaTheme="minorEastAsia" w:hAnsiTheme="minorEastAsia"/>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注：1、投标人应按“分项报价明细表”的格式详细报出投标总价的各个组成部分的报价。</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    2、“分项报价明细表”各分项报价合计应当与“开标一览表”报价合计相等。</w:t>
      </w:r>
    </w:p>
    <w:p w:rsidR="00EB2901" w:rsidRDefault="00EB2901">
      <w:pPr>
        <w:widowControl/>
        <w:spacing w:line="360" w:lineRule="auto"/>
        <w:ind w:firstLineChars="196" w:firstLine="472"/>
        <w:jc w:val="left"/>
        <w:rPr>
          <w:rFonts w:asciiTheme="minorEastAsia" w:eastAsiaTheme="minorEastAsia" w:hAnsiTheme="minorEastAsia"/>
          <w:b/>
          <w:sz w:val="24"/>
        </w:rPr>
      </w:pPr>
    </w:p>
    <w:p w:rsidR="00EB2901" w:rsidRDefault="00EB2901">
      <w:pPr>
        <w:widowControl/>
        <w:spacing w:line="360" w:lineRule="auto"/>
        <w:ind w:firstLineChars="196" w:firstLine="472"/>
        <w:jc w:val="left"/>
        <w:rPr>
          <w:rFonts w:asciiTheme="minorEastAsia" w:eastAsiaTheme="minorEastAsia" w:hAnsiTheme="minorEastAsia"/>
          <w:b/>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投标日期：XXXX。</w:t>
      </w:r>
    </w:p>
    <w:p w:rsidR="00EB2901" w:rsidRDefault="00EB2901">
      <w:pPr>
        <w:widowControl/>
        <w:spacing w:after="0" w:line="360" w:lineRule="auto"/>
        <w:ind w:firstLineChars="196" w:firstLine="470"/>
        <w:jc w:val="left"/>
        <w:rPr>
          <w:rFonts w:asciiTheme="minorEastAsia" w:eastAsiaTheme="minorEastAsia" w:hAnsiTheme="minorEastAsia"/>
          <w:sz w:val="24"/>
        </w:rPr>
      </w:pPr>
      <w:bookmarkStart w:id="140" w:name="_Toc217446087"/>
    </w:p>
    <w:p w:rsidR="00EB2901" w:rsidRDefault="0009141A">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2-6</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五、商务应答表</w:t>
      </w:r>
      <w:bookmarkEnd w:id="140"/>
    </w:p>
    <w:p w:rsidR="00EB2901" w:rsidRDefault="00EB2901">
      <w:pPr>
        <w:widowControl/>
        <w:spacing w:line="360" w:lineRule="auto"/>
        <w:ind w:firstLineChars="196" w:firstLine="472"/>
        <w:jc w:val="left"/>
        <w:rPr>
          <w:rFonts w:asciiTheme="minorEastAsia" w:eastAsiaTheme="minorEastAsia" w:hAnsiTheme="minorEastAsia"/>
          <w:b/>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EB2901">
        <w:trPr>
          <w:trHeight w:val="606"/>
        </w:trPr>
        <w:tc>
          <w:tcPr>
            <w:tcW w:w="577"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577" w:type="pct"/>
            <w:vAlign w:val="center"/>
          </w:tcPr>
          <w:p w:rsidR="00EB2901" w:rsidRDefault="0009141A">
            <w:pPr>
              <w:widowControl/>
              <w:spacing w:line="360" w:lineRule="auto"/>
              <w:jc w:val="left"/>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p>
        </w:tc>
        <w:tc>
          <w:tcPr>
            <w:tcW w:w="915"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招标要求</w:t>
            </w:r>
          </w:p>
        </w:tc>
        <w:tc>
          <w:tcPr>
            <w:tcW w:w="2930" w:type="pct"/>
            <w:vAlign w:val="center"/>
          </w:tcPr>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投标应答</w:t>
            </w:r>
          </w:p>
        </w:tc>
      </w:tr>
      <w:tr w:rsidR="00EB2901">
        <w:trPr>
          <w:trHeight w:val="1080"/>
        </w:trPr>
        <w:tc>
          <w:tcPr>
            <w:tcW w:w="577"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77"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15"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2930"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trHeight w:val="1080"/>
        </w:trPr>
        <w:tc>
          <w:tcPr>
            <w:tcW w:w="577"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77"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15"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2930"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trHeight w:val="1080"/>
        </w:trPr>
        <w:tc>
          <w:tcPr>
            <w:tcW w:w="577"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77"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15"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2930"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trHeight w:val="1080"/>
        </w:trPr>
        <w:tc>
          <w:tcPr>
            <w:tcW w:w="577"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77"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15"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2930"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bl>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第六章全部商务要求</w:t>
      </w:r>
      <w:r>
        <w:rPr>
          <w:rFonts w:asciiTheme="minorEastAsia" w:eastAsiaTheme="minorEastAsia" w:hAnsiTheme="minorEastAsia" w:hint="eastAsia"/>
          <w:sz w:val="24"/>
        </w:rPr>
        <w:t>列入此表。</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2．按照招标项目商务要求的顺序逐条对应填写。</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rsidR="00EB2901" w:rsidRDefault="00EB2901">
      <w:pPr>
        <w:widowControl/>
        <w:spacing w:line="360" w:lineRule="auto"/>
        <w:ind w:firstLineChars="196" w:firstLine="470"/>
        <w:jc w:val="left"/>
        <w:rPr>
          <w:rFonts w:asciiTheme="minorEastAsia" w:eastAsiaTheme="minorEastAsia" w:hAnsiTheme="minorEastAsia"/>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rsidR="00EB2901" w:rsidRDefault="0009141A">
      <w:pPr>
        <w:spacing w:after="0" w:line="360" w:lineRule="auto"/>
        <w:rPr>
          <w:rFonts w:asciiTheme="minorEastAsia" w:eastAsiaTheme="minorEastAsia" w:hAnsiTheme="minorEastAsia"/>
          <w:b/>
          <w:sz w:val="32"/>
          <w:szCs w:val="32"/>
        </w:rPr>
      </w:pPr>
      <w:bookmarkStart w:id="141" w:name="_Toc217446088"/>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7</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六、投标人基本情况表</w:t>
      </w:r>
      <w:bookmarkEnd w:id="141"/>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EB2901">
        <w:trPr>
          <w:cantSplit/>
          <w:trHeight w:val="46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4074" w:type="pct"/>
            <w:gridSpan w:val="7"/>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46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2096" w:type="pct"/>
            <w:gridSpan w:val="3"/>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p>
        </w:tc>
        <w:tc>
          <w:tcPr>
            <w:tcW w:w="1175" w:type="pct"/>
            <w:gridSpan w:val="3"/>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442"/>
        </w:trPr>
        <w:tc>
          <w:tcPr>
            <w:tcW w:w="926" w:type="pct"/>
            <w:vMerge w:val="restar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联系方式</w:t>
            </w:r>
          </w:p>
        </w:tc>
        <w:tc>
          <w:tcPr>
            <w:tcW w:w="582"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联系人</w:t>
            </w:r>
          </w:p>
        </w:tc>
        <w:tc>
          <w:tcPr>
            <w:tcW w:w="1513"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rsidR="00EB2901" w:rsidRDefault="0009141A">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175" w:type="pct"/>
            <w:gridSpan w:val="3"/>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148"/>
        </w:trPr>
        <w:tc>
          <w:tcPr>
            <w:tcW w:w="926" w:type="pct"/>
            <w:vMerge/>
            <w:vAlign w:val="center"/>
          </w:tcPr>
          <w:p w:rsidR="00EB2901" w:rsidRDefault="00EB2901">
            <w:pPr>
              <w:spacing w:after="0" w:line="360" w:lineRule="auto"/>
              <w:rPr>
                <w:rFonts w:asciiTheme="minorEastAsia" w:eastAsiaTheme="minorEastAsia" w:hAnsiTheme="minorEastAsia"/>
              </w:rPr>
            </w:pPr>
          </w:p>
        </w:tc>
        <w:tc>
          <w:tcPr>
            <w:tcW w:w="582"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传真</w:t>
            </w:r>
          </w:p>
        </w:tc>
        <w:tc>
          <w:tcPr>
            <w:tcW w:w="1513"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rsidR="00EB2901" w:rsidRDefault="0009141A">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网址</w:t>
            </w:r>
          </w:p>
        </w:tc>
        <w:tc>
          <w:tcPr>
            <w:tcW w:w="1175" w:type="pct"/>
            <w:gridSpan w:val="3"/>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44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组织结构</w:t>
            </w:r>
          </w:p>
        </w:tc>
        <w:tc>
          <w:tcPr>
            <w:tcW w:w="4074" w:type="pct"/>
            <w:gridSpan w:val="7"/>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trHeight w:val="46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法定代表人/单位负责人</w:t>
            </w:r>
          </w:p>
        </w:tc>
        <w:tc>
          <w:tcPr>
            <w:tcW w:w="582"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754" w:type="pct"/>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803" w:type="pct"/>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657" w:type="pct"/>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trHeight w:val="44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技术负责人</w:t>
            </w:r>
          </w:p>
        </w:tc>
        <w:tc>
          <w:tcPr>
            <w:tcW w:w="582"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754" w:type="pct"/>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803" w:type="pct"/>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657" w:type="pct"/>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44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成立时间</w:t>
            </w:r>
          </w:p>
        </w:tc>
        <w:tc>
          <w:tcPr>
            <w:tcW w:w="1337"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2737" w:type="pct"/>
            <w:gridSpan w:val="5"/>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员工总人数：</w:t>
            </w:r>
          </w:p>
        </w:tc>
      </w:tr>
      <w:tr w:rsidR="00EB2901">
        <w:trPr>
          <w:cantSplit/>
          <w:trHeight w:val="46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企业资质等级</w:t>
            </w:r>
          </w:p>
        </w:tc>
        <w:tc>
          <w:tcPr>
            <w:tcW w:w="1337"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restart"/>
            <w:vAlign w:val="center"/>
          </w:tcPr>
          <w:p w:rsidR="00EB2901" w:rsidRDefault="0009141A">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其中</w:t>
            </w:r>
          </w:p>
        </w:tc>
        <w:tc>
          <w:tcPr>
            <w:tcW w:w="900" w:type="pct"/>
            <w:gridSpan w:val="2"/>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项目经理</w:t>
            </w:r>
          </w:p>
        </w:tc>
        <w:tc>
          <w:tcPr>
            <w:tcW w:w="1079"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44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营业执照号</w:t>
            </w:r>
          </w:p>
        </w:tc>
        <w:tc>
          <w:tcPr>
            <w:tcW w:w="1337"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rsidR="00EB2901" w:rsidRDefault="00EB2901">
            <w:pPr>
              <w:spacing w:after="0" w:line="360" w:lineRule="auto"/>
              <w:rPr>
                <w:rFonts w:asciiTheme="minorEastAsia" w:eastAsiaTheme="minorEastAsia" w:hAnsiTheme="minorEastAsia"/>
              </w:rPr>
            </w:pPr>
          </w:p>
        </w:tc>
        <w:tc>
          <w:tcPr>
            <w:tcW w:w="900" w:type="pct"/>
            <w:gridSpan w:val="2"/>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高级职称人员</w:t>
            </w:r>
          </w:p>
        </w:tc>
        <w:tc>
          <w:tcPr>
            <w:tcW w:w="1079"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44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注册资金</w:t>
            </w:r>
          </w:p>
        </w:tc>
        <w:tc>
          <w:tcPr>
            <w:tcW w:w="1337"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rsidR="00EB2901" w:rsidRDefault="00EB2901">
            <w:pPr>
              <w:spacing w:after="0" w:line="360" w:lineRule="auto"/>
              <w:rPr>
                <w:rFonts w:asciiTheme="minorEastAsia" w:eastAsiaTheme="minorEastAsia" w:hAnsiTheme="minorEastAsia"/>
              </w:rPr>
            </w:pPr>
          </w:p>
        </w:tc>
        <w:tc>
          <w:tcPr>
            <w:tcW w:w="900" w:type="pct"/>
            <w:gridSpan w:val="2"/>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中级职称人员</w:t>
            </w:r>
          </w:p>
        </w:tc>
        <w:tc>
          <w:tcPr>
            <w:tcW w:w="1079"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46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1337"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rsidR="00EB2901" w:rsidRDefault="00EB2901">
            <w:pPr>
              <w:spacing w:after="0" w:line="360" w:lineRule="auto"/>
              <w:rPr>
                <w:rFonts w:asciiTheme="minorEastAsia" w:eastAsiaTheme="minorEastAsia" w:hAnsiTheme="minorEastAsia"/>
              </w:rPr>
            </w:pPr>
          </w:p>
        </w:tc>
        <w:tc>
          <w:tcPr>
            <w:tcW w:w="900" w:type="pct"/>
            <w:gridSpan w:val="2"/>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初级职称人员</w:t>
            </w:r>
          </w:p>
        </w:tc>
        <w:tc>
          <w:tcPr>
            <w:tcW w:w="1079"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442"/>
        </w:trPr>
        <w:tc>
          <w:tcPr>
            <w:tcW w:w="926" w:type="pct"/>
            <w:vAlign w:val="center"/>
          </w:tcPr>
          <w:p w:rsidR="00EB2901" w:rsidRDefault="0009141A">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账号</w:t>
            </w:r>
          </w:p>
        </w:tc>
        <w:tc>
          <w:tcPr>
            <w:tcW w:w="1337"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rsidR="00EB2901" w:rsidRDefault="00EB2901">
            <w:pPr>
              <w:spacing w:after="0" w:line="360" w:lineRule="auto"/>
              <w:rPr>
                <w:rFonts w:asciiTheme="minorEastAsia" w:eastAsiaTheme="minorEastAsia" w:hAnsiTheme="minorEastAsia"/>
              </w:rPr>
            </w:pPr>
          </w:p>
        </w:tc>
        <w:tc>
          <w:tcPr>
            <w:tcW w:w="900" w:type="pct"/>
            <w:gridSpan w:val="2"/>
            <w:vAlign w:val="center"/>
          </w:tcPr>
          <w:p w:rsidR="00EB2901" w:rsidRDefault="0009141A">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技工</w:t>
            </w:r>
          </w:p>
        </w:tc>
        <w:tc>
          <w:tcPr>
            <w:tcW w:w="1079" w:type="pct"/>
            <w:gridSpan w:val="2"/>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2442"/>
        </w:trPr>
        <w:tc>
          <w:tcPr>
            <w:tcW w:w="926" w:type="pct"/>
            <w:vAlign w:val="center"/>
          </w:tcPr>
          <w:p w:rsidR="00EB2901" w:rsidRDefault="0009141A">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经营范围</w:t>
            </w:r>
          </w:p>
        </w:tc>
        <w:tc>
          <w:tcPr>
            <w:tcW w:w="4074" w:type="pct"/>
            <w:gridSpan w:val="7"/>
            <w:vAlign w:val="center"/>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r w:rsidR="00EB2901">
        <w:trPr>
          <w:cantSplit/>
          <w:trHeight w:val="1072"/>
        </w:trPr>
        <w:tc>
          <w:tcPr>
            <w:tcW w:w="926" w:type="pct"/>
          </w:tcPr>
          <w:p w:rsidR="00EB2901" w:rsidRDefault="0009141A">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c>
          <w:tcPr>
            <w:tcW w:w="4074" w:type="pct"/>
            <w:gridSpan w:val="7"/>
          </w:tcPr>
          <w:p w:rsidR="00EB2901" w:rsidRDefault="00EB2901">
            <w:pPr>
              <w:widowControl/>
              <w:spacing w:after="0" w:line="360" w:lineRule="auto"/>
              <w:ind w:firstLineChars="196" w:firstLine="470"/>
              <w:jc w:val="left"/>
              <w:outlineLvl w:val="1"/>
              <w:rPr>
                <w:rFonts w:asciiTheme="minorEastAsia" w:eastAsiaTheme="minorEastAsia" w:hAnsiTheme="minorEastAsia"/>
                <w:sz w:val="24"/>
              </w:rPr>
            </w:pPr>
          </w:p>
        </w:tc>
      </w:tr>
    </w:tbl>
    <w:p w:rsidR="00EB2901" w:rsidRDefault="0009141A">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rsidR="00EB2901" w:rsidRDefault="0009141A">
      <w:pPr>
        <w:spacing w:line="360" w:lineRule="auto"/>
        <w:rPr>
          <w:rFonts w:asciiTheme="minorEastAsia" w:eastAsiaTheme="minorEastAsia" w:hAnsiTheme="minorEastAsia"/>
          <w:b/>
          <w:sz w:val="32"/>
          <w:szCs w:val="32"/>
        </w:rPr>
      </w:pPr>
      <w:bookmarkStart w:id="142" w:name="_Toc217446089"/>
      <w:r>
        <w:rPr>
          <w:rFonts w:asciiTheme="minorEastAsia" w:eastAsiaTheme="minorEastAsia" w:hAnsiTheme="minorEastAsia"/>
          <w:b/>
          <w:sz w:val="36"/>
          <w:szCs w:val="36"/>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8</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七、类似项目业绩一览表</w:t>
      </w:r>
      <w:bookmarkEnd w:id="142"/>
    </w:p>
    <w:p w:rsidR="00EB2901" w:rsidRDefault="00EB2901">
      <w:pPr>
        <w:widowControl/>
        <w:spacing w:line="360" w:lineRule="auto"/>
        <w:ind w:firstLineChars="196" w:firstLine="472"/>
        <w:jc w:val="left"/>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EB2901">
        <w:trPr>
          <w:cantSplit/>
          <w:trHeight w:val="600"/>
          <w:jc w:val="center"/>
        </w:trPr>
        <w:tc>
          <w:tcPr>
            <w:tcW w:w="422" w:type="pct"/>
            <w:tcBorders>
              <w:top w:val="single" w:sz="4" w:space="0" w:color="auto"/>
            </w:tcBorders>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年份</w:t>
            </w:r>
          </w:p>
        </w:tc>
        <w:tc>
          <w:tcPr>
            <w:tcW w:w="845"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用户名称</w:t>
            </w:r>
          </w:p>
        </w:tc>
        <w:tc>
          <w:tcPr>
            <w:tcW w:w="774"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681"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完成时间</w:t>
            </w:r>
          </w:p>
        </w:tc>
        <w:tc>
          <w:tcPr>
            <w:tcW w:w="739"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是否通过验收</w:t>
            </w:r>
          </w:p>
        </w:tc>
        <w:tc>
          <w:tcPr>
            <w:tcW w:w="582" w:type="pct"/>
            <w:tcBorders>
              <w:left w:val="single" w:sz="4" w:space="0" w:color="auto"/>
            </w:tcBorders>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备注</w:t>
            </w:r>
          </w:p>
        </w:tc>
      </w:tr>
      <w:tr w:rsidR="00EB2901">
        <w:trPr>
          <w:cantSplit/>
          <w:trHeight w:val="600"/>
          <w:jc w:val="center"/>
        </w:trPr>
        <w:tc>
          <w:tcPr>
            <w:tcW w:w="42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00"/>
          <w:jc w:val="center"/>
        </w:trPr>
        <w:tc>
          <w:tcPr>
            <w:tcW w:w="42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00"/>
          <w:jc w:val="center"/>
        </w:trPr>
        <w:tc>
          <w:tcPr>
            <w:tcW w:w="42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00"/>
          <w:jc w:val="center"/>
        </w:trPr>
        <w:tc>
          <w:tcPr>
            <w:tcW w:w="42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tcBorders>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39"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6" w:type="pct"/>
            <w:gridSpan w:val="2"/>
            <w:tcBorders>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00"/>
          <w:jc w:val="center"/>
        </w:trPr>
        <w:tc>
          <w:tcPr>
            <w:tcW w:w="422" w:type="pct"/>
            <w:tcBorders>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00"/>
          <w:jc w:val="center"/>
        </w:trPr>
        <w:tc>
          <w:tcPr>
            <w:tcW w:w="42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00"/>
          <w:jc w:val="center"/>
        </w:trPr>
        <w:tc>
          <w:tcPr>
            <w:tcW w:w="42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00"/>
          <w:jc w:val="center"/>
        </w:trPr>
        <w:tc>
          <w:tcPr>
            <w:tcW w:w="422"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510"/>
          <w:jc w:val="center"/>
        </w:trPr>
        <w:tc>
          <w:tcPr>
            <w:tcW w:w="422" w:type="pct"/>
            <w:tcBorders>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tcBorders>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tcBorders>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tcBorders>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15"/>
          <w:jc w:val="center"/>
        </w:trPr>
        <w:tc>
          <w:tcPr>
            <w:tcW w:w="422"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615"/>
          <w:jc w:val="center"/>
        </w:trPr>
        <w:tc>
          <w:tcPr>
            <w:tcW w:w="422"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450"/>
          <w:jc w:val="center"/>
        </w:trPr>
        <w:tc>
          <w:tcPr>
            <w:tcW w:w="422"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435"/>
          <w:jc w:val="center"/>
        </w:trPr>
        <w:tc>
          <w:tcPr>
            <w:tcW w:w="422" w:type="pct"/>
            <w:tcBorders>
              <w:top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845" w:type="pct"/>
            <w:tcBorders>
              <w:top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74" w:type="pct"/>
            <w:tcBorders>
              <w:top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81" w:type="pct"/>
            <w:tcBorders>
              <w:top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rsidR="00EB2901" w:rsidRDefault="00EB2901">
            <w:pPr>
              <w:widowControl/>
              <w:spacing w:line="360" w:lineRule="auto"/>
              <w:ind w:firstLineChars="196" w:firstLine="470"/>
              <w:jc w:val="left"/>
              <w:rPr>
                <w:rFonts w:asciiTheme="minorEastAsia" w:eastAsiaTheme="minorEastAsia" w:hAnsiTheme="minorEastAsia"/>
                <w:sz w:val="24"/>
              </w:rPr>
            </w:pPr>
          </w:p>
        </w:tc>
      </w:tr>
    </w:tbl>
    <w:p w:rsidR="00EB2901" w:rsidRDefault="00EB2901">
      <w:pPr>
        <w:widowControl/>
        <w:spacing w:line="360" w:lineRule="auto"/>
        <w:ind w:firstLineChars="196" w:firstLine="470"/>
        <w:jc w:val="left"/>
        <w:rPr>
          <w:rFonts w:asciiTheme="minorEastAsia" w:eastAsiaTheme="minorEastAsia" w:hAnsiTheme="minorEastAsia"/>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bookmarkStart w:id="143" w:name="_Toc217446090"/>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9</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八、</w:t>
      </w:r>
      <w:bookmarkEnd w:id="143"/>
      <w:r>
        <w:rPr>
          <w:rFonts w:ascii="华文中宋" w:eastAsia="华文中宋" w:hAnsi="华文中宋" w:hint="eastAsia"/>
          <w:b/>
          <w:sz w:val="32"/>
          <w:szCs w:val="32"/>
        </w:rPr>
        <w:t>投标产品技术参数表</w:t>
      </w:r>
    </w:p>
    <w:p w:rsidR="00EB2901" w:rsidRDefault="00EB2901">
      <w:pPr>
        <w:widowControl/>
        <w:spacing w:line="360" w:lineRule="auto"/>
        <w:ind w:firstLineChars="196" w:firstLine="472"/>
        <w:jc w:val="left"/>
        <w:rPr>
          <w:rFonts w:asciiTheme="minorEastAsia" w:eastAsiaTheme="minorEastAsia" w:hAnsiTheme="minorEastAsia"/>
          <w:b/>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包号：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92"/>
        <w:gridCol w:w="2543"/>
        <w:gridCol w:w="2296"/>
        <w:gridCol w:w="2903"/>
      </w:tblGrid>
      <w:tr w:rsidR="00EB2901">
        <w:trPr>
          <w:jc w:val="center"/>
        </w:trPr>
        <w:tc>
          <w:tcPr>
            <w:tcW w:w="463" w:type="pct"/>
            <w:vAlign w:val="center"/>
          </w:tcPr>
          <w:p w:rsidR="00EB2901" w:rsidRDefault="0009141A">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561" w:type="pct"/>
            <w:vAlign w:val="center"/>
          </w:tcPr>
          <w:p w:rsidR="00EB2901" w:rsidRDefault="0009141A">
            <w:pPr>
              <w:widowControl/>
              <w:spacing w:line="360" w:lineRule="atLeast"/>
              <w:jc w:val="left"/>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r>
              <w:rPr>
                <w:rFonts w:asciiTheme="minorEastAsia" w:eastAsiaTheme="minorEastAsia" w:hAnsiTheme="minorEastAsia" w:hint="eastAsia"/>
                <w:sz w:val="24"/>
              </w:rPr>
              <w:t xml:space="preserve"> </w:t>
            </w:r>
          </w:p>
        </w:tc>
        <w:tc>
          <w:tcPr>
            <w:tcW w:w="1306" w:type="pct"/>
            <w:vAlign w:val="center"/>
          </w:tcPr>
          <w:p w:rsidR="00EB2901" w:rsidRDefault="0009141A">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货物（设备）名称</w:t>
            </w:r>
          </w:p>
        </w:tc>
        <w:tc>
          <w:tcPr>
            <w:tcW w:w="1179" w:type="pct"/>
            <w:vAlign w:val="center"/>
          </w:tcPr>
          <w:p w:rsidR="00EB2901" w:rsidRDefault="0009141A">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招标文件要求</w:t>
            </w:r>
          </w:p>
        </w:tc>
        <w:tc>
          <w:tcPr>
            <w:tcW w:w="1491" w:type="pct"/>
            <w:vAlign w:val="center"/>
          </w:tcPr>
          <w:p w:rsidR="00EB2901" w:rsidRDefault="0009141A">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投标产品技术参数</w:t>
            </w:r>
          </w:p>
        </w:tc>
      </w:tr>
      <w:tr w:rsidR="00EB2901">
        <w:trPr>
          <w:jc w:val="center"/>
        </w:trPr>
        <w:tc>
          <w:tcPr>
            <w:tcW w:w="463"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56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306"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179"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49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r>
      <w:tr w:rsidR="00EB2901">
        <w:trPr>
          <w:jc w:val="center"/>
        </w:trPr>
        <w:tc>
          <w:tcPr>
            <w:tcW w:w="463"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56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306"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179"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49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r>
      <w:tr w:rsidR="00EB2901">
        <w:trPr>
          <w:jc w:val="center"/>
        </w:trPr>
        <w:tc>
          <w:tcPr>
            <w:tcW w:w="463"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56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306"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179"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49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r>
      <w:tr w:rsidR="00EB2901">
        <w:trPr>
          <w:jc w:val="center"/>
        </w:trPr>
        <w:tc>
          <w:tcPr>
            <w:tcW w:w="463"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56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306"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179"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49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r>
      <w:tr w:rsidR="00EB2901">
        <w:trPr>
          <w:jc w:val="center"/>
        </w:trPr>
        <w:tc>
          <w:tcPr>
            <w:tcW w:w="463"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56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306"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179"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49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r>
      <w:tr w:rsidR="00EB2901">
        <w:trPr>
          <w:jc w:val="center"/>
        </w:trPr>
        <w:tc>
          <w:tcPr>
            <w:tcW w:w="463"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56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306"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179"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49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r>
      <w:tr w:rsidR="00EB2901">
        <w:trPr>
          <w:jc w:val="center"/>
        </w:trPr>
        <w:tc>
          <w:tcPr>
            <w:tcW w:w="463"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56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306"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179"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c>
          <w:tcPr>
            <w:tcW w:w="1491" w:type="pct"/>
          </w:tcPr>
          <w:p w:rsidR="00EB2901" w:rsidRDefault="00EB2901">
            <w:pPr>
              <w:widowControl/>
              <w:spacing w:line="360" w:lineRule="atLeast"/>
              <w:ind w:firstLineChars="196" w:firstLine="470"/>
              <w:jc w:val="left"/>
              <w:rPr>
                <w:rFonts w:asciiTheme="minorEastAsia" w:eastAsiaTheme="minorEastAsia" w:hAnsiTheme="minorEastAsia"/>
                <w:sz w:val="24"/>
              </w:rPr>
            </w:pPr>
          </w:p>
        </w:tc>
      </w:tr>
    </w:tbl>
    <w:p w:rsidR="00EB2901" w:rsidRDefault="00EB2901">
      <w:pPr>
        <w:widowControl/>
        <w:spacing w:line="360" w:lineRule="auto"/>
        <w:ind w:firstLineChars="196" w:firstLine="470"/>
        <w:jc w:val="left"/>
        <w:rPr>
          <w:rFonts w:asciiTheme="minorEastAsia" w:eastAsiaTheme="minorEastAsia" w:hAnsiTheme="minorEastAsia"/>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第六章技术服务要求全部</w:t>
      </w:r>
      <w:r>
        <w:rPr>
          <w:rFonts w:asciiTheme="minorEastAsia" w:eastAsiaTheme="minorEastAsia" w:hAnsiTheme="minorEastAsia" w:hint="eastAsia"/>
          <w:sz w:val="24"/>
        </w:rPr>
        <w:t>列入此表。</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2．按照招标项目技术要求的顺序逐条对应填写。</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rsidR="00EB2901" w:rsidRDefault="00EB2901">
      <w:pPr>
        <w:widowControl/>
        <w:spacing w:line="360" w:lineRule="auto"/>
        <w:ind w:firstLineChars="196" w:firstLine="470"/>
        <w:jc w:val="left"/>
        <w:rPr>
          <w:rFonts w:asciiTheme="minorEastAsia" w:eastAsiaTheme="minorEastAsia" w:hAnsiTheme="minorEastAsia"/>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rsidR="00EB2901" w:rsidRDefault="00EB2901">
      <w:pPr>
        <w:widowControl/>
        <w:spacing w:line="360" w:lineRule="auto"/>
        <w:ind w:firstLineChars="196" w:firstLine="470"/>
        <w:jc w:val="left"/>
        <w:rPr>
          <w:rFonts w:asciiTheme="minorEastAsia" w:eastAsiaTheme="minorEastAsia" w:hAnsiTheme="minorEastAsia"/>
          <w:sz w:val="24"/>
        </w:rPr>
      </w:pPr>
    </w:p>
    <w:p w:rsidR="00EB2901" w:rsidRDefault="0009141A">
      <w:pPr>
        <w:spacing w:line="360" w:lineRule="auto"/>
        <w:rPr>
          <w:rFonts w:asciiTheme="minorEastAsia" w:eastAsiaTheme="minorEastAsia" w:hAnsiTheme="minorEastAsia"/>
          <w:b/>
          <w:sz w:val="32"/>
          <w:szCs w:val="32"/>
        </w:rPr>
      </w:pPr>
      <w:bookmarkStart w:id="144" w:name="_Toc217446091"/>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0</w:t>
      </w:r>
    </w:p>
    <w:p w:rsidR="00EB2901" w:rsidRDefault="0009141A">
      <w:pPr>
        <w:widowControl/>
        <w:spacing w:line="360" w:lineRule="auto"/>
        <w:jc w:val="center"/>
        <w:outlineLvl w:val="2"/>
        <w:rPr>
          <w:rFonts w:ascii="华文中宋" w:eastAsia="华文中宋" w:hAnsi="华文中宋"/>
          <w:b/>
          <w:sz w:val="32"/>
          <w:szCs w:val="32"/>
        </w:rPr>
      </w:pPr>
      <w:r>
        <w:rPr>
          <w:rFonts w:ascii="华文中宋" w:eastAsia="华文中宋" w:hAnsi="华文中宋" w:hint="eastAsia"/>
          <w:b/>
          <w:sz w:val="32"/>
          <w:szCs w:val="32"/>
        </w:rPr>
        <w:t>九、投标人本项目管理、技术、服务人员情况表</w:t>
      </w:r>
      <w:bookmarkEnd w:id="144"/>
    </w:p>
    <w:p w:rsidR="00EB2901" w:rsidRDefault="00EB2901">
      <w:pPr>
        <w:widowControl/>
        <w:spacing w:line="360" w:lineRule="auto"/>
        <w:ind w:firstLineChars="196" w:firstLine="472"/>
        <w:jc w:val="left"/>
        <w:rPr>
          <w:rFonts w:asciiTheme="minorEastAsia" w:eastAsiaTheme="minorEastAsia" w:hAnsiTheme="minorEastAsia"/>
          <w:b/>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EB2901">
        <w:trPr>
          <w:cantSplit/>
          <w:trHeight w:val="530"/>
          <w:jc w:val="center"/>
        </w:trPr>
        <w:tc>
          <w:tcPr>
            <w:tcW w:w="630" w:type="pct"/>
            <w:vMerge w:val="restar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类别</w:t>
            </w:r>
          </w:p>
        </w:tc>
        <w:tc>
          <w:tcPr>
            <w:tcW w:w="533" w:type="pct"/>
            <w:vMerge w:val="restar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职务</w:t>
            </w:r>
          </w:p>
        </w:tc>
        <w:tc>
          <w:tcPr>
            <w:tcW w:w="533" w:type="pct"/>
            <w:vMerge w:val="restar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姓名</w:t>
            </w:r>
          </w:p>
        </w:tc>
        <w:tc>
          <w:tcPr>
            <w:tcW w:w="533" w:type="pct"/>
            <w:vMerge w:val="restar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职称</w:t>
            </w:r>
          </w:p>
        </w:tc>
        <w:tc>
          <w:tcPr>
            <w:tcW w:w="533" w:type="pct"/>
            <w:vMerge w:val="restar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常住地</w:t>
            </w:r>
          </w:p>
        </w:tc>
        <w:tc>
          <w:tcPr>
            <w:tcW w:w="2239" w:type="pct"/>
            <w:gridSpan w:val="4"/>
            <w:vAlign w:val="center"/>
          </w:tcPr>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EB2901">
        <w:trPr>
          <w:cantSplit/>
          <w:trHeight w:val="530"/>
          <w:jc w:val="center"/>
        </w:trPr>
        <w:tc>
          <w:tcPr>
            <w:tcW w:w="630" w:type="pct"/>
            <w:vMerge/>
            <w:vAlign w:val="center"/>
          </w:tcPr>
          <w:p w:rsidR="00EB2901" w:rsidRDefault="00EB2901">
            <w:pPr>
              <w:spacing w:line="360" w:lineRule="auto"/>
              <w:rPr>
                <w:rFonts w:asciiTheme="minorEastAsia" w:eastAsiaTheme="minorEastAsia" w:hAnsiTheme="minorEastAsia"/>
              </w:rPr>
            </w:pPr>
          </w:p>
        </w:tc>
        <w:tc>
          <w:tcPr>
            <w:tcW w:w="533" w:type="pct"/>
            <w:vMerge/>
            <w:vAlign w:val="center"/>
          </w:tcPr>
          <w:p w:rsidR="00EB2901" w:rsidRDefault="00EB2901">
            <w:pPr>
              <w:spacing w:line="360" w:lineRule="auto"/>
              <w:rPr>
                <w:rFonts w:asciiTheme="minorEastAsia" w:eastAsiaTheme="minorEastAsia" w:hAnsiTheme="minorEastAsia"/>
              </w:rPr>
            </w:pPr>
          </w:p>
        </w:tc>
        <w:tc>
          <w:tcPr>
            <w:tcW w:w="533" w:type="pct"/>
            <w:vMerge/>
            <w:vAlign w:val="center"/>
          </w:tcPr>
          <w:p w:rsidR="00EB2901" w:rsidRDefault="00EB2901">
            <w:pPr>
              <w:spacing w:line="360" w:lineRule="auto"/>
              <w:rPr>
                <w:rFonts w:asciiTheme="minorEastAsia" w:eastAsiaTheme="minorEastAsia" w:hAnsiTheme="minorEastAsia"/>
              </w:rPr>
            </w:pPr>
          </w:p>
        </w:tc>
        <w:tc>
          <w:tcPr>
            <w:tcW w:w="533" w:type="pct"/>
            <w:vMerge/>
            <w:vAlign w:val="center"/>
          </w:tcPr>
          <w:p w:rsidR="00EB2901" w:rsidRDefault="00EB2901">
            <w:pPr>
              <w:spacing w:line="360" w:lineRule="auto"/>
              <w:rPr>
                <w:rFonts w:asciiTheme="minorEastAsia" w:eastAsiaTheme="minorEastAsia" w:hAnsiTheme="minorEastAsia"/>
              </w:rPr>
            </w:pPr>
          </w:p>
        </w:tc>
        <w:tc>
          <w:tcPr>
            <w:tcW w:w="533" w:type="pct"/>
            <w:vMerge/>
            <w:vAlign w:val="center"/>
          </w:tcPr>
          <w:p w:rsidR="00EB2901" w:rsidRDefault="00EB2901">
            <w:pPr>
              <w:spacing w:line="360" w:lineRule="auto"/>
              <w:rPr>
                <w:rFonts w:asciiTheme="minorEastAsia" w:eastAsiaTheme="minorEastAsia" w:hAnsiTheme="minorEastAsia"/>
              </w:rPr>
            </w:pPr>
          </w:p>
        </w:tc>
        <w:tc>
          <w:tcPr>
            <w:tcW w:w="562"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证书</w:t>
            </w:r>
          </w:p>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名称</w:t>
            </w:r>
          </w:p>
        </w:tc>
        <w:tc>
          <w:tcPr>
            <w:tcW w:w="634"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级别</w:t>
            </w:r>
          </w:p>
        </w:tc>
        <w:tc>
          <w:tcPr>
            <w:tcW w:w="559"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证号</w:t>
            </w:r>
          </w:p>
        </w:tc>
        <w:tc>
          <w:tcPr>
            <w:tcW w:w="483" w:type="pct"/>
            <w:vAlign w:val="center"/>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专业</w:t>
            </w:r>
          </w:p>
        </w:tc>
      </w:tr>
      <w:tr w:rsidR="00EB2901">
        <w:trPr>
          <w:cantSplit/>
          <w:trHeight w:val="531"/>
          <w:jc w:val="center"/>
        </w:trPr>
        <w:tc>
          <w:tcPr>
            <w:tcW w:w="630" w:type="pct"/>
            <w:vMerge w:val="restart"/>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管理</w:t>
            </w:r>
          </w:p>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62"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34"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59"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530"/>
          <w:jc w:val="center"/>
        </w:trPr>
        <w:tc>
          <w:tcPr>
            <w:tcW w:w="630" w:type="pct"/>
            <w:vMerge/>
          </w:tcPr>
          <w:p w:rsidR="00EB2901" w:rsidRDefault="00EB2901">
            <w:pPr>
              <w:spacing w:line="360" w:lineRule="auto"/>
              <w:rPr>
                <w:rFonts w:asciiTheme="minorEastAsia" w:eastAsiaTheme="minorEastAsia" w:hAnsiTheme="minorEastAsia"/>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62"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34"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59"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531"/>
          <w:jc w:val="center"/>
        </w:trPr>
        <w:tc>
          <w:tcPr>
            <w:tcW w:w="630" w:type="pct"/>
            <w:vMerge/>
          </w:tcPr>
          <w:p w:rsidR="00EB2901" w:rsidRDefault="00EB2901">
            <w:pPr>
              <w:spacing w:line="360" w:lineRule="auto"/>
              <w:rPr>
                <w:rFonts w:asciiTheme="minorEastAsia" w:eastAsiaTheme="minorEastAsia" w:hAnsiTheme="minorEastAsia"/>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62"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34"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59"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530"/>
          <w:jc w:val="center"/>
        </w:trPr>
        <w:tc>
          <w:tcPr>
            <w:tcW w:w="630" w:type="pct"/>
            <w:vMerge w:val="restart"/>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技术</w:t>
            </w:r>
          </w:p>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62"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34"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59"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531"/>
          <w:jc w:val="center"/>
        </w:trPr>
        <w:tc>
          <w:tcPr>
            <w:tcW w:w="630" w:type="pct"/>
            <w:vMerge/>
          </w:tcPr>
          <w:p w:rsidR="00EB2901" w:rsidRDefault="00EB2901">
            <w:pPr>
              <w:spacing w:line="360" w:lineRule="auto"/>
              <w:rPr>
                <w:rFonts w:asciiTheme="minorEastAsia" w:eastAsiaTheme="minorEastAsia" w:hAnsiTheme="minorEastAsia"/>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62"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34"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59"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530"/>
          <w:jc w:val="center"/>
        </w:trPr>
        <w:tc>
          <w:tcPr>
            <w:tcW w:w="630" w:type="pct"/>
            <w:vMerge/>
          </w:tcPr>
          <w:p w:rsidR="00EB2901" w:rsidRDefault="00EB2901">
            <w:pPr>
              <w:spacing w:line="360" w:lineRule="auto"/>
              <w:rPr>
                <w:rFonts w:asciiTheme="minorEastAsia" w:eastAsiaTheme="minorEastAsia" w:hAnsiTheme="minorEastAsia"/>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62"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34"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59"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531"/>
          <w:jc w:val="center"/>
        </w:trPr>
        <w:tc>
          <w:tcPr>
            <w:tcW w:w="630" w:type="pct"/>
            <w:vMerge w:val="restart"/>
          </w:tcPr>
          <w:p w:rsidR="00EB2901" w:rsidRDefault="0009141A">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售后服务人员</w:t>
            </w: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62"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34"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59"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r w:rsidR="00EB2901">
        <w:trPr>
          <w:cantSplit/>
          <w:trHeight w:val="530"/>
          <w:jc w:val="center"/>
        </w:trPr>
        <w:tc>
          <w:tcPr>
            <w:tcW w:w="630" w:type="pct"/>
            <w:vMerge/>
            <w:tcBorders>
              <w:bottom w:val="single" w:sz="4" w:space="0" w:color="auto"/>
            </w:tcBorders>
          </w:tcPr>
          <w:p w:rsidR="00EB2901" w:rsidRDefault="00EB2901">
            <w:pPr>
              <w:spacing w:line="360" w:lineRule="auto"/>
              <w:rPr>
                <w:rFonts w:asciiTheme="minorEastAsia" w:eastAsiaTheme="minorEastAsia" w:hAnsiTheme="minorEastAsia"/>
              </w:rPr>
            </w:pPr>
          </w:p>
        </w:tc>
        <w:tc>
          <w:tcPr>
            <w:tcW w:w="533" w:type="pct"/>
            <w:tcBorders>
              <w:bottom w:val="single" w:sz="4" w:space="0" w:color="auto"/>
            </w:tcBorders>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3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62"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634"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559" w:type="pct"/>
          </w:tcPr>
          <w:p w:rsidR="00EB2901" w:rsidRDefault="00EB2901">
            <w:pPr>
              <w:widowControl/>
              <w:spacing w:line="360" w:lineRule="auto"/>
              <w:ind w:firstLineChars="196" w:firstLine="470"/>
              <w:jc w:val="left"/>
              <w:rPr>
                <w:rFonts w:asciiTheme="minorEastAsia" w:eastAsiaTheme="minorEastAsia" w:hAnsiTheme="minorEastAsia"/>
                <w:sz w:val="24"/>
              </w:rPr>
            </w:pPr>
          </w:p>
        </w:tc>
        <w:tc>
          <w:tcPr>
            <w:tcW w:w="483" w:type="pct"/>
          </w:tcPr>
          <w:p w:rsidR="00EB2901" w:rsidRDefault="00EB2901">
            <w:pPr>
              <w:widowControl/>
              <w:spacing w:line="360" w:lineRule="auto"/>
              <w:ind w:firstLineChars="196" w:firstLine="470"/>
              <w:jc w:val="left"/>
              <w:rPr>
                <w:rFonts w:asciiTheme="minorEastAsia" w:eastAsiaTheme="minorEastAsia" w:hAnsiTheme="minorEastAsia"/>
                <w:sz w:val="24"/>
              </w:rPr>
            </w:pPr>
          </w:p>
        </w:tc>
      </w:tr>
    </w:tbl>
    <w:p w:rsidR="00EB2901" w:rsidRDefault="00EB2901">
      <w:pPr>
        <w:widowControl/>
        <w:spacing w:line="360" w:lineRule="auto"/>
        <w:ind w:firstLineChars="196" w:firstLine="470"/>
        <w:jc w:val="left"/>
        <w:rPr>
          <w:rFonts w:asciiTheme="minorEastAsia" w:eastAsiaTheme="minorEastAsia" w:hAnsiTheme="minorEastAsia"/>
          <w:sz w:val="24"/>
        </w:rPr>
      </w:pP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sz w:val="24"/>
        </w:rPr>
        <w:t xml:space="preserve"> </w:t>
      </w:r>
      <w:r>
        <w:rPr>
          <w:rFonts w:asciiTheme="minorEastAsia" w:eastAsiaTheme="minorEastAsia" w:hAnsiTheme="minorEastAsia" w:hint="eastAsia"/>
          <w:sz w:val="24"/>
        </w:rPr>
        <w:t>XXXX。</w:t>
      </w:r>
    </w:p>
    <w:p w:rsidR="00EB2901" w:rsidRDefault="0009141A">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备注：此表填写的管理人员将作为判定《政府采购货物和服务招标投标管理办法》（财政部令第87号）第37条依据。</w:t>
      </w:r>
    </w:p>
    <w:p w:rsidR="00EB2901" w:rsidRDefault="00EB2901">
      <w:pPr>
        <w:widowControl/>
        <w:spacing w:line="360" w:lineRule="auto"/>
        <w:ind w:firstLineChars="196" w:firstLine="472"/>
        <w:jc w:val="left"/>
        <w:rPr>
          <w:rFonts w:asciiTheme="minorEastAsia" w:eastAsiaTheme="minorEastAsia" w:hAnsiTheme="minorEastAsia"/>
          <w:b/>
          <w:sz w:val="24"/>
        </w:rPr>
      </w:pPr>
    </w:p>
    <w:p w:rsidR="00EB2901" w:rsidRDefault="0009141A">
      <w:pPr>
        <w:spacing w:after="0" w:line="360" w:lineRule="auto"/>
        <w:rPr>
          <w:rFonts w:asciiTheme="minorEastAsia" w:eastAsiaTheme="minorEastAsia" w:hAnsiTheme="minorEastAsia"/>
          <w:b/>
          <w:sz w:val="32"/>
          <w:szCs w:val="32"/>
        </w:rPr>
      </w:pPr>
      <w:r>
        <w:rPr>
          <w:rFonts w:asciiTheme="minorEastAsia" w:eastAsiaTheme="minorEastAsia" w:hAnsiTheme="minorEastAsia"/>
          <w:b/>
          <w:sz w:val="24"/>
        </w:rPr>
        <w:lastRenderedPageBreak/>
        <w:br w:type="page"/>
      </w:r>
    </w:p>
    <w:p w:rsidR="00EB2901" w:rsidRDefault="0009141A">
      <w:pPr>
        <w:pStyle w:val="1"/>
        <w:spacing w:line="360" w:lineRule="auto"/>
        <w:jc w:val="center"/>
        <w:rPr>
          <w:rFonts w:ascii="华文中宋" w:eastAsia="华文中宋" w:hAnsi="华文中宋"/>
          <w:sz w:val="36"/>
          <w:szCs w:val="36"/>
        </w:rPr>
      </w:pPr>
      <w:bookmarkStart w:id="145" w:name="_Toc28495"/>
      <w:bookmarkStart w:id="146" w:name="_Toc81828248"/>
      <w:bookmarkStart w:id="147" w:name="_Toc28654"/>
      <w:r>
        <w:rPr>
          <w:rFonts w:ascii="华文中宋" w:eastAsia="华文中宋" w:hAnsi="华文中宋" w:hint="eastAsia"/>
          <w:sz w:val="36"/>
          <w:szCs w:val="36"/>
        </w:rPr>
        <w:lastRenderedPageBreak/>
        <w:t>第四章</w:t>
      </w:r>
      <w:r>
        <w:rPr>
          <w:rFonts w:ascii="华文中宋" w:eastAsia="华文中宋" w:hAnsi="华文中宋"/>
          <w:sz w:val="36"/>
          <w:szCs w:val="36"/>
        </w:rPr>
        <w:t xml:space="preserve">  </w:t>
      </w:r>
      <w:r>
        <w:rPr>
          <w:rFonts w:ascii="华文中宋" w:eastAsia="华文中宋" w:hAnsi="华文中宋" w:hint="eastAsia"/>
          <w:sz w:val="36"/>
          <w:szCs w:val="36"/>
        </w:rPr>
        <w:t>投标人和投标产品的资格、资质性及其他类似效力要求</w:t>
      </w:r>
      <w:bookmarkEnd w:id="145"/>
      <w:bookmarkEnd w:id="146"/>
      <w:bookmarkEnd w:id="147"/>
    </w:p>
    <w:p w:rsidR="00EB2901" w:rsidRDefault="0009141A">
      <w:pPr>
        <w:pStyle w:val="2"/>
        <w:rPr>
          <w:rFonts w:ascii="华文中宋" w:eastAsia="华文中宋" w:hAnsi="华文中宋"/>
          <w:bCs w:val="0"/>
          <w:sz w:val="24"/>
          <w:szCs w:val="24"/>
        </w:rPr>
      </w:pPr>
      <w:r>
        <w:rPr>
          <w:rFonts w:ascii="华文中宋" w:eastAsia="华文中宋" w:hAnsi="华文中宋" w:hint="eastAsia"/>
          <w:bCs w:val="0"/>
          <w:sz w:val="24"/>
          <w:szCs w:val="24"/>
        </w:rPr>
        <w:t>一、投标人资格、资质性及其他类似效力要求</w:t>
      </w:r>
    </w:p>
    <w:p w:rsidR="00EB2901" w:rsidRDefault="0009141A">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rsidR="00EB2901" w:rsidRDefault="0009141A">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rsidR="00EB2901" w:rsidRDefault="0009141A">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rsidR="00EB2901" w:rsidRDefault="0009141A">
      <w:pPr>
        <w:pStyle w:val="2"/>
        <w:rPr>
          <w:rFonts w:ascii="华文中宋" w:eastAsia="华文中宋" w:hAnsi="华文中宋"/>
          <w:bCs w:val="0"/>
          <w:sz w:val="24"/>
          <w:szCs w:val="24"/>
        </w:rPr>
      </w:pPr>
      <w:r>
        <w:rPr>
          <w:rFonts w:ascii="华文中宋" w:eastAsia="华文中宋" w:hAnsi="华文中宋" w:hint="eastAsia"/>
          <w:bCs w:val="0"/>
          <w:sz w:val="24"/>
          <w:szCs w:val="24"/>
        </w:rPr>
        <w:t>二、投标产品的资格、资质性及其他具有类似效力的要求</w:t>
      </w:r>
    </w:p>
    <w:p w:rsidR="00EB2901" w:rsidRDefault="0009141A">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rsidR="00EB2901" w:rsidRDefault="0009141A">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rsidR="00EB2901" w:rsidRDefault="0009141A">
      <w:pPr>
        <w:pStyle w:val="af1"/>
        <w:ind w:firstLine="482"/>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rsidR="00EB2901" w:rsidRDefault="00EB2901">
      <w:pPr>
        <w:pStyle w:val="af1"/>
        <w:ind w:firstLineChars="0" w:firstLine="0"/>
        <w:rPr>
          <w:rFonts w:asciiTheme="minorEastAsia" w:eastAsiaTheme="minorEastAsia" w:hAnsiTheme="minorEastAsia"/>
          <w:b/>
          <w:sz w:val="24"/>
        </w:rPr>
      </w:pPr>
    </w:p>
    <w:p w:rsidR="00EB2901" w:rsidRDefault="00EB2901">
      <w:pPr>
        <w:pStyle w:val="af1"/>
        <w:ind w:firstLineChars="0" w:firstLine="0"/>
        <w:rPr>
          <w:rFonts w:asciiTheme="minorEastAsia" w:eastAsiaTheme="minorEastAsia" w:hAnsiTheme="minorEastAsia"/>
          <w:b/>
          <w:sz w:val="24"/>
        </w:rPr>
      </w:pPr>
    </w:p>
    <w:p w:rsidR="00EB2901" w:rsidRDefault="0009141A">
      <w:pPr>
        <w:pStyle w:val="1"/>
        <w:spacing w:line="360" w:lineRule="auto"/>
        <w:jc w:val="center"/>
        <w:rPr>
          <w:rFonts w:asciiTheme="minorEastAsia" w:eastAsiaTheme="minorEastAsia" w:hAnsiTheme="minorEastAsia"/>
          <w:sz w:val="36"/>
          <w:szCs w:val="36"/>
        </w:rPr>
      </w:pPr>
      <w:bookmarkStart w:id="148" w:name="_Toc3806"/>
      <w:bookmarkStart w:id="149" w:name="_Toc1588"/>
      <w:r>
        <w:rPr>
          <w:rFonts w:asciiTheme="minorEastAsia" w:eastAsiaTheme="minorEastAsia" w:hAnsiTheme="minorEastAsia"/>
          <w:sz w:val="36"/>
          <w:szCs w:val="36"/>
        </w:rPr>
        <w:br w:type="page"/>
      </w:r>
      <w:bookmarkStart w:id="150" w:name="_Toc81828249"/>
      <w:r>
        <w:rPr>
          <w:rFonts w:ascii="华文中宋" w:eastAsia="华文中宋" w:hAnsi="华文中宋" w:hint="eastAsia"/>
          <w:sz w:val="36"/>
          <w:szCs w:val="36"/>
        </w:rPr>
        <w:lastRenderedPageBreak/>
        <w:t>第五章</w:t>
      </w:r>
      <w:r>
        <w:rPr>
          <w:rFonts w:ascii="华文中宋" w:eastAsia="华文中宋" w:hAnsi="华文中宋"/>
          <w:sz w:val="36"/>
          <w:szCs w:val="36"/>
        </w:rPr>
        <w:t xml:space="preserve">  </w:t>
      </w:r>
      <w:bookmarkEnd w:id="148"/>
      <w:bookmarkEnd w:id="149"/>
      <w:r>
        <w:rPr>
          <w:rFonts w:ascii="华文中宋" w:eastAsia="华文中宋" w:hAnsi="华文中宋" w:hint="eastAsia"/>
          <w:sz w:val="36"/>
          <w:szCs w:val="36"/>
        </w:rPr>
        <w:t>资格性审查要求</w:t>
      </w:r>
      <w:bookmarkEnd w:id="150"/>
    </w:p>
    <w:p w:rsidR="00EB2901" w:rsidRDefault="0009141A">
      <w:pPr>
        <w:spacing w:line="360" w:lineRule="auto"/>
        <w:ind w:firstLineChars="200" w:firstLine="562"/>
        <w:jc w:val="lef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d"/>
        <w:tblW w:w="5000" w:type="pct"/>
        <w:tblLook w:val="04A0" w:firstRow="1" w:lastRow="0" w:firstColumn="1" w:lastColumn="0" w:noHBand="0" w:noVBand="1"/>
      </w:tblPr>
      <w:tblGrid>
        <w:gridCol w:w="904"/>
        <w:gridCol w:w="2681"/>
        <w:gridCol w:w="4126"/>
        <w:gridCol w:w="2025"/>
      </w:tblGrid>
      <w:tr w:rsidR="00EB2901">
        <w:trPr>
          <w:trHeight w:val="90"/>
        </w:trPr>
        <w:tc>
          <w:tcPr>
            <w:tcW w:w="5000" w:type="pct"/>
            <w:gridSpan w:val="4"/>
            <w:vAlign w:val="center"/>
          </w:tcPr>
          <w:p w:rsidR="00EB2901" w:rsidRDefault="0009141A">
            <w:pPr>
              <w:spacing w:line="360" w:lineRule="auto"/>
              <w:jc w:val="center"/>
              <w:rPr>
                <w:rFonts w:ascii="宋体" w:hAnsi="宋体" w:cs="仿宋"/>
                <w:b/>
                <w:szCs w:val="21"/>
              </w:rPr>
            </w:pPr>
            <w:r>
              <w:rPr>
                <w:rFonts w:ascii="宋体" w:hAnsi="宋体" w:cs="仿宋" w:hint="eastAsia"/>
                <w:b/>
                <w:szCs w:val="21"/>
              </w:rPr>
              <w:t>资格性审查</w:t>
            </w:r>
          </w:p>
        </w:tc>
      </w:tr>
      <w:tr w:rsidR="00EB2901">
        <w:trPr>
          <w:trHeight w:val="90"/>
        </w:trPr>
        <w:tc>
          <w:tcPr>
            <w:tcW w:w="464" w:type="pct"/>
            <w:vAlign w:val="center"/>
          </w:tcPr>
          <w:p w:rsidR="00EB2901" w:rsidRDefault="0009141A">
            <w:pPr>
              <w:tabs>
                <w:tab w:val="left" w:pos="851"/>
              </w:tabs>
              <w:spacing w:line="360" w:lineRule="auto"/>
              <w:jc w:val="center"/>
              <w:rPr>
                <w:rFonts w:ascii="宋体" w:hAnsi="宋体" w:cs="仿宋"/>
                <w:bCs/>
                <w:szCs w:val="21"/>
              </w:rPr>
            </w:pPr>
            <w:r>
              <w:rPr>
                <w:rFonts w:ascii="宋体" w:hAnsi="宋体" w:cs="仿宋" w:hint="eastAsia"/>
                <w:bCs/>
                <w:szCs w:val="21"/>
              </w:rPr>
              <w:t>序号</w:t>
            </w:r>
          </w:p>
        </w:tc>
        <w:tc>
          <w:tcPr>
            <w:tcW w:w="1377" w:type="pct"/>
            <w:vAlign w:val="center"/>
          </w:tcPr>
          <w:p w:rsidR="00EB2901" w:rsidRDefault="0009141A">
            <w:pPr>
              <w:tabs>
                <w:tab w:val="left" w:pos="851"/>
              </w:tabs>
              <w:spacing w:line="360" w:lineRule="auto"/>
              <w:jc w:val="center"/>
              <w:rPr>
                <w:rFonts w:ascii="宋体" w:hAnsi="宋体" w:cs="仿宋"/>
                <w:bCs/>
                <w:szCs w:val="21"/>
              </w:rPr>
            </w:pPr>
            <w:r>
              <w:rPr>
                <w:rFonts w:ascii="宋体" w:hAnsi="宋体" w:cs="仿宋" w:hint="eastAsia"/>
                <w:bCs/>
                <w:szCs w:val="21"/>
              </w:rPr>
              <w:t>第四章  投标人和投标产品的资格、资质性及其他类似效力要求</w:t>
            </w:r>
          </w:p>
        </w:tc>
        <w:tc>
          <w:tcPr>
            <w:tcW w:w="2119" w:type="pct"/>
            <w:vAlign w:val="center"/>
          </w:tcPr>
          <w:p w:rsidR="00EB2901" w:rsidRDefault="0009141A">
            <w:pPr>
              <w:tabs>
                <w:tab w:val="left" w:pos="851"/>
              </w:tabs>
              <w:spacing w:line="360" w:lineRule="auto"/>
              <w:jc w:val="center"/>
              <w:rPr>
                <w:rFonts w:ascii="宋体" w:hAnsi="宋体" w:cs="仿宋"/>
                <w:bCs/>
                <w:szCs w:val="21"/>
              </w:rPr>
            </w:pPr>
            <w:r>
              <w:rPr>
                <w:rFonts w:ascii="宋体" w:hAnsi="宋体" w:cs="仿宋" w:hint="eastAsia"/>
                <w:bCs/>
                <w:szCs w:val="21"/>
              </w:rPr>
              <w:t>资格审查要求</w:t>
            </w:r>
          </w:p>
        </w:tc>
        <w:tc>
          <w:tcPr>
            <w:tcW w:w="1040" w:type="pct"/>
            <w:vAlign w:val="center"/>
          </w:tcPr>
          <w:p w:rsidR="00EB2901" w:rsidRDefault="0009141A">
            <w:pPr>
              <w:spacing w:line="360" w:lineRule="auto"/>
              <w:jc w:val="center"/>
              <w:rPr>
                <w:rFonts w:ascii="宋体" w:hAnsi="宋体" w:cs="仿宋"/>
                <w:bCs/>
                <w:szCs w:val="21"/>
              </w:rPr>
            </w:pPr>
            <w:r>
              <w:rPr>
                <w:rFonts w:ascii="宋体" w:hAnsi="宋体" w:hint="eastAsia"/>
                <w:szCs w:val="21"/>
              </w:rPr>
              <w:t>要求说明</w:t>
            </w:r>
          </w:p>
        </w:tc>
      </w:tr>
      <w:tr w:rsidR="00EB2901">
        <w:trPr>
          <w:trHeight w:val="4196"/>
        </w:trPr>
        <w:tc>
          <w:tcPr>
            <w:tcW w:w="464" w:type="pct"/>
            <w:vMerge w:val="restart"/>
            <w:vAlign w:val="center"/>
          </w:tcPr>
          <w:p w:rsidR="00EB2901" w:rsidRDefault="00EB2901">
            <w:pPr>
              <w:pStyle w:val="af3"/>
              <w:numPr>
                <w:ilvl w:val="0"/>
                <w:numId w:val="5"/>
              </w:numPr>
              <w:spacing w:line="360" w:lineRule="auto"/>
              <w:ind w:left="0" w:firstLineChars="0" w:firstLine="0"/>
              <w:jc w:val="center"/>
              <w:rPr>
                <w:rFonts w:ascii="宋体" w:hAnsi="宋体" w:cs="仿宋"/>
                <w:bCs/>
                <w:szCs w:val="21"/>
              </w:rPr>
            </w:pPr>
          </w:p>
        </w:tc>
        <w:tc>
          <w:tcPr>
            <w:tcW w:w="1377" w:type="pct"/>
            <w:vMerge w:val="restart"/>
            <w:vAlign w:val="center"/>
          </w:tcPr>
          <w:p w:rsidR="00EB2901" w:rsidRDefault="0009141A">
            <w:pPr>
              <w:spacing w:line="360" w:lineRule="auto"/>
              <w:rPr>
                <w:rFonts w:ascii="宋体" w:hAnsi="宋体" w:cs="仿宋"/>
                <w:bCs/>
                <w:szCs w:val="21"/>
              </w:rPr>
            </w:pPr>
            <w:r>
              <w:rPr>
                <w:rFonts w:ascii="宋体" w:hAnsi="宋体" w:cs="仿宋" w:hint="eastAsia"/>
                <w:bCs/>
                <w:szCs w:val="21"/>
              </w:rPr>
              <w:t>1、满足《中华人民共和国政府采购法》第二十二条规定；</w:t>
            </w:r>
          </w:p>
        </w:tc>
        <w:tc>
          <w:tcPr>
            <w:tcW w:w="2119" w:type="pct"/>
            <w:vAlign w:val="center"/>
          </w:tcPr>
          <w:p w:rsidR="00EB2901" w:rsidRDefault="0009141A">
            <w:pPr>
              <w:pStyle w:val="af1"/>
              <w:ind w:firstLineChars="0" w:firstLine="0"/>
              <w:rPr>
                <w:rFonts w:ascii="宋体" w:hAnsi="宋体" w:cs="仿宋"/>
                <w:bCs/>
                <w:szCs w:val="21"/>
              </w:rPr>
            </w:pPr>
            <w:r>
              <w:rPr>
                <w:rFonts w:ascii="宋体" w:hAnsi="宋体"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0" w:type="pct"/>
            <w:vAlign w:val="center"/>
          </w:tcPr>
          <w:p w:rsidR="00EB2901" w:rsidRDefault="0009141A">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EB2901">
        <w:tc>
          <w:tcPr>
            <w:tcW w:w="464" w:type="pct"/>
            <w:vMerge/>
            <w:vAlign w:val="center"/>
          </w:tcPr>
          <w:p w:rsidR="00EB2901" w:rsidRDefault="00EB2901">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rsidR="00EB2901" w:rsidRDefault="00EB2901">
            <w:pPr>
              <w:spacing w:line="360" w:lineRule="auto"/>
              <w:rPr>
                <w:rFonts w:ascii="宋体" w:hAnsi="宋体" w:cs="仿宋"/>
                <w:bCs/>
                <w:szCs w:val="21"/>
              </w:rPr>
            </w:pPr>
          </w:p>
        </w:tc>
        <w:tc>
          <w:tcPr>
            <w:tcW w:w="2119" w:type="pct"/>
            <w:vAlign w:val="center"/>
          </w:tcPr>
          <w:p w:rsidR="00EB2901" w:rsidRDefault="0009141A">
            <w:pPr>
              <w:spacing w:line="360" w:lineRule="auto"/>
              <w:rPr>
                <w:rFonts w:ascii="宋体" w:hAnsi="宋体"/>
                <w:szCs w:val="21"/>
              </w:rPr>
            </w:pPr>
            <w:r>
              <w:rPr>
                <w:rFonts w:ascii="宋体" w:hAnsi="宋体" w:hint="eastAsia"/>
                <w:szCs w:val="21"/>
              </w:rPr>
              <w:t>1.2、具备良好商业信誉的证明材料（可提供承诺函，格式详见第三章）</w:t>
            </w:r>
          </w:p>
          <w:p w:rsidR="00EB2901" w:rsidRDefault="0009141A">
            <w:pPr>
              <w:spacing w:line="360" w:lineRule="auto"/>
              <w:rPr>
                <w:rFonts w:ascii="宋体" w:hAnsi="宋体"/>
                <w:szCs w:val="21"/>
              </w:rPr>
            </w:pPr>
            <w:r>
              <w:rPr>
                <w:rFonts w:ascii="宋体" w:hAnsi="宋体"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宋体" w:hAnsi="宋体" w:hint="eastAsia"/>
                <w:szCs w:val="21"/>
              </w:rPr>
              <w:t>不</w:t>
            </w:r>
            <w:proofErr w:type="gramEnd"/>
            <w:r>
              <w:rPr>
                <w:rFonts w:ascii="宋体" w:hAnsi="宋体" w:hint="eastAsia"/>
                <w:szCs w:val="21"/>
              </w:rPr>
              <w:t>认定其具有良好</w:t>
            </w:r>
            <w:r>
              <w:rPr>
                <w:rFonts w:ascii="宋体" w:hAnsi="宋体" w:hint="eastAsia"/>
                <w:szCs w:val="21"/>
              </w:rPr>
              <w:lastRenderedPageBreak/>
              <w:t>的商业信誉。</w:t>
            </w:r>
          </w:p>
        </w:tc>
        <w:tc>
          <w:tcPr>
            <w:tcW w:w="1040" w:type="pct"/>
            <w:vAlign w:val="center"/>
          </w:tcPr>
          <w:p w:rsidR="00EB2901" w:rsidRDefault="0009141A">
            <w:pPr>
              <w:spacing w:line="360" w:lineRule="auto"/>
              <w:rPr>
                <w:rFonts w:ascii="宋体" w:hAnsi="宋体" w:cs="仿宋"/>
                <w:bCs/>
                <w:szCs w:val="21"/>
              </w:rPr>
            </w:pPr>
            <w:r>
              <w:rPr>
                <w:rFonts w:ascii="宋体" w:hAnsi="宋体" w:cs="仿宋" w:hint="eastAsia"/>
                <w:bCs/>
                <w:szCs w:val="21"/>
              </w:rPr>
              <w:lastRenderedPageBreak/>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EB2901">
        <w:tc>
          <w:tcPr>
            <w:tcW w:w="464" w:type="pct"/>
            <w:vMerge/>
            <w:vAlign w:val="center"/>
          </w:tcPr>
          <w:p w:rsidR="00EB2901" w:rsidRDefault="00EB2901">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rsidR="00EB2901" w:rsidRDefault="00EB2901">
            <w:pPr>
              <w:spacing w:line="360" w:lineRule="auto"/>
              <w:rPr>
                <w:rFonts w:ascii="宋体" w:hAnsi="宋体" w:cs="仿宋"/>
                <w:bCs/>
                <w:szCs w:val="21"/>
              </w:rPr>
            </w:pPr>
          </w:p>
        </w:tc>
        <w:tc>
          <w:tcPr>
            <w:tcW w:w="2119" w:type="pct"/>
            <w:vAlign w:val="center"/>
          </w:tcPr>
          <w:p w:rsidR="00EB2901" w:rsidRDefault="0009141A">
            <w:pPr>
              <w:pStyle w:val="af1"/>
              <w:ind w:firstLineChars="0" w:firstLine="0"/>
              <w:rPr>
                <w:rFonts w:ascii="宋体" w:hAnsi="宋体"/>
                <w:szCs w:val="21"/>
              </w:rPr>
            </w:pPr>
            <w:r>
              <w:rPr>
                <w:rFonts w:ascii="宋体" w:hAnsi="宋体" w:hint="eastAsia"/>
                <w:szCs w:val="21"/>
              </w:rPr>
              <w:t>1.3、具备健全的财务会计制度的证明材料；｛注：①可提供20</w:t>
            </w:r>
            <w:r>
              <w:rPr>
                <w:rFonts w:ascii="宋体" w:hAnsi="宋体"/>
                <w:szCs w:val="21"/>
              </w:rPr>
              <w:t>19</w:t>
            </w:r>
            <w:r>
              <w:rPr>
                <w:rFonts w:ascii="宋体" w:hAnsi="宋体" w:hint="eastAsia"/>
                <w:szCs w:val="21"/>
              </w:rPr>
              <w:t>或20</w:t>
            </w:r>
            <w:r>
              <w:rPr>
                <w:rFonts w:ascii="宋体" w:hAnsi="宋体"/>
                <w:szCs w:val="21"/>
              </w:rPr>
              <w:t>20</w:t>
            </w:r>
            <w:r>
              <w:rPr>
                <w:rFonts w:ascii="宋体" w:hAnsi="宋体" w:hint="eastAsia"/>
                <w:szCs w:val="21"/>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宋体" w:hAnsi="宋体" w:hint="eastAsia"/>
                <w:szCs w:val="21"/>
              </w:rPr>
              <w:t>商注册</w:t>
            </w:r>
            <w:proofErr w:type="gramEnd"/>
            <w:r>
              <w:rPr>
                <w:rFonts w:ascii="宋体" w:hAnsi="宋体" w:hint="eastAsia"/>
                <w:szCs w:val="21"/>
              </w:rPr>
              <w:t>时间截至投标文件递交截止</w:t>
            </w:r>
            <w:proofErr w:type="gramStart"/>
            <w:r>
              <w:rPr>
                <w:rFonts w:ascii="宋体" w:hAnsi="宋体" w:hint="eastAsia"/>
                <w:szCs w:val="21"/>
              </w:rPr>
              <w:t>日不足</w:t>
            </w:r>
            <w:proofErr w:type="gramEnd"/>
            <w:r>
              <w:rPr>
                <w:rFonts w:ascii="宋体" w:hAnsi="宋体" w:hint="eastAsia"/>
                <w:szCs w:val="21"/>
              </w:rPr>
              <w:t>一年的，也可提供加盖工商备案主管</w:t>
            </w:r>
            <w:r>
              <w:rPr>
                <w:rFonts w:ascii="宋体" w:hAnsi="宋体"/>
                <w:szCs w:val="21"/>
              </w:rPr>
              <w:t>部门印章</w:t>
            </w:r>
            <w:r>
              <w:rPr>
                <w:rFonts w:ascii="宋体" w:hAnsi="宋体" w:hint="eastAsia"/>
                <w:szCs w:val="21"/>
              </w:rPr>
              <w:t>的公司章程复印件。｝</w:t>
            </w:r>
          </w:p>
        </w:tc>
        <w:tc>
          <w:tcPr>
            <w:tcW w:w="1040" w:type="pct"/>
            <w:vAlign w:val="center"/>
          </w:tcPr>
          <w:p w:rsidR="00EB2901" w:rsidRDefault="0009141A">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EB2901">
        <w:tc>
          <w:tcPr>
            <w:tcW w:w="464" w:type="pct"/>
            <w:vMerge/>
            <w:vAlign w:val="center"/>
          </w:tcPr>
          <w:p w:rsidR="00EB2901" w:rsidRDefault="00EB2901">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rsidR="00EB2901" w:rsidRDefault="00EB2901">
            <w:pPr>
              <w:spacing w:line="360" w:lineRule="auto"/>
              <w:rPr>
                <w:rFonts w:ascii="宋体" w:hAnsi="宋体" w:cs="仿宋"/>
                <w:bCs/>
                <w:szCs w:val="21"/>
              </w:rPr>
            </w:pPr>
          </w:p>
        </w:tc>
        <w:tc>
          <w:tcPr>
            <w:tcW w:w="2119" w:type="pct"/>
            <w:vAlign w:val="center"/>
          </w:tcPr>
          <w:p w:rsidR="00EB2901" w:rsidRDefault="0009141A">
            <w:pPr>
              <w:spacing w:line="360" w:lineRule="auto"/>
              <w:rPr>
                <w:rFonts w:ascii="宋体" w:hAnsi="宋体" w:cs="仿宋"/>
                <w:bCs/>
                <w:szCs w:val="21"/>
              </w:rPr>
            </w:pPr>
            <w:r>
              <w:rPr>
                <w:rFonts w:ascii="宋体" w:hAnsi="宋体" w:hint="eastAsia"/>
                <w:szCs w:val="21"/>
              </w:rPr>
              <w:t>1.4、具有依法缴纳税收和社会保障资金的良好记录（可提供承诺函，格式详见第三章）；</w:t>
            </w:r>
          </w:p>
        </w:tc>
        <w:tc>
          <w:tcPr>
            <w:tcW w:w="1040" w:type="pct"/>
            <w:vAlign w:val="center"/>
          </w:tcPr>
          <w:p w:rsidR="00EB2901" w:rsidRDefault="0009141A">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EB2901">
        <w:tc>
          <w:tcPr>
            <w:tcW w:w="464" w:type="pct"/>
            <w:vMerge/>
            <w:vAlign w:val="center"/>
          </w:tcPr>
          <w:p w:rsidR="00EB2901" w:rsidRDefault="00EB2901">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rsidR="00EB2901" w:rsidRDefault="00EB2901">
            <w:pPr>
              <w:spacing w:line="360" w:lineRule="auto"/>
              <w:rPr>
                <w:rFonts w:ascii="宋体" w:hAnsi="宋体" w:cs="仿宋"/>
                <w:bCs/>
                <w:szCs w:val="21"/>
              </w:rPr>
            </w:pPr>
          </w:p>
        </w:tc>
        <w:tc>
          <w:tcPr>
            <w:tcW w:w="2119" w:type="pct"/>
            <w:vAlign w:val="center"/>
          </w:tcPr>
          <w:p w:rsidR="00EB2901" w:rsidRDefault="0009141A">
            <w:pPr>
              <w:pStyle w:val="af1"/>
              <w:ind w:firstLineChars="0" w:firstLine="0"/>
              <w:rPr>
                <w:rFonts w:ascii="宋体" w:hAnsi="宋体"/>
                <w:szCs w:val="21"/>
              </w:rPr>
            </w:pPr>
            <w:r>
              <w:rPr>
                <w:rFonts w:ascii="宋体" w:hAnsi="宋体" w:hint="eastAsia"/>
                <w:szCs w:val="21"/>
              </w:rPr>
              <w:t>1.5、具备履行合同所必需的设备和专业技术能力的证明材料（可提供承诺函，格式详见第三章）；</w:t>
            </w:r>
          </w:p>
        </w:tc>
        <w:tc>
          <w:tcPr>
            <w:tcW w:w="1040" w:type="pct"/>
            <w:vAlign w:val="center"/>
          </w:tcPr>
          <w:p w:rsidR="00EB2901" w:rsidRDefault="0009141A">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EB2901">
        <w:tc>
          <w:tcPr>
            <w:tcW w:w="464" w:type="pct"/>
            <w:vMerge/>
            <w:vAlign w:val="center"/>
          </w:tcPr>
          <w:p w:rsidR="00EB2901" w:rsidRDefault="00EB2901">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rsidR="00EB2901" w:rsidRDefault="00EB2901">
            <w:pPr>
              <w:spacing w:line="360" w:lineRule="auto"/>
              <w:rPr>
                <w:rFonts w:ascii="宋体" w:hAnsi="宋体" w:cs="仿宋"/>
                <w:bCs/>
                <w:szCs w:val="21"/>
              </w:rPr>
            </w:pPr>
          </w:p>
        </w:tc>
        <w:tc>
          <w:tcPr>
            <w:tcW w:w="2119" w:type="pct"/>
            <w:vAlign w:val="center"/>
          </w:tcPr>
          <w:p w:rsidR="00EB2901" w:rsidRDefault="0009141A">
            <w:pPr>
              <w:pStyle w:val="af1"/>
              <w:ind w:firstLineChars="0" w:firstLine="0"/>
              <w:rPr>
                <w:rFonts w:ascii="宋体" w:hAnsi="宋体"/>
                <w:szCs w:val="21"/>
              </w:rPr>
            </w:pPr>
            <w:r>
              <w:rPr>
                <w:rFonts w:ascii="宋体" w:hAnsi="宋体" w:hint="eastAsia"/>
                <w:szCs w:val="21"/>
              </w:rPr>
              <w:t>1.6、参加政府采购活动前3年内在经营活动中没有重大违法记录的承诺函（格式详见第三章）；</w:t>
            </w:r>
          </w:p>
          <w:p w:rsidR="00EB2901" w:rsidRDefault="0009141A">
            <w:pPr>
              <w:pStyle w:val="af1"/>
              <w:ind w:firstLineChars="0" w:firstLine="0"/>
              <w:rPr>
                <w:rFonts w:ascii="宋体" w:hAnsi="宋体" w:cs="仿宋"/>
                <w:bCs/>
                <w:szCs w:val="21"/>
              </w:rPr>
            </w:pPr>
            <w:r>
              <w:rPr>
                <w:rFonts w:ascii="宋体" w:hAnsi="宋体" w:cs="仿宋" w:hint="eastAsia"/>
                <w:bCs/>
                <w:szCs w:val="21"/>
              </w:rPr>
              <w:lastRenderedPageBreak/>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0" w:type="pct"/>
            <w:vAlign w:val="center"/>
          </w:tcPr>
          <w:p w:rsidR="00EB2901" w:rsidRDefault="0009141A">
            <w:pPr>
              <w:spacing w:line="360" w:lineRule="auto"/>
              <w:rPr>
                <w:rFonts w:ascii="宋体" w:hAnsi="宋体" w:cs="仿宋"/>
                <w:bCs/>
                <w:szCs w:val="21"/>
              </w:rPr>
            </w:pPr>
            <w:r>
              <w:rPr>
                <w:rFonts w:ascii="宋体" w:hAnsi="宋体" w:cs="仿宋" w:hint="eastAsia"/>
                <w:bCs/>
                <w:szCs w:val="21"/>
              </w:rPr>
              <w:lastRenderedPageBreak/>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w:t>
            </w:r>
            <w:r>
              <w:rPr>
                <w:rFonts w:ascii="宋体" w:hAnsi="宋体" w:hint="eastAsia"/>
                <w:szCs w:val="21"/>
              </w:rPr>
              <w:lastRenderedPageBreak/>
              <w:t>标人的资格进行审查。</w:t>
            </w:r>
          </w:p>
        </w:tc>
      </w:tr>
      <w:tr w:rsidR="00EB2901">
        <w:tc>
          <w:tcPr>
            <w:tcW w:w="464" w:type="pct"/>
            <w:vMerge/>
            <w:vAlign w:val="center"/>
          </w:tcPr>
          <w:p w:rsidR="00EB2901" w:rsidRDefault="00EB2901">
            <w:pPr>
              <w:pStyle w:val="af3"/>
              <w:numPr>
                <w:ilvl w:val="0"/>
                <w:numId w:val="5"/>
              </w:numPr>
              <w:spacing w:line="360" w:lineRule="auto"/>
              <w:ind w:left="0" w:firstLineChars="0" w:firstLine="0"/>
              <w:jc w:val="center"/>
              <w:rPr>
                <w:rFonts w:ascii="宋体" w:hAnsi="宋体" w:cs="仿宋"/>
                <w:bCs/>
                <w:szCs w:val="21"/>
              </w:rPr>
            </w:pPr>
          </w:p>
        </w:tc>
        <w:tc>
          <w:tcPr>
            <w:tcW w:w="1377" w:type="pct"/>
            <w:vMerge/>
            <w:vAlign w:val="center"/>
          </w:tcPr>
          <w:p w:rsidR="00EB2901" w:rsidRDefault="00EB2901">
            <w:pPr>
              <w:spacing w:line="360" w:lineRule="auto"/>
              <w:rPr>
                <w:rFonts w:ascii="宋体" w:hAnsi="宋体" w:cs="仿宋"/>
                <w:bCs/>
                <w:szCs w:val="21"/>
              </w:rPr>
            </w:pPr>
          </w:p>
        </w:tc>
        <w:tc>
          <w:tcPr>
            <w:tcW w:w="2119" w:type="pct"/>
            <w:vAlign w:val="center"/>
          </w:tcPr>
          <w:p w:rsidR="00EB2901" w:rsidRDefault="0009141A">
            <w:pPr>
              <w:spacing w:line="360" w:lineRule="auto"/>
              <w:rPr>
                <w:rFonts w:ascii="宋体" w:hAnsi="宋体" w:cs="仿宋"/>
                <w:bCs/>
                <w:szCs w:val="21"/>
              </w:rPr>
            </w:pPr>
            <w:r>
              <w:rPr>
                <w:rFonts w:ascii="宋体" w:hAnsi="宋体" w:hint="eastAsia"/>
                <w:szCs w:val="21"/>
              </w:rPr>
              <w:t>1.7、具备法律、行政法规规定的其他条件的证明材料（可提供承诺函，格式详见第三章）；</w:t>
            </w:r>
          </w:p>
        </w:tc>
        <w:tc>
          <w:tcPr>
            <w:tcW w:w="1040" w:type="pct"/>
            <w:vAlign w:val="center"/>
          </w:tcPr>
          <w:p w:rsidR="00EB2901" w:rsidRDefault="0009141A">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EB2901">
        <w:tc>
          <w:tcPr>
            <w:tcW w:w="464" w:type="pct"/>
            <w:vAlign w:val="center"/>
          </w:tcPr>
          <w:p w:rsidR="00EB2901" w:rsidRDefault="00EB2901">
            <w:pPr>
              <w:pStyle w:val="af3"/>
              <w:numPr>
                <w:ilvl w:val="0"/>
                <w:numId w:val="5"/>
              </w:numPr>
              <w:spacing w:line="360" w:lineRule="auto"/>
              <w:ind w:left="0" w:firstLineChars="0" w:firstLine="0"/>
              <w:jc w:val="center"/>
              <w:rPr>
                <w:rFonts w:ascii="宋体" w:hAnsi="宋体" w:cs="仿宋"/>
                <w:bCs/>
                <w:szCs w:val="21"/>
              </w:rPr>
            </w:pPr>
          </w:p>
        </w:tc>
        <w:tc>
          <w:tcPr>
            <w:tcW w:w="1377" w:type="pct"/>
            <w:vAlign w:val="center"/>
          </w:tcPr>
          <w:p w:rsidR="00EB2901" w:rsidRDefault="0009141A">
            <w:pPr>
              <w:tabs>
                <w:tab w:val="left" w:pos="7665"/>
              </w:tabs>
              <w:spacing w:line="360" w:lineRule="auto"/>
              <w:rPr>
                <w:rFonts w:ascii="宋体" w:hAnsi="宋体"/>
                <w:szCs w:val="21"/>
              </w:rPr>
            </w:pPr>
            <w:r>
              <w:rPr>
                <w:rFonts w:ascii="宋体" w:hAnsi="宋体" w:cs="宋体" w:hint="eastAsia"/>
                <w:szCs w:val="21"/>
              </w:rPr>
              <w:t>2、落实政府采购政策需满足的资格要求：</w:t>
            </w:r>
          </w:p>
          <w:p w:rsidR="00EB2901" w:rsidRDefault="0009141A">
            <w:pPr>
              <w:tabs>
                <w:tab w:val="left" w:pos="7665"/>
              </w:tabs>
              <w:spacing w:line="360" w:lineRule="auto"/>
              <w:ind w:firstLineChars="200" w:firstLine="420"/>
              <w:rPr>
                <w:rFonts w:ascii="宋体" w:hAnsi="宋体" w:cs="宋体"/>
                <w:szCs w:val="21"/>
              </w:rPr>
            </w:pPr>
            <w:r>
              <w:rPr>
                <w:rFonts w:ascii="宋体" w:hAnsi="宋体" w:cs="宋体" w:hint="eastAsia"/>
                <w:szCs w:val="21"/>
              </w:rPr>
              <w:t>2.1</w:t>
            </w:r>
            <w:r>
              <w:rPr>
                <w:rFonts w:ascii="宋体" w:hAnsi="宋体" w:hint="eastAsia"/>
                <w:szCs w:val="21"/>
              </w:rPr>
              <w:t>本项目专门面向中小企业采购(监狱企业、残疾人福利性单位均视同小</w:t>
            </w:r>
            <w:proofErr w:type="gramStart"/>
            <w:r>
              <w:rPr>
                <w:rFonts w:ascii="宋体" w:hAnsi="宋体" w:hint="eastAsia"/>
                <w:szCs w:val="21"/>
              </w:rPr>
              <w:t>微企业</w:t>
            </w:r>
            <w:proofErr w:type="gramEnd"/>
            <w:r>
              <w:rPr>
                <w:rFonts w:ascii="宋体" w:hAnsi="宋体" w:hint="eastAsia"/>
                <w:szCs w:val="21"/>
              </w:rPr>
              <w:t>)，非中小企业制造的将视为无效投标。</w:t>
            </w:r>
          </w:p>
        </w:tc>
        <w:tc>
          <w:tcPr>
            <w:tcW w:w="2119" w:type="pct"/>
            <w:vAlign w:val="center"/>
          </w:tcPr>
          <w:p w:rsidR="00EB2901" w:rsidRDefault="0009141A">
            <w:pPr>
              <w:pStyle w:val="af1"/>
              <w:ind w:firstLineChars="0" w:firstLine="0"/>
              <w:rPr>
                <w:rFonts w:ascii="宋体" w:hAnsi="宋体"/>
                <w:szCs w:val="21"/>
              </w:rPr>
            </w:pPr>
            <w:r>
              <w:rPr>
                <w:rFonts w:ascii="宋体" w:hAnsi="宋体" w:cs="宋体" w:hint="eastAsia"/>
                <w:szCs w:val="21"/>
              </w:rPr>
              <w:t>2.落实政府采购政策需满足的资格要求：</w:t>
            </w:r>
          </w:p>
          <w:p w:rsidR="00EB2901" w:rsidRDefault="0009141A">
            <w:pPr>
              <w:tabs>
                <w:tab w:val="left" w:pos="7665"/>
              </w:tabs>
              <w:spacing w:line="360" w:lineRule="auto"/>
              <w:ind w:firstLineChars="200" w:firstLine="420"/>
              <w:rPr>
                <w:rFonts w:ascii="宋体" w:hAnsi="宋体" w:cs="宋体"/>
                <w:szCs w:val="21"/>
              </w:rPr>
            </w:pPr>
            <w:r>
              <w:rPr>
                <w:rFonts w:ascii="宋体" w:hAnsi="宋体" w:cs="宋体" w:hint="eastAsia"/>
                <w:szCs w:val="21"/>
              </w:rPr>
              <w:t>2.1本项目专门面向中小企业采购(监狱企业、残疾人福利性单位均视同小</w:t>
            </w:r>
            <w:proofErr w:type="gramStart"/>
            <w:r>
              <w:rPr>
                <w:rFonts w:ascii="宋体" w:hAnsi="宋体" w:cs="宋体" w:hint="eastAsia"/>
                <w:szCs w:val="21"/>
              </w:rPr>
              <w:t>微企业</w:t>
            </w:r>
            <w:proofErr w:type="gramEnd"/>
            <w:r>
              <w:rPr>
                <w:rFonts w:ascii="宋体" w:hAnsi="宋体" w:cs="宋体" w:hint="eastAsia"/>
                <w:szCs w:val="21"/>
              </w:rPr>
              <w:t>)，非中小企业制造的将视为无效投标。</w:t>
            </w:r>
          </w:p>
        </w:tc>
        <w:tc>
          <w:tcPr>
            <w:tcW w:w="1040" w:type="pct"/>
            <w:vAlign w:val="center"/>
          </w:tcPr>
          <w:p w:rsidR="00EB2901" w:rsidRDefault="0009141A">
            <w:pPr>
              <w:spacing w:line="360" w:lineRule="auto"/>
              <w:rPr>
                <w:rFonts w:ascii="宋体" w:hAnsi="宋体" w:cs="仿宋"/>
                <w:bCs/>
                <w:szCs w:val="21"/>
              </w:rPr>
            </w:pPr>
            <w:r>
              <w:rPr>
                <w:rFonts w:ascii="宋体" w:hAnsi="宋体" w:cs="仿宋" w:hint="eastAsia"/>
                <w:bCs/>
                <w:szCs w:val="21"/>
              </w:rPr>
              <w:t>投标人按照要求上</w:t>
            </w:r>
            <w:proofErr w:type="gramStart"/>
            <w:r>
              <w:rPr>
                <w:rFonts w:ascii="宋体" w:hAnsi="宋体" w:cs="仿宋" w:hint="eastAsia"/>
                <w:bCs/>
                <w:szCs w:val="21"/>
              </w:rPr>
              <w:t>传证明</w:t>
            </w:r>
            <w:proofErr w:type="gramEnd"/>
            <w:r>
              <w:rPr>
                <w:rFonts w:ascii="宋体" w:hAnsi="宋体" w:cs="仿宋" w:hint="eastAsia"/>
                <w:bCs/>
                <w:szCs w:val="21"/>
              </w:rPr>
              <w:t>材料：中小企业声明函或残疾人福利性单位声明函或监狱企业证明文件，格式详见第三章，</w:t>
            </w:r>
            <w:r>
              <w:rPr>
                <w:rFonts w:ascii="宋体" w:hAnsi="宋体" w:hint="eastAsia"/>
                <w:szCs w:val="21"/>
              </w:rPr>
              <w:t>采购人或者采购代理机构</w:t>
            </w:r>
            <w:r>
              <w:rPr>
                <w:rFonts w:ascii="宋体" w:hAnsi="宋体" w:cs="仿宋" w:hint="eastAsia"/>
                <w:bCs/>
                <w:szCs w:val="21"/>
              </w:rPr>
              <w:t>根据上</w:t>
            </w:r>
            <w:proofErr w:type="gramStart"/>
            <w:r>
              <w:rPr>
                <w:rFonts w:ascii="宋体" w:hAnsi="宋体" w:cs="仿宋" w:hint="eastAsia"/>
                <w:bCs/>
                <w:szCs w:val="21"/>
              </w:rPr>
              <w:t>传内容</w:t>
            </w:r>
            <w:proofErr w:type="gramEnd"/>
            <w:r>
              <w:rPr>
                <w:rFonts w:ascii="宋体" w:hAnsi="宋体" w:hint="eastAsia"/>
                <w:szCs w:val="21"/>
              </w:rPr>
              <w:t>对投标人的资格进行审查。</w:t>
            </w:r>
          </w:p>
        </w:tc>
      </w:tr>
      <w:tr w:rsidR="00EB2901">
        <w:tc>
          <w:tcPr>
            <w:tcW w:w="464" w:type="pct"/>
            <w:vAlign w:val="center"/>
          </w:tcPr>
          <w:p w:rsidR="00EB2901" w:rsidRDefault="00EB2901">
            <w:pPr>
              <w:pStyle w:val="af3"/>
              <w:numPr>
                <w:ilvl w:val="0"/>
                <w:numId w:val="5"/>
              </w:numPr>
              <w:spacing w:line="360" w:lineRule="auto"/>
              <w:ind w:left="0" w:firstLineChars="0" w:firstLine="0"/>
              <w:jc w:val="center"/>
              <w:rPr>
                <w:rFonts w:ascii="宋体" w:hAnsi="宋体" w:cs="仿宋"/>
                <w:bCs/>
                <w:szCs w:val="21"/>
              </w:rPr>
            </w:pPr>
          </w:p>
        </w:tc>
        <w:tc>
          <w:tcPr>
            <w:tcW w:w="1377" w:type="pct"/>
            <w:vAlign w:val="center"/>
          </w:tcPr>
          <w:p w:rsidR="00EB2901" w:rsidRDefault="0009141A">
            <w:pPr>
              <w:spacing w:after="0" w:line="360" w:lineRule="auto"/>
              <w:ind w:rightChars="50" w:right="105"/>
              <w:rPr>
                <w:rFonts w:ascii="宋体" w:hAnsi="宋体" w:cs="仿宋"/>
                <w:bCs/>
                <w:szCs w:val="21"/>
              </w:rPr>
            </w:pPr>
            <w:r>
              <w:rPr>
                <w:rFonts w:ascii="宋体" w:hAnsi="宋体" w:cs="宋体"/>
                <w:szCs w:val="21"/>
              </w:rPr>
              <w:t>3</w:t>
            </w:r>
            <w:r>
              <w:rPr>
                <w:rFonts w:ascii="宋体" w:hAnsi="宋体" w:cs="宋体" w:hint="eastAsia"/>
                <w:szCs w:val="21"/>
              </w:rPr>
              <w:t>、</w:t>
            </w:r>
            <w:r>
              <w:rPr>
                <w:rFonts w:ascii="宋体" w:hAnsi="宋体"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宋体" w:hAnsi="宋体" w:hint="eastAsia"/>
                <w:szCs w:val="21"/>
              </w:rPr>
              <w:t>式参加</w:t>
            </w:r>
            <w:proofErr w:type="gramEnd"/>
            <w:r>
              <w:rPr>
                <w:rFonts w:ascii="宋体" w:hAnsi="宋体" w:hint="eastAsia"/>
                <w:szCs w:val="21"/>
              </w:rPr>
              <w:t>本项目采购活动，联合体成员存在不良信用记录的，视同联合体存在不良信用记录）。</w:t>
            </w:r>
          </w:p>
        </w:tc>
        <w:tc>
          <w:tcPr>
            <w:tcW w:w="2119" w:type="pct"/>
            <w:vAlign w:val="center"/>
          </w:tcPr>
          <w:p w:rsidR="00EB2901" w:rsidRDefault="0009141A">
            <w:pPr>
              <w:spacing w:line="360" w:lineRule="auto"/>
              <w:rPr>
                <w:rFonts w:ascii="宋体" w:hAnsi="宋体" w:cs="宋体"/>
                <w:b/>
                <w:bCs/>
                <w:szCs w:val="21"/>
              </w:rPr>
            </w:pPr>
            <w:r>
              <w:rPr>
                <w:rFonts w:ascii="宋体" w:hAnsi="宋体" w:cs="宋体"/>
                <w:szCs w:val="21"/>
              </w:rPr>
              <w:t>3</w:t>
            </w:r>
            <w:r>
              <w:rPr>
                <w:rFonts w:ascii="宋体" w:hAnsi="宋体" w:cs="宋体" w:hint="eastAsia"/>
                <w:szCs w:val="21"/>
              </w:rPr>
              <w:t>、采购人/采购代理机构通过“信用中国”网站（www.creditchina.gov.cn）、“中国政府采购网”网站（www.ccgp.gov.cn）等渠道查询供应商在递交投标文件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宋体" w:hAnsi="宋体" w:cs="宋体" w:hint="eastAsia"/>
                <w:szCs w:val="21"/>
              </w:rPr>
              <w:t>式参加</w:t>
            </w:r>
            <w:proofErr w:type="gramEnd"/>
            <w:r>
              <w:rPr>
                <w:rFonts w:ascii="宋体" w:hAnsi="宋体" w:cs="宋体" w:hint="eastAsia"/>
                <w:szCs w:val="21"/>
              </w:rPr>
              <w:t>本项目采购活动，联合体成员存在不良信用记录的，视同联合体存在不良信用记录）。</w:t>
            </w:r>
            <w:r>
              <w:rPr>
                <w:rFonts w:ascii="宋体" w:hAnsi="宋体" w:cs="宋体" w:hint="eastAsia"/>
                <w:b/>
                <w:bCs/>
                <w:szCs w:val="21"/>
              </w:rPr>
              <w:t>（此项由采购人或采购代理机构查询，投标人不提供证明材料）</w:t>
            </w:r>
          </w:p>
        </w:tc>
        <w:tc>
          <w:tcPr>
            <w:tcW w:w="1040" w:type="pct"/>
            <w:vAlign w:val="center"/>
          </w:tcPr>
          <w:p w:rsidR="00EB2901" w:rsidRDefault="0009141A">
            <w:pPr>
              <w:spacing w:line="360" w:lineRule="auto"/>
              <w:rPr>
                <w:rFonts w:ascii="宋体" w:hAnsi="宋体" w:cs="仿宋"/>
                <w:bCs/>
                <w:szCs w:val="21"/>
              </w:rPr>
            </w:pPr>
            <w:r>
              <w:rPr>
                <w:rFonts w:ascii="宋体" w:hAnsi="宋体" w:cs="仿宋" w:hint="eastAsia"/>
                <w:bCs/>
                <w:szCs w:val="21"/>
              </w:rPr>
              <w:t>投标人可上传空白页，上</w:t>
            </w:r>
            <w:proofErr w:type="gramStart"/>
            <w:r>
              <w:rPr>
                <w:rFonts w:ascii="宋体" w:hAnsi="宋体" w:cs="仿宋" w:hint="eastAsia"/>
                <w:bCs/>
                <w:szCs w:val="21"/>
              </w:rPr>
              <w:t>传内容</w:t>
            </w:r>
            <w:proofErr w:type="gramEnd"/>
            <w:r>
              <w:rPr>
                <w:rFonts w:ascii="宋体" w:hAnsi="宋体" w:cs="仿宋" w:hint="eastAsia"/>
                <w:bCs/>
                <w:szCs w:val="21"/>
              </w:rPr>
              <w:t>不作资格审查。</w:t>
            </w:r>
          </w:p>
        </w:tc>
      </w:tr>
    </w:tbl>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rPr>
        <w:br w:type="page"/>
      </w:r>
    </w:p>
    <w:p w:rsidR="00EB2901" w:rsidRDefault="0009141A">
      <w:pPr>
        <w:pStyle w:val="1"/>
        <w:spacing w:line="360" w:lineRule="auto"/>
        <w:jc w:val="center"/>
        <w:rPr>
          <w:rFonts w:ascii="华文中宋" w:eastAsia="华文中宋" w:hAnsi="华文中宋"/>
          <w:sz w:val="36"/>
          <w:szCs w:val="36"/>
        </w:rPr>
      </w:pPr>
      <w:bookmarkStart w:id="151" w:name="_Toc81828250"/>
      <w:bookmarkStart w:id="152" w:name="_Toc2122"/>
      <w:bookmarkStart w:id="153" w:name="_Toc217446093"/>
      <w:r>
        <w:rPr>
          <w:rFonts w:ascii="华文中宋" w:eastAsia="华文中宋" w:hAnsi="华文中宋" w:hint="eastAsia"/>
          <w:sz w:val="36"/>
          <w:szCs w:val="36"/>
        </w:rPr>
        <w:lastRenderedPageBreak/>
        <w:t>第六章</w:t>
      </w:r>
      <w:r>
        <w:rPr>
          <w:rFonts w:ascii="华文中宋" w:eastAsia="华文中宋" w:hAnsi="华文中宋"/>
          <w:sz w:val="36"/>
          <w:szCs w:val="36"/>
        </w:rPr>
        <w:t xml:space="preserve">  </w:t>
      </w:r>
      <w:r>
        <w:rPr>
          <w:rFonts w:ascii="华文中宋" w:eastAsia="华文中宋" w:hAnsi="华文中宋" w:hint="eastAsia"/>
          <w:sz w:val="36"/>
          <w:szCs w:val="36"/>
        </w:rPr>
        <w:t>招标项目技术、服务、政府采购合同内容条款及其他商务要求</w:t>
      </w:r>
      <w:bookmarkEnd w:id="151"/>
      <w:bookmarkEnd w:id="152"/>
    </w:p>
    <w:p w:rsidR="00EB2901" w:rsidRDefault="0009141A">
      <w:pPr>
        <w:spacing w:line="360" w:lineRule="auto"/>
        <w:ind w:firstLineChars="98" w:firstLine="235"/>
        <w:rPr>
          <w:rFonts w:asciiTheme="minorEastAsia" w:eastAsiaTheme="minorEastAsia" w:hAnsiTheme="minorEastAsia"/>
          <w:sz w:val="24"/>
        </w:rPr>
      </w:pPr>
      <w:bookmarkStart w:id="154" w:name="_Toc217446094"/>
      <w:bookmarkEnd w:id="153"/>
      <w:r>
        <w:rPr>
          <w:rFonts w:asciiTheme="minorEastAsia" w:eastAsiaTheme="minorEastAsia" w:hAnsiTheme="minorEastAsia" w:hint="eastAsia"/>
          <w:sz w:val="24"/>
        </w:rPr>
        <w:t>前提：本章中标注“</w:t>
      </w:r>
      <w:r>
        <w:rPr>
          <w:rFonts w:asciiTheme="minorEastAsia" w:eastAsiaTheme="minorEastAsia" w:hAnsiTheme="minorEastAsia"/>
          <w:sz w:val="24"/>
        </w:rPr>
        <w:t>*”的条款为本项目的实质性条款，投标人不满足的，将按照无效投标处理。</w:t>
      </w:r>
    </w:p>
    <w:p w:rsidR="00EB2901" w:rsidRDefault="0009141A">
      <w:pPr>
        <w:pStyle w:val="2"/>
        <w:rPr>
          <w:rFonts w:ascii="华文中宋" w:eastAsia="华文中宋" w:hAnsi="华文中宋"/>
          <w:bCs w:val="0"/>
          <w:sz w:val="24"/>
          <w:szCs w:val="24"/>
        </w:rPr>
      </w:pPr>
      <w:r>
        <w:rPr>
          <w:rFonts w:ascii="华文中宋" w:eastAsia="华文中宋" w:hAnsi="华文中宋" w:hint="eastAsia"/>
          <w:bCs w:val="0"/>
          <w:sz w:val="24"/>
          <w:szCs w:val="24"/>
        </w:rPr>
        <w:t>一、项目概述</w:t>
      </w:r>
      <w:bookmarkEnd w:id="154"/>
    </w:p>
    <w:p w:rsidR="00EB2901" w:rsidRDefault="0009141A">
      <w:pPr>
        <w:pStyle w:val="3"/>
        <w:ind w:firstLineChars="200" w:firstLine="482"/>
        <w:rPr>
          <w:rFonts w:asciiTheme="minorEastAsia" w:eastAsiaTheme="minorEastAsia" w:hAnsiTheme="minorEastAsia"/>
          <w:sz w:val="24"/>
        </w:rPr>
      </w:pPr>
      <w:bookmarkStart w:id="155" w:name="_Toc217446095"/>
      <w:r>
        <w:rPr>
          <w:rFonts w:asciiTheme="minorEastAsia" w:eastAsiaTheme="minorEastAsia" w:hAnsiTheme="minorEastAsia" w:hint="eastAsia"/>
          <w:bCs w:val="0"/>
          <w:sz w:val="24"/>
        </w:rPr>
        <w:t>（一）</w:t>
      </w:r>
      <w:r>
        <w:rPr>
          <w:rFonts w:asciiTheme="minorEastAsia" w:eastAsiaTheme="minorEastAsia" w:hAnsiTheme="minorEastAsia" w:hint="eastAsia"/>
          <w:sz w:val="24"/>
        </w:rPr>
        <w:t>项目</w:t>
      </w:r>
      <w:r>
        <w:rPr>
          <w:rFonts w:asciiTheme="minorEastAsia" w:eastAsiaTheme="minorEastAsia" w:hAnsiTheme="minorEastAsia"/>
          <w:sz w:val="24"/>
        </w:rPr>
        <w:t>概况</w:t>
      </w:r>
    </w:p>
    <w:p w:rsidR="00EB2901" w:rsidRDefault="0009141A">
      <w:pPr>
        <w:spacing w:before="16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本项目共</w:t>
      </w:r>
      <w:r>
        <w:rPr>
          <w:rFonts w:asciiTheme="minorEastAsia" w:eastAsiaTheme="minorEastAsia" w:hAnsiTheme="minorEastAsia"/>
          <w:bCs/>
          <w:sz w:val="24"/>
        </w:rPr>
        <w:t>1个包，采购</w:t>
      </w:r>
      <w:r>
        <w:rPr>
          <w:rFonts w:asciiTheme="minorEastAsia" w:eastAsiaTheme="minorEastAsia" w:hAnsiTheme="minorEastAsia" w:hint="eastAsia"/>
          <w:bCs/>
          <w:sz w:val="24"/>
        </w:rPr>
        <w:t>成都市龙泉</w:t>
      </w:r>
      <w:proofErr w:type="gramStart"/>
      <w:r>
        <w:rPr>
          <w:rFonts w:asciiTheme="minorEastAsia" w:eastAsiaTheme="minorEastAsia" w:hAnsiTheme="minorEastAsia" w:hint="eastAsia"/>
          <w:bCs/>
          <w:sz w:val="24"/>
        </w:rPr>
        <w:t>驿</w:t>
      </w:r>
      <w:proofErr w:type="gramEnd"/>
      <w:r>
        <w:rPr>
          <w:rFonts w:asciiTheme="minorEastAsia" w:eastAsiaTheme="minorEastAsia" w:hAnsiTheme="minorEastAsia" w:hint="eastAsia"/>
          <w:bCs/>
          <w:sz w:val="24"/>
        </w:rPr>
        <w:t>区同安小学校光环境提升工程。</w:t>
      </w:r>
    </w:p>
    <w:p w:rsidR="00EB2901" w:rsidRDefault="0009141A">
      <w:pPr>
        <w:pStyle w:val="3"/>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（二）标的名称及</w:t>
      </w:r>
      <w:r>
        <w:rPr>
          <w:rFonts w:asciiTheme="minorEastAsia" w:eastAsiaTheme="minorEastAsia" w:hAnsiTheme="minorEastAsia"/>
          <w:bCs w:val="0"/>
          <w:sz w:val="24"/>
        </w:rPr>
        <w:t>所属行业</w:t>
      </w:r>
    </w:p>
    <w:tbl>
      <w:tblPr>
        <w:tblStyle w:val="ad"/>
        <w:tblW w:w="5000" w:type="pct"/>
        <w:jc w:val="center"/>
        <w:tblLook w:val="04A0" w:firstRow="1" w:lastRow="0" w:firstColumn="1" w:lastColumn="0" w:noHBand="0" w:noVBand="1"/>
      </w:tblPr>
      <w:tblGrid>
        <w:gridCol w:w="2434"/>
        <w:gridCol w:w="2434"/>
        <w:gridCol w:w="2434"/>
        <w:gridCol w:w="2434"/>
      </w:tblGrid>
      <w:tr w:rsidR="00EB2901">
        <w:trPr>
          <w:jc w:val="center"/>
        </w:trPr>
        <w:tc>
          <w:tcPr>
            <w:tcW w:w="1250" w:type="pct"/>
            <w:vAlign w:val="center"/>
          </w:tcPr>
          <w:p w:rsidR="00EB2901" w:rsidRDefault="0009141A">
            <w:pPr>
              <w:pStyle w:val="a3"/>
              <w:spacing w:line="360" w:lineRule="auto"/>
              <w:ind w:firstLineChars="0" w:firstLine="0"/>
              <w:jc w:val="center"/>
              <w:rPr>
                <w:rFonts w:asciiTheme="minorEastAsia" w:eastAsiaTheme="minorEastAsia" w:hAnsiTheme="minorEastAsia"/>
                <w:bCs/>
                <w:sz w:val="24"/>
              </w:rPr>
            </w:pPr>
            <w:proofErr w:type="gramStart"/>
            <w:r>
              <w:rPr>
                <w:rFonts w:asciiTheme="minorEastAsia" w:eastAsiaTheme="minorEastAsia" w:hAnsiTheme="minorEastAsia" w:hint="eastAsia"/>
                <w:bCs/>
                <w:sz w:val="24"/>
              </w:rPr>
              <w:t>包号</w:t>
            </w:r>
            <w:proofErr w:type="gramEnd"/>
          </w:p>
        </w:tc>
        <w:tc>
          <w:tcPr>
            <w:tcW w:w="1250" w:type="pct"/>
            <w:vAlign w:val="center"/>
          </w:tcPr>
          <w:p w:rsidR="00EB2901" w:rsidRDefault="0009141A">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标的</w:t>
            </w:r>
            <w:r>
              <w:rPr>
                <w:rFonts w:asciiTheme="minorEastAsia" w:eastAsiaTheme="minorEastAsia" w:hAnsiTheme="minorEastAsia"/>
                <w:bCs/>
                <w:sz w:val="24"/>
              </w:rPr>
              <w:t>名称</w:t>
            </w:r>
          </w:p>
        </w:tc>
        <w:tc>
          <w:tcPr>
            <w:tcW w:w="1250" w:type="pct"/>
          </w:tcPr>
          <w:p w:rsidR="00EB2901" w:rsidRDefault="0009141A">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预估数量（套）</w:t>
            </w:r>
          </w:p>
        </w:tc>
        <w:tc>
          <w:tcPr>
            <w:tcW w:w="1250" w:type="pct"/>
            <w:vAlign w:val="center"/>
          </w:tcPr>
          <w:p w:rsidR="00EB2901" w:rsidRDefault="0009141A">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所属行业</w:t>
            </w:r>
          </w:p>
        </w:tc>
      </w:tr>
      <w:tr w:rsidR="00EB2901">
        <w:trPr>
          <w:jc w:val="center"/>
        </w:trPr>
        <w:tc>
          <w:tcPr>
            <w:tcW w:w="1250" w:type="pct"/>
            <w:vMerge w:val="restart"/>
            <w:vAlign w:val="center"/>
          </w:tcPr>
          <w:p w:rsidR="00EB2901" w:rsidRDefault="0009141A">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01</w:t>
            </w:r>
          </w:p>
        </w:tc>
        <w:tc>
          <w:tcPr>
            <w:tcW w:w="1250" w:type="pct"/>
            <w:vAlign w:val="center"/>
          </w:tcPr>
          <w:p w:rsidR="00EB2901" w:rsidRDefault="0009141A">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LED教室灯</w:t>
            </w:r>
          </w:p>
        </w:tc>
        <w:tc>
          <w:tcPr>
            <w:tcW w:w="1250" w:type="pct"/>
            <w:vAlign w:val="center"/>
          </w:tcPr>
          <w:p w:rsidR="00EB2901" w:rsidRDefault="0009141A">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80</w:t>
            </w:r>
            <w:r>
              <w:rPr>
                <w:rFonts w:asciiTheme="minorEastAsia" w:eastAsiaTheme="minorEastAsia" w:hAnsiTheme="minorEastAsia"/>
                <w:bCs/>
                <w:sz w:val="24"/>
              </w:rPr>
              <w:t>7</w:t>
            </w:r>
          </w:p>
        </w:tc>
        <w:tc>
          <w:tcPr>
            <w:tcW w:w="1250" w:type="pct"/>
            <w:vMerge w:val="restart"/>
            <w:vAlign w:val="center"/>
          </w:tcPr>
          <w:p w:rsidR="00EB2901" w:rsidRDefault="0009141A">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工业</w:t>
            </w:r>
          </w:p>
        </w:tc>
      </w:tr>
      <w:tr w:rsidR="00EB2901">
        <w:trPr>
          <w:jc w:val="center"/>
        </w:trPr>
        <w:tc>
          <w:tcPr>
            <w:tcW w:w="1250" w:type="pct"/>
            <w:vMerge/>
            <w:vAlign w:val="center"/>
          </w:tcPr>
          <w:p w:rsidR="00EB2901" w:rsidRDefault="00EB2901">
            <w:pPr>
              <w:pStyle w:val="a3"/>
              <w:spacing w:line="360" w:lineRule="auto"/>
              <w:ind w:firstLineChars="0" w:firstLine="0"/>
              <w:jc w:val="center"/>
              <w:rPr>
                <w:rFonts w:asciiTheme="minorEastAsia" w:eastAsiaTheme="minorEastAsia" w:hAnsiTheme="minorEastAsia"/>
                <w:bCs/>
                <w:sz w:val="24"/>
              </w:rPr>
            </w:pPr>
          </w:p>
        </w:tc>
        <w:tc>
          <w:tcPr>
            <w:tcW w:w="1250" w:type="pct"/>
            <w:vAlign w:val="center"/>
          </w:tcPr>
          <w:p w:rsidR="00EB2901" w:rsidRDefault="0009141A">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LED黑板灯</w:t>
            </w:r>
          </w:p>
        </w:tc>
        <w:tc>
          <w:tcPr>
            <w:tcW w:w="1250" w:type="pct"/>
            <w:vAlign w:val="center"/>
          </w:tcPr>
          <w:p w:rsidR="00EB2901" w:rsidRDefault="0009141A">
            <w:pPr>
              <w:pStyle w:val="a3"/>
              <w:spacing w:line="360" w:lineRule="auto"/>
              <w:ind w:firstLineChars="0" w:firstLine="0"/>
              <w:jc w:val="center"/>
              <w:rPr>
                <w:rFonts w:asciiTheme="minorEastAsia" w:eastAsiaTheme="minorEastAsia" w:hAnsiTheme="minorEastAsia"/>
                <w:bCs/>
                <w:sz w:val="24"/>
              </w:rPr>
            </w:pPr>
            <w:r>
              <w:rPr>
                <w:rFonts w:asciiTheme="minorEastAsia" w:eastAsiaTheme="minorEastAsia" w:hAnsiTheme="minorEastAsia" w:hint="eastAsia"/>
                <w:bCs/>
                <w:sz w:val="24"/>
              </w:rPr>
              <w:t>22</w:t>
            </w:r>
            <w:r>
              <w:rPr>
                <w:rFonts w:asciiTheme="minorEastAsia" w:eastAsiaTheme="minorEastAsia" w:hAnsiTheme="minorEastAsia"/>
                <w:bCs/>
                <w:sz w:val="24"/>
              </w:rPr>
              <w:t>5</w:t>
            </w:r>
          </w:p>
        </w:tc>
        <w:tc>
          <w:tcPr>
            <w:tcW w:w="1250" w:type="pct"/>
            <w:vMerge/>
            <w:vAlign w:val="center"/>
          </w:tcPr>
          <w:p w:rsidR="00EB2901" w:rsidRDefault="00EB2901">
            <w:pPr>
              <w:pStyle w:val="a3"/>
              <w:spacing w:line="360" w:lineRule="auto"/>
              <w:ind w:firstLineChars="0" w:firstLine="0"/>
              <w:jc w:val="center"/>
              <w:rPr>
                <w:rFonts w:asciiTheme="minorEastAsia" w:eastAsiaTheme="minorEastAsia" w:hAnsiTheme="minorEastAsia"/>
                <w:bCs/>
                <w:sz w:val="24"/>
              </w:rPr>
            </w:pPr>
          </w:p>
        </w:tc>
      </w:tr>
    </w:tbl>
    <w:p w:rsidR="00EB2901" w:rsidRDefault="0009141A">
      <w:pPr>
        <w:pStyle w:val="2"/>
        <w:rPr>
          <w:rFonts w:ascii="华文中宋" w:eastAsia="华文中宋" w:hAnsi="华文中宋"/>
          <w:bCs w:val="0"/>
          <w:sz w:val="24"/>
          <w:szCs w:val="24"/>
        </w:rPr>
      </w:pPr>
      <w:r>
        <w:rPr>
          <w:rFonts w:ascii="华文中宋" w:eastAsia="华文中宋" w:hAnsi="华文中宋" w:hint="eastAsia"/>
          <w:bCs w:val="0"/>
          <w:sz w:val="24"/>
          <w:szCs w:val="24"/>
        </w:rPr>
        <w:t>*二、商务要求</w:t>
      </w:r>
    </w:p>
    <w:p w:rsidR="00EB2901" w:rsidRDefault="0009141A">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（一）交付时间</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合同签订生效后</w:t>
      </w:r>
      <w:r>
        <w:rPr>
          <w:rFonts w:asciiTheme="minorEastAsia" w:eastAsiaTheme="minorEastAsia" w:hAnsiTheme="minorEastAsia"/>
          <w:bCs/>
          <w:sz w:val="24"/>
        </w:rPr>
        <w:t>30</w:t>
      </w:r>
      <w:r>
        <w:rPr>
          <w:rFonts w:asciiTheme="minorEastAsia" w:eastAsiaTheme="minorEastAsia" w:hAnsiTheme="minorEastAsia" w:hint="eastAsia"/>
          <w:bCs/>
          <w:sz w:val="24"/>
        </w:rPr>
        <w:t>日内完成全部货物的运输、安装及调试等工作。</w:t>
      </w:r>
    </w:p>
    <w:p w:rsidR="00EB2901" w:rsidRDefault="0009141A">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（二）交付地点</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成都市龙泉</w:t>
      </w:r>
      <w:proofErr w:type="gramStart"/>
      <w:r>
        <w:rPr>
          <w:rFonts w:asciiTheme="minorEastAsia" w:eastAsiaTheme="minorEastAsia" w:hAnsiTheme="minorEastAsia" w:hint="eastAsia"/>
          <w:bCs/>
          <w:sz w:val="24"/>
        </w:rPr>
        <w:t>驿</w:t>
      </w:r>
      <w:proofErr w:type="gramEnd"/>
      <w:r>
        <w:rPr>
          <w:rFonts w:asciiTheme="minorEastAsia" w:eastAsiaTheme="minorEastAsia" w:hAnsiTheme="minorEastAsia" w:hint="eastAsia"/>
          <w:bCs/>
          <w:sz w:val="24"/>
        </w:rPr>
        <w:t>区同安小学校。</w:t>
      </w:r>
    </w:p>
    <w:p w:rsidR="00EB2901" w:rsidRDefault="0009141A">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（三）付款要求</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1.付款周期及比例：合同签订生效后，中标人按照要求完成全部货物的运输、安装、调试等工作，经采购人验收合格结束后支付合同金额（按实际安装数量据实结算，总金额不超过本项目预算金额）的</w:t>
      </w:r>
      <w:r>
        <w:rPr>
          <w:rFonts w:asciiTheme="minorEastAsia" w:eastAsiaTheme="minorEastAsia" w:hAnsiTheme="minorEastAsia"/>
          <w:bCs/>
          <w:sz w:val="24"/>
        </w:rPr>
        <w:t>100</w:t>
      </w:r>
      <w:r>
        <w:rPr>
          <w:rFonts w:asciiTheme="minorEastAsia" w:eastAsiaTheme="minorEastAsia" w:hAnsiTheme="minorEastAsia" w:hint="eastAsia"/>
          <w:bCs/>
          <w:sz w:val="24"/>
        </w:rPr>
        <w:t>%。</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2.付款条件：每次款项的支付前提均为采购人收到中标人出具的正规发票后，在</w:t>
      </w:r>
      <w:r>
        <w:rPr>
          <w:rFonts w:asciiTheme="minorEastAsia" w:eastAsiaTheme="minorEastAsia" w:hAnsiTheme="minorEastAsia"/>
          <w:bCs/>
          <w:sz w:val="24"/>
        </w:rPr>
        <w:t>30</w:t>
      </w:r>
      <w:r>
        <w:rPr>
          <w:rFonts w:asciiTheme="minorEastAsia" w:eastAsiaTheme="minorEastAsia" w:hAnsiTheme="minorEastAsia" w:hint="eastAsia"/>
          <w:bCs/>
          <w:sz w:val="24"/>
        </w:rPr>
        <w:t>日内</w:t>
      </w:r>
      <w:r>
        <w:rPr>
          <w:rFonts w:asciiTheme="minorEastAsia" w:eastAsiaTheme="minorEastAsia" w:hAnsiTheme="minorEastAsia" w:hint="eastAsia"/>
          <w:bCs/>
          <w:sz w:val="24"/>
        </w:rPr>
        <w:lastRenderedPageBreak/>
        <w:t>办理款项支付事宜。</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逾期支付责任：采购人不得以机构变动、人员更替、政策调整等为由延迟付款，不得将采购文件和合同中未规定的义务作为向投标人付款的条件。采购人逾期付款的，依据相关规定承担相关责任。（此条款为采购人的逾期支付责任说明，投标人可不对此条款做响应。）</w:t>
      </w:r>
    </w:p>
    <w:p w:rsidR="00EB2901" w:rsidRDefault="0009141A">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（四）履约验收要求</w:t>
      </w:r>
    </w:p>
    <w:p w:rsidR="00EB2901" w:rsidRDefault="0009141A">
      <w:pPr>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bCs/>
          <w:sz w:val="24"/>
        </w:rPr>
        <w:t>1</w:t>
      </w:r>
      <w:r>
        <w:rPr>
          <w:rFonts w:asciiTheme="minorEastAsia" w:eastAsiaTheme="minorEastAsia" w:hAnsiTheme="minorEastAsia"/>
          <w:bCs/>
          <w:sz w:val="24"/>
        </w:rPr>
        <w:t>.</w:t>
      </w:r>
      <w:r>
        <w:rPr>
          <w:rFonts w:asciiTheme="minorEastAsia" w:eastAsiaTheme="minorEastAsia" w:hAnsiTheme="minorEastAsia" w:hint="eastAsia"/>
          <w:bCs/>
          <w:sz w:val="24"/>
        </w:rPr>
        <w:t>全面安装灯具前需先对本项目的其中一间教室进行安装（费用包含在此次投标总价中），安装后采购人聘请有资质的第三方进行检测，检测费用由中标人支付，检测合格后才全面交货、安装、调试，项目安装完成后，由成都市龙泉驿区教育局邀请第三方机构或质检部门进行共同验收。</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1.1 验收方法：验收时双方皆应派员参加，验收合格并安装完毕后需双方签署验收单；</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1.2 验收标准：符合国家及成教函〔2021〕37号《成都市中小学校健康教室视觉环境规范建设指南（试行）》相关规定，并按照相关技术要求进行开展，并完全满足采购提出的工作需要；</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1.3 验收时间要求：中标人按照合同要求完成全部工作后，采购人在收到书面的验收申请材料后30日内组织履约验收工作。</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1.4 其他要求：验收不合格时，采购人和中标人应协商一致，中标人应根据相关验收证明材料及时补足或整改，费用由中标人自行承担。</w:t>
      </w:r>
    </w:p>
    <w:p w:rsidR="00EB2901" w:rsidRDefault="0009141A">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（五）质保期：</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 xml:space="preserve">1、整机设备质保期为 </w:t>
      </w:r>
      <w:r>
        <w:rPr>
          <w:rFonts w:asciiTheme="minorEastAsia" w:eastAsiaTheme="minorEastAsia" w:hAnsiTheme="minorEastAsia"/>
          <w:bCs/>
          <w:sz w:val="24"/>
        </w:rPr>
        <w:t>3</w:t>
      </w:r>
      <w:r>
        <w:rPr>
          <w:rFonts w:asciiTheme="minorEastAsia" w:eastAsiaTheme="minorEastAsia" w:hAnsiTheme="minorEastAsia" w:hint="eastAsia"/>
          <w:bCs/>
          <w:sz w:val="24"/>
        </w:rPr>
        <w:t>年</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2、质保期内投标人应免费负责设备维修及抢修。</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3、投标人保证年开机率大于95％（365天/年计算），若</w:t>
      </w:r>
      <w:r>
        <w:rPr>
          <w:rFonts w:asciiTheme="minorEastAsia" w:eastAsiaTheme="minorEastAsia" w:hAnsiTheme="minorEastAsia"/>
          <w:bCs/>
          <w:sz w:val="24"/>
        </w:rPr>
        <w:t>≤</w:t>
      </w:r>
      <w:r>
        <w:rPr>
          <w:rFonts w:asciiTheme="minorEastAsia" w:eastAsiaTheme="minorEastAsia" w:hAnsiTheme="minorEastAsia" w:hint="eastAsia"/>
          <w:bCs/>
          <w:sz w:val="24"/>
        </w:rPr>
        <w:t>95％则相应延长保修期。</w:t>
      </w:r>
    </w:p>
    <w:p w:rsidR="00EB2901" w:rsidRDefault="0009141A">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（六）安装调试及培训：</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1、投标人负责设备安装、调试。本项目涉及的辅材包括但不限于：开关、线管、缆线应符合国家标准。</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2、货物到达生产现场后，投标人接到采购人通知后7日内到达现场组织安装、调试，达到正常运行要求，保证采购人正常使用。所需的费用包括在投标总价格中。</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3、投标人应就设备的安装、调试、操作、维修、保养等对采购人维修技术人员进行培训。</w:t>
      </w:r>
      <w:r>
        <w:rPr>
          <w:rFonts w:asciiTheme="minorEastAsia" w:eastAsiaTheme="minorEastAsia" w:hAnsiTheme="minorEastAsia" w:hint="eastAsia"/>
          <w:bCs/>
          <w:sz w:val="24"/>
        </w:rPr>
        <w:lastRenderedPageBreak/>
        <w:t>设备安装调试完毕后，投标人应对采购人操作人员进行现场培训，直至采购人的技术人员能独立操作，同时能完成一般常见故障的维修工作。</w:t>
      </w:r>
    </w:p>
    <w:p w:rsidR="00EB2901" w:rsidRDefault="0009141A">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（七）售后服务：</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1、提供售后服务承诺至少包含售后服务范围及售后服务保障措施。</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2、备件送达期限：在设备的使用寿命期内，投标人应保证国内不超过7天，国外不超过21天。</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3、终身零配件供应：投标人应保证设备停产后的备件供应保证10年，并以优惠的价格提供该设备所需的维修零配件。</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4、投标人在国内应有24小时电话维修系统，并列出工程师名单、联系电话、通讯地址及备件库地址和备件的详细目录。</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5、质保期后，投标人应向用户提供及时的、合格的、价格优惠的技术服务和备品备件供应。</w:t>
      </w:r>
    </w:p>
    <w:p w:rsidR="00EB2901" w:rsidRDefault="0009141A">
      <w:pPr>
        <w:pStyle w:val="3"/>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（八）原有设备设施拆除要求</w:t>
      </w:r>
    </w:p>
    <w:p w:rsidR="00EB2901" w:rsidRDefault="0009141A">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中标人负责现有灯具及线路的拆卸和安全处置，费用包含在报价中，采购人不再另行支付。拆除的光源应交有环保资质的企业进行回收。拆除现场</w:t>
      </w:r>
      <w:proofErr w:type="gramStart"/>
      <w:r>
        <w:rPr>
          <w:rFonts w:asciiTheme="minorEastAsia" w:eastAsiaTheme="minorEastAsia" w:hAnsiTheme="minorEastAsia" w:hint="eastAsia"/>
          <w:bCs/>
          <w:sz w:val="24"/>
        </w:rPr>
        <w:t>应区域</w:t>
      </w:r>
      <w:proofErr w:type="gramEnd"/>
      <w:r>
        <w:rPr>
          <w:rFonts w:asciiTheme="minorEastAsia" w:eastAsiaTheme="minorEastAsia" w:hAnsiTheme="minorEastAsia" w:hint="eastAsia"/>
          <w:bCs/>
          <w:sz w:val="24"/>
        </w:rPr>
        <w:t>划分，材料堆放归类，处理拆除后的建渣，并保证不破坏原有建筑体。</w:t>
      </w:r>
    </w:p>
    <w:p w:rsidR="00EB2901" w:rsidRDefault="0009141A">
      <w:pPr>
        <w:pStyle w:val="2"/>
        <w:rPr>
          <w:rFonts w:ascii="华文中宋" w:eastAsia="华文中宋" w:hAnsi="华文中宋"/>
          <w:bCs w:val="0"/>
          <w:sz w:val="24"/>
          <w:szCs w:val="24"/>
        </w:rPr>
      </w:pPr>
      <w:r>
        <w:rPr>
          <w:rFonts w:ascii="华文中宋" w:eastAsia="华文中宋" w:hAnsi="华文中宋" w:hint="eastAsia"/>
          <w:bCs w:val="0"/>
          <w:sz w:val="24"/>
          <w:szCs w:val="24"/>
        </w:rPr>
        <w:t>三、技术参数</w:t>
      </w:r>
      <w:r>
        <w:rPr>
          <w:rFonts w:ascii="华文中宋" w:eastAsia="华文中宋" w:hAnsi="华文中宋"/>
          <w:bCs w:val="0"/>
          <w:sz w:val="24"/>
          <w:szCs w:val="24"/>
        </w:rPr>
        <w:t>要求</w:t>
      </w:r>
      <w:bookmarkEnd w:id="155"/>
    </w:p>
    <w:tbl>
      <w:tblPr>
        <w:tblStyle w:val="23"/>
        <w:tblW w:w="9493" w:type="dxa"/>
        <w:jc w:val="center"/>
        <w:tblLayout w:type="fixed"/>
        <w:tblLook w:val="04A0" w:firstRow="1" w:lastRow="0" w:firstColumn="1" w:lastColumn="0" w:noHBand="0" w:noVBand="1"/>
      </w:tblPr>
      <w:tblGrid>
        <w:gridCol w:w="562"/>
        <w:gridCol w:w="709"/>
        <w:gridCol w:w="7371"/>
        <w:gridCol w:w="851"/>
      </w:tblGrid>
      <w:tr w:rsidR="00EB2901">
        <w:trPr>
          <w:jc w:val="center"/>
        </w:trPr>
        <w:tc>
          <w:tcPr>
            <w:tcW w:w="562" w:type="dxa"/>
            <w:shd w:val="clear" w:color="auto" w:fill="auto"/>
            <w:vAlign w:val="center"/>
          </w:tcPr>
          <w:p w:rsidR="00EB2901" w:rsidRDefault="0009141A">
            <w:pPr>
              <w:spacing w:after="0" w:line="240" w:lineRule="auto"/>
              <w:jc w:val="center"/>
              <w:rPr>
                <w:rFonts w:asciiTheme="minorEastAsia" w:hAnsiTheme="minorEastAsia"/>
                <w:b/>
                <w:kern w:val="0"/>
                <w:sz w:val="24"/>
              </w:rPr>
            </w:pPr>
            <w:r>
              <w:rPr>
                <w:rFonts w:asciiTheme="minorEastAsia" w:hAnsiTheme="minorEastAsia" w:hint="eastAsia"/>
                <w:b/>
                <w:kern w:val="0"/>
                <w:sz w:val="24"/>
              </w:rPr>
              <w:t>序号</w:t>
            </w:r>
          </w:p>
        </w:tc>
        <w:tc>
          <w:tcPr>
            <w:tcW w:w="709" w:type="dxa"/>
            <w:shd w:val="clear" w:color="auto" w:fill="auto"/>
            <w:vAlign w:val="center"/>
          </w:tcPr>
          <w:p w:rsidR="00EB2901" w:rsidRDefault="0009141A">
            <w:pPr>
              <w:spacing w:after="0" w:line="240" w:lineRule="auto"/>
              <w:jc w:val="center"/>
              <w:rPr>
                <w:rFonts w:asciiTheme="minorEastAsia" w:hAnsiTheme="minorEastAsia"/>
                <w:b/>
                <w:kern w:val="0"/>
                <w:sz w:val="24"/>
              </w:rPr>
            </w:pPr>
            <w:r>
              <w:rPr>
                <w:rFonts w:asciiTheme="minorEastAsia" w:hAnsiTheme="minorEastAsia" w:hint="eastAsia"/>
                <w:b/>
                <w:kern w:val="0"/>
                <w:sz w:val="24"/>
              </w:rPr>
              <w:t>产品名称</w:t>
            </w:r>
          </w:p>
        </w:tc>
        <w:tc>
          <w:tcPr>
            <w:tcW w:w="7371" w:type="dxa"/>
            <w:shd w:val="clear" w:color="auto" w:fill="auto"/>
            <w:vAlign w:val="center"/>
          </w:tcPr>
          <w:p w:rsidR="00EB2901" w:rsidRDefault="0009141A">
            <w:pPr>
              <w:spacing w:after="0" w:line="240" w:lineRule="auto"/>
              <w:jc w:val="center"/>
              <w:rPr>
                <w:rFonts w:asciiTheme="minorEastAsia" w:hAnsiTheme="minorEastAsia"/>
                <w:b/>
                <w:kern w:val="0"/>
                <w:sz w:val="24"/>
              </w:rPr>
            </w:pPr>
            <w:r>
              <w:rPr>
                <w:rFonts w:asciiTheme="minorEastAsia" w:hAnsiTheme="minorEastAsia" w:hint="eastAsia"/>
                <w:b/>
                <w:kern w:val="0"/>
                <w:sz w:val="24"/>
              </w:rPr>
              <w:t>技术参数</w:t>
            </w:r>
          </w:p>
        </w:tc>
        <w:tc>
          <w:tcPr>
            <w:tcW w:w="851" w:type="dxa"/>
            <w:shd w:val="clear" w:color="auto" w:fill="auto"/>
            <w:vAlign w:val="center"/>
          </w:tcPr>
          <w:p w:rsidR="00EB2901" w:rsidRDefault="0009141A">
            <w:pPr>
              <w:spacing w:after="0" w:line="240" w:lineRule="auto"/>
              <w:jc w:val="center"/>
              <w:rPr>
                <w:rFonts w:asciiTheme="minorEastAsia" w:hAnsiTheme="minorEastAsia"/>
                <w:b/>
                <w:kern w:val="0"/>
                <w:sz w:val="24"/>
              </w:rPr>
            </w:pPr>
            <w:r>
              <w:rPr>
                <w:rFonts w:asciiTheme="minorEastAsia" w:hAnsiTheme="minorEastAsia" w:hint="eastAsia"/>
                <w:b/>
                <w:kern w:val="0"/>
                <w:sz w:val="24"/>
              </w:rPr>
              <w:t>预估数量（</w:t>
            </w:r>
            <w:r>
              <w:rPr>
                <w:rFonts w:asciiTheme="minorEastAsia" w:hAnsiTheme="minorEastAsia"/>
                <w:b/>
                <w:kern w:val="0"/>
                <w:sz w:val="24"/>
              </w:rPr>
              <w:t>套）</w:t>
            </w:r>
          </w:p>
        </w:tc>
      </w:tr>
      <w:tr w:rsidR="00EB2901" w:rsidTr="00AA7C3B">
        <w:trPr>
          <w:trHeight w:val="90"/>
          <w:jc w:val="center"/>
        </w:trPr>
        <w:tc>
          <w:tcPr>
            <w:tcW w:w="562" w:type="dxa"/>
            <w:vAlign w:val="center"/>
          </w:tcPr>
          <w:p w:rsidR="00EB2901" w:rsidRDefault="0009141A">
            <w:pPr>
              <w:spacing w:after="0" w:line="240" w:lineRule="auto"/>
              <w:jc w:val="center"/>
              <w:rPr>
                <w:rFonts w:asciiTheme="minorEastAsia" w:hAnsiTheme="minorEastAsia"/>
                <w:kern w:val="0"/>
                <w:sz w:val="24"/>
              </w:rPr>
            </w:pPr>
            <w:r>
              <w:rPr>
                <w:rFonts w:asciiTheme="minorEastAsia" w:hAnsiTheme="minorEastAsia"/>
                <w:kern w:val="0"/>
                <w:sz w:val="24"/>
              </w:rPr>
              <w:t>1</w:t>
            </w:r>
          </w:p>
        </w:tc>
        <w:tc>
          <w:tcPr>
            <w:tcW w:w="709" w:type="dxa"/>
            <w:vAlign w:val="center"/>
          </w:tcPr>
          <w:p w:rsidR="00EB2901" w:rsidRDefault="0009141A">
            <w:pPr>
              <w:spacing w:after="0" w:line="240" w:lineRule="auto"/>
              <w:jc w:val="center"/>
              <w:rPr>
                <w:rFonts w:asciiTheme="minorEastAsia" w:hAnsiTheme="minorEastAsia"/>
                <w:sz w:val="24"/>
              </w:rPr>
            </w:pPr>
            <w:r>
              <w:rPr>
                <w:rFonts w:asciiTheme="minorEastAsia" w:hAnsiTheme="minorEastAsia" w:cs="Arial" w:hint="eastAsia"/>
                <w:sz w:val="24"/>
              </w:rPr>
              <w:t>LED教室灯</w:t>
            </w:r>
          </w:p>
        </w:tc>
        <w:tc>
          <w:tcPr>
            <w:tcW w:w="7371" w:type="dxa"/>
          </w:tcPr>
          <w:p w:rsidR="00EB2901" w:rsidRDefault="00621E16">
            <w:pPr>
              <w:spacing w:line="240" w:lineRule="auto"/>
              <w:contextualSpacing/>
              <w:jc w:val="left"/>
              <w:rPr>
                <w:rFonts w:asciiTheme="minorEastAsia" w:hAnsiTheme="minorEastAsia"/>
                <w:sz w:val="24"/>
              </w:rPr>
            </w:pPr>
            <w:r w:rsidRPr="00621E16">
              <w:rPr>
                <w:rFonts w:asciiTheme="minorEastAsia" w:hAnsiTheme="minorEastAsia" w:hint="eastAsia"/>
                <w:sz w:val="24"/>
              </w:rPr>
              <w:t>*</w:t>
            </w:r>
            <w:r w:rsidRPr="00621E16">
              <w:rPr>
                <w:rFonts w:asciiTheme="minorEastAsia" w:hAnsiTheme="minorEastAsia"/>
                <w:sz w:val="24"/>
              </w:rPr>
              <w:t>1、</w:t>
            </w:r>
            <w:proofErr w:type="gramStart"/>
            <w:r w:rsidRPr="00621E16">
              <w:rPr>
                <w:rFonts w:asciiTheme="minorEastAsia" w:hAnsiTheme="minorEastAsia" w:hint="eastAsia"/>
                <w:sz w:val="24"/>
              </w:rPr>
              <w:t>一</w:t>
            </w:r>
            <w:proofErr w:type="gramEnd"/>
            <w:r w:rsidRPr="00621E16">
              <w:rPr>
                <w:rFonts w:asciiTheme="minorEastAsia" w:hAnsiTheme="minorEastAsia" w:hint="eastAsia"/>
                <w:sz w:val="24"/>
              </w:rPr>
              <w:t>体式LED灯具</w:t>
            </w:r>
            <w:r w:rsidRPr="00621E16">
              <w:rPr>
                <w:rFonts w:asciiTheme="minorEastAsia" w:hAnsiTheme="minorEastAsia"/>
                <w:sz w:val="24"/>
              </w:rPr>
              <w:t>应符合 GB 7000.1-2015</w:t>
            </w:r>
            <w:r w:rsidRPr="00621E16">
              <w:rPr>
                <w:rFonts w:asciiTheme="minorEastAsia" w:hAnsiTheme="minorEastAsia" w:hint="eastAsia"/>
                <w:sz w:val="24"/>
              </w:rPr>
              <w:t>和</w:t>
            </w:r>
            <w:r w:rsidRPr="00621E16">
              <w:rPr>
                <w:rFonts w:asciiTheme="minorEastAsia" w:hAnsiTheme="minorEastAsia"/>
                <w:sz w:val="24"/>
              </w:rPr>
              <w:t>GB 7000.201-2008</w:t>
            </w:r>
            <w:r w:rsidRPr="00621E16">
              <w:rPr>
                <w:rFonts w:asciiTheme="minorEastAsia" w:hAnsiTheme="minorEastAsia" w:hint="eastAsia"/>
                <w:sz w:val="24"/>
              </w:rPr>
              <w:t>或</w:t>
            </w:r>
            <w:r w:rsidRPr="00621E16">
              <w:rPr>
                <w:rFonts w:asciiTheme="minorEastAsia" w:hAnsiTheme="minorEastAsia"/>
                <w:sz w:val="24"/>
              </w:rPr>
              <w:t>GB 7000.1-2015</w:t>
            </w:r>
            <w:r w:rsidRPr="00621E16">
              <w:rPr>
                <w:rFonts w:asciiTheme="minorEastAsia" w:hAnsiTheme="minorEastAsia" w:hint="eastAsia"/>
                <w:sz w:val="24"/>
              </w:rPr>
              <w:t>和</w:t>
            </w:r>
            <w:r w:rsidRPr="00621E16">
              <w:rPr>
                <w:rFonts w:asciiTheme="minorEastAsia" w:hAnsiTheme="minorEastAsia"/>
                <w:sz w:val="24"/>
              </w:rPr>
              <w:t>GB 7000.202-2008 标准，持有有效期内的CCC 认证</w:t>
            </w:r>
            <w:r w:rsidRPr="00621E16">
              <w:rPr>
                <w:rFonts w:asciiTheme="minorEastAsia" w:hAnsiTheme="minorEastAsia" w:hint="eastAsia"/>
                <w:sz w:val="24"/>
              </w:rPr>
              <w:t>，投标文件中提供CCC认证；</w:t>
            </w:r>
          </w:p>
          <w:p w:rsidR="00EB2901" w:rsidRDefault="0009141A">
            <w:pPr>
              <w:spacing w:line="240" w:lineRule="auto"/>
              <w:contextualSpacing/>
              <w:jc w:val="left"/>
              <w:rPr>
                <w:rFonts w:asciiTheme="minorEastAsia" w:hAnsiTheme="minorEastAsia"/>
                <w:sz w:val="24"/>
              </w:rPr>
            </w:pPr>
            <w:r>
              <w:rPr>
                <w:rFonts w:asciiTheme="minorEastAsia" w:hAnsiTheme="minorEastAsia"/>
                <w:sz w:val="24"/>
              </w:rPr>
              <w:t>2</w:t>
            </w:r>
            <w:r>
              <w:rPr>
                <w:rFonts w:asciiTheme="minorEastAsia" w:hAnsiTheme="minorEastAsia" w:hint="eastAsia"/>
                <w:sz w:val="24"/>
              </w:rPr>
              <w:t>、功率(30W-40W)，尺寸长度≥1200mm；LED教室灯为格栅防眩光结构灯</w:t>
            </w:r>
            <w:r>
              <w:rPr>
                <w:rFonts w:asciiTheme="minorEastAsia" w:hAnsiTheme="minorEastAsia"/>
                <w:sz w:val="24"/>
              </w:rPr>
              <w:t>具的壳体</w:t>
            </w:r>
            <w:r>
              <w:rPr>
                <w:rFonts w:asciiTheme="minorEastAsia" w:hAnsiTheme="minorEastAsia" w:hint="eastAsia"/>
                <w:sz w:val="24"/>
              </w:rPr>
              <w:t>；</w:t>
            </w:r>
            <w:r>
              <w:rPr>
                <w:rFonts w:asciiTheme="minorEastAsia" w:hAnsiTheme="minorEastAsia"/>
                <w:sz w:val="24"/>
              </w:rPr>
              <w:t>灯具的壳体材料应采用厚度不小于 0.4mm 的铝型材等轻型、坚固金属材料，并经除油剂除油，进行防锈、磷化处理后静电喷塑；灯具的外形应平整、无凹陷、毛刺，焊缝无透光现象，喷塑后表面均匀、光洁，无流挂现象</w:t>
            </w:r>
            <w:r>
              <w:rPr>
                <w:rFonts w:asciiTheme="minorEastAsia" w:hAnsiTheme="minorEastAsia" w:hint="eastAsia"/>
                <w:sz w:val="24"/>
              </w:rPr>
              <w:t>；</w:t>
            </w:r>
            <w:r>
              <w:rPr>
                <w:rFonts w:asciiTheme="minorEastAsia" w:hAnsiTheme="minorEastAsia"/>
                <w:sz w:val="24"/>
              </w:rPr>
              <w:t>反射器材料其反射率须达到 85%以上</w:t>
            </w:r>
            <w:r>
              <w:rPr>
                <w:rFonts w:asciiTheme="minorEastAsia" w:hAnsiTheme="minorEastAsia" w:hint="eastAsia"/>
                <w:sz w:val="24"/>
              </w:rPr>
              <w:t>；</w:t>
            </w:r>
            <w:r>
              <w:rPr>
                <w:rFonts w:asciiTheme="minorEastAsia" w:hAnsiTheme="minorEastAsia"/>
                <w:sz w:val="24"/>
              </w:rPr>
              <w:t>格栅灯具的反光格栅应具有深度散射性能，表面镀铬，光洁明亮。（格栅材质可选用 铝型材，冷轧板高反射静电喷塑，塑料</w:t>
            </w:r>
            <w:r>
              <w:rPr>
                <w:rFonts w:asciiTheme="minorEastAsia" w:hAnsiTheme="minorEastAsia"/>
                <w:sz w:val="24"/>
              </w:rPr>
              <w:lastRenderedPageBreak/>
              <w:t>（ABS）表面镀铬等）。</w:t>
            </w:r>
          </w:p>
          <w:p w:rsidR="00EB2901" w:rsidRDefault="0009141A">
            <w:pPr>
              <w:spacing w:line="240" w:lineRule="auto"/>
              <w:contextualSpacing/>
              <w:jc w:val="left"/>
              <w:rPr>
                <w:rFonts w:asciiTheme="minorEastAsia" w:hAnsiTheme="minorEastAsia"/>
                <w:sz w:val="24"/>
              </w:rPr>
            </w:pPr>
            <w:r>
              <w:rPr>
                <w:rFonts w:asciiTheme="minorEastAsia" w:hAnsiTheme="minorEastAsia"/>
                <w:sz w:val="24"/>
              </w:rPr>
              <w:t>3</w:t>
            </w:r>
            <w:r>
              <w:rPr>
                <w:rFonts w:asciiTheme="minorEastAsia" w:hAnsiTheme="minorEastAsia" w:hint="eastAsia"/>
                <w:sz w:val="24"/>
              </w:rPr>
              <w:t>、为保证底盘稳固性和安全性，吊杆安装支架不应固定在塑料上，灯具安装吊杆与灯体连接后，背部安装</w:t>
            </w:r>
            <w:proofErr w:type="gramStart"/>
            <w:r>
              <w:rPr>
                <w:rFonts w:asciiTheme="minorEastAsia" w:hAnsiTheme="minorEastAsia" w:hint="eastAsia"/>
                <w:sz w:val="24"/>
              </w:rPr>
              <w:t>架须可</w:t>
            </w:r>
            <w:proofErr w:type="gramEnd"/>
            <w:r>
              <w:rPr>
                <w:rFonts w:asciiTheme="minorEastAsia" w:hAnsiTheme="minorEastAsia" w:hint="eastAsia"/>
                <w:sz w:val="24"/>
              </w:rPr>
              <w:t>实现左右方向自由调整灯体,能有效的避开横梁风扇等物体；</w:t>
            </w:r>
          </w:p>
          <w:p w:rsidR="00EB2901" w:rsidRDefault="0009141A">
            <w:pPr>
              <w:spacing w:line="240" w:lineRule="auto"/>
              <w:contextualSpacing/>
              <w:jc w:val="left"/>
              <w:rPr>
                <w:rFonts w:asciiTheme="minorEastAsia" w:hAnsiTheme="minorEastAsia" w:cs="Arial"/>
                <w:sz w:val="24"/>
              </w:rPr>
            </w:pPr>
            <w:r>
              <w:rPr>
                <w:rFonts w:asciiTheme="minorEastAsia" w:hAnsiTheme="minorEastAsia"/>
                <w:sz w:val="24"/>
              </w:rPr>
              <w:t>4</w:t>
            </w:r>
            <w:r>
              <w:rPr>
                <w:rFonts w:asciiTheme="minorEastAsia" w:hAnsiTheme="minorEastAsia" w:hint="eastAsia"/>
                <w:sz w:val="24"/>
              </w:rPr>
              <w:t>、照明功率密度</w:t>
            </w:r>
            <w:r>
              <w:rPr>
                <w:rFonts w:asciiTheme="minorEastAsia" w:hAnsiTheme="minorEastAsia" w:cs="Arial" w:hint="eastAsia"/>
                <w:sz w:val="24"/>
              </w:rPr>
              <w:t>≤9W/㎡；</w:t>
            </w:r>
          </w:p>
          <w:p w:rsidR="00EB2901" w:rsidRDefault="0009141A">
            <w:pPr>
              <w:spacing w:line="240" w:lineRule="auto"/>
              <w:contextualSpacing/>
              <w:rPr>
                <w:rFonts w:asciiTheme="minorEastAsia" w:hAnsiTheme="minorEastAsia"/>
                <w:sz w:val="24"/>
              </w:rPr>
            </w:pPr>
            <w:r>
              <w:rPr>
                <w:rFonts w:asciiTheme="minorEastAsia" w:hAnsiTheme="minorEastAsia"/>
                <w:sz w:val="24"/>
              </w:rPr>
              <w:t>5</w:t>
            </w:r>
            <w:r>
              <w:rPr>
                <w:rFonts w:asciiTheme="minorEastAsia" w:hAnsiTheme="minorEastAsia" w:hint="eastAsia"/>
                <w:sz w:val="24"/>
              </w:rPr>
              <w:t>、</w:t>
            </w:r>
            <w:r>
              <w:rPr>
                <w:rFonts w:asciiTheme="minorEastAsia" w:hAnsiTheme="minorEastAsia" w:cs="Arial" w:hint="eastAsia"/>
                <w:sz w:val="24"/>
              </w:rPr>
              <w:t>寿命≥25000小时，</w:t>
            </w:r>
            <w:r>
              <w:rPr>
                <w:rFonts w:asciiTheme="minorEastAsia" w:hAnsiTheme="minorEastAsia" w:hint="eastAsia"/>
                <w:sz w:val="24"/>
              </w:rPr>
              <w:t>LED光源</w:t>
            </w:r>
            <w:proofErr w:type="gramStart"/>
            <w:r>
              <w:rPr>
                <w:rFonts w:asciiTheme="minorEastAsia" w:hAnsiTheme="minorEastAsia" w:hint="eastAsia"/>
                <w:sz w:val="24"/>
              </w:rPr>
              <w:t>须稳定</w:t>
            </w:r>
            <w:proofErr w:type="gramEnd"/>
            <w:r>
              <w:rPr>
                <w:rFonts w:asciiTheme="minorEastAsia" w:hAnsiTheme="minorEastAsia" w:hint="eastAsia"/>
                <w:sz w:val="24"/>
              </w:rPr>
              <w:t>工作10000小时或以上；</w:t>
            </w:r>
          </w:p>
          <w:p w:rsidR="00EB2901" w:rsidRDefault="0009141A">
            <w:pPr>
              <w:spacing w:line="240" w:lineRule="auto"/>
              <w:contextualSpacing/>
              <w:jc w:val="left"/>
              <w:rPr>
                <w:rFonts w:asciiTheme="minorEastAsia" w:hAnsiTheme="minorEastAsia" w:cs="Arial"/>
                <w:sz w:val="24"/>
              </w:rPr>
            </w:pPr>
            <w:r>
              <w:rPr>
                <w:rFonts w:asciiTheme="minorEastAsia" w:hAnsiTheme="minorEastAsia"/>
                <w:sz w:val="24"/>
              </w:rPr>
              <w:t>6</w:t>
            </w:r>
            <w:r>
              <w:rPr>
                <w:rFonts w:asciiTheme="minorEastAsia" w:hAnsiTheme="minorEastAsia" w:hint="eastAsia"/>
                <w:sz w:val="24"/>
              </w:rPr>
              <w:t>、</w:t>
            </w:r>
            <w:r>
              <w:rPr>
                <w:rFonts w:asciiTheme="minorEastAsia" w:hAnsiTheme="minorEastAsia"/>
                <w:sz w:val="24"/>
              </w:rPr>
              <w:t>维持平均照度≥300lx</w:t>
            </w:r>
            <w:r>
              <w:rPr>
                <w:rFonts w:asciiTheme="minorEastAsia" w:hAnsiTheme="minorEastAsia" w:cs="Arial" w:hint="eastAsia"/>
                <w:sz w:val="24"/>
              </w:rPr>
              <w:t>；</w:t>
            </w:r>
          </w:p>
          <w:p w:rsidR="00EB2901" w:rsidRDefault="0009141A">
            <w:pPr>
              <w:spacing w:line="240" w:lineRule="auto"/>
              <w:contextualSpacing/>
              <w:jc w:val="left"/>
              <w:rPr>
                <w:rFonts w:asciiTheme="minorEastAsia" w:hAnsiTheme="minorEastAsia" w:cs="Arial"/>
                <w:sz w:val="24"/>
              </w:rPr>
            </w:pPr>
            <w:r>
              <w:rPr>
                <w:rFonts w:asciiTheme="minorEastAsia" w:hAnsiTheme="minorEastAsia"/>
                <w:sz w:val="24"/>
              </w:rPr>
              <w:t>7、均匀度≥0.7</w:t>
            </w:r>
            <w:r>
              <w:rPr>
                <w:rFonts w:asciiTheme="minorEastAsia" w:hAnsiTheme="minorEastAsia" w:cs="Arial" w:hint="eastAsia"/>
                <w:sz w:val="24"/>
              </w:rPr>
              <w:t>；</w:t>
            </w:r>
          </w:p>
          <w:p w:rsidR="00EB2901" w:rsidRDefault="0009141A">
            <w:pPr>
              <w:spacing w:line="240" w:lineRule="auto"/>
              <w:contextualSpacing/>
              <w:jc w:val="left"/>
              <w:rPr>
                <w:rFonts w:asciiTheme="minorEastAsia" w:hAnsiTheme="minorEastAsia"/>
                <w:sz w:val="24"/>
              </w:rPr>
            </w:pPr>
            <w:r>
              <w:rPr>
                <w:rFonts w:asciiTheme="minorEastAsia" w:hAnsiTheme="minorEastAsia"/>
                <w:sz w:val="24"/>
              </w:rPr>
              <w:t>8</w:t>
            </w:r>
            <w:r>
              <w:rPr>
                <w:rFonts w:asciiTheme="minorEastAsia" w:hAnsiTheme="minorEastAsia" w:hint="eastAsia"/>
                <w:sz w:val="24"/>
              </w:rPr>
              <w:t>、</w:t>
            </w:r>
            <w:r>
              <w:rPr>
                <w:rFonts w:asciiTheme="minorEastAsia" w:hAnsiTheme="minorEastAsia"/>
                <w:sz w:val="24"/>
              </w:rPr>
              <w:t>采用遮光角大于30°的灯具</w:t>
            </w:r>
            <w:r>
              <w:rPr>
                <w:rFonts w:asciiTheme="minorEastAsia" w:hAnsiTheme="minorEastAsia" w:hint="eastAsia"/>
                <w:sz w:val="24"/>
              </w:rPr>
              <w:t>，</w:t>
            </w:r>
            <w:r>
              <w:rPr>
                <w:rFonts w:asciiTheme="minorEastAsia" w:hAnsiTheme="minorEastAsia"/>
                <w:sz w:val="24"/>
              </w:rPr>
              <w:t>在正常观察方向上，灯具</w:t>
            </w:r>
            <w:proofErr w:type="gramStart"/>
            <w:r>
              <w:rPr>
                <w:rFonts w:asciiTheme="minorEastAsia" w:hAnsiTheme="minorEastAsia"/>
                <w:sz w:val="24"/>
              </w:rPr>
              <w:t>出光口平面</w:t>
            </w:r>
            <w:proofErr w:type="gramEnd"/>
            <w:r>
              <w:rPr>
                <w:rFonts w:asciiTheme="minorEastAsia" w:hAnsiTheme="minorEastAsia"/>
                <w:sz w:val="24"/>
              </w:rPr>
              <w:t>在其中垂线</w:t>
            </w:r>
            <w:proofErr w:type="gramStart"/>
            <w:r>
              <w:rPr>
                <w:rFonts w:asciiTheme="minorEastAsia" w:hAnsiTheme="minorEastAsia"/>
                <w:sz w:val="24"/>
              </w:rPr>
              <w:t>以上≥</w:t>
            </w:r>
            <w:proofErr w:type="gramEnd"/>
            <w:r>
              <w:rPr>
                <w:rFonts w:asciiTheme="minorEastAsia" w:hAnsiTheme="minorEastAsia"/>
                <w:sz w:val="24"/>
              </w:rPr>
              <w:t>65°高度角的平均亮度应不高于 1000cd/m2。教室灯具的眩光等级</w:t>
            </w:r>
            <w:r>
              <w:rPr>
                <w:rFonts w:asciiTheme="minorEastAsia" w:hAnsiTheme="minorEastAsia" w:hint="eastAsia"/>
                <w:sz w:val="24"/>
              </w:rPr>
              <w:t>最低为</w:t>
            </w:r>
            <w:r>
              <w:rPr>
                <w:rFonts w:asciiTheme="minorEastAsia" w:hAnsiTheme="minorEastAsia"/>
                <w:sz w:val="24"/>
              </w:rPr>
              <w:t xml:space="preserve"> CIE A 级</w:t>
            </w:r>
            <w:r>
              <w:rPr>
                <w:rFonts w:asciiTheme="minorEastAsia" w:hAnsiTheme="minorEastAsia" w:hint="eastAsia"/>
                <w:sz w:val="24"/>
              </w:rPr>
              <w:t>.。统一眩光值≤16；</w:t>
            </w:r>
          </w:p>
          <w:p w:rsidR="00EB2901" w:rsidRDefault="0009141A">
            <w:pPr>
              <w:spacing w:line="240" w:lineRule="auto"/>
              <w:contextualSpacing/>
              <w:jc w:val="left"/>
              <w:rPr>
                <w:rFonts w:asciiTheme="minorEastAsia" w:hAnsiTheme="minorEastAsia" w:cs="Arial"/>
                <w:sz w:val="24"/>
              </w:rPr>
            </w:pPr>
            <w:r>
              <w:rPr>
                <w:rFonts w:asciiTheme="minorEastAsia" w:hAnsiTheme="minorEastAsia"/>
                <w:sz w:val="24"/>
              </w:rPr>
              <w:t>9</w:t>
            </w:r>
            <w:r>
              <w:rPr>
                <w:rFonts w:asciiTheme="minorEastAsia" w:hAnsiTheme="minorEastAsia" w:hint="eastAsia"/>
                <w:sz w:val="24"/>
              </w:rPr>
              <w:t>、</w:t>
            </w:r>
            <w:r>
              <w:rPr>
                <w:rFonts w:asciiTheme="minorEastAsia" w:hAnsiTheme="minorEastAsia" w:cs="Arial" w:hint="eastAsia"/>
                <w:sz w:val="24"/>
              </w:rPr>
              <w:t>LED教室灯色</w:t>
            </w:r>
            <w:proofErr w:type="gramStart"/>
            <w:r>
              <w:rPr>
                <w:rFonts w:asciiTheme="minorEastAsia" w:hAnsiTheme="minorEastAsia" w:cs="Arial" w:hint="eastAsia"/>
                <w:sz w:val="24"/>
              </w:rPr>
              <w:t>温满足</w:t>
            </w:r>
            <w:proofErr w:type="gramEnd"/>
            <w:r>
              <w:rPr>
                <w:rFonts w:asciiTheme="minorEastAsia" w:hAnsiTheme="minorEastAsia" w:cs="Arial" w:hint="eastAsia"/>
                <w:sz w:val="24"/>
              </w:rPr>
              <w:t>3300K—5300K；</w:t>
            </w:r>
          </w:p>
          <w:p w:rsidR="00EB2901" w:rsidRDefault="0009141A">
            <w:pPr>
              <w:spacing w:line="240" w:lineRule="auto"/>
              <w:contextualSpacing/>
              <w:rPr>
                <w:rFonts w:asciiTheme="minorEastAsia" w:hAnsiTheme="minorEastAsia" w:cs="Arial"/>
                <w:sz w:val="24"/>
              </w:rPr>
            </w:pPr>
            <w:r>
              <w:rPr>
                <w:rFonts w:asciiTheme="minorEastAsia" w:hAnsiTheme="minorEastAsia" w:cs="Arial"/>
                <w:sz w:val="24"/>
              </w:rPr>
              <w:t>10</w:t>
            </w:r>
            <w:r>
              <w:rPr>
                <w:rFonts w:asciiTheme="minorEastAsia" w:hAnsiTheme="minorEastAsia" w:cs="Arial" w:hint="eastAsia"/>
                <w:sz w:val="24"/>
              </w:rPr>
              <w:t>、LED教室灯显色指数满足Ra≥80；</w:t>
            </w:r>
          </w:p>
          <w:p w:rsidR="00EB2901" w:rsidRDefault="0009141A">
            <w:pPr>
              <w:spacing w:line="240" w:lineRule="auto"/>
              <w:contextualSpacing/>
              <w:rPr>
                <w:rFonts w:asciiTheme="minorEastAsia" w:hAnsiTheme="minorEastAsia" w:cs="Arial"/>
                <w:sz w:val="24"/>
              </w:rPr>
            </w:pPr>
            <w:r>
              <w:rPr>
                <w:rFonts w:asciiTheme="minorEastAsia" w:hAnsiTheme="minorEastAsia" w:cs="Arial" w:hint="eastAsia"/>
                <w:sz w:val="24"/>
              </w:rPr>
              <w:t>1</w:t>
            </w:r>
            <w:r>
              <w:rPr>
                <w:rFonts w:asciiTheme="minorEastAsia" w:hAnsiTheme="minorEastAsia" w:cs="Arial"/>
                <w:sz w:val="24"/>
              </w:rPr>
              <w:t>1</w:t>
            </w:r>
            <w:r>
              <w:rPr>
                <w:rFonts w:asciiTheme="minorEastAsia" w:hAnsiTheme="minorEastAsia" w:cs="Arial" w:hint="eastAsia"/>
                <w:sz w:val="24"/>
              </w:rPr>
              <w:t>、</w:t>
            </w:r>
            <w:r>
              <w:rPr>
                <w:rFonts w:asciiTheme="minorEastAsia" w:hAnsiTheme="minorEastAsia"/>
                <w:spacing w:val="-2"/>
                <w:w w:val="95"/>
                <w:sz w:val="24"/>
              </w:rPr>
              <w:t>教室内防止频闪效应和闪烁现象，</w:t>
            </w:r>
            <w:r>
              <w:rPr>
                <w:rFonts w:asciiTheme="minorEastAsia" w:hAnsiTheme="minorEastAsia" w:cs="Arial" w:hint="eastAsia"/>
                <w:sz w:val="24"/>
              </w:rPr>
              <w:t>LED教室灯频闪质量特征认证结果为无显著影响或无频闪危害；</w:t>
            </w:r>
          </w:p>
          <w:p w:rsidR="00EB2901" w:rsidRDefault="0009141A">
            <w:pPr>
              <w:spacing w:line="240" w:lineRule="auto"/>
              <w:contextualSpacing/>
              <w:rPr>
                <w:rFonts w:asciiTheme="minorEastAsia" w:hAnsiTheme="minorEastAsia" w:cs="Arial"/>
                <w:sz w:val="24"/>
              </w:rPr>
            </w:pPr>
            <w:r>
              <w:rPr>
                <w:rFonts w:asciiTheme="minorEastAsia" w:hAnsiTheme="minorEastAsia" w:cs="Arial" w:hint="eastAsia"/>
                <w:sz w:val="24"/>
              </w:rPr>
              <w:t>*1</w:t>
            </w:r>
            <w:r>
              <w:rPr>
                <w:rFonts w:asciiTheme="minorEastAsia" w:hAnsiTheme="minorEastAsia" w:cs="Arial"/>
                <w:sz w:val="24"/>
              </w:rPr>
              <w:t>2</w:t>
            </w:r>
            <w:r>
              <w:rPr>
                <w:rFonts w:asciiTheme="minorEastAsia" w:hAnsiTheme="minorEastAsia" w:cs="Arial" w:hint="eastAsia"/>
                <w:sz w:val="24"/>
              </w:rPr>
              <w:t>、</w:t>
            </w:r>
            <w:r>
              <w:rPr>
                <w:rFonts w:asciiTheme="minorEastAsia" w:hAnsiTheme="minorEastAsia"/>
                <w:spacing w:val="-2"/>
                <w:w w:val="95"/>
                <w:sz w:val="24"/>
              </w:rPr>
              <w:t xml:space="preserve">教室照明灯具的光生物危害应符合 </w:t>
            </w:r>
            <w:r>
              <w:rPr>
                <w:rFonts w:asciiTheme="minorEastAsia" w:hAnsiTheme="minorEastAsia"/>
                <w:w w:val="95"/>
                <w:sz w:val="24"/>
              </w:rPr>
              <w:t>GB</w:t>
            </w:r>
            <w:r>
              <w:rPr>
                <w:rFonts w:asciiTheme="minorEastAsia" w:hAnsiTheme="minorEastAsia"/>
                <w:spacing w:val="24"/>
                <w:w w:val="95"/>
                <w:sz w:val="24"/>
              </w:rPr>
              <w:t xml:space="preserve"> </w:t>
            </w:r>
            <w:r>
              <w:rPr>
                <w:rFonts w:asciiTheme="minorEastAsia" w:hAnsiTheme="minorEastAsia"/>
                <w:w w:val="95"/>
                <w:sz w:val="24"/>
              </w:rPr>
              <w:t>7000.1-2015</w:t>
            </w:r>
            <w:r>
              <w:rPr>
                <w:rFonts w:asciiTheme="minorEastAsia" w:hAnsiTheme="minorEastAsia"/>
                <w:spacing w:val="-2"/>
                <w:w w:val="95"/>
                <w:sz w:val="24"/>
              </w:rPr>
              <w:t xml:space="preserve"> 要求</w:t>
            </w:r>
            <w:r>
              <w:rPr>
                <w:rFonts w:asciiTheme="minorEastAsia" w:hAnsiTheme="minorEastAsia" w:cs="Arial" w:hint="eastAsia"/>
                <w:sz w:val="24"/>
              </w:rPr>
              <w:t>；</w:t>
            </w:r>
          </w:p>
          <w:p w:rsidR="00EB2901" w:rsidRDefault="0009141A">
            <w:pPr>
              <w:spacing w:after="0" w:line="240" w:lineRule="auto"/>
              <w:jc w:val="left"/>
              <w:rPr>
                <w:rFonts w:asciiTheme="minorEastAsia" w:hAnsiTheme="minorEastAsia" w:cs="Arial"/>
                <w:sz w:val="24"/>
              </w:rPr>
            </w:pPr>
            <w:r>
              <w:rPr>
                <w:rFonts w:asciiTheme="minorEastAsia" w:hAnsiTheme="minorEastAsia" w:hint="eastAsia"/>
                <w:sz w:val="24"/>
              </w:rPr>
              <w:t>1</w:t>
            </w:r>
            <w:r>
              <w:rPr>
                <w:rFonts w:asciiTheme="minorEastAsia" w:hAnsiTheme="minorEastAsia"/>
                <w:sz w:val="24"/>
              </w:rPr>
              <w:t>3</w:t>
            </w:r>
            <w:r>
              <w:rPr>
                <w:rFonts w:asciiTheme="minorEastAsia" w:hAnsiTheme="minorEastAsia" w:hint="eastAsia"/>
                <w:sz w:val="24"/>
              </w:rPr>
              <w:t>、</w:t>
            </w:r>
            <w:r>
              <w:rPr>
                <w:rFonts w:asciiTheme="minorEastAsia" w:hAnsiTheme="minorEastAsia" w:cs="Arial" w:hint="eastAsia"/>
                <w:sz w:val="24"/>
              </w:rPr>
              <w:t>LED教室灯密封防尘满足IP40或以上等级要求；</w:t>
            </w:r>
          </w:p>
          <w:p w:rsidR="00EB2901" w:rsidRDefault="0009141A">
            <w:pPr>
              <w:spacing w:after="0" w:line="240" w:lineRule="auto"/>
              <w:jc w:val="left"/>
              <w:rPr>
                <w:rFonts w:asciiTheme="minorEastAsia" w:hAnsiTheme="minorEastAsia" w:cs="Arial"/>
                <w:sz w:val="24"/>
              </w:rPr>
            </w:pPr>
            <w:r>
              <w:rPr>
                <w:rFonts w:asciiTheme="minorEastAsia" w:hAnsiTheme="minorEastAsia" w:hint="eastAsia"/>
                <w:sz w:val="24"/>
              </w:rPr>
              <w:t>说明：第</w:t>
            </w:r>
            <w:r>
              <w:rPr>
                <w:rFonts w:asciiTheme="minorEastAsia" w:hAnsiTheme="minorEastAsia"/>
                <w:sz w:val="24"/>
              </w:rPr>
              <w:t>4</w:t>
            </w:r>
            <w:r>
              <w:rPr>
                <w:rFonts w:asciiTheme="minorEastAsia" w:hAnsiTheme="minorEastAsia" w:hint="eastAsia"/>
                <w:sz w:val="24"/>
              </w:rPr>
              <w:t>至1</w:t>
            </w:r>
            <w:r>
              <w:rPr>
                <w:rFonts w:asciiTheme="minorEastAsia" w:hAnsiTheme="minorEastAsia"/>
                <w:sz w:val="24"/>
              </w:rPr>
              <w:t>1</w:t>
            </w:r>
            <w:r>
              <w:rPr>
                <w:rFonts w:asciiTheme="minorEastAsia" w:hAnsiTheme="minorEastAsia" w:hint="eastAsia"/>
                <w:sz w:val="24"/>
              </w:rPr>
              <w:t>项及第1</w:t>
            </w:r>
            <w:r>
              <w:rPr>
                <w:rFonts w:asciiTheme="minorEastAsia" w:hAnsiTheme="minorEastAsia"/>
                <w:sz w:val="24"/>
              </w:rPr>
              <w:t>3</w:t>
            </w:r>
            <w:r>
              <w:rPr>
                <w:rFonts w:asciiTheme="minorEastAsia" w:hAnsiTheme="minorEastAsia" w:hint="eastAsia"/>
                <w:sz w:val="24"/>
              </w:rPr>
              <w:t>项技术参数需</w:t>
            </w:r>
            <w:r>
              <w:rPr>
                <w:rFonts w:asciiTheme="minorEastAsia" w:hAnsiTheme="minorEastAsia" w:cs="Arial" w:hint="eastAsia"/>
                <w:sz w:val="24"/>
              </w:rPr>
              <w:t>提供国家认可的第三方检测机构出具封面带有CMA及CNAS标志的完整检测报告复印件，加盖投标人鲜章，签订采购合同时提供检测报告原件。</w:t>
            </w:r>
          </w:p>
        </w:tc>
        <w:tc>
          <w:tcPr>
            <w:tcW w:w="851" w:type="dxa"/>
            <w:vAlign w:val="center"/>
          </w:tcPr>
          <w:p w:rsidR="00EB2901" w:rsidRDefault="0009141A">
            <w:pPr>
              <w:spacing w:after="0" w:line="240" w:lineRule="auto"/>
              <w:jc w:val="center"/>
              <w:rPr>
                <w:rFonts w:asciiTheme="minorEastAsia" w:hAnsiTheme="minorEastAsia" w:cs="Arial"/>
                <w:kern w:val="0"/>
                <w:sz w:val="24"/>
              </w:rPr>
            </w:pPr>
            <w:r>
              <w:rPr>
                <w:rFonts w:asciiTheme="minorEastAsia" w:hAnsiTheme="minorEastAsia" w:cs="Arial" w:hint="eastAsia"/>
                <w:kern w:val="0"/>
                <w:sz w:val="24"/>
              </w:rPr>
              <w:lastRenderedPageBreak/>
              <w:t>80</w:t>
            </w:r>
            <w:r>
              <w:rPr>
                <w:rFonts w:asciiTheme="minorEastAsia" w:hAnsiTheme="minorEastAsia" w:cs="Arial"/>
                <w:kern w:val="0"/>
                <w:sz w:val="24"/>
              </w:rPr>
              <w:t>7</w:t>
            </w:r>
          </w:p>
        </w:tc>
      </w:tr>
      <w:tr w:rsidR="00EB2901">
        <w:trPr>
          <w:jc w:val="center"/>
        </w:trPr>
        <w:tc>
          <w:tcPr>
            <w:tcW w:w="562" w:type="dxa"/>
            <w:vAlign w:val="center"/>
          </w:tcPr>
          <w:p w:rsidR="00EB2901" w:rsidRDefault="0009141A">
            <w:pPr>
              <w:spacing w:after="0" w:line="240" w:lineRule="auto"/>
              <w:jc w:val="center"/>
              <w:rPr>
                <w:rFonts w:asciiTheme="minorEastAsia" w:hAnsiTheme="minorEastAsia"/>
                <w:kern w:val="0"/>
                <w:sz w:val="24"/>
              </w:rPr>
            </w:pPr>
            <w:r>
              <w:rPr>
                <w:rFonts w:asciiTheme="minorEastAsia" w:hAnsiTheme="minorEastAsia" w:hint="eastAsia"/>
                <w:kern w:val="0"/>
                <w:sz w:val="24"/>
              </w:rPr>
              <w:t>2</w:t>
            </w:r>
          </w:p>
        </w:tc>
        <w:tc>
          <w:tcPr>
            <w:tcW w:w="709" w:type="dxa"/>
            <w:vAlign w:val="center"/>
          </w:tcPr>
          <w:p w:rsidR="00EB2901" w:rsidRDefault="0009141A">
            <w:pPr>
              <w:spacing w:after="0" w:line="240" w:lineRule="auto"/>
              <w:jc w:val="center"/>
              <w:rPr>
                <w:rFonts w:asciiTheme="minorEastAsia" w:hAnsiTheme="minorEastAsia"/>
                <w:sz w:val="24"/>
              </w:rPr>
            </w:pPr>
            <w:r>
              <w:rPr>
                <w:rFonts w:asciiTheme="minorEastAsia" w:hAnsiTheme="minorEastAsia" w:hint="eastAsia"/>
                <w:sz w:val="24"/>
              </w:rPr>
              <w:t>LED黑板灯</w:t>
            </w:r>
          </w:p>
        </w:tc>
        <w:tc>
          <w:tcPr>
            <w:tcW w:w="7371" w:type="dxa"/>
          </w:tcPr>
          <w:p w:rsidR="00EB2901" w:rsidRDefault="00621E16">
            <w:pPr>
              <w:tabs>
                <w:tab w:val="left" w:pos="1164"/>
              </w:tabs>
              <w:spacing w:after="0" w:line="240" w:lineRule="auto"/>
              <w:jc w:val="left"/>
              <w:rPr>
                <w:rFonts w:asciiTheme="minorEastAsia" w:hAnsiTheme="minorEastAsia" w:cs="Arial"/>
                <w:sz w:val="24"/>
              </w:rPr>
            </w:pPr>
            <w:r w:rsidRPr="00621E16">
              <w:rPr>
                <w:rFonts w:asciiTheme="minorEastAsia" w:hAnsiTheme="minorEastAsia" w:hint="eastAsia"/>
                <w:sz w:val="24"/>
              </w:rPr>
              <w:t>*</w:t>
            </w:r>
            <w:r w:rsidRPr="00621E16">
              <w:rPr>
                <w:rFonts w:asciiTheme="minorEastAsia" w:hAnsiTheme="minorEastAsia"/>
                <w:sz w:val="24"/>
              </w:rPr>
              <w:t>1、</w:t>
            </w:r>
            <w:proofErr w:type="gramStart"/>
            <w:r w:rsidRPr="00621E16">
              <w:rPr>
                <w:rFonts w:asciiTheme="minorEastAsia" w:hAnsiTheme="minorEastAsia" w:hint="eastAsia"/>
                <w:sz w:val="24"/>
              </w:rPr>
              <w:t>一</w:t>
            </w:r>
            <w:proofErr w:type="gramEnd"/>
            <w:r w:rsidRPr="00621E16">
              <w:rPr>
                <w:rFonts w:asciiTheme="minorEastAsia" w:hAnsiTheme="minorEastAsia" w:hint="eastAsia"/>
                <w:sz w:val="24"/>
              </w:rPr>
              <w:t>体式LED灯具</w:t>
            </w:r>
            <w:r w:rsidRPr="00621E16">
              <w:rPr>
                <w:rFonts w:asciiTheme="minorEastAsia" w:hAnsiTheme="minorEastAsia"/>
                <w:sz w:val="24"/>
              </w:rPr>
              <w:t>应符合 GB 7000.1-2015</w:t>
            </w:r>
            <w:r w:rsidRPr="00621E16">
              <w:rPr>
                <w:rFonts w:asciiTheme="minorEastAsia" w:hAnsiTheme="minorEastAsia" w:hint="eastAsia"/>
                <w:sz w:val="24"/>
              </w:rPr>
              <w:t>和</w:t>
            </w:r>
            <w:r w:rsidRPr="00621E16">
              <w:rPr>
                <w:rFonts w:asciiTheme="minorEastAsia" w:hAnsiTheme="minorEastAsia"/>
                <w:sz w:val="24"/>
              </w:rPr>
              <w:t>GB 7000.201-2008</w:t>
            </w:r>
            <w:r w:rsidRPr="00621E16">
              <w:rPr>
                <w:rFonts w:asciiTheme="minorEastAsia" w:hAnsiTheme="minorEastAsia" w:hint="eastAsia"/>
                <w:sz w:val="24"/>
              </w:rPr>
              <w:t>或</w:t>
            </w:r>
            <w:r w:rsidRPr="00621E16">
              <w:rPr>
                <w:rFonts w:asciiTheme="minorEastAsia" w:hAnsiTheme="minorEastAsia"/>
                <w:sz w:val="24"/>
              </w:rPr>
              <w:t>GB 7000.1-2015</w:t>
            </w:r>
            <w:r w:rsidRPr="00621E16">
              <w:rPr>
                <w:rFonts w:asciiTheme="minorEastAsia" w:hAnsiTheme="minorEastAsia" w:hint="eastAsia"/>
                <w:sz w:val="24"/>
              </w:rPr>
              <w:t>和</w:t>
            </w:r>
            <w:r w:rsidRPr="00621E16">
              <w:rPr>
                <w:rFonts w:asciiTheme="minorEastAsia" w:hAnsiTheme="minorEastAsia"/>
                <w:sz w:val="24"/>
              </w:rPr>
              <w:t>GB 7000.202-2008 标准，持有有效期内的CCC 认证</w:t>
            </w:r>
            <w:r w:rsidRPr="00621E16">
              <w:rPr>
                <w:rFonts w:asciiTheme="minorEastAsia" w:hAnsiTheme="minorEastAsia" w:hint="eastAsia"/>
                <w:sz w:val="24"/>
              </w:rPr>
              <w:t>，投标文件中提供CCC认证；</w:t>
            </w:r>
          </w:p>
          <w:p w:rsidR="00EB2901" w:rsidRDefault="0009141A">
            <w:pPr>
              <w:tabs>
                <w:tab w:val="left" w:pos="1164"/>
              </w:tabs>
              <w:spacing w:after="0" w:line="240" w:lineRule="auto"/>
              <w:jc w:val="left"/>
              <w:rPr>
                <w:rFonts w:asciiTheme="minorEastAsia" w:hAnsiTheme="minorEastAsia"/>
                <w:sz w:val="24"/>
              </w:rPr>
            </w:pPr>
            <w:r>
              <w:rPr>
                <w:rFonts w:asciiTheme="minorEastAsia" w:hAnsiTheme="minorEastAsia" w:cs="Arial"/>
                <w:sz w:val="24"/>
              </w:rPr>
              <w:t>2</w:t>
            </w:r>
            <w:r>
              <w:rPr>
                <w:rFonts w:asciiTheme="minorEastAsia" w:hAnsiTheme="minorEastAsia" w:cs="Arial" w:hint="eastAsia"/>
                <w:sz w:val="24"/>
              </w:rPr>
              <w:t>、</w:t>
            </w:r>
            <w:r>
              <w:rPr>
                <w:rFonts w:asciiTheme="minorEastAsia" w:hAnsiTheme="minorEastAsia" w:cs="宋体" w:hint="eastAsia"/>
                <w:sz w:val="24"/>
              </w:rPr>
              <w:t>功率(30W-40W)，</w:t>
            </w:r>
            <w:r>
              <w:rPr>
                <w:rFonts w:asciiTheme="minorEastAsia" w:hAnsiTheme="minorEastAsia" w:cs="Arial" w:hint="eastAsia"/>
                <w:sz w:val="24"/>
              </w:rPr>
              <w:t>尺寸长度≥1200mm；</w:t>
            </w:r>
            <w:r w:rsidR="00621E16" w:rsidRPr="00621E16">
              <w:rPr>
                <w:rFonts w:asciiTheme="minorEastAsia" w:hAnsiTheme="minorEastAsia" w:cs="Arial" w:hint="eastAsia"/>
                <w:sz w:val="24"/>
              </w:rPr>
              <w:t>LED黑板灯</w:t>
            </w:r>
            <w:r>
              <w:rPr>
                <w:rFonts w:asciiTheme="minorEastAsia" w:hAnsiTheme="minorEastAsia" w:cs="Arial" w:hint="eastAsia"/>
                <w:sz w:val="24"/>
              </w:rPr>
              <w:t>为格栅防眩光结构灯</w:t>
            </w:r>
            <w:r>
              <w:rPr>
                <w:rFonts w:asciiTheme="minorEastAsia" w:hAnsiTheme="minorEastAsia" w:cs="Arial"/>
                <w:sz w:val="24"/>
              </w:rPr>
              <w:t>具的壳体</w:t>
            </w:r>
            <w:r>
              <w:rPr>
                <w:rFonts w:asciiTheme="minorEastAsia" w:hAnsiTheme="minorEastAsia" w:cs="Arial" w:hint="eastAsia"/>
                <w:sz w:val="24"/>
              </w:rPr>
              <w:t>；</w:t>
            </w:r>
            <w:r>
              <w:rPr>
                <w:rFonts w:asciiTheme="minorEastAsia" w:hAnsiTheme="minorEastAsia"/>
                <w:spacing w:val="3"/>
                <w:w w:val="95"/>
                <w:sz w:val="24"/>
              </w:rPr>
              <w:t xml:space="preserve">灯具的壳体材料应采用厚度不小于 </w:t>
            </w:r>
            <w:r>
              <w:rPr>
                <w:rFonts w:asciiTheme="minorEastAsia" w:hAnsiTheme="minorEastAsia"/>
                <w:w w:val="95"/>
                <w:sz w:val="24"/>
              </w:rPr>
              <w:t>0.4mm</w:t>
            </w:r>
            <w:r>
              <w:rPr>
                <w:rFonts w:asciiTheme="minorEastAsia" w:hAnsiTheme="minorEastAsia"/>
                <w:spacing w:val="1"/>
                <w:w w:val="95"/>
                <w:sz w:val="24"/>
              </w:rPr>
              <w:t xml:space="preserve"> 的</w:t>
            </w:r>
            <w:r>
              <w:rPr>
                <w:rFonts w:asciiTheme="minorEastAsia" w:hAnsiTheme="minorEastAsia"/>
                <w:sz w:val="24"/>
              </w:rPr>
              <w:t>铝型材等轻型、坚固金属材料</w:t>
            </w:r>
            <w:r>
              <w:rPr>
                <w:rFonts w:asciiTheme="minorEastAsia" w:hAnsiTheme="minorEastAsia"/>
                <w:spacing w:val="1"/>
                <w:w w:val="95"/>
                <w:sz w:val="24"/>
              </w:rPr>
              <w:t>，并经除油剂除</w:t>
            </w:r>
            <w:r>
              <w:rPr>
                <w:rFonts w:asciiTheme="minorEastAsia" w:hAnsiTheme="minorEastAsia"/>
                <w:spacing w:val="-5"/>
                <w:w w:val="95"/>
                <w:sz w:val="24"/>
              </w:rPr>
              <w:t>油，进行防锈、磷化处理后静电喷塑；灯具的外形应平整、无凹陷、毛</w:t>
            </w:r>
            <w:r>
              <w:rPr>
                <w:rFonts w:asciiTheme="minorEastAsia" w:hAnsiTheme="minorEastAsia"/>
                <w:spacing w:val="-5"/>
                <w:sz w:val="24"/>
              </w:rPr>
              <w:t>刺，焊缝无透光现象，喷塑后表面均匀、光洁，无流挂现象</w:t>
            </w:r>
            <w:r>
              <w:rPr>
                <w:rFonts w:asciiTheme="minorEastAsia" w:hAnsiTheme="minorEastAsia" w:hint="eastAsia"/>
                <w:spacing w:val="-5"/>
                <w:sz w:val="24"/>
              </w:rPr>
              <w:t>；</w:t>
            </w:r>
            <w:r>
              <w:rPr>
                <w:rFonts w:asciiTheme="minorEastAsia" w:hAnsiTheme="minorEastAsia"/>
                <w:sz w:val="24"/>
              </w:rPr>
              <w:t>反射器</w:t>
            </w:r>
            <w:r>
              <w:rPr>
                <w:rFonts w:asciiTheme="minorEastAsia" w:hAnsiTheme="minorEastAsia"/>
                <w:spacing w:val="-3"/>
                <w:sz w:val="24"/>
              </w:rPr>
              <w:t xml:space="preserve">其反射率须达到 </w:t>
            </w:r>
            <w:r>
              <w:rPr>
                <w:rFonts w:asciiTheme="minorEastAsia" w:hAnsiTheme="minorEastAsia"/>
                <w:sz w:val="24"/>
              </w:rPr>
              <w:t>85</w:t>
            </w:r>
            <w:r>
              <w:rPr>
                <w:rFonts w:asciiTheme="minorEastAsia" w:hAnsiTheme="minorEastAsia"/>
                <w:spacing w:val="-12"/>
                <w:sz w:val="24"/>
              </w:rPr>
              <w:t>%以上</w:t>
            </w:r>
            <w:r>
              <w:rPr>
                <w:rFonts w:asciiTheme="minorEastAsia" w:hAnsiTheme="minorEastAsia" w:hint="eastAsia"/>
                <w:spacing w:val="-12"/>
                <w:sz w:val="24"/>
              </w:rPr>
              <w:t>；</w:t>
            </w:r>
            <w:r>
              <w:rPr>
                <w:rFonts w:asciiTheme="minorEastAsia" w:hAnsiTheme="minorEastAsia"/>
                <w:spacing w:val="-5"/>
                <w:w w:val="95"/>
                <w:sz w:val="24"/>
              </w:rPr>
              <w:t>格栅灯具的反光格栅应具有深度散射性能，表面镀铬，光洁明亮。</w:t>
            </w:r>
            <w:r>
              <w:rPr>
                <w:rFonts w:asciiTheme="minorEastAsia" w:hAnsiTheme="minorEastAsia"/>
                <w:w w:val="95"/>
                <w:sz w:val="24"/>
              </w:rPr>
              <w:t>（</w:t>
            </w:r>
            <w:r>
              <w:rPr>
                <w:rFonts w:asciiTheme="minorEastAsia" w:hAnsiTheme="minorEastAsia"/>
                <w:spacing w:val="-3"/>
                <w:w w:val="95"/>
                <w:sz w:val="24"/>
              </w:rPr>
              <w:t xml:space="preserve">格栅材质可选用 </w:t>
            </w:r>
            <w:r>
              <w:rPr>
                <w:rFonts w:asciiTheme="minorEastAsia" w:hAnsiTheme="minorEastAsia"/>
                <w:sz w:val="24"/>
              </w:rPr>
              <w:t>铝型材，冷轧板高反射静电喷塑，塑料（ABS）表面镀铬等）</w:t>
            </w:r>
            <w:r>
              <w:rPr>
                <w:rFonts w:asciiTheme="minorEastAsia" w:hAnsiTheme="minorEastAsia"/>
                <w:spacing w:val="3"/>
                <w:sz w:val="24"/>
              </w:rPr>
              <w:t>。</w:t>
            </w:r>
          </w:p>
          <w:p w:rsidR="00EB2901" w:rsidRDefault="0009141A">
            <w:pPr>
              <w:spacing w:line="240" w:lineRule="auto"/>
              <w:contextualSpacing/>
              <w:rPr>
                <w:rFonts w:asciiTheme="minorEastAsia" w:hAnsiTheme="minorEastAsia" w:cs="Arial"/>
                <w:sz w:val="24"/>
              </w:rPr>
            </w:pPr>
            <w:r>
              <w:rPr>
                <w:rFonts w:asciiTheme="minorEastAsia" w:hAnsiTheme="minorEastAsia"/>
                <w:sz w:val="24"/>
              </w:rPr>
              <w:t>3</w:t>
            </w:r>
            <w:r>
              <w:rPr>
                <w:rFonts w:asciiTheme="minorEastAsia" w:hAnsiTheme="minorEastAsia" w:hint="eastAsia"/>
                <w:sz w:val="24"/>
              </w:rPr>
              <w:t>、</w:t>
            </w:r>
            <w:r>
              <w:rPr>
                <w:rFonts w:asciiTheme="minorEastAsia" w:hAnsiTheme="minorEastAsia" w:cs="Arial" w:hint="eastAsia"/>
                <w:sz w:val="24"/>
              </w:rPr>
              <w:t>寿命≥25000小时，</w:t>
            </w:r>
            <w:r>
              <w:rPr>
                <w:rFonts w:asciiTheme="minorEastAsia" w:hAnsiTheme="minorEastAsia" w:hint="eastAsia"/>
                <w:sz w:val="24"/>
              </w:rPr>
              <w:t>LED光源</w:t>
            </w:r>
            <w:proofErr w:type="gramStart"/>
            <w:r>
              <w:rPr>
                <w:rFonts w:asciiTheme="minorEastAsia" w:hAnsiTheme="minorEastAsia" w:hint="eastAsia"/>
                <w:sz w:val="24"/>
              </w:rPr>
              <w:t>须稳定</w:t>
            </w:r>
            <w:proofErr w:type="gramEnd"/>
            <w:r>
              <w:rPr>
                <w:rFonts w:asciiTheme="minorEastAsia" w:hAnsiTheme="minorEastAsia" w:hint="eastAsia"/>
                <w:sz w:val="24"/>
              </w:rPr>
              <w:t>工作10000小时或以上</w:t>
            </w:r>
            <w:r>
              <w:rPr>
                <w:rFonts w:asciiTheme="minorEastAsia" w:hAnsiTheme="minorEastAsia" w:cs="Arial" w:hint="eastAsia"/>
                <w:sz w:val="24"/>
              </w:rPr>
              <w:t>；</w:t>
            </w:r>
          </w:p>
          <w:p w:rsidR="00EB2901" w:rsidRDefault="0009141A">
            <w:pPr>
              <w:spacing w:line="240" w:lineRule="auto"/>
              <w:contextualSpacing/>
              <w:jc w:val="left"/>
              <w:rPr>
                <w:rFonts w:asciiTheme="minorEastAsia" w:hAnsiTheme="minorEastAsia" w:cs="Arial"/>
                <w:sz w:val="24"/>
              </w:rPr>
            </w:pPr>
            <w:r>
              <w:rPr>
                <w:rFonts w:asciiTheme="minorEastAsia" w:hAnsiTheme="minorEastAsia"/>
                <w:sz w:val="24"/>
              </w:rPr>
              <w:t>4</w:t>
            </w:r>
            <w:r>
              <w:rPr>
                <w:rFonts w:asciiTheme="minorEastAsia" w:hAnsiTheme="minorEastAsia" w:hint="eastAsia"/>
                <w:sz w:val="24"/>
              </w:rPr>
              <w:t>、</w:t>
            </w:r>
            <w:r>
              <w:rPr>
                <w:rFonts w:asciiTheme="minorEastAsia" w:hAnsiTheme="minorEastAsia"/>
                <w:sz w:val="24"/>
              </w:rPr>
              <w:t>维持平均照度≥500lx</w:t>
            </w:r>
            <w:r>
              <w:rPr>
                <w:rFonts w:asciiTheme="minorEastAsia" w:hAnsiTheme="minorEastAsia" w:cs="Arial" w:hint="eastAsia"/>
                <w:sz w:val="24"/>
              </w:rPr>
              <w:t>；</w:t>
            </w:r>
          </w:p>
          <w:p w:rsidR="00EB2901" w:rsidRDefault="0009141A">
            <w:pPr>
              <w:spacing w:line="240" w:lineRule="auto"/>
              <w:contextualSpacing/>
              <w:jc w:val="left"/>
              <w:rPr>
                <w:rFonts w:asciiTheme="minorEastAsia" w:hAnsiTheme="minorEastAsia" w:cs="Arial"/>
                <w:sz w:val="24"/>
              </w:rPr>
            </w:pPr>
            <w:r>
              <w:rPr>
                <w:rFonts w:asciiTheme="minorEastAsia" w:hAnsiTheme="minorEastAsia"/>
                <w:sz w:val="24"/>
              </w:rPr>
              <w:t>5、均匀度≥0.8；</w:t>
            </w:r>
          </w:p>
          <w:p w:rsidR="00EB2901" w:rsidRDefault="0009141A">
            <w:pPr>
              <w:spacing w:line="240" w:lineRule="auto"/>
              <w:contextualSpacing/>
              <w:jc w:val="left"/>
              <w:rPr>
                <w:rFonts w:asciiTheme="minorEastAsia" w:hAnsiTheme="minorEastAsia"/>
                <w:sz w:val="24"/>
              </w:rPr>
            </w:pPr>
            <w:r>
              <w:rPr>
                <w:rFonts w:asciiTheme="minorEastAsia" w:hAnsiTheme="minorEastAsia"/>
                <w:sz w:val="24"/>
              </w:rPr>
              <w:t>6</w:t>
            </w:r>
            <w:r>
              <w:rPr>
                <w:rFonts w:asciiTheme="minorEastAsia" w:hAnsiTheme="minorEastAsia" w:hint="eastAsia"/>
                <w:sz w:val="24"/>
              </w:rPr>
              <w:t>、</w:t>
            </w:r>
            <w:r>
              <w:rPr>
                <w:rFonts w:asciiTheme="minorEastAsia" w:hAnsiTheme="minorEastAsia"/>
                <w:spacing w:val="-7"/>
                <w:sz w:val="24"/>
              </w:rPr>
              <w:t>采用</w:t>
            </w:r>
            <w:r>
              <w:rPr>
                <w:rFonts w:asciiTheme="minorEastAsia" w:hAnsiTheme="minorEastAsia"/>
                <w:spacing w:val="-8"/>
                <w:sz w:val="24"/>
              </w:rPr>
              <w:t>平面非对称无直接眩光灯具</w:t>
            </w:r>
          </w:p>
          <w:p w:rsidR="00EB2901" w:rsidRDefault="0009141A">
            <w:pPr>
              <w:spacing w:line="240" w:lineRule="auto"/>
              <w:contextualSpacing/>
              <w:jc w:val="left"/>
              <w:rPr>
                <w:rFonts w:asciiTheme="minorEastAsia" w:hAnsiTheme="minorEastAsia" w:cs="Arial"/>
                <w:sz w:val="24"/>
              </w:rPr>
            </w:pPr>
            <w:r>
              <w:rPr>
                <w:rFonts w:asciiTheme="minorEastAsia" w:hAnsiTheme="minorEastAsia"/>
                <w:sz w:val="24"/>
              </w:rPr>
              <w:t>7</w:t>
            </w:r>
            <w:r>
              <w:rPr>
                <w:rFonts w:asciiTheme="minorEastAsia" w:hAnsiTheme="minorEastAsia" w:hint="eastAsia"/>
                <w:sz w:val="24"/>
              </w:rPr>
              <w:t>、LED黑板灯</w:t>
            </w:r>
            <w:r>
              <w:rPr>
                <w:rFonts w:asciiTheme="minorEastAsia" w:hAnsiTheme="minorEastAsia" w:cs="Arial" w:hint="eastAsia"/>
                <w:sz w:val="24"/>
              </w:rPr>
              <w:t>色</w:t>
            </w:r>
            <w:proofErr w:type="gramStart"/>
            <w:r>
              <w:rPr>
                <w:rFonts w:asciiTheme="minorEastAsia" w:hAnsiTheme="minorEastAsia" w:cs="Arial" w:hint="eastAsia"/>
                <w:sz w:val="24"/>
              </w:rPr>
              <w:t>温满足</w:t>
            </w:r>
            <w:proofErr w:type="gramEnd"/>
            <w:r>
              <w:rPr>
                <w:rFonts w:asciiTheme="minorEastAsia" w:hAnsiTheme="minorEastAsia" w:cs="Arial" w:hint="eastAsia"/>
                <w:sz w:val="24"/>
              </w:rPr>
              <w:t>3300-5300K；</w:t>
            </w:r>
          </w:p>
          <w:p w:rsidR="00EB2901" w:rsidRDefault="0009141A">
            <w:pPr>
              <w:spacing w:line="240" w:lineRule="auto"/>
              <w:contextualSpacing/>
              <w:jc w:val="left"/>
              <w:rPr>
                <w:rFonts w:asciiTheme="minorEastAsia" w:hAnsiTheme="minorEastAsia" w:cs="Arial"/>
                <w:sz w:val="24"/>
              </w:rPr>
            </w:pPr>
            <w:r>
              <w:rPr>
                <w:rFonts w:asciiTheme="minorEastAsia" w:hAnsiTheme="minorEastAsia" w:cs="Arial"/>
                <w:sz w:val="24"/>
              </w:rPr>
              <w:t>8</w:t>
            </w:r>
            <w:r>
              <w:rPr>
                <w:rFonts w:asciiTheme="minorEastAsia" w:hAnsiTheme="minorEastAsia" w:cs="Arial" w:hint="eastAsia"/>
                <w:sz w:val="24"/>
              </w:rPr>
              <w:t>、</w:t>
            </w:r>
            <w:r>
              <w:rPr>
                <w:rFonts w:asciiTheme="minorEastAsia" w:hAnsiTheme="minorEastAsia" w:hint="eastAsia"/>
                <w:sz w:val="24"/>
              </w:rPr>
              <w:t>LED黑板灯</w:t>
            </w:r>
            <w:r>
              <w:rPr>
                <w:rFonts w:asciiTheme="minorEastAsia" w:hAnsiTheme="minorEastAsia" w:cs="Arial" w:hint="eastAsia"/>
                <w:sz w:val="24"/>
              </w:rPr>
              <w:t>显色满足Ra≥80；</w:t>
            </w:r>
          </w:p>
          <w:p w:rsidR="00EB2901" w:rsidRDefault="0009141A">
            <w:pPr>
              <w:spacing w:line="240" w:lineRule="auto"/>
              <w:contextualSpacing/>
              <w:rPr>
                <w:rFonts w:asciiTheme="minorEastAsia" w:hAnsiTheme="minorEastAsia" w:cs="Arial"/>
                <w:sz w:val="24"/>
              </w:rPr>
            </w:pPr>
            <w:r>
              <w:rPr>
                <w:rFonts w:asciiTheme="minorEastAsia" w:hAnsiTheme="minorEastAsia" w:cs="Arial"/>
                <w:sz w:val="24"/>
              </w:rPr>
              <w:t>9</w:t>
            </w:r>
            <w:r>
              <w:rPr>
                <w:rFonts w:asciiTheme="minorEastAsia" w:hAnsiTheme="minorEastAsia" w:cs="Arial" w:hint="eastAsia"/>
                <w:sz w:val="24"/>
              </w:rPr>
              <w:t>、</w:t>
            </w:r>
            <w:r>
              <w:rPr>
                <w:rFonts w:asciiTheme="minorEastAsia" w:hAnsiTheme="minorEastAsia"/>
                <w:spacing w:val="-2"/>
                <w:w w:val="95"/>
                <w:sz w:val="24"/>
              </w:rPr>
              <w:t>教室内防止频闪效应和闪烁现象，</w:t>
            </w:r>
            <w:r w:rsidR="00CB690E" w:rsidRPr="00CB690E">
              <w:rPr>
                <w:rFonts w:asciiTheme="minorEastAsia" w:hAnsiTheme="minorEastAsia" w:cs="Arial" w:hint="eastAsia"/>
                <w:sz w:val="24"/>
              </w:rPr>
              <w:t>LED黑板灯</w:t>
            </w:r>
            <w:r>
              <w:rPr>
                <w:rFonts w:asciiTheme="minorEastAsia" w:hAnsiTheme="minorEastAsia" w:cs="Arial" w:hint="eastAsia"/>
                <w:sz w:val="24"/>
              </w:rPr>
              <w:t>频闪质量特征认证结果为无显著影响或无频闪危害；</w:t>
            </w:r>
          </w:p>
          <w:p w:rsidR="00EB2901" w:rsidRDefault="0009141A">
            <w:pPr>
              <w:spacing w:line="240" w:lineRule="auto"/>
              <w:contextualSpacing/>
              <w:rPr>
                <w:rFonts w:asciiTheme="minorEastAsia" w:hAnsiTheme="minorEastAsia" w:cs="Arial"/>
                <w:sz w:val="24"/>
              </w:rPr>
            </w:pPr>
            <w:r>
              <w:rPr>
                <w:rFonts w:asciiTheme="minorEastAsia" w:hAnsiTheme="minorEastAsia" w:cs="Arial" w:hint="eastAsia"/>
                <w:sz w:val="24"/>
              </w:rPr>
              <w:t>*</w:t>
            </w:r>
            <w:r>
              <w:rPr>
                <w:rFonts w:asciiTheme="minorEastAsia" w:hAnsiTheme="minorEastAsia" w:cs="Arial"/>
                <w:sz w:val="24"/>
              </w:rPr>
              <w:t>10</w:t>
            </w:r>
            <w:r>
              <w:rPr>
                <w:rFonts w:asciiTheme="minorEastAsia" w:hAnsiTheme="minorEastAsia" w:cs="Arial" w:hint="eastAsia"/>
                <w:sz w:val="24"/>
              </w:rPr>
              <w:t>、</w:t>
            </w:r>
            <w:r>
              <w:rPr>
                <w:rFonts w:asciiTheme="minorEastAsia" w:hAnsiTheme="minorEastAsia"/>
                <w:spacing w:val="-2"/>
                <w:w w:val="95"/>
                <w:sz w:val="24"/>
              </w:rPr>
              <w:t xml:space="preserve">教室照明灯具的光生物危害应符合 </w:t>
            </w:r>
            <w:r>
              <w:rPr>
                <w:rFonts w:asciiTheme="minorEastAsia" w:hAnsiTheme="minorEastAsia"/>
                <w:w w:val="95"/>
                <w:sz w:val="24"/>
              </w:rPr>
              <w:t>GB</w:t>
            </w:r>
            <w:r>
              <w:rPr>
                <w:rFonts w:asciiTheme="minorEastAsia" w:hAnsiTheme="minorEastAsia"/>
                <w:spacing w:val="24"/>
                <w:w w:val="95"/>
                <w:sz w:val="24"/>
              </w:rPr>
              <w:t xml:space="preserve"> </w:t>
            </w:r>
            <w:r>
              <w:rPr>
                <w:rFonts w:asciiTheme="minorEastAsia" w:hAnsiTheme="minorEastAsia"/>
                <w:w w:val="95"/>
                <w:sz w:val="24"/>
              </w:rPr>
              <w:t>7000.1-2015</w:t>
            </w:r>
            <w:r>
              <w:rPr>
                <w:rFonts w:asciiTheme="minorEastAsia" w:hAnsiTheme="minorEastAsia"/>
                <w:spacing w:val="-2"/>
                <w:w w:val="95"/>
                <w:sz w:val="24"/>
              </w:rPr>
              <w:t xml:space="preserve"> 要求</w:t>
            </w:r>
            <w:r>
              <w:rPr>
                <w:rFonts w:asciiTheme="minorEastAsia" w:hAnsiTheme="minorEastAsia" w:cs="Arial" w:hint="eastAsia"/>
                <w:sz w:val="24"/>
              </w:rPr>
              <w:t>；</w:t>
            </w:r>
          </w:p>
          <w:p w:rsidR="00EB2901" w:rsidRDefault="0009141A">
            <w:pPr>
              <w:spacing w:line="240" w:lineRule="auto"/>
              <w:contextualSpacing/>
              <w:rPr>
                <w:rFonts w:asciiTheme="minorEastAsia" w:hAnsiTheme="minorEastAsia" w:cs="Arial"/>
                <w:sz w:val="24"/>
              </w:rPr>
            </w:pPr>
            <w:r>
              <w:rPr>
                <w:rFonts w:asciiTheme="minorEastAsia" w:hAnsiTheme="minorEastAsia" w:hint="eastAsia"/>
                <w:sz w:val="24"/>
              </w:rPr>
              <w:t>1</w:t>
            </w:r>
            <w:r>
              <w:rPr>
                <w:rFonts w:asciiTheme="minorEastAsia" w:hAnsiTheme="minorEastAsia"/>
                <w:sz w:val="24"/>
              </w:rPr>
              <w:t>1</w:t>
            </w:r>
            <w:r>
              <w:rPr>
                <w:rFonts w:asciiTheme="minorEastAsia" w:hAnsiTheme="minorEastAsia" w:hint="eastAsia"/>
                <w:sz w:val="24"/>
              </w:rPr>
              <w:t>、</w:t>
            </w:r>
            <w:r>
              <w:rPr>
                <w:rFonts w:asciiTheme="minorEastAsia" w:hAnsiTheme="minorEastAsia" w:cs="Arial" w:hint="eastAsia"/>
                <w:sz w:val="24"/>
              </w:rPr>
              <w:t>LED黑板灯密封防尘满足IP40或以上等级要求；</w:t>
            </w:r>
          </w:p>
          <w:p w:rsidR="00EB2901" w:rsidRDefault="0009141A">
            <w:pPr>
              <w:spacing w:after="0" w:line="240" w:lineRule="auto"/>
              <w:jc w:val="left"/>
              <w:rPr>
                <w:rFonts w:asciiTheme="minorEastAsia" w:hAnsiTheme="minorEastAsia" w:cs="Arial"/>
                <w:sz w:val="24"/>
              </w:rPr>
            </w:pPr>
            <w:r>
              <w:rPr>
                <w:rFonts w:asciiTheme="minorEastAsia" w:hAnsiTheme="minorEastAsia" w:cs="Arial" w:hint="eastAsia"/>
                <w:sz w:val="24"/>
              </w:rPr>
              <w:t>说明：第</w:t>
            </w:r>
            <w:r>
              <w:rPr>
                <w:rFonts w:asciiTheme="minorEastAsia" w:hAnsiTheme="minorEastAsia" w:cs="Arial"/>
                <w:sz w:val="24"/>
              </w:rPr>
              <w:t>3</w:t>
            </w:r>
            <w:r>
              <w:rPr>
                <w:rFonts w:asciiTheme="minorEastAsia" w:hAnsiTheme="minorEastAsia" w:cs="Arial" w:hint="eastAsia"/>
                <w:sz w:val="24"/>
              </w:rPr>
              <w:t>至</w:t>
            </w:r>
            <w:r>
              <w:rPr>
                <w:rFonts w:asciiTheme="minorEastAsia" w:hAnsiTheme="minorEastAsia" w:cs="Arial"/>
                <w:sz w:val="24"/>
              </w:rPr>
              <w:t>9</w:t>
            </w:r>
            <w:r>
              <w:rPr>
                <w:rFonts w:asciiTheme="minorEastAsia" w:hAnsiTheme="minorEastAsia" w:cs="Arial" w:hint="eastAsia"/>
                <w:sz w:val="24"/>
              </w:rPr>
              <w:t>项及第1</w:t>
            </w:r>
            <w:r>
              <w:rPr>
                <w:rFonts w:asciiTheme="minorEastAsia" w:hAnsiTheme="minorEastAsia" w:cs="Arial"/>
                <w:sz w:val="24"/>
              </w:rPr>
              <w:t>1</w:t>
            </w:r>
            <w:r>
              <w:rPr>
                <w:rFonts w:asciiTheme="minorEastAsia" w:hAnsiTheme="minorEastAsia" w:cs="Arial" w:hint="eastAsia"/>
                <w:sz w:val="24"/>
              </w:rPr>
              <w:t>项技术参数需提供国家认可的第三方检测机构出具封面带有CMA及CNAS标志的完整检测报告复印件，加盖投标人鲜章，签订采购合同时提供检测报告原件。</w:t>
            </w:r>
          </w:p>
        </w:tc>
        <w:tc>
          <w:tcPr>
            <w:tcW w:w="851" w:type="dxa"/>
            <w:vAlign w:val="center"/>
          </w:tcPr>
          <w:p w:rsidR="00EB2901" w:rsidRDefault="0009141A">
            <w:pPr>
              <w:spacing w:after="0" w:line="240" w:lineRule="auto"/>
              <w:jc w:val="center"/>
              <w:rPr>
                <w:rFonts w:asciiTheme="minorEastAsia" w:hAnsiTheme="minorEastAsia" w:cs="Arial"/>
                <w:kern w:val="0"/>
                <w:sz w:val="24"/>
              </w:rPr>
            </w:pPr>
            <w:r>
              <w:rPr>
                <w:rFonts w:asciiTheme="minorEastAsia" w:hAnsiTheme="minorEastAsia" w:cs="Arial" w:hint="eastAsia"/>
                <w:kern w:val="0"/>
                <w:sz w:val="24"/>
              </w:rPr>
              <w:t>22</w:t>
            </w:r>
            <w:r>
              <w:rPr>
                <w:rFonts w:asciiTheme="minorEastAsia" w:hAnsiTheme="minorEastAsia" w:cs="Arial"/>
                <w:kern w:val="0"/>
                <w:sz w:val="24"/>
              </w:rPr>
              <w:t>5</w:t>
            </w:r>
          </w:p>
        </w:tc>
      </w:tr>
    </w:tbl>
    <w:p w:rsidR="00EB2901" w:rsidRDefault="0009141A">
      <w:pPr>
        <w:pStyle w:val="1"/>
        <w:spacing w:line="360" w:lineRule="auto"/>
        <w:jc w:val="center"/>
        <w:rPr>
          <w:rFonts w:ascii="华文中宋" w:eastAsia="华文中宋" w:hAnsi="华文中宋"/>
          <w:sz w:val="36"/>
          <w:szCs w:val="36"/>
        </w:rPr>
      </w:pPr>
      <w:bookmarkStart w:id="156" w:name="_Toc24786"/>
      <w:bookmarkStart w:id="157" w:name="_Toc31810"/>
      <w:bookmarkStart w:id="158" w:name="_Toc81828251"/>
      <w:r>
        <w:rPr>
          <w:rFonts w:ascii="华文中宋" w:eastAsia="华文中宋" w:hAnsi="华文中宋" w:hint="eastAsia"/>
          <w:sz w:val="36"/>
          <w:szCs w:val="36"/>
        </w:rPr>
        <w:lastRenderedPageBreak/>
        <w:t>第七章</w:t>
      </w:r>
      <w:r>
        <w:rPr>
          <w:rFonts w:ascii="华文中宋" w:eastAsia="华文中宋" w:hAnsi="华文中宋"/>
          <w:sz w:val="36"/>
          <w:szCs w:val="36"/>
        </w:rPr>
        <w:t xml:space="preserve">  </w:t>
      </w:r>
      <w:r>
        <w:rPr>
          <w:rFonts w:ascii="华文中宋" w:eastAsia="华文中宋" w:hAnsi="华文中宋" w:hint="eastAsia"/>
          <w:sz w:val="36"/>
          <w:szCs w:val="36"/>
        </w:rPr>
        <w:t>评标办法</w:t>
      </w:r>
      <w:bookmarkStart w:id="159" w:name="_Hlt101846155"/>
      <w:bookmarkStart w:id="160" w:name="_Toc183682415"/>
      <w:bookmarkStart w:id="161" w:name="_Toc183582280"/>
      <w:bookmarkStart w:id="162" w:name="_Toc217446097"/>
      <w:bookmarkStart w:id="163" w:name="_Toc208849007"/>
      <w:bookmarkEnd w:id="156"/>
      <w:bookmarkEnd w:id="157"/>
      <w:bookmarkEnd w:id="158"/>
      <w:bookmarkEnd w:id="159"/>
    </w:p>
    <w:p w:rsidR="00EB2901" w:rsidRDefault="0009141A">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、总则</w:t>
      </w:r>
      <w:bookmarkEnd w:id="160"/>
      <w:bookmarkEnd w:id="161"/>
      <w:bookmarkEnd w:id="162"/>
      <w:bookmarkEnd w:id="163"/>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1.2 </w:t>
      </w:r>
      <w:r>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合格投标人不足三家的，不得评标。</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 </w:t>
      </w:r>
      <w:r>
        <w:rPr>
          <w:rFonts w:asciiTheme="minorEastAsia" w:eastAsiaTheme="minorEastAsia" w:hAnsiTheme="minorEastAsia" w:hint="eastAsia"/>
          <w:sz w:val="24"/>
        </w:rPr>
        <w:t>评标工作应遵循公平、公正、科学及择优的原则，并以相同的评标程序和标准对待所有的投标人。</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1.4 </w:t>
      </w:r>
      <w:r>
        <w:rPr>
          <w:rFonts w:asciiTheme="minorEastAsia" w:eastAsiaTheme="minorEastAsia" w:hAnsiTheme="minorEastAsia" w:hint="eastAsia"/>
          <w:sz w:val="24"/>
        </w:rPr>
        <w:t>评标委员会按照招标文件规定的评标方法和标准进行评标，并独立履行下列职责：</w:t>
      </w:r>
    </w:p>
    <w:p w:rsidR="00EB2901" w:rsidRDefault="0009141A">
      <w:pPr>
        <w:spacing w:line="360" w:lineRule="auto"/>
        <w:ind w:firstLineChars="200" w:firstLine="480"/>
        <w:rPr>
          <w:rFonts w:asciiTheme="minorEastAsia" w:eastAsiaTheme="minorEastAsia" w:hAnsiTheme="minorEastAsia"/>
          <w:sz w:val="24"/>
        </w:rPr>
      </w:pPr>
      <w:bookmarkStart w:id="164" w:name="_Toc217446098"/>
      <w:r>
        <w:rPr>
          <w:rFonts w:asciiTheme="minorEastAsia" w:eastAsiaTheme="minorEastAsia" w:hAnsiTheme="minorEastAsia" w:hint="eastAsia"/>
          <w:sz w:val="24"/>
        </w:rPr>
        <w:t>（一）熟悉和理解招标文件；</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（二）审查供应商（已通过资格审查）的投标文件是否满足招标文件要求，并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评价；</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（三）根据需要要求招标采购单位对招标文件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解释；根据需要要求供应商对投标文件有关事项</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澄清、说明或者更正；</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（四）推荐中标候选供应商，或者受采购人委托确定中标供应商；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（五）起草评标报告并进行签署；</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（六）向招标采购单位、财政部门或者其他监督部门报告非法干预评标工作的行为；</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（七）法律、法规和规章规定的其他职责。</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1.5 </w:t>
      </w:r>
      <w:r>
        <w:rPr>
          <w:rFonts w:asciiTheme="minorEastAsia" w:eastAsiaTheme="minorEastAsia" w:hAnsiTheme="minorEastAsia" w:hint="eastAsia"/>
          <w:sz w:val="24"/>
        </w:rPr>
        <w:t>评标过程独立、保密。投标人非法干预评标过程的行为将导致其投标文件作为无效处理。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 xml:space="preserve">1.6 </w:t>
      </w:r>
      <w:r>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rsidR="00EB2901" w:rsidRDefault="0009141A">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2、评标</w:t>
      </w:r>
      <w:bookmarkEnd w:id="164"/>
      <w:r>
        <w:rPr>
          <w:rFonts w:asciiTheme="minorEastAsia" w:eastAsiaTheme="minorEastAsia" w:hAnsiTheme="minorEastAsia" w:hint="eastAsia"/>
          <w:sz w:val="24"/>
          <w:szCs w:val="24"/>
        </w:rPr>
        <w:t>方法</w:t>
      </w:r>
    </w:p>
    <w:p w:rsidR="00EB2901" w:rsidRDefault="0009141A">
      <w:pPr>
        <w:spacing w:line="360" w:lineRule="auto"/>
        <w:ind w:firstLineChars="200" w:firstLine="480"/>
        <w:rPr>
          <w:rFonts w:asciiTheme="minorEastAsia" w:eastAsiaTheme="minorEastAsia" w:hAnsiTheme="minorEastAsia"/>
          <w:sz w:val="24"/>
        </w:rPr>
      </w:pPr>
      <w:bookmarkStart w:id="165" w:name="_Toc217446103"/>
      <w:bookmarkStart w:id="166" w:name="_Toc217446099"/>
      <w:r>
        <w:rPr>
          <w:rFonts w:asciiTheme="minorEastAsia" w:eastAsiaTheme="minorEastAsia" w:hAnsiTheme="minorEastAsia"/>
          <w:sz w:val="24"/>
        </w:rPr>
        <w:t>2.1本项目评标方法为：</w:t>
      </w:r>
      <w:r>
        <w:rPr>
          <w:rFonts w:asciiTheme="minorEastAsia" w:eastAsiaTheme="minorEastAsia" w:hAnsiTheme="minorEastAsia" w:hint="eastAsia"/>
          <w:b/>
          <w:bCs/>
          <w:sz w:val="24"/>
        </w:rPr>
        <w:t>综合评分法</w:t>
      </w:r>
      <w:r>
        <w:rPr>
          <w:rFonts w:asciiTheme="minorEastAsia" w:eastAsiaTheme="minorEastAsia" w:hAnsiTheme="minorEastAsia" w:hint="eastAsia"/>
          <w:sz w:val="24"/>
        </w:rPr>
        <w:t>。</w:t>
      </w:r>
    </w:p>
    <w:p w:rsidR="00EB2901" w:rsidRDefault="0009141A">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3、评标程序</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3.1熟悉和理解招标文件和停止评标。</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（1）招标文件的规定存在歧义、重大缺陷的；</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（2）招标文件明显以不合理条件对供应商实行差别待遇或者歧视待遇的；</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（3）采购项目属于国家规定的优先、强制采购范围，但是招标文件未依法体现优先、强制采购相关规定的；</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（4）采购项目属于政府采购促进中小企业发展的范围，但是招标文件未依法体现促进中小企业发展相关规定的；</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（6）招标文件将投标人的资格条件列为评分因素的；</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（7）招标文件有违反国家其他有关强制性规定的情形。</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3.2符合性检查。</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3.2.1评标委员会依据本招标文件的</w:t>
      </w:r>
      <w:r>
        <w:rPr>
          <w:rFonts w:asciiTheme="minorEastAsia" w:eastAsiaTheme="minorEastAsia" w:hAnsiTheme="minorEastAsia" w:hint="eastAsia"/>
          <w:b/>
          <w:bCs/>
          <w:sz w:val="24"/>
        </w:rPr>
        <w:t>实质性要求及无效投标情形</w:t>
      </w:r>
      <w:r>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000" w:type="pct"/>
        <w:tblLook w:val="04A0" w:firstRow="1" w:lastRow="0" w:firstColumn="1" w:lastColumn="0" w:noHBand="0" w:noVBand="1"/>
      </w:tblPr>
      <w:tblGrid>
        <w:gridCol w:w="1054"/>
        <w:gridCol w:w="1692"/>
        <w:gridCol w:w="4346"/>
        <w:gridCol w:w="2644"/>
      </w:tblGrid>
      <w:tr w:rsidR="00EB2901">
        <w:trPr>
          <w:trHeight w:val="797"/>
        </w:trPr>
        <w:tc>
          <w:tcPr>
            <w:tcW w:w="5000" w:type="pct"/>
            <w:gridSpan w:val="4"/>
            <w:vAlign w:val="center"/>
          </w:tcPr>
          <w:p w:rsidR="00EB2901" w:rsidRDefault="0009141A">
            <w:pPr>
              <w:spacing w:line="360" w:lineRule="auto"/>
              <w:jc w:val="center"/>
              <w:rPr>
                <w:rFonts w:ascii="宋体" w:hAnsi="宋体" w:cs="仿宋"/>
                <w:b/>
                <w:sz w:val="24"/>
              </w:rPr>
            </w:pPr>
            <w:r>
              <w:rPr>
                <w:rFonts w:ascii="宋体" w:hAnsi="宋体" w:cs="仿宋" w:hint="eastAsia"/>
                <w:b/>
                <w:sz w:val="24"/>
              </w:rPr>
              <w:t>符合性审查表</w:t>
            </w:r>
          </w:p>
        </w:tc>
      </w:tr>
      <w:tr w:rsidR="00EB2901">
        <w:trPr>
          <w:trHeight w:val="1166"/>
        </w:trPr>
        <w:tc>
          <w:tcPr>
            <w:tcW w:w="541" w:type="pct"/>
            <w:vAlign w:val="center"/>
          </w:tcPr>
          <w:p w:rsidR="00EB2901" w:rsidRDefault="0009141A">
            <w:pPr>
              <w:tabs>
                <w:tab w:val="left" w:pos="851"/>
              </w:tabs>
              <w:spacing w:line="360" w:lineRule="auto"/>
              <w:jc w:val="center"/>
              <w:rPr>
                <w:rFonts w:ascii="宋体" w:hAnsi="宋体" w:cs="仿宋"/>
                <w:bCs/>
                <w:sz w:val="24"/>
              </w:rPr>
            </w:pPr>
            <w:r>
              <w:rPr>
                <w:rFonts w:ascii="宋体" w:hAnsi="宋体" w:cs="仿宋" w:hint="eastAsia"/>
                <w:bCs/>
                <w:sz w:val="24"/>
              </w:rPr>
              <w:t>序号</w:t>
            </w:r>
          </w:p>
        </w:tc>
        <w:tc>
          <w:tcPr>
            <w:tcW w:w="869" w:type="pct"/>
            <w:vAlign w:val="center"/>
          </w:tcPr>
          <w:p w:rsidR="00EB2901" w:rsidRDefault="0009141A">
            <w:pPr>
              <w:tabs>
                <w:tab w:val="left" w:pos="851"/>
              </w:tabs>
              <w:spacing w:line="360" w:lineRule="auto"/>
              <w:jc w:val="center"/>
              <w:rPr>
                <w:rFonts w:ascii="宋体" w:hAnsi="宋体" w:cs="仿宋"/>
                <w:bCs/>
                <w:sz w:val="24"/>
              </w:rPr>
            </w:pPr>
            <w:r>
              <w:rPr>
                <w:rFonts w:ascii="宋体" w:hAnsi="宋体" w:cs="仿宋" w:hint="eastAsia"/>
                <w:bCs/>
                <w:sz w:val="24"/>
              </w:rPr>
              <w:t>招标文件条目</w:t>
            </w:r>
          </w:p>
        </w:tc>
        <w:tc>
          <w:tcPr>
            <w:tcW w:w="2232" w:type="pct"/>
            <w:vAlign w:val="center"/>
          </w:tcPr>
          <w:p w:rsidR="00EB2901" w:rsidRDefault="0009141A">
            <w:pPr>
              <w:tabs>
                <w:tab w:val="left" w:pos="851"/>
              </w:tabs>
              <w:spacing w:line="360" w:lineRule="auto"/>
              <w:jc w:val="center"/>
              <w:rPr>
                <w:rFonts w:ascii="宋体" w:hAnsi="宋体" w:cs="仿宋"/>
                <w:bCs/>
                <w:sz w:val="24"/>
              </w:rPr>
            </w:pPr>
            <w:r>
              <w:rPr>
                <w:rFonts w:ascii="宋体" w:hAnsi="宋体" w:cs="仿宋" w:hint="eastAsia"/>
                <w:bCs/>
                <w:sz w:val="24"/>
              </w:rPr>
              <w:t>实质性要求及无效投标情形</w:t>
            </w:r>
          </w:p>
        </w:tc>
        <w:tc>
          <w:tcPr>
            <w:tcW w:w="1358" w:type="pct"/>
            <w:vAlign w:val="center"/>
          </w:tcPr>
          <w:p w:rsidR="00EB2901" w:rsidRDefault="0009141A">
            <w:pPr>
              <w:spacing w:line="360" w:lineRule="auto"/>
              <w:jc w:val="center"/>
              <w:rPr>
                <w:rFonts w:ascii="宋体" w:hAnsi="宋体" w:cs="仿宋"/>
                <w:bCs/>
                <w:sz w:val="24"/>
              </w:rPr>
            </w:pPr>
            <w:r>
              <w:rPr>
                <w:rFonts w:ascii="宋体" w:hAnsi="宋体" w:cs="仿宋" w:hint="eastAsia"/>
                <w:bCs/>
                <w:sz w:val="24"/>
              </w:rPr>
              <w:t>要求说明</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widowControl/>
              <w:spacing w:line="360" w:lineRule="auto"/>
              <w:rPr>
                <w:rFonts w:ascii="宋体" w:hAnsi="宋体" w:cs="仿宋"/>
                <w:bCs/>
                <w:kern w:val="0"/>
                <w:sz w:val="24"/>
              </w:rPr>
            </w:pPr>
            <w:r>
              <w:rPr>
                <w:rFonts w:ascii="宋体" w:hAnsi="宋体" w:cs="仿宋" w:hint="eastAsia"/>
                <w:bCs/>
                <w:sz w:val="24"/>
              </w:rPr>
              <w:t>招标文件第二章一、投标人须知附表序号1采购预算 最高限价</w:t>
            </w:r>
          </w:p>
        </w:tc>
        <w:tc>
          <w:tcPr>
            <w:tcW w:w="2232" w:type="pct"/>
            <w:vAlign w:val="center"/>
          </w:tcPr>
          <w:p w:rsidR="00EB2901" w:rsidRDefault="0009141A">
            <w:pPr>
              <w:widowControl/>
              <w:spacing w:line="360" w:lineRule="auto"/>
              <w:rPr>
                <w:rFonts w:ascii="宋体" w:hAnsi="宋体" w:cs="仿宋"/>
                <w:bCs/>
                <w:sz w:val="24"/>
              </w:rPr>
            </w:pPr>
            <w:r>
              <w:rPr>
                <w:rFonts w:ascii="宋体" w:hAnsi="宋体" w:cs="仿宋" w:hint="eastAsia"/>
                <w:bCs/>
                <w:kern w:val="0"/>
                <w:sz w:val="24"/>
              </w:rPr>
              <w:t>本项目采购预算为</w:t>
            </w:r>
            <w:r>
              <w:rPr>
                <w:rFonts w:ascii="宋体" w:hAnsi="宋体" w:cs="仿宋"/>
                <w:bCs/>
                <w:sz w:val="24"/>
              </w:rPr>
              <w:t>117万元</w:t>
            </w:r>
          </w:p>
          <w:p w:rsidR="00EB2901" w:rsidRDefault="0009141A">
            <w:pPr>
              <w:widowControl/>
              <w:spacing w:line="360" w:lineRule="auto"/>
              <w:rPr>
                <w:rFonts w:ascii="宋体" w:hAnsi="宋体" w:cs="仿宋"/>
                <w:bCs/>
                <w:sz w:val="24"/>
              </w:rPr>
            </w:pPr>
            <w:r>
              <w:rPr>
                <w:rFonts w:ascii="宋体" w:hAnsi="宋体" w:cs="仿宋" w:hint="eastAsia"/>
                <w:bCs/>
                <w:sz w:val="24"/>
              </w:rPr>
              <w:t>超过采购预算的投标为无效投标。</w:t>
            </w:r>
          </w:p>
          <w:p w:rsidR="00EB2901" w:rsidRDefault="0009141A">
            <w:pPr>
              <w:widowControl/>
              <w:spacing w:line="360" w:lineRule="auto"/>
              <w:rPr>
                <w:rFonts w:ascii="宋体" w:hAnsi="宋体" w:cs="仿宋"/>
                <w:bCs/>
                <w:sz w:val="24"/>
              </w:rPr>
            </w:pPr>
            <w:r>
              <w:rPr>
                <w:rFonts w:ascii="宋体" w:hAnsi="宋体" w:cs="仿宋" w:hint="eastAsia"/>
                <w:bCs/>
                <w:sz w:val="24"/>
              </w:rPr>
              <w:t>本项目最高限价为</w:t>
            </w:r>
            <w:r>
              <w:rPr>
                <w:rFonts w:ascii="宋体" w:hAnsi="宋体" w:cs="仿宋"/>
                <w:bCs/>
                <w:sz w:val="24"/>
              </w:rPr>
              <w:t>117万元</w:t>
            </w:r>
          </w:p>
          <w:p w:rsidR="00EB2901" w:rsidRDefault="0009141A">
            <w:pPr>
              <w:spacing w:line="360" w:lineRule="auto"/>
              <w:rPr>
                <w:rFonts w:ascii="宋体" w:hAnsi="宋体" w:cs="仿宋"/>
                <w:bCs/>
                <w:sz w:val="24"/>
              </w:rPr>
            </w:pPr>
            <w:r>
              <w:rPr>
                <w:rFonts w:ascii="宋体" w:hAnsi="宋体" w:cs="仿宋" w:hint="eastAsia"/>
                <w:bCs/>
                <w:sz w:val="24"/>
              </w:rPr>
              <w:t>超过最高限价的报价为无效投标。</w:t>
            </w:r>
          </w:p>
        </w:tc>
        <w:tc>
          <w:tcPr>
            <w:tcW w:w="1358" w:type="pct"/>
            <w:vAlign w:val="center"/>
          </w:tcPr>
          <w:p w:rsidR="00EB2901" w:rsidRDefault="0009141A">
            <w:pPr>
              <w:spacing w:line="360" w:lineRule="auto"/>
              <w:jc w:val="left"/>
              <w:rPr>
                <w:rFonts w:ascii="宋体" w:hAnsi="宋体" w:cs="仿宋"/>
                <w:bCs/>
                <w:sz w:val="24"/>
              </w:rPr>
            </w:pPr>
            <w:r>
              <w:rPr>
                <w:rFonts w:ascii="宋体" w:hAnsi="宋体" w:cs="仿宋" w:hint="eastAsia"/>
                <w:bCs/>
                <w:sz w:val="24"/>
              </w:rPr>
              <w:t>投标人根据招标文件第三章格式2-4填写。评标委员会对上</w:t>
            </w:r>
            <w:proofErr w:type="gramStart"/>
            <w:r>
              <w:rPr>
                <w:rFonts w:ascii="宋体" w:hAnsi="宋体" w:cs="仿宋" w:hint="eastAsia"/>
                <w:bCs/>
                <w:sz w:val="24"/>
              </w:rPr>
              <w:t>传内容</w:t>
            </w:r>
            <w:proofErr w:type="gramEnd"/>
            <w:r>
              <w:rPr>
                <w:rFonts w:ascii="宋体" w:hAnsi="宋体" w:cs="仿宋" w:hint="eastAsia"/>
                <w:bCs/>
                <w:sz w:val="24"/>
              </w:rPr>
              <w:t>按照招标文件要求进行评                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widowControl/>
              <w:spacing w:line="360" w:lineRule="auto"/>
              <w:rPr>
                <w:rFonts w:ascii="宋体" w:hAnsi="宋体" w:cs="仿宋"/>
                <w:bCs/>
                <w:kern w:val="0"/>
                <w:sz w:val="24"/>
              </w:rPr>
            </w:pPr>
            <w:r>
              <w:rPr>
                <w:rFonts w:ascii="宋体" w:hAnsi="宋体" w:cs="仿宋" w:hint="eastAsia"/>
                <w:bCs/>
                <w:sz w:val="24"/>
              </w:rPr>
              <w:t>招标文件第二章一、投标人须知附表序号2不正当竞争预防措施</w:t>
            </w:r>
          </w:p>
        </w:tc>
        <w:tc>
          <w:tcPr>
            <w:tcW w:w="2232" w:type="pct"/>
            <w:vAlign w:val="center"/>
          </w:tcPr>
          <w:p w:rsidR="00EB2901" w:rsidRDefault="0009141A">
            <w:pPr>
              <w:pStyle w:val="af2"/>
              <w:spacing w:line="360" w:lineRule="auto"/>
              <w:rPr>
                <w:rFonts w:cs="仿宋"/>
                <w:bCs/>
              </w:rPr>
            </w:pPr>
            <w:r>
              <w:rPr>
                <w:rFonts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w:t>
            </w:r>
          </w:p>
          <w:p w:rsidR="00EB2901" w:rsidRDefault="0009141A">
            <w:pPr>
              <w:pStyle w:val="af2"/>
              <w:spacing w:line="360" w:lineRule="auto"/>
              <w:rPr>
                <w:rFonts w:cs="仿宋"/>
                <w:bCs/>
              </w:rPr>
            </w:pPr>
            <w:r>
              <w:rPr>
                <w:rFonts w:cs="仿宋" w:hint="eastAsia"/>
                <w:bCs/>
              </w:rPr>
              <w:t>书面说明应当按照国家财务会计制度的规定要求，逐项就投标人提供的货物、工程和服务的主营业务成本（应根据投标人企业类型予以区别）、税金及附加、销售费用、管理费用、财务费用等成本构成事项详细陈述。</w:t>
            </w:r>
          </w:p>
          <w:p w:rsidR="00EB2901" w:rsidRDefault="0009141A">
            <w:pPr>
              <w:pStyle w:val="af2"/>
              <w:spacing w:line="360" w:lineRule="auto"/>
              <w:rPr>
                <w:rFonts w:cs="仿宋"/>
                <w:bCs/>
              </w:rPr>
            </w:pPr>
            <w:r>
              <w:rPr>
                <w:rFonts w:cs="仿宋" w:hint="eastAsia"/>
                <w:bCs/>
              </w:rPr>
              <w:lastRenderedPageBreak/>
              <w:t>投标人书面说明应当签字确认或者加盖公章，否则无效。</w:t>
            </w:r>
          </w:p>
          <w:p w:rsidR="00EB2901" w:rsidRDefault="0009141A">
            <w:pPr>
              <w:pStyle w:val="af2"/>
              <w:spacing w:line="360" w:lineRule="auto"/>
              <w:jc w:val="both"/>
              <w:rPr>
                <w:rFonts w:cs="仿宋"/>
                <w:bCs/>
              </w:rPr>
            </w:pPr>
            <w:r>
              <w:rPr>
                <w:rFonts w:cs="仿宋" w:hint="eastAsia"/>
                <w:bCs/>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p>
          <w:p w:rsidR="00EB2901" w:rsidRDefault="0009141A">
            <w:pPr>
              <w:spacing w:line="360" w:lineRule="auto"/>
              <w:rPr>
                <w:rFonts w:ascii="宋体" w:hAnsi="宋体" w:cs="仿宋"/>
                <w:bCs/>
                <w:sz w:val="24"/>
              </w:rPr>
            </w:pPr>
            <w:r>
              <w:rPr>
                <w:rFonts w:ascii="宋体" w:hAnsi="宋体" w:cs="仿宋" w:hint="eastAsia"/>
                <w:bCs/>
                <w:sz w:val="24"/>
              </w:rPr>
              <w:t>注：</w:t>
            </w:r>
            <w:r>
              <w:rPr>
                <w:rFonts w:ascii="宋体" w:hAnsi="宋体" w:cs="仿宋" w:hint="eastAsia"/>
                <w:bCs/>
                <w:sz w:val="24"/>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宋体" w:hAnsi="宋体" w:cs="仿宋" w:hint="eastAsia"/>
                <w:bCs/>
                <w:sz w:val="24"/>
              </w:rPr>
              <w:t>30分钟，投标人已明确表示澄清、说明完毕的除外</w:t>
            </w:r>
            <w:r>
              <w:rPr>
                <w:rFonts w:ascii="宋体" w:hAnsi="宋体" w:cs="仿宋" w:hint="eastAsia"/>
                <w:bCs/>
                <w:sz w:val="24"/>
                <w:lang w:val="zh-CN"/>
              </w:rPr>
              <w:t>）。如因系统故障（</w:t>
            </w:r>
            <w:r>
              <w:rPr>
                <w:rFonts w:ascii="宋体" w:hAnsi="宋体" w:cs="仿宋" w:hint="eastAsia"/>
                <w:bCs/>
                <w:sz w:val="24"/>
              </w:rPr>
              <w:t>包括组织场所停电、断网等）</w:t>
            </w:r>
            <w:r>
              <w:rPr>
                <w:rFonts w:ascii="宋体" w:hAnsi="宋体" w:cs="仿宋" w:hint="eastAsia"/>
                <w:bCs/>
                <w:sz w:val="24"/>
                <w:lang w:val="zh-CN"/>
              </w:rPr>
              <w:t>导致系统无法使用的，由投标人按评标委员会的要求进行澄清或者说明。</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lastRenderedPageBreak/>
              <w:t>上传</w:t>
            </w:r>
            <w:proofErr w:type="gramStart"/>
            <w:r>
              <w:rPr>
                <w:rFonts w:ascii="宋体" w:hAnsi="宋体" w:cs="仿宋" w:hint="eastAsia"/>
                <w:bCs/>
                <w:sz w:val="24"/>
              </w:rPr>
              <w:t>空白页即可</w:t>
            </w:r>
            <w:proofErr w:type="gramEnd"/>
            <w:r>
              <w:rPr>
                <w:rFonts w:ascii="宋体" w:hAnsi="宋体" w:cs="仿宋" w:hint="eastAsia"/>
                <w:bCs/>
                <w:sz w:val="24"/>
              </w:rPr>
              <w:t>，不对本项上传的材料</w:t>
            </w:r>
            <w:proofErr w:type="gramStart"/>
            <w:r>
              <w:rPr>
                <w:rFonts w:ascii="宋体" w:hAnsi="宋体" w:cs="仿宋" w:hint="eastAsia"/>
                <w:bCs/>
                <w:sz w:val="24"/>
              </w:rPr>
              <w:t>作符合</w:t>
            </w:r>
            <w:proofErr w:type="gramEnd"/>
            <w:r>
              <w:rPr>
                <w:rFonts w:ascii="宋体" w:hAnsi="宋体" w:cs="仿宋" w:hint="eastAsia"/>
                <w:bCs/>
                <w:sz w:val="24"/>
              </w:rPr>
              <w:t>性审查。</w:t>
            </w:r>
          </w:p>
          <w:p w:rsidR="00EB2901" w:rsidRDefault="0009141A">
            <w:pPr>
              <w:spacing w:line="360" w:lineRule="auto"/>
              <w:rPr>
                <w:rFonts w:ascii="宋体" w:hAnsi="宋体" w:cs="仿宋"/>
                <w:bCs/>
                <w:sz w:val="24"/>
              </w:rPr>
            </w:pPr>
            <w:r>
              <w:rPr>
                <w:rFonts w:ascii="宋体" w:hAnsi="宋体" w:cs="仿宋" w:hint="eastAsia"/>
                <w:bCs/>
                <w:sz w:val="24"/>
              </w:rPr>
              <w:t>若有需要请按评标委员会要求提供书面说明、相关证明材料</w:t>
            </w:r>
            <w:r>
              <w:rPr>
                <w:rFonts w:ascii="宋体" w:hAnsi="宋体" w:cs="仿宋" w:hint="eastAsia"/>
                <w:bCs/>
                <w:sz w:val="24"/>
                <w:lang w:val="zh-CN"/>
              </w:rPr>
              <w:t>（如涉及）</w:t>
            </w:r>
            <w:r>
              <w:rPr>
                <w:rFonts w:ascii="宋体" w:hAnsi="宋体" w:cs="仿宋" w:hint="eastAsia"/>
                <w:bCs/>
                <w:sz w:val="24"/>
              </w:rPr>
              <w:t>。</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rPr>
              <w:t>招标文件第二章一、投标人须知附表序号3进口产品</w:t>
            </w:r>
          </w:p>
        </w:tc>
        <w:tc>
          <w:tcPr>
            <w:tcW w:w="2232" w:type="pct"/>
            <w:vAlign w:val="center"/>
          </w:tcPr>
          <w:p w:rsidR="00EB2901" w:rsidRDefault="0009141A">
            <w:pPr>
              <w:spacing w:line="360" w:lineRule="auto"/>
              <w:rPr>
                <w:rFonts w:ascii="宋体" w:hAnsi="宋体" w:cs="仿宋"/>
                <w:bCs/>
                <w:sz w:val="24"/>
              </w:rPr>
            </w:pPr>
            <w:r>
              <w:rPr>
                <w:rFonts w:ascii="宋体" w:hAnsi="宋体"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，不对本项上传的材料</w:t>
            </w:r>
            <w:proofErr w:type="gramStart"/>
            <w:r>
              <w:rPr>
                <w:rFonts w:ascii="宋体" w:hAnsi="宋体" w:cs="仿宋" w:hint="eastAsia"/>
                <w:bCs/>
                <w:sz w:val="24"/>
              </w:rPr>
              <w:t>作符合</w:t>
            </w:r>
            <w:proofErr w:type="gramEnd"/>
            <w:r>
              <w:rPr>
                <w:rFonts w:ascii="宋体" w:hAnsi="宋体" w:cs="仿宋" w:hint="eastAsia"/>
                <w:bCs/>
                <w:sz w:val="24"/>
              </w:rPr>
              <w:t>性审查。评标委员会根据投标产品响应情况评审。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after="0" w:line="360" w:lineRule="auto"/>
              <w:ind w:rightChars="50" w:right="105"/>
              <w:rPr>
                <w:rFonts w:ascii="宋体" w:hAnsi="宋体" w:cs="仿宋"/>
                <w:bCs/>
                <w:sz w:val="24"/>
              </w:rPr>
            </w:pPr>
            <w:r>
              <w:rPr>
                <w:rFonts w:ascii="宋体" w:hAnsi="宋体" w:cs="仿宋" w:hint="eastAsia"/>
                <w:bCs/>
                <w:sz w:val="24"/>
              </w:rPr>
              <w:t>招标文件第二章一、投标人须知附表</w:t>
            </w:r>
            <w:r>
              <w:rPr>
                <w:rFonts w:ascii="宋体" w:hAnsi="宋体" w:cs="仿宋" w:hint="eastAsia"/>
                <w:bCs/>
                <w:sz w:val="24"/>
              </w:rPr>
              <w:lastRenderedPageBreak/>
              <w:t>序号5</w:t>
            </w:r>
            <w:r>
              <w:rPr>
                <w:rFonts w:ascii="宋体" w:hAnsi="宋体" w:cs="仿宋" w:hint="eastAsia"/>
                <w:bCs/>
                <w:kern w:val="0"/>
                <w:sz w:val="24"/>
              </w:rPr>
              <w:t>节能、环保及无线局域网产品政府采购政策</w:t>
            </w:r>
          </w:p>
        </w:tc>
        <w:tc>
          <w:tcPr>
            <w:tcW w:w="2232" w:type="pct"/>
            <w:vAlign w:val="center"/>
          </w:tcPr>
          <w:p w:rsidR="00EB2901" w:rsidRDefault="0009141A">
            <w:pPr>
              <w:spacing w:after="0" w:line="360" w:lineRule="auto"/>
              <w:ind w:rightChars="50" w:right="105"/>
              <w:rPr>
                <w:rFonts w:ascii="宋体" w:hAnsi="宋体" w:cs="仿宋"/>
                <w:bCs/>
                <w:sz w:val="24"/>
              </w:rPr>
            </w:pPr>
            <w:r>
              <w:rPr>
                <w:rFonts w:ascii="宋体" w:hAnsi="宋体" w:cs="仿宋" w:hint="eastAsia"/>
                <w:bCs/>
                <w:sz w:val="24"/>
              </w:rPr>
              <w:lastRenderedPageBreak/>
              <w:t>一、节能、环保产品政府采购政策：</w:t>
            </w:r>
          </w:p>
          <w:p w:rsidR="00EB2901" w:rsidRDefault="0009141A">
            <w:pPr>
              <w:spacing w:after="0" w:line="360" w:lineRule="auto"/>
              <w:ind w:rightChars="50" w:right="105"/>
              <w:rPr>
                <w:rFonts w:ascii="宋体" w:hAnsi="宋体" w:cs="仿宋"/>
                <w:bCs/>
                <w:sz w:val="24"/>
              </w:rPr>
            </w:pPr>
            <w:r>
              <w:rPr>
                <w:rFonts w:ascii="宋体" w:hAnsi="宋体" w:cs="仿宋" w:hint="eastAsia"/>
                <w:bCs/>
                <w:sz w:val="24"/>
              </w:rPr>
              <w:t>根据《财政部 发展改革委 生态环境部 市场监管总局关于调整优化节能产品、</w:t>
            </w:r>
            <w:r>
              <w:rPr>
                <w:rFonts w:ascii="宋体" w:hAnsi="宋体" w:cs="仿宋" w:hint="eastAsia"/>
                <w:bCs/>
                <w:sz w:val="24"/>
              </w:rPr>
              <w:lastRenderedPageBreak/>
              <w:t>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B2901" w:rsidRDefault="0009141A">
            <w:pPr>
              <w:spacing w:after="0" w:line="360" w:lineRule="auto"/>
              <w:ind w:rightChars="50" w:right="105"/>
              <w:rPr>
                <w:rFonts w:ascii="宋体" w:hAnsi="宋体" w:cs="仿宋"/>
                <w:bCs/>
                <w:sz w:val="24"/>
              </w:rPr>
            </w:pPr>
            <w:r>
              <w:rPr>
                <w:rFonts w:ascii="宋体" w:hAnsi="宋体" w:cs="仿宋" w:hint="eastAsia"/>
                <w:bCs/>
                <w:sz w:val="24"/>
              </w:rPr>
              <w:t>本项目采购的产品属于品目清单强制采购范围的，供应商应按上述要求提供产品认证证书复印件并加盖供应商单位公章，否则投标无效。</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lastRenderedPageBreak/>
              <w:t>若不涉及上传</w:t>
            </w:r>
            <w:proofErr w:type="gramStart"/>
            <w:r>
              <w:rPr>
                <w:rFonts w:ascii="宋体" w:hAnsi="宋体" w:cs="仿宋" w:hint="eastAsia"/>
                <w:bCs/>
                <w:sz w:val="24"/>
              </w:rPr>
              <w:t>空白页即可</w:t>
            </w:r>
            <w:proofErr w:type="gramEnd"/>
            <w:r>
              <w:rPr>
                <w:rFonts w:ascii="宋体" w:hAnsi="宋体" w:cs="仿宋" w:hint="eastAsia"/>
                <w:bCs/>
                <w:sz w:val="24"/>
              </w:rPr>
              <w:t>，若涉及按照要求提供证明材料，评标委员</w:t>
            </w:r>
            <w:r>
              <w:rPr>
                <w:rFonts w:ascii="宋体" w:hAnsi="宋体" w:cs="仿宋" w:hint="eastAsia"/>
                <w:bCs/>
                <w:sz w:val="24"/>
              </w:rPr>
              <w:lastRenderedPageBreak/>
              <w:t>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rPr>
              <w:t>招标文件第二章一、投标人须知附表序号9合同分包</w:t>
            </w:r>
          </w:p>
        </w:tc>
        <w:tc>
          <w:tcPr>
            <w:tcW w:w="2232" w:type="pct"/>
            <w:vAlign w:val="center"/>
          </w:tcPr>
          <w:p w:rsidR="00EB2901" w:rsidRDefault="0009141A">
            <w:pPr>
              <w:pStyle w:val="af2"/>
              <w:spacing w:line="360" w:lineRule="auto"/>
              <w:ind w:firstLineChars="100" w:firstLine="240"/>
              <w:jc w:val="both"/>
              <w:rPr>
                <w:rFonts w:cs="仿宋"/>
                <w:bCs/>
                <w:kern w:val="2"/>
              </w:rPr>
            </w:pPr>
            <w:r>
              <w:rPr>
                <w:rFonts w:cs="Segoe UI Emoji"/>
                <w:bCs/>
                <w:kern w:val="2"/>
              </w:rPr>
              <w:sym w:font="Wingdings 2" w:char="F052"/>
            </w:r>
            <w:r>
              <w:rPr>
                <w:rFonts w:cs="仿宋" w:hint="eastAsia"/>
                <w:bCs/>
                <w:kern w:val="2"/>
              </w:rPr>
              <w:t>本项目不接受合同分包。</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w:t>
            </w:r>
            <w:r>
              <w:rPr>
                <w:rFonts w:ascii="宋体" w:hAnsi="宋体" w:cs="仿宋" w:hint="eastAsia"/>
                <w:sz w:val="24"/>
              </w:rPr>
              <w:t>不对本项上传的材料</w:t>
            </w:r>
            <w:proofErr w:type="gramStart"/>
            <w:r>
              <w:rPr>
                <w:rFonts w:ascii="宋体" w:hAnsi="宋体" w:cs="仿宋" w:hint="eastAsia"/>
                <w:sz w:val="24"/>
              </w:rPr>
              <w:t>作符合</w:t>
            </w:r>
            <w:proofErr w:type="gramEnd"/>
            <w:r>
              <w:rPr>
                <w:rFonts w:ascii="宋体" w:hAnsi="宋体" w:cs="仿宋" w:hint="eastAsia"/>
                <w:sz w:val="24"/>
              </w:rPr>
              <w:t>性审查。评标委员会根据招标文件要求进行评审。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rPr>
              <w:t>招标文件第二章一、投标人须知附表序号20</w:t>
            </w:r>
            <w:r>
              <w:rPr>
                <w:rFonts w:ascii="宋体" w:hAnsi="宋体" w:cs="仿宋" w:hint="eastAsia"/>
                <w:bCs/>
                <w:sz w:val="24"/>
                <w:lang w:val="zh-CN"/>
              </w:rPr>
              <w:t>联合体</w:t>
            </w:r>
          </w:p>
        </w:tc>
        <w:tc>
          <w:tcPr>
            <w:tcW w:w="2232" w:type="pct"/>
            <w:vAlign w:val="center"/>
          </w:tcPr>
          <w:p w:rsidR="00EB2901" w:rsidRDefault="0009141A">
            <w:pPr>
              <w:pStyle w:val="af2"/>
              <w:spacing w:line="360" w:lineRule="auto"/>
              <w:jc w:val="both"/>
              <w:rPr>
                <w:rFonts w:cs="仿宋"/>
                <w:bCs/>
                <w:lang w:val="zh-CN"/>
              </w:rPr>
            </w:pPr>
            <w:r>
              <w:rPr>
                <w:rFonts w:cs="Segoe UI Emoji"/>
                <w:bCs/>
                <w:kern w:val="2"/>
              </w:rPr>
              <w:sym w:font="Wingdings 2" w:char="F052"/>
            </w:r>
            <w:r>
              <w:rPr>
                <w:rFonts w:cs="仿宋" w:hint="eastAsia"/>
                <w:bCs/>
                <w:lang w:val="zh-CN"/>
              </w:rPr>
              <w:t xml:space="preserve">本项目不允许联合体参加    </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w:t>
            </w:r>
            <w:r>
              <w:rPr>
                <w:rFonts w:ascii="宋体" w:hAnsi="宋体" w:cs="仿宋" w:hint="eastAsia"/>
                <w:sz w:val="24"/>
              </w:rPr>
              <w:t>不对本项上传的材料</w:t>
            </w:r>
            <w:proofErr w:type="gramStart"/>
            <w:r>
              <w:rPr>
                <w:rFonts w:ascii="宋体" w:hAnsi="宋体" w:cs="仿宋" w:hint="eastAsia"/>
                <w:sz w:val="24"/>
              </w:rPr>
              <w:t>作符合</w:t>
            </w:r>
            <w:proofErr w:type="gramEnd"/>
            <w:r>
              <w:rPr>
                <w:rFonts w:ascii="宋体" w:hAnsi="宋体" w:cs="仿宋" w:hint="eastAsia"/>
                <w:sz w:val="24"/>
              </w:rPr>
              <w:t>性审查。评标委员会根据招标文件要求进行评审。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rPr>
              <w:t>招标文件</w:t>
            </w:r>
            <w:r>
              <w:rPr>
                <w:rFonts w:ascii="宋体" w:hAnsi="宋体" w:cs="仿宋" w:hint="eastAsia"/>
                <w:bCs/>
                <w:sz w:val="24"/>
                <w:lang w:val="zh-CN"/>
              </w:rPr>
              <w:t>第二章</w:t>
            </w:r>
            <w:r>
              <w:rPr>
                <w:rFonts w:ascii="宋体" w:hAnsi="宋体" w:cs="仿宋" w:hint="eastAsia"/>
                <w:bCs/>
                <w:sz w:val="24"/>
              </w:rPr>
              <w:t>4.</w:t>
            </w:r>
            <w:r>
              <w:rPr>
                <w:rFonts w:ascii="宋体" w:hAnsi="宋体" w:cs="仿宋" w:hint="eastAsia"/>
                <w:bCs/>
                <w:sz w:val="24"/>
                <w:lang w:val="zh-CN"/>
              </w:rPr>
              <w:t>投标费用</w:t>
            </w:r>
          </w:p>
        </w:tc>
        <w:tc>
          <w:tcPr>
            <w:tcW w:w="2232" w:type="pct"/>
            <w:vAlign w:val="center"/>
          </w:tcPr>
          <w:p w:rsidR="00EB2901" w:rsidRDefault="0009141A">
            <w:pPr>
              <w:spacing w:line="360" w:lineRule="auto"/>
              <w:rPr>
                <w:rFonts w:ascii="宋体" w:hAnsi="宋体" w:cs="仿宋"/>
                <w:bCs/>
                <w:sz w:val="24"/>
              </w:rPr>
            </w:pPr>
            <w:r>
              <w:rPr>
                <w:rFonts w:ascii="宋体" w:hAnsi="宋体" w:cs="仿宋" w:hint="eastAsia"/>
                <w:bCs/>
                <w:sz w:val="24"/>
                <w:lang w:val="zh-CN"/>
              </w:rPr>
              <w:t>投标人参加投标的有关费用由投标人自行承担。</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投标人根据招标文件第三章格式2-3填写，评标委员会根据上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rPr>
              <w:t>招标文件第二</w:t>
            </w:r>
            <w:r>
              <w:rPr>
                <w:rFonts w:ascii="宋体" w:hAnsi="宋体" w:cs="仿宋" w:hint="eastAsia"/>
                <w:bCs/>
                <w:sz w:val="24"/>
              </w:rPr>
              <w:lastRenderedPageBreak/>
              <w:t>章5.充分、公平竞争保障措施</w:t>
            </w:r>
          </w:p>
        </w:tc>
        <w:tc>
          <w:tcPr>
            <w:tcW w:w="2232" w:type="pct"/>
            <w:vAlign w:val="center"/>
          </w:tcPr>
          <w:p w:rsidR="00EB2901" w:rsidRDefault="0009141A">
            <w:pPr>
              <w:spacing w:line="360" w:lineRule="auto"/>
              <w:rPr>
                <w:rFonts w:ascii="宋体" w:hAnsi="宋体" w:cs="仿宋"/>
                <w:b/>
                <w:sz w:val="24"/>
                <w:lang w:val="zh-CN"/>
              </w:rPr>
            </w:pPr>
            <w:r>
              <w:rPr>
                <w:rFonts w:ascii="宋体" w:hAnsi="宋体" w:cs="仿宋" w:hint="eastAsia"/>
                <w:b/>
                <w:sz w:val="24"/>
                <w:lang w:val="zh-CN"/>
              </w:rPr>
              <w:lastRenderedPageBreak/>
              <w:t>5.1 提供相同品牌产品处理。</w:t>
            </w:r>
          </w:p>
          <w:p w:rsidR="00EB2901" w:rsidRDefault="0009141A">
            <w:pPr>
              <w:spacing w:line="360" w:lineRule="auto"/>
              <w:rPr>
                <w:rFonts w:ascii="宋体" w:hAnsi="宋体" w:cs="仿宋"/>
                <w:bCs/>
                <w:sz w:val="24"/>
                <w:lang w:val="zh-CN"/>
              </w:rPr>
            </w:pPr>
            <w:r>
              <w:rPr>
                <w:rFonts w:ascii="宋体" w:hAnsi="宋体" w:cs="仿宋" w:hint="eastAsia"/>
                <w:bCs/>
                <w:sz w:val="24"/>
                <w:lang w:val="zh-CN"/>
              </w:rPr>
              <w:lastRenderedPageBreak/>
              <w:t>5.1.1 非单一产品采购项目中，采购人根据采购项目技术构成、产品价格比重等合理确定核心产品。多家投标人提供的任一核心产品品牌相同的，视为提供相同品牌产品。本采购项目核心产品为：</w:t>
            </w:r>
            <w:r>
              <w:rPr>
                <w:rFonts w:ascii="宋体" w:hAnsi="宋体" w:cs="仿宋" w:hint="eastAsia"/>
                <w:bCs/>
                <w:sz w:val="24"/>
              </w:rPr>
              <w:t>LED教室灯</w:t>
            </w:r>
            <w:r>
              <w:rPr>
                <w:rFonts w:ascii="宋体" w:hAnsi="宋体" w:cs="仿宋" w:hint="eastAsia"/>
                <w:bCs/>
                <w:sz w:val="24"/>
                <w:lang w:val="zh-CN"/>
              </w:rPr>
              <w:t>。</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5.1.2 采用综合评分法的采购项目。</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lastRenderedPageBreak/>
              <w:t>上传</w:t>
            </w:r>
            <w:proofErr w:type="gramStart"/>
            <w:r>
              <w:rPr>
                <w:rFonts w:ascii="宋体" w:hAnsi="宋体" w:cs="仿宋" w:hint="eastAsia"/>
                <w:bCs/>
                <w:sz w:val="24"/>
              </w:rPr>
              <w:t>空白页即可</w:t>
            </w:r>
            <w:proofErr w:type="gramEnd"/>
            <w:r>
              <w:rPr>
                <w:rFonts w:ascii="宋体" w:hAnsi="宋体" w:cs="仿宋" w:hint="eastAsia"/>
                <w:bCs/>
                <w:sz w:val="24"/>
              </w:rPr>
              <w:t>，不对</w:t>
            </w:r>
            <w:r>
              <w:rPr>
                <w:rFonts w:ascii="宋体" w:hAnsi="宋体" w:cs="仿宋" w:hint="eastAsia"/>
                <w:bCs/>
                <w:sz w:val="24"/>
              </w:rPr>
              <w:lastRenderedPageBreak/>
              <w:t>本项上传的材料</w:t>
            </w:r>
            <w:proofErr w:type="gramStart"/>
            <w:r>
              <w:rPr>
                <w:rFonts w:ascii="宋体" w:hAnsi="宋体" w:cs="仿宋" w:hint="eastAsia"/>
                <w:bCs/>
                <w:sz w:val="24"/>
              </w:rPr>
              <w:t>作符合</w:t>
            </w:r>
            <w:proofErr w:type="gramEnd"/>
            <w:r>
              <w:rPr>
                <w:rFonts w:ascii="宋体" w:hAnsi="宋体" w:cs="仿宋" w:hint="eastAsia"/>
                <w:bCs/>
                <w:sz w:val="24"/>
              </w:rPr>
              <w:t>性审查。评标委员会根据招标文件要求进行评审。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rPr>
              <w:t>招标文件</w:t>
            </w:r>
            <w:r>
              <w:rPr>
                <w:rFonts w:ascii="宋体" w:hAnsi="宋体" w:cs="仿宋" w:hint="eastAsia"/>
                <w:bCs/>
                <w:sz w:val="24"/>
                <w:lang w:val="zh-CN"/>
              </w:rPr>
              <w:t>第二章5.充分、公平竞争保障措施</w:t>
            </w:r>
          </w:p>
        </w:tc>
        <w:tc>
          <w:tcPr>
            <w:tcW w:w="2232" w:type="pct"/>
            <w:vAlign w:val="center"/>
          </w:tcPr>
          <w:p w:rsidR="00EB2901" w:rsidRDefault="0009141A">
            <w:pPr>
              <w:pStyle w:val="11"/>
              <w:spacing w:line="360" w:lineRule="auto"/>
              <w:ind w:left="1"/>
              <w:rPr>
                <w:rFonts w:hAnsi="宋体"/>
                <w:sz w:val="24"/>
                <w:szCs w:val="24"/>
              </w:rPr>
            </w:pPr>
            <w:r>
              <w:rPr>
                <w:rFonts w:hAnsi="宋体"/>
                <w:b/>
                <w:sz w:val="24"/>
                <w:szCs w:val="24"/>
              </w:rPr>
              <w:t>5.2</w:t>
            </w:r>
            <w:r>
              <w:rPr>
                <w:rFonts w:hAnsi="宋体" w:hint="eastAsia"/>
                <w:b/>
                <w:sz w:val="24"/>
                <w:szCs w:val="24"/>
              </w:rPr>
              <w:t>利害关系供应商处理。</w:t>
            </w:r>
            <w:r>
              <w:rPr>
                <w:rFonts w:hAnsi="宋体" w:hint="eastAsia"/>
                <w:sz w:val="24"/>
                <w:szCs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B2901" w:rsidRDefault="0009141A">
            <w:pPr>
              <w:pStyle w:val="11"/>
              <w:spacing w:line="360" w:lineRule="auto"/>
              <w:ind w:left="1"/>
              <w:rPr>
                <w:rFonts w:hAnsi="宋体" w:cs="仿宋"/>
                <w:bCs/>
                <w:sz w:val="24"/>
                <w:szCs w:val="24"/>
              </w:rPr>
            </w:pPr>
            <w:r>
              <w:rPr>
                <w:rFonts w:hAnsi="宋体"/>
                <w:b/>
                <w:sz w:val="24"/>
                <w:szCs w:val="24"/>
              </w:rPr>
              <w:t>5.3</w:t>
            </w:r>
            <w:r>
              <w:rPr>
                <w:rFonts w:hAnsi="宋体" w:hint="eastAsia"/>
                <w:b/>
                <w:sz w:val="24"/>
                <w:szCs w:val="24"/>
              </w:rPr>
              <w:t>前期参与供应商处理。</w:t>
            </w:r>
            <w:r>
              <w:rPr>
                <w:rFonts w:hAnsi="宋体" w:hint="eastAsia"/>
                <w:sz w:val="24"/>
                <w:szCs w:val="24"/>
              </w:rPr>
              <w:t>为采购项目提供整体设计、规范编制或者项目管理、监理、检测等服务的供应商，不得再参加</w:t>
            </w:r>
            <w:r>
              <w:rPr>
                <w:rFonts w:hAnsi="宋体" w:hint="eastAsia"/>
                <w:sz w:val="24"/>
                <w:szCs w:val="24"/>
              </w:rPr>
              <w:lastRenderedPageBreak/>
              <w:t>该采购项目的其他采购活动。</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lastRenderedPageBreak/>
              <w:t>投标人根据招标文件第三章格式2-3填写，评标委员会根据上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rPr>
              <w:t>招标文件</w:t>
            </w:r>
            <w:r>
              <w:rPr>
                <w:rFonts w:ascii="宋体" w:hAnsi="宋体" w:cs="仿宋" w:hint="eastAsia"/>
                <w:bCs/>
                <w:sz w:val="24"/>
                <w:lang w:val="zh-CN"/>
              </w:rPr>
              <w:t>第二章10．计量单位</w:t>
            </w:r>
          </w:p>
        </w:tc>
        <w:tc>
          <w:tcPr>
            <w:tcW w:w="2232" w:type="pct"/>
            <w:vAlign w:val="center"/>
          </w:tcPr>
          <w:p w:rsidR="00EB2901" w:rsidRDefault="0009141A">
            <w:pPr>
              <w:spacing w:line="360" w:lineRule="auto"/>
              <w:rPr>
                <w:rFonts w:ascii="宋体" w:hAnsi="宋体" w:cs="仿宋"/>
                <w:bCs/>
                <w:sz w:val="24"/>
              </w:rPr>
            </w:pPr>
            <w:r>
              <w:rPr>
                <w:rFonts w:ascii="宋体" w:hAnsi="宋体" w:cs="仿宋" w:hint="eastAsia"/>
                <w:bCs/>
                <w:sz w:val="24"/>
                <w:lang w:val="zh-CN"/>
              </w:rPr>
              <w:t>除招标文件中另有规定外，本次采购项目所有合同项下的投标均采用国家法定的计量单位。</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w:t>
            </w:r>
            <w:r>
              <w:rPr>
                <w:rFonts w:ascii="宋体" w:hAnsi="宋体" w:cs="仿宋" w:hint="eastAsia"/>
                <w:sz w:val="24"/>
              </w:rPr>
              <w:t>不对本项上传的材料</w:t>
            </w:r>
            <w:proofErr w:type="gramStart"/>
            <w:r>
              <w:rPr>
                <w:rFonts w:ascii="宋体" w:hAnsi="宋体" w:cs="仿宋" w:hint="eastAsia"/>
                <w:sz w:val="24"/>
              </w:rPr>
              <w:t>作符合</w:t>
            </w:r>
            <w:proofErr w:type="gramEnd"/>
            <w:r>
              <w:rPr>
                <w:rFonts w:ascii="宋体" w:hAnsi="宋体" w:cs="仿宋" w:hint="eastAsia"/>
                <w:sz w:val="24"/>
              </w:rPr>
              <w:t>性审查，</w:t>
            </w:r>
            <w:r>
              <w:rPr>
                <w:rFonts w:ascii="宋体" w:hAnsi="宋体" w:cs="仿宋" w:hint="eastAsia"/>
                <w:bCs/>
                <w:sz w:val="24"/>
              </w:rPr>
              <w:t>评审委员会根据投标文件评审。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lang w:val="zh-CN"/>
              </w:rPr>
              <w:t>招标文件第二章11. 投标货币</w:t>
            </w:r>
          </w:p>
        </w:tc>
        <w:tc>
          <w:tcPr>
            <w:tcW w:w="2232" w:type="pct"/>
            <w:vAlign w:val="center"/>
          </w:tcPr>
          <w:p w:rsidR="00EB2901" w:rsidRDefault="0009141A">
            <w:pPr>
              <w:spacing w:line="360" w:lineRule="auto"/>
              <w:rPr>
                <w:rFonts w:ascii="宋体" w:hAnsi="宋体" w:cs="仿宋"/>
                <w:bCs/>
                <w:sz w:val="24"/>
              </w:rPr>
            </w:pPr>
            <w:r>
              <w:rPr>
                <w:rFonts w:ascii="宋体" w:hAnsi="宋体" w:cs="仿宋" w:hint="eastAsia"/>
                <w:bCs/>
                <w:sz w:val="24"/>
                <w:lang w:val="zh-CN"/>
              </w:rPr>
              <w:t>本次招标项目的投标均以人民币报价。</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w:t>
            </w:r>
            <w:r>
              <w:rPr>
                <w:rFonts w:ascii="宋体" w:hAnsi="宋体" w:cs="仿宋" w:hint="eastAsia"/>
                <w:sz w:val="24"/>
              </w:rPr>
              <w:t>不对本项上传的材料</w:t>
            </w:r>
            <w:proofErr w:type="gramStart"/>
            <w:r>
              <w:rPr>
                <w:rFonts w:ascii="宋体" w:hAnsi="宋体" w:cs="仿宋" w:hint="eastAsia"/>
                <w:sz w:val="24"/>
              </w:rPr>
              <w:t>作符合</w:t>
            </w:r>
            <w:proofErr w:type="gramEnd"/>
            <w:r>
              <w:rPr>
                <w:rFonts w:ascii="宋体" w:hAnsi="宋体" w:cs="仿宋" w:hint="eastAsia"/>
                <w:sz w:val="24"/>
              </w:rPr>
              <w:t>性审查，</w:t>
            </w:r>
            <w:r>
              <w:rPr>
                <w:rFonts w:ascii="宋体" w:hAnsi="宋体" w:cs="仿宋" w:hint="eastAsia"/>
                <w:bCs/>
                <w:sz w:val="24"/>
              </w:rPr>
              <w:t>评审委员会根据投标文件评审。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招标文件第二章13. 知识产权</w:t>
            </w:r>
          </w:p>
        </w:tc>
        <w:tc>
          <w:tcPr>
            <w:tcW w:w="2232"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13.2 采购人享有本项目实施过程中产生的知识成果及知识产权。</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 xml:space="preserve">13.4 如采用投标人所不拥有的知识产权，则在投标报价中必须包括合法获取该知识产权的相关费用。 </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投标人根据招标文件第三章格式2-3填写，评标委员会根据上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招标文件第二章14．投标文件的组成，其他响应性投标文件（一）报价部分</w:t>
            </w:r>
          </w:p>
        </w:tc>
        <w:tc>
          <w:tcPr>
            <w:tcW w:w="2232"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2、本次招标报价要求：</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（1）投标人的报价是投标人响应招标项目要求的全部工作内容的价格体现，包括投标人完成本项目所需的一切费用。</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投标人根据招标文件第三章格式2-3填写，评标委员会根据上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进行评审。</w:t>
            </w:r>
          </w:p>
        </w:tc>
      </w:tr>
      <w:tr w:rsidR="00EB2901">
        <w:trPr>
          <w:trHeight w:val="90"/>
        </w:trPr>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招标文件第二章16．投标有效期</w:t>
            </w:r>
          </w:p>
        </w:tc>
        <w:tc>
          <w:tcPr>
            <w:tcW w:w="2232"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16.3 因采购人采购需求</w:t>
            </w:r>
            <w:proofErr w:type="gramStart"/>
            <w:r>
              <w:rPr>
                <w:rFonts w:ascii="宋体" w:hAnsi="宋体" w:cs="仿宋" w:hint="eastAsia"/>
                <w:bCs/>
                <w:sz w:val="24"/>
                <w:lang w:val="zh-CN"/>
              </w:rPr>
              <w:t>作出</w:t>
            </w:r>
            <w:proofErr w:type="gramEnd"/>
            <w:r>
              <w:rPr>
                <w:rFonts w:ascii="宋体" w:hAnsi="宋体"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w:t>
            </w:r>
            <w:r>
              <w:rPr>
                <w:rFonts w:ascii="宋体" w:hAnsi="宋体" w:cs="仿宋" w:hint="eastAsia"/>
                <w:bCs/>
                <w:sz w:val="24"/>
                <w:lang w:val="zh-CN"/>
              </w:rPr>
              <w:lastRenderedPageBreak/>
              <w:t>投标人同意延长投标有效期的，不能修改投标文件。</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lastRenderedPageBreak/>
              <w:t>投标人按照招标文件第三章格式2-2填写，评标委员会根据上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招标文件第二章27.合同分包</w:t>
            </w:r>
          </w:p>
        </w:tc>
        <w:tc>
          <w:tcPr>
            <w:tcW w:w="2232"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27.1本项目合同接受分包与否，以“投标人须知附表”</w:t>
            </w:r>
            <w:proofErr w:type="gramStart"/>
            <w:r>
              <w:rPr>
                <w:rFonts w:ascii="宋体" w:hAnsi="宋体" w:cs="仿宋" w:hint="eastAsia"/>
                <w:bCs/>
                <w:sz w:val="24"/>
                <w:lang w:val="zh-CN"/>
              </w:rPr>
              <w:t>勾</w:t>
            </w:r>
            <w:proofErr w:type="gramEnd"/>
            <w:r>
              <w:rPr>
                <w:rFonts w:ascii="宋体" w:hAnsi="宋体" w:cs="仿宋" w:hint="eastAsia"/>
                <w:bCs/>
                <w:sz w:val="24"/>
                <w:lang w:val="zh-CN"/>
              </w:rPr>
              <w:t>选项为准。</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投标人按照招标文件第三章格式2-3填写，评标委员会根据上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招标文件第二章2</w:t>
            </w:r>
            <w:r>
              <w:rPr>
                <w:rFonts w:ascii="宋体" w:hAnsi="宋体" w:cs="仿宋" w:hint="eastAsia"/>
                <w:bCs/>
                <w:sz w:val="24"/>
              </w:rPr>
              <w:t>8</w:t>
            </w:r>
            <w:r>
              <w:rPr>
                <w:rFonts w:ascii="宋体" w:hAnsi="宋体" w:cs="仿宋" w:hint="eastAsia"/>
                <w:bCs/>
                <w:sz w:val="24"/>
                <w:lang w:val="zh-CN"/>
              </w:rPr>
              <w:t>.合同转包</w:t>
            </w:r>
          </w:p>
        </w:tc>
        <w:tc>
          <w:tcPr>
            <w:tcW w:w="2232"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28.合同转包</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中标人转包的，视同拒绝履行政府采购合同义务，将依法追究法律责任。</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投标人按照招标文件第三章格式2-3填写，评标委员会根据上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EB2901">
        <w:trPr>
          <w:trHeight w:val="2852"/>
        </w:trPr>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招标文件第二章30. 履约保证金</w:t>
            </w:r>
          </w:p>
        </w:tc>
        <w:tc>
          <w:tcPr>
            <w:tcW w:w="2232" w:type="pct"/>
            <w:vAlign w:val="center"/>
          </w:tcPr>
          <w:p w:rsidR="00EB2901" w:rsidRDefault="0009141A">
            <w:pPr>
              <w:spacing w:line="360" w:lineRule="auto"/>
              <w:rPr>
                <w:rFonts w:ascii="宋体" w:hAnsi="宋体" w:cs="仿宋"/>
                <w:sz w:val="24"/>
              </w:rPr>
            </w:pPr>
            <w:r>
              <w:rPr>
                <w:rFonts w:ascii="宋体" w:hAnsi="宋体" w:cs="仿宋" w:hint="eastAsia"/>
                <w:sz w:val="24"/>
              </w:rPr>
              <w:t>30.1 中标人应在合同签订之前交纳招标文件规定数额的履约保证金。</w:t>
            </w:r>
          </w:p>
          <w:p w:rsidR="00EB2901" w:rsidRDefault="0009141A">
            <w:pPr>
              <w:spacing w:line="360" w:lineRule="auto"/>
              <w:rPr>
                <w:rFonts w:ascii="宋体" w:hAnsi="宋体" w:cs="仿宋"/>
                <w:bCs/>
                <w:sz w:val="24"/>
                <w:lang w:val="zh-CN"/>
              </w:rPr>
            </w:pPr>
            <w:r>
              <w:rPr>
                <w:rFonts w:ascii="宋体" w:hAnsi="宋体" w:cs="仿宋" w:hint="eastAsia"/>
                <w:sz w:val="24"/>
              </w:rPr>
              <w:t>30.2 如果中标人在规定的合同签订时间内，没有按照招标文件的规定交纳履约保证金，且又无正当理由的，将视为放弃中标。</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投标人按照招标文件第三章格式2-3填写，评标委员会根据上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招标文件第二章</w:t>
            </w:r>
            <w:r>
              <w:rPr>
                <w:rFonts w:ascii="宋体" w:hAnsi="宋体" w:cs="仿宋" w:hint="eastAsia"/>
                <w:bCs/>
                <w:sz w:val="24"/>
              </w:rPr>
              <w:t>41</w:t>
            </w:r>
          </w:p>
        </w:tc>
        <w:tc>
          <w:tcPr>
            <w:tcW w:w="2232"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国家或行业主管部门对采购产品的技术标准、质量标准和资格资质条件等有强制性规定的，必须符合其要求。</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投标人按照招标文件第三章格式2-3填写，评标委员会根据上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rPr>
              <w:t>招标文件第六章*</w:t>
            </w:r>
            <w:r>
              <w:rPr>
                <w:rFonts w:ascii="宋体" w:hAnsi="宋体" w:cs="仿宋"/>
                <w:bCs/>
                <w:sz w:val="24"/>
              </w:rPr>
              <w:t>二、商务要求</w:t>
            </w:r>
          </w:p>
        </w:tc>
        <w:tc>
          <w:tcPr>
            <w:tcW w:w="2232" w:type="pct"/>
            <w:vAlign w:val="center"/>
          </w:tcPr>
          <w:p w:rsidR="00EB2901" w:rsidRDefault="0009141A">
            <w:pPr>
              <w:spacing w:line="360" w:lineRule="auto"/>
              <w:rPr>
                <w:rFonts w:ascii="宋体" w:hAnsi="宋体" w:cs="仿宋"/>
                <w:bCs/>
                <w:sz w:val="24"/>
              </w:rPr>
            </w:pPr>
            <w:r>
              <w:rPr>
                <w:rFonts w:ascii="宋体" w:hAnsi="宋体" w:cs="仿宋" w:hint="eastAsia"/>
                <w:bCs/>
                <w:sz w:val="24"/>
              </w:rPr>
              <w:t>招标文件第六章*</w:t>
            </w:r>
            <w:r>
              <w:rPr>
                <w:rFonts w:ascii="宋体" w:hAnsi="宋体" w:cs="仿宋"/>
                <w:bCs/>
                <w:sz w:val="24"/>
              </w:rPr>
              <w:t>二、商务要求中的所有要求</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投标人按照招标文件第三章格式2-6填写，评标委员会根据上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rPr>
              <w:t>招标文件第六章三、技术参数要求</w:t>
            </w:r>
          </w:p>
        </w:tc>
        <w:tc>
          <w:tcPr>
            <w:tcW w:w="2232"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rPr>
              <w:t>招标文件第六章三、技术参数要求中标注了“*”号的要求</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投标人按照招标文件第三章格式2-9填写，并提供招标文件要求的证明材料，评标委员会根据上</w:t>
            </w:r>
            <w:proofErr w:type="gramStart"/>
            <w:r>
              <w:rPr>
                <w:rFonts w:ascii="宋体" w:hAnsi="宋体" w:cs="仿宋" w:hint="eastAsia"/>
                <w:bCs/>
                <w:sz w:val="24"/>
              </w:rPr>
              <w:t>传内容</w:t>
            </w:r>
            <w:proofErr w:type="gramEnd"/>
            <w:r>
              <w:rPr>
                <w:rFonts w:ascii="宋体" w:hAnsi="宋体" w:cs="仿宋" w:hint="eastAsia"/>
                <w:bCs/>
                <w:sz w:val="24"/>
              </w:rPr>
              <w:t>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lang w:val="zh-CN"/>
              </w:rPr>
            </w:pPr>
            <w:r>
              <w:rPr>
                <w:rFonts w:ascii="宋体" w:hAnsi="宋体" w:cs="仿宋" w:hint="eastAsia"/>
                <w:bCs/>
                <w:sz w:val="24"/>
                <w:lang w:val="zh-CN"/>
              </w:rPr>
              <w:t>招标文件第二章14．投标文件的组成，其他响应性投标文件（一）报价部分</w:t>
            </w:r>
          </w:p>
        </w:tc>
        <w:tc>
          <w:tcPr>
            <w:tcW w:w="2232" w:type="pct"/>
            <w:vAlign w:val="center"/>
          </w:tcPr>
          <w:p w:rsidR="00EB2901" w:rsidRDefault="0009141A">
            <w:pPr>
              <w:numPr>
                <w:ilvl w:val="0"/>
                <w:numId w:val="7"/>
              </w:numPr>
              <w:spacing w:line="360" w:lineRule="auto"/>
              <w:rPr>
                <w:rFonts w:ascii="宋体" w:hAnsi="宋体"/>
                <w:sz w:val="24"/>
              </w:rPr>
            </w:pPr>
            <w:r>
              <w:rPr>
                <w:rFonts w:ascii="宋体" w:hAnsi="宋体" w:hint="eastAsia"/>
                <w:sz w:val="24"/>
              </w:rPr>
              <w:t>本次招标报价要求：</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（2）投标人每种货物只允许有一个报价，并且在合同履行过程中是固定不变的，任何有选择或可调整的报价将不予接受，并按无效投标处理。</w:t>
            </w:r>
          </w:p>
          <w:p w:rsidR="00EB2901" w:rsidRDefault="00EB2901">
            <w:pPr>
              <w:spacing w:line="360" w:lineRule="auto"/>
              <w:rPr>
                <w:rFonts w:ascii="宋体" w:hAnsi="宋体" w:cs="仿宋"/>
                <w:bCs/>
                <w:sz w:val="24"/>
                <w:lang w:val="zh-CN"/>
              </w:rPr>
            </w:pP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，评标委员会根据投标文件并按照招标文件要求进行评审。</w:t>
            </w:r>
          </w:p>
        </w:tc>
      </w:tr>
      <w:tr w:rsidR="00EB2901">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lang w:val="zh-CN"/>
              </w:rPr>
              <w:t>招标文件第二章</w:t>
            </w:r>
            <w:r>
              <w:rPr>
                <w:rFonts w:ascii="宋体" w:hAnsi="宋体" w:cs="仿宋" w:hint="eastAsia"/>
                <w:bCs/>
                <w:sz w:val="24"/>
              </w:rPr>
              <w:t>38</w:t>
            </w:r>
          </w:p>
        </w:tc>
        <w:tc>
          <w:tcPr>
            <w:tcW w:w="2232" w:type="pct"/>
            <w:vAlign w:val="center"/>
          </w:tcPr>
          <w:p w:rsidR="00EB2901" w:rsidRDefault="0009141A">
            <w:pPr>
              <w:spacing w:line="360" w:lineRule="auto"/>
              <w:rPr>
                <w:rFonts w:ascii="宋体" w:hAnsi="宋体" w:cs="仿宋"/>
                <w:bCs/>
                <w:sz w:val="24"/>
                <w:lang w:val="zh-CN"/>
              </w:rPr>
            </w:pPr>
            <w:r>
              <w:rPr>
                <w:rFonts w:ascii="宋体" w:hAnsi="宋体"/>
                <w:b/>
                <w:bCs/>
                <w:sz w:val="24"/>
              </w:rPr>
              <w:t>38</w:t>
            </w:r>
            <w:r>
              <w:rPr>
                <w:rFonts w:ascii="宋体" w:hAnsi="宋体" w:hint="eastAsia"/>
                <w:b/>
                <w:bCs/>
                <w:sz w:val="24"/>
              </w:rPr>
              <w:t>.</w:t>
            </w:r>
            <w:r>
              <w:rPr>
                <w:rFonts w:ascii="宋体" w:hAnsi="宋体"/>
                <w:b/>
                <w:bCs/>
                <w:sz w:val="24"/>
              </w:rPr>
              <w:t xml:space="preserve"> </w:t>
            </w:r>
            <w:r>
              <w:rPr>
                <w:rFonts w:ascii="宋体" w:hAnsi="宋体" w:hint="eastAsia"/>
                <w:b/>
                <w:bCs/>
                <w:sz w:val="24"/>
              </w:rPr>
              <w:t>投标人有下列情形之一的，视为投标</w:t>
            </w:r>
            <w:r>
              <w:rPr>
                <w:rFonts w:ascii="宋体" w:hAnsi="宋体" w:cs="仿宋" w:hint="eastAsia"/>
                <w:bCs/>
                <w:sz w:val="24"/>
                <w:lang w:val="zh-CN"/>
              </w:rPr>
              <w:t>人串通投标，其投标无效：</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（1）不同投标人的投标文件由同一单位或者个人编制；</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（2）不同投标人委托同一单位或者个人办理投标事宜；</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（3）不同投标人的投标文件载明的项目</w:t>
            </w:r>
            <w:r>
              <w:rPr>
                <w:rFonts w:ascii="宋体" w:hAnsi="宋体" w:cs="仿宋" w:hint="eastAsia"/>
                <w:bCs/>
                <w:sz w:val="24"/>
                <w:lang w:val="zh-CN"/>
              </w:rPr>
              <w:lastRenderedPageBreak/>
              <w:t>管理成员或者联系人员为同一人；</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（4）不同投标人的投标文件异常一致或者投标报价呈规律性差异；</w:t>
            </w:r>
          </w:p>
          <w:p w:rsidR="00EB2901" w:rsidRDefault="0009141A">
            <w:pPr>
              <w:spacing w:line="360" w:lineRule="auto"/>
              <w:rPr>
                <w:rFonts w:ascii="宋体" w:hAnsi="宋体" w:cs="仿宋"/>
                <w:bCs/>
                <w:sz w:val="24"/>
                <w:lang w:val="zh-CN"/>
              </w:rPr>
            </w:pPr>
            <w:r>
              <w:rPr>
                <w:rFonts w:ascii="宋体" w:hAnsi="宋体" w:cs="仿宋" w:hint="eastAsia"/>
                <w:bCs/>
                <w:sz w:val="24"/>
                <w:lang w:val="zh-CN"/>
              </w:rPr>
              <w:t>（5）不同投标人的投标文件相互混装；</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lastRenderedPageBreak/>
              <w:t>上传</w:t>
            </w:r>
            <w:proofErr w:type="gramStart"/>
            <w:r>
              <w:rPr>
                <w:rFonts w:ascii="宋体" w:hAnsi="宋体" w:cs="仿宋" w:hint="eastAsia"/>
                <w:bCs/>
                <w:sz w:val="24"/>
              </w:rPr>
              <w:t>空白页即可</w:t>
            </w:r>
            <w:proofErr w:type="gramEnd"/>
            <w:r>
              <w:rPr>
                <w:rFonts w:ascii="宋体" w:hAnsi="宋体" w:cs="仿宋" w:hint="eastAsia"/>
                <w:bCs/>
                <w:sz w:val="24"/>
              </w:rPr>
              <w:t>，评标委员会根据投标文件并按照招标文件要求进行评审。</w:t>
            </w:r>
          </w:p>
        </w:tc>
      </w:tr>
      <w:tr w:rsidR="00EB2901">
        <w:trPr>
          <w:trHeight w:val="1664"/>
        </w:trPr>
        <w:tc>
          <w:tcPr>
            <w:tcW w:w="541" w:type="pct"/>
            <w:vAlign w:val="center"/>
          </w:tcPr>
          <w:p w:rsidR="00EB2901" w:rsidRDefault="00EB2901">
            <w:pPr>
              <w:pStyle w:val="af3"/>
              <w:numPr>
                <w:ilvl w:val="0"/>
                <w:numId w:val="6"/>
              </w:numPr>
              <w:spacing w:line="360" w:lineRule="auto"/>
              <w:ind w:left="0" w:firstLineChars="0" w:firstLine="0"/>
              <w:jc w:val="center"/>
              <w:rPr>
                <w:rFonts w:ascii="宋体" w:hAnsi="宋体" w:cs="仿宋"/>
                <w:bCs/>
                <w:sz w:val="24"/>
              </w:rPr>
            </w:pPr>
          </w:p>
        </w:tc>
        <w:tc>
          <w:tcPr>
            <w:tcW w:w="869" w:type="pct"/>
            <w:vAlign w:val="center"/>
          </w:tcPr>
          <w:p w:rsidR="00EB2901" w:rsidRDefault="0009141A">
            <w:pPr>
              <w:spacing w:line="360" w:lineRule="auto"/>
              <w:rPr>
                <w:rFonts w:ascii="宋体" w:hAnsi="宋体" w:cs="仿宋"/>
                <w:bCs/>
                <w:sz w:val="24"/>
              </w:rPr>
            </w:pPr>
            <w:r>
              <w:rPr>
                <w:rFonts w:ascii="宋体" w:hAnsi="宋体" w:cs="仿宋" w:hint="eastAsia"/>
                <w:bCs/>
                <w:sz w:val="24"/>
              </w:rPr>
              <w:t>招标文件第七章3.2.3</w:t>
            </w:r>
          </w:p>
        </w:tc>
        <w:tc>
          <w:tcPr>
            <w:tcW w:w="2232" w:type="pct"/>
            <w:vAlign w:val="center"/>
          </w:tcPr>
          <w:p w:rsidR="00EB2901" w:rsidRDefault="0009141A">
            <w:pPr>
              <w:spacing w:line="360" w:lineRule="auto"/>
              <w:rPr>
                <w:rFonts w:ascii="宋体" w:hAnsi="宋体" w:cs="仿宋"/>
                <w:bCs/>
                <w:sz w:val="24"/>
              </w:rPr>
            </w:pPr>
            <w:r>
              <w:rPr>
                <w:rFonts w:ascii="宋体" w:hAnsi="宋体" w:cs="仿宋" w:hint="eastAsia"/>
                <w:bCs/>
                <w:sz w:val="24"/>
              </w:rPr>
              <w:t>投标文件组成明显不符合招标文件的规定要求，影响评标委员会评判的；</w:t>
            </w:r>
          </w:p>
        </w:tc>
        <w:tc>
          <w:tcPr>
            <w:tcW w:w="1358" w:type="pct"/>
            <w:vAlign w:val="center"/>
          </w:tcPr>
          <w:p w:rsidR="00EB2901" w:rsidRDefault="0009141A">
            <w:pPr>
              <w:spacing w:line="360" w:lineRule="auto"/>
              <w:rPr>
                <w:rFonts w:ascii="宋体" w:hAnsi="宋体" w:cs="仿宋"/>
                <w:bCs/>
                <w:sz w:val="24"/>
              </w:rPr>
            </w:pPr>
            <w:r>
              <w:rPr>
                <w:rFonts w:ascii="宋体" w:hAnsi="宋体" w:cs="仿宋" w:hint="eastAsia"/>
                <w:bCs/>
                <w:sz w:val="24"/>
              </w:rPr>
              <w:t>上传</w:t>
            </w:r>
            <w:proofErr w:type="gramStart"/>
            <w:r>
              <w:rPr>
                <w:rFonts w:ascii="宋体" w:hAnsi="宋体" w:cs="仿宋" w:hint="eastAsia"/>
                <w:bCs/>
                <w:sz w:val="24"/>
              </w:rPr>
              <w:t>空白页即可</w:t>
            </w:r>
            <w:proofErr w:type="gramEnd"/>
            <w:r>
              <w:rPr>
                <w:rFonts w:ascii="宋体" w:hAnsi="宋体" w:cs="仿宋" w:hint="eastAsia"/>
                <w:bCs/>
                <w:sz w:val="24"/>
              </w:rPr>
              <w:t>，评标委员会根据投标文件按照招标文件第七章3.2.3进行评审。</w:t>
            </w:r>
          </w:p>
        </w:tc>
      </w:tr>
    </w:tbl>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3.2.2投标文件出现其他不影响采购项目实质性要求的情形，不作为符合性审查事项，不得作为无效投标处理。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3.2.3除政府采购法律制度规定的情形外，本项目投标人或者其投标文件有下列情形之一的，作为无效投标处理：投标文件组成明显不符合招标文件的规定要求，影响评标委员会评判的；</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地为少数民族地区。）</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w:t>
      </w:r>
      <w:r>
        <w:rPr>
          <w:rFonts w:asciiTheme="minorEastAsia" w:eastAsiaTheme="minorEastAsia" w:hAnsiTheme="minorEastAsia" w:hint="eastAsia"/>
          <w:sz w:val="24"/>
        </w:rPr>
        <w:lastRenderedPageBreak/>
        <w:t>员会不得在招标文件规定之外推荐中标候选供应商，否则，采购人可以不予认可。</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（一）招标公告刊登的媒体名称、开标日期和地点；</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（二）获取招标文件的投标人名单和评标委员会成员名单；</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（三）评标方法和标准；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（四）开标记录和评标情况及说明，包括无效投标人名单及原因；</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（五）评标结果和中标候选供应商排序表；</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（六）评标委员会授标建议；</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（七）报价最高的投标人为中标候选人的，评标委员会应当对其报价的合理性予以特别说明。</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3.8供应商应当书面澄清、说明或者更正。</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必要的书面澄清、说明或者更正，并给予供应</w:t>
      </w:r>
      <w:proofErr w:type="gramStart"/>
      <w:r>
        <w:rPr>
          <w:rFonts w:asciiTheme="minorEastAsia" w:eastAsiaTheme="minorEastAsia" w:hAnsiTheme="minorEastAsia" w:hint="eastAsia"/>
          <w:sz w:val="24"/>
        </w:rPr>
        <w:t>商必要</w:t>
      </w:r>
      <w:proofErr w:type="gramEnd"/>
      <w:r>
        <w:rPr>
          <w:rFonts w:asciiTheme="minorEastAsia" w:eastAsiaTheme="minorEastAsia" w:hAnsiTheme="minorEastAsia" w:hint="eastAsia"/>
          <w:sz w:val="24"/>
        </w:rPr>
        <w:t>的反馈时间。</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3.8.2</w:t>
      </w:r>
      <w:r>
        <w:rPr>
          <w:rFonts w:asciiTheme="minorEastAsia" w:eastAsia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w:t>
      </w:r>
      <w:r>
        <w:rPr>
          <w:rFonts w:asciiTheme="minorEastAsia" w:eastAsiaTheme="minorEastAsia" w:hAnsiTheme="minorEastAsia" w:hint="eastAsia"/>
          <w:sz w:val="24"/>
          <w:lang w:val="zh-CN"/>
        </w:rPr>
        <w:lastRenderedPageBreak/>
        <w:t>清、说明的时间不得少于30分钟，供应商已明确表示澄清、说明完毕的除外）。</w:t>
      </w:r>
      <w:r>
        <w:rPr>
          <w:rFonts w:asciiTheme="minorEastAsia" w:eastAsiaTheme="minorEastAsia" w:hAnsiTheme="minorEastAsia" w:hint="eastAsia"/>
          <w:sz w:val="24"/>
        </w:rPr>
        <w:t>澄清、说明或者更正不影响投标文件的效力，有效的澄清、说明或者更正材料，是投标文件的组成部分。</w:t>
      </w:r>
      <w:r>
        <w:rPr>
          <w:rFonts w:asciiTheme="minorEastAsia" w:eastAsiaTheme="minorEastAsia" w:hAnsiTheme="minorEastAsia" w:hint="eastAsia"/>
          <w:sz w:val="24"/>
          <w:lang w:val="zh-CN"/>
        </w:rPr>
        <w:t>如因系统故障（</w:t>
      </w:r>
      <w:r>
        <w:rPr>
          <w:rFonts w:asciiTheme="minorEastAsia" w:eastAsiaTheme="minorEastAsia" w:hAnsiTheme="minorEastAsia" w:hint="eastAsia"/>
          <w:sz w:val="24"/>
        </w:rPr>
        <w:t>包括组织场所停电、断网等）</w:t>
      </w:r>
      <w:r>
        <w:rPr>
          <w:rFonts w:asciiTheme="minorEastAsia" w:eastAsiaTheme="minorEastAsia" w:hAnsiTheme="minorEastAsia" w:hint="eastAsia"/>
          <w:sz w:val="24"/>
          <w:lang w:val="zh-CN"/>
        </w:rPr>
        <w:t>导致系统无法使用的，由投标人按评标委员会的要求进行澄清或者说明。</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（一）按财政部规定应当在评标时不予承认的投标文件内容事项；</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（二）投标文件中已经明确的内容事项；</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3.8.4 </w:t>
      </w:r>
      <w:r>
        <w:rPr>
          <w:rFonts w:asciiTheme="minorEastAsia" w:eastAsiaTheme="minorEastAsia" w:hAnsiTheme="minorEastAsia" w:hint="eastAsia"/>
          <w:sz w:val="24"/>
        </w:rPr>
        <w:t>本项目采购过程中，投标文件报价出现前后不一致的，按照下列规定修正：</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（一）投标文件中开标一览表（报价表）内容与投标文件中相应内容不一致的，以开标一览表（报价表）为准；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（二）大写金额和小写金额不一致的，以大写金额为准；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（三）单价金额小数点或者百分比有明显错位的，以开标一览表的总价为准，并修改单价；</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（四）总价金额与按单价汇总金额不一致的，以单价金额计算结果为准。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rsidR="00EB2901" w:rsidRDefault="0009141A">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3.9 </w:t>
      </w:r>
      <w:r>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B2901" w:rsidRDefault="0009141A">
      <w:pPr>
        <w:pStyle w:val="af2"/>
        <w:spacing w:line="360" w:lineRule="auto"/>
        <w:ind w:firstLineChars="200" w:firstLine="482"/>
        <w:jc w:val="both"/>
        <w:rPr>
          <w:rFonts w:asciiTheme="minorEastAsia" w:eastAsiaTheme="minorEastAsia" w:hAnsiTheme="minorEastAsia"/>
          <w:b/>
          <w:bCs/>
          <w:lang w:val="zh-CN"/>
        </w:rPr>
      </w:pPr>
      <w:r>
        <w:rPr>
          <w:rFonts w:asciiTheme="minorEastAsia" w:eastAsiaTheme="minorEastAsia" w:hAnsiTheme="minorEastAsia" w:hint="eastAsia"/>
          <w:b/>
          <w:bCs/>
        </w:rPr>
        <w:t>注：</w:t>
      </w:r>
      <w:r>
        <w:rPr>
          <w:rFonts w:asciiTheme="minorEastAsia" w:eastAsia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Theme="minorEastAsia" w:eastAsiaTheme="minorEastAsia" w:hAnsiTheme="minorEastAsia" w:hint="eastAsia"/>
          <w:b/>
          <w:bCs/>
        </w:rPr>
        <w:t>30分钟，供应商已明确表示澄清、说明完毕的除外</w:t>
      </w:r>
      <w:r>
        <w:rPr>
          <w:rFonts w:asciiTheme="minorEastAsia" w:eastAsiaTheme="minorEastAsia" w:hAnsiTheme="minorEastAsia" w:hint="eastAsia"/>
          <w:b/>
          <w:bCs/>
          <w:lang w:val="zh-CN"/>
        </w:rPr>
        <w:t>）。如因系统故障</w:t>
      </w:r>
      <w:r>
        <w:rPr>
          <w:rFonts w:asciiTheme="minorEastAsia" w:eastAsiaTheme="minorEastAsia" w:hAnsiTheme="minorEastAsia" w:hint="eastAsia"/>
          <w:b/>
          <w:bCs/>
          <w:lang w:val="zh-CN"/>
        </w:rPr>
        <w:lastRenderedPageBreak/>
        <w:t>（</w:t>
      </w:r>
      <w:r>
        <w:rPr>
          <w:rFonts w:asciiTheme="minorEastAsia" w:eastAsiaTheme="minorEastAsia" w:hAnsiTheme="minorEastAsia" w:hint="eastAsia"/>
          <w:b/>
          <w:bCs/>
        </w:rPr>
        <w:t>包括组织场所停电、断网等）</w:t>
      </w:r>
      <w:r>
        <w:rPr>
          <w:rFonts w:asciiTheme="minorEastAsia" w:eastAsiaTheme="minorEastAsia" w:hAnsiTheme="minorEastAsia" w:hint="eastAsia"/>
          <w:b/>
          <w:bCs/>
          <w:lang w:val="zh-CN"/>
        </w:rPr>
        <w:t>导致系统无法使用的，由投标人按评标委员会的要求进行澄清或者说明。</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3.10招标采购单位现场复核评标结果。</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（一）分值汇总计算错误的；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（二）分项评分超出评分标准范围的；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（三）客观评分不一致的；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（四）经评标委员会认定评分畸高</w:t>
      </w:r>
      <w:proofErr w:type="gramStart"/>
      <w:r>
        <w:rPr>
          <w:rFonts w:asciiTheme="minorEastAsia" w:eastAsiaTheme="minorEastAsia" w:hAnsiTheme="minorEastAsia" w:hint="eastAsia"/>
        </w:rPr>
        <w:t>畸</w:t>
      </w:r>
      <w:proofErr w:type="gramEnd"/>
      <w:r>
        <w:rPr>
          <w:rFonts w:asciiTheme="minorEastAsia" w:eastAsiaTheme="minorEastAsia" w:hAnsiTheme="minorEastAsia" w:hint="eastAsia"/>
        </w:rPr>
        <w:t>低的。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3.10.2有下列情形之一的，不得修改评标结果或者重新评审：</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（一）招标采购单位现场复核时，复核工作人员数量不足的；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（二）招标采购单位现场复核时，没有采购监督人员现场监督的；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（三）招标采购单位现场复核内容超出规定范围的；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（四）招标采购单位未提供书面建议的。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 xml:space="preserve">3.10.3出现下列情形之一的，应当中止电子化采购活动，并保留相关证明材料备查： </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（一）系统发生故障（包括感染病毒、应用或数据库出错）而无法正常使用的；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（二）因组织场所停电、断网等原因，导致采购活动无法继续通过交易系统实施的；</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lastRenderedPageBreak/>
        <w:t>（三）其他无法保证电子化交易的公平、公正和安全的情况。</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出现前款规定的情形，不影响采购公平、公正的，待上述情形消除后继续组织采购活动；影响或者可能影响采购公平、公正的，应当依法</w:t>
      </w:r>
      <w:proofErr w:type="gramStart"/>
      <w:r>
        <w:rPr>
          <w:rFonts w:asciiTheme="minorEastAsia" w:eastAsiaTheme="minorEastAsia" w:hAnsiTheme="minorEastAsia" w:hint="eastAsia"/>
        </w:rPr>
        <w:t>废标或者</w:t>
      </w:r>
      <w:proofErr w:type="gramEnd"/>
      <w:r>
        <w:rPr>
          <w:rFonts w:asciiTheme="minorEastAsia" w:eastAsiaTheme="minorEastAsia" w:hAnsiTheme="minorEastAsia" w:hint="eastAsia"/>
        </w:rPr>
        <w:t>终止采购活动。</w:t>
      </w:r>
    </w:p>
    <w:p w:rsidR="00EB2901" w:rsidRDefault="0009141A">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4</w:t>
      </w:r>
      <w:r>
        <w:rPr>
          <w:rFonts w:asciiTheme="minorEastAsia" w:eastAsiaTheme="minorEastAsia" w:hAnsiTheme="minorEastAsia" w:hint="eastAsia"/>
          <w:sz w:val="24"/>
          <w:szCs w:val="24"/>
        </w:rPr>
        <w:t>、评标细则及标准</w:t>
      </w:r>
      <w:bookmarkEnd w:id="165"/>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4.1本项目采用综合评分法，评分因素详见综合评分明细表。</w:t>
      </w:r>
    </w:p>
    <w:p w:rsidR="00EB2901" w:rsidRDefault="0009141A">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4.2 </w:t>
      </w:r>
      <w:r>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B2901" w:rsidRDefault="0009141A">
      <w:pPr>
        <w:pStyle w:val="a6"/>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4.3综合评分明细表</w:t>
      </w:r>
    </w:p>
    <w:p w:rsidR="00EB2901" w:rsidRDefault="0009141A">
      <w:pPr>
        <w:pStyle w:val="a6"/>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4.3.1综合评分明细表的制定以科学合理、降低评委会自由裁量权为原则。</w:t>
      </w:r>
    </w:p>
    <w:p w:rsidR="00EB2901" w:rsidRDefault="0009141A">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4.3.2 </w:t>
      </w:r>
      <w:r>
        <w:rPr>
          <w:rFonts w:asciiTheme="minorEastAsia" w:eastAsiaTheme="minorEastAsia" w:hAnsiTheme="minorEastAsia" w:hint="eastAsia"/>
          <w:sz w:val="24"/>
        </w:rPr>
        <w:t>综合评分明细表按须知表中的相关要求进行价格调整，再参与价格分评审。</w:t>
      </w:r>
    </w:p>
    <w:p w:rsidR="00EB2901" w:rsidRDefault="0009141A">
      <w:pPr>
        <w:pStyle w:val="a6"/>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4.3.3综合评分明细表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855"/>
        <w:gridCol w:w="989"/>
        <w:gridCol w:w="5285"/>
        <w:gridCol w:w="849"/>
        <w:gridCol w:w="1236"/>
      </w:tblGrid>
      <w:tr w:rsidR="00EB2901">
        <w:trPr>
          <w:trHeight w:val="402"/>
          <w:jc w:val="center"/>
        </w:trPr>
        <w:tc>
          <w:tcPr>
            <w:tcW w:w="268" w:type="pct"/>
            <w:vAlign w:val="center"/>
          </w:tcPr>
          <w:p w:rsidR="00EB2901" w:rsidRDefault="0009141A">
            <w:pPr>
              <w:spacing w:after="0" w:line="240" w:lineRule="auto"/>
              <w:ind w:firstLine="28"/>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序号</w:t>
            </w:r>
          </w:p>
        </w:tc>
        <w:tc>
          <w:tcPr>
            <w:tcW w:w="947" w:type="pct"/>
            <w:gridSpan w:val="2"/>
            <w:vAlign w:val="center"/>
          </w:tcPr>
          <w:p w:rsidR="00EB2901" w:rsidRDefault="0009141A">
            <w:pPr>
              <w:spacing w:after="0" w:line="240" w:lineRule="auto"/>
              <w:ind w:firstLine="28"/>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评审项目</w:t>
            </w:r>
          </w:p>
        </w:tc>
        <w:tc>
          <w:tcPr>
            <w:tcW w:w="2714" w:type="pct"/>
            <w:vAlign w:val="center"/>
          </w:tcPr>
          <w:p w:rsidR="00EB2901" w:rsidRDefault="0009141A">
            <w:pPr>
              <w:spacing w:after="0" w:line="240" w:lineRule="auto"/>
              <w:ind w:firstLine="28"/>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评审标准</w:t>
            </w:r>
          </w:p>
        </w:tc>
        <w:tc>
          <w:tcPr>
            <w:tcW w:w="436" w:type="pct"/>
            <w:vAlign w:val="center"/>
          </w:tcPr>
          <w:p w:rsidR="00EB2901" w:rsidRDefault="0009141A">
            <w:pPr>
              <w:spacing w:after="0" w:line="240" w:lineRule="auto"/>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分值</w:t>
            </w:r>
          </w:p>
        </w:tc>
        <w:tc>
          <w:tcPr>
            <w:tcW w:w="635" w:type="pct"/>
            <w:vAlign w:val="center"/>
          </w:tcPr>
          <w:p w:rsidR="00EB2901" w:rsidRDefault="0009141A">
            <w:pPr>
              <w:spacing w:after="0" w:line="240" w:lineRule="auto"/>
              <w:jc w:val="center"/>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t>说明</w:t>
            </w:r>
          </w:p>
        </w:tc>
      </w:tr>
      <w:tr w:rsidR="00EB2901">
        <w:trPr>
          <w:trHeight w:val="402"/>
          <w:jc w:val="center"/>
        </w:trPr>
        <w:tc>
          <w:tcPr>
            <w:tcW w:w="268" w:type="pct"/>
            <w:vAlign w:val="center"/>
          </w:tcPr>
          <w:p w:rsidR="00EB2901" w:rsidRDefault="0009141A">
            <w:pPr>
              <w:spacing w:after="0" w:line="240" w:lineRule="auto"/>
              <w:ind w:firstLine="28"/>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w:t>
            </w:r>
          </w:p>
        </w:tc>
        <w:tc>
          <w:tcPr>
            <w:tcW w:w="947" w:type="pct"/>
            <w:gridSpan w:val="2"/>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投标报价</w:t>
            </w:r>
          </w:p>
        </w:tc>
        <w:tc>
          <w:tcPr>
            <w:tcW w:w="2714" w:type="pct"/>
            <w:vAlign w:val="center"/>
          </w:tcPr>
          <w:p w:rsidR="00EB2901" w:rsidRDefault="0009141A">
            <w:pPr>
              <w:spacing w:after="0" w:line="24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1、综合评分法中的价格</w:t>
            </w:r>
            <w:proofErr w:type="gramStart"/>
            <w:r>
              <w:rPr>
                <w:rFonts w:asciiTheme="minorEastAsia" w:eastAsiaTheme="minorEastAsia" w:hAnsiTheme="minorEastAsia" w:cs="宋体" w:hint="eastAsia"/>
                <w:color w:val="000000" w:themeColor="text1"/>
                <w:szCs w:val="21"/>
              </w:rPr>
              <w:t>分统一</w:t>
            </w:r>
            <w:proofErr w:type="gramEnd"/>
            <w:r>
              <w:rPr>
                <w:rFonts w:asciiTheme="minorEastAsia" w:eastAsiaTheme="minorEastAsia" w:hAnsiTheme="minorEastAsia" w:cs="宋体" w:hint="eastAsia"/>
                <w:color w:val="000000" w:themeColor="text1"/>
                <w:szCs w:val="21"/>
              </w:rPr>
              <w:t>采用低价优先法计算，即满足招标文件要求且投标价格最低的投标报价为基准价，其价格分为满分3</w:t>
            </w:r>
            <w:r>
              <w:rPr>
                <w:rFonts w:asciiTheme="minorEastAsia" w:eastAsiaTheme="minorEastAsia" w:hAnsiTheme="minorEastAsia" w:cs="宋体"/>
                <w:color w:val="000000" w:themeColor="text1"/>
                <w:szCs w:val="21"/>
              </w:rPr>
              <w:t>0</w:t>
            </w:r>
            <w:r>
              <w:rPr>
                <w:rFonts w:asciiTheme="minorEastAsia" w:eastAsiaTheme="minorEastAsia" w:hAnsiTheme="minorEastAsia" w:cs="宋体" w:hint="eastAsia"/>
                <w:color w:val="000000" w:themeColor="text1"/>
                <w:szCs w:val="21"/>
              </w:rPr>
              <w:t>分。</w:t>
            </w:r>
          </w:p>
          <w:p w:rsidR="00EB2901" w:rsidRDefault="0009141A">
            <w:pPr>
              <w:spacing w:after="0" w:line="24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2、其他投标单位的投标报价得分计算公式如下：</w:t>
            </w:r>
          </w:p>
          <w:p w:rsidR="00EB2901" w:rsidRDefault="0009141A">
            <w:pPr>
              <w:spacing w:after="0" w:line="24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投标报价得分=（评标基准价／投标报价）×3</w:t>
            </w:r>
            <w:r>
              <w:rPr>
                <w:rFonts w:asciiTheme="minorEastAsia" w:eastAsiaTheme="minorEastAsia" w:hAnsiTheme="minorEastAsia" w:cs="宋体"/>
                <w:color w:val="000000" w:themeColor="text1"/>
                <w:szCs w:val="21"/>
              </w:rPr>
              <w:t>0分</w:t>
            </w:r>
            <w:r>
              <w:rPr>
                <w:rFonts w:asciiTheme="minorEastAsia" w:eastAsiaTheme="minorEastAsia" w:hAnsiTheme="minorEastAsia" w:cs="宋体" w:hint="eastAsia"/>
                <w:color w:val="000000" w:themeColor="text1"/>
                <w:szCs w:val="21"/>
              </w:rPr>
              <w:t>；小数点后保留二位，四舍五入。</w:t>
            </w:r>
          </w:p>
        </w:tc>
        <w:tc>
          <w:tcPr>
            <w:tcW w:w="436"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w:t>
            </w:r>
            <w:r>
              <w:rPr>
                <w:rFonts w:asciiTheme="minorEastAsia" w:eastAsiaTheme="minorEastAsia" w:hAnsiTheme="minorEastAsia" w:cs="宋体"/>
                <w:color w:val="000000" w:themeColor="text1"/>
                <w:szCs w:val="21"/>
              </w:rPr>
              <w:t>0</w:t>
            </w:r>
            <w:r>
              <w:rPr>
                <w:rFonts w:asciiTheme="minorEastAsia" w:eastAsiaTheme="minorEastAsia" w:hAnsiTheme="minorEastAsia" w:cs="宋体" w:hint="eastAsia"/>
                <w:color w:val="000000" w:themeColor="text1"/>
                <w:szCs w:val="21"/>
              </w:rPr>
              <w:t>分</w:t>
            </w:r>
          </w:p>
        </w:tc>
        <w:tc>
          <w:tcPr>
            <w:tcW w:w="635"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共同评分因素</w:t>
            </w:r>
          </w:p>
        </w:tc>
      </w:tr>
      <w:tr w:rsidR="00EB2901">
        <w:trPr>
          <w:trHeight w:val="85"/>
          <w:jc w:val="center"/>
        </w:trPr>
        <w:tc>
          <w:tcPr>
            <w:tcW w:w="268" w:type="pct"/>
            <w:vMerge w:val="restar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p>
        </w:tc>
        <w:tc>
          <w:tcPr>
            <w:tcW w:w="439" w:type="pct"/>
            <w:vMerge w:val="restar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技术部分</w:t>
            </w:r>
          </w:p>
        </w:tc>
        <w:tc>
          <w:tcPr>
            <w:tcW w:w="508"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技术指标符合性</w:t>
            </w:r>
          </w:p>
        </w:tc>
        <w:tc>
          <w:tcPr>
            <w:tcW w:w="2714" w:type="pct"/>
            <w:vAlign w:val="center"/>
          </w:tcPr>
          <w:p w:rsidR="00EB2901" w:rsidRDefault="0009141A">
            <w:pPr>
              <w:autoSpaceDE w:val="0"/>
              <w:autoSpaceDN w:val="0"/>
              <w:adjustRightInd w:val="0"/>
              <w:spacing w:after="0" w:line="240" w:lineRule="auto"/>
              <w:jc w:val="left"/>
              <w:rPr>
                <w:rFonts w:asciiTheme="minorEastAsia" w:eastAsiaTheme="minorEastAsia" w:hAnsiTheme="minorEastAsia" w:cs="宋体"/>
                <w:color w:val="000000" w:themeColor="text1"/>
                <w:szCs w:val="21"/>
                <w:lang w:val="zh-CN"/>
              </w:rPr>
            </w:pPr>
            <w:r>
              <w:rPr>
                <w:rFonts w:asciiTheme="minorEastAsia" w:eastAsiaTheme="minorEastAsia" w:hAnsiTheme="minorEastAsia" w:cs="宋体" w:hint="eastAsia"/>
                <w:color w:val="000000" w:themeColor="text1"/>
                <w:szCs w:val="21"/>
                <w:lang w:val="zh-CN"/>
              </w:rPr>
              <w:t>投标人所投本项目的产品技术参数满足招标技术参数要求的，按以下原则得分：</w:t>
            </w:r>
          </w:p>
          <w:p w:rsidR="00EB2901" w:rsidRDefault="0009141A">
            <w:pPr>
              <w:autoSpaceDE w:val="0"/>
              <w:autoSpaceDN w:val="0"/>
              <w:adjustRightInd w:val="0"/>
              <w:spacing w:after="0" w:line="240" w:lineRule="auto"/>
              <w:jc w:val="left"/>
              <w:rPr>
                <w:rFonts w:asciiTheme="minorEastAsia" w:eastAsiaTheme="minorEastAsia" w:hAnsiTheme="minorEastAsia" w:cs="宋体"/>
                <w:color w:val="000000" w:themeColor="text1"/>
                <w:szCs w:val="21"/>
                <w:lang w:val="zh-CN"/>
              </w:rPr>
            </w:pPr>
            <w:r>
              <w:rPr>
                <w:rFonts w:asciiTheme="minorEastAsia" w:eastAsiaTheme="minorEastAsia" w:hAnsiTheme="minorEastAsia" w:cs="宋体" w:hint="eastAsia"/>
                <w:color w:val="000000" w:themeColor="text1"/>
                <w:szCs w:val="21"/>
                <w:lang w:val="zh-CN"/>
              </w:rPr>
              <w:t>1、参数得分=（供应</w:t>
            </w:r>
            <w:proofErr w:type="gramStart"/>
            <w:r>
              <w:rPr>
                <w:rFonts w:asciiTheme="minorEastAsia" w:eastAsiaTheme="minorEastAsia" w:hAnsiTheme="minorEastAsia" w:cs="宋体" w:hint="eastAsia"/>
                <w:color w:val="000000" w:themeColor="text1"/>
                <w:szCs w:val="21"/>
                <w:lang w:val="zh-CN"/>
              </w:rPr>
              <w:t>商满足</w:t>
            </w:r>
            <w:proofErr w:type="gramEnd"/>
            <w:r>
              <w:rPr>
                <w:rFonts w:asciiTheme="minorEastAsia" w:eastAsiaTheme="minorEastAsia" w:hAnsiTheme="minorEastAsia" w:cs="宋体" w:hint="eastAsia"/>
                <w:color w:val="000000" w:themeColor="text1"/>
                <w:szCs w:val="21"/>
                <w:lang w:val="zh-CN"/>
              </w:rPr>
              <w:t>参数条款的数量÷参数条款的总数量）×3</w:t>
            </w:r>
            <w:r w:rsidR="00621E16">
              <w:rPr>
                <w:rFonts w:asciiTheme="minorEastAsia" w:eastAsiaTheme="minorEastAsia" w:hAnsiTheme="minorEastAsia" w:cs="宋体"/>
                <w:color w:val="000000" w:themeColor="text1"/>
                <w:szCs w:val="21"/>
                <w:lang w:val="zh-CN"/>
              </w:rPr>
              <w:t>8</w:t>
            </w:r>
            <w:r>
              <w:rPr>
                <w:rFonts w:asciiTheme="minorEastAsia" w:eastAsiaTheme="minorEastAsia" w:hAnsiTheme="minorEastAsia" w:cs="宋体" w:hint="eastAsia"/>
                <w:color w:val="000000" w:themeColor="text1"/>
                <w:szCs w:val="21"/>
                <w:lang w:val="zh-CN"/>
              </w:rPr>
              <w:t>分。</w:t>
            </w:r>
          </w:p>
          <w:p w:rsidR="00EB2901" w:rsidRDefault="0009141A">
            <w:pPr>
              <w:autoSpaceDE w:val="0"/>
              <w:autoSpaceDN w:val="0"/>
              <w:adjustRightInd w:val="0"/>
              <w:spacing w:after="0" w:line="240" w:lineRule="auto"/>
              <w:jc w:val="left"/>
              <w:rPr>
                <w:rFonts w:asciiTheme="minorEastAsia" w:eastAsiaTheme="minorEastAsia" w:hAnsiTheme="minorEastAsia" w:cs="宋体"/>
                <w:color w:val="000000" w:themeColor="text1"/>
                <w:szCs w:val="21"/>
                <w:lang w:val="zh-CN"/>
              </w:rPr>
            </w:pPr>
            <w:r>
              <w:rPr>
                <w:rFonts w:asciiTheme="minorEastAsia" w:eastAsiaTheme="minorEastAsia" w:hAnsiTheme="minorEastAsia" w:cs="宋体"/>
                <w:color w:val="000000" w:themeColor="text1"/>
                <w:szCs w:val="21"/>
                <w:lang w:val="zh-CN"/>
              </w:rPr>
              <w:t>2</w:t>
            </w:r>
            <w:r>
              <w:rPr>
                <w:rFonts w:asciiTheme="minorEastAsia" w:eastAsiaTheme="minorEastAsia" w:hAnsiTheme="minorEastAsia" w:cs="宋体" w:hint="eastAsia"/>
                <w:color w:val="000000" w:themeColor="text1"/>
                <w:szCs w:val="21"/>
                <w:lang w:val="zh-CN"/>
              </w:rPr>
              <w:t>、完全满足技术指标的得</w:t>
            </w:r>
            <w:r>
              <w:rPr>
                <w:rFonts w:asciiTheme="minorEastAsia" w:eastAsiaTheme="minorEastAsia" w:hAnsiTheme="minorEastAsia" w:cs="宋体"/>
                <w:color w:val="000000" w:themeColor="text1"/>
                <w:szCs w:val="21"/>
                <w:lang w:val="zh-CN"/>
              </w:rPr>
              <w:t>3</w:t>
            </w:r>
            <w:r w:rsidR="00621E16">
              <w:rPr>
                <w:rFonts w:asciiTheme="minorEastAsia" w:eastAsiaTheme="minorEastAsia" w:hAnsiTheme="minorEastAsia" w:cs="宋体"/>
                <w:color w:val="000000" w:themeColor="text1"/>
                <w:szCs w:val="21"/>
                <w:lang w:val="zh-CN"/>
              </w:rPr>
              <w:t>8</w:t>
            </w:r>
            <w:r>
              <w:rPr>
                <w:rFonts w:asciiTheme="minorEastAsia" w:eastAsiaTheme="minorEastAsia" w:hAnsiTheme="minorEastAsia" w:cs="宋体" w:hint="eastAsia"/>
                <w:color w:val="000000" w:themeColor="text1"/>
                <w:szCs w:val="21"/>
                <w:lang w:val="zh-CN"/>
              </w:rPr>
              <w:t>分。</w:t>
            </w:r>
          </w:p>
          <w:p w:rsidR="00EB2901" w:rsidRDefault="0009141A">
            <w:pPr>
              <w:autoSpaceDE w:val="0"/>
              <w:autoSpaceDN w:val="0"/>
              <w:adjustRightInd w:val="0"/>
              <w:spacing w:after="0" w:line="240" w:lineRule="auto"/>
              <w:jc w:val="left"/>
              <w:rPr>
                <w:rFonts w:asciiTheme="minorEastAsia" w:eastAsiaTheme="minorEastAsia" w:hAnsiTheme="minorEastAsia" w:cs="宋体"/>
                <w:color w:val="000000" w:themeColor="text1"/>
                <w:szCs w:val="21"/>
                <w:lang w:val="zh-CN"/>
              </w:rPr>
            </w:pPr>
            <w:r>
              <w:rPr>
                <w:rFonts w:asciiTheme="minorEastAsia" w:eastAsiaTheme="minorEastAsia" w:hAnsiTheme="minorEastAsia" w:cs="宋体" w:hint="eastAsia"/>
                <w:color w:val="000000" w:themeColor="text1"/>
                <w:szCs w:val="21"/>
                <w:lang w:val="zh-CN"/>
              </w:rPr>
              <w:t>注：实质性要求不参与评分。</w:t>
            </w:r>
          </w:p>
        </w:tc>
        <w:tc>
          <w:tcPr>
            <w:tcW w:w="436" w:type="pct"/>
            <w:vAlign w:val="center"/>
          </w:tcPr>
          <w:p w:rsidR="00EB2901" w:rsidRDefault="0009141A" w:rsidP="00621E16">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3</w:t>
            </w:r>
            <w:r w:rsidR="00621E16">
              <w:rPr>
                <w:rFonts w:asciiTheme="minorEastAsia" w:eastAsiaTheme="minorEastAsia" w:hAnsiTheme="minorEastAsia" w:cs="宋体"/>
                <w:color w:val="000000" w:themeColor="text1"/>
                <w:szCs w:val="21"/>
              </w:rPr>
              <w:t>8</w:t>
            </w:r>
            <w:r>
              <w:rPr>
                <w:rFonts w:asciiTheme="minorEastAsia" w:eastAsiaTheme="minorEastAsia" w:hAnsiTheme="minorEastAsia" w:cs="宋体" w:hint="eastAsia"/>
                <w:color w:val="000000" w:themeColor="text1"/>
                <w:szCs w:val="21"/>
              </w:rPr>
              <w:t>分</w:t>
            </w:r>
          </w:p>
        </w:tc>
        <w:tc>
          <w:tcPr>
            <w:tcW w:w="635"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技术类评分因素</w:t>
            </w:r>
          </w:p>
        </w:tc>
      </w:tr>
      <w:tr w:rsidR="00EB2901">
        <w:trPr>
          <w:trHeight w:val="95"/>
          <w:jc w:val="center"/>
        </w:trPr>
        <w:tc>
          <w:tcPr>
            <w:tcW w:w="268" w:type="pct"/>
            <w:vMerge/>
            <w:vAlign w:val="center"/>
          </w:tcPr>
          <w:p w:rsidR="00EB2901" w:rsidRDefault="00EB2901">
            <w:pPr>
              <w:spacing w:after="0" w:line="240" w:lineRule="auto"/>
              <w:jc w:val="center"/>
              <w:rPr>
                <w:rFonts w:asciiTheme="minorEastAsia" w:eastAsiaTheme="minorEastAsia" w:hAnsiTheme="minorEastAsia" w:cs="宋体"/>
                <w:color w:val="000000" w:themeColor="text1"/>
                <w:szCs w:val="21"/>
              </w:rPr>
            </w:pPr>
          </w:p>
        </w:tc>
        <w:tc>
          <w:tcPr>
            <w:tcW w:w="439" w:type="pct"/>
            <w:vMerge/>
            <w:vAlign w:val="center"/>
          </w:tcPr>
          <w:p w:rsidR="00EB2901" w:rsidRDefault="00EB2901">
            <w:pPr>
              <w:spacing w:after="0" w:line="240" w:lineRule="auto"/>
              <w:jc w:val="center"/>
              <w:rPr>
                <w:rFonts w:asciiTheme="minorEastAsia" w:eastAsiaTheme="minorEastAsia" w:hAnsiTheme="minorEastAsia" w:cs="宋体"/>
                <w:color w:val="000000" w:themeColor="text1"/>
                <w:szCs w:val="21"/>
              </w:rPr>
            </w:pPr>
          </w:p>
        </w:tc>
        <w:tc>
          <w:tcPr>
            <w:tcW w:w="508"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产品质量评价</w:t>
            </w:r>
          </w:p>
        </w:tc>
        <w:tc>
          <w:tcPr>
            <w:tcW w:w="2714" w:type="pct"/>
            <w:vAlign w:val="center"/>
          </w:tcPr>
          <w:p w:rsidR="00EB2901" w:rsidRDefault="0009141A">
            <w:pPr>
              <w:spacing w:after="0" w:line="240" w:lineRule="auto"/>
              <w:jc w:val="left"/>
              <w:rPr>
                <w:rFonts w:asciiTheme="minorEastAsia" w:eastAsiaTheme="minorEastAsia" w:hAnsiTheme="minorEastAsia" w:cs="Arial"/>
                <w:color w:val="000000" w:themeColor="text1"/>
                <w:szCs w:val="21"/>
              </w:rPr>
            </w:pPr>
            <w:bookmarkStart w:id="167" w:name="_GoBack"/>
            <w:bookmarkEnd w:id="167"/>
            <w:r>
              <w:rPr>
                <w:rFonts w:asciiTheme="minorEastAsia" w:eastAsiaTheme="minorEastAsia" w:hAnsiTheme="minorEastAsia" w:cs="Arial" w:hint="eastAsia"/>
                <w:color w:val="000000" w:themeColor="text1"/>
                <w:szCs w:val="21"/>
              </w:rPr>
              <w:t>所投产品LED教室灯、LED黑板灯依据《GB/T 5700-2008 》《GB/T 13379-2008》要求通过光环境或教室照明类认证的，每有一个产品满足的得</w:t>
            </w:r>
            <w:r>
              <w:rPr>
                <w:rFonts w:asciiTheme="minorEastAsia" w:eastAsiaTheme="minorEastAsia" w:hAnsiTheme="minorEastAsia" w:cs="Arial"/>
                <w:color w:val="000000" w:themeColor="text1"/>
                <w:szCs w:val="21"/>
              </w:rPr>
              <w:t>4</w:t>
            </w:r>
            <w:r>
              <w:rPr>
                <w:rFonts w:asciiTheme="minorEastAsia" w:eastAsiaTheme="minorEastAsia" w:hAnsiTheme="minorEastAsia" w:cs="Arial" w:hint="eastAsia"/>
                <w:color w:val="000000" w:themeColor="text1"/>
                <w:szCs w:val="21"/>
              </w:rPr>
              <w:t>分，满分</w:t>
            </w:r>
            <w:r>
              <w:rPr>
                <w:rFonts w:asciiTheme="minorEastAsia" w:eastAsiaTheme="minorEastAsia" w:hAnsiTheme="minorEastAsia" w:cs="Arial"/>
                <w:color w:val="000000" w:themeColor="text1"/>
                <w:szCs w:val="21"/>
              </w:rPr>
              <w:t>8</w:t>
            </w:r>
            <w:r>
              <w:rPr>
                <w:rFonts w:asciiTheme="minorEastAsia" w:eastAsiaTheme="minorEastAsia" w:hAnsiTheme="minorEastAsia" w:cs="Arial" w:hint="eastAsia"/>
                <w:color w:val="000000" w:themeColor="text1"/>
                <w:szCs w:val="21"/>
              </w:rPr>
              <w:t>分；</w:t>
            </w:r>
          </w:p>
          <w:p w:rsidR="00EB2901" w:rsidRDefault="0009141A">
            <w:pPr>
              <w:spacing w:after="0" w:line="240" w:lineRule="auto"/>
              <w:jc w:val="left"/>
              <w:rPr>
                <w:rFonts w:asciiTheme="minorEastAsia" w:eastAsiaTheme="minorEastAsia" w:hAnsiTheme="minorEastAsia" w:cs="Arial"/>
                <w:color w:val="000000" w:themeColor="text1"/>
                <w:szCs w:val="21"/>
              </w:rPr>
            </w:pPr>
            <w:r>
              <w:rPr>
                <w:rFonts w:asciiTheme="minorEastAsia" w:eastAsiaTheme="minorEastAsia" w:hAnsiTheme="minorEastAsia" w:cs="Arial" w:hint="eastAsia"/>
                <w:color w:val="000000" w:themeColor="text1"/>
                <w:szCs w:val="21"/>
              </w:rPr>
              <w:t>注：以上每项均须提供第三方认证机构出具的认证证书</w:t>
            </w:r>
            <w:r>
              <w:rPr>
                <w:rFonts w:asciiTheme="minorEastAsia" w:eastAsiaTheme="minorEastAsia" w:hAnsiTheme="minorEastAsia" w:cs="Arial" w:hint="eastAsia"/>
                <w:color w:val="000000" w:themeColor="text1"/>
                <w:szCs w:val="21"/>
              </w:rPr>
              <w:lastRenderedPageBreak/>
              <w:t>（产品型号及依据须在同一份证书上体现，分开提供无效）及全国认证认可信息公共服务平台证书状态为“有效”的查询证明复印件；认证结果不符合或提供材料不齐全不得分。</w:t>
            </w:r>
          </w:p>
        </w:tc>
        <w:tc>
          <w:tcPr>
            <w:tcW w:w="436" w:type="pct"/>
            <w:vAlign w:val="center"/>
          </w:tcPr>
          <w:p w:rsidR="00EB2901" w:rsidRDefault="00621E16" w:rsidP="00621E16">
            <w:pPr>
              <w:spacing w:after="0" w:line="240" w:lineRule="auto"/>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lastRenderedPageBreak/>
              <w:t>8</w:t>
            </w:r>
            <w:r w:rsidR="0009141A">
              <w:rPr>
                <w:rFonts w:asciiTheme="minorEastAsia" w:eastAsiaTheme="minorEastAsia" w:hAnsiTheme="minorEastAsia" w:cs="宋体" w:hint="eastAsia"/>
                <w:color w:val="000000" w:themeColor="text1"/>
                <w:szCs w:val="21"/>
              </w:rPr>
              <w:t>分</w:t>
            </w:r>
          </w:p>
        </w:tc>
        <w:tc>
          <w:tcPr>
            <w:tcW w:w="635"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技术类评分因素</w:t>
            </w:r>
          </w:p>
        </w:tc>
      </w:tr>
      <w:tr w:rsidR="00EB2901">
        <w:trPr>
          <w:trHeight w:val="77"/>
          <w:jc w:val="center"/>
        </w:trPr>
        <w:tc>
          <w:tcPr>
            <w:tcW w:w="268" w:type="pct"/>
            <w:vMerge/>
            <w:vAlign w:val="center"/>
          </w:tcPr>
          <w:p w:rsidR="00EB2901" w:rsidRDefault="00EB2901">
            <w:pPr>
              <w:spacing w:after="0" w:line="240" w:lineRule="auto"/>
              <w:jc w:val="center"/>
              <w:rPr>
                <w:rFonts w:asciiTheme="minorEastAsia" w:eastAsiaTheme="minorEastAsia" w:hAnsiTheme="minorEastAsia" w:cs="宋体"/>
                <w:color w:val="000000" w:themeColor="text1"/>
                <w:szCs w:val="21"/>
              </w:rPr>
            </w:pPr>
          </w:p>
        </w:tc>
        <w:tc>
          <w:tcPr>
            <w:tcW w:w="439" w:type="pct"/>
            <w:vMerge/>
            <w:vAlign w:val="center"/>
          </w:tcPr>
          <w:p w:rsidR="00EB2901" w:rsidRDefault="00EB2901">
            <w:pPr>
              <w:spacing w:after="0" w:line="240" w:lineRule="auto"/>
              <w:jc w:val="center"/>
              <w:rPr>
                <w:rFonts w:asciiTheme="minorEastAsia" w:eastAsiaTheme="minorEastAsia" w:hAnsiTheme="minorEastAsia" w:cs="宋体"/>
                <w:color w:val="000000" w:themeColor="text1"/>
                <w:szCs w:val="21"/>
              </w:rPr>
            </w:pPr>
          </w:p>
        </w:tc>
        <w:tc>
          <w:tcPr>
            <w:tcW w:w="508"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Cs/>
                <w:color w:val="000000" w:themeColor="text1"/>
                <w:szCs w:val="21"/>
              </w:rPr>
              <w:t>项目实施</w:t>
            </w:r>
            <w:r>
              <w:rPr>
                <w:rFonts w:asciiTheme="minorEastAsia" w:eastAsiaTheme="minorEastAsia" w:hAnsiTheme="minorEastAsia" w:cs="宋体" w:hint="eastAsia"/>
                <w:color w:val="000000" w:themeColor="text1"/>
                <w:szCs w:val="21"/>
              </w:rPr>
              <w:t>方案</w:t>
            </w:r>
          </w:p>
        </w:tc>
        <w:tc>
          <w:tcPr>
            <w:tcW w:w="2714" w:type="pct"/>
            <w:vAlign w:val="center"/>
          </w:tcPr>
          <w:p w:rsidR="00EB2901" w:rsidRDefault="0009141A">
            <w:pPr>
              <w:spacing w:after="0" w:line="240" w:lineRule="auto"/>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bCs/>
                <w:color w:val="000000" w:themeColor="text1"/>
                <w:szCs w:val="21"/>
              </w:rPr>
              <w:t>评标委员会根据投标人实施方案中：</w:t>
            </w:r>
            <w:r>
              <w:rPr>
                <w:rFonts w:asciiTheme="minorEastAsia" w:eastAsiaTheme="minorEastAsia" w:hAnsiTheme="minorEastAsia" w:cs="宋体" w:hint="eastAsia"/>
                <w:color w:val="000000" w:themeColor="text1"/>
                <w:szCs w:val="21"/>
                <w:lang w:val="zh-CN"/>
              </w:rPr>
              <w:t>①</w:t>
            </w:r>
            <w:r>
              <w:rPr>
                <w:rFonts w:asciiTheme="minorEastAsia" w:eastAsiaTheme="minorEastAsia" w:hAnsiTheme="minorEastAsia" w:cs="宋体" w:hint="eastAsia"/>
                <w:bCs/>
                <w:color w:val="000000" w:themeColor="text1"/>
                <w:szCs w:val="21"/>
              </w:rPr>
              <w:t>项目进度计划；</w:t>
            </w:r>
            <w:r>
              <w:rPr>
                <w:rFonts w:asciiTheme="minorEastAsia" w:eastAsiaTheme="minorEastAsia" w:hAnsiTheme="minorEastAsia" w:cs="宋体" w:hint="eastAsia"/>
                <w:color w:val="000000" w:themeColor="text1"/>
                <w:szCs w:val="21"/>
                <w:lang w:val="zh-CN"/>
              </w:rPr>
              <w:t>②人员及</w:t>
            </w:r>
            <w:r>
              <w:rPr>
                <w:rFonts w:asciiTheme="minorEastAsia" w:eastAsiaTheme="minorEastAsia" w:hAnsiTheme="minorEastAsia" w:cs="宋体" w:hint="eastAsia"/>
                <w:bCs/>
                <w:color w:val="000000" w:themeColor="text1"/>
                <w:szCs w:val="21"/>
              </w:rPr>
              <w:t>安装机具配备；</w:t>
            </w:r>
            <w:r>
              <w:rPr>
                <w:rFonts w:asciiTheme="minorEastAsia" w:eastAsiaTheme="minorEastAsia" w:hAnsiTheme="minorEastAsia" w:cs="宋体" w:hint="eastAsia"/>
                <w:color w:val="000000" w:themeColor="text1"/>
                <w:szCs w:val="21"/>
                <w:lang w:val="zh-CN"/>
              </w:rPr>
              <w:t>③</w:t>
            </w:r>
            <w:r>
              <w:rPr>
                <w:rFonts w:asciiTheme="minorEastAsia" w:eastAsiaTheme="minorEastAsia" w:hAnsiTheme="minorEastAsia" w:cs="宋体" w:hint="eastAsia"/>
                <w:bCs/>
                <w:color w:val="000000" w:themeColor="text1"/>
                <w:szCs w:val="21"/>
              </w:rPr>
              <w:t>质量管理体系；④安全文明及夜间施工措施等进行综合打分；提供其中一项并完全符合项目需求且内容没有缺陷（缺陷是指不满足招标文件要求或存在逻辑错误或与本项目特点不相符或不能完全履约）的得2分，最多得8分；未提供的不得分。</w:t>
            </w:r>
          </w:p>
        </w:tc>
        <w:tc>
          <w:tcPr>
            <w:tcW w:w="436"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8分</w:t>
            </w:r>
          </w:p>
        </w:tc>
        <w:tc>
          <w:tcPr>
            <w:tcW w:w="635"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技术类评分因素</w:t>
            </w:r>
          </w:p>
        </w:tc>
      </w:tr>
      <w:tr w:rsidR="00EB2901">
        <w:trPr>
          <w:trHeight w:val="1071"/>
          <w:jc w:val="center"/>
        </w:trPr>
        <w:tc>
          <w:tcPr>
            <w:tcW w:w="268" w:type="pct"/>
            <w:vMerge w:val="restar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3</w:t>
            </w:r>
          </w:p>
        </w:tc>
        <w:tc>
          <w:tcPr>
            <w:tcW w:w="439" w:type="pct"/>
            <w:vMerge w:val="restar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商务部分</w:t>
            </w:r>
          </w:p>
        </w:tc>
        <w:tc>
          <w:tcPr>
            <w:tcW w:w="508"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业绩</w:t>
            </w:r>
          </w:p>
        </w:tc>
        <w:tc>
          <w:tcPr>
            <w:tcW w:w="2714" w:type="pct"/>
            <w:vAlign w:val="center"/>
          </w:tcPr>
          <w:p w:rsidR="00EB2901" w:rsidRDefault="0009141A">
            <w:pPr>
              <w:spacing w:after="0" w:line="240" w:lineRule="auto"/>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w:t>
            </w:r>
            <w:r>
              <w:rPr>
                <w:rFonts w:asciiTheme="minorEastAsia" w:eastAsiaTheme="minorEastAsia" w:hAnsiTheme="minorEastAsia" w:cs="宋体"/>
                <w:color w:val="000000" w:themeColor="text1"/>
                <w:szCs w:val="21"/>
              </w:rPr>
              <w:t>019</w:t>
            </w:r>
            <w:r>
              <w:rPr>
                <w:rFonts w:asciiTheme="minorEastAsia" w:eastAsiaTheme="minorEastAsia" w:hAnsiTheme="minorEastAsia" w:cs="宋体" w:hint="eastAsia"/>
                <w:color w:val="000000" w:themeColor="text1"/>
                <w:szCs w:val="21"/>
              </w:rPr>
              <w:t>年至今，投标人已有视觉环境改造且验收合格类似案例，每提供一项成功案例得2分，满分10分。</w:t>
            </w:r>
          </w:p>
          <w:p w:rsidR="00EB2901" w:rsidRDefault="0009141A">
            <w:pPr>
              <w:spacing w:after="0" w:line="240" w:lineRule="auto"/>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注：提供合同复印件和验收合格报告复印件</w:t>
            </w:r>
          </w:p>
        </w:tc>
        <w:tc>
          <w:tcPr>
            <w:tcW w:w="436"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10分</w:t>
            </w:r>
          </w:p>
        </w:tc>
        <w:tc>
          <w:tcPr>
            <w:tcW w:w="635"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共同评分因素</w:t>
            </w:r>
          </w:p>
        </w:tc>
      </w:tr>
      <w:tr w:rsidR="00EB2901">
        <w:trPr>
          <w:trHeight w:val="157"/>
          <w:jc w:val="center"/>
        </w:trPr>
        <w:tc>
          <w:tcPr>
            <w:tcW w:w="268" w:type="pct"/>
            <w:vMerge/>
            <w:vAlign w:val="center"/>
          </w:tcPr>
          <w:p w:rsidR="00EB2901" w:rsidRDefault="00EB2901">
            <w:pPr>
              <w:spacing w:after="0" w:line="240" w:lineRule="auto"/>
              <w:jc w:val="center"/>
              <w:rPr>
                <w:rFonts w:asciiTheme="minorEastAsia" w:eastAsiaTheme="minorEastAsia" w:hAnsiTheme="minorEastAsia" w:cs="宋体"/>
                <w:color w:val="000000" w:themeColor="text1"/>
                <w:szCs w:val="21"/>
              </w:rPr>
            </w:pPr>
          </w:p>
        </w:tc>
        <w:tc>
          <w:tcPr>
            <w:tcW w:w="439" w:type="pct"/>
            <w:vMerge/>
            <w:vAlign w:val="center"/>
          </w:tcPr>
          <w:p w:rsidR="00EB2901" w:rsidRDefault="00EB2901">
            <w:pPr>
              <w:spacing w:after="0" w:line="240" w:lineRule="auto"/>
              <w:jc w:val="center"/>
              <w:rPr>
                <w:rFonts w:asciiTheme="minorEastAsia" w:eastAsiaTheme="minorEastAsia" w:hAnsiTheme="minorEastAsia" w:cs="宋体"/>
                <w:color w:val="000000" w:themeColor="text1"/>
                <w:szCs w:val="21"/>
              </w:rPr>
            </w:pPr>
          </w:p>
        </w:tc>
        <w:tc>
          <w:tcPr>
            <w:tcW w:w="508"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售后服务方案</w:t>
            </w:r>
          </w:p>
        </w:tc>
        <w:tc>
          <w:tcPr>
            <w:tcW w:w="2714" w:type="pct"/>
            <w:vAlign w:val="center"/>
          </w:tcPr>
          <w:p w:rsidR="00EB2901" w:rsidRDefault="0009141A">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评标委员会根据投标人售后服务方案中</w:t>
            </w:r>
            <w:r>
              <w:rPr>
                <w:rFonts w:asciiTheme="minorEastAsia" w:eastAsiaTheme="minorEastAsia" w:hAnsiTheme="minorEastAsia" w:cs="宋体" w:hint="eastAsia"/>
                <w:color w:val="000000" w:themeColor="text1"/>
                <w:kern w:val="0"/>
                <w:szCs w:val="21"/>
                <w:lang w:val="zh-CN"/>
              </w:rPr>
              <w:t>：①售后</w:t>
            </w:r>
            <w:r>
              <w:rPr>
                <w:rFonts w:asciiTheme="minorEastAsia" w:eastAsiaTheme="minorEastAsia" w:hAnsiTheme="minorEastAsia" w:cs="宋体"/>
                <w:color w:val="000000" w:themeColor="text1"/>
                <w:kern w:val="0"/>
                <w:szCs w:val="21"/>
                <w:lang w:val="zh-CN"/>
              </w:rPr>
              <w:t>服务</w:t>
            </w:r>
            <w:r>
              <w:rPr>
                <w:rFonts w:asciiTheme="minorEastAsia" w:eastAsiaTheme="minorEastAsia" w:hAnsiTheme="minorEastAsia" w:cs="宋体" w:hint="eastAsia"/>
                <w:color w:val="000000" w:themeColor="text1"/>
                <w:kern w:val="0"/>
                <w:szCs w:val="21"/>
                <w:lang w:val="zh-CN"/>
              </w:rPr>
              <w:t>体系</w:t>
            </w:r>
            <w:r>
              <w:rPr>
                <w:rFonts w:asciiTheme="minorEastAsia" w:eastAsiaTheme="minorEastAsia" w:hAnsiTheme="minorEastAsia" w:cs="宋体"/>
                <w:color w:val="000000" w:themeColor="text1"/>
                <w:kern w:val="0"/>
                <w:szCs w:val="21"/>
                <w:lang w:val="zh-CN"/>
              </w:rPr>
              <w:t>机构</w:t>
            </w:r>
            <w:r>
              <w:rPr>
                <w:rFonts w:asciiTheme="minorEastAsia" w:eastAsiaTheme="minorEastAsia" w:hAnsiTheme="minorEastAsia" w:cs="宋体" w:hint="eastAsia"/>
                <w:color w:val="000000" w:themeColor="text1"/>
                <w:kern w:val="0"/>
                <w:szCs w:val="21"/>
                <w:lang w:val="zh-CN"/>
              </w:rPr>
              <w:t>；</w:t>
            </w:r>
            <w:r>
              <w:rPr>
                <w:rFonts w:asciiTheme="minorEastAsia" w:eastAsiaTheme="minorEastAsia" w:hAnsiTheme="minorEastAsia" w:cs="宋体"/>
                <w:color w:val="000000" w:themeColor="text1"/>
                <w:kern w:val="0"/>
                <w:szCs w:val="21"/>
                <w:lang w:val="zh-CN"/>
              </w:rPr>
              <w:t>②</w:t>
            </w:r>
            <w:r>
              <w:rPr>
                <w:rFonts w:asciiTheme="minorEastAsia" w:eastAsiaTheme="minorEastAsia" w:hAnsiTheme="minorEastAsia" w:cs="宋体" w:hint="eastAsia"/>
                <w:color w:val="000000" w:themeColor="text1"/>
                <w:kern w:val="0"/>
                <w:szCs w:val="21"/>
                <w:lang w:val="zh-CN"/>
              </w:rPr>
              <w:t>售后服务人员组成分工；③服务及保障措施；④故障排除能力及响应时间等进行综合打分；提供其中一项并完全符合项目需求且内容没有缺陷（缺陷是指不满足招标文件要求或存在逻辑错误或与本项目特点不相符或不能完全履约）的得</w:t>
            </w:r>
            <w:r>
              <w:rPr>
                <w:rFonts w:asciiTheme="minorEastAsia" w:eastAsiaTheme="minorEastAsia" w:hAnsiTheme="minorEastAsia" w:cs="宋体"/>
                <w:color w:val="000000" w:themeColor="text1"/>
                <w:kern w:val="0"/>
                <w:szCs w:val="21"/>
                <w:lang w:val="zh-CN"/>
              </w:rPr>
              <w:t>1</w:t>
            </w:r>
            <w:r>
              <w:rPr>
                <w:rFonts w:asciiTheme="minorEastAsia" w:eastAsiaTheme="minorEastAsia" w:hAnsiTheme="minorEastAsia" w:cs="宋体" w:hint="eastAsia"/>
                <w:color w:val="000000" w:themeColor="text1"/>
                <w:kern w:val="0"/>
                <w:szCs w:val="21"/>
                <w:lang w:val="zh-CN"/>
              </w:rPr>
              <w:t>分，最多得</w:t>
            </w:r>
            <w:r>
              <w:rPr>
                <w:rFonts w:asciiTheme="minorEastAsia" w:eastAsiaTheme="minorEastAsia" w:hAnsiTheme="minorEastAsia" w:cs="宋体" w:hint="eastAsia"/>
                <w:color w:val="000000" w:themeColor="text1"/>
                <w:kern w:val="0"/>
                <w:szCs w:val="21"/>
              </w:rPr>
              <w:t>4</w:t>
            </w:r>
            <w:r>
              <w:rPr>
                <w:rFonts w:asciiTheme="minorEastAsia" w:eastAsiaTheme="minorEastAsia" w:hAnsiTheme="minorEastAsia" w:cs="宋体" w:hint="eastAsia"/>
                <w:color w:val="000000" w:themeColor="text1"/>
                <w:kern w:val="0"/>
                <w:szCs w:val="21"/>
                <w:lang w:val="zh-CN"/>
              </w:rPr>
              <w:t>分；未提供的不得分。</w:t>
            </w:r>
          </w:p>
        </w:tc>
        <w:tc>
          <w:tcPr>
            <w:tcW w:w="436"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4分</w:t>
            </w:r>
          </w:p>
        </w:tc>
        <w:tc>
          <w:tcPr>
            <w:tcW w:w="635"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共同评分因素</w:t>
            </w:r>
          </w:p>
        </w:tc>
      </w:tr>
      <w:tr w:rsidR="00EB2901">
        <w:trPr>
          <w:trHeight w:val="157"/>
          <w:jc w:val="center"/>
        </w:trPr>
        <w:tc>
          <w:tcPr>
            <w:tcW w:w="268"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4</w:t>
            </w:r>
          </w:p>
        </w:tc>
        <w:tc>
          <w:tcPr>
            <w:tcW w:w="947" w:type="pct"/>
            <w:gridSpan w:val="2"/>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节能、环境标志、无线局域网产品</w:t>
            </w:r>
          </w:p>
        </w:tc>
        <w:tc>
          <w:tcPr>
            <w:tcW w:w="2714" w:type="pct"/>
            <w:vAlign w:val="center"/>
          </w:tcPr>
          <w:p w:rsidR="00EB2901" w:rsidRDefault="0009141A">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投标产品中属于政府采购优先采购范围的，则每有一项为节能产品或者环境标志产品或者无线局域网产品的得0.5分，非节能、环境标志产品的、无线局域网产品的不得分。本项最多得2分。</w:t>
            </w:r>
          </w:p>
          <w:p w:rsidR="00EB2901" w:rsidRDefault="0009141A">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EB2901" w:rsidRDefault="0009141A">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2. 投标产品属于优先采购范围内的节能产品或者环境标志产品的，提供国家确定的认证机构出具的、处于有效期之内的节能产品、环境标志产品认证证书复印件加盖供应商公章。</w:t>
            </w:r>
          </w:p>
          <w:p w:rsidR="00EB2901" w:rsidRDefault="0009141A">
            <w:pPr>
              <w:adjustRightInd w:val="0"/>
              <w:spacing w:after="0" w:line="360" w:lineRule="atLeast"/>
              <w:jc w:val="left"/>
              <w:textAlignment w:val="baseline"/>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3. 投标产品属于优先采购范围内的无线局域网产品的，提供政府采购清单</w:t>
            </w:r>
            <w:proofErr w:type="gramStart"/>
            <w:r>
              <w:rPr>
                <w:rFonts w:asciiTheme="minorEastAsia" w:eastAsiaTheme="minorEastAsia" w:hAnsiTheme="minorEastAsia" w:cs="宋体" w:hint="eastAsia"/>
                <w:color w:val="000000" w:themeColor="text1"/>
                <w:kern w:val="0"/>
                <w:szCs w:val="21"/>
              </w:rPr>
              <w:t>对应页并加盖</w:t>
            </w:r>
            <w:proofErr w:type="gramEnd"/>
            <w:r>
              <w:rPr>
                <w:rFonts w:asciiTheme="minorEastAsia" w:eastAsiaTheme="minorEastAsia" w:hAnsiTheme="minorEastAsia" w:cs="宋体" w:hint="eastAsia"/>
                <w:color w:val="000000" w:themeColor="text1"/>
                <w:kern w:val="0"/>
                <w:szCs w:val="21"/>
              </w:rPr>
              <w:t>供应商单位公章。</w:t>
            </w:r>
          </w:p>
        </w:tc>
        <w:tc>
          <w:tcPr>
            <w:tcW w:w="436"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2分</w:t>
            </w:r>
          </w:p>
        </w:tc>
        <w:tc>
          <w:tcPr>
            <w:tcW w:w="635" w:type="pct"/>
            <w:vAlign w:val="center"/>
          </w:tcPr>
          <w:p w:rsidR="00EB2901" w:rsidRDefault="0009141A">
            <w:pPr>
              <w:spacing w:after="0" w:line="240" w:lineRule="auto"/>
              <w:jc w:val="center"/>
              <w:rPr>
                <w:rFonts w:asciiTheme="minorEastAsia" w:eastAsiaTheme="minorEastAsia" w:hAnsiTheme="minorEastAsia" w:cs="宋体"/>
                <w:color w:val="000000" w:themeColor="text1"/>
                <w:szCs w:val="21"/>
              </w:rPr>
            </w:pPr>
            <w:r>
              <w:rPr>
                <w:rFonts w:asciiTheme="minorEastAsia" w:eastAsiaTheme="minorEastAsia" w:hAnsiTheme="minorEastAsia" w:cs="宋体"/>
                <w:color w:val="000000" w:themeColor="text1"/>
                <w:szCs w:val="21"/>
              </w:rPr>
              <w:t>政策类评分因素</w:t>
            </w:r>
          </w:p>
        </w:tc>
      </w:tr>
    </w:tbl>
    <w:p w:rsidR="00EB2901" w:rsidRDefault="00EB2901">
      <w:pPr>
        <w:spacing w:line="360" w:lineRule="auto"/>
        <w:ind w:firstLineChars="150" w:firstLine="360"/>
        <w:rPr>
          <w:rFonts w:asciiTheme="minorEastAsia" w:eastAsiaTheme="minorEastAsia" w:hAnsiTheme="minorEastAsia"/>
          <w:sz w:val="24"/>
        </w:rPr>
      </w:pPr>
    </w:p>
    <w:p w:rsidR="00EB2901" w:rsidRDefault="0009141A">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sz w:val="24"/>
        </w:rPr>
        <w:t xml:space="preserve"> </w:t>
      </w:r>
      <w:r>
        <w:rPr>
          <w:rFonts w:asciiTheme="minorEastAsia" w:eastAsiaTheme="minorEastAsia" w:hAnsiTheme="minorEastAsia" w:hint="eastAsia"/>
          <w:sz w:val="24"/>
        </w:rPr>
        <w:t>评分的取值按四舍五入法，保留小数点后两位。</w:t>
      </w:r>
    </w:p>
    <w:p w:rsidR="00EB2901" w:rsidRDefault="0009141A">
      <w:pPr>
        <w:pStyle w:val="a5"/>
        <w:spacing w:line="360" w:lineRule="auto"/>
        <w:ind w:firstLineChars="175" w:firstLine="420"/>
        <w:rPr>
          <w:rFonts w:asciiTheme="minorEastAsia" w:eastAsiaTheme="minorEastAsia" w:hAnsiTheme="minorEastAsia"/>
          <w:sz w:val="24"/>
        </w:rPr>
      </w:pPr>
      <w:bookmarkStart w:id="168" w:name="_Toc217446059"/>
      <w:r>
        <w:rPr>
          <w:rFonts w:asciiTheme="minorEastAsia" w:eastAsiaTheme="minorEastAsia" w:hAnsiTheme="minorEastAsia" w:hint="eastAsia"/>
          <w:sz w:val="24"/>
        </w:rPr>
        <w:lastRenderedPageBreak/>
        <w:t xml:space="preserve">4.3.4 本次综合评分法由评标委员会各成员独立对通过初审（资格检查和符合性检查）的投标人的投标文件进行评审和打分，    </w:t>
      </w:r>
    </w:p>
    <w:p w:rsidR="00EB2901" w:rsidRDefault="0009141A">
      <w:pPr>
        <w:pStyle w:val="a5"/>
        <w:spacing w:line="360" w:lineRule="auto"/>
        <w:rPr>
          <w:rFonts w:asciiTheme="minorEastAsia" w:eastAsiaTheme="minorEastAsia" w:hAnsiTheme="minorEastAsia"/>
          <w:sz w:val="24"/>
        </w:rPr>
      </w:pPr>
      <w:r>
        <w:rPr>
          <w:rFonts w:asciiTheme="minorEastAsia" w:eastAsiaTheme="minorEastAsia" w:hAnsiTheme="minorEastAsia" w:hint="eastAsia"/>
          <w:sz w:val="24"/>
        </w:rPr>
        <w:t>评标得分＝（A1＋A2＋……＋An）/N</w:t>
      </w:r>
      <w:r>
        <w:rPr>
          <w:rFonts w:asciiTheme="minorEastAsia" w:eastAsiaTheme="minorEastAsia" w:hAnsiTheme="minorEastAsia"/>
          <w:sz w:val="24"/>
          <w:vertAlign w:val="subscript"/>
        </w:rPr>
        <w:t>A</w:t>
      </w:r>
      <w:r>
        <w:rPr>
          <w:rFonts w:asciiTheme="minorEastAsia" w:eastAsiaTheme="minorEastAsia" w:hAnsiTheme="minorEastAsia" w:hint="eastAsia"/>
          <w:sz w:val="24"/>
        </w:rPr>
        <w:t>＋（B1＋B2＋……＋Bn）/</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B</w:t>
      </w:r>
      <w:r>
        <w:rPr>
          <w:rFonts w:asciiTheme="minorEastAsia" w:eastAsiaTheme="minorEastAsia" w:hAnsiTheme="minorEastAsia" w:hint="eastAsia"/>
          <w:sz w:val="24"/>
        </w:rPr>
        <w:t>＋（C1＋C2＋……＋Cn）/</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C</w:t>
      </w:r>
      <w:r>
        <w:rPr>
          <w:rFonts w:asciiTheme="minorEastAsia" w:eastAsiaTheme="minorEastAsia" w:hAnsiTheme="minorEastAsia" w:hint="eastAsia"/>
          <w:sz w:val="24"/>
        </w:rPr>
        <w:t>＋（D1＋D2＋……＋Dn）/</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D</w:t>
      </w:r>
    </w:p>
    <w:p w:rsidR="00EB2901" w:rsidRDefault="0009141A">
      <w:pPr>
        <w:pStyle w:val="a5"/>
        <w:spacing w:line="360" w:lineRule="auto"/>
        <w:rPr>
          <w:rFonts w:asciiTheme="minorEastAsia" w:eastAsiaTheme="minorEastAsia" w:hAnsiTheme="minorEastAsia"/>
          <w:bCs/>
          <w:sz w:val="24"/>
        </w:rPr>
      </w:pPr>
      <w:r>
        <w:rPr>
          <w:rFonts w:asciiTheme="minorEastAsia" w:eastAsiaTheme="minorEastAsia" w:hAnsiTheme="minorEastAsia" w:hint="eastAsia"/>
          <w:sz w:val="24"/>
        </w:rPr>
        <w:t>A1、A2……An分别为每个经济类评委（经济类专家）的打分，N</w:t>
      </w:r>
      <w:r>
        <w:rPr>
          <w:rFonts w:asciiTheme="minorEastAsia" w:eastAsiaTheme="minorEastAsia" w:hAnsiTheme="minorEastAsia"/>
          <w:sz w:val="24"/>
          <w:vertAlign w:val="subscript"/>
        </w:rPr>
        <w:t>A</w:t>
      </w:r>
      <w:r>
        <w:rPr>
          <w:rFonts w:asciiTheme="minorEastAsia" w:eastAsiaTheme="minorEastAsia" w:hAnsiTheme="minorEastAsia" w:hint="eastAsia"/>
          <w:sz w:val="24"/>
        </w:rPr>
        <w:t>为经济类评委（经济类专家）人数；B1、B2＋……Bn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分别为每个技术类评委（技术类专家和采购人代表）的打分，N</w:t>
      </w:r>
      <w:r>
        <w:rPr>
          <w:rFonts w:asciiTheme="minorEastAsia" w:eastAsiaTheme="minorEastAsia" w:hAnsiTheme="minorEastAsia"/>
          <w:sz w:val="24"/>
          <w:vertAlign w:val="subscript"/>
        </w:rPr>
        <w:t>B</w:t>
      </w:r>
      <w:r>
        <w:rPr>
          <w:rFonts w:asciiTheme="minorEastAsia" w:eastAsiaTheme="minorEastAsia" w:hAnsiTheme="minorEastAsia" w:hint="eastAsia"/>
          <w:sz w:val="24"/>
        </w:rPr>
        <w:t>为技术类评委（技术类专家和采购人代表）人数；C1、C2……Cn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分别为每个政策合同类评委（法律类专家）的打分，N</w:t>
      </w:r>
      <w:r>
        <w:rPr>
          <w:rFonts w:asciiTheme="minorEastAsia" w:eastAsiaTheme="minorEastAsia" w:hAnsiTheme="minorEastAsia"/>
          <w:sz w:val="24"/>
          <w:vertAlign w:val="subscript"/>
        </w:rPr>
        <w:t>C</w:t>
      </w:r>
      <w:r>
        <w:rPr>
          <w:rFonts w:asciiTheme="minorEastAsia" w:eastAsiaTheme="minorEastAsia" w:hAnsiTheme="minorEastAsia" w:hint="eastAsia"/>
          <w:sz w:val="24"/>
        </w:rPr>
        <w:t>为政策合同类评委（法律类专家）人数；D1、D2……Dn</w:t>
      </w:r>
      <w:r>
        <w:rPr>
          <w:rFonts w:asciiTheme="minorEastAsia" w:eastAsiaTheme="minorEastAsia" w:hAnsiTheme="minorEastAsia"/>
          <w:sz w:val="24"/>
        </w:rPr>
        <w:t xml:space="preserve"> </w:t>
      </w:r>
      <w:r>
        <w:rPr>
          <w:rFonts w:asciiTheme="minorEastAsia" w:eastAsiaTheme="minorEastAsia" w:hAnsiTheme="minorEastAsia" w:hint="eastAsia"/>
          <w:sz w:val="24"/>
        </w:rPr>
        <w:t>分别为评审委员会每个成员的打分（共同评分类），N</w:t>
      </w:r>
      <w:r>
        <w:rPr>
          <w:rFonts w:asciiTheme="minorEastAsia" w:eastAsiaTheme="minorEastAsia" w:hAnsiTheme="minorEastAsia"/>
          <w:sz w:val="24"/>
          <w:vertAlign w:val="subscript"/>
        </w:rPr>
        <w:t>D</w:t>
      </w:r>
      <w:r>
        <w:rPr>
          <w:rFonts w:asciiTheme="minorEastAsia" w:eastAsiaTheme="minorEastAsia" w:hAnsiTheme="minorEastAsia" w:hint="eastAsia"/>
          <w:sz w:val="24"/>
        </w:rPr>
        <w:t>为评标委员会人</w:t>
      </w:r>
      <w:r>
        <w:rPr>
          <w:rFonts w:asciiTheme="minorEastAsia" w:eastAsiaTheme="minorEastAsia" w:hAnsiTheme="minorEastAsia" w:hint="eastAsia"/>
          <w:bCs/>
          <w:sz w:val="24"/>
        </w:rPr>
        <w:t>数。</w:t>
      </w:r>
    </w:p>
    <w:p w:rsidR="00EB2901" w:rsidRDefault="0009141A">
      <w:pPr>
        <w:pStyle w:val="2"/>
        <w:spacing w:line="360" w:lineRule="auto"/>
        <w:ind w:firstLineChars="196" w:firstLine="472"/>
        <w:rPr>
          <w:rFonts w:asciiTheme="minorEastAsia" w:eastAsiaTheme="minorEastAsia" w:hAnsiTheme="minorEastAsia"/>
          <w:sz w:val="24"/>
          <w:szCs w:val="24"/>
        </w:rPr>
      </w:pPr>
      <w:bookmarkStart w:id="169" w:name="_Toc217446060"/>
      <w:bookmarkEnd w:id="168"/>
      <w:r>
        <w:rPr>
          <w:rFonts w:asciiTheme="minorEastAsia" w:eastAsiaTheme="minorEastAsia" w:hAnsiTheme="minorEastAsia" w:hint="eastAsia"/>
          <w:sz w:val="24"/>
          <w:szCs w:val="24"/>
        </w:rPr>
        <w:t>5、</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废</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标</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5.1本次政府采购活动中，出现下列情形之一的，予以废标：</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（1）符合专业条件的供应商或者对招标文件作实质响应的供应商不足三家的；</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（2）出现影响采购公正的违法、违规行为的；</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（3）投标人的报价均超过了采购预算，采购人不能支付的；</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（4）因重大变故，采购任务取消的。</w:t>
      </w:r>
    </w:p>
    <w:p w:rsidR="00EB2901" w:rsidRDefault="0009141A">
      <w:pPr>
        <w:spacing w:line="360" w:lineRule="auto"/>
        <w:ind w:firstLineChars="200" w:firstLine="480"/>
        <w:rPr>
          <w:rFonts w:asciiTheme="minorEastAsia" w:eastAsiaTheme="minorEastAsia" w:hAnsiTheme="minorEastAsia"/>
          <w:sz w:val="24"/>
        </w:rPr>
      </w:pPr>
      <w:proofErr w:type="gramStart"/>
      <w:r>
        <w:rPr>
          <w:rFonts w:asciiTheme="minorEastAsia" w:eastAsiaTheme="minorEastAsia" w:hAnsiTheme="minorEastAsia" w:hint="eastAsia"/>
          <w:sz w:val="24"/>
        </w:rPr>
        <w:t>废标后</w:t>
      </w:r>
      <w:proofErr w:type="gramEnd"/>
      <w:r>
        <w:rPr>
          <w:rFonts w:asciiTheme="minorEastAsia" w:eastAsiaTheme="minorEastAsia" w:hAnsiTheme="minorEastAsia" w:hint="eastAsia"/>
          <w:sz w:val="24"/>
        </w:rPr>
        <w:t>，采购代理机构应在四川政府采购网上公告，并公告废标的情形。投标人需要知晓</w:t>
      </w:r>
      <w:proofErr w:type="gramStart"/>
      <w:r>
        <w:rPr>
          <w:rFonts w:asciiTheme="minorEastAsia" w:eastAsiaTheme="minorEastAsia" w:hAnsiTheme="minorEastAsia" w:hint="eastAsia"/>
          <w:sz w:val="24"/>
        </w:rPr>
        <w:t>导致废标情形</w:t>
      </w:r>
      <w:proofErr w:type="gramEnd"/>
      <w:r>
        <w:rPr>
          <w:rFonts w:asciiTheme="minorEastAsia" w:eastAsiaTheme="minorEastAsia" w:hAnsiTheme="minorEastAsia" w:hint="eastAsia"/>
          <w:sz w:val="24"/>
        </w:rPr>
        <w:t>的具体原因和理由的，可以通过书面形式询问招标采购单位。</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rsidR="00EB2901" w:rsidRDefault="00EB2901">
      <w:pPr>
        <w:spacing w:line="360" w:lineRule="auto"/>
        <w:ind w:firstLineChars="200" w:firstLine="480"/>
        <w:rPr>
          <w:rFonts w:asciiTheme="minorEastAsia" w:eastAsiaTheme="minorEastAsia" w:hAnsiTheme="minorEastAsia"/>
          <w:sz w:val="24"/>
        </w:rPr>
      </w:pPr>
    </w:p>
    <w:p w:rsidR="00EB2901" w:rsidRDefault="0009141A">
      <w:pPr>
        <w:pStyle w:val="2"/>
        <w:spacing w:line="360" w:lineRule="auto"/>
        <w:ind w:firstLineChars="196" w:firstLine="472"/>
        <w:rPr>
          <w:rFonts w:asciiTheme="minorEastAsia" w:eastAsiaTheme="minorEastAsia" w:hAnsiTheme="minorEastAsia"/>
          <w:sz w:val="24"/>
          <w:szCs w:val="24"/>
        </w:rPr>
      </w:pPr>
      <w:r>
        <w:rPr>
          <w:rFonts w:asciiTheme="minorEastAsia" w:eastAsiaTheme="minorEastAsia" w:hAnsiTheme="minorEastAsia" w:hint="eastAsia"/>
          <w:sz w:val="24"/>
          <w:szCs w:val="24"/>
        </w:rPr>
        <w:t>6、定标</w:t>
      </w:r>
      <w:bookmarkStart w:id="170" w:name="_Toc217446061"/>
      <w:bookmarkEnd w:id="169"/>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6.1. </w:t>
      </w:r>
      <w:r>
        <w:rPr>
          <w:rFonts w:asciiTheme="minorEastAsia" w:eastAsiaTheme="minorEastAsia" w:hAnsiTheme="minorEastAsia" w:hint="eastAsia"/>
          <w:sz w:val="24"/>
        </w:rPr>
        <w:t>定标原则</w:t>
      </w:r>
      <w:bookmarkEnd w:id="170"/>
      <w:r>
        <w:rPr>
          <w:rFonts w:asciiTheme="minorEastAsia" w:eastAsiaTheme="minorEastAsia" w:hAnsiTheme="minorEastAsia" w:hint="eastAsia"/>
          <w:sz w:val="24"/>
        </w:rPr>
        <w:t>：本项目根据评标委员会推荐的中标候选供应商名单，按顺序确定中标供应商。</w:t>
      </w:r>
    </w:p>
    <w:p w:rsidR="00EB2901" w:rsidRDefault="0009141A">
      <w:pPr>
        <w:spacing w:line="360" w:lineRule="auto"/>
        <w:ind w:firstLineChars="200" w:firstLine="480"/>
        <w:rPr>
          <w:rFonts w:asciiTheme="minorEastAsia" w:eastAsiaTheme="minorEastAsia" w:hAnsiTheme="minorEastAsia"/>
          <w:sz w:val="24"/>
        </w:rPr>
      </w:pPr>
      <w:bookmarkStart w:id="171" w:name="_Toc217446062"/>
      <w:r>
        <w:rPr>
          <w:rFonts w:asciiTheme="minorEastAsia" w:eastAsiaTheme="minorEastAsia" w:hAnsiTheme="minorEastAsia"/>
          <w:sz w:val="24"/>
        </w:rPr>
        <w:t xml:space="preserve">6.2. </w:t>
      </w:r>
      <w:r>
        <w:rPr>
          <w:rFonts w:asciiTheme="minorEastAsia" w:eastAsiaTheme="minorEastAsia" w:hAnsiTheme="minorEastAsia" w:hint="eastAsia"/>
          <w:sz w:val="24"/>
        </w:rPr>
        <w:t>定标程序</w:t>
      </w:r>
      <w:bookmarkEnd w:id="171"/>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 xml:space="preserve">6.2.1 </w:t>
      </w:r>
      <w:r>
        <w:rPr>
          <w:rFonts w:asciiTheme="minorEastAsia" w:eastAsiaTheme="minorEastAsia" w:hAnsiTheme="minorEastAsia" w:hint="eastAsia"/>
          <w:sz w:val="24"/>
        </w:rPr>
        <w:t>评标委员会将评标情况写出书面报告，推荐中标候选供应商。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6.2.2 </w:t>
      </w:r>
      <w:r>
        <w:rPr>
          <w:rFonts w:asciiTheme="minorEastAsia" w:eastAsiaTheme="minorEastAsia" w:hAnsiTheme="minorEastAsia" w:hint="eastAsia"/>
          <w:sz w:val="24"/>
        </w:rPr>
        <w:t>采购代理机构在评标结束后2个工作日内将评标报告送采购人。</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6.2.4 </w:t>
      </w:r>
      <w:r>
        <w:rPr>
          <w:rFonts w:asciiTheme="minorEastAsia" w:eastAsiaTheme="minorEastAsia" w:hAnsiTheme="minorEastAsia" w:hint="eastAsia"/>
          <w:sz w:val="24"/>
        </w:rPr>
        <w:t>根据采购人确定的中标供应商，采购代理机构在四川政府采购网上发布中标公告，并自采购人确定中标之日起2个工作日内向中标供应商发出中标通知书。</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6.2.5 </w:t>
      </w:r>
      <w:r>
        <w:rPr>
          <w:rFonts w:asciiTheme="minorEastAsia" w:eastAsiaTheme="minorEastAsia" w:hAnsiTheme="minorEastAsia" w:hint="eastAsia"/>
          <w:sz w:val="24"/>
        </w:rPr>
        <w:t>招标采购单位不退回投标人投标文件和其他投标资料。</w:t>
      </w:r>
    </w:p>
    <w:p w:rsidR="00EB2901" w:rsidRDefault="0009141A">
      <w:pPr>
        <w:pStyle w:val="2"/>
        <w:spacing w:line="360" w:lineRule="auto"/>
        <w:ind w:firstLineChars="200" w:firstLine="482"/>
        <w:rPr>
          <w:rFonts w:asciiTheme="minorEastAsia" w:eastAsiaTheme="minorEastAsia" w:hAnsiTheme="minorEastAsia"/>
          <w:bCs w:val="0"/>
          <w:sz w:val="24"/>
          <w:szCs w:val="24"/>
        </w:rPr>
      </w:pPr>
      <w:bookmarkStart w:id="172" w:name="_Toc183682432"/>
      <w:bookmarkStart w:id="173" w:name="_Toc183582297"/>
      <w:bookmarkStart w:id="174" w:name="_Toc208849022"/>
      <w:bookmarkStart w:id="175" w:name="_Toc217446105"/>
      <w:bookmarkEnd w:id="166"/>
      <w:r>
        <w:rPr>
          <w:rFonts w:asciiTheme="minorEastAsia" w:eastAsiaTheme="minorEastAsia" w:hAnsiTheme="minorEastAsia"/>
          <w:bCs w:val="0"/>
          <w:sz w:val="24"/>
          <w:szCs w:val="24"/>
        </w:rPr>
        <w:t>7</w:t>
      </w:r>
      <w:bookmarkEnd w:id="172"/>
      <w:bookmarkEnd w:id="173"/>
      <w:bookmarkEnd w:id="174"/>
      <w:bookmarkEnd w:id="175"/>
      <w:r>
        <w:rPr>
          <w:rFonts w:asciiTheme="minorEastAsia" w:eastAsiaTheme="minorEastAsia" w:hAnsiTheme="minorEastAsia" w:hint="eastAsia"/>
          <w:bCs w:val="0"/>
          <w:sz w:val="24"/>
          <w:szCs w:val="24"/>
        </w:rPr>
        <w:t>、</w:t>
      </w:r>
      <w:r>
        <w:rPr>
          <w:rFonts w:asciiTheme="minorEastAsia" w:eastAsiaTheme="minorEastAsia" w:hAnsiTheme="minorEastAsia" w:hint="eastAsia"/>
          <w:sz w:val="24"/>
          <w:szCs w:val="24"/>
        </w:rPr>
        <w:t>评标专家在</w:t>
      </w:r>
      <w:r>
        <w:rPr>
          <w:rFonts w:asciiTheme="minorEastAsia" w:eastAsiaTheme="minorEastAsia" w:hAnsiTheme="minorEastAsia" w:hint="eastAsia"/>
          <w:sz w:val="24"/>
        </w:rPr>
        <w:t>政府采购活动</w:t>
      </w:r>
      <w:r>
        <w:rPr>
          <w:rFonts w:asciiTheme="minorEastAsia" w:eastAsiaTheme="minorEastAsia" w:hAnsiTheme="minorEastAsia" w:hint="eastAsia"/>
          <w:sz w:val="24"/>
          <w:szCs w:val="24"/>
        </w:rPr>
        <w:t>中承担以下义务：</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（一）遵守评审工作纪律； </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（二）按照客观、公正、审慎的原则，根据采购文件规定的评审程序、评审方法和评审标准进行独立评审；</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（六）配合答复处理供应商的询问、质疑和投诉等事项；</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（七）法律、法规和规章规定的其他义务。</w:t>
      </w:r>
    </w:p>
    <w:p w:rsidR="00EB2901" w:rsidRDefault="0009141A">
      <w:pPr>
        <w:pStyle w:val="2"/>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8、评标专家在政府采购活动中应当遵守以下工作纪律：</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（一）遵行《政府采购法》第十二条和《政府采购法实施条例》第九条及财政部关于回避的规定。</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（二）评标前，应当将通讯工具或者相关电子设备交由招标采购单位统一保管。</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（三）评标过程中，不得与外界联系，因发生不可预见情况，确实需要与外界联系的，应当在监督人员监督之下办理。</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（五）在评标过程中和评标结束后，不得记录、复制或带走任何评标资料，除因规定的义务外，不得向外界透露评标内容。</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（六）服从评标现场招标采购单位的现场秩序管理，接受评标现场监督人员的合法监督。</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rsidR="00EB2901" w:rsidRDefault="0009141A">
      <w:pPr>
        <w:pStyle w:val="1"/>
        <w:spacing w:line="360" w:lineRule="auto"/>
        <w:jc w:val="center"/>
        <w:rPr>
          <w:rFonts w:asciiTheme="minorEastAsia" w:eastAsiaTheme="minorEastAsia" w:hAnsiTheme="minorEastAsia"/>
          <w:sz w:val="36"/>
          <w:szCs w:val="36"/>
        </w:rPr>
      </w:pPr>
      <w:bookmarkStart w:id="176" w:name="_Toc5845"/>
      <w:bookmarkStart w:id="177" w:name="_Toc23042"/>
      <w:r>
        <w:rPr>
          <w:rFonts w:asciiTheme="minorEastAsia" w:eastAsiaTheme="minorEastAsia" w:hAnsiTheme="minorEastAsia"/>
          <w:sz w:val="36"/>
          <w:szCs w:val="36"/>
        </w:rPr>
        <w:br w:type="page"/>
      </w:r>
      <w:bookmarkStart w:id="178" w:name="_Toc81828252"/>
      <w:r>
        <w:rPr>
          <w:rFonts w:ascii="华文中宋" w:eastAsia="华文中宋" w:hAnsi="华文中宋" w:hint="eastAsia"/>
          <w:sz w:val="36"/>
          <w:szCs w:val="36"/>
        </w:rPr>
        <w:lastRenderedPageBreak/>
        <w:t>第八章</w:t>
      </w:r>
      <w:r>
        <w:rPr>
          <w:rFonts w:ascii="华文中宋" w:eastAsia="华文中宋" w:hAnsi="华文中宋"/>
          <w:sz w:val="36"/>
          <w:szCs w:val="36"/>
        </w:rPr>
        <w:t xml:space="preserve">  </w:t>
      </w:r>
      <w:r>
        <w:rPr>
          <w:rFonts w:ascii="华文中宋" w:eastAsia="华文中宋" w:hAnsi="华文中宋" w:hint="eastAsia"/>
          <w:sz w:val="36"/>
          <w:szCs w:val="36"/>
        </w:rPr>
        <w:t>政府采购合同</w:t>
      </w:r>
      <w:bookmarkEnd w:id="176"/>
      <w:bookmarkEnd w:id="177"/>
      <w:bookmarkEnd w:id="178"/>
    </w:p>
    <w:p w:rsidR="00EB2901" w:rsidRDefault="00EB2901">
      <w:pPr>
        <w:spacing w:line="360" w:lineRule="auto"/>
        <w:rPr>
          <w:rFonts w:asciiTheme="minorEastAsia" w:eastAsiaTheme="minorEastAsia" w:hAnsiTheme="minorEastAsia"/>
        </w:rPr>
      </w:pP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szCs w:val="21"/>
        </w:rPr>
        <w:t>XXXX。</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szCs w:val="21"/>
        </w:rPr>
        <w:t>XXXX。</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hint="eastAsia"/>
          <w:szCs w:val="21"/>
        </w:rPr>
        <w:t>XXXX</w:t>
      </w:r>
      <w:r>
        <w:rPr>
          <w:rFonts w:asciiTheme="minorEastAsia" w:eastAsiaTheme="minorEastAsia" w:hAnsiTheme="minorEastAsia" w:hint="eastAsia"/>
          <w:sz w:val="24"/>
        </w:rPr>
        <w:t>年</w:t>
      </w:r>
      <w:r>
        <w:rPr>
          <w:rFonts w:asciiTheme="minorEastAsia" w:eastAsiaTheme="minorEastAsia" w:hAnsiTheme="minorEastAsia" w:hint="eastAsia"/>
          <w:szCs w:val="21"/>
        </w:rPr>
        <w:t>XX</w:t>
      </w:r>
      <w:r>
        <w:rPr>
          <w:rFonts w:asciiTheme="minorEastAsia" w:eastAsiaTheme="minorEastAsia" w:hAnsiTheme="minorEastAsia" w:hint="eastAsia"/>
          <w:sz w:val="24"/>
        </w:rPr>
        <w:t>月</w:t>
      </w:r>
      <w:r>
        <w:rPr>
          <w:rFonts w:asciiTheme="minorEastAsia" w:eastAsiaTheme="minorEastAsia" w:hAnsiTheme="minorEastAsia" w:hint="eastAsia"/>
          <w:szCs w:val="21"/>
        </w:rPr>
        <w:t>XX</w:t>
      </w:r>
      <w:r>
        <w:rPr>
          <w:rFonts w:asciiTheme="minorEastAsia" w:eastAsiaTheme="minorEastAsia" w:hAnsiTheme="minorEastAsia" w:hint="eastAsia"/>
          <w:sz w:val="24"/>
        </w:rPr>
        <w:t>日。</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w:t>
      </w:r>
      <w:r>
        <w:rPr>
          <w:rFonts w:asciiTheme="minorEastAsia" w:eastAsiaTheme="minorEastAsia" w:hAnsiTheme="minorEastAsia"/>
          <w:sz w:val="24"/>
        </w:rPr>
        <w:t>方</w:t>
      </w:r>
      <w:r>
        <w:rPr>
          <w:rFonts w:asciiTheme="minorEastAsia" w:eastAsiaTheme="minorEastAsia" w:hAnsiTheme="minorEastAsia" w:hint="eastAsia"/>
          <w:sz w:val="24"/>
        </w:rPr>
        <w:t>）</w:t>
      </w:r>
      <w:r>
        <w:rPr>
          <w:rFonts w:asciiTheme="minorEastAsia" w:eastAsiaTheme="minorEastAsia" w:hAnsiTheme="minorEastAsia"/>
          <w:sz w:val="24"/>
        </w:rPr>
        <w:t>：</w:t>
      </w:r>
    </w:p>
    <w:p w:rsidR="00EB2901" w:rsidRDefault="00EB2901">
      <w:pPr>
        <w:spacing w:line="360" w:lineRule="auto"/>
        <w:rPr>
          <w:rFonts w:asciiTheme="minorEastAsia" w:eastAsiaTheme="minorEastAsia" w:hAnsiTheme="minorEastAsia"/>
          <w:sz w:val="24"/>
        </w:rPr>
      </w:pP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根据《中华人民共和国政府采购法》、《中华人民共和国民法典》及</w:t>
      </w:r>
      <w:r>
        <w:rPr>
          <w:rFonts w:asciiTheme="minorEastAsia" w:eastAsiaTheme="minorEastAsia" w:hAnsiTheme="minorEastAsia" w:hint="eastAsia"/>
          <w:szCs w:val="21"/>
        </w:rPr>
        <w:t>XXXX</w:t>
      </w:r>
      <w:r>
        <w:rPr>
          <w:rFonts w:asciiTheme="minorEastAsia" w:eastAsiaTheme="minorEastAsia" w:hAnsiTheme="minorEastAsia" w:hint="eastAsia"/>
        </w:rPr>
        <w:t>采购项目（项目编号：</w:t>
      </w:r>
      <w:r>
        <w:rPr>
          <w:rFonts w:asciiTheme="minorEastAsia" w:eastAsiaTheme="minorEastAsia" w:hAnsiTheme="minorEastAsia" w:hint="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B2901" w:rsidRDefault="0009141A">
      <w:pPr>
        <w:pStyle w:val="2"/>
        <w:spacing w:line="360" w:lineRule="auto"/>
        <w:ind w:firstLineChars="200" w:firstLine="482"/>
        <w:rPr>
          <w:rFonts w:asciiTheme="minorEastAsia" w:eastAsiaTheme="minorEastAsia" w:hAnsiTheme="minorEastAsia"/>
          <w:sz w:val="24"/>
          <w:szCs w:val="24"/>
        </w:rPr>
      </w:pPr>
      <w:bookmarkStart w:id="179" w:name="_Toc217446107"/>
      <w:r>
        <w:rPr>
          <w:rFonts w:asciiTheme="minorEastAsia" w:eastAsiaTheme="minorEastAsia" w:hAnsiTheme="minorEastAsia"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B290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B2901" w:rsidRDefault="0009141A">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B2901" w:rsidRDefault="0009141A">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规格</w:t>
            </w:r>
          </w:p>
          <w:p w:rsidR="00EB2901" w:rsidRDefault="0009141A">
            <w:pPr>
              <w:spacing w:line="360" w:lineRule="auto"/>
              <w:jc w:val="center"/>
              <w:rPr>
                <w:rFonts w:asciiTheme="minorEastAsia" w:eastAsiaTheme="minorEastAsia" w:hAnsiTheme="minorEastAsia"/>
                <w:sz w:val="24"/>
              </w:rPr>
            </w:pPr>
            <w:r>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B2901" w:rsidRDefault="0009141A">
            <w:pPr>
              <w:spacing w:line="360" w:lineRule="auto"/>
              <w:rPr>
                <w:rFonts w:asciiTheme="minorEastAsia" w:eastAsiaTheme="minorEastAsia" w:hAnsiTheme="minorEastAsia"/>
                <w:sz w:val="24"/>
              </w:rPr>
            </w:pPr>
            <w:r>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B2901" w:rsidRDefault="0009141A">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B2901" w:rsidRDefault="0009141A">
            <w:pPr>
              <w:spacing w:line="360" w:lineRule="auto"/>
              <w:ind w:firstLineChars="50" w:firstLine="120"/>
              <w:jc w:val="center"/>
              <w:rPr>
                <w:rFonts w:asciiTheme="minorEastAsia" w:eastAsiaTheme="minorEastAsia" w:hAnsiTheme="minorEastAsia" w:cs="Arial"/>
                <w:sz w:val="24"/>
              </w:rPr>
            </w:pPr>
            <w:r>
              <w:rPr>
                <w:rFonts w:asciiTheme="minorEastAsia" w:eastAsiaTheme="minorEastAsia" w:hAnsiTheme="minorEastAsia" w:cs="Arial" w:hint="eastAsia"/>
                <w:sz w:val="24"/>
              </w:rPr>
              <w:t>单价</w:t>
            </w:r>
          </w:p>
          <w:p w:rsidR="00EB2901" w:rsidRDefault="0009141A">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B2901" w:rsidRDefault="0009141A">
            <w:pPr>
              <w:spacing w:line="360" w:lineRule="auto"/>
              <w:ind w:firstLineChars="100" w:firstLine="240"/>
              <w:rPr>
                <w:rFonts w:asciiTheme="minorEastAsia" w:eastAsiaTheme="minorEastAsia" w:hAnsiTheme="minorEastAsia" w:cs="Arial"/>
                <w:sz w:val="24"/>
              </w:rPr>
            </w:pPr>
            <w:r>
              <w:rPr>
                <w:rFonts w:asciiTheme="minorEastAsia" w:eastAsiaTheme="minorEastAsia" w:hAnsiTheme="minorEastAsia" w:cs="Arial" w:hint="eastAsia"/>
                <w:sz w:val="24"/>
              </w:rPr>
              <w:t>总价</w:t>
            </w:r>
          </w:p>
          <w:p w:rsidR="00EB2901" w:rsidRDefault="0009141A">
            <w:pPr>
              <w:spacing w:line="360" w:lineRule="auto"/>
              <w:rPr>
                <w:rFonts w:asciiTheme="minorEastAsia" w:eastAsiaTheme="minorEastAsia" w:hAnsiTheme="minorEastAsia"/>
                <w:sz w:val="24"/>
              </w:rPr>
            </w:pPr>
            <w:r>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B2901" w:rsidRDefault="0009141A">
            <w:pPr>
              <w:spacing w:line="360" w:lineRule="auto"/>
              <w:jc w:val="center"/>
              <w:rPr>
                <w:rFonts w:asciiTheme="minorEastAsia" w:eastAsiaTheme="minorEastAsia" w:hAnsiTheme="minorEastAsia" w:cs="Arial"/>
                <w:sz w:val="24"/>
              </w:rPr>
            </w:pPr>
            <w:r>
              <w:rPr>
                <w:rFonts w:asciiTheme="minorEastAsia" w:eastAsiaTheme="minorEastAsia" w:hAnsiTheme="minorEastAsia" w:cs="Arial" w:hint="eastAsia"/>
                <w:sz w:val="24"/>
              </w:rPr>
              <w:t>随机</w:t>
            </w:r>
          </w:p>
          <w:p w:rsidR="00EB2901" w:rsidRDefault="0009141A">
            <w:pPr>
              <w:spacing w:line="360" w:lineRule="auto"/>
              <w:jc w:val="center"/>
              <w:rPr>
                <w:rFonts w:asciiTheme="minorEastAsia" w:eastAsiaTheme="minorEastAsia" w:hAnsiTheme="minorEastAsia"/>
                <w:sz w:val="24"/>
              </w:rPr>
            </w:pPr>
            <w:r>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B2901" w:rsidRDefault="0009141A">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交货期</w:t>
            </w:r>
          </w:p>
        </w:tc>
      </w:tr>
      <w:tr w:rsidR="00EB290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r>
      <w:tr w:rsidR="00EB290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B2901" w:rsidRDefault="00EB2901">
            <w:pPr>
              <w:spacing w:line="360" w:lineRule="auto"/>
              <w:jc w:val="center"/>
              <w:rPr>
                <w:rFonts w:asciiTheme="minorEastAsia" w:eastAsiaTheme="minorEastAsia" w:hAnsiTheme="minorEastAsia"/>
                <w:sz w:val="24"/>
              </w:rPr>
            </w:pPr>
          </w:p>
        </w:tc>
      </w:tr>
    </w:tbl>
    <w:p w:rsidR="00EB2901" w:rsidRDefault="0009141A">
      <w:pPr>
        <w:pStyle w:val="2"/>
        <w:spacing w:line="360" w:lineRule="auto"/>
        <w:ind w:firstLineChars="200" w:firstLine="482"/>
        <w:rPr>
          <w:rFonts w:asciiTheme="minorEastAsia" w:eastAsiaTheme="minorEastAsia" w:hAnsiTheme="minorEastAsia"/>
          <w:sz w:val="24"/>
          <w:szCs w:val="24"/>
        </w:rPr>
      </w:pPr>
      <w:bookmarkStart w:id="180" w:name="_Toc217446108"/>
      <w:r>
        <w:rPr>
          <w:rFonts w:asciiTheme="minorEastAsia" w:eastAsiaTheme="minorEastAsia" w:hAnsiTheme="minorEastAsia" w:hint="eastAsia"/>
          <w:sz w:val="24"/>
          <w:szCs w:val="24"/>
        </w:rPr>
        <w:t>二、合同总价</w:t>
      </w:r>
      <w:bookmarkEnd w:id="180"/>
    </w:p>
    <w:p w:rsidR="00EB2901" w:rsidRDefault="0009141A">
      <w:pPr>
        <w:pStyle w:val="a3"/>
        <w:spacing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w:t>
      </w:r>
      <w:r>
        <w:rPr>
          <w:rFonts w:asciiTheme="minorEastAsia" w:eastAsiaTheme="minorEastAsia" w:hAnsiTheme="minorEastAsia" w:hint="eastAsia"/>
          <w:sz w:val="24"/>
        </w:rPr>
        <w:lastRenderedPageBreak/>
        <w:t>有其他有关各项的含税费用。本合同执行期间合同总价不变，甲方无须另向乙方支付本合同规定之外的其他任何费用。</w:t>
      </w:r>
    </w:p>
    <w:p w:rsidR="00EB2901" w:rsidRDefault="0009141A">
      <w:pPr>
        <w:pStyle w:val="2"/>
        <w:spacing w:line="360" w:lineRule="auto"/>
        <w:ind w:firstLineChars="200" w:firstLine="482"/>
        <w:rPr>
          <w:rFonts w:asciiTheme="minorEastAsia" w:eastAsiaTheme="minorEastAsia" w:hAnsiTheme="minorEastAsia"/>
          <w:sz w:val="24"/>
          <w:szCs w:val="24"/>
        </w:rPr>
      </w:pPr>
      <w:bookmarkStart w:id="181" w:name="_Toc217446109"/>
      <w:r>
        <w:rPr>
          <w:rFonts w:asciiTheme="minorEastAsia" w:eastAsiaTheme="minorEastAsia" w:hAnsiTheme="minorEastAsia" w:hint="eastAsia"/>
          <w:sz w:val="24"/>
          <w:szCs w:val="24"/>
        </w:rPr>
        <w:t>三、质量要求</w:t>
      </w:r>
      <w:bookmarkEnd w:id="181"/>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1、乙方须提供全新的货物（含零部件、配件等），表面无划伤、无碰撞痕迹，且权属清楚，不得侵害他人的知识产权。</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2、货物必须符合或优于国家（行业）标准，以及本项目招标文件的质量要求和技术指标与出厂标准。</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5、货到现场后由于甲方保管不当造成的质量问题，乙方亦应负责修理，但费用由甲方负担。</w:t>
      </w:r>
    </w:p>
    <w:p w:rsidR="00EB2901" w:rsidRDefault="0009141A">
      <w:pPr>
        <w:pStyle w:val="2"/>
        <w:spacing w:line="360" w:lineRule="auto"/>
        <w:ind w:firstLineChars="200" w:firstLine="482"/>
        <w:rPr>
          <w:rFonts w:asciiTheme="minorEastAsia" w:eastAsiaTheme="minorEastAsia" w:hAnsiTheme="minorEastAsia"/>
          <w:sz w:val="24"/>
          <w:szCs w:val="24"/>
        </w:rPr>
      </w:pPr>
      <w:bookmarkStart w:id="182" w:name="_Toc217446110"/>
      <w:r>
        <w:rPr>
          <w:rFonts w:asciiTheme="minorEastAsia" w:eastAsiaTheme="minorEastAsia" w:hAnsiTheme="minorEastAsia" w:hint="eastAsia"/>
          <w:sz w:val="24"/>
          <w:szCs w:val="24"/>
        </w:rPr>
        <w:t>四、交货及验收</w:t>
      </w:r>
      <w:bookmarkEnd w:id="182"/>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1、乙方交货期限为合同签订生效后的</w:t>
      </w:r>
      <w:r>
        <w:rPr>
          <w:rFonts w:asciiTheme="minorEastAsia" w:eastAsiaTheme="minorEastAsia" w:hAnsiTheme="minorEastAsia" w:hint="eastAsia"/>
          <w:szCs w:val="21"/>
        </w:rPr>
        <w:t>XX</w:t>
      </w:r>
      <w:r>
        <w:rPr>
          <w:rFonts w:asciiTheme="minorEastAsia" w:eastAsiaTheme="minorEastAsia" w:hAnsiTheme="minorEastAsia" w:hint="eastAsia"/>
        </w:rPr>
        <w:t>日内，在合同签订生效之日起</w:t>
      </w:r>
      <w:r>
        <w:rPr>
          <w:rFonts w:asciiTheme="minorEastAsia" w:eastAsiaTheme="minorEastAsia" w:hAnsiTheme="minorEastAsia" w:hint="eastAsia"/>
          <w:szCs w:val="21"/>
        </w:rPr>
        <w:t>XX</w:t>
      </w:r>
      <w:r>
        <w:rPr>
          <w:rFonts w:asciiTheme="minorEastAsia" w:eastAsiaTheme="minorEastAsia" w:hAnsiTheme="minorEastAsia" w:hint="eastAsia"/>
        </w:rPr>
        <w:t>天内交货到甲方指定地点，随即在</w:t>
      </w:r>
      <w:r>
        <w:rPr>
          <w:rFonts w:asciiTheme="minorEastAsia" w:eastAsiaTheme="minorEastAsia" w:hAnsiTheme="minorEastAsia" w:hint="eastAsia"/>
          <w:szCs w:val="21"/>
        </w:rPr>
        <w:t>XX</w:t>
      </w:r>
      <w:r>
        <w:rPr>
          <w:rFonts w:asciiTheme="minorEastAsia" w:eastAsiaTheme="minorEastAsia" w:hAnsiTheme="minorEastAsia" w:hint="eastAsia"/>
        </w:rPr>
        <w:t>日内全部完成安装调试验收合格交付使用，并且最迟应在</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2、验收由甲方组织，乙方配合进行：</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w:t>
      </w:r>
      <w:r>
        <w:rPr>
          <w:rFonts w:asciiTheme="minorEastAsia" w:eastAsiaTheme="minorEastAsia" w:hAnsiTheme="minorEastAsia" w:hint="eastAsia"/>
        </w:rPr>
        <w:lastRenderedPageBreak/>
        <w:t>的约定标准进行验收；</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 如质量验收合格，双方签署质量验收报告。</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3、货物安装完成后日内，甲方无故不进行验收工作并已使用货物的，视同已安装调试完成并验收合格。</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5、如货物经</w:t>
      </w:r>
      <w:proofErr w:type="gramStart"/>
      <w:r>
        <w:rPr>
          <w:rFonts w:asciiTheme="minorEastAsia" w:eastAsiaTheme="minorEastAsia" w:hAnsiTheme="minorEastAsia" w:hint="eastAsia"/>
        </w:rPr>
        <w:t>乙方次</w:t>
      </w:r>
      <w:proofErr w:type="gramEnd"/>
      <w:r>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Pr>
          <w:rFonts w:asciiTheme="minorEastAsia" w:eastAsiaTheme="minorEastAsia" w:hAnsiTheme="minorEastAsia" w:cs="Calibri"/>
        </w:rPr>
        <w:t> </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rsidR="00EB2901" w:rsidRDefault="0009141A">
      <w:pPr>
        <w:pStyle w:val="2"/>
        <w:spacing w:line="360" w:lineRule="auto"/>
        <w:ind w:firstLineChars="200" w:firstLine="482"/>
        <w:rPr>
          <w:rFonts w:asciiTheme="minorEastAsia" w:eastAsiaTheme="minorEastAsia" w:hAnsiTheme="minorEastAsia"/>
          <w:sz w:val="24"/>
          <w:szCs w:val="24"/>
        </w:rPr>
      </w:pPr>
      <w:bookmarkStart w:id="183" w:name="_Toc217446111"/>
      <w:r>
        <w:rPr>
          <w:rFonts w:asciiTheme="minorEastAsia" w:eastAsiaTheme="minorEastAsia" w:hAnsiTheme="minorEastAsia" w:hint="eastAsia"/>
          <w:sz w:val="24"/>
          <w:szCs w:val="24"/>
        </w:rPr>
        <w:t>五、付款方式</w:t>
      </w:r>
      <w:bookmarkEnd w:id="183"/>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（一）适用于无预付款采购项目</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Pr>
          <w:rFonts w:asciiTheme="minorEastAsia" w:eastAsiaTheme="minorEastAsia" w:hAnsiTheme="minorEastAsia" w:hint="eastAsia"/>
        </w:rPr>
        <w:t>大写元整</w:t>
      </w:r>
      <w:proofErr w:type="gramEnd"/>
      <w:r>
        <w:rPr>
          <w:rFonts w:asciiTheme="minorEastAsia" w:eastAsiaTheme="minorEastAsia" w:hAnsiTheme="minorEastAsia" w:hint="eastAsia"/>
        </w:rPr>
        <w:t>；</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3、乙方须向甲方出具合法有效完整的完税发票及凭证资料进行支付结算。</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（二）适用于有预付款采购项目（预付款建议不超过政府采购合同金额的30%）</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lastRenderedPageBreak/>
        <w:t>1、甲方在本合同签订生效之日</w:t>
      </w:r>
      <w:proofErr w:type="gramStart"/>
      <w:r>
        <w:rPr>
          <w:rFonts w:asciiTheme="minorEastAsia" w:eastAsiaTheme="minorEastAsia" w:hAnsiTheme="minorEastAsia" w:hint="eastAsia"/>
        </w:rPr>
        <w:t>起接到</w:t>
      </w:r>
      <w:proofErr w:type="gramEnd"/>
      <w:r>
        <w:rPr>
          <w:rFonts w:asciiTheme="minorEastAsia" w:eastAsiaTheme="minorEastAsia" w:hAnsiTheme="minorEastAsia" w:hint="eastAsia"/>
        </w:rPr>
        <w:t>乙方通知和票据凭证资料以及乙方交给甲方的合同履约保证金（按合同总价的百分之  计算款额￥元，人民币大写：元整）后的日内支付合同金额百分之的价款；</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Theme="minorEastAsia" w:eastAsiaTheme="minorEastAsia" w:hAnsiTheme="minorEastAsia" w:hint="eastAsia"/>
        </w:rPr>
        <w:t>大写元整</w:t>
      </w:r>
      <w:proofErr w:type="gramEnd"/>
      <w:r>
        <w:rPr>
          <w:rFonts w:asciiTheme="minorEastAsia" w:eastAsiaTheme="minorEastAsia" w:hAnsiTheme="minorEastAsia" w:hint="eastAsia"/>
        </w:rPr>
        <w:t>；</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4、乙方须向甲方出具合法有效完整的完税发票及凭证资料进行支付结算。</w:t>
      </w:r>
    </w:p>
    <w:p w:rsidR="00EB2901" w:rsidRDefault="0009141A">
      <w:pPr>
        <w:pStyle w:val="2"/>
        <w:spacing w:line="360" w:lineRule="auto"/>
        <w:ind w:firstLineChars="200" w:firstLine="482"/>
        <w:rPr>
          <w:rFonts w:asciiTheme="minorEastAsia" w:eastAsiaTheme="minorEastAsia" w:hAnsiTheme="minorEastAsia"/>
          <w:sz w:val="24"/>
          <w:szCs w:val="24"/>
        </w:rPr>
      </w:pPr>
      <w:bookmarkStart w:id="184" w:name="_Toc217446112"/>
      <w:r>
        <w:rPr>
          <w:rFonts w:asciiTheme="minorEastAsia" w:eastAsiaTheme="minorEastAsia" w:hAnsiTheme="minorEastAsia" w:hint="eastAsia"/>
          <w:sz w:val="24"/>
          <w:szCs w:val="24"/>
        </w:rPr>
        <w:t>六、售后服务</w:t>
      </w:r>
      <w:bookmarkEnd w:id="184"/>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1、质保期为验收合格后</w:t>
      </w:r>
      <w:r>
        <w:rPr>
          <w:rFonts w:asciiTheme="minorEastAsia" w:eastAsiaTheme="minorEastAsia" w:hAnsiTheme="minorEastAsia" w:hint="eastAsia"/>
          <w:szCs w:val="21"/>
        </w:rPr>
        <w:t>XX</w:t>
      </w:r>
      <w:r>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Pr>
          <w:rFonts w:asciiTheme="minorEastAsia" w:eastAsiaTheme="minorEastAsia" w:hAnsiTheme="minorEastAsia" w:hint="eastAsia"/>
        </w:rPr>
        <w:t>乙方次</w:t>
      </w:r>
      <w:proofErr w:type="gramEnd"/>
      <w:r>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2、乙方须指派专人负责与甲方联系售后服务事宜。</w:t>
      </w:r>
      <w:r>
        <w:rPr>
          <w:rFonts w:asciiTheme="minorEastAsia" w:eastAsiaTheme="minorEastAsia" w:hAnsiTheme="minorEastAsia" w:cs="Calibri"/>
        </w:rPr>
        <w:t> </w:t>
      </w:r>
    </w:p>
    <w:p w:rsidR="00EB2901" w:rsidRDefault="0009141A">
      <w:pPr>
        <w:pStyle w:val="2"/>
        <w:spacing w:line="360" w:lineRule="auto"/>
        <w:ind w:firstLineChars="200" w:firstLine="482"/>
        <w:rPr>
          <w:rFonts w:asciiTheme="minorEastAsia" w:eastAsiaTheme="minorEastAsia" w:hAnsiTheme="minorEastAsia"/>
          <w:sz w:val="24"/>
          <w:szCs w:val="24"/>
        </w:rPr>
      </w:pPr>
      <w:bookmarkStart w:id="185" w:name="_Toc217446113"/>
      <w:r>
        <w:rPr>
          <w:rFonts w:asciiTheme="minorEastAsia" w:eastAsiaTheme="minorEastAsia" w:hAnsiTheme="minorEastAsia" w:hint="eastAsia"/>
          <w:sz w:val="24"/>
          <w:szCs w:val="24"/>
        </w:rPr>
        <w:t>七、违约责任</w:t>
      </w:r>
      <w:bookmarkEnd w:id="185"/>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1、甲方违约责任</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 甲方无正当理由拒收货物的，甲方应偿付合同总价百分之  的违约金；</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 甲方偿付的违约金不足以弥补乙方损失的，还应按乙方损失尚未弥补的部分，支付赔偿金给乙方。</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lastRenderedPageBreak/>
        <w:t>2、乙方违约责任</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Pr>
          <w:rFonts w:asciiTheme="minorEastAsia" w:eastAsiaTheme="minorEastAsia" w:hAnsiTheme="minorEastAsia" w:hint="eastAsia"/>
          <w:szCs w:val="21"/>
        </w:rPr>
        <w:t>XX</w:t>
      </w:r>
      <w:r>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（5）乙方偿付的违约金不足以弥补甲方损失的，还应按甲方损失尚未弥补的部分，支付赔偿金给甲方。</w:t>
      </w:r>
    </w:p>
    <w:p w:rsidR="00EB2901" w:rsidRDefault="0009141A">
      <w:pPr>
        <w:pStyle w:val="2"/>
        <w:spacing w:line="360" w:lineRule="auto"/>
        <w:ind w:firstLineChars="200" w:firstLine="482"/>
        <w:rPr>
          <w:rFonts w:asciiTheme="minorEastAsia" w:eastAsiaTheme="minorEastAsia" w:hAnsiTheme="minorEastAsia"/>
          <w:sz w:val="24"/>
          <w:szCs w:val="24"/>
        </w:rPr>
      </w:pPr>
      <w:bookmarkStart w:id="186" w:name="_Toc217446114"/>
      <w:r>
        <w:rPr>
          <w:rFonts w:asciiTheme="minorEastAsia" w:eastAsiaTheme="minorEastAsia" w:hAnsiTheme="minorEastAsia" w:hint="eastAsia"/>
          <w:sz w:val="24"/>
          <w:szCs w:val="24"/>
        </w:rPr>
        <w:t>八、争议解决办法</w:t>
      </w:r>
      <w:bookmarkEnd w:id="186"/>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2、合同履行期间,若双方发生争议，可协商或由有关部门调解解决，协商或调解不成的，由当事人依法维护其合法权益。</w:t>
      </w:r>
    </w:p>
    <w:p w:rsidR="00EB2901" w:rsidRDefault="0009141A">
      <w:pPr>
        <w:pStyle w:val="2"/>
        <w:spacing w:line="360" w:lineRule="auto"/>
        <w:ind w:firstLineChars="200" w:firstLine="482"/>
        <w:rPr>
          <w:rFonts w:asciiTheme="minorEastAsia" w:eastAsiaTheme="minorEastAsia" w:hAnsiTheme="minorEastAsia"/>
          <w:sz w:val="24"/>
          <w:szCs w:val="24"/>
        </w:rPr>
      </w:pPr>
      <w:bookmarkStart w:id="187" w:name="_Toc217446115"/>
      <w:r>
        <w:rPr>
          <w:rFonts w:asciiTheme="minorEastAsia" w:eastAsiaTheme="minorEastAsia" w:hAnsiTheme="minorEastAsia" w:hint="eastAsia"/>
          <w:sz w:val="24"/>
          <w:szCs w:val="24"/>
        </w:rPr>
        <w:t>九、其他</w:t>
      </w:r>
      <w:bookmarkEnd w:id="187"/>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1、如有未尽事宜，由双方依法订立补充合同。</w:t>
      </w:r>
    </w:p>
    <w:p w:rsidR="00EB2901" w:rsidRDefault="0009141A">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lastRenderedPageBreak/>
        <w:t>2、本合同一式六份，自双方签章之日起生效。甲方三份，乙方、政府采购管理部门、采购代理机构各一份。</w:t>
      </w:r>
    </w:p>
    <w:p w:rsidR="00EB2901" w:rsidRDefault="00EB2901">
      <w:pPr>
        <w:spacing w:line="360" w:lineRule="auto"/>
        <w:rPr>
          <w:rFonts w:asciiTheme="minorEastAsia" w:eastAsiaTheme="minorEastAsia" w:hAnsiTheme="minorEastAsia"/>
          <w:sz w:val="24"/>
        </w:rPr>
      </w:pP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甲方：   （盖章）   </w:t>
      </w:r>
      <w:r>
        <w:rPr>
          <w:rFonts w:asciiTheme="minorEastAsia" w:eastAsiaTheme="minorEastAsia" w:hAnsiTheme="minorEastAsia" w:hint="eastAsia"/>
          <w:sz w:val="24"/>
        </w:rPr>
        <w:tab/>
      </w:r>
      <w:r>
        <w:rPr>
          <w:rFonts w:asciiTheme="minorEastAsia" w:eastAsiaTheme="minorEastAsia" w:hAnsiTheme="minorEastAsia" w:hint="eastAsia"/>
          <w:sz w:val="24"/>
        </w:rPr>
        <w:tab/>
      </w:r>
      <w:r>
        <w:rPr>
          <w:rFonts w:asciiTheme="minorEastAsia" w:eastAsiaTheme="minorEastAsia" w:hAnsiTheme="minorEastAsia" w:hint="eastAsia"/>
          <w:sz w:val="24"/>
        </w:rPr>
        <w:tab/>
        <w:t xml:space="preserve">       乙方：   （盖章）</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            法定代表人/单位负责人：</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    址：                         地    址：</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开户银行：                         开户银行：</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账号：                             账号：</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    话：                         电    话：</w:t>
      </w:r>
    </w:p>
    <w:p w:rsidR="00EB2901" w:rsidRDefault="0009141A">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    真：                         传    真：</w:t>
      </w:r>
    </w:p>
    <w:p w:rsidR="00EB2901" w:rsidRDefault="0009141A">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rPr>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 xml:space="preserve">日 </w:t>
      </w:r>
      <w:r>
        <w:rPr>
          <w:rFonts w:asciiTheme="minorEastAsia" w:eastAsiaTheme="minorEastAsia" w:hAnsiTheme="minorEastAsia" w:hint="eastAsia"/>
        </w:rPr>
        <w:tab/>
      </w:r>
      <w:r>
        <w:rPr>
          <w:rFonts w:asciiTheme="minorEastAsia" w:eastAsiaTheme="minorEastAsia" w:hAnsiTheme="minorEastAsia" w:hint="eastAsia"/>
        </w:rPr>
        <w:tab/>
      </w:r>
      <w:r>
        <w:rPr>
          <w:rFonts w:asciiTheme="minorEastAsia" w:eastAsiaTheme="minorEastAsia" w:hAnsiTheme="minorEastAsia" w:hint="eastAsia"/>
        </w:rPr>
        <w:tab/>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XX日</w:t>
      </w:r>
    </w:p>
    <w:p w:rsidR="00EB2901" w:rsidRDefault="00EB2901">
      <w:pPr>
        <w:spacing w:line="360" w:lineRule="auto"/>
        <w:ind w:firstLineChars="200" w:firstLine="420"/>
        <w:rPr>
          <w:rFonts w:asciiTheme="minorEastAsia" w:eastAsiaTheme="minorEastAsia" w:hAnsiTheme="minorEastAsia"/>
          <w:szCs w:val="21"/>
        </w:rPr>
      </w:pPr>
    </w:p>
    <w:bookmarkEnd w:id="34"/>
    <w:p w:rsidR="00EB2901" w:rsidRDefault="0009141A">
      <w:pPr>
        <w:spacing w:line="360" w:lineRule="auto"/>
        <w:rPr>
          <w:rFonts w:asciiTheme="minorEastAsia" w:eastAsiaTheme="minorEastAsia" w:hAnsiTheme="minorEastAsia"/>
          <w:sz w:val="24"/>
        </w:rPr>
      </w:pPr>
      <w:r>
        <w:rPr>
          <w:rFonts w:asciiTheme="minorEastAsia" w:eastAsiaTheme="minorEastAsia" w:hAnsiTheme="minorEastAsia"/>
          <w:sz w:val="24"/>
        </w:rPr>
        <w:br w:type="page"/>
      </w:r>
    </w:p>
    <w:p w:rsidR="00EB2901" w:rsidRDefault="0009141A">
      <w:pPr>
        <w:spacing w:line="360" w:lineRule="auto"/>
        <w:outlineLvl w:val="1"/>
        <w:rPr>
          <w:rFonts w:asciiTheme="minorEastAsia" w:eastAsiaTheme="minorEastAsia" w:hAnsiTheme="minorEastAsia" w:cs="宋体"/>
          <w:b/>
          <w:bCs/>
          <w:szCs w:val="21"/>
        </w:rPr>
      </w:pPr>
      <w:r>
        <w:rPr>
          <w:rFonts w:asciiTheme="minorEastAsia" w:eastAsiaTheme="minorEastAsia" w:hAnsiTheme="minorEastAsia" w:cs="宋体" w:hint="eastAsia"/>
          <w:b/>
          <w:bCs/>
          <w:szCs w:val="21"/>
        </w:rPr>
        <w:lastRenderedPageBreak/>
        <w:t>附件一：《四川省财政厅关于推进四川省政府采购供应商信用融资工作的通知》</w:t>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EB2901" w:rsidRDefault="0009141A">
      <w:pPr>
        <w:widowControl/>
        <w:spacing w:line="360" w:lineRule="auto"/>
        <w:jc w:val="left"/>
        <w:rPr>
          <w:rFonts w:asciiTheme="minorEastAsia" w:eastAsiaTheme="minorEastAsia" w:hAnsiTheme="minorEastAsia"/>
        </w:rPr>
      </w:pPr>
      <w:r>
        <w:rPr>
          <w:rFonts w:asciiTheme="minorEastAsia" w:eastAsiaTheme="minorEastAsia" w:hAnsiTheme="minorEastAsia"/>
        </w:rPr>
        <w:br w:type="page"/>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EB2901" w:rsidRDefault="0009141A">
      <w:pPr>
        <w:spacing w:line="360" w:lineRule="auto"/>
        <w:outlineLvl w:val="1"/>
        <w:rPr>
          <w:rFonts w:asciiTheme="minorEastAsia" w:eastAsiaTheme="minorEastAsia" w:hAnsiTheme="minorEastAsia" w:cs="仿宋_GB2312"/>
          <w:b/>
          <w:szCs w:val="21"/>
        </w:rPr>
      </w:pPr>
      <w:r>
        <w:rPr>
          <w:rFonts w:asciiTheme="minorEastAsia" w:eastAsiaTheme="minorEastAsia" w:hAnsiTheme="minorEastAsia"/>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Theme="minorEastAsia" w:eastAsiaTheme="minorEastAsia" w:hAnsiTheme="minorEastAsia" w:cs="宋体" w:hint="eastAsia"/>
          <w:b/>
          <w:szCs w:val="21"/>
        </w:rPr>
        <w:t>附</w:t>
      </w:r>
      <w:r>
        <w:rPr>
          <w:rFonts w:asciiTheme="minorEastAsia" w:eastAsiaTheme="minorEastAsia" w:hAnsiTheme="minorEastAsia" w:cs="宋体" w:hint="eastAsia"/>
          <w:b/>
          <w:szCs w:val="21"/>
        </w:rPr>
        <w:lastRenderedPageBreak/>
        <w:t>件二：《成都市中小企业政府采购信用融资暂行办法》和《成都市级支持中小企业政府采购信用融资实施方案》</w:t>
      </w:r>
    </w:p>
    <w:p w:rsidR="00EB2901" w:rsidRDefault="00EB2901">
      <w:pPr>
        <w:spacing w:line="360" w:lineRule="auto"/>
        <w:rPr>
          <w:rFonts w:asciiTheme="minorEastAsia" w:eastAsiaTheme="minorEastAsia" w:hAnsiTheme="minorEastAsia"/>
        </w:rPr>
      </w:pPr>
    </w:p>
    <w:p w:rsidR="00EB2901" w:rsidRDefault="00EB2901">
      <w:pPr>
        <w:spacing w:line="360" w:lineRule="auto"/>
        <w:rPr>
          <w:rFonts w:asciiTheme="minorEastAsia" w:eastAsiaTheme="minorEastAsia" w:hAnsiTheme="minorEastAsia" w:cs="Tahoma"/>
          <w:b/>
          <w:sz w:val="30"/>
          <w:szCs w:val="30"/>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B2901" w:rsidRDefault="00EB2901">
      <w:pPr>
        <w:spacing w:line="360" w:lineRule="auto"/>
        <w:rPr>
          <w:rFonts w:asciiTheme="minorEastAsia" w:eastAsiaTheme="minorEastAsia" w:hAnsiTheme="minorEastAsia"/>
        </w:rPr>
      </w:pPr>
    </w:p>
    <w:p w:rsidR="00EB2901" w:rsidRDefault="00EB2901">
      <w:pPr>
        <w:spacing w:line="360" w:lineRule="auto"/>
        <w:rPr>
          <w:rFonts w:asciiTheme="minorEastAsia" w:eastAsiaTheme="minorEastAsia" w:hAnsiTheme="minorEastAsia"/>
        </w:rPr>
      </w:pPr>
    </w:p>
    <w:p w:rsidR="00EB2901" w:rsidRDefault="0009141A">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B2901" w:rsidRDefault="0009141A">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sz w:val="24"/>
        </w:rPr>
        <w:br w:type="page"/>
      </w:r>
    </w:p>
    <w:p w:rsidR="00EB2901" w:rsidRDefault="0009141A">
      <w:pPr>
        <w:spacing w:line="360" w:lineRule="auto"/>
        <w:rPr>
          <w:rFonts w:asciiTheme="minorEastAsia" w:eastAsiaTheme="minorEastAsia" w:hAnsiTheme="minorEastAsia"/>
          <w:sz w:val="24"/>
        </w:rPr>
      </w:pPr>
      <w:r>
        <w:rPr>
          <w:rFonts w:asciiTheme="minorEastAsia" w:eastAsiaTheme="minorEastAsia" w:hAnsiTheme="minorEastAsia"/>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rFonts w:asciiTheme="minorEastAsia" w:eastAsiaTheme="minorEastAsia" w:hAnsiTheme="minor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EB2901" w:rsidRDefault="0009141A">
      <w:pPr>
        <w:spacing w:line="360" w:lineRule="auto"/>
        <w:rPr>
          <w:rFonts w:asciiTheme="minorEastAsia" w:eastAsiaTheme="minorEastAsia" w:hAnsiTheme="minorEastAsia"/>
        </w:rPr>
        <w:sectPr w:rsidR="00EB2901">
          <w:footerReference w:type="even" r:id="rId43"/>
          <w:footerReference w:type="default" r:id="rId44"/>
          <w:type w:val="continuous"/>
          <w:pgSz w:w="11906" w:h="16838"/>
          <w:pgMar w:top="1440" w:right="1080" w:bottom="1440" w:left="1080" w:header="851" w:footer="992" w:gutter="0"/>
          <w:cols w:space="720"/>
          <w:docGrid w:type="linesAndChars" w:linePitch="312"/>
        </w:sectPr>
      </w:pPr>
      <w:r>
        <w:rPr>
          <w:rFonts w:asciiTheme="minorEastAsia" w:eastAsiaTheme="minorEastAsia" w:hAnsiTheme="minorEastAsia"/>
        </w:rPr>
        <w:br w:type="page"/>
      </w:r>
    </w:p>
    <w:p w:rsidR="00EB2901" w:rsidRDefault="00EB2901">
      <w:pPr>
        <w:spacing w:line="360" w:lineRule="auto"/>
        <w:rPr>
          <w:rFonts w:asciiTheme="minorEastAsia" w:eastAsiaTheme="minorEastAsia" w:hAnsiTheme="minorEastAsia"/>
        </w:rPr>
      </w:pPr>
    </w:p>
    <w:p w:rsidR="00EB2901" w:rsidRDefault="0009141A">
      <w:pPr>
        <w:spacing w:line="360" w:lineRule="auto"/>
        <w:outlineLvl w:val="1"/>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附件三：政府采购云平台使用介绍</w:t>
      </w:r>
    </w:p>
    <w:p w:rsidR="00EB2901" w:rsidRDefault="0009141A">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1.输入网址：</w:t>
      </w:r>
      <w:r w:rsidRPr="00BF0267">
        <w:rPr>
          <w:rFonts w:asciiTheme="minorEastAsia" w:eastAsiaTheme="minorEastAsia" w:hAnsiTheme="minorEastAsia" w:cs="宋体" w:hint="eastAsia"/>
          <w:b/>
          <w:bCs/>
          <w:sz w:val="24"/>
          <w:szCs w:val="32"/>
        </w:rPr>
        <w:t>https://www.zcygov.cn</w:t>
      </w:r>
    </w:p>
    <w:p w:rsidR="00EB2901" w:rsidRDefault="0009141A">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2.选择与项目对应的行政区域如：四川省-成都市-成都市本级</w:t>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EB2901" w:rsidRDefault="00EB2901">
      <w:pPr>
        <w:spacing w:line="360" w:lineRule="auto"/>
        <w:rPr>
          <w:rFonts w:asciiTheme="minorEastAsia" w:eastAsiaTheme="minorEastAsia" w:hAnsiTheme="minorEastAsia"/>
        </w:rPr>
      </w:pPr>
    </w:p>
    <w:p w:rsidR="00EB2901" w:rsidRDefault="0009141A">
      <w:pPr>
        <w:numPr>
          <w:ilvl w:val="0"/>
          <w:numId w:val="8"/>
        </w:num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点击操作指南-供应商</w:t>
      </w:r>
    </w:p>
    <w:p w:rsidR="00EB2901" w:rsidRDefault="0009141A">
      <w:pPr>
        <w:spacing w:line="360" w:lineRule="auto"/>
        <w:rPr>
          <w:rFonts w:asciiTheme="minorEastAsia" w:eastAsiaTheme="minorEastAsia" w:hAnsiTheme="minorEastAsia"/>
          <w:b/>
          <w:bCs/>
        </w:rPr>
      </w:pPr>
      <w:r>
        <w:rPr>
          <w:rFonts w:asciiTheme="minorEastAsia" w:eastAsiaTheme="minorEastAsia" w:hAnsiTheme="minorEastAsia"/>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4.进入政</w:t>
      </w:r>
      <w:proofErr w:type="gramStart"/>
      <w:r>
        <w:rPr>
          <w:rFonts w:asciiTheme="minorEastAsia" w:eastAsiaTheme="minorEastAsia" w:hAnsiTheme="minorEastAsia" w:cs="宋体" w:hint="eastAsia"/>
          <w:b/>
          <w:bCs/>
          <w:sz w:val="24"/>
          <w:szCs w:val="32"/>
        </w:rPr>
        <w:t>采云</w:t>
      </w:r>
      <w:proofErr w:type="gramEnd"/>
      <w:r>
        <w:rPr>
          <w:rFonts w:asciiTheme="minorEastAsia" w:eastAsiaTheme="minorEastAsia" w:hAnsiTheme="minorEastAsia" w:cs="宋体" w:hint="eastAsia"/>
          <w:b/>
          <w:bCs/>
          <w:sz w:val="24"/>
          <w:szCs w:val="32"/>
        </w:rPr>
        <w:t>供应</w:t>
      </w:r>
      <w:proofErr w:type="gramStart"/>
      <w:r>
        <w:rPr>
          <w:rFonts w:asciiTheme="minorEastAsia" w:eastAsiaTheme="minorEastAsia" w:hAnsiTheme="minorEastAsia" w:cs="宋体" w:hint="eastAsia"/>
          <w:b/>
          <w:bCs/>
          <w:sz w:val="24"/>
          <w:szCs w:val="32"/>
        </w:rPr>
        <w:t>商学习</w:t>
      </w:r>
      <w:proofErr w:type="gramEnd"/>
      <w:r>
        <w:rPr>
          <w:rFonts w:asciiTheme="minorEastAsia" w:eastAsiaTheme="minorEastAsia" w:hAnsiTheme="minorEastAsia" w:cs="宋体" w:hint="eastAsia"/>
          <w:b/>
          <w:bCs/>
          <w:sz w:val="24"/>
          <w:szCs w:val="32"/>
        </w:rPr>
        <w:t>专题页面</w:t>
      </w:r>
      <w:r>
        <w:rPr>
          <w:rFonts w:asciiTheme="minorEastAsia" w:eastAsiaTheme="minorEastAsia" w:hAnsiTheme="minorEastAsia" w:hint="eastAsia"/>
          <w:b/>
          <w:bCs/>
        </w:rPr>
        <w:t>（https://edu.zcygov.cn/luban/xxzt-chengdu-gys?utm=a0017.b1347.cl50.5.0917bc90b7bb11eb807c353645758db6）</w:t>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cs="宋体"/>
          <w:b/>
          <w:bCs/>
          <w:sz w:val="24"/>
          <w:szCs w:val="32"/>
        </w:rPr>
      </w:pPr>
      <w:r>
        <w:rPr>
          <w:rFonts w:asciiTheme="minorEastAsia" w:eastAsiaTheme="minorEastAsia" w:hAnsiTheme="minorEastAsia" w:hint="eastAsia"/>
        </w:rPr>
        <w:br w:type="page"/>
      </w:r>
      <w:r>
        <w:rPr>
          <w:rFonts w:asciiTheme="minorEastAsia" w:eastAsiaTheme="minorEastAsia" w:hAnsiTheme="minorEastAsia" w:cs="宋体" w:hint="eastAsia"/>
          <w:b/>
          <w:bCs/>
          <w:sz w:val="24"/>
          <w:szCs w:val="32"/>
        </w:rPr>
        <w:lastRenderedPageBreak/>
        <w:t>5.供应商资讯服务渠道</w:t>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6.入驻政府采购云平台（注册）</w:t>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7.下载《供应商政府采购项目电子交易操作指南》</w:t>
      </w:r>
    </w:p>
    <w:p w:rsidR="00EB2901" w:rsidRDefault="0009141A">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EB2901">
      <w:type w:val="continuous"/>
      <w:pgSz w:w="16838" w:h="11906" w:orient="landscape"/>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2F2" w:rsidRDefault="00DA52F2">
      <w:pPr>
        <w:spacing w:line="240" w:lineRule="auto"/>
      </w:pPr>
      <w:r>
        <w:separator/>
      </w:r>
    </w:p>
  </w:endnote>
  <w:endnote w:type="continuationSeparator" w:id="0">
    <w:p w:rsidR="00DA52F2" w:rsidRDefault="00DA52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Times New Roman"/>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01" w:rsidRDefault="0009141A">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58</w:t>
    </w:r>
    <w:r>
      <w:fldChar w:fldCharType="end"/>
    </w:r>
  </w:p>
  <w:p w:rsidR="00EB2901" w:rsidRDefault="00EB290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01" w:rsidRDefault="0009141A">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45A6A">
      <w:rPr>
        <w:rStyle w:val="ae"/>
        <w:noProof/>
      </w:rPr>
      <w:t>2</w:t>
    </w:r>
    <w:r>
      <w:fldChar w:fldCharType="end"/>
    </w:r>
  </w:p>
  <w:p w:rsidR="00EB2901" w:rsidRDefault="00EB290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01" w:rsidRDefault="0009141A">
    <w:pPr>
      <w:pStyle w:val="a9"/>
      <w:framePr w:wrap="around" w:vAnchor="text" w:hAnchor="margin" w:xAlign="center" w:y="1"/>
      <w:jc w:val="right"/>
      <w:rPr>
        <w:rStyle w:val="ae"/>
        <w:rFonts w:ascii="华文中宋" w:eastAsia="华文中宋" w:hAnsi="华文中宋"/>
        <w:b/>
        <w:bCs/>
      </w:rPr>
    </w:pPr>
    <w:r>
      <w:rPr>
        <w:rFonts w:ascii="华文中宋" w:eastAsia="华文中宋" w:hAnsi="华文中宋" w:hint="eastAsia"/>
        <w:b/>
        <w:bCs/>
      </w:rPr>
      <w:t>第</w:t>
    </w:r>
    <w:r>
      <w:rPr>
        <w:rFonts w:ascii="华文中宋" w:eastAsia="华文中宋" w:hAnsi="华文中宋"/>
        <w:b/>
        <w:bCs/>
      </w:rPr>
      <w:fldChar w:fldCharType="begin"/>
    </w:r>
    <w:r>
      <w:rPr>
        <w:rStyle w:val="ae"/>
        <w:rFonts w:ascii="华文中宋" w:eastAsia="华文中宋" w:hAnsi="华文中宋"/>
        <w:b/>
        <w:bCs/>
      </w:rPr>
      <w:instrText xml:space="preserve">PAGE  </w:instrText>
    </w:r>
    <w:r>
      <w:rPr>
        <w:rFonts w:ascii="华文中宋" w:eastAsia="华文中宋" w:hAnsi="华文中宋"/>
        <w:b/>
        <w:bCs/>
      </w:rPr>
      <w:fldChar w:fldCharType="separate"/>
    </w:r>
    <w:r w:rsidR="00045A6A">
      <w:rPr>
        <w:rStyle w:val="ae"/>
        <w:rFonts w:ascii="华文中宋" w:eastAsia="华文中宋" w:hAnsi="华文中宋"/>
        <w:b/>
        <w:bCs/>
        <w:noProof/>
      </w:rPr>
      <w:t>19</w:t>
    </w:r>
    <w:r>
      <w:rPr>
        <w:rFonts w:ascii="华文中宋" w:eastAsia="华文中宋" w:hAnsi="华文中宋"/>
        <w:b/>
        <w:bCs/>
      </w:rPr>
      <w:fldChar w:fldCharType="end"/>
    </w:r>
    <w:r>
      <w:rPr>
        <w:rFonts w:ascii="华文中宋" w:eastAsia="华文中宋" w:hAnsi="华文中宋" w:hint="eastAsia"/>
        <w:b/>
        <w:bCs/>
      </w:rPr>
      <w:t>页</w:t>
    </w:r>
  </w:p>
  <w:p w:rsidR="00EB2901" w:rsidRDefault="00EB290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01" w:rsidRDefault="0009141A">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104</w:t>
    </w:r>
    <w:r>
      <w:fldChar w:fldCharType="end"/>
    </w:r>
  </w:p>
  <w:p w:rsidR="00EB2901" w:rsidRDefault="00EB290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01" w:rsidRDefault="0009141A">
    <w:pPr>
      <w:pStyle w:val="a9"/>
      <w:framePr w:wrap="around" w:vAnchor="text" w:hAnchor="margin" w:xAlign="center" w:y="1"/>
      <w:rPr>
        <w:rStyle w:val="ae"/>
      </w:rPr>
    </w:pPr>
    <w:r>
      <w:fldChar w:fldCharType="begin"/>
    </w:r>
    <w:r>
      <w:rPr>
        <w:rStyle w:val="ae"/>
      </w:rPr>
      <w:instrText xml:space="preserve">PAGE  </w:instrText>
    </w:r>
    <w:r>
      <w:fldChar w:fldCharType="separate"/>
    </w:r>
    <w:r w:rsidR="00045A6A">
      <w:rPr>
        <w:rStyle w:val="ae"/>
        <w:noProof/>
      </w:rPr>
      <w:t>70</w:t>
    </w:r>
    <w:r>
      <w:fldChar w:fldCharType="end"/>
    </w:r>
  </w:p>
  <w:p w:rsidR="00EB2901" w:rsidRDefault="00EB29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2F2" w:rsidRDefault="00DA52F2">
      <w:pPr>
        <w:spacing w:after="0"/>
      </w:pPr>
      <w:r>
        <w:separator/>
      </w:r>
    </w:p>
  </w:footnote>
  <w:footnote w:type="continuationSeparator" w:id="0">
    <w:p w:rsidR="00DA52F2" w:rsidRDefault="00DA52F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01" w:rsidRDefault="0009141A">
    <w:pPr>
      <w:pStyle w:val="aa"/>
      <w:jc w:val="right"/>
    </w:pPr>
    <w:r>
      <w:rPr>
        <w:noProof/>
      </w:rPr>
      <w:drawing>
        <wp:inline distT="0" distB="0" distL="0" distR="0">
          <wp:extent cx="1897380" cy="270510"/>
          <wp:effectExtent l="0" t="0" r="7620" b="0"/>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901" w:rsidRDefault="0009141A">
    <w:pPr>
      <w:pStyle w:val="aa"/>
      <w:jc w:val="right"/>
    </w:pPr>
    <w:r>
      <w:rPr>
        <w:noProof/>
      </w:rPr>
      <w:drawing>
        <wp:inline distT="0" distB="0" distL="0" distR="0">
          <wp:extent cx="1897380" cy="270510"/>
          <wp:effectExtent l="0" t="0" r="762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1517B247"/>
    <w:multiLevelType w:val="singleLevel"/>
    <w:tmpl w:val="1517B247"/>
    <w:lvl w:ilvl="0">
      <w:start w:val="3"/>
      <w:numFmt w:val="decimal"/>
      <w:lvlText w:val="%1."/>
      <w:lvlJc w:val="left"/>
      <w:pPr>
        <w:tabs>
          <w:tab w:val="left" w:pos="312"/>
        </w:tabs>
      </w:pPr>
    </w:lvl>
  </w:abstractNum>
  <w:abstractNum w:abstractNumId="2" w15:restartNumberingAfterBreak="0">
    <w:nsid w:val="207D6FBD"/>
    <w:multiLevelType w:val="singleLevel"/>
    <w:tmpl w:val="207D6FBD"/>
    <w:lvl w:ilvl="0">
      <w:start w:val="2"/>
      <w:numFmt w:val="decimal"/>
      <w:suff w:val="nothing"/>
      <w:lvlText w:val="%1、"/>
      <w:lvlJc w:val="left"/>
    </w:lvl>
  </w:abstractNum>
  <w:abstractNum w:abstractNumId="3" w15:restartNumberingAfterBreak="0">
    <w:nsid w:val="4D54504B"/>
    <w:multiLevelType w:val="multilevel"/>
    <w:tmpl w:val="4D54504B"/>
    <w:lvl w:ilvl="0">
      <w:start w:val="1"/>
      <w:numFmt w:val="decimal"/>
      <w:lvlText w:val="%1"/>
      <w:lvlJc w:val="left"/>
      <w:pPr>
        <w:ind w:left="112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9C07086"/>
    <w:multiLevelType w:val="singleLevel"/>
    <w:tmpl w:val="59C07086"/>
    <w:lvl w:ilvl="0">
      <w:start w:val="1"/>
      <w:numFmt w:val="decimal"/>
      <w:suff w:val="nothing"/>
      <w:lvlText w:val="%1、"/>
      <w:lvlJc w:val="left"/>
    </w:lvl>
  </w:abstractNum>
  <w:abstractNum w:abstractNumId="5" w15:restartNumberingAfterBreak="0">
    <w:nsid w:val="5F396348"/>
    <w:multiLevelType w:val="multilevel"/>
    <w:tmpl w:val="5F396348"/>
    <w:lvl w:ilvl="0">
      <w:start w:val="1"/>
      <w:numFmt w:val="decimal"/>
      <w:lvlText w:val="%1"/>
      <w:lvlJc w:val="left"/>
      <w:pPr>
        <w:ind w:left="127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99B74F8"/>
    <w:multiLevelType w:val="multilevel"/>
    <w:tmpl w:val="799B74F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6"/>
  </w:num>
  <w:num w:numId="3">
    <w:abstractNumId w:val="7"/>
  </w:num>
  <w:num w:numId="4">
    <w:abstractNumId w:val="4"/>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0"/>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1AC1"/>
    <w:rsid w:val="00012AD0"/>
    <w:rsid w:val="00013ADD"/>
    <w:rsid w:val="00020B5C"/>
    <w:rsid w:val="0003159C"/>
    <w:rsid w:val="0003174E"/>
    <w:rsid w:val="0003636B"/>
    <w:rsid w:val="00036EEF"/>
    <w:rsid w:val="0003748E"/>
    <w:rsid w:val="000453E3"/>
    <w:rsid w:val="00045A6A"/>
    <w:rsid w:val="000504B2"/>
    <w:rsid w:val="00054AB1"/>
    <w:rsid w:val="000557FD"/>
    <w:rsid w:val="00056EB2"/>
    <w:rsid w:val="000601C2"/>
    <w:rsid w:val="00060839"/>
    <w:rsid w:val="000608CE"/>
    <w:rsid w:val="00062DAC"/>
    <w:rsid w:val="00067FFA"/>
    <w:rsid w:val="00080C10"/>
    <w:rsid w:val="00082BFC"/>
    <w:rsid w:val="0008420A"/>
    <w:rsid w:val="00084443"/>
    <w:rsid w:val="00084ED2"/>
    <w:rsid w:val="000860FB"/>
    <w:rsid w:val="0009141A"/>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3D60"/>
    <w:rsid w:val="00114138"/>
    <w:rsid w:val="00120F20"/>
    <w:rsid w:val="001300AD"/>
    <w:rsid w:val="001324D0"/>
    <w:rsid w:val="00132EA0"/>
    <w:rsid w:val="001428A0"/>
    <w:rsid w:val="001442A1"/>
    <w:rsid w:val="001503DF"/>
    <w:rsid w:val="00151E37"/>
    <w:rsid w:val="00155AAC"/>
    <w:rsid w:val="00175D34"/>
    <w:rsid w:val="00181F03"/>
    <w:rsid w:val="001833F5"/>
    <w:rsid w:val="001976B7"/>
    <w:rsid w:val="001A34F3"/>
    <w:rsid w:val="001A5C03"/>
    <w:rsid w:val="001A6131"/>
    <w:rsid w:val="001B1735"/>
    <w:rsid w:val="001B3D1C"/>
    <w:rsid w:val="001B4294"/>
    <w:rsid w:val="001B5FE1"/>
    <w:rsid w:val="001B6171"/>
    <w:rsid w:val="001C00BF"/>
    <w:rsid w:val="001C03A0"/>
    <w:rsid w:val="001C0578"/>
    <w:rsid w:val="001C2181"/>
    <w:rsid w:val="001C32CC"/>
    <w:rsid w:val="001C6ECA"/>
    <w:rsid w:val="001C7287"/>
    <w:rsid w:val="001D4690"/>
    <w:rsid w:val="001D4B8D"/>
    <w:rsid w:val="001E1ED1"/>
    <w:rsid w:val="001E48F7"/>
    <w:rsid w:val="001E714D"/>
    <w:rsid w:val="001E7DDD"/>
    <w:rsid w:val="001F1371"/>
    <w:rsid w:val="001F39D3"/>
    <w:rsid w:val="001F6730"/>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3F58"/>
    <w:rsid w:val="00245839"/>
    <w:rsid w:val="002504CA"/>
    <w:rsid w:val="002534A6"/>
    <w:rsid w:val="00255293"/>
    <w:rsid w:val="00261B14"/>
    <w:rsid w:val="002636ED"/>
    <w:rsid w:val="002678E1"/>
    <w:rsid w:val="002703ED"/>
    <w:rsid w:val="0027402D"/>
    <w:rsid w:val="00280DAE"/>
    <w:rsid w:val="00285CF5"/>
    <w:rsid w:val="00286A2D"/>
    <w:rsid w:val="00294F7A"/>
    <w:rsid w:val="002A3D41"/>
    <w:rsid w:val="002A44C8"/>
    <w:rsid w:val="002B2897"/>
    <w:rsid w:val="002B3F90"/>
    <w:rsid w:val="002B5934"/>
    <w:rsid w:val="002B6198"/>
    <w:rsid w:val="002B734E"/>
    <w:rsid w:val="002C1197"/>
    <w:rsid w:val="002C17B7"/>
    <w:rsid w:val="002D2655"/>
    <w:rsid w:val="002E5B6F"/>
    <w:rsid w:val="002F2C9B"/>
    <w:rsid w:val="002F56EB"/>
    <w:rsid w:val="002F5B9B"/>
    <w:rsid w:val="00301AC0"/>
    <w:rsid w:val="00302A19"/>
    <w:rsid w:val="00303552"/>
    <w:rsid w:val="00303E08"/>
    <w:rsid w:val="00314A71"/>
    <w:rsid w:val="0031619E"/>
    <w:rsid w:val="0031766F"/>
    <w:rsid w:val="00327694"/>
    <w:rsid w:val="0033181B"/>
    <w:rsid w:val="00337F2B"/>
    <w:rsid w:val="00340DA5"/>
    <w:rsid w:val="00341228"/>
    <w:rsid w:val="0034212B"/>
    <w:rsid w:val="00347D96"/>
    <w:rsid w:val="003523E4"/>
    <w:rsid w:val="00353219"/>
    <w:rsid w:val="003571C7"/>
    <w:rsid w:val="00363398"/>
    <w:rsid w:val="003651A1"/>
    <w:rsid w:val="003738E0"/>
    <w:rsid w:val="00374D58"/>
    <w:rsid w:val="0038006F"/>
    <w:rsid w:val="00381DA3"/>
    <w:rsid w:val="00394A7E"/>
    <w:rsid w:val="00396385"/>
    <w:rsid w:val="003A0382"/>
    <w:rsid w:val="003A045B"/>
    <w:rsid w:val="003A1953"/>
    <w:rsid w:val="003A377C"/>
    <w:rsid w:val="003A667B"/>
    <w:rsid w:val="003B2DCF"/>
    <w:rsid w:val="003B6D75"/>
    <w:rsid w:val="003C2287"/>
    <w:rsid w:val="003C6143"/>
    <w:rsid w:val="003C6641"/>
    <w:rsid w:val="003E01B3"/>
    <w:rsid w:val="003E0385"/>
    <w:rsid w:val="003E1ABC"/>
    <w:rsid w:val="003E207C"/>
    <w:rsid w:val="003E77F8"/>
    <w:rsid w:val="003E7E7A"/>
    <w:rsid w:val="003F0AB3"/>
    <w:rsid w:val="003F5469"/>
    <w:rsid w:val="003F5BCC"/>
    <w:rsid w:val="00400DA8"/>
    <w:rsid w:val="00406398"/>
    <w:rsid w:val="004065FA"/>
    <w:rsid w:val="00410564"/>
    <w:rsid w:val="00412BD8"/>
    <w:rsid w:val="00414296"/>
    <w:rsid w:val="004203EF"/>
    <w:rsid w:val="00422803"/>
    <w:rsid w:val="00440990"/>
    <w:rsid w:val="00445E84"/>
    <w:rsid w:val="00447D55"/>
    <w:rsid w:val="00450099"/>
    <w:rsid w:val="0045072B"/>
    <w:rsid w:val="00456E24"/>
    <w:rsid w:val="00460537"/>
    <w:rsid w:val="004669AB"/>
    <w:rsid w:val="0047346B"/>
    <w:rsid w:val="00475D4E"/>
    <w:rsid w:val="00476799"/>
    <w:rsid w:val="0047730B"/>
    <w:rsid w:val="00482EF1"/>
    <w:rsid w:val="004941BE"/>
    <w:rsid w:val="004A23DD"/>
    <w:rsid w:val="004B0037"/>
    <w:rsid w:val="004B0E46"/>
    <w:rsid w:val="004C708A"/>
    <w:rsid w:val="004D104E"/>
    <w:rsid w:val="004D1906"/>
    <w:rsid w:val="004E315D"/>
    <w:rsid w:val="004E6331"/>
    <w:rsid w:val="004F18F5"/>
    <w:rsid w:val="004F7496"/>
    <w:rsid w:val="00501A8A"/>
    <w:rsid w:val="005103F0"/>
    <w:rsid w:val="00516420"/>
    <w:rsid w:val="00517396"/>
    <w:rsid w:val="00521311"/>
    <w:rsid w:val="00522DAA"/>
    <w:rsid w:val="00523645"/>
    <w:rsid w:val="00523B39"/>
    <w:rsid w:val="0053163B"/>
    <w:rsid w:val="00532F79"/>
    <w:rsid w:val="00542E20"/>
    <w:rsid w:val="00544009"/>
    <w:rsid w:val="00550AED"/>
    <w:rsid w:val="005548CD"/>
    <w:rsid w:val="00563B72"/>
    <w:rsid w:val="005662BB"/>
    <w:rsid w:val="00567E19"/>
    <w:rsid w:val="005717CE"/>
    <w:rsid w:val="005772D0"/>
    <w:rsid w:val="005921C8"/>
    <w:rsid w:val="00592FA0"/>
    <w:rsid w:val="0059525C"/>
    <w:rsid w:val="005A3B30"/>
    <w:rsid w:val="005C29DA"/>
    <w:rsid w:val="005C5E35"/>
    <w:rsid w:val="005C5F85"/>
    <w:rsid w:val="005C6039"/>
    <w:rsid w:val="005C7CD0"/>
    <w:rsid w:val="005D1E46"/>
    <w:rsid w:val="005D4480"/>
    <w:rsid w:val="005D4FD3"/>
    <w:rsid w:val="005D67AE"/>
    <w:rsid w:val="005D7984"/>
    <w:rsid w:val="005E2C23"/>
    <w:rsid w:val="005E3C6A"/>
    <w:rsid w:val="005E4968"/>
    <w:rsid w:val="005E6D76"/>
    <w:rsid w:val="005E72BB"/>
    <w:rsid w:val="005F5D17"/>
    <w:rsid w:val="00600D64"/>
    <w:rsid w:val="006026E5"/>
    <w:rsid w:val="006154A5"/>
    <w:rsid w:val="006200BC"/>
    <w:rsid w:val="00621179"/>
    <w:rsid w:val="00621E16"/>
    <w:rsid w:val="006243C6"/>
    <w:rsid w:val="00626DF7"/>
    <w:rsid w:val="00635EF8"/>
    <w:rsid w:val="006369F7"/>
    <w:rsid w:val="0064389F"/>
    <w:rsid w:val="00646C87"/>
    <w:rsid w:val="00655C9D"/>
    <w:rsid w:val="00662E2F"/>
    <w:rsid w:val="0067387B"/>
    <w:rsid w:val="006764CF"/>
    <w:rsid w:val="00680957"/>
    <w:rsid w:val="00680ED8"/>
    <w:rsid w:val="00681856"/>
    <w:rsid w:val="00683A41"/>
    <w:rsid w:val="0068431C"/>
    <w:rsid w:val="006853DD"/>
    <w:rsid w:val="00687302"/>
    <w:rsid w:val="006A1067"/>
    <w:rsid w:val="006A5C53"/>
    <w:rsid w:val="006B17AE"/>
    <w:rsid w:val="006C0888"/>
    <w:rsid w:val="006C287B"/>
    <w:rsid w:val="006C770A"/>
    <w:rsid w:val="006D5B77"/>
    <w:rsid w:val="006D6551"/>
    <w:rsid w:val="006D68EE"/>
    <w:rsid w:val="006E0AC8"/>
    <w:rsid w:val="006F1ACB"/>
    <w:rsid w:val="006F2FC8"/>
    <w:rsid w:val="006F518F"/>
    <w:rsid w:val="006F6DD0"/>
    <w:rsid w:val="007014F1"/>
    <w:rsid w:val="00704CFF"/>
    <w:rsid w:val="00707412"/>
    <w:rsid w:val="0071016D"/>
    <w:rsid w:val="007121C3"/>
    <w:rsid w:val="00712E8B"/>
    <w:rsid w:val="0072289E"/>
    <w:rsid w:val="00723002"/>
    <w:rsid w:val="007244E6"/>
    <w:rsid w:val="00727576"/>
    <w:rsid w:val="00737D7E"/>
    <w:rsid w:val="007452BC"/>
    <w:rsid w:val="00752227"/>
    <w:rsid w:val="0076081B"/>
    <w:rsid w:val="00761BF0"/>
    <w:rsid w:val="00762AF8"/>
    <w:rsid w:val="007710FF"/>
    <w:rsid w:val="007722C3"/>
    <w:rsid w:val="00777DE6"/>
    <w:rsid w:val="00780725"/>
    <w:rsid w:val="00785B73"/>
    <w:rsid w:val="0078713E"/>
    <w:rsid w:val="00791C59"/>
    <w:rsid w:val="007A06CA"/>
    <w:rsid w:val="007A21C4"/>
    <w:rsid w:val="007A32E9"/>
    <w:rsid w:val="007A4232"/>
    <w:rsid w:val="007A5395"/>
    <w:rsid w:val="007A683D"/>
    <w:rsid w:val="007A6B90"/>
    <w:rsid w:val="007C0E57"/>
    <w:rsid w:val="007C2E13"/>
    <w:rsid w:val="007C4463"/>
    <w:rsid w:val="007D0EDC"/>
    <w:rsid w:val="007D1567"/>
    <w:rsid w:val="007D60B4"/>
    <w:rsid w:val="007D75CD"/>
    <w:rsid w:val="007E100F"/>
    <w:rsid w:val="007E7527"/>
    <w:rsid w:val="007F3288"/>
    <w:rsid w:val="00800A51"/>
    <w:rsid w:val="00802EA2"/>
    <w:rsid w:val="00804993"/>
    <w:rsid w:val="00806A0C"/>
    <w:rsid w:val="00807AA2"/>
    <w:rsid w:val="00810496"/>
    <w:rsid w:val="008120D6"/>
    <w:rsid w:val="00812F02"/>
    <w:rsid w:val="00813725"/>
    <w:rsid w:val="00814FCC"/>
    <w:rsid w:val="00822F80"/>
    <w:rsid w:val="00826720"/>
    <w:rsid w:val="00827C4C"/>
    <w:rsid w:val="00831363"/>
    <w:rsid w:val="00835F45"/>
    <w:rsid w:val="0083602E"/>
    <w:rsid w:val="00840854"/>
    <w:rsid w:val="00840AA9"/>
    <w:rsid w:val="00846872"/>
    <w:rsid w:val="0085192C"/>
    <w:rsid w:val="008547C1"/>
    <w:rsid w:val="00860A8B"/>
    <w:rsid w:val="00862444"/>
    <w:rsid w:val="00864303"/>
    <w:rsid w:val="00864F1F"/>
    <w:rsid w:val="00874357"/>
    <w:rsid w:val="00880309"/>
    <w:rsid w:val="008803C4"/>
    <w:rsid w:val="008821CC"/>
    <w:rsid w:val="00882228"/>
    <w:rsid w:val="00884F0B"/>
    <w:rsid w:val="0088578D"/>
    <w:rsid w:val="00893DAE"/>
    <w:rsid w:val="00893E4C"/>
    <w:rsid w:val="008A1C23"/>
    <w:rsid w:val="008B3181"/>
    <w:rsid w:val="008B4EEB"/>
    <w:rsid w:val="008C3587"/>
    <w:rsid w:val="008C3996"/>
    <w:rsid w:val="008C3E93"/>
    <w:rsid w:val="008D2574"/>
    <w:rsid w:val="008D5047"/>
    <w:rsid w:val="008E2C62"/>
    <w:rsid w:val="008E4F83"/>
    <w:rsid w:val="008F1AF9"/>
    <w:rsid w:val="00902161"/>
    <w:rsid w:val="0090318B"/>
    <w:rsid w:val="00904A04"/>
    <w:rsid w:val="009069BA"/>
    <w:rsid w:val="00906E67"/>
    <w:rsid w:val="0090786D"/>
    <w:rsid w:val="00907E27"/>
    <w:rsid w:val="009103E6"/>
    <w:rsid w:val="009135B4"/>
    <w:rsid w:val="009168D9"/>
    <w:rsid w:val="00916F97"/>
    <w:rsid w:val="00917904"/>
    <w:rsid w:val="00921344"/>
    <w:rsid w:val="009228F9"/>
    <w:rsid w:val="00934BB8"/>
    <w:rsid w:val="00937F10"/>
    <w:rsid w:val="009458C9"/>
    <w:rsid w:val="00947DB0"/>
    <w:rsid w:val="00960995"/>
    <w:rsid w:val="00963B78"/>
    <w:rsid w:val="00967537"/>
    <w:rsid w:val="00976578"/>
    <w:rsid w:val="00981F77"/>
    <w:rsid w:val="0098738F"/>
    <w:rsid w:val="009879B4"/>
    <w:rsid w:val="00992DFA"/>
    <w:rsid w:val="00995F5E"/>
    <w:rsid w:val="00996F31"/>
    <w:rsid w:val="009979FD"/>
    <w:rsid w:val="009A3ADE"/>
    <w:rsid w:val="009A55F3"/>
    <w:rsid w:val="009B10BE"/>
    <w:rsid w:val="009B78C2"/>
    <w:rsid w:val="009C2825"/>
    <w:rsid w:val="009C29A3"/>
    <w:rsid w:val="009C517C"/>
    <w:rsid w:val="009C5643"/>
    <w:rsid w:val="009C6DAD"/>
    <w:rsid w:val="009D12B5"/>
    <w:rsid w:val="009D5343"/>
    <w:rsid w:val="009D55C4"/>
    <w:rsid w:val="009E0530"/>
    <w:rsid w:val="009E49C7"/>
    <w:rsid w:val="009E7598"/>
    <w:rsid w:val="009F2F4A"/>
    <w:rsid w:val="009F4CCF"/>
    <w:rsid w:val="00A0127C"/>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660FC"/>
    <w:rsid w:val="00A6616D"/>
    <w:rsid w:val="00A70669"/>
    <w:rsid w:val="00A71E66"/>
    <w:rsid w:val="00A879A4"/>
    <w:rsid w:val="00A977EC"/>
    <w:rsid w:val="00A97A6F"/>
    <w:rsid w:val="00AA7C3B"/>
    <w:rsid w:val="00AB049B"/>
    <w:rsid w:val="00AB131C"/>
    <w:rsid w:val="00AB6D40"/>
    <w:rsid w:val="00AC1677"/>
    <w:rsid w:val="00AC42B7"/>
    <w:rsid w:val="00AC5B81"/>
    <w:rsid w:val="00AD0386"/>
    <w:rsid w:val="00AD36EA"/>
    <w:rsid w:val="00AE0960"/>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B03"/>
    <w:rsid w:val="00B27E55"/>
    <w:rsid w:val="00B30932"/>
    <w:rsid w:val="00B45F68"/>
    <w:rsid w:val="00B53500"/>
    <w:rsid w:val="00B54257"/>
    <w:rsid w:val="00B54455"/>
    <w:rsid w:val="00B54EE8"/>
    <w:rsid w:val="00B622F3"/>
    <w:rsid w:val="00B6404E"/>
    <w:rsid w:val="00B70A99"/>
    <w:rsid w:val="00B80536"/>
    <w:rsid w:val="00B91859"/>
    <w:rsid w:val="00B960A9"/>
    <w:rsid w:val="00B97136"/>
    <w:rsid w:val="00BA0384"/>
    <w:rsid w:val="00BA0A8B"/>
    <w:rsid w:val="00BB0F71"/>
    <w:rsid w:val="00BB4E79"/>
    <w:rsid w:val="00BC1157"/>
    <w:rsid w:val="00BC1700"/>
    <w:rsid w:val="00BC3165"/>
    <w:rsid w:val="00BC58A7"/>
    <w:rsid w:val="00BC7B90"/>
    <w:rsid w:val="00BE35A8"/>
    <w:rsid w:val="00BE414D"/>
    <w:rsid w:val="00BE547C"/>
    <w:rsid w:val="00BF0267"/>
    <w:rsid w:val="00C017FE"/>
    <w:rsid w:val="00C049EB"/>
    <w:rsid w:val="00C06829"/>
    <w:rsid w:val="00C11623"/>
    <w:rsid w:val="00C1271E"/>
    <w:rsid w:val="00C13C5E"/>
    <w:rsid w:val="00C36E81"/>
    <w:rsid w:val="00C37D4D"/>
    <w:rsid w:val="00C421B6"/>
    <w:rsid w:val="00C508C1"/>
    <w:rsid w:val="00C50C80"/>
    <w:rsid w:val="00C54267"/>
    <w:rsid w:val="00C603AA"/>
    <w:rsid w:val="00C6242C"/>
    <w:rsid w:val="00C629F8"/>
    <w:rsid w:val="00C64E97"/>
    <w:rsid w:val="00C758E2"/>
    <w:rsid w:val="00C77FD2"/>
    <w:rsid w:val="00C832B1"/>
    <w:rsid w:val="00C90E3A"/>
    <w:rsid w:val="00C92C88"/>
    <w:rsid w:val="00C9305B"/>
    <w:rsid w:val="00C96206"/>
    <w:rsid w:val="00C967AF"/>
    <w:rsid w:val="00C96930"/>
    <w:rsid w:val="00CB3D98"/>
    <w:rsid w:val="00CB690E"/>
    <w:rsid w:val="00CC5CFD"/>
    <w:rsid w:val="00CD2E71"/>
    <w:rsid w:val="00CE0665"/>
    <w:rsid w:val="00CE4310"/>
    <w:rsid w:val="00CE4D4F"/>
    <w:rsid w:val="00CE4D93"/>
    <w:rsid w:val="00CE7D39"/>
    <w:rsid w:val="00CF27A1"/>
    <w:rsid w:val="00CF456F"/>
    <w:rsid w:val="00D05321"/>
    <w:rsid w:val="00D05868"/>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68CB"/>
    <w:rsid w:val="00D87B80"/>
    <w:rsid w:val="00D91963"/>
    <w:rsid w:val="00D91D3F"/>
    <w:rsid w:val="00D94BCD"/>
    <w:rsid w:val="00DA4A29"/>
    <w:rsid w:val="00DA51BA"/>
    <w:rsid w:val="00DA52F2"/>
    <w:rsid w:val="00DA61CE"/>
    <w:rsid w:val="00DC05AA"/>
    <w:rsid w:val="00DC18EA"/>
    <w:rsid w:val="00DC1A76"/>
    <w:rsid w:val="00DD3E62"/>
    <w:rsid w:val="00DD4C4F"/>
    <w:rsid w:val="00DD7F43"/>
    <w:rsid w:val="00DE238E"/>
    <w:rsid w:val="00DE3801"/>
    <w:rsid w:val="00DF1201"/>
    <w:rsid w:val="00DF59FE"/>
    <w:rsid w:val="00E01326"/>
    <w:rsid w:val="00E04F85"/>
    <w:rsid w:val="00E04FA4"/>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66447"/>
    <w:rsid w:val="00E71C7D"/>
    <w:rsid w:val="00E72359"/>
    <w:rsid w:val="00E75D42"/>
    <w:rsid w:val="00E76366"/>
    <w:rsid w:val="00E83AF9"/>
    <w:rsid w:val="00E8533C"/>
    <w:rsid w:val="00E87531"/>
    <w:rsid w:val="00E909EF"/>
    <w:rsid w:val="00E912EA"/>
    <w:rsid w:val="00E93DEE"/>
    <w:rsid w:val="00E94233"/>
    <w:rsid w:val="00EA3A5B"/>
    <w:rsid w:val="00EB1943"/>
    <w:rsid w:val="00EB1EB0"/>
    <w:rsid w:val="00EB2901"/>
    <w:rsid w:val="00EB6243"/>
    <w:rsid w:val="00EB6A49"/>
    <w:rsid w:val="00EC1E41"/>
    <w:rsid w:val="00EC334D"/>
    <w:rsid w:val="00EC795B"/>
    <w:rsid w:val="00EC7C8E"/>
    <w:rsid w:val="00ED203C"/>
    <w:rsid w:val="00ED2A8D"/>
    <w:rsid w:val="00EE1732"/>
    <w:rsid w:val="00EE2721"/>
    <w:rsid w:val="00EE2B3C"/>
    <w:rsid w:val="00EE6220"/>
    <w:rsid w:val="00EF4E77"/>
    <w:rsid w:val="00EF5F4B"/>
    <w:rsid w:val="00F11504"/>
    <w:rsid w:val="00F1700E"/>
    <w:rsid w:val="00F2082F"/>
    <w:rsid w:val="00F24042"/>
    <w:rsid w:val="00F24A50"/>
    <w:rsid w:val="00F24E51"/>
    <w:rsid w:val="00F26FBC"/>
    <w:rsid w:val="00F311EF"/>
    <w:rsid w:val="00F3354B"/>
    <w:rsid w:val="00F34FBA"/>
    <w:rsid w:val="00F35789"/>
    <w:rsid w:val="00F4497B"/>
    <w:rsid w:val="00F51745"/>
    <w:rsid w:val="00F632BC"/>
    <w:rsid w:val="00F67E3B"/>
    <w:rsid w:val="00F75689"/>
    <w:rsid w:val="00F76DE4"/>
    <w:rsid w:val="00F81053"/>
    <w:rsid w:val="00F82C8A"/>
    <w:rsid w:val="00F84E58"/>
    <w:rsid w:val="00F86F59"/>
    <w:rsid w:val="00F9364C"/>
    <w:rsid w:val="00F94662"/>
    <w:rsid w:val="00F94F06"/>
    <w:rsid w:val="00F956B7"/>
    <w:rsid w:val="00F965F2"/>
    <w:rsid w:val="00FA2F39"/>
    <w:rsid w:val="00FA7BC0"/>
    <w:rsid w:val="00FB4292"/>
    <w:rsid w:val="00FB4799"/>
    <w:rsid w:val="00FB6B5C"/>
    <w:rsid w:val="00FC1319"/>
    <w:rsid w:val="00FC2F6B"/>
    <w:rsid w:val="00FC4688"/>
    <w:rsid w:val="00FC5AC5"/>
    <w:rsid w:val="00FC5F92"/>
    <w:rsid w:val="00FC74DF"/>
    <w:rsid w:val="00FC7AD4"/>
    <w:rsid w:val="00FD1CB6"/>
    <w:rsid w:val="00FD56EB"/>
    <w:rsid w:val="00FE088E"/>
    <w:rsid w:val="00FE12AA"/>
    <w:rsid w:val="00FE31E8"/>
    <w:rsid w:val="00FE7650"/>
    <w:rsid w:val="01107DCD"/>
    <w:rsid w:val="01526812"/>
    <w:rsid w:val="016B3CA6"/>
    <w:rsid w:val="017F6A95"/>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7E0166E"/>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6136E"/>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3D4397"/>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8B360E"/>
    <w:rsid w:val="569C1CB1"/>
    <w:rsid w:val="56F81A9D"/>
    <w:rsid w:val="57787D9B"/>
    <w:rsid w:val="577C1E80"/>
    <w:rsid w:val="58F05AD9"/>
    <w:rsid w:val="59D41C7E"/>
    <w:rsid w:val="5A443F9B"/>
    <w:rsid w:val="5A812E59"/>
    <w:rsid w:val="5ABA7460"/>
    <w:rsid w:val="5AF779F8"/>
    <w:rsid w:val="5B7D4606"/>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AF9073A"/>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D101F38-4EA1-40AA-85AE-D21254F6C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link w:val="Char4"/>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列出段落 Char"/>
    <w:link w:val="af3"/>
    <w:qFormat/>
    <w:rPr>
      <w:kern w:val="2"/>
      <w:sz w:val="21"/>
      <w:szCs w:val="24"/>
    </w:rPr>
  </w:style>
  <w:style w:type="table" w:customStyle="1" w:styleId="23">
    <w:name w:val="网格型2"/>
    <w:basedOn w:val="a1"/>
    <w:uiPriority w:val="5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kern w:val="2"/>
      <w:sz w:val="21"/>
      <w:szCs w:val="24"/>
    </w:rPr>
  </w:style>
  <w:style w:type="paragraph" w:customStyle="1" w:styleId="24">
    <w:name w:val="修订2"/>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wp14="http://schemas.microsoft.com/office/word/2010/wordprocessingDrawing" xmlns:a="http://schemas.openxmlformats.org/drawingml/2006/main" xmlns:wp="http://schemas.openxmlformats.org/drawingml/2006/wordprocessingDrawing" xmlns:mc="http://schemas.openxmlformats.org/markup-compatibility/2006" xmlns:sl="http://schemas.openxmlformats.org/schemaLibrary/2006/main" xmlns:m="http://schemas.openxmlformats.org/officeDocument/2006/math" xmlns:r="http://schemas.openxmlformats.org/officeDocument/2006/relationships" xmlns:w14="http://schemas.microsoft.com/office/word/2010/wordml" xmlns:w15="http://schemas.microsoft.com/office/word/2012/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71AD9-DC82-490E-ACFE-1B474F363B4C}">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microsoft.com/office/word/2010/wordprocessingDrawing"/>
    <ds:schemaRef ds:uri="http://schemas.openxmlformats.org/drawingml/2006/main"/>
    <ds:schemaRef ds:uri="http://schemas.openxmlformats.org/drawingml/2006/wordprocessingDrawing"/>
    <ds:schemaRef ds:uri="http://schemas.openxmlformats.org/markup-compatibility/2006"/>
    <ds:schemaRef ds:uri="http://schemas.openxmlformats.org/schemaLibrary/2006/main"/>
    <ds:schemaRef ds:uri="http://schemas.openxmlformats.org/officeDocument/2006/math"/>
    <ds:schemaRef ds:uri="http://schemas.openxmlformats.org/officeDocument/2006/relationships"/>
    <ds:schemaRef ds:uri="http://schemas.microsoft.com/office/word/2010/wordml"/>
    <ds:schemaRef ds:uri="http://schemas.microsoft.com/office/word/2012/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6257</Words>
  <Characters>35667</Characters>
  <Application>Microsoft Office Word</Application>
  <DocSecurity>0</DocSecurity>
  <Lines>297</Lines>
  <Paragraphs>83</Paragraphs>
  <ScaleCrop>false</ScaleCrop>
  <Company>Microsoft</Company>
  <LinksUpToDate>false</LinksUpToDate>
  <CharactersWithSpaces>41841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cp:revision>
  <cp:lastPrinted>2021-12-29T07:45:00Z</cp:lastPrinted>
  <dcterms:created xsi:type="dcterms:W3CDTF">2021-12-29T07:10:00Z</dcterms:created>
  <dcterms:modified xsi:type="dcterms:W3CDTF">2022-01-06T04:01:00Z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2052-11.1.0.11284</vt:lpwstr>
  </property>
  <property fmtid="{D5CDD505-2E9C-101B-9397-08002B2CF9AE}" pid="3" name="ICV">
    <vt:lpwstr>853B1CA8E8FF460D84344820C3848BAA</vt:lpwstr>
  </property>
</Properties>
</file>