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0C1C" w:rsidRDefault="00ED616E">
      <w:pPr>
        <w:jc w:val="center"/>
        <w:rPr>
          <w:rFonts w:ascii="黑体" w:eastAsia="黑体" w:hAnsi="黑体"/>
          <w:sz w:val="30"/>
          <w:szCs w:val="30"/>
        </w:rPr>
      </w:pPr>
      <w:r>
        <w:rPr>
          <w:rFonts w:ascii="黑体" w:eastAsia="黑体" w:hAnsi="黑体" w:hint="eastAsia"/>
          <w:sz w:val="30"/>
          <w:szCs w:val="30"/>
        </w:rPr>
        <w:t>招标编号：</w:t>
      </w:r>
      <w:r w:rsidR="009D1CDA" w:rsidRPr="009D1CDA">
        <w:rPr>
          <w:rFonts w:ascii="黑体" w:eastAsia="黑体" w:hAnsi="黑体"/>
          <w:sz w:val="30"/>
          <w:szCs w:val="30"/>
        </w:rPr>
        <w:t>510107202100153</w:t>
      </w:r>
    </w:p>
    <w:p w:rsidR="001A0C1C" w:rsidRDefault="001A0C1C">
      <w:pPr>
        <w:rPr>
          <w:rFonts w:ascii="黑体" w:eastAsia="黑体" w:hAnsi="黑体"/>
          <w:sz w:val="52"/>
          <w:szCs w:val="52"/>
        </w:rPr>
      </w:pPr>
    </w:p>
    <w:p w:rsidR="00FD1ABE" w:rsidRDefault="00FD1ABE">
      <w:pPr>
        <w:jc w:val="center"/>
        <w:rPr>
          <w:rFonts w:ascii="黑体" w:eastAsia="黑体" w:hAnsi="黑体"/>
          <w:sz w:val="48"/>
          <w:szCs w:val="48"/>
        </w:rPr>
      </w:pPr>
      <w:r w:rsidRPr="00FD1ABE">
        <w:rPr>
          <w:rFonts w:ascii="黑体" w:eastAsia="黑体" w:hAnsi="黑体" w:hint="eastAsia"/>
          <w:sz w:val="48"/>
          <w:szCs w:val="48"/>
        </w:rPr>
        <w:t>成都市武侯区疾病预防控制中心</w:t>
      </w:r>
    </w:p>
    <w:p w:rsidR="001A0C1C" w:rsidRDefault="00FD1ABE">
      <w:pPr>
        <w:jc w:val="center"/>
        <w:rPr>
          <w:rFonts w:ascii="黑体" w:eastAsia="黑体" w:hAnsi="黑体"/>
          <w:sz w:val="48"/>
          <w:szCs w:val="48"/>
        </w:rPr>
      </w:pPr>
      <w:r w:rsidRPr="00FD1ABE">
        <w:rPr>
          <w:rFonts w:ascii="黑体" w:eastAsia="黑体" w:hAnsi="黑体" w:hint="eastAsia"/>
          <w:sz w:val="48"/>
          <w:szCs w:val="48"/>
        </w:rPr>
        <w:t>检测仪器采购项目</w:t>
      </w:r>
      <w:r w:rsidR="00A145C0">
        <w:rPr>
          <w:rFonts w:ascii="黑体" w:eastAsia="黑体" w:hAnsi="黑体" w:hint="eastAsia"/>
          <w:sz w:val="48"/>
          <w:szCs w:val="48"/>
        </w:rPr>
        <w:t>（第二次）</w:t>
      </w:r>
    </w:p>
    <w:p w:rsidR="001A0C1C" w:rsidRDefault="001A0C1C">
      <w:pPr>
        <w:rPr>
          <w:rFonts w:ascii="黑体" w:eastAsia="黑体" w:hAnsi="黑体"/>
          <w:sz w:val="52"/>
          <w:szCs w:val="52"/>
        </w:rPr>
      </w:pPr>
    </w:p>
    <w:p w:rsidR="001A0C1C" w:rsidRDefault="00ED616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1A0C1C" w:rsidRDefault="00ED616E">
      <w:pPr>
        <w:jc w:val="center"/>
        <w:rPr>
          <w:rFonts w:ascii="黑体" w:eastAsia="黑体" w:hAnsi="黑体"/>
          <w:sz w:val="52"/>
          <w:szCs w:val="52"/>
        </w:rPr>
      </w:pPr>
      <w:r>
        <w:rPr>
          <w:rFonts w:ascii="黑体" w:eastAsia="黑体" w:hAnsi="黑体" w:hint="eastAsia"/>
          <w:sz w:val="52"/>
          <w:szCs w:val="52"/>
        </w:rPr>
        <w:t>标</w:t>
      </w:r>
    </w:p>
    <w:p w:rsidR="001A0C1C" w:rsidRDefault="00ED616E">
      <w:pPr>
        <w:jc w:val="center"/>
        <w:rPr>
          <w:rFonts w:ascii="黑体" w:eastAsia="黑体" w:hAnsi="黑体"/>
          <w:sz w:val="52"/>
          <w:szCs w:val="52"/>
        </w:rPr>
      </w:pPr>
      <w:r>
        <w:rPr>
          <w:rFonts w:ascii="黑体" w:eastAsia="黑体" w:hAnsi="黑体" w:hint="eastAsia"/>
          <w:sz w:val="52"/>
          <w:szCs w:val="52"/>
        </w:rPr>
        <w:t>文</w:t>
      </w:r>
    </w:p>
    <w:p w:rsidR="001A0C1C" w:rsidRDefault="00ED616E">
      <w:pPr>
        <w:jc w:val="center"/>
        <w:rPr>
          <w:rFonts w:ascii="黑体" w:eastAsia="黑体" w:hAnsi="黑体"/>
          <w:sz w:val="52"/>
          <w:szCs w:val="52"/>
        </w:rPr>
      </w:pPr>
      <w:r>
        <w:rPr>
          <w:rFonts w:ascii="黑体" w:eastAsia="黑体" w:hAnsi="黑体" w:hint="eastAsia"/>
          <w:sz w:val="52"/>
          <w:szCs w:val="52"/>
        </w:rPr>
        <w:t>件</w:t>
      </w:r>
    </w:p>
    <w:p w:rsidR="001A0C1C" w:rsidRDefault="001A0C1C">
      <w:pPr>
        <w:spacing w:line="360" w:lineRule="auto"/>
        <w:rPr>
          <w:rFonts w:ascii="黑体" w:eastAsia="黑体" w:hAnsi="黑体"/>
          <w:sz w:val="32"/>
          <w:szCs w:val="32"/>
        </w:rPr>
      </w:pPr>
    </w:p>
    <w:p w:rsidR="001A0C1C" w:rsidRDefault="00FD1ABE">
      <w:pPr>
        <w:spacing w:line="360" w:lineRule="auto"/>
        <w:jc w:val="center"/>
        <w:rPr>
          <w:rFonts w:ascii="黑体" w:eastAsia="黑体" w:hAnsi="黑体" w:cs="宋体"/>
          <w:sz w:val="32"/>
          <w:szCs w:val="32"/>
        </w:rPr>
      </w:pPr>
      <w:r w:rsidRPr="00FD1ABE">
        <w:rPr>
          <w:rFonts w:ascii="黑体" w:eastAsia="黑体" w:hAnsi="黑体" w:cs="宋体" w:hint="eastAsia"/>
          <w:sz w:val="32"/>
          <w:szCs w:val="32"/>
        </w:rPr>
        <w:t>成都市武侯区疾病预防控制中心</w:t>
      </w:r>
    </w:p>
    <w:p w:rsidR="001A0C1C" w:rsidRDefault="00FD1ABE">
      <w:pPr>
        <w:spacing w:line="360" w:lineRule="auto"/>
        <w:jc w:val="center"/>
        <w:rPr>
          <w:rFonts w:ascii="黑体" w:eastAsia="黑体" w:hAnsi="黑体" w:cs="宋体"/>
          <w:sz w:val="32"/>
          <w:szCs w:val="32"/>
        </w:rPr>
      </w:pPr>
      <w:r w:rsidRPr="00FD1ABE">
        <w:rPr>
          <w:rFonts w:ascii="黑体" w:eastAsia="黑体" w:hAnsi="黑体" w:cs="宋体" w:hint="eastAsia"/>
          <w:sz w:val="32"/>
          <w:szCs w:val="32"/>
        </w:rPr>
        <w:t>四川国际招标有限责任公司</w:t>
      </w:r>
    </w:p>
    <w:p w:rsidR="001A0C1C" w:rsidRDefault="00ED616E">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1A0C1C" w:rsidRDefault="00FD1ABE">
      <w:pPr>
        <w:spacing w:line="360" w:lineRule="auto"/>
        <w:jc w:val="center"/>
        <w:rPr>
          <w:rFonts w:ascii="黑体" w:eastAsia="黑体" w:hAnsi="黑体"/>
          <w:sz w:val="24"/>
        </w:rPr>
        <w:sectPr w:rsidR="001A0C1C">
          <w:headerReference w:type="default" r:id="rId12"/>
          <w:footerReference w:type="even" r:id="rId13"/>
          <w:footerReference w:type="default" r:id="rId14"/>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sidR="00A145C0">
        <w:rPr>
          <w:rFonts w:ascii="黑体" w:eastAsia="黑体" w:hAnsi="黑体" w:cs="宋体"/>
          <w:sz w:val="32"/>
          <w:szCs w:val="32"/>
          <w:lang w:val="zh-CN"/>
        </w:rPr>
        <w:t>8</w:t>
      </w:r>
      <w:r>
        <w:rPr>
          <w:rFonts w:ascii="黑体" w:eastAsia="黑体" w:hAnsi="黑体" w:cs="宋体" w:hint="eastAsia"/>
          <w:sz w:val="32"/>
          <w:szCs w:val="32"/>
          <w:lang w:val="zh-CN"/>
        </w:rPr>
        <w:t>月</w:t>
      </w:r>
    </w:p>
    <w:p w:rsidR="001A0C1C" w:rsidRDefault="00ED616E">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1A0C1C" w:rsidRDefault="001A0C1C">
      <w:pPr>
        <w:jc w:val="center"/>
        <w:rPr>
          <w:rFonts w:ascii="仿宋" w:eastAsia="仿宋" w:hAnsi="仿宋"/>
          <w:b/>
          <w:bCs/>
          <w:sz w:val="36"/>
          <w:szCs w:val="36"/>
        </w:rPr>
      </w:pPr>
    </w:p>
    <w:p w:rsidR="00A032B7" w:rsidRDefault="00ED616E">
      <w:pPr>
        <w:pStyle w:val="11"/>
        <w:tabs>
          <w:tab w:val="right" w:leader="middleDot" w:pos="8949"/>
        </w:tabs>
        <w:rPr>
          <w:rFonts w:asciiTheme="minorHAnsi" w:eastAsiaTheme="minorEastAsia" w:hAnsiTheme="minorHAnsi" w:cstheme="minorBidi"/>
          <w:noProof/>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77856658" w:history="1">
        <w:r w:rsidR="00A032B7" w:rsidRPr="0065157A">
          <w:rPr>
            <w:rStyle w:val="af5"/>
            <w:rFonts w:ascii="仿宋" w:eastAsia="仿宋" w:hAnsi="仿宋"/>
            <w:noProof/>
          </w:rPr>
          <w:t>第一章  投标邀请</w:t>
        </w:r>
        <w:r w:rsidR="00A032B7">
          <w:rPr>
            <w:noProof/>
          </w:rPr>
          <w:tab/>
        </w:r>
        <w:r w:rsidR="00A032B7">
          <w:rPr>
            <w:noProof/>
          </w:rPr>
          <w:fldChar w:fldCharType="begin"/>
        </w:r>
        <w:r w:rsidR="00A032B7">
          <w:rPr>
            <w:noProof/>
          </w:rPr>
          <w:instrText xml:space="preserve"> PAGEREF _Toc77856658 \h </w:instrText>
        </w:r>
        <w:r w:rsidR="00A032B7">
          <w:rPr>
            <w:noProof/>
          </w:rPr>
        </w:r>
        <w:r w:rsidR="00A032B7">
          <w:rPr>
            <w:noProof/>
          </w:rPr>
          <w:fldChar w:fldCharType="separate"/>
        </w:r>
        <w:r w:rsidR="00A032B7">
          <w:rPr>
            <w:noProof/>
          </w:rPr>
          <w:t>3</w:t>
        </w:r>
        <w:r w:rsidR="00A032B7">
          <w:rPr>
            <w:noProof/>
          </w:rPr>
          <w:fldChar w:fldCharType="end"/>
        </w:r>
      </w:hyperlink>
    </w:p>
    <w:p w:rsidR="00A032B7" w:rsidRDefault="00ED651C">
      <w:pPr>
        <w:pStyle w:val="11"/>
        <w:tabs>
          <w:tab w:val="right" w:leader="middleDot" w:pos="8949"/>
        </w:tabs>
        <w:rPr>
          <w:rFonts w:asciiTheme="minorHAnsi" w:eastAsiaTheme="minorEastAsia" w:hAnsiTheme="minorHAnsi" w:cstheme="minorBidi"/>
          <w:noProof/>
          <w:szCs w:val="22"/>
        </w:rPr>
      </w:pPr>
      <w:hyperlink w:anchor="_Toc77856659" w:history="1">
        <w:r w:rsidR="00A032B7" w:rsidRPr="0065157A">
          <w:rPr>
            <w:rStyle w:val="af5"/>
            <w:rFonts w:ascii="仿宋" w:eastAsia="仿宋" w:hAnsi="仿宋"/>
            <w:noProof/>
          </w:rPr>
          <w:t>第二章  投标人须知</w:t>
        </w:r>
        <w:r w:rsidR="00A032B7">
          <w:rPr>
            <w:noProof/>
          </w:rPr>
          <w:tab/>
        </w:r>
        <w:r w:rsidR="00A032B7">
          <w:rPr>
            <w:noProof/>
          </w:rPr>
          <w:fldChar w:fldCharType="begin"/>
        </w:r>
        <w:r w:rsidR="00A032B7">
          <w:rPr>
            <w:noProof/>
          </w:rPr>
          <w:instrText xml:space="preserve"> PAGEREF _Toc77856659 \h </w:instrText>
        </w:r>
        <w:r w:rsidR="00A032B7">
          <w:rPr>
            <w:noProof/>
          </w:rPr>
        </w:r>
        <w:r w:rsidR="00A032B7">
          <w:rPr>
            <w:noProof/>
          </w:rPr>
          <w:fldChar w:fldCharType="separate"/>
        </w:r>
        <w:r w:rsidR="00A032B7">
          <w:rPr>
            <w:noProof/>
          </w:rPr>
          <w:t>6</w:t>
        </w:r>
        <w:r w:rsidR="00A032B7">
          <w:rPr>
            <w:noProof/>
          </w:rPr>
          <w:fldChar w:fldCharType="end"/>
        </w:r>
      </w:hyperlink>
    </w:p>
    <w:p w:rsidR="00A032B7" w:rsidRDefault="00ED651C">
      <w:pPr>
        <w:pStyle w:val="11"/>
        <w:tabs>
          <w:tab w:val="right" w:leader="middleDot" w:pos="8949"/>
        </w:tabs>
        <w:rPr>
          <w:rFonts w:asciiTheme="minorHAnsi" w:eastAsiaTheme="minorEastAsia" w:hAnsiTheme="minorHAnsi" w:cstheme="minorBidi"/>
          <w:noProof/>
          <w:szCs w:val="22"/>
        </w:rPr>
      </w:pPr>
      <w:hyperlink w:anchor="_Toc77856660" w:history="1">
        <w:r w:rsidR="00A032B7" w:rsidRPr="0065157A">
          <w:rPr>
            <w:rStyle w:val="af5"/>
            <w:rFonts w:ascii="仿宋" w:eastAsia="仿宋" w:hAnsi="仿宋"/>
            <w:noProof/>
          </w:rPr>
          <w:t>第三章  投标文件格式</w:t>
        </w:r>
        <w:r w:rsidR="00A032B7">
          <w:rPr>
            <w:noProof/>
          </w:rPr>
          <w:tab/>
        </w:r>
        <w:r w:rsidR="00A032B7">
          <w:rPr>
            <w:noProof/>
          </w:rPr>
          <w:fldChar w:fldCharType="begin"/>
        </w:r>
        <w:r w:rsidR="00A032B7">
          <w:rPr>
            <w:noProof/>
          </w:rPr>
          <w:instrText xml:space="preserve"> PAGEREF _Toc77856660 \h </w:instrText>
        </w:r>
        <w:r w:rsidR="00A032B7">
          <w:rPr>
            <w:noProof/>
          </w:rPr>
        </w:r>
        <w:r w:rsidR="00A032B7">
          <w:rPr>
            <w:noProof/>
          </w:rPr>
          <w:fldChar w:fldCharType="separate"/>
        </w:r>
        <w:r w:rsidR="00A032B7">
          <w:rPr>
            <w:noProof/>
          </w:rPr>
          <w:t>23</w:t>
        </w:r>
        <w:r w:rsidR="00A032B7">
          <w:rPr>
            <w:noProof/>
          </w:rPr>
          <w:fldChar w:fldCharType="end"/>
        </w:r>
      </w:hyperlink>
    </w:p>
    <w:p w:rsidR="00A032B7" w:rsidRDefault="00ED651C">
      <w:pPr>
        <w:pStyle w:val="11"/>
        <w:tabs>
          <w:tab w:val="right" w:leader="middleDot" w:pos="8949"/>
        </w:tabs>
        <w:rPr>
          <w:rFonts w:asciiTheme="minorHAnsi" w:eastAsiaTheme="minorEastAsia" w:hAnsiTheme="minorHAnsi" w:cstheme="minorBidi"/>
          <w:noProof/>
          <w:szCs w:val="22"/>
        </w:rPr>
      </w:pPr>
      <w:hyperlink w:anchor="_Toc77856661" w:history="1">
        <w:r w:rsidR="00A032B7" w:rsidRPr="0065157A">
          <w:rPr>
            <w:rStyle w:val="af5"/>
            <w:rFonts w:ascii="仿宋" w:eastAsia="仿宋" w:hAnsi="仿宋"/>
            <w:noProof/>
          </w:rPr>
          <w:t>第四章  投标人和投标产品的资格、资质性及其他类似效力要求</w:t>
        </w:r>
        <w:r w:rsidR="00A032B7">
          <w:rPr>
            <w:noProof/>
          </w:rPr>
          <w:tab/>
        </w:r>
        <w:r w:rsidR="00A032B7">
          <w:rPr>
            <w:noProof/>
          </w:rPr>
          <w:fldChar w:fldCharType="begin"/>
        </w:r>
        <w:r w:rsidR="00A032B7">
          <w:rPr>
            <w:noProof/>
          </w:rPr>
          <w:instrText xml:space="preserve"> PAGEREF _Toc77856661 \h </w:instrText>
        </w:r>
        <w:r w:rsidR="00A032B7">
          <w:rPr>
            <w:noProof/>
          </w:rPr>
        </w:r>
        <w:r w:rsidR="00A032B7">
          <w:rPr>
            <w:noProof/>
          </w:rPr>
          <w:fldChar w:fldCharType="separate"/>
        </w:r>
        <w:r w:rsidR="00A032B7">
          <w:rPr>
            <w:noProof/>
          </w:rPr>
          <w:t>41</w:t>
        </w:r>
        <w:r w:rsidR="00A032B7">
          <w:rPr>
            <w:noProof/>
          </w:rPr>
          <w:fldChar w:fldCharType="end"/>
        </w:r>
      </w:hyperlink>
    </w:p>
    <w:p w:rsidR="00A032B7" w:rsidRDefault="00ED651C">
      <w:pPr>
        <w:pStyle w:val="11"/>
        <w:tabs>
          <w:tab w:val="right" w:leader="middleDot" w:pos="8949"/>
        </w:tabs>
        <w:rPr>
          <w:rFonts w:asciiTheme="minorHAnsi" w:eastAsiaTheme="minorEastAsia" w:hAnsiTheme="minorHAnsi" w:cstheme="minorBidi"/>
          <w:noProof/>
          <w:szCs w:val="22"/>
        </w:rPr>
      </w:pPr>
      <w:hyperlink w:anchor="_Toc77856662" w:history="1">
        <w:r w:rsidR="00A032B7" w:rsidRPr="0065157A">
          <w:rPr>
            <w:rStyle w:val="af5"/>
            <w:rFonts w:ascii="仿宋" w:eastAsia="仿宋" w:hAnsi="仿宋"/>
            <w:noProof/>
          </w:rPr>
          <w:t>第五章  资格性审查要求</w:t>
        </w:r>
        <w:r w:rsidR="00A032B7">
          <w:rPr>
            <w:noProof/>
          </w:rPr>
          <w:tab/>
        </w:r>
        <w:r w:rsidR="00A032B7">
          <w:rPr>
            <w:noProof/>
          </w:rPr>
          <w:fldChar w:fldCharType="begin"/>
        </w:r>
        <w:r w:rsidR="00A032B7">
          <w:rPr>
            <w:noProof/>
          </w:rPr>
          <w:instrText xml:space="preserve"> PAGEREF _Toc77856662 \h </w:instrText>
        </w:r>
        <w:r w:rsidR="00A032B7">
          <w:rPr>
            <w:noProof/>
          </w:rPr>
        </w:r>
        <w:r w:rsidR="00A032B7">
          <w:rPr>
            <w:noProof/>
          </w:rPr>
          <w:fldChar w:fldCharType="separate"/>
        </w:r>
        <w:r w:rsidR="00A032B7">
          <w:rPr>
            <w:noProof/>
          </w:rPr>
          <w:t>42</w:t>
        </w:r>
        <w:r w:rsidR="00A032B7">
          <w:rPr>
            <w:noProof/>
          </w:rPr>
          <w:fldChar w:fldCharType="end"/>
        </w:r>
      </w:hyperlink>
    </w:p>
    <w:p w:rsidR="00A032B7" w:rsidRDefault="00ED651C">
      <w:pPr>
        <w:pStyle w:val="11"/>
        <w:tabs>
          <w:tab w:val="right" w:leader="middleDot" w:pos="8949"/>
        </w:tabs>
        <w:rPr>
          <w:rFonts w:asciiTheme="minorHAnsi" w:eastAsiaTheme="minorEastAsia" w:hAnsiTheme="minorHAnsi" w:cstheme="minorBidi"/>
          <w:noProof/>
          <w:szCs w:val="22"/>
        </w:rPr>
      </w:pPr>
      <w:hyperlink w:anchor="_Toc77856663" w:history="1">
        <w:r w:rsidR="00A032B7" w:rsidRPr="0065157A">
          <w:rPr>
            <w:rStyle w:val="af5"/>
            <w:rFonts w:ascii="仿宋" w:eastAsia="仿宋" w:hAnsi="仿宋"/>
            <w:noProof/>
          </w:rPr>
          <w:t>第六章  招标项目技术、服务、政府采购合同内容条款及其他商务要求</w:t>
        </w:r>
        <w:r w:rsidR="00A032B7">
          <w:rPr>
            <w:noProof/>
          </w:rPr>
          <w:tab/>
        </w:r>
        <w:r w:rsidR="00A032B7">
          <w:rPr>
            <w:noProof/>
          </w:rPr>
          <w:fldChar w:fldCharType="begin"/>
        </w:r>
        <w:r w:rsidR="00A032B7">
          <w:rPr>
            <w:noProof/>
          </w:rPr>
          <w:instrText xml:space="preserve"> PAGEREF _Toc77856663 \h </w:instrText>
        </w:r>
        <w:r w:rsidR="00A032B7">
          <w:rPr>
            <w:noProof/>
          </w:rPr>
        </w:r>
        <w:r w:rsidR="00A032B7">
          <w:rPr>
            <w:noProof/>
          </w:rPr>
          <w:fldChar w:fldCharType="separate"/>
        </w:r>
        <w:r w:rsidR="00A032B7">
          <w:rPr>
            <w:noProof/>
          </w:rPr>
          <w:t>47</w:t>
        </w:r>
        <w:r w:rsidR="00A032B7">
          <w:rPr>
            <w:noProof/>
          </w:rPr>
          <w:fldChar w:fldCharType="end"/>
        </w:r>
      </w:hyperlink>
    </w:p>
    <w:p w:rsidR="00A032B7" w:rsidRDefault="00ED651C">
      <w:pPr>
        <w:pStyle w:val="11"/>
        <w:tabs>
          <w:tab w:val="right" w:leader="middleDot" w:pos="8949"/>
        </w:tabs>
        <w:rPr>
          <w:rFonts w:asciiTheme="minorHAnsi" w:eastAsiaTheme="minorEastAsia" w:hAnsiTheme="minorHAnsi" w:cstheme="minorBidi"/>
          <w:noProof/>
          <w:szCs w:val="22"/>
        </w:rPr>
      </w:pPr>
      <w:hyperlink w:anchor="_Toc77856664" w:history="1">
        <w:r w:rsidR="00A032B7" w:rsidRPr="0065157A">
          <w:rPr>
            <w:rStyle w:val="af5"/>
            <w:rFonts w:ascii="仿宋" w:eastAsia="仿宋" w:hAnsi="仿宋"/>
            <w:noProof/>
          </w:rPr>
          <w:t>第七章  评标办法</w:t>
        </w:r>
        <w:r w:rsidR="00A032B7">
          <w:rPr>
            <w:noProof/>
          </w:rPr>
          <w:tab/>
        </w:r>
        <w:r w:rsidR="00A032B7">
          <w:rPr>
            <w:noProof/>
          </w:rPr>
          <w:fldChar w:fldCharType="begin"/>
        </w:r>
        <w:r w:rsidR="00A032B7">
          <w:rPr>
            <w:noProof/>
          </w:rPr>
          <w:instrText xml:space="preserve"> PAGEREF _Toc77856664 \h </w:instrText>
        </w:r>
        <w:r w:rsidR="00A032B7">
          <w:rPr>
            <w:noProof/>
          </w:rPr>
        </w:r>
        <w:r w:rsidR="00A032B7">
          <w:rPr>
            <w:noProof/>
          </w:rPr>
          <w:fldChar w:fldCharType="separate"/>
        </w:r>
        <w:r w:rsidR="00A032B7">
          <w:rPr>
            <w:noProof/>
          </w:rPr>
          <w:t>55</w:t>
        </w:r>
        <w:r w:rsidR="00A032B7">
          <w:rPr>
            <w:noProof/>
          </w:rPr>
          <w:fldChar w:fldCharType="end"/>
        </w:r>
      </w:hyperlink>
    </w:p>
    <w:p w:rsidR="00A032B7" w:rsidRDefault="00ED651C">
      <w:pPr>
        <w:pStyle w:val="11"/>
        <w:tabs>
          <w:tab w:val="right" w:leader="middleDot" w:pos="8949"/>
        </w:tabs>
        <w:rPr>
          <w:rFonts w:asciiTheme="minorHAnsi" w:eastAsiaTheme="minorEastAsia" w:hAnsiTheme="minorHAnsi" w:cstheme="minorBidi"/>
          <w:noProof/>
          <w:szCs w:val="22"/>
        </w:rPr>
      </w:pPr>
      <w:hyperlink w:anchor="_Toc77856665" w:history="1">
        <w:r w:rsidR="00A032B7" w:rsidRPr="0065157A">
          <w:rPr>
            <w:rStyle w:val="af5"/>
            <w:rFonts w:ascii="仿宋" w:eastAsia="仿宋" w:hAnsi="仿宋"/>
            <w:noProof/>
          </w:rPr>
          <w:t>第八章  政府采购合同</w:t>
        </w:r>
        <w:r w:rsidR="00A032B7">
          <w:rPr>
            <w:noProof/>
          </w:rPr>
          <w:tab/>
        </w:r>
        <w:r w:rsidR="00A032B7">
          <w:rPr>
            <w:noProof/>
          </w:rPr>
          <w:fldChar w:fldCharType="begin"/>
        </w:r>
        <w:r w:rsidR="00A032B7">
          <w:rPr>
            <w:noProof/>
          </w:rPr>
          <w:instrText xml:space="preserve"> PAGEREF _Toc77856665 \h </w:instrText>
        </w:r>
        <w:r w:rsidR="00A032B7">
          <w:rPr>
            <w:noProof/>
          </w:rPr>
        </w:r>
        <w:r w:rsidR="00A032B7">
          <w:rPr>
            <w:noProof/>
          </w:rPr>
          <w:fldChar w:fldCharType="separate"/>
        </w:r>
        <w:r w:rsidR="00A032B7">
          <w:rPr>
            <w:noProof/>
          </w:rPr>
          <w:t>73</w:t>
        </w:r>
        <w:r w:rsidR="00A032B7">
          <w:rPr>
            <w:noProof/>
          </w:rPr>
          <w:fldChar w:fldCharType="end"/>
        </w:r>
      </w:hyperlink>
    </w:p>
    <w:p w:rsidR="001A0C1C" w:rsidRDefault="00ED616E">
      <w:pPr>
        <w:spacing w:line="480" w:lineRule="auto"/>
        <w:rPr>
          <w:rFonts w:ascii="仿宋" w:eastAsia="仿宋" w:hAnsi="仿宋"/>
          <w:sz w:val="28"/>
          <w:szCs w:val="28"/>
        </w:rPr>
        <w:sectPr w:rsidR="001A0C1C">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2" w:name="_Toc24584"/>
    </w:p>
    <w:p w:rsidR="001A0C1C" w:rsidRDefault="00ED616E">
      <w:pPr>
        <w:pStyle w:val="1"/>
        <w:spacing w:line="240" w:lineRule="atLeast"/>
        <w:jc w:val="center"/>
        <w:rPr>
          <w:rFonts w:ascii="仿宋" w:eastAsia="仿宋" w:hAnsi="仿宋"/>
          <w:sz w:val="36"/>
          <w:szCs w:val="36"/>
        </w:rPr>
      </w:pPr>
      <w:bookmarkStart w:id="3" w:name="_Toc77856658"/>
      <w:r>
        <w:rPr>
          <w:rFonts w:ascii="仿宋" w:eastAsia="仿宋" w:hAnsi="仿宋" w:hint="eastAsia"/>
          <w:sz w:val="36"/>
          <w:szCs w:val="36"/>
        </w:rPr>
        <w:lastRenderedPageBreak/>
        <w:t>第一章  投标邀请</w:t>
      </w:r>
      <w:bookmarkEnd w:id="2"/>
      <w:bookmarkEnd w:id="3"/>
    </w:p>
    <w:p w:rsidR="001A0C1C" w:rsidRDefault="00ED616E">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FD1ABE" w:rsidRPr="00FD1ABE">
        <w:rPr>
          <w:rFonts w:ascii="仿宋" w:eastAsia="仿宋" w:hAnsi="仿宋" w:cs="宋体" w:hint="eastAsia"/>
          <w:sz w:val="24"/>
          <w:u w:val="single"/>
        </w:rPr>
        <w:t>成都市武侯区疾病预防控制中心</w:t>
      </w:r>
      <w:r>
        <w:rPr>
          <w:rFonts w:ascii="仿宋" w:eastAsia="仿宋" w:hAnsi="仿宋" w:cs="宋体" w:hint="eastAsia"/>
          <w:sz w:val="24"/>
        </w:rPr>
        <w:t>委托，拟对</w:t>
      </w:r>
      <w:bookmarkStart w:id="4" w:name="PO_默认文件内容_4"/>
      <w:r w:rsidR="00FD1ABE" w:rsidRPr="00FD1ABE">
        <w:rPr>
          <w:rFonts w:ascii="仿宋" w:eastAsia="仿宋" w:hAnsi="仿宋" w:cs="宋体" w:hint="eastAsia"/>
          <w:sz w:val="24"/>
          <w:u w:val="single"/>
        </w:rPr>
        <w:t>成都市武侯区疾病预防控制中心检测仪器采购项目</w:t>
      </w:r>
      <w:r w:rsidR="00A145C0" w:rsidRPr="00A145C0">
        <w:rPr>
          <w:rFonts w:ascii="仿宋" w:eastAsia="仿宋" w:hAnsi="仿宋" w:cs="宋体" w:hint="eastAsia"/>
          <w:sz w:val="24"/>
          <w:u w:val="single"/>
        </w:rPr>
        <w:t>（第二次）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4"/>
    </w:p>
    <w:p w:rsidR="001A0C1C" w:rsidRDefault="00ED616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DE6E1E" w:rsidRPr="00DE6E1E">
        <w:rPr>
          <w:rFonts w:ascii="仿宋" w:eastAsia="仿宋" w:hAnsi="仿宋"/>
          <w:sz w:val="24"/>
        </w:rPr>
        <w:t>510107202100153</w:t>
      </w:r>
      <w:r>
        <w:rPr>
          <w:rFonts w:ascii="仿宋" w:eastAsia="仿宋" w:hAnsi="仿宋" w:hint="eastAsia"/>
          <w:b/>
          <w:sz w:val="24"/>
        </w:rPr>
        <w:t>。</w:t>
      </w:r>
    </w:p>
    <w:p w:rsidR="001A0C1C" w:rsidRDefault="00ED616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FD1ABE" w:rsidRPr="00FD1ABE">
        <w:rPr>
          <w:rFonts w:ascii="仿宋" w:eastAsia="仿宋" w:hAnsi="仿宋" w:hint="eastAsia"/>
          <w:bCs/>
          <w:sz w:val="24"/>
          <w:szCs w:val="32"/>
        </w:rPr>
        <w:t>成都市武侯区疾病预防控制中心检测仪器采购项目</w:t>
      </w:r>
      <w:r w:rsidR="00A145C0" w:rsidRPr="00A145C0">
        <w:rPr>
          <w:rFonts w:ascii="仿宋" w:eastAsia="仿宋" w:hAnsi="仿宋" w:hint="eastAsia"/>
          <w:bCs/>
          <w:sz w:val="24"/>
          <w:szCs w:val="32"/>
        </w:rPr>
        <w:t>（第二次）</w:t>
      </w:r>
      <w:r>
        <w:rPr>
          <w:rFonts w:ascii="仿宋" w:eastAsia="仿宋" w:hAnsi="仿宋" w:hint="eastAsia"/>
          <w:b/>
          <w:sz w:val="24"/>
          <w:szCs w:val="32"/>
        </w:rPr>
        <w:t>。</w:t>
      </w:r>
    </w:p>
    <w:p w:rsidR="001A0C1C" w:rsidRDefault="00ED616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FD1ABE" w:rsidRPr="00FD1ABE">
        <w:rPr>
          <w:rFonts w:ascii="仿宋" w:eastAsia="仿宋" w:hAnsi="仿宋" w:hint="eastAsia"/>
          <w:sz w:val="24"/>
        </w:rPr>
        <w:t>财政性资金</w:t>
      </w:r>
    </w:p>
    <w:p w:rsidR="001A0C1C" w:rsidRDefault="00ED616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1A0C1C" w:rsidRDefault="00FD1ABE">
      <w:pPr>
        <w:spacing w:afterLines="50" w:after="120" w:line="420" w:lineRule="exact"/>
        <w:ind w:firstLineChars="200" w:firstLine="464"/>
        <w:rPr>
          <w:rFonts w:ascii="仿宋" w:eastAsia="仿宋" w:hAnsi="仿宋"/>
          <w:sz w:val="24"/>
          <w:szCs w:val="28"/>
        </w:rPr>
      </w:pPr>
      <w:bookmarkStart w:id="5" w:name="PO_默认文件内容_3"/>
      <w:r w:rsidRPr="00FD1ABE">
        <w:rPr>
          <w:rFonts w:ascii="仿宋" w:eastAsia="仿宋" w:hAnsi="仿宋" w:hint="eastAsia"/>
          <w:spacing w:val="-4"/>
          <w:sz w:val="24"/>
        </w:rPr>
        <w:t>本项目一个包，采购检测仪器一批。</w:t>
      </w:r>
      <w:r w:rsidR="00ED616E">
        <w:rPr>
          <w:rFonts w:ascii="仿宋" w:eastAsia="仿宋" w:hAnsi="仿宋" w:hint="eastAsia"/>
          <w:sz w:val="24"/>
          <w:szCs w:val="28"/>
        </w:rPr>
        <w:t>（具体详见招标文件第六章）。</w:t>
      </w:r>
      <w:bookmarkEnd w:id="5"/>
    </w:p>
    <w:p w:rsidR="001A0C1C" w:rsidRDefault="00ED616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rsidR="001A0C1C" w:rsidRDefault="00ED616E">
      <w:pPr>
        <w:pStyle w:val="af8"/>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1A0C1C" w:rsidRDefault="00ED616E">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1A0C1C" w:rsidRDefault="00FD1ABE">
      <w:pPr>
        <w:tabs>
          <w:tab w:val="left" w:pos="7665"/>
        </w:tabs>
        <w:spacing w:line="400" w:lineRule="exact"/>
        <w:ind w:firstLineChars="400" w:firstLine="960"/>
        <w:rPr>
          <w:rFonts w:ascii="仿宋" w:eastAsia="仿宋" w:hAnsi="仿宋" w:cs="宋体"/>
          <w:sz w:val="24"/>
        </w:rPr>
      </w:pPr>
      <w:r w:rsidRPr="00FD1ABE">
        <w:rPr>
          <w:rFonts w:ascii="仿宋" w:eastAsia="仿宋" w:hAnsi="仿宋" w:cs="宋体" w:hint="eastAsia"/>
          <w:sz w:val="24"/>
        </w:rPr>
        <w:t>2.1 本项目专门面向中小企业采购(监狱企业、残疾人福利性单位均视同小</w:t>
      </w:r>
      <w:proofErr w:type="gramStart"/>
      <w:r w:rsidRPr="00FD1ABE">
        <w:rPr>
          <w:rFonts w:ascii="仿宋" w:eastAsia="仿宋" w:hAnsi="仿宋" w:cs="宋体" w:hint="eastAsia"/>
          <w:sz w:val="24"/>
        </w:rPr>
        <w:t>微企业</w:t>
      </w:r>
      <w:proofErr w:type="gramEnd"/>
      <w:r w:rsidRPr="00FD1ABE">
        <w:rPr>
          <w:rFonts w:ascii="仿宋" w:eastAsia="仿宋" w:hAnsi="仿宋" w:cs="宋体" w:hint="eastAsia"/>
          <w:sz w:val="24"/>
        </w:rPr>
        <w:t>)，非中小企业参与的将视为无效投标。</w:t>
      </w:r>
    </w:p>
    <w:p w:rsidR="001A0C1C" w:rsidRDefault="00ED616E" w:rsidP="00FD1ABE">
      <w:pPr>
        <w:pStyle w:val="af8"/>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FD1ABE">
        <w:rPr>
          <w:rFonts w:ascii="仿宋" w:eastAsia="仿宋" w:hAnsi="仿宋" w:cs="宋体" w:hint="eastAsia"/>
          <w:sz w:val="24"/>
        </w:rPr>
        <w:t>无</w:t>
      </w:r>
    </w:p>
    <w:bookmarkEnd w:id="6"/>
    <w:p w:rsidR="001A0C1C" w:rsidRDefault="00ED616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1A0C1C" w:rsidRDefault="00ED616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rsidR="001A0C1C" w:rsidRDefault="00ED616E">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9D1CDA">
        <w:rPr>
          <w:rFonts w:ascii="仿宋" w:eastAsia="仿宋" w:hAnsi="仿宋"/>
          <w:sz w:val="24"/>
        </w:rPr>
        <w:t>08</w:t>
      </w:r>
      <w:r>
        <w:rPr>
          <w:rFonts w:ascii="仿宋" w:eastAsia="仿宋" w:hAnsi="仿宋" w:hint="eastAsia"/>
          <w:sz w:val="24"/>
        </w:rPr>
        <w:t>月</w:t>
      </w:r>
      <w:r w:rsidR="009D1CDA">
        <w:rPr>
          <w:rFonts w:ascii="仿宋" w:eastAsia="仿宋" w:hAnsi="仿宋"/>
          <w:sz w:val="24"/>
        </w:rPr>
        <w:t>18</w:t>
      </w:r>
      <w:r>
        <w:rPr>
          <w:rFonts w:ascii="仿宋" w:eastAsia="仿宋" w:hAnsi="仿宋" w:hint="eastAsia"/>
          <w:sz w:val="24"/>
        </w:rPr>
        <w:t>日9:00至2021年</w:t>
      </w:r>
      <w:r w:rsidR="009D1CDA">
        <w:rPr>
          <w:rFonts w:ascii="仿宋" w:eastAsia="仿宋" w:hAnsi="仿宋"/>
          <w:sz w:val="24"/>
        </w:rPr>
        <w:t>8</w:t>
      </w:r>
      <w:r>
        <w:rPr>
          <w:rFonts w:ascii="仿宋" w:eastAsia="仿宋" w:hAnsi="仿宋" w:hint="eastAsia"/>
          <w:sz w:val="24"/>
        </w:rPr>
        <w:t>月</w:t>
      </w:r>
      <w:r w:rsidR="009D1CDA">
        <w:rPr>
          <w:rFonts w:ascii="仿宋" w:eastAsia="仿宋" w:hAnsi="仿宋"/>
          <w:sz w:val="24"/>
        </w:rPr>
        <w:t>25</w:t>
      </w:r>
      <w:r>
        <w:rPr>
          <w:rFonts w:ascii="仿宋" w:eastAsia="仿宋" w:hAnsi="仿宋" w:hint="eastAsia"/>
          <w:sz w:val="24"/>
        </w:rPr>
        <w:t>日17：00（北京时间）</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lastRenderedPageBreak/>
        <w:t>招标文件获取方式：投标人从“政府采购云平台”获取采购文件（网址：</w:t>
      </w:r>
      <w:hyperlink r:id="rId15"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提示：</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1A0C1C" w:rsidRDefault="00ED616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DE6E1E">
        <w:rPr>
          <w:rFonts w:ascii="仿宋" w:eastAsia="仿宋" w:hAnsi="仿宋"/>
          <w:sz w:val="24"/>
        </w:rPr>
        <w:t>2021</w:t>
      </w:r>
      <w:r w:rsidR="00DE6E1E">
        <w:rPr>
          <w:rFonts w:ascii="仿宋" w:eastAsia="仿宋" w:hAnsi="仿宋" w:hint="eastAsia"/>
          <w:sz w:val="24"/>
        </w:rPr>
        <w:t>年</w:t>
      </w:r>
      <w:r w:rsidR="009D1CDA">
        <w:rPr>
          <w:rFonts w:ascii="仿宋" w:eastAsia="仿宋" w:hAnsi="仿宋"/>
          <w:sz w:val="24"/>
        </w:rPr>
        <w:t>9</w:t>
      </w:r>
      <w:r w:rsidR="00DE6E1E">
        <w:rPr>
          <w:rFonts w:ascii="仿宋" w:eastAsia="仿宋" w:hAnsi="仿宋" w:hint="eastAsia"/>
          <w:sz w:val="24"/>
        </w:rPr>
        <w:t>月</w:t>
      </w:r>
      <w:r w:rsidR="009D1CDA">
        <w:rPr>
          <w:rFonts w:ascii="仿宋" w:eastAsia="仿宋" w:hAnsi="仿宋"/>
          <w:sz w:val="24"/>
        </w:rPr>
        <w:t>7</w:t>
      </w:r>
      <w:r w:rsidR="00DE6E1E">
        <w:rPr>
          <w:rFonts w:ascii="仿宋" w:eastAsia="仿宋" w:hAnsi="仿宋" w:hint="eastAsia"/>
          <w:sz w:val="24"/>
        </w:rPr>
        <w:t>日9:30</w:t>
      </w:r>
      <w:r>
        <w:rPr>
          <w:rFonts w:ascii="仿宋" w:eastAsia="仿宋" w:hAnsi="仿宋" w:hint="eastAsia"/>
          <w:sz w:val="24"/>
          <w:szCs w:val="28"/>
        </w:rPr>
        <w:t>（北京时间）。</w:t>
      </w:r>
    </w:p>
    <w:p w:rsidR="001A0C1C" w:rsidRDefault="00ED616E">
      <w:pPr>
        <w:pStyle w:val="a8"/>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1A0C1C" w:rsidRDefault="00ED616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1A0C1C" w:rsidRDefault="00ED61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1A0C1C" w:rsidRDefault="00ED61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1A0C1C" w:rsidRDefault="00ED61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1A0C1C" w:rsidRDefault="00ED616E">
      <w:pPr>
        <w:pStyle w:val="af8"/>
        <w:spacing w:line="420" w:lineRule="exact"/>
        <w:ind w:firstLine="482"/>
        <w:rPr>
          <w:rFonts w:ascii="仿宋" w:eastAsia="仿宋" w:hAnsi="仿宋"/>
          <w:b/>
          <w:sz w:val="24"/>
        </w:rPr>
      </w:pPr>
      <w:bookmarkStart w:id="7" w:name="PO_默认文件内容_13"/>
      <w:r>
        <w:rPr>
          <w:rFonts w:ascii="仿宋" w:eastAsia="仿宋" w:hAnsi="仿宋" w:hint="eastAsia"/>
          <w:b/>
          <w:sz w:val="24"/>
        </w:rPr>
        <w:t>十、本投标邀请在四川政府采购网上以公告形式发布。</w:t>
      </w:r>
      <w:bookmarkEnd w:id="7"/>
    </w:p>
    <w:p w:rsidR="001A0C1C" w:rsidRDefault="00ED616E">
      <w:pPr>
        <w:pStyle w:val="af8"/>
        <w:spacing w:line="420" w:lineRule="exact"/>
        <w:ind w:firstLine="482"/>
        <w:rPr>
          <w:rFonts w:ascii="仿宋" w:eastAsia="仿宋" w:hAnsi="仿宋"/>
          <w:b/>
          <w:sz w:val="24"/>
        </w:rPr>
      </w:pPr>
      <w:r>
        <w:rPr>
          <w:rFonts w:ascii="仿宋" w:eastAsia="仿宋" w:hAnsi="仿宋" w:hint="eastAsia"/>
          <w:b/>
          <w:sz w:val="24"/>
        </w:rPr>
        <w:t>十一、供应商信用融资：</w:t>
      </w:r>
    </w:p>
    <w:p w:rsidR="001A0C1C" w:rsidRDefault="00ED616E">
      <w:pPr>
        <w:pStyle w:val="af8"/>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1A0C1C" w:rsidRDefault="00ED616E">
      <w:pPr>
        <w:pStyle w:val="af8"/>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w:t>
      </w:r>
      <w:r>
        <w:rPr>
          <w:rFonts w:ascii="仿宋" w:eastAsia="仿宋" w:hAnsi="仿宋" w:hint="eastAsia"/>
          <w:sz w:val="24"/>
        </w:rPr>
        <w:lastRenderedPageBreak/>
        <w:t>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1A0C1C" w:rsidRDefault="001A0C1C">
      <w:pPr>
        <w:pStyle w:val="af8"/>
        <w:spacing w:line="420" w:lineRule="exact"/>
        <w:ind w:firstLine="480"/>
        <w:rPr>
          <w:rFonts w:ascii="仿宋" w:eastAsia="仿宋" w:hAnsi="仿宋"/>
          <w:sz w:val="24"/>
        </w:rPr>
      </w:pPr>
    </w:p>
    <w:p w:rsidR="001A0C1C" w:rsidRDefault="00ED616E">
      <w:pPr>
        <w:pStyle w:val="af8"/>
        <w:spacing w:line="420" w:lineRule="exact"/>
        <w:ind w:firstLine="482"/>
        <w:rPr>
          <w:rFonts w:ascii="仿宋" w:eastAsia="仿宋" w:hAnsi="仿宋"/>
          <w:b/>
          <w:sz w:val="24"/>
        </w:rPr>
      </w:pPr>
      <w:r>
        <w:rPr>
          <w:rFonts w:ascii="仿宋" w:eastAsia="仿宋" w:hAnsi="仿宋" w:hint="eastAsia"/>
          <w:b/>
          <w:sz w:val="24"/>
        </w:rPr>
        <w:t>十二、联系方式</w:t>
      </w:r>
    </w:p>
    <w:p w:rsidR="00FD1ABE" w:rsidRPr="00FD1ABE" w:rsidRDefault="00FD1ABE" w:rsidP="00FD1ABE">
      <w:pPr>
        <w:spacing w:line="420" w:lineRule="exact"/>
        <w:ind w:firstLineChars="525" w:firstLine="1265"/>
        <w:rPr>
          <w:rFonts w:ascii="仿宋" w:eastAsia="仿宋" w:hAnsi="仿宋"/>
          <w:b/>
          <w:sz w:val="24"/>
        </w:rPr>
      </w:pPr>
      <w:r w:rsidRPr="00FD1ABE">
        <w:rPr>
          <w:rFonts w:ascii="仿宋" w:eastAsia="仿宋" w:hAnsi="仿宋" w:hint="eastAsia"/>
          <w:b/>
          <w:sz w:val="24"/>
        </w:rPr>
        <w:t>采购人：成都市武侯区疾病预防控制中心</w:t>
      </w:r>
    </w:p>
    <w:p w:rsidR="00FD1ABE" w:rsidRPr="00FD1ABE" w:rsidRDefault="00FD1ABE" w:rsidP="00FD1ABE">
      <w:pPr>
        <w:spacing w:line="420" w:lineRule="exact"/>
        <w:ind w:firstLineChars="525" w:firstLine="1260"/>
        <w:rPr>
          <w:rFonts w:ascii="仿宋" w:eastAsia="仿宋" w:hAnsi="仿宋"/>
          <w:bCs/>
          <w:sz w:val="24"/>
        </w:rPr>
      </w:pPr>
      <w:r w:rsidRPr="00FD1ABE">
        <w:rPr>
          <w:rFonts w:ascii="仿宋" w:eastAsia="仿宋" w:hAnsi="仿宋" w:hint="eastAsia"/>
          <w:bCs/>
          <w:sz w:val="24"/>
        </w:rPr>
        <w:t>通讯地址：成都市武侯区广福桥街6号</w:t>
      </w:r>
    </w:p>
    <w:p w:rsidR="00FD1ABE" w:rsidRPr="00FD1ABE" w:rsidRDefault="00FD1ABE" w:rsidP="00FD1ABE">
      <w:pPr>
        <w:spacing w:line="420" w:lineRule="exact"/>
        <w:ind w:firstLineChars="525" w:firstLine="1260"/>
        <w:rPr>
          <w:rFonts w:ascii="仿宋" w:eastAsia="仿宋" w:hAnsi="仿宋"/>
          <w:bCs/>
          <w:sz w:val="24"/>
        </w:rPr>
      </w:pPr>
      <w:r w:rsidRPr="00FD1ABE">
        <w:rPr>
          <w:rFonts w:ascii="仿宋" w:eastAsia="仿宋" w:hAnsi="仿宋" w:hint="eastAsia"/>
          <w:bCs/>
          <w:sz w:val="24"/>
        </w:rPr>
        <w:t>联系人：符老师</w:t>
      </w:r>
    </w:p>
    <w:p w:rsidR="001A0C1C" w:rsidRDefault="00FD1ABE" w:rsidP="00FD1ABE">
      <w:pPr>
        <w:pStyle w:val="af8"/>
        <w:spacing w:line="420" w:lineRule="exact"/>
        <w:ind w:firstLineChars="525" w:firstLine="1260"/>
        <w:rPr>
          <w:rFonts w:ascii="仿宋" w:eastAsia="仿宋" w:hAnsi="仿宋"/>
          <w:sz w:val="24"/>
        </w:rPr>
      </w:pPr>
      <w:r w:rsidRPr="00FD1ABE">
        <w:rPr>
          <w:rFonts w:ascii="仿宋" w:eastAsia="仿宋" w:hAnsi="仿宋" w:hint="eastAsia"/>
          <w:bCs/>
          <w:sz w:val="24"/>
        </w:rPr>
        <w:t>联系电话：028-85063722</w:t>
      </w:r>
    </w:p>
    <w:p w:rsidR="00FD1ABE" w:rsidRPr="00FD1ABE" w:rsidRDefault="00FD1ABE" w:rsidP="00FD1ABE">
      <w:pPr>
        <w:pStyle w:val="af8"/>
        <w:spacing w:line="420" w:lineRule="exact"/>
        <w:ind w:firstLineChars="525" w:firstLine="1265"/>
        <w:rPr>
          <w:rFonts w:ascii="仿宋" w:eastAsia="仿宋" w:hAnsi="仿宋"/>
          <w:b/>
          <w:bCs/>
          <w:sz w:val="24"/>
        </w:rPr>
      </w:pPr>
      <w:r w:rsidRPr="00FD1ABE">
        <w:rPr>
          <w:rFonts w:ascii="仿宋" w:eastAsia="仿宋" w:hAnsi="仿宋" w:hint="eastAsia"/>
          <w:b/>
          <w:bCs/>
          <w:sz w:val="24"/>
        </w:rPr>
        <w:t>采购代理机构：四川国际招标有限责任公司</w:t>
      </w:r>
    </w:p>
    <w:p w:rsidR="00FD1ABE" w:rsidRPr="00FD1ABE" w:rsidRDefault="00FD1ABE" w:rsidP="00FD1ABE">
      <w:pPr>
        <w:pStyle w:val="af8"/>
        <w:spacing w:line="420" w:lineRule="exact"/>
        <w:ind w:firstLineChars="525" w:firstLine="1260"/>
        <w:rPr>
          <w:rFonts w:ascii="仿宋" w:eastAsia="仿宋" w:hAnsi="仿宋"/>
          <w:bCs/>
          <w:sz w:val="24"/>
        </w:rPr>
      </w:pPr>
      <w:r w:rsidRPr="00FD1ABE">
        <w:rPr>
          <w:rFonts w:ascii="仿宋" w:eastAsia="仿宋" w:hAnsi="仿宋" w:hint="eastAsia"/>
          <w:bCs/>
          <w:sz w:val="24"/>
        </w:rPr>
        <w:t>通讯地址：中国（四川）自由贸易试验区成都市高新区天府四街66号2栋22层1号</w:t>
      </w:r>
    </w:p>
    <w:p w:rsidR="00FD1ABE" w:rsidRPr="00FD1ABE" w:rsidRDefault="00FD1ABE" w:rsidP="00FD1ABE">
      <w:pPr>
        <w:pStyle w:val="af8"/>
        <w:spacing w:line="420" w:lineRule="exact"/>
        <w:ind w:firstLineChars="525" w:firstLine="1260"/>
        <w:rPr>
          <w:rFonts w:ascii="仿宋" w:eastAsia="仿宋" w:hAnsi="仿宋"/>
          <w:bCs/>
          <w:sz w:val="24"/>
        </w:rPr>
      </w:pPr>
      <w:r w:rsidRPr="00FD1ABE">
        <w:rPr>
          <w:rFonts w:ascii="仿宋" w:eastAsia="仿宋" w:hAnsi="仿宋" w:hint="eastAsia"/>
          <w:bCs/>
          <w:sz w:val="24"/>
        </w:rPr>
        <w:t>邮编：610000</w:t>
      </w:r>
    </w:p>
    <w:p w:rsidR="00FD1ABE" w:rsidRPr="00FD1ABE" w:rsidRDefault="00FD1ABE" w:rsidP="00FD1ABE">
      <w:pPr>
        <w:pStyle w:val="af8"/>
        <w:spacing w:line="420" w:lineRule="exact"/>
        <w:ind w:firstLineChars="525" w:firstLine="1260"/>
        <w:rPr>
          <w:rFonts w:ascii="仿宋" w:eastAsia="仿宋" w:hAnsi="仿宋"/>
          <w:bCs/>
          <w:sz w:val="24"/>
        </w:rPr>
      </w:pPr>
      <w:r w:rsidRPr="00FD1ABE">
        <w:rPr>
          <w:rFonts w:ascii="仿宋" w:eastAsia="仿宋" w:hAnsi="仿宋" w:hint="eastAsia"/>
          <w:bCs/>
          <w:sz w:val="24"/>
        </w:rPr>
        <w:t>联系人：</w:t>
      </w:r>
      <w:r w:rsidR="00DE6E1E" w:rsidRPr="00DE6E1E">
        <w:rPr>
          <w:rFonts w:ascii="仿宋" w:eastAsia="仿宋" w:hAnsi="仿宋" w:hint="eastAsia"/>
          <w:bCs/>
          <w:sz w:val="24"/>
        </w:rPr>
        <w:t>王女士、代女士</w:t>
      </w:r>
    </w:p>
    <w:p w:rsidR="00FD1ABE" w:rsidRPr="00FD1ABE" w:rsidRDefault="00FD1ABE" w:rsidP="00FD1ABE">
      <w:pPr>
        <w:pStyle w:val="af8"/>
        <w:spacing w:line="420" w:lineRule="exact"/>
        <w:ind w:firstLineChars="525" w:firstLine="1260"/>
        <w:rPr>
          <w:rFonts w:ascii="仿宋" w:eastAsia="仿宋" w:hAnsi="仿宋"/>
          <w:bCs/>
          <w:sz w:val="24"/>
        </w:rPr>
      </w:pPr>
      <w:r w:rsidRPr="00FD1ABE">
        <w:rPr>
          <w:rFonts w:ascii="仿宋" w:eastAsia="仿宋" w:hAnsi="仿宋" w:hint="eastAsia"/>
          <w:bCs/>
          <w:sz w:val="24"/>
        </w:rPr>
        <w:t>联系电话：</w:t>
      </w:r>
      <w:r w:rsidR="00DE6E1E" w:rsidRPr="00DE6E1E">
        <w:rPr>
          <w:rFonts w:ascii="仿宋" w:eastAsia="仿宋" w:hAnsi="仿宋" w:hint="eastAsia"/>
          <w:bCs/>
          <w:sz w:val="24"/>
        </w:rPr>
        <w:t>13111881020、13111882553</w:t>
      </w:r>
    </w:p>
    <w:p w:rsidR="001A0C1C" w:rsidRDefault="00FD1ABE" w:rsidP="00FD1ABE">
      <w:pPr>
        <w:pStyle w:val="af8"/>
        <w:spacing w:line="420" w:lineRule="exact"/>
        <w:ind w:firstLineChars="525" w:firstLine="1260"/>
        <w:rPr>
          <w:rFonts w:ascii="仿宋" w:eastAsia="仿宋" w:hAnsi="仿宋"/>
        </w:rPr>
      </w:pPr>
      <w:r w:rsidRPr="00FD1ABE">
        <w:rPr>
          <w:rFonts w:ascii="仿宋" w:eastAsia="仿宋" w:hAnsi="仿宋" w:hint="eastAsia"/>
          <w:bCs/>
          <w:sz w:val="24"/>
        </w:rPr>
        <w:t>传真：028-87793161</w:t>
      </w:r>
    </w:p>
    <w:p w:rsidR="001A0C1C" w:rsidRDefault="001A0C1C">
      <w:pPr>
        <w:pStyle w:val="af"/>
        <w:spacing w:after="50" w:afterAutospacing="0" w:line="420" w:lineRule="exact"/>
        <w:rPr>
          <w:rFonts w:ascii="仿宋" w:eastAsia="仿宋" w:hAnsi="仿宋"/>
          <w:sz w:val="36"/>
          <w:szCs w:val="36"/>
        </w:rPr>
        <w:sectPr w:rsidR="001A0C1C">
          <w:pgSz w:w="11907" w:h="16840"/>
          <w:pgMar w:top="1440" w:right="1474" w:bottom="1440" w:left="1474" w:header="851" w:footer="992" w:gutter="0"/>
          <w:cols w:space="720"/>
          <w:docGrid w:linePitch="312"/>
        </w:sectPr>
      </w:pPr>
      <w:bookmarkStart w:id="8" w:name="_Toc12497"/>
      <w:bookmarkStart w:id="9" w:name="_Toc213396945"/>
      <w:bookmarkStart w:id="10" w:name="_Toc217446031"/>
      <w:bookmarkStart w:id="11" w:name="_Toc213397009"/>
      <w:bookmarkStart w:id="12" w:name="_Toc213396759"/>
      <w:bookmarkStart w:id="13" w:name="_Toc213496267"/>
    </w:p>
    <w:p w:rsidR="001A0C1C" w:rsidRDefault="00ED616E">
      <w:pPr>
        <w:pStyle w:val="1"/>
        <w:jc w:val="center"/>
        <w:rPr>
          <w:rFonts w:ascii="仿宋" w:eastAsia="仿宋" w:hAnsi="仿宋"/>
          <w:sz w:val="36"/>
          <w:szCs w:val="36"/>
        </w:rPr>
      </w:pPr>
      <w:bookmarkStart w:id="14" w:name="_Toc77856659"/>
      <w:r>
        <w:rPr>
          <w:rFonts w:ascii="仿宋" w:eastAsia="仿宋" w:hAnsi="仿宋" w:hint="eastAsia"/>
          <w:sz w:val="36"/>
          <w:szCs w:val="36"/>
        </w:rPr>
        <w:lastRenderedPageBreak/>
        <w:t>第二章  投标人须知</w:t>
      </w:r>
      <w:bookmarkEnd w:id="8"/>
      <w:bookmarkEnd w:id="14"/>
    </w:p>
    <w:p w:rsidR="001A0C1C" w:rsidRDefault="00ED616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A0C1C">
        <w:trPr>
          <w:trHeight w:val="23"/>
          <w:tblHeader/>
          <w:jc w:val="center"/>
        </w:trPr>
        <w:tc>
          <w:tcPr>
            <w:tcW w:w="838" w:type="dxa"/>
            <w:vAlign w:val="center"/>
          </w:tcPr>
          <w:bookmarkEnd w:id="9"/>
          <w:bookmarkEnd w:id="10"/>
          <w:bookmarkEnd w:id="11"/>
          <w:bookmarkEnd w:id="12"/>
          <w:bookmarkEnd w:id="13"/>
          <w:p w:rsidR="001A0C1C" w:rsidRDefault="00ED616E">
            <w:pPr>
              <w:pStyle w:val="af7"/>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1A0C1C" w:rsidRDefault="00ED616E">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1A0C1C" w:rsidRDefault="00ED616E">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1A0C1C">
        <w:trPr>
          <w:trHeight w:val="23"/>
          <w:jc w:val="center"/>
        </w:trPr>
        <w:tc>
          <w:tcPr>
            <w:tcW w:w="838" w:type="dxa"/>
            <w:vMerge w:val="restart"/>
            <w:vAlign w:val="center"/>
          </w:tcPr>
          <w:p w:rsidR="001A0C1C" w:rsidRDefault="00ED616E">
            <w:pPr>
              <w:pStyle w:val="af7"/>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1A0C1C" w:rsidRDefault="00ED616E">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1A0C1C" w:rsidRDefault="00ED616E">
            <w:pPr>
              <w:pStyle w:val="af7"/>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1A0C1C" w:rsidRDefault="00FD1ABE">
            <w:pPr>
              <w:widowControl/>
              <w:rPr>
                <w:rFonts w:ascii="仿宋" w:eastAsia="仿宋" w:hAnsi="仿宋"/>
                <w:kern w:val="0"/>
                <w:szCs w:val="21"/>
              </w:rPr>
            </w:pPr>
            <w:r w:rsidRPr="00FD1ABE">
              <w:rPr>
                <w:rFonts w:ascii="仿宋" w:eastAsia="仿宋" w:hAnsi="仿宋" w:hint="eastAsia"/>
                <w:kern w:val="0"/>
                <w:szCs w:val="21"/>
              </w:rPr>
              <w:t>采购预算：86.7万元</w:t>
            </w:r>
          </w:p>
          <w:p w:rsidR="001A0C1C" w:rsidRDefault="00ED616E">
            <w:pPr>
              <w:pStyle w:val="af7"/>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1A0C1C">
        <w:trPr>
          <w:trHeight w:val="23"/>
          <w:jc w:val="center"/>
        </w:trPr>
        <w:tc>
          <w:tcPr>
            <w:tcW w:w="838" w:type="dxa"/>
            <w:vMerge/>
            <w:vAlign w:val="center"/>
          </w:tcPr>
          <w:p w:rsidR="001A0C1C" w:rsidRDefault="001A0C1C">
            <w:pPr>
              <w:rPr>
                <w:rFonts w:ascii="仿宋" w:eastAsia="仿宋" w:hAnsi="仿宋"/>
                <w:szCs w:val="21"/>
              </w:rPr>
            </w:pPr>
          </w:p>
        </w:tc>
        <w:tc>
          <w:tcPr>
            <w:tcW w:w="2552" w:type="dxa"/>
            <w:tcBorders>
              <w:top w:val="single" w:sz="4" w:space="0" w:color="auto"/>
            </w:tcBorders>
            <w:vAlign w:val="center"/>
          </w:tcPr>
          <w:p w:rsidR="001A0C1C" w:rsidRDefault="00ED616E">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1A0C1C" w:rsidRDefault="00ED616E">
            <w:pPr>
              <w:pStyle w:val="af7"/>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1A0C1C" w:rsidRDefault="00FD1ABE">
            <w:pPr>
              <w:widowControl/>
              <w:rPr>
                <w:rFonts w:ascii="仿宋" w:eastAsia="仿宋" w:hAnsi="仿宋"/>
                <w:kern w:val="0"/>
                <w:szCs w:val="21"/>
              </w:rPr>
            </w:pPr>
            <w:r w:rsidRPr="00FD1ABE">
              <w:rPr>
                <w:rFonts w:ascii="仿宋" w:eastAsia="仿宋" w:hAnsi="仿宋" w:hint="eastAsia"/>
                <w:kern w:val="0"/>
                <w:szCs w:val="21"/>
              </w:rPr>
              <w:t>最高限价：86.7万元</w:t>
            </w:r>
          </w:p>
          <w:p w:rsidR="001A0C1C" w:rsidRDefault="00ED616E">
            <w:pPr>
              <w:pStyle w:val="af7"/>
              <w:jc w:val="both"/>
              <w:rPr>
                <w:rFonts w:ascii="仿宋" w:eastAsia="仿宋" w:hAnsi="仿宋"/>
                <w:sz w:val="21"/>
                <w:szCs w:val="21"/>
              </w:rPr>
            </w:pPr>
            <w:bookmarkStart w:id="15" w:name="PO_默认文件内容_27"/>
            <w:r>
              <w:rPr>
                <w:rFonts w:ascii="仿宋" w:eastAsia="仿宋" w:hAnsi="仿宋" w:hint="eastAsia"/>
                <w:sz w:val="21"/>
                <w:szCs w:val="21"/>
              </w:rPr>
              <w:t>超过最高限价的报价为无效投标。</w:t>
            </w:r>
          </w:p>
          <w:p w:rsidR="001A0C1C" w:rsidRDefault="00ED616E">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5"/>
          </w:p>
        </w:tc>
      </w:tr>
      <w:tr w:rsidR="001A0C1C">
        <w:trPr>
          <w:trHeight w:val="3046"/>
          <w:jc w:val="center"/>
        </w:trPr>
        <w:tc>
          <w:tcPr>
            <w:tcW w:w="838" w:type="dxa"/>
            <w:vAlign w:val="center"/>
          </w:tcPr>
          <w:p w:rsidR="001A0C1C" w:rsidRDefault="00ED616E">
            <w:pPr>
              <w:pStyle w:val="af7"/>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1A0C1C" w:rsidRDefault="00ED616E">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1A0C1C" w:rsidRDefault="00ED616E">
            <w:pPr>
              <w:pStyle w:val="af7"/>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1A0C1C" w:rsidRDefault="00ED616E">
            <w:pPr>
              <w:pStyle w:val="af7"/>
              <w:jc w:val="both"/>
              <w:rPr>
                <w:rFonts w:ascii="仿宋" w:eastAsia="仿宋" w:hAnsi="仿宋"/>
                <w:sz w:val="21"/>
                <w:szCs w:val="21"/>
              </w:rPr>
            </w:pPr>
            <w:bookmarkStart w:id="16"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6"/>
          </w:p>
          <w:p w:rsidR="001A0C1C" w:rsidRDefault="00ED616E">
            <w:pPr>
              <w:pStyle w:val="af7"/>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1A0C1C">
        <w:trPr>
          <w:trHeight w:val="23"/>
          <w:jc w:val="center"/>
        </w:trPr>
        <w:tc>
          <w:tcPr>
            <w:tcW w:w="838" w:type="dxa"/>
            <w:vAlign w:val="center"/>
          </w:tcPr>
          <w:p w:rsidR="001A0C1C" w:rsidRDefault="00ED616E">
            <w:pPr>
              <w:pStyle w:val="af7"/>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1A0C1C" w:rsidRDefault="00ED616E">
            <w:pPr>
              <w:pStyle w:val="af7"/>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1A0C1C" w:rsidRDefault="00ED616E">
            <w:pPr>
              <w:pStyle w:val="af7"/>
              <w:ind w:firstLineChars="100" w:firstLine="210"/>
              <w:jc w:val="both"/>
              <w:rPr>
                <w:rFonts w:ascii="仿宋" w:eastAsia="仿宋" w:hAnsi="仿宋"/>
                <w:sz w:val="21"/>
                <w:szCs w:val="21"/>
                <w:lang w:val="zh-CN"/>
              </w:rPr>
            </w:pPr>
            <w:bookmarkStart w:id="17"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7"/>
          </w:p>
        </w:tc>
      </w:tr>
      <w:tr w:rsidR="001A0C1C">
        <w:trPr>
          <w:trHeight w:val="23"/>
          <w:jc w:val="center"/>
        </w:trPr>
        <w:tc>
          <w:tcPr>
            <w:tcW w:w="838" w:type="dxa"/>
            <w:vAlign w:val="center"/>
          </w:tcPr>
          <w:p w:rsidR="001A0C1C" w:rsidRDefault="00ED616E">
            <w:pPr>
              <w:pStyle w:val="af7"/>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1A0C1C" w:rsidRDefault="00ED616E">
            <w:pPr>
              <w:pStyle w:val="af7"/>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1A0C1C" w:rsidRDefault="00FD1ABE">
            <w:pPr>
              <w:widowControl/>
              <w:spacing w:after="120"/>
              <w:jc w:val="left"/>
              <w:rPr>
                <w:rFonts w:ascii="仿宋" w:eastAsia="仿宋" w:hAnsi="仿宋"/>
                <w:kern w:val="0"/>
                <w:szCs w:val="21"/>
              </w:rPr>
            </w:pPr>
            <w:r w:rsidRPr="00FD1ABE">
              <w:rPr>
                <w:rFonts w:ascii="仿宋" w:eastAsia="仿宋" w:hAnsi="仿宋" w:hint="eastAsia"/>
                <w:kern w:val="0"/>
                <w:szCs w:val="21"/>
              </w:rPr>
              <w:t>本项目不适用。</w:t>
            </w:r>
          </w:p>
        </w:tc>
      </w:tr>
      <w:tr w:rsidR="001A0C1C">
        <w:trPr>
          <w:trHeight w:val="23"/>
          <w:jc w:val="center"/>
        </w:trPr>
        <w:tc>
          <w:tcPr>
            <w:tcW w:w="838" w:type="dxa"/>
            <w:vAlign w:val="center"/>
          </w:tcPr>
          <w:p w:rsidR="001A0C1C" w:rsidRDefault="00ED616E">
            <w:pPr>
              <w:pStyle w:val="af7"/>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1A0C1C" w:rsidRDefault="00ED616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1A0C1C" w:rsidRDefault="00ED616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w:t>
            </w:r>
            <w:r>
              <w:rPr>
                <w:rFonts w:ascii="仿宋" w:eastAsia="仿宋" w:hAnsi="仿宋" w:hint="eastAsia"/>
                <w:szCs w:val="21"/>
              </w:rPr>
              <w:lastRenderedPageBreak/>
              <w:t>书，对获得证书的产品实施政府优先采购或强制采购。</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1A0C1C" w:rsidRDefault="00ED616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1A0C1C">
        <w:trPr>
          <w:trHeight w:val="1043"/>
          <w:jc w:val="center"/>
        </w:trPr>
        <w:tc>
          <w:tcPr>
            <w:tcW w:w="838" w:type="dxa"/>
            <w:vAlign w:val="center"/>
          </w:tcPr>
          <w:p w:rsidR="001A0C1C" w:rsidRDefault="00ED616E">
            <w:pPr>
              <w:pStyle w:val="af7"/>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1A0C1C" w:rsidRDefault="00ED616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1A0C1C" w:rsidRDefault="00ED616E">
            <w:pPr>
              <w:widowControl/>
              <w:jc w:val="left"/>
              <w:rPr>
                <w:rFonts w:ascii="仿宋" w:eastAsia="仿宋" w:hAnsi="仿宋"/>
                <w:szCs w:val="21"/>
              </w:rPr>
            </w:pPr>
            <w:bookmarkStart w:id="18"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8"/>
          </w:p>
        </w:tc>
      </w:tr>
      <w:tr w:rsidR="001A0C1C">
        <w:trPr>
          <w:trHeight w:val="323"/>
          <w:jc w:val="center"/>
        </w:trPr>
        <w:tc>
          <w:tcPr>
            <w:tcW w:w="838" w:type="dxa"/>
            <w:vAlign w:val="center"/>
          </w:tcPr>
          <w:p w:rsidR="001A0C1C" w:rsidRDefault="00ED616E">
            <w:pPr>
              <w:pStyle w:val="af7"/>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1A0C1C" w:rsidRDefault="00ED616E">
            <w:pPr>
              <w:pStyle w:val="af7"/>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1A0C1C" w:rsidRDefault="00ED616E">
            <w:pPr>
              <w:pStyle w:val="af7"/>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1A0C1C">
        <w:trPr>
          <w:trHeight w:val="23"/>
          <w:jc w:val="center"/>
        </w:trPr>
        <w:tc>
          <w:tcPr>
            <w:tcW w:w="838" w:type="dxa"/>
            <w:vAlign w:val="center"/>
          </w:tcPr>
          <w:p w:rsidR="001A0C1C" w:rsidRDefault="00ED616E">
            <w:pPr>
              <w:pStyle w:val="af7"/>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1A0C1C" w:rsidRDefault="00ED616E" w:rsidP="00FD1ABE">
            <w:pPr>
              <w:pStyle w:val="af7"/>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1A0C1C" w:rsidRDefault="00FD1ABE">
            <w:pPr>
              <w:pStyle w:val="af7"/>
              <w:rPr>
                <w:rFonts w:ascii="仿宋" w:eastAsia="仿宋" w:hAnsi="仿宋"/>
                <w:sz w:val="21"/>
                <w:szCs w:val="21"/>
                <w:lang w:val="zh-CN"/>
              </w:rPr>
            </w:pPr>
            <w:r w:rsidRPr="00FD1ABE">
              <w:rPr>
                <w:rFonts w:ascii="仿宋" w:eastAsia="仿宋" w:hAnsi="仿宋" w:hint="eastAsia"/>
                <w:sz w:val="21"/>
                <w:szCs w:val="21"/>
                <w:lang w:val="zh-CN"/>
              </w:rPr>
              <w:t>本项目不收取履约保证金</w:t>
            </w:r>
          </w:p>
        </w:tc>
      </w:tr>
      <w:tr w:rsidR="001A0C1C">
        <w:trPr>
          <w:trHeight w:val="1026"/>
          <w:jc w:val="center"/>
        </w:trPr>
        <w:tc>
          <w:tcPr>
            <w:tcW w:w="838" w:type="dxa"/>
            <w:tcBorders>
              <w:top w:val="single" w:sz="4" w:space="0" w:color="auto"/>
              <w:bottom w:val="single" w:sz="4" w:space="0" w:color="auto"/>
            </w:tcBorders>
            <w:vAlign w:val="center"/>
          </w:tcPr>
          <w:p w:rsidR="001A0C1C" w:rsidRDefault="00ED616E">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1A0C1C" w:rsidRDefault="00ED616E">
            <w:pPr>
              <w:ind w:firstLineChars="50" w:firstLine="105"/>
              <w:jc w:val="center"/>
              <w:rPr>
                <w:rFonts w:ascii="仿宋" w:eastAsia="仿宋" w:hAnsi="仿宋"/>
                <w:szCs w:val="21"/>
              </w:rPr>
            </w:pPr>
            <w:r>
              <w:rPr>
                <w:rFonts w:ascii="仿宋" w:eastAsia="仿宋" w:hAnsi="仿宋" w:hint="eastAsia"/>
                <w:szCs w:val="21"/>
              </w:rPr>
              <w:t>合同分包</w:t>
            </w:r>
          </w:p>
          <w:p w:rsidR="001A0C1C" w:rsidRDefault="00ED616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1A0C1C" w:rsidRPr="00FD1ABE" w:rsidRDefault="00ED616E" w:rsidP="00FD1ABE">
            <w:pPr>
              <w:pStyle w:val="af7"/>
              <w:spacing w:line="360" w:lineRule="auto"/>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1A0C1C">
        <w:trPr>
          <w:trHeight w:val="1026"/>
          <w:jc w:val="center"/>
        </w:trPr>
        <w:tc>
          <w:tcPr>
            <w:tcW w:w="838" w:type="dxa"/>
            <w:tcBorders>
              <w:top w:val="single" w:sz="4" w:space="0" w:color="auto"/>
              <w:bottom w:val="single" w:sz="4" w:space="0" w:color="auto"/>
            </w:tcBorders>
            <w:vAlign w:val="center"/>
          </w:tcPr>
          <w:p w:rsidR="001A0C1C" w:rsidRDefault="00ED616E">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1A0C1C" w:rsidRDefault="00ED616E">
            <w:pPr>
              <w:pStyle w:val="af7"/>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FD1ABE" w:rsidRPr="00FD1ABE" w:rsidRDefault="00FD1ABE" w:rsidP="00FD1ABE">
            <w:pPr>
              <w:spacing w:line="340" w:lineRule="exact"/>
              <w:ind w:rightChars="50" w:right="105"/>
              <w:jc w:val="left"/>
              <w:rPr>
                <w:rFonts w:ascii="仿宋" w:eastAsia="仿宋" w:hAnsi="仿宋"/>
                <w:szCs w:val="21"/>
              </w:rPr>
            </w:pPr>
            <w:r w:rsidRPr="00FD1ABE">
              <w:rPr>
                <w:rFonts w:ascii="仿宋" w:eastAsia="仿宋" w:hAnsi="仿宋" w:hint="eastAsia"/>
                <w:szCs w:val="21"/>
              </w:rPr>
              <w:t xml:space="preserve">联系人：王女士。 </w:t>
            </w:r>
          </w:p>
          <w:p w:rsidR="001A0C1C" w:rsidRDefault="00FD1ABE" w:rsidP="00FD1ABE">
            <w:pPr>
              <w:spacing w:line="340" w:lineRule="exact"/>
              <w:ind w:rightChars="50" w:right="105"/>
              <w:jc w:val="left"/>
              <w:rPr>
                <w:rFonts w:ascii="仿宋" w:eastAsia="仿宋" w:hAnsi="仿宋"/>
                <w:szCs w:val="21"/>
              </w:rPr>
            </w:pPr>
            <w:r w:rsidRPr="00FD1ABE">
              <w:rPr>
                <w:rFonts w:ascii="仿宋" w:eastAsia="仿宋" w:hAnsi="仿宋" w:hint="eastAsia"/>
                <w:szCs w:val="21"/>
              </w:rPr>
              <w:t>联系电话：13111881020</w:t>
            </w:r>
          </w:p>
        </w:tc>
      </w:tr>
      <w:tr w:rsidR="001A0C1C">
        <w:trPr>
          <w:trHeight w:val="834"/>
          <w:jc w:val="center"/>
        </w:trPr>
        <w:tc>
          <w:tcPr>
            <w:tcW w:w="838" w:type="dxa"/>
            <w:tcBorders>
              <w:top w:val="single" w:sz="4" w:space="0" w:color="auto"/>
              <w:bottom w:val="single" w:sz="4" w:space="0" w:color="auto"/>
            </w:tcBorders>
            <w:vAlign w:val="center"/>
          </w:tcPr>
          <w:p w:rsidR="001A0C1C" w:rsidRDefault="00ED616E">
            <w:pPr>
              <w:pStyle w:val="af7"/>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1A0C1C" w:rsidRDefault="00ED616E">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联系人：</w:t>
            </w:r>
            <w:r w:rsidR="00DE6E1E">
              <w:rPr>
                <w:rFonts w:ascii="仿宋" w:eastAsia="仿宋" w:hAnsi="仿宋" w:hint="eastAsia"/>
                <w:szCs w:val="21"/>
              </w:rPr>
              <w:t>代女士</w:t>
            </w:r>
            <w:r>
              <w:rPr>
                <w:rFonts w:ascii="仿宋" w:eastAsia="仿宋" w:hAnsi="仿宋" w:hint="eastAsia"/>
                <w:szCs w:val="21"/>
              </w:rPr>
              <w:t xml:space="preserve">。    </w:t>
            </w:r>
          </w:p>
          <w:p w:rsidR="001A0C1C" w:rsidRDefault="00ED616E" w:rsidP="00DE6E1E">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DE6E1E">
              <w:rPr>
                <w:rFonts w:ascii="仿宋" w:eastAsia="仿宋" w:hAnsi="仿宋"/>
                <w:szCs w:val="21"/>
              </w:rPr>
              <w:t>13111882553</w:t>
            </w:r>
          </w:p>
        </w:tc>
      </w:tr>
      <w:tr w:rsidR="001A0C1C">
        <w:trPr>
          <w:trHeight w:val="23"/>
          <w:jc w:val="center"/>
        </w:trPr>
        <w:tc>
          <w:tcPr>
            <w:tcW w:w="838" w:type="dxa"/>
            <w:tcBorders>
              <w:top w:val="single" w:sz="4" w:space="0" w:color="auto"/>
            </w:tcBorders>
            <w:vAlign w:val="center"/>
          </w:tcPr>
          <w:p w:rsidR="001A0C1C" w:rsidRDefault="00ED616E">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1A0C1C" w:rsidRDefault="00ED616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1A0C1C" w:rsidRDefault="00ED616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1A0C1C">
        <w:trPr>
          <w:trHeight w:val="23"/>
          <w:jc w:val="center"/>
        </w:trPr>
        <w:tc>
          <w:tcPr>
            <w:tcW w:w="838" w:type="dxa"/>
            <w:tcBorders>
              <w:top w:val="single" w:sz="4" w:space="0" w:color="auto"/>
            </w:tcBorders>
            <w:vAlign w:val="center"/>
          </w:tcPr>
          <w:p w:rsidR="001A0C1C" w:rsidRDefault="00ED616E">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1A0C1C" w:rsidRDefault="00ED616E">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1A0C1C" w:rsidRDefault="00ED616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1A0C1C" w:rsidRDefault="00ED616E">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FD1ABE" w:rsidRPr="00FD1ABE" w:rsidRDefault="00FD1ABE" w:rsidP="00FD1ABE">
            <w:pPr>
              <w:ind w:firstLineChars="50" w:firstLine="105"/>
              <w:rPr>
                <w:rFonts w:ascii="仿宋" w:eastAsia="仿宋" w:hAnsi="仿宋"/>
                <w:szCs w:val="21"/>
                <w:lang w:val="zh-CN"/>
              </w:rPr>
            </w:pPr>
            <w:r w:rsidRPr="00FD1ABE">
              <w:rPr>
                <w:rFonts w:ascii="仿宋" w:eastAsia="仿宋" w:hAnsi="仿宋" w:hint="eastAsia"/>
                <w:szCs w:val="21"/>
                <w:lang w:val="zh-CN"/>
              </w:rPr>
              <w:t xml:space="preserve">联系人：王女士。 </w:t>
            </w:r>
          </w:p>
          <w:p w:rsidR="001A0C1C" w:rsidRDefault="00FD1ABE" w:rsidP="00FD1ABE">
            <w:pPr>
              <w:ind w:firstLineChars="50" w:firstLine="105"/>
              <w:rPr>
                <w:rFonts w:ascii="仿宋" w:eastAsia="仿宋" w:hAnsi="仿宋"/>
                <w:szCs w:val="21"/>
                <w:lang w:val="zh-CN"/>
              </w:rPr>
            </w:pPr>
            <w:r w:rsidRPr="00FD1ABE">
              <w:rPr>
                <w:rFonts w:ascii="仿宋" w:eastAsia="仿宋" w:hAnsi="仿宋" w:hint="eastAsia"/>
                <w:szCs w:val="21"/>
                <w:lang w:val="zh-CN"/>
              </w:rPr>
              <w:t>联系电话：13111881020</w:t>
            </w:r>
          </w:p>
          <w:p w:rsidR="001A0C1C" w:rsidRDefault="00ED616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1A0C1C" w:rsidRDefault="00ED616E">
            <w:pPr>
              <w:rPr>
                <w:rFonts w:ascii="仿宋" w:eastAsia="仿宋" w:hAnsi="仿宋"/>
                <w:szCs w:val="21"/>
              </w:rPr>
            </w:pPr>
            <w:r>
              <w:rPr>
                <w:rFonts w:ascii="仿宋" w:eastAsia="仿宋" w:hAnsi="仿宋" w:hint="eastAsia"/>
                <w:szCs w:val="21"/>
                <w:lang w:val="zh-CN"/>
              </w:rPr>
              <w:t>联系地址：中国（四川）自由贸易试验区成都市高新区天府四街66号</w:t>
            </w:r>
            <w:r>
              <w:rPr>
                <w:rFonts w:ascii="仿宋" w:eastAsia="仿宋" w:hAnsi="仿宋" w:hint="eastAsia"/>
                <w:szCs w:val="21"/>
                <w:lang w:val="zh-CN"/>
              </w:rPr>
              <w:lastRenderedPageBreak/>
              <w:t>2栋22层1号。</w:t>
            </w:r>
          </w:p>
        </w:tc>
      </w:tr>
      <w:tr w:rsidR="001A0C1C">
        <w:trPr>
          <w:trHeight w:val="23"/>
          <w:jc w:val="center"/>
        </w:trPr>
        <w:tc>
          <w:tcPr>
            <w:tcW w:w="838" w:type="dxa"/>
            <w:vAlign w:val="center"/>
          </w:tcPr>
          <w:p w:rsidR="001A0C1C" w:rsidRDefault="00ED616E">
            <w:pPr>
              <w:pStyle w:val="af7"/>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1A0C1C" w:rsidRDefault="00ED616E">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A0C1C">
        <w:trPr>
          <w:trHeight w:val="23"/>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1A0C1C" w:rsidRDefault="00ED616E">
            <w:pPr>
              <w:pStyle w:val="af7"/>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rsidR="00FD1ABE" w:rsidRPr="00FD1ABE" w:rsidRDefault="00FD1ABE" w:rsidP="00FD1ABE">
            <w:pPr>
              <w:spacing w:line="340" w:lineRule="exact"/>
              <w:ind w:rightChars="50" w:right="105"/>
              <w:rPr>
                <w:rFonts w:ascii="仿宋" w:eastAsia="仿宋" w:hAnsi="仿宋"/>
                <w:szCs w:val="21"/>
              </w:rPr>
            </w:pPr>
            <w:r w:rsidRPr="00FD1ABE">
              <w:rPr>
                <w:rFonts w:ascii="仿宋" w:eastAsia="仿宋" w:hAnsi="仿宋" w:hint="eastAsia"/>
                <w:szCs w:val="21"/>
              </w:rPr>
              <w:t>投诉受理单位：本采购项目同级财政部门，即武侯区财政局。</w:t>
            </w:r>
          </w:p>
          <w:p w:rsidR="00FD1ABE" w:rsidRPr="00FD1ABE" w:rsidRDefault="00FD1ABE" w:rsidP="00FD1ABE">
            <w:pPr>
              <w:spacing w:line="340" w:lineRule="exact"/>
              <w:ind w:rightChars="50" w:right="105"/>
              <w:rPr>
                <w:rFonts w:ascii="仿宋" w:eastAsia="仿宋" w:hAnsi="仿宋"/>
                <w:szCs w:val="21"/>
              </w:rPr>
            </w:pPr>
            <w:r w:rsidRPr="00FD1ABE">
              <w:rPr>
                <w:rFonts w:ascii="仿宋" w:eastAsia="仿宋" w:hAnsi="仿宋" w:hint="eastAsia"/>
                <w:szCs w:val="21"/>
              </w:rPr>
              <w:t>联系电话：028-85558345。</w:t>
            </w:r>
          </w:p>
          <w:p w:rsidR="001A0C1C" w:rsidRDefault="00FD1ABE" w:rsidP="00FD1ABE">
            <w:pPr>
              <w:spacing w:line="340" w:lineRule="exact"/>
              <w:ind w:rightChars="50" w:right="105"/>
              <w:jc w:val="left"/>
              <w:rPr>
                <w:rFonts w:ascii="仿宋" w:eastAsia="仿宋" w:hAnsi="仿宋"/>
                <w:szCs w:val="21"/>
              </w:rPr>
            </w:pPr>
            <w:r w:rsidRPr="00FD1ABE">
              <w:rPr>
                <w:rFonts w:ascii="仿宋" w:eastAsia="仿宋" w:hAnsi="仿宋" w:hint="eastAsia"/>
                <w:szCs w:val="21"/>
              </w:rPr>
              <w:t>地址：四川省成都市武科西五路360号。</w:t>
            </w:r>
          </w:p>
        </w:tc>
      </w:tr>
      <w:tr w:rsidR="001A0C1C">
        <w:trPr>
          <w:trHeight w:val="23"/>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1A0C1C" w:rsidRDefault="00ED616E">
            <w:pPr>
              <w:ind w:firstLineChars="50" w:firstLine="105"/>
              <w:jc w:val="center"/>
              <w:rPr>
                <w:rFonts w:ascii="仿宋" w:eastAsia="仿宋" w:hAnsi="仿宋"/>
                <w:szCs w:val="21"/>
              </w:rPr>
            </w:pPr>
            <w:r>
              <w:rPr>
                <w:rFonts w:ascii="仿宋" w:eastAsia="仿宋" w:hAnsi="仿宋" w:hint="eastAsia"/>
                <w:szCs w:val="21"/>
              </w:rPr>
              <w:t>政府采购合同</w:t>
            </w:r>
          </w:p>
          <w:p w:rsidR="001A0C1C" w:rsidRDefault="00ED616E">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1A0C1C" w:rsidRDefault="00ED616E">
            <w:pPr>
              <w:rPr>
                <w:rFonts w:ascii="仿宋" w:eastAsia="仿宋" w:hAnsi="仿宋"/>
                <w:szCs w:val="21"/>
              </w:rPr>
            </w:pPr>
            <w:bookmarkStart w:id="19"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19"/>
          </w:p>
        </w:tc>
      </w:tr>
      <w:tr w:rsidR="001A0C1C">
        <w:trPr>
          <w:trHeight w:val="7950"/>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1A0C1C" w:rsidRDefault="00ED616E">
            <w:pPr>
              <w:pStyle w:val="af7"/>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1A0C1C" w:rsidRDefault="00ED616E">
            <w:pPr>
              <w:pStyle w:val="af7"/>
              <w:rPr>
                <w:rFonts w:ascii="仿宋" w:eastAsia="仿宋" w:hAnsi="仿宋"/>
                <w:sz w:val="21"/>
                <w:szCs w:val="21"/>
                <w:lang w:val="zh-CN"/>
              </w:rPr>
            </w:pPr>
            <w:bookmarkStart w:id="20"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0"/>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A0C1C">
              <w:trPr>
                <w:trHeight w:val="1047"/>
              </w:trPr>
              <w:tc>
                <w:tcPr>
                  <w:tcW w:w="1827" w:type="dxa"/>
                  <w:tcBorders>
                    <w:top w:val="single" w:sz="4" w:space="0" w:color="auto"/>
                    <w:left w:val="single" w:sz="4" w:space="0" w:color="auto"/>
                    <w:bottom w:val="single" w:sz="4" w:space="0" w:color="auto"/>
                    <w:right w:val="single" w:sz="4" w:space="0" w:color="auto"/>
                  </w:tcBorders>
                </w:tcPr>
                <w:p w:rsidR="001A0C1C" w:rsidRDefault="00ED616E">
                  <w:pPr>
                    <w:rPr>
                      <w:b/>
                      <w:sz w:val="15"/>
                      <w:szCs w:val="15"/>
                    </w:rPr>
                  </w:pPr>
                  <w:r>
                    <w:rPr>
                      <w:rFonts w:hint="eastAsia"/>
                      <w:b/>
                      <w:sz w:val="15"/>
                      <w:szCs w:val="15"/>
                    </w:rPr>
                    <w:t>服务类型</w:t>
                  </w:r>
                </w:p>
                <w:p w:rsidR="001A0C1C" w:rsidRDefault="00ED616E">
                  <w:pPr>
                    <w:snapToGrid w:val="0"/>
                    <w:rPr>
                      <w:b/>
                      <w:sz w:val="15"/>
                      <w:szCs w:val="15"/>
                    </w:rPr>
                  </w:pPr>
                  <w:r>
                    <w:rPr>
                      <w:rFonts w:hint="eastAsia"/>
                      <w:b/>
                      <w:sz w:val="15"/>
                      <w:szCs w:val="15"/>
                    </w:rPr>
                    <w:t>费率</w:t>
                  </w:r>
                </w:p>
                <w:p w:rsidR="001A0C1C" w:rsidRDefault="00ED616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A0C1C" w:rsidRDefault="00ED616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1A0C1C" w:rsidRDefault="00ED616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1A0C1C" w:rsidRDefault="00ED616E">
                  <w:pPr>
                    <w:jc w:val="center"/>
                    <w:rPr>
                      <w:b/>
                      <w:sz w:val="15"/>
                      <w:szCs w:val="15"/>
                    </w:rPr>
                  </w:pPr>
                  <w:r>
                    <w:rPr>
                      <w:rFonts w:hint="eastAsia"/>
                      <w:b/>
                      <w:sz w:val="15"/>
                      <w:szCs w:val="15"/>
                    </w:rPr>
                    <w:t>工程招标</w:t>
                  </w:r>
                </w:p>
              </w:tc>
            </w:tr>
            <w:tr w:rsidR="001A0C1C">
              <w:trPr>
                <w:trHeight w:val="239"/>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1.0%</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0.7%</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0.55%</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0.35%</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0.2%</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0.05%</w:t>
                  </w:r>
                </w:p>
              </w:tc>
            </w:tr>
            <w:tr w:rsidR="001A0C1C">
              <w:trPr>
                <w:trHeight w:val="248"/>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0.01%</w:t>
                  </w:r>
                </w:p>
              </w:tc>
            </w:tr>
          </w:tbl>
          <w:p w:rsidR="001A0C1C" w:rsidRDefault="00ED616E">
            <w:pPr>
              <w:pStyle w:val="af7"/>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1A0C1C" w:rsidRDefault="00ED616E">
            <w:pPr>
              <w:pStyle w:val="af7"/>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1A0C1C" w:rsidRDefault="00ED616E">
            <w:pPr>
              <w:pStyle w:val="af7"/>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1A0C1C" w:rsidRDefault="00ED616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1A0C1C" w:rsidRDefault="00ED616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DE6E1E" w:rsidRPr="00DE6E1E">
              <w:rPr>
                <w:rFonts w:ascii="仿宋" w:eastAsia="仿宋" w:hAnsi="仿宋" w:hint="eastAsia"/>
                <w:b/>
                <w:bCs/>
                <w:szCs w:val="21"/>
                <w:lang w:val="zh-CN"/>
              </w:rPr>
              <w:t>四川国际招标有限责任公司</w:t>
            </w:r>
          </w:p>
          <w:p w:rsidR="001A0C1C" w:rsidRDefault="00ED616E">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DE6E1E" w:rsidRPr="00DE6E1E">
              <w:rPr>
                <w:rFonts w:ascii="仿宋" w:eastAsia="仿宋" w:hAnsi="仿宋" w:hint="eastAsia"/>
                <w:b/>
                <w:bCs/>
                <w:szCs w:val="21"/>
                <w:lang w:val="zh-CN"/>
              </w:rPr>
              <w:t>中国民生银行股份有限公司成都分行营业部</w:t>
            </w:r>
          </w:p>
          <w:p w:rsidR="001A0C1C" w:rsidRDefault="00ED616E" w:rsidP="00A145C0">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w:t>
            </w:r>
            <w:r w:rsidRPr="00DC2875">
              <w:rPr>
                <w:rFonts w:ascii="仿宋" w:eastAsia="仿宋" w:hAnsi="仿宋" w:hint="eastAsia"/>
                <w:b/>
                <w:bCs/>
                <w:szCs w:val="21"/>
                <w:lang w:val="zh-CN"/>
              </w:rPr>
              <w:t>银行账号：</w:t>
            </w:r>
            <w:r w:rsidR="00DC2875" w:rsidRPr="00DC2875">
              <w:rPr>
                <w:rFonts w:ascii="仿宋" w:eastAsia="仿宋" w:hAnsi="仿宋"/>
                <w:b/>
                <w:bCs/>
                <w:szCs w:val="21"/>
                <w:lang w:val="zh-CN"/>
              </w:rPr>
              <w:t>9902001763115910</w:t>
            </w:r>
            <w:r w:rsidR="00A145C0">
              <w:rPr>
                <w:rFonts w:ascii="仿宋" w:eastAsia="仿宋" w:hAnsi="仿宋" w:cs="宋体"/>
                <w:kern w:val="0"/>
                <w:szCs w:val="21"/>
                <w:lang w:val="zh-CN"/>
              </w:rPr>
              <w:t xml:space="preserve"> </w:t>
            </w:r>
          </w:p>
        </w:tc>
      </w:tr>
      <w:tr w:rsidR="001A0C1C">
        <w:trPr>
          <w:trHeight w:val="1342"/>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szCs w:val="21"/>
              </w:rPr>
              <w:t>18</w:t>
            </w:r>
          </w:p>
        </w:tc>
        <w:tc>
          <w:tcPr>
            <w:tcW w:w="2552" w:type="dxa"/>
            <w:tcBorders>
              <w:right w:val="single" w:sz="4" w:space="0" w:color="auto"/>
            </w:tcBorders>
            <w:vAlign w:val="center"/>
          </w:tcPr>
          <w:p w:rsidR="001A0C1C" w:rsidRDefault="00ED616E">
            <w:pPr>
              <w:pStyle w:val="af7"/>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1A0C1C" w:rsidRDefault="00ED616E">
            <w:pPr>
              <w:pStyle w:val="af7"/>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1A0C1C" w:rsidRDefault="00ED616E">
            <w:pPr>
              <w:pStyle w:val="af7"/>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1A0C1C">
        <w:trPr>
          <w:trHeight w:val="1342"/>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rsidR="001A0C1C" w:rsidRDefault="00ED616E">
            <w:pPr>
              <w:pStyle w:val="af7"/>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1A0C1C" w:rsidRDefault="00ED616E">
            <w:pPr>
              <w:pStyle w:val="af7"/>
              <w:ind w:left="96"/>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rsidR="001A0C1C" w:rsidRDefault="00ED616E">
            <w:pPr>
              <w:pStyle w:val="af7"/>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1A0C1C">
        <w:trPr>
          <w:trHeight w:val="23"/>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szCs w:val="21"/>
              </w:rPr>
              <w:t>20</w:t>
            </w:r>
          </w:p>
        </w:tc>
        <w:tc>
          <w:tcPr>
            <w:tcW w:w="2552" w:type="dxa"/>
            <w:tcBorders>
              <w:right w:val="single" w:sz="4" w:space="0" w:color="auto"/>
            </w:tcBorders>
            <w:vAlign w:val="center"/>
          </w:tcPr>
          <w:p w:rsidR="001A0C1C" w:rsidRDefault="00ED616E">
            <w:pPr>
              <w:pStyle w:val="af7"/>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1A0C1C" w:rsidRDefault="00ED616E">
            <w:pPr>
              <w:pStyle w:val="af7"/>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1A0C1C" w:rsidRDefault="001A0C1C">
      <w:pPr>
        <w:rPr>
          <w:rFonts w:ascii="仿宋" w:eastAsia="仿宋" w:hAnsi="仿宋"/>
        </w:rPr>
      </w:pPr>
    </w:p>
    <w:p w:rsidR="001A0C1C" w:rsidRDefault="00ED616E">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rsidR="001A0C1C" w:rsidRDefault="00ED616E">
      <w:pPr>
        <w:pStyle w:val="3"/>
        <w:spacing w:line="400" w:lineRule="exact"/>
        <w:ind w:firstLineChars="200" w:firstLine="482"/>
        <w:rPr>
          <w:rFonts w:ascii="仿宋" w:eastAsia="仿宋" w:hAnsi="仿宋"/>
          <w:sz w:val="24"/>
          <w:szCs w:val="24"/>
        </w:rPr>
      </w:pPr>
      <w:bookmarkStart w:id="21" w:name="_Toc183582205"/>
      <w:bookmarkStart w:id="22" w:name="_Toc183682342"/>
      <w:bookmarkStart w:id="23" w:name="_Toc217446034"/>
      <w:bookmarkStart w:id="24" w:name="PO_默认文件内容_19"/>
      <w:r>
        <w:rPr>
          <w:rFonts w:ascii="仿宋" w:eastAsia="仿宋" w:hAnsi="仿宋" w:hint="eastAsia"/>
          <w:sz w:val="24"/>
          <w:szCs w:val="24"/>
        </w:rPr>
        <w:t>1.</w:t>
      </w:r>
      <w:bookmarkEnd w:id="21"/>
      <w:bookmarkEnd w:id="22"/>
      <w:r>
        <w:rPr>
          <w:rFonts w:ascii="仿宋" w:eastAsia="仿宋" w:hAnsi="仿宋" w:hint="eastAsia"/>
          <w:sz w:val="24"/>
          <w:szCs w:val="24"/>
        </w:rPr>
        <w:t xml:space="preserve"> 适用范围</w:t>
      </w:r>
      <w:bookmarkEnd w:id="23"/>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1A0C1C" w:rsidRDefault="00ED616E">
      <w:pPr>
        <w:pStyle w:val="3"/>
        <w:spacing w:line="400" w:lineRule="exact"/>
        <w:ind w:firstLineChars="200" w:firstLine="482"/>
        <w:rPr>
          <w:rFonts w:ascii="仿宋" w:eastAsia="仿宋" w:hAnsi="仿宋"/>
          <w:sz w:val="24"/>
        </w:rPr>
      </w:pPr>
      <w:bookmarkStart w:id="25" w:name="_Toc183682343"/>
      <w:bookmarkStart w:id="26" w:name="_Toc183582206"/>
      <w:bookmarkStart w:id="27" w:name="_Toc217446035"/>
      <w:r>
        <w:rPr>
          <w:rFonts w:ascii="仿宋" w:eastAsia="仿宋" w:hAnsi="仿宋" w:hint="eastAsia"/>
          <w:sz w:val="24"/>
        </w:rPr>
        <w:t xml:space="preserve">2. </w:t>
      </w:r>
      <w:bookmarkEnd w:id="25"/>
      <w:bookmarkEnd w:id="26"/>
      <w:r>
        <w:rPr>
          <w:rFonts w:ascii="仿宋" w:eastAsia="仿宋" w:hAnsi="仿宋" w:hint="eastAsia"/>
          <w:sz w:val="24"/>
        </w:rPr>
        <w:t>有关</w:t>
      </w:r>
      <w:r>
        <w:rPr>
          <w:rFonts w:ascii="仿宋" w:eastAsia="仿宋" w:hAnsi="仿宋" w:hint="eastAsia"/>
          <w:sz w:val="24"/>
          <w:szCs w:val="24"/>
        </w:rPr>
        <w:t>定义</w:t>
      </w:r>
      <w:bookmarkEnd w:id="27"/>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4"/>
      <w:r w:rsidRPr="00ED616E">
        <w:rPr>
          <w:rFonts w:ascii="仿宋" w:eastAsia="仿宋" w:hAnsi="仿宋" w:hint="eastAsia"/>
          <w:b/>
          <w:sz w:val="24"/>
          <w:u w:val="single"/>
        </w:rPr>
        <w:t>成都市武侯区疾病预防控制中心</w:t>
      </w:r>
      <w:r>
        <w:rPr>
          <w:rFonts w:ascii="仿宋" w:eastAsia="仿宋" w:hAnsi="仿宋" w:hint="eastAsia"/>
          <w:sz w:val="24"/>
        </w:rPr>
        <w:t>。</w:t>
      </w:r>
    </w:p>
    <w:p w:rsidR="001A0C1C" w:rsidRDefault="00ED616E">
      <w:pPr>
        <w:tabs>
          <w:tab w:val="left" w:pos="7665"/>
        </w:tabs>
        <w:spacing w:line="400" w:lineRule="exact"/>
        <w:ind w:firstLineChars="200" w:firstLine="480"/>
        <w:rPr>
          <w:rFonts w:ascii="仿宋" w:eastAsia="仿宋" w:hAnsi="仿宋"/>
          <w:sz w:val="24"/>
        </w:rPr>
      </w:pPr>
      <w:bookmarkStart w:id="28"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1A0C1C" w:rsidRDefault="00ED616E">
      <w:pPr>
        <w:pStyle w:val="3"/>
        <w:spacing w:line="400" w:lineRule="exact"/>
        <w:ind w:firstLineChars="200" w:firstLine="482"/>
        <w:rPr>
          <w:rFonts w:ascii="仿宋" w:eastAsia="仿宋" w:hAnsi="仿宋"/>
          <w:sz w:val="24"/>
        </w:rPr>
      </w:pPr>
      <w:bookmarkStart w:id="29" w:name="_Toc183582207"/>
      <w:bookmarkStart w:id="30" w:name="_Toc217446036"/>
      <w:bookmarkStart w:id="31" w:name="_Toc183682344"/>
      <w:bookmarkStart w:id="32" w:name="_Toc217390843"/>
      <w:r>
        <w:rPr>
          <w:rFonts w:ascii="仿宋" w:eastAsia="仿宋" w:hAnsi="仿宋" w:hint="eastAsia"/>
          <w:sz w:val="24"/>
        </w:rPr>
        <w:t>3. 合格的投标人</w:t>
      </w:r>
      <w:bookmarkEnd w:id="29"/>
      <w:bookmarkEnd w:id="30"/>
      <w:bookmarkEnd w:id="31"/>
      <w:bookmarkEnd w:id="32"/>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1A0C1C" w:rsidRDefault="00ED616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1A0C1C" w:rsidRDefault="00ED616E">
      <w:pPr>
        <w:pStyle w:val="3"/>
        <w:spacing w:line="400" w:lineRule="exact"/>
        <w:ind w:firstLineChars="200" w:firstLine="482"/>
        <w:rPr>
          <w:rFonts w:ascii="仿宋" w:eastAsia="仿宋" w:hAnsi="仿宋"/>
          <w:sz w:val="24"/>
        </w:rPr>
      </w:pPr>
      <w:bookmarkStart w:id="33" w:name="_Toc217446037"/>
      <w:bookmarkStart w:id="34" w:name="_Toc183682345"/>
      <w:bookmarkStart w:id="35" w:name="_Toc183582208"/>
      <w:bookmarkStart w:id="36" w:name="PO_默认文件内容_16"/>
      <w:bookmarkEnd w:id="28"/>
      <w:r>
        <w:rPr>
          <w:rFonts w:ascii="仿宋" w:eastAsia="仿宋" w:hAnsi="仿宋" w:hint="eastAsia"/>
          <w:sz w:val="24"/>
        </w:rPr>
        <w:t>4. 投标费用</w:t>
      </w:r>
      <w:bookmarkEnd w:id="33"/>
      <w:bookmarkEnd w:id="34"/>
      <w:bookmarkEnd w:id="35"/>
      <w:r>
        <w:rPr>
          <w:rFonts w:ascii="仿宋" w:eastAsia="仿宋" w:hAnsi="仿宋" w:hint="eastAsia"/>
          <w:sz w:val="24"/>
          <w:szCs w:val="24"/>
        </w:rPr>
        <w:t>（实质性要求）</w:t>
      </w:r>
    </w:p>
    <w:p w:rsidR="001A0C1C" w:rsidRDefault="00ED616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1A0C1C" w:rsidRDefault="00ED616E">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1A0C1C" w:rsidRDefault="00ED616E">
      <w:pPr>
        <w:pStyle w:val="12"/>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1A0C1C" w:rsidRDefault="00ED616E">
      <w:pPr>
        <w:pStyle w:val="12"/>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ED616E">
        <w:rPr>
          <w:rFonts w:ascii="仿宋" w:eastAsia="仿宋" w:hAnsi="仿宋" w:hint="eastAsia"/>
          <w:b/>
          <w:bCs/>
          <w:sz w:val="24"/>
          <w:szCs w:val="24"/>
        </w:rPr>
        <w:t>本采购项目核心产品为：气体检测仪。</w:t>
      </w:r>
    </w:p>
    <w:p w:rsidR="001A0C1C" w:rsidRDefault="00ED616E">
      <w:pPr>
        <w:pStyle w:val="12"/>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1A0C1C" w:rsidRDefault="00ED616E">
      <w:pPr>
        <w:pStyle w:val="12"/>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1A0C1C" w:rsidRDefault="00ED616E">
      <w:pPr>
        <w:pStyle w:val="12"/>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A0C1C" w:rsidRDefault="00ED616E">
      <w:pPr>
        <w:pStyle w:val="12"/>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1A0C1C" w:rsidRDefault="00ED616E">
      <w:pPr>
        <w:pStyle w:val="12"/>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1A0C1C" w:rsidRDefault="00ED616E">
      <w:pPr>
        <w:pStyle w:val="2"/>
        <w:spacing w:line="400" w:lineRule="exact"/>
        <w:jc w:val="center"/>
        <w:rPr>
          <w:rFonts w:ascii="仿宋" w:eastAsia="仿宋" w:hAnsi="仿宋"/>
          <w:bCs w:val="0"/>
        </w:rPr>
      </w:pPr>
      <w:bookmarkStart w:id="37" w:name="_Toc183582209"/>
      <w:bookmarkStart w:id="38" w:name="_Toc77400779"/>
      <w:bookmarkStart w:id="39" w:name="_Toc183682346"/>
      <w:bookmarkStart w:id="40" w:name="_Toc89075875"/>
      <w:bookmarkStart w:id="41" w:name="_Toc217446038"/>
      <w:r>
        <w:rPr>
          <w:rFonts w:ascii="仿宋" w:eastAsia="仿宋" w:hAnsi="仿宋" w:hint="eastAsia"/>
          <w:bCs w:val="0"/>
        </w:rPr>
        <w:t>三、招标文件</w:t>
      </w:r>
      <w:bookmarkEnd w:id="37"/>
      <w:bookmarkEnd w:id="38"/>
      <w:bookmarkEnd w:id="39"/>
      <w:bookmarkEnd w:id="40"/>
      <w:bookmarkEnd w:id="41"/>
    </w:p>
    <w:p w:rsidR="001A0C1C" w:rsidRDefault="00ED616E">
      <w:pPr>
        <w:pStyle w:val="3"/>
        <w:spacing w:line="400" w:lineRule="exact"/>
        <w:ind w:firstLineChars="200" w:firstLine="482"/>
        <w:rPr>
          <w:rFonts w:ascii="仿宋" w:eastAsia="仿宋" w:hAnsi="仿宋"/>
          <w:sz w:val="24"/>
        </w:rPr>
      </w:pPr>
      <w:bookmarkStart w:id="42" w:name="_Toc183582210"/>
      <w:bookmarkStart w:id="43" w:name="_Toc183682347"/>
      <w:bookmarkStart w:id="44" w:name="_Toc217446039"/>
      <w:r>
        <w:rPr>
          <w:rFonts w:ascii="仿宋" w:eastAsia="仿宋" w:hAnsi="仿宋" w:hint="eastAsia"/>
          <w:sz w:val="24"/>
        </w:rPr>
        <w:t>6．招标文件的构成</w:t>
      </w:r>
      <w:bookmarkEnd w:id="42"/>
      <w:bookmarkEnd w:id="43"/>
      <w:bookmarkEnd w:id="44"/>
    </w:p>
    <w:p w:rsidR="001A0C1C" w:rsidRDefault="00ED616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（五）</w:t>
      </w:r>
      <w:r>
        <w:rPr>
          <w:rFonts w:ascii="仿宋" w:eastAsia="仿宋" w:hAnsi="仿宋" w:cs="仿宋" w:hint="eastAsia"/>
          <w:bCs/>
          <w:sz w:val="24"/>
        </w:rPr>
        <w:t>资格性审查要求</w:t>
      </w:r>
      <w:r>
        <w:rPr>
          <w:rFonts w:ascii="仿宋" w:eastAsia="仿宋" w:hAnsi="仿宋" w:hint="eastAsia"/>
          <w:sz w:val="24"/>
        </w:rPr>
        <w:t>；</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1A0C1C" w:rsidRDefault="00ED616E">
      <w:pPr>
        <w:pStyle w:val="3"/>
        <w:spacing w:line="400" w:lineRule="exact"/>
        <w:ind w:firstLineChars="200" w:firstLine="482"/>
        <w:rPr>
          <w:rFonts w:ascii="仿宋" w:eastAsia="仿宋" w:hAnsi="仿宋"/>
          <w:sz w:val="24"/>
        </w:rPr>
      </w:pPr>
      <w:bookmarkStart w:id="45" w:name="_Toc183582211"/>
      <w:bookmarkStart w:id="46" w:name="_Toc183682348"/>
      <w:bookmarkStart w:id="47" w:name="_Toc217446040"/>
      <w:r>
        <w:rPr>
          <w:rFonts w:ascii="仿宋" w:eastAsia="仿宋" w:hAnsi="仿宋" w:hint="eastAsia"/>
          <w:sz w:val="24"/>
        </w:rPr>
        <w:t>7. 招标文件的澄清</w:t>
      </w:r>
      <w:bookmarkEnd w:id="45"/>
      <w:bookmarkEnd w:id="46"/>
      <w:r>
        <w:rPr>
          <w:rFonts w:ascii="仿宋" w:eastAsia="仿宋" w:hAnsi="仿宋" w:hint="eastAsia"/>
          <w:sz w:val="24"/>
        </w:rPr>
        <w:t>和修改</w:t>
      </w:r>
      <w:bookmarkEnd w:id="47"/>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1A0C1C" w:rsidRDefault="00ED616E">
      <w:pPr>
        <w:pStyle w:val="3"/>
        <w:spacing w:line="400" w:lineRule="exact"/>
        <w:ind w:firstLineChars="200" w:firstLine="482"/>
        <w:rPr>
          <w:rFonts w:ascii="仿宋" w:eastAsia="仿宋" w:hAnsi="仿宋"/>
          <w:sz w:val="24"/>
        </w:rPr>
      </w:pPr>
      <w:bookmarkStart w:id="48" w:name="_Toc208848971"/>
      <w:bookmarkStart w:id="49" w:name="_Toc217446041"/>
      <w:r>
        <w:rPr>
          <w:rFonts w:ascii="仿宋" w:eastAsia="仿宋" w:hAnsi="仿宋" w:hint="eastAsia"/>
          <w:sz w:val="24"/>
        </w:rPr>
        <w:t>8. 答疑会和现场考察</w:t>
      </w:r>
      <w:bookmarkEnd w:id="48"/>
      <w:bookmarkEnd w:id="49"/>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1A0C1C" w:rsidRDefault="00ED616E">
      <w:pPr>
        <w:tabs>
          <w:tab w:val="left" w:pos="7665"/>
        </w:tabs>
        <w:spacing w:line="400" w:lineRule="exact"/>
        <w:ind w:firstLineChars="200" w:firstLine="480"/>
        <w:rPr>
          <w:rFonts w:ascii="仿宋" w:eastAsia="仿宋" w:hAnsi="仿宋"/>
          <w:sz w:val="24"/>
        </w:rPr>
      </w:pPr>
      <w:bookmarkStart w:id="50" w:name="PO_默认文件内容_18"/>
      <w:bookmarkEnd w:id="36"/>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rsidR="001A0C1C" w:rsidRDefault="00ED616E">
      <w:pPr>
        <w:pStyle w:val="2"/>
        <w:spacing w:line="400" w:lineRule="exact"/>
        <w:jc w:val="center"/>
        <w:rPr>
          <w:rFonts w:ascii="仿宋" w:eastAsia="仿宋" w:hAnsi="仿宋"/>
          <w:bCs w:val="0"/>
        </w:rPr>
      </w:pPr>
      <w:bookmarkStart w:id="51" w:name="_Toc183582214"/>
      <w:bookmarkStart w:id="52" w:name="_Toc77400780"/>
      <w:bookmarkStart w:id="53" w:name="_Toc183682351"/>
      <w:bookmarkStart w:id="54" w:name="_Toc217446042"/>
      <w:bookmarkStart w:id="55" w:name="_Toc89075876"/>
      <w:r>
        <w:rPr>
          <w:rFonts w:ascii="仿宋" w:eastAsia="仿宋" w:hAnsi="仿宋" w:hint="eastAsia"/>
          <w:bCs w:val="0"/>
        </w:rPr>
        <w:lastRenderedPageBreak/>
        <w:t>四、投标文件</w:t>
      </w:r>
      <w:bookmarkEnd w:id="51"/>
      <w:bookmarkEnd w:id="52"/>
      <w:bookmarkEnd w:id="53"/>
      <w:bookmarkEnd w:id="54"/>
      <w:bookmarkEnd w:id="55"/>
    </w:p>
    <w:p w:rsidR="001A0C1C" w:rsidRDefault="00ED616E">
      <w:pPr>
        <w:pStyle w:val="3"/>
        <w:spacing w:line="400" w:lineRule="exact"/>
        <w:ind w:firstLineChars="200" w:firstLine="482"/>
        <w:rPr>
          <w:rFonts w:ascii="仿宋" w:eastAsia="仿宋" w:hAnsi="仿宋"/>
          <w:bCs w:val="0"/>
          <w:sz w:val="24"/>
        </w:rPr>
      </w:pPr>
      <w:bookmarkStart w:id="56" w:name="_Toc183682352"/>
      <w:bookmarkStart w:id="57" w:name="_Toc183582215"/>
      <w:bookmarkStart w:id="58" w:name="_Toc217446043"/>
      <w:r>
        <w:rPr>
          <w:rFonts w:ascii="仿宋" w:eastAsia="仿宋" w:hAnsi="仿宋" w:hint="eastAsia"/>
          <w:bCs w:val="0"/>
          <w:sz w:val="24"/>
        </w:rPr>
        <w:t>9．投标文件的语言</w:t>
      </w:r>
      <w:bookmarkEnd w:id="56"/>
      <w:bookmarkEnd w:id="57"/>
      <w:bookmarkEnd w:id="58"/>
    </w:p>
    <w:p w:rsidR="001A0C1C" w:rsidRDefault="00ED616E">
      <w:pPr>
        <w:tabs>
          <w:tab w:val="left" w:pos="1134"/>
        </w:tabs>
        <w:spacing w:line="360" w:lineRule="auto"/>
        <w:ind w:firstLineChars="200" w:firstLine="480"/>
        <w:jc w:val="left"/>
        <w:rPr>
          <w:rFonts w:ascii="仿宋" w:eastAsia="仿宋" w:hAnsi="仿宋"/>
          <w:sz w:val="24"/>
        </w:rPr>
      </w:pPr>
      <w:bookmarkStart w:id="59" w:name="_Toc217446044"/>
      <w:bookmarkStart w:id="60" w:name="_Toc183582216"/>
      <w:bookmarkStart w:id="61"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1A0C1C" w:rsidRDefault="00ED616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rsidR="001A0C1C" w:rsidRDefault="00ED616E">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1A0C1C" w:rsidRDefault="00ED616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59"/>
      <w:bookmarkEnd w:id="60"/>
      <w:bookmarkEnd w:id="61"/>
      <w:r>
        <w:rPr>
          <w:rFonts w:ascii="仿宋" w:eastAsia="仿宋" w:hAnsi="仿宋" w:hint="eastAsia"/>
          <w:sz w:val="24"/>
          <w:szCs w:val="24"/>
        </w:rPr>
        <w:t>（实质性要求）</w:t>
      </w:r>
    </w:p>
    <w:p w:rsidR="001A0C1C" w:rsidRDefault="00ED616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1A0C1C" w:rsidRDefault="00ED616E">
      <w:pPr>
        <w:pStyle w:val="3"/>
        <w:spacing w:line="400" w:lineRule="exact"/>
        <w:ind w:firstLineChars="200" w:firstLine="482"/>
        <w:rPr>
          <w:rFonts w:ascii="仿宋" w:eastAsia="仿宋" w:hAnsi="仿宋"/>
          <w:sz w:val="24"/>
        </w:rPr>
      </w:pPr>
      <w:bookmarkStart w:id="62" w:name="_Toc217446045"/>
      <w:r>
        <w:rPr>
          <w:rFonts w:ascii="仿宋" w:eastAsia="仿宋" w:hAnsi="仿宋" w:hint="eastAsia"/>
          <w:sz w:val="24"/>
        </w:rPr>
        <w:t>11. 投标货币</w:t>
      </w:r>
      <w:bookmarkEnd w:id="62"/>
      <w:r>
        <w:rPr>
          <w:rFonts w:ascii="仿宋" w:eastAsia="仿宋" w:hAnsi="仿宋" w:hint="eastAsia"/>
          <w:sz w:val="24"/>
        </w:rPr>
        <w:t>（实质性要求）</w:t>
      </w:r>
    </w:p>
    <w:p w:rsidR="001A0C1C" w:rsidRDefault="00ED616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1A0C1C" w:rsidRDefault="00ED616E">
      <w:pPr>
        <w:pStyle w:val="3"/>
        <w:spacing w:line="400" w:lineRule="exact"/>
        <w:ind w:firstLineChars="200" w:firstLine="482"/>
        <w:rPr>
          <w:rFonts w:ascii="仿宋" w:eastAsia="仿宋" w:hAnsi="仿宋"/>
          <w:sz w:val="24"/>
        </w:rPr>
      </w:pPr>
      <w:bookmarkStart w:id="63" w:name="_Toc217446046"/>
      <w:r>
        <w:rPr>
          <w:rFonts w:ascii="仿宋" w:eastAsia="仿宋" w:hAnsi="仿宋" w:hint="eastAsia"/>
          <w:sz w:val="24"/>
        </w:rPr>
        <w:t>12. 联合体投标</w:t>
      </w:r>
      <w:bookmarkEnd w:id="63"/>
      <w:r>
        <w:rPr>
          <w:rFonts w:ascii="仿宋" w:eastAsia="仿宋" w:hAnsi="仿宋" w:hint="eastAsia"/>
          <w:sz w:val="24"/>
        </w:rPr>
        <w:t>（仅适用于允许联合体参与的项目）</w:t>
      </w:r>
    </w:p>
    <w:p w:rsidR="001A0C1C" w:rsidRDefault="00ED616E">
      <w:pPr>
        <w:spacing w:line="400" w:lineRule="exact"/>
        <w:ind w:firstLineChars="196" w:firstLine="470"/>
        <w:rPr>
          <w:rFonts w:ascii="仿宋" w:eastAsia="仿宋" w:hAnsi="仿宋"/>
          <w:sz w:val="24"/>
        </w:rPr>
      </w:pPr>
      <w:bookmarkStart w:id="64" w:name="_Toc217446047"/>
      <w:r>
        <w:rPr>
          <w:rFonts w:ascii="仿宋" w:eastAsia="仿宋" w:hAnsi="仿宋" w:hint="eastAsia"/>
          <w:sz w:val="24"/>
        </w:rPr>
        <w:t>联合体各方应当共同与采购人签订采购合同，就采购合同约定的事项对采购人承担连带责任。</w:t>
      </w:r>
    </w:p>
    <w:p w:rsidR="001A0C1C" w:rsidRDefault="00ED616E">
      <w:pPr>
        <w:pStyle w:val="3"/>
        <w:spacing w:line="400" w:lineRule="exact"/>
        <w:ind w:firstLineChars="200" w:firstLine="482"/>
        <w:rPr>
          <w:rFonts w:ascii="仿宋" w:eastAsia="仿宋" w:hAnsi="仿宋"/>
          <w:sz w:val="24"/>
        </w:rPr>
      </w:pPr>
      <w:bookmarkStart w:id="65" w:name="_Toc308164797"/>
      <w:r>
        <w:rPr>
          <w:rFonts w:ascii="仿宋" w:eastAsia="仿宋" w:hAnsi="仿宋" w:hint="eastAsia"/>
          <w:sz w:val="24"/>
        </w:rPr>
        <w:t>13. 知识产权</w:t>
      </w:r>
      <w:bookmarkEnd w:id="64"/>
      <w:bookmarkEnd w:id="65"/>
      <w:r>
        <w:rPr>
          <w:rFonts w:ascii="仿宋" w:eastAsia="仿宋" w:hAnsi="仿宋" w:hint="eastAsia"/>
          <w:sz w:val="24"/>
        </w:rPr>
        <w:t>（实质性要求）</w:t>
      </w:r>
    </w:p>
    <w:p w:rsidR="001A0C1C" w:rsidRDefault="00ED616E">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A0C1C" w:rsidRDefault="00ED616E">
      <w:pPr>
        <w:pStyle w:val="a8"/>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rsidR="001A0C1C" w:rsidRDefault="00ED616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1A0C1C" w:rsidRDefault="00ED616E">
      <w:pPr>
        <w:pStyle w:val="3"/>
        <w:spacing w:line="400" w:lineRule="exact"/>
        <w:ind w:firstLineChars="200" w:firstLine="482"/>
        <w:rPr>
          <w:rFonts w:ascii="仿宋" w:eastAsia="仿宋" w:hAnsi="仿宋"/>
          <w:sz w:val="24"/>
        </w:rPr>
      </w:pPr>
      <w:bookmarkStart w:id="66" w:name="_Toc308164798"/>
      <w:bookmarkStart w:id="67" w:name="_Toc183682354"/>
      <w:bookmarkStart w:id="68" w:name="_Toc183582217"/>
      <w:bookmarkStart w:id="69" w:name="_Toc217446048"/>
      <w:r>
        <w:rPr>
          <w:rFonts w:ascii="仿宋" w:eastAsia="仿宋" w:hAnsi="仿宋" w:hint="eastAsia"/>
          <w:sz w:val="24"/>
        </w:rPr>
        <w:t>14．投标文件的组成</w:t>
      </w:r>
      <w:bookmarkEnd w:id="66"/>
      <w:bookmarkEnd w:id="67"/>
      <w:bookmarkEnd w:id="68"/>
      <w:bookmarkEnd w:id="69"/>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1A0C1C" w:rsidRDefault="00ED616E">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1A0C1C" w:rsidRDefault="00ED616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1A0C1C" w:rsidRDefault="00ED616E">
      <w:pPr>
        <w:pStyle w:val="af9"/>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1A0C1C" w:rsidRDefault="00ED616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1A0C1C" w:rsidRDefault="00ED616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1A0C1C" w:rsidRDefault="00ED616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（1）投标函；</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1A0C1C" w:rsidRDefault="00ED616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1A0C1C" w:rsidRDefault="00ED616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rsidR="001A0C1C" w:rsidRDefault="00ED616E">
      <w:pPr>
        <w:pStyle w:val="3"/>
        <w:tabs>
          <w:tab w:val="left" w:pos="3480"/>
        </w:tabs>
        <w:spacing w:line="400" w:lineRule="exact"/>
        <w:ind w:firstLineChars="200" w:firstLine="482"/>
        <w:rPr>
          <w:rFonts w:ascii="仿宋" w:eastAsia="仿宋" w:hAnsi="仿宋"/>
          <w:sz w:val="24"/>
        </w:rPr>
      </w:pPr>
      <w:bookmarkStart w:id="70" w:name="_Toc308164799"/>
      <w:bookmarkStart w:id="71" w:name="_Toc183582218"/>
      <w:bookmarkStart w:id="72" w:name="_Toc217446049"/>
      <w:bookmarkStart w:id="73" w:name="_Toc183682355"/>
      <w:r>
        <w:rPr>
          <w:rFonts w:ascii="仿宋" w:eastAsia="仿宋" w:hAnsi="仿宋" w:hint="eastAsia"/>
          <w:sz w:val="24"/>
        </w:rPr>
        <w:t>15．投标文件格式</w:t>
      </w:r>
      <w:bookmarkEnd w:id="70"/>
      <w:bookmarkEnd w:id="71"/>
      <w:bookmarkEnd w:id="72"/>
      <w:bookmarkEnd w:id="73"/>
    </w:p>
    <w:p w:rsidR="001A0C1C" w:rsidRDefault="00ED61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1A0C1C" w:rsidRDefault="00ED61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rsidR="001A0C1C" w:rsidRDefault="00ED616E">
      <w:pPr>
        <w:pStyle w:val="3"/>
        <w:spacing w:line="400" w:lineRule="exact"/>
        <w:ind w:firstLineChars="200" w:firstLine="482"/>
        <w:rPr>
          <w:rFonts w:ascii="仿宋" w:eastAsia="仿宋" w:hAnsi="仿宋"/>
          <w:bCs w:val="0"/>
          <w:sz w:val="24"/>
        </w:rPr>
      </w:pPr>
      <w:bookmarkStart w:id="74" w:name="_Toc217446051"/>
      <w:bookmarkStart w:id="75" w:name="_Toc183582224"/>
      <w:bookmarkStart w:id="76" w:name="_Toc183682361"/>
      <w:bookmarkStart w:id="77" w:name="_Toc308164801"/>
      <w:r>
        <w:rPr>
          <w:rFonts w:ascii="仿宋" w:eastAsia="仿宋" w:hAnsi="仿宋" w:hint="eastAsia"/>
          <w:bCs w:val="0"/>
          <w:sz w:val="24"/>
        </w:rPr>
        <w:t>16．投标有效期</w:t>
      </w:r>
      <w:bookmarkEnd w:id="74"/>
      <w:bookmarkEnd w:id="75"/>
      <w:bookmarkEnd w:id="76"/>
      <w:bookmarkEnd w:id="77"/>
      <w:r>
        <w:rPr>
          <w:rFonts w:ascii="仿宋" w:eastAsia="仿宋" w:hAnsi="仿宋" w:hint="eastAsia"/>
          <w:sz w:val="24"/>
          <w:szCs w:val="24"/>
        </w:rPr>
        <w:t>（实质性要求）</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1A0C1C" w:rsidRDefault="00ED616E">
      <w:pPr>
        <w:pStyle w:val="3"/>
        <w:spacing w:line="400" w:lineRule="exact"/>
        <w:ind w:firstLineChars="200" w:firstLine="482"/>
        <w:rPr>
          <w:rFonts w:ascii="仿宋" w:eastAsia="仿宋" w:hAnsi="仿宋"/>
          <w:bCs w:val="0"/>
          <w:sz w:val="24"/>
        </w:rPr>
      </w:pPr>
      <w:bookmarkStart w:id="78" w:name="_Toc217446052"/>
      <w:bookmarkStart w:id="79" w:name="_Toc308164802"/>
      <w:bookmarkStart w:id="80" w:name="_Toc183582225"/>
      <w:bookmarkStart w:id="81" w:name="_Toc183682362"/>
      <w:bookmarkStart w:id="82" w:name="_Toc183582227"/>
      <w:bookmarkStart w:id="83" w:name="_Toc183682364"/>
      <w:bookmarkStart w:id="84" w:name="_Toc217446054"/>
      <w:bookmarkStart w:id="85" w:name="_Toc308164804"/>
      <w:r>
        <w:rPr>
          <w:rFonts w:ascii="仿宋" w:eastAsia="仿宋" w:hAnsi="仿宋" w:hint="eastAsia"/>
          <w:bCs w:val="0"/>
          <w:sz w:val="24"/>
        </w:rPr>
        <w:t>17．</w:t>
      </w:r>
      <w:bookmarkEnd w:id="78"/>
      <w:bookmarkEnd w:id="79"/>
      <w:bookmarkEnd w:id="80"/>
      <w:bookmarkEnd w:id="81"/>
      <w:r>
        <w:rPr>
          <w:rFonts w:ascii="仿宋" w:eastAsia="仿宋" w:hAnsi="仿宋" w:hint="eastAsia"/>
          <w:bCs w:val="0"/>
          <w:sz w:val="24"/>
        </w:rPr>
        <w:t>投标文件的制作和签章、加密</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rsidR="001A0C1C" w:rsidRDefault="00ED616E">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rsidR="001A0C1C" w:rsidRDefault="00ED61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2"/>
      <w:bookmarkEnd w:id="83"/>
      <w:r>
        <w:rPr>
          <w:rFonts w:ascii="仿宋" w:eastAsia="仿宋" w:hAnsi="仿宋" w:hint="eastAsia"/>
          <w:bCs w:val="0"/>
          <w:sz w:val="24"/>
          <w:szCs w:val="24"/>
        </w:rPr>
        <w:t>递交</w:t>
      </w:r>
      <w:bookmarkEnd w:id="84"/>
      <w:bookmarkEnd w:id="85"/>
    </w:p>
    <w:p w:rsidR="001A0C1C" w:rsidRDefault="00ED61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1A0C1C" w:rsidRDefault="00ED61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1A0C1C" w:rsidRDefault="00ED616E">
      <w:pPr>
        <w:pStyle w:val="3"/>
        <w:spacing w:line="400" w:lineRule="exact"/>
        <w:ind w:firstLineChars="200" w:firstLine="482"/>
        <w:rPr>
          <w:rFonts w:ascii="仿宋" w:eastAsia="仿宋" w:hAnsi="仿宋"/>
          <w:bCs w:val="0"/>
          <w:sz w:val="24"/>
          <w:szCs w:val="24"/>
        </w:rPr>
      </w:pPr>
      <w:bookmarkStart w:id="86" w:name="_Toc183582228"/>
      <w:bookmarkStart w:id="87" w:name="_Toc183682365"/>
      <w:bookmarkStart w:id="88"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6"/>
      <w:bookmarkEnd w:id="87"/>
      <w:r>
        <w:rPr>
          <w:rFonts w:ascii="仿宋" w:eastAsia="仿宋" w:hAnsi="仿宋" w:hint="eastAsia"/>
          <w:bCs w:val="0"/>
          <w:sz w:val="24"/>
          <w:szCs w:val="24"/>
        </w:rPr>
        <w:t>回</w:t>
      </w:r>
      <w:bookmarkEnd w:id="88"/>
    </w:p>
    <w:p w:rsidR="001A0C1C" w:rsidRDefault="00ED616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1A0C1C" w:rsidRDefault="00ED616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1A0C1C" w:rsidRDefault="00ED616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1A0C1C" w:rsidRDefault="00ED616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1A0C1C" w:rsidRDefault="001A0C1C">
      <w:pPr>
        <w:spacing w:line="400" w:lineRule="exact"/>
        <w:ind w:firstLineChars="196" w:firstLine="470"/>
        <w:rPr>
          <w:rFonts w:ascii="仿宋" w:eastAsia="仿宋" w:hAnsi="仿宋"/>
          <w:sz w:val="24"/>
        </w:rPr>
      </w:pPr>
    </w:p>
    <w:p w:rsidR="001A0C1C" w:rsidRDefault="001A0C1C">
      <w:pPr>
        <w:spacing w:line="400" w:lineRule="exact"/>
        <w:ind w:firstLine="480"/>
        <w:rPr>
          <w:rFonts w:ascii="仿宋" w:eastAsia="仿宋" w:hAnsi="仿宋"/>
          <w:sz w:val="24"/>
        </w:rPr>
      </w:pPr>
    </w:p>
    <w:p w:rsidR="001A0C1C" w:rsidRDefault="00ED616E">
      <w:pPr>
        <w:pStyle w:val="2"/>
        <w:spacing w:line="400" w:lineRule="exact"/>
        <w:jc w:val="center"/>
        <w:rPr>
          <w:rFonts w:ascii="仿宋" w:eastAsia="仿宋" w:hAnsi="仿宋"/>
        </w:rPr>
      </w:pPr>
      <w:bookmarkStart w:id="89" w:name="_Toc183582231"/>
      <w:bookmarkStart w:id="90" w:name="_Toc217446056"/>
      <w:bookmarkStart w:id="91" w:name="_Toc77400782"/>
      <w:bookmarkStart w:id="92" w:name="_Toc308164805"/>
      <w:bookmarkStart w:id="93" w:name="_Toc183682368"/>
      <w:bookmarkStart w:id="94" w:name="_Toc89075878"/>
      <w:r>
        <w:rPr>
          <w:rFonts w:ascii="仿宋" w:eastAsia="仿宋" w:hAnsi="仿宋" w:hint="eastAsia"/>
        </w:rPr>
        <w:t>五、开标和中标</w:t>
      </w:r>
      <w:bookmarkEnd w:id="89"/>
      <w:bookmarkEnd w:id="90"/>
      <w:bookmarkEnd w:id="91"/>
      <w:bookmarkEnd w:id="92"/>
      <w:bookmarkEnd w:id="93"/>
      <w:bookmarkEnd w:id="94"/>
    </w:p>
    <w:p w:rsidR="001A0C1C" w:rsidRDefault="00ED616E">
      <w:pPr>
        <w:pStyle w:val="3"/>
        <w:spacing w:line="400" w:lineRule="exact"/>
        <w:ind w:firstLineChars="200" w:firstLine="482"/>
        <w:rPr>
          <w:rFonts w:ascii="仿宋" w:eastAsia="仿宋" w:hAnsi="仿宋"/>
          <w:bCs w:val="0"/>
          <w:sz w:val="24"/>
        </w:rPr>
      </w:pPr>
      <w:bookmarkStart w:id="95" w:name="_Toc183582232"/>
      <w:bookmarkStart w:id="96" w:name="_Toc217446057"/>
      <w:bookmarkStart w:id="97" w:name="_Toc183682369"/>
      <w:bookmarkStart w:id="98" w:name="_Toc308164806"/>
      <w:r>
        <w:rPr>
          <w:rFonts w:ascii="仿宋" w:eastAsia="仿宋" w:hAnsi="仿宋" w:hint="eastAsia"/>
          <w:bCs w:val="0"/>
          <w:sz w:val="24"/>
        </w:rPr>
        <w:t>21．开标</w:t>
      </w:r>
      <w:bookmarkEnd w:id="95"/>
      <w:bookmarkEnd w:id="96"/>
      <w:bookmarkEnd w:id="97"/>
      <w:bookmarkEnd w:id="98"/>
      <w:r>
        <w:rPr>
          <w:rFonts w:ascii="仿宋" w:eastAsia="仿宋" w:hAnsi="仿宋" w:hint="eastAsia"/>
          <w:bCs w:val="0"/>
          <w:sz w:val="24"/>
        </w:rPr>
        <w:t>及开标程序</w:t>
      </w:r>
    </w:p>
    <w:p w:rsidR="001A0C1C" w:rsidRDefault="00ED616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1A0C1C" w:rsidRDefault="00ED616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1A0C1C" w:rsidRDefault="00ED616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w:t>
      </w:r>
      <w:r>
        <w:rPr>
          <w:rFonts w:ascii="仿宋" w:eastAsia="仿宋" w:hAnsi="仿宋" w:hint="eastAsia"/>
          <w:b/>
          <w:bCs/>
          <w:sz w:val="24"/>
        </w:rPr>
        <w:lastRenderedPageBreak/>
        <w:t>承担不利后果。</w:t>
      </w:r>
    </w:p>
    <w:p w:rsidR="001A0C1C" w:rsidRDefault="00ED616E">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1A0C1C" w:rsidRDefault="00ED616E">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1A0C1C" w:rsidRDefault="00ED616E">
      <w:pPr>
        <w:spacing w:before="120" w:line="400" w:lineRule="exact"/>
        <w:ind w:firstLineChars="200" w:firstLine="480"/>
        <w:rPr>
          <w:rFonts w:ascii="仿宋" w:eastAsia="仿宋" w:hAnsi="仿宋"/>
          <w:sz w:val="24"/>
        </w:rPr>
      </w:pPr>
      <w:bookmarkStart w:id="99" w:name="_Toc308164807"/>
      <w:bookmarkStart w:id="100"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1A0C1C" w:rsidRDefault="00ED616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1A0C1C" w:rsidRDefault="00ED616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1A0C1C" w:rsidRDefault="00ED616E">
      <w:pPr>
        <w:pStyle w:val="3"/>
        <w:spacing w:line="400" w:lineRule="exact"/>
        <w:ind w:firstLineChars="200" w:firstLine="482"/>
        <w:rPr>
          <w:rFonts w:ascii="仿宋" w:eastAsia="仿宋" w:hAnsi="仿宋"/>
          <w:sz w:val="24"/>
        </w:rPr>
      </w:pPr>
      <w:bookmarkStart w:id="101" w:name="_Toc183682375"/>
      <w:bookmarkStart w:id="102" w:name="_Toc183582238"/>
      <w:bookmarkStart w:id="103" w:name="_Toc308164809"/>
      <w:bookmarkStart w:id="104" w:name="_Toc217446063"/>
      <w:bookmarkEnd w:id="99"/>
      <w:bookmarkEnd w:id="100"/>
      <w:r>
        <w:rPr>
          <w:rFonts w:ascii="仿宋" w:eastAsia="仿宋" w:hAnsi="仿宋" w:hint="eastAsia"/>
          <w:sz w:val="24"/>
        </w:rPr>
        <w:t>22．开评标过程存档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1A0C1C" w:rsidRDefault="00ED616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1A0C1C" w:rsidRDefault="00ED616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1A0C1C" w:rsidRDefault="00ED61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1"/>
      <w:bookmarkEnd w:id="102"/>
      <w:r>
        <w:rPr>
          <w:rFonts w:ascii="仿宋" w:eastAsia="仿宋" w:hAnsi="仿宋" w:hint="eastAsia"/>
          <w:bCs w:val="0"/>
          <w:sz w:val="24"/>
          <w:szCs w:val="24"/>
        </w:rPr>
        <w:t>书</w:t>
      </w:r>
      <w:bookmarkEnd w:id="103"/>
      <w:bookmarkEnd w:id="104"/>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1A0C1C" w:rsidRDefault="00ED616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1A0C1C" w:rsidRDefault="00ED616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1A0C1C" w:rsidRDefault="00ED616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1A0C1C" w:rsidRDefault="00ED616E">
      <w:pPr>
        <w:pStyle w:val="2"/>
        <w:spacing w:line="400" w:lineRule="exact"/>
        <w:jc w:val="center"/>
        <w:rPr>
          <w:rFonts w:ascii="仿宋" w:eastAsia="仿宋" w:hAnsi="仿宋"/>
          <w:szCs w:val="28"/>
        </w:rPr>
      </w:pPr>
      <w:bookmarkStart w:id="105" w:name="_Toc217446064"/>
      <w:bookmarkStart w:id="106" w:name="_Toc308164810"/>
      <w:bookmarkStart w:id="107" w:name="_Toc183682377"/>
      <w:bookmarkStart w:id="108" w:name="_Toc183582240"/>
      <w:r>
        <w:rPr>
          <w:rFonts w:ascii="仿宋" w:eastAsia="仿宋" w:hAnsi="仿宋" w:hint="eastAsia"/>
          <w:szCs w:val="28"/>
        </w:rPr>
        <w:t>六、签订及履行合同和验收</w:t>
      </w:r>
      <w:bookmarkEnd w:id="105"/>
      <w:bookmarkEnd w:id="106"/>
    </w:p>
    <w:p w:rsidR="001A0C1C" w:rsidRDefault="00ED616E">
      <w:pPr>
        <w:pStyle w:val="3"/>
        <w:spacing w:line="400" w:lineRule="exact"/>
        <w:ind w:firstLineChars="200" w:firstLine="482"/>
        <w:rPr>
          <w:rFonts w:ascii="仿宋" w:eastAsia="仿宋" w:hAnsi="仿宋"/>
          <w:b w:val="0"/>
          <w:sz w:val="24"/>
          <w:szCs w:val="24"/>
        </w:rPr>
      </w:pPr>
      <w:bookmarkStart w:id="109" w:name="_Toc308164811"/>
      <w:bookmarkStart w:id="110" w:name="_Toc217446065"/>
      <w:r>
        <w:rPr>
          <w:rFonts w:ascii="仿宋" w:eastAsia="仿宋" w:hAnsi="仿宋" w:hint="eastAsia"/>
          <w:sz w:val="24"/>
        </w:rPr>
        <w:t>26.</w:t>
      </w:r>
      <w:r>
        <w:rPr>
          <w:rFonts w:ascii="仿宋" w:eastAsia="仿宋" w:hAnsi="仿宋" w:hint="eastAsia"/>
          <w:sz w:val="24"/>
          <w:szCs w:val="24"/>
        </w:rPr>
        <w:t>签订合同</w:t>
      </w:r>
      <w:bookmarkEnd w:id="109"/>
      <w:bookmarkEnd w:id="110"/>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rsidR="001A0C1C" w:rsidRDefault="00ED616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1A0C1C" w:rsidRDefault="00ED616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1A0C1C" w:rsidRDefault="00ED61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1A0C1C" w:rsidRDefault="00ED61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rsidR="001A0C1C" w:rsidRDefault="00ED61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1A0C1C" w:rsidRDefault="00ED61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1A0C1C" w:rsidRDefault="00ED616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1A0C1C" w:rsidRDefault="00ED616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1A0C1C" w:rsidRDefault="00ED616E">
      <w:pPr>
        <w:pStyle w:val="3"/>
        <w:spacing w:line="400" w:lineRule="exact"/>
        <w:ind w:firstLineChars="200" w:firstLine="482"/>
        <w:rPr>
          <w:rFonts w:ascii="仿宋" w:eastAsia="仿宋" w:hAnsi="仿宋"/>
          <w:sz w:val="24"/>
          <w:szCs w:val="24"/>
        </w:rPr>
      </w:pPr>
      <w:bookmarkStart w:id="111" w:name="_Toc217446066"/>
      <w:r>
        <w:rPr>
          <w:rFonts w:ascii="仿宋" w:eastAsia="仿宋" w:hAnsi="仿宋" w:hint="eastAsia"/>
          <w:sz w:val="24"/>
          <w:szCs w:val="24"/>
        </w:rPr>
        <w:t>29.</w:t>
      </w:r>
      <w:bookmarkEnd w:id="111"/>
      <w:r>
        <w:rPr>
          <w:rFonts w:ascii="仿宋" w:eastAsia="仿宋" w:hAnsi="仿宋" w:hint="eastAsia"/>
          <w:sz w:val="24"/>
          <w:szCs w:val="24"/>
        </w:rPr>
        <w:t xml:space="preserve"> 补充合同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1A0C1C" w:rsidRDefault="00ED616E">
      <w:pPr>
        <w:pStyle w:val="3"/>
        <w:spacing w:line="400" w:lineRule="exact"/>
        <w:ind w:firstLineChars="200" w:firstLine="482"/>
        <w:rPr>
          <w:rFonts w:ascii="仿宋" w:eastAsia="仿宋" w:hAnsi="仿宋"/>
          <w:b w:val="0"/>
          <w:sz w:val="24"/>
          <w:szCs w:val="24"/>
        </w:rPr>
      </w:pPr>
      <w:bookmarkStart w:id="112" w:name="_Toc217446068"/>
      <w:bookmarkStart w:id="113"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2"/>
      <w:bookmarkEnd w:id="113"/>
      <w:r>
        <w:rPr>
          <w:rFonts w:ascii="仿宋" w:eastAsia="仿宋" w:hAnsi="仿宋" w:hint="eastAsia"/>
          <w:sz w:val="24"/>
          <w:szCs w:val="24"/>
        </w:rPr>
        <w:t>（本项目不收取</w:t>
      </w:r>
      <w:r w:rsidRPr="00ED616E">
        <w:rPr>
          <w:rFonts w:ascii="仿宋" w:eastAsia="仿宋" w:hAnsi="仿宋" w:hint="eastAsia"/>
          <w:sz w:val="24"/>
          <w:szCs w:val="24"/>
        </w:rPr>
        <w:t>履约保证金</w:t>
      </w:r>
      <w:r>
        <w:rPr>
          <w:rFonts w:ascii="仿宋" w:eastAsia="仿宋" w:hAnsi="仿宋" w:hint="eastAsia"/>
          <w:sz w:val="24"/>
          <w:szCs w:val="24"/>
        </w:rPr>
        <w:t>）</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1A0C1C" w:rsidRDefault="00ED616E">
      <w:pPr>
        <w:pStyle w:val="3"/>
        <w:spacing w:line="400" w:lineRule="exact"/>
        <w:ind w:firstLineChars="200" w:firstLine="482"/>
        <w:rPr>
          <w:rFonts w:ascii="仿宋" w:eastAsia="仿宋" w:hAnsi="仿宋"/>
          <w:sz w:val="24"/>
          <w:szCs w:val="24"/>
        </w:rPr>
      </w:pPr>
      <w:bookmarkStart w:id="114" w:name="_Toc308164813"/>
      <w:bookmarkStart w:id="115" w:name="_Toc217446069"/>
      <w:r>
        <w:rPr>
          <w:rFonts w:ascii="仿宋" w:eastAsia="仿宋" w:hAnsi="仿宋" w:hint="eastAsia"/>
          <w:sz w:val="24"/>
          <w:szCs w:val="24"/>
        </w:rPr>
        <w:t>31.合同公告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1A0C1C" w:rsidRDefault="00ED61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rsidR="001A0C1C" w:rsidRDefault="00ED616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4"/>
      <w:bookmarkEnd w:id="115"/>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1A0C1C" w:rsidRDefault="00ED616E">
      <w:pPr>
        <w:pStyle w:val="3"/>
        <w:spacing w:line="400" w:lineRule="exact"/>
        <w:ind w:firstLineChars="200" w:firstLine="482"/>
        <w:rPr>
          <w:rFonts w:ascii="仿宋" w:eastAsia="仿宋" w:hAnsi="仿宋"/>
          <w:b w:val="0"/>
          <w:sz w:val="24"/>
          <w:szCs w:val="24"/>
        </w:rPr>
      </w:pPr>
      <w:bookmarkStart w:id="116" w:name="_Toc217446070"/>
      <w:bookmarkStart w:id="117" w:name="_Toc308164814"/>
      <w:r>
        <w:rPr>
          <w:rFonts w:ascii="仿宋" w:eastAsia="仿宋" w:hAnsi="仿宋" w:hint="eastAsia"/>
          <w:sz w:val="24"/>
          <w:szCs w:val="24"/>
        </w:rPr>
        <w:lastRenderedPageBreak/>
        <w:t>34.验收</w:t>
      </w:r>
      <w:bookmarkEnd w:id="116"/>
      <w:bookmarkEnd w:id="117"/>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8" w:name="_Toc217446071"/>
    </w:p>
    <w:p w:rsidR="001A0C1C" w:rsidRDefault="00ED616E">
      <w:pPr>
        <w:pStyle w:val="3"/>
        <w:spacing w:line="400" w:lineRule="exact"/>
        <w:ind w:firstLineChars="200" w:firstLine="482"/>
        <w:rPr>
          <w:rFonts w:ascii="仿宋" w:eastAsia="仿宋" w:hAnsi="仿宋"/>
          <w:sz w:val="24"/>
          <w:szCs w:val="24"/>
        </w:rPr>
      </w:pPr>
      <w:bookmarkStart w:id="119" w:name="_Toc217446077"/>
      <w:bookmarkStart w:id="120" w:name="_Toc308164818"/>
      <w:r>
        <w:rPr>
          <w:rFonts w:ascii="仿宋" w:eastAsia="仿宋" w:hAnsi="仿宋" w:hint="eastAsia"/>
          <w:sz w:val="24"/>
          <w:szCs w:val="24"/>
        </w:rPr>
        <w:t>35.资金支付</w:t>
      </w:r>
      <w:bookmarkEnd w:id="119"/>
      <w:bookmarkEnd w:id="120"/>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1A0C1C" w:rsidRDefault="00ED616E">
      <w:pPr>
        <w:pStyle w:val="2"/>
        <w:spacing w:line="400" w:lineRule="exact"/>
        <w:jc w:val="center"/>
        <w:rPr>
          <w:rFonts w:ascii="仿宋" w:eastAsia="仿宋" w:hAnsi="仿宋"/>
          <w:szCs w:val="28"/>
        </w:rPr>
      </w:pPr>
      <w:bookmarkStart w:id="121" w:name="_Toc308164815"/>
      <w:bookmarkStart w:id="122" w:name="_Toc217446074"/>
      <w:bookmarkStart w:id="123" w:name="_Toc183682380"/>
      <w:bookmarkStart w:id="124" w:name="_Toc183582243"/>
      <w:bookmarkEnd w:id="107"/>
      <w:bookmarkEnd w:id="108"/>
      <w:bookmarkEnd w:id="118"/>
      <w:r>
        <w:rPr>
          <w:rFonts w:ascii="仿宋" w:eastAsia="仿宋" w:hAnsi="仿宋" w:hint="eastAsia"/>
          <w:szCs w:val="28"/>
        </w:rPr>
        <w:t>七、投标纪律要求</w:t>
      </w:r>
      <w:bookmarkEnd w:id="121"/>
      <w:bookmarkEnd w:id="122"/>
    </w:p>
    <w:p w:rsidR="001A0C1C" w:rsidRDefault="00ED616E">
      <w:pPr>
        <w:pStyle w:val="3"/>
        <w:spacing w:line="400" w:lineRule="exact"/>
        <w:ind w:firstLineChars="100" w:firstLine="241"/>
        <w:rPr>
          <w:rFonts w:ascii="仿宋" w:eastAsia="仿宋" w:hAnsi="仿宋"/>
          <w:bCs w:val="0"/>
          <w:sz w:val="24"/>
          <w:szCs w:val="24"/>
        </w:rPr>
      </w:pPr>
      <w:bookmarkStart w:id="125" w:name="_Toc308164816"/>
      <w:bookmarkStart w:id="126"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5"/>
      <w:bookmarkEnd w:id="126"/>
      <w:r>
        <w:rPr>
          <w:rFonts w:ascii="仿宋" w:eastAsia="仿宋" w:hAnsi="仿宋" w:hint="eastAsia"/>
          <w:bCs w:val="0"/>
          <w:sz w:val="24"/>
          <w:szCs w:val="24"/>
        </w:rPr>
        <w:t>纪律要求</w:t>
      </w:r>
    </w:p>
    <w:p w:rsidR="001A0C1C" w:rsidRDefault="00ED616E">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1A0C1C" w:rsidRDefault="00ED616E">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1A0C1C" w:rsidRDefault="00ED616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0"/>
    </w:p>
    <w:p w:rsidR="001A0C1C" w:rsidRDefault="00ED616E">
      <w:pPr>
        <w:spacing w:line="400" w:lineRule="exact"/>
        <w:ind w:firstLineChars="200" w:firstLine="482"/>
        <w:outlineLvl w:val="2"/>
        <w:rPr>
          <w:rFonts w:ascii="仿宋" w:eastAsia="仿宋" w:hAnsi="仿宋"/>
          <w:sz w:val="24"/>
        </w:rPr>
      </w:pPr>
      <w:bookmarkStart w:id="127"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1A0C1C" w:rsidRDefault="00ED616E">
      <w:pPr>
        <w:pStyle w:val="2"/>
        <w:spacing w:line="400" w:lineRule="exact"/>
        <w:jc w:val="center"/>
        <w:rPr>
          <w:rFonts w:ascii="仿宋" w:eastAsia="仿宋" w:hAnsi="仿宋"/>
          <w:bCs w:val="0"/>
          <w:szCs w:val="28"/>
        </w:rPr>
      </w:pPr>
      <w:bookmarkStart w:id="128" w:name="_Toc308164819"/>
      <w:bookmarkStart w:id="129" w:name="_Toc217446078"/>
      <w:r>
        <w:rPr>
          <w:rFonts w:ascii="仿宋" w:eastAsia="仿宋" w:hAnsi="仿宋" w:hint="eastAsia"/>
          <w:bCs w:val="0"/>
          <w:szCs w:val="28"/>
        </w:rPr>
        <w:t>八、询问、质疑和投诉</w:t>
      </w:r>
      <w:bookmarkStart w:id="130" w:name="_Toc217446079"/>
      <w:bookmarkEnd w:id="128"/>
      <w:bookmarkEnd w:id="129"/>
    </w:p>
    <w:bookmarkEnd w:id="130"/>
    <w:p w:rsidR="001A0C1C" w:rsidRDefault="00ED616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3"/>
      <w:bookmarkEnd w:id="124"/>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rsidR="001A0C1C" w:rsidRDefault="00ED616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1A0C1C" w:rsidRDefault="00ED616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1A0C1C" w:rsidRDefault="00ED616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1A0C1C" w:rsidRDefault="00ED616E">
      <w:pPr>
        <w:rPr>
          <w:rFonts w:ascii="仿宋" w:eastAsia="仿宋" w:hAnsi="仿宋"/>
          <w:sz w:val="24"/>
        </w:rPr>
      </w:pPr>
      <w:r>
        <w:rPr>
          <w:rFonts w:ascii="仿宋" w:eastAsia="仿宋" w:hAnsi="仿宋" w:hint="eastAsia"/>
          <w:sz w:val="24"/>
        </w:rPr>
        <w:br w:type="page"/>
      </w:r>
    </w:p>
    <w:p w:rsidR="001A0C1C" w:rsidRDefault="00ED616E">
      <w:pPr>
        <w:pStyle w:val="1"/>
        <w:jc w:val="center"/>
        <w:rPr>
          <w:rFonts w:ascii="仿宋" w:eastAsia="仿宋" w:hAnsi="仿宋"/>
          <w:sz w:val="36"/>
          <w:szCs w:val="36"/>
        </w:rPr>
      </w:pPr>
      <w:bookmarkStart w:id="131" w:name="_Toc77856660"/>
      <w:r>
        <w:rPr>
          <w:rFonts w:ascii="仿宋" w:eastAsia="仿宋" w:hAnsi="仿宋" w:hint="eastAsia"/>
          <w:sz w:val="36"/>
          <w:szCs w:val="36"/>
        </w:rPr>
        <w:lastRenderedPageBreak/>
        <w:t>第三章  投标文件格式</w:t>
      </w:r>
      <w:bookmarkStart w:id="132" w:name="_Toc217446082"/>
      <w:bookmarkStart w:id="133" w:name="_Toc308164821"/>
      <w:bookmarkEnd w:id="131"/>
    </w:p>
    <w:p w:rsidR="001A0C1C" w:rsidRDefault="001A0C1C">
      <w:pPr>
        <w:widowControl/>
        <w:spacing w:line="360" w:lineRule="atLeast"/>
        <w:jc w:val="center"/>
        <w:rPr>
          <w:rFonts w:ascii="仿宋" w:eastAsia="仿宋" w:hAnsi="仿宋"/>
          <w:b/>
          <w:sz w:val="24"/>
        </w:rPr>
      </w:pPr>
    </w:p>
    <w:p w:rsidR="001A0C1C" w:rsidRDefault="00ED616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1A0C1C" w:rsidRDefault="00ED616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1A0C1C" w:rsidRDefault="00ED616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1A0C1C" w:rsidRDefault="00ED616E">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1A0C1C" w:rsidRDefault="001A0C1C">
      <w:pPr>
        <w:widowControl/>
        <w:spacing w:line="360" w:lineRule="atLeast"/>
        <w:ind w:firstLineChars="196" w:firstLine="470"/>
        <w:rPr>
          <w:rFonts w:ascii="仿宋" w:eastAsia="仿宋" w:hAnsi="仿宋"/>
          <w:sz w:val="24"/>
        </w:rPr>
      </w:pPr>
    </w:p>
    <w:p w:rsidR="001A0C1C" w:rsidRDefault="00ED616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4"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t>格式1-1</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t>封面：</w:t>
      </w:r>
    </w:p>
    <w:p w:rsidR="001A0C1C" w:rsidRDefault="001A0C1C">
      <w:pPr>
        <w:spacing w:line="360" w:lineRule="auto"/>
        <w:rPr>
          <w:rFonts w:ascii="仿宋" w:eastAsia="仿宋" w:hAnsi="仿宋"/>
          <w:b/>
          <w:sz w:val="32"/>
          <w:szCs w:val="32"/>
        </w:rPr>
      </w:pPr>
    </w:p>
    <w:p w:rsidR="001A0C1C" w:rsidRDefault="001A0C1C">
      <w:pPr>
        <w:spacing w:line="360" w:lineRule="auto"/>
        <w:rPr>
          <w:rFonts w:ascii="仿宋" w:eastAsia="仿宋" w:hAnsi="仿宋"/>
          <w:b/>
          <w:sz w:val="32"/>
          <w:szCs w:val="32"/>
        </w:rPr>
      </w:pPr>
    </w:p>
    <w:p w:rsidR="001A0C1C" w:rsidRDefault="00ED616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1A0C1C" w:rsidRDefault="001A0C1C">
      <w:pPr>
        <w:spacing w:line="360" w:lineRule="auto"/>
        <w:rPr>
          <w:rFonts w:ascii="仿宋" w:eastAsia="仿宋" w:hAnsi="仿宋"/>
          <w:b/>
          <w:sz w:val="52"/>
          <w:szCs w:val="52"/>
        </w:rPr>
      </w:pPr>
    </w:p>
    <w:p w:rsidR="001A0C1C" w:rsidRDefault="00ED616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A0C1C" w:rsidRDefault="001A0C1C">
      <w:pPr>
        <w:spacing w:line="360" w:lineRule="auto"/>
        <w:ind w:firstLineChars="246" w:firstLine="790"/>
        <w:jc w:val="center"/>
        <w:rPr>
          <w:rFonts w:ascii="仿宋" w:eastAsia="仿宋" w:hAnsi="仿宋"/>
          <w:b/>
          <w:sz w:val="32"/>
        </w:rPr>
      </w:pPr>
    </w:p>
    <w:p w:rsidR="001A0C1C" w:rsidRDefault="00ED616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1A0C1C" w:rsidRDefault="00ED616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1A0C1C" w:rsidRDefault="001A0C1C">
      <w:pPr>
        <w:widowControl/>
        <w:spacing w:line="360" w:lineRule="atLeast"/>
        <w:jc w:val="center"/>
        <w:rPr>
          <w:rFonts w:ascii="仿宋" w:eastAsia="仿宋" w:hAnsi="仿宋"/>
          <w:b/>
          <w:sz w:val="24"/>
        </w:rPr>
      </w:pPr>
    </w:p>
    <w:p w:rsidR="001A0C1C" w:rsidRDefault="00ED61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1A0C1C" w:rsidRDefault="00ED616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1A0C1C" w:rsidRDefault="00ED616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1A0C1C" w:rsidRDefault="00ED616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1A0C1C" w:rsidRDefault="00ED616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ED616E" w:rsidRPr="00ED616E" w:rsidRDefault="00ED616E" w:rsidP="00ED616E">
      <w:pPr>
        <w:spacing w:after="0" w:line="360" w:lineRule="auto"/>
        <w:rPr>
          <w:rFonts w:ascii="仿宋" w:eastAsia="仿宋" w:hAnsi="仿宋"/>
          <w:b/>
          <w:sz w:val="32"/>
          <w:szCs w:val="32"/>
        </w:rPr>
      </w:pPr>
      <w:r w:rsidRPr="00ED616E">
        <w:rPr>
          <w:rFonts w:ascii="仿宋" w:eastAsia="仿宋" w:hAnsi="仿宋" w:hint="eastAsia"/>
          <w:b/>
          <w:sz w:val="32"/>
          <w:szCs w:val="32"/>
        </w:rPr>
        <w:lastRenderedPageBreak/>
        <w:t>格式</w:t>
      </w:r>
      <w:r>
        <w:rPr>
          <w:rFonts w:ascii="仿宋" w:eastAsia="仿宋" w:hAnsi="仿宋"/>
          <w:b/>
          <w:sz w:val="32"/>
          <w:szCs w:val="32"/>
        </w:rPr>
        <w:t>1</w:t>
      </w:r>
      <w:r w:rsidRPr="00ED616E">
        <w:rPr>
          <w:rFonts w:ascii="仿宋" w:eastAsia="仿宋" w:hAnsi="仿宋" w:hint="eastAsia"/>
          <w:b/>
          <w:sz w:val="32"/>
          <w:szCs w:val="32"/>
        </w:rPr>
        <w:t>-</w:t>
      </w:r>
      <w:r w:rsidR="00C74C1D">
        <w:rPr>
          <w:rFonts w:ascii="仿宋" w:eastAsia="仿宋" w:hAnsi="仿宋"/>
          <w:b/>
          <w:sz w:val="32"/>
          <w:szCs w:val="32"/>
        </w:rPr>
        <w:t>4</w:t>
      </w:r>
    </w:p>
    <w:p w:rsidR="00ED616E" w:rsidRPr="00ED616E" w:rsidRDefault="00C74C1D" w:rsidP="00ED61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三</w:t>
      </w:r>
      <w:r w:rsidR="00ED616E">
        <w:rPr>
          <w:rFonts w:ascii="仿宋" w:eastAsia="仿宋" w:hAnsi="仿宋"/>
          <w:b/>
          <w:sz w:val="32"/>
          <w:szCs w:val="32"/>
        </w:rPr>
        <w:t>、</w:t>
      </w:r>
      <w:r w:rsidR="00ED616E" w:rsidRPr="00ED616E">
        <w:rPr>
          <w:rFonts w:ascii="仿宋" w:eastAsia="仿宋" w:hAnsi="仿宋" w:hint="eastAsia"/>
          <w:b/>
          <w:sz w:val="32"/>
          <w:szCs w:val="32"/>
        </w:rPr>
        <w:t>中小企业声明函(货物)</w:t>
      </w:r>
    </w:p>
    <w:p w:rsidR="00ED616E" w:rsidRPr="00ED616E" w:rsidRDefault="00ED616E" w:rsidP="00ED616E">
      <w:pPr>
        <w:widowControl/>
        <w:spacing w:after="0" w:line="360" w:lineRule="atLeast"/>
        <w:jc w:val="center"/>
        <w:rPr>
          <w:rFonts w:ascii="仿宋" w:eastAsia="仿宋" w:hAnsi="仿宋"/>
          <w:b/>
          <w:sz w:val="32"/>
          <w:szCs w:val="32"/>
        </w:rPr>
      </w:pPr>
    </w:p>
    <w:p w:rsidR="00ED616E" w:rsidRPr="00ED616E" w:rsidRDefault="00ED616E" w:rsidP="00ED616E">
      <w:pPr>
        <w:spacing w:after="0" w:line="360" w:lineRule="auto"/>
        <w:ind w:firstLineChars="200" w:firstLine="480"/>
        <w:jc w:val="left"/>
        <w:rPr>
          <w:rFonts w:ascii="仿宋" w:eastAsia="仿宋" w:hAnsi="仿宋"/>
          <w:sz w:val="24"/>
        </w:rPr>
      </w:pPr>
      <w:r w:rsidRPr="00ED616E">
        <w:rPr>
          <w:rFonts w:ascii="仿宋" w:eastAsia="仿宋" w:hAnsi="仿宋" w:hint="eastAsia"/>
          <w:sz w:val="24"/>
        </w:rPr>
        <w:t>本公司郑重声明，根据《政府采购促进中小企业发展管理办法》（财库〔2020</w:t>
      </w:r>
      <w:r w:rsidRPr="00ED616E">
        <w:rPr>
          <w:rFonts w:ascii="仿宋" w:eastAsia="仿宋" w:hAnsi="仿宋"/>
          <w:sz w:val="24"/>
        </w:rPr>
        <w:t>〕</w:t>
      </w:r>
      <w:r w:rsidRPr="00ED616E">
        <w:rPr>
          <w:rFonts w:ascii="仿宋" w:eastAsia="仿宋" w:hAnsi="仿宋" w:hint="eastAsia"/>
          <w:sz w:val="24"/>
        </w:rPr>
        <w:t>46 号）</w:t>
      </w:r>
      <w:r w:rsidRPr="00ED616E">
        <w:rPr>
          <w:rFonts w:ascii="仿宋" w:eastAsia="仿宋" w:hAnsi="仿宋"/>
          <w:sz w:val="24"/>
        </w:rPr>
        <w:t>的规定，</w:t>
      </w:r>
      <w:r w:rsidRPr="00ED616E">
        <w:rPr>
          <w:rFonts w:ascii="仿宋" w:eastAsia="仿宋" w:hAnsi="仿宋" w:hint="eastAsia"/>
          <w:sz w:val="24"/>
        </w:rPr>
        <w:t xml:space="preserve">本公司（联合体）参加 </w:t>
      </w:r>
      <w:r w:rsidRPr="00ED616E">
        <w:rPr>
          <w:rFonts w:ascii="仿宋" w:eastAsia="仿宋" w:hAnsi="仿宋" w:hint="eastAsia"/>
          <w:sz w:val="24"/>
          <w:u w:val="single"/>
        </w:rPr>
        <w:t xml:space="preserve">（单位名称） </w:t>
      </w:r>
      <w:r w:rsidRPr="00ED616E">
        <w:rPr>
          <w:rFonts w:ascii="仿宋" w:eastAsia="仿宋" w:hAnsi="仿宋" w:hint="eastAsia"/>
          <w:sz w:val="24"/>
        </w:rPr>
        <w:t xml:space="preserve">的 </w:t>
      </w:r>
      <w:r w:rsidRPr="00ED616E">
        <w:rPr>
          <w:rFonts w:ascii="仿宋" w:eastAsia="仿宋" w:hAnsi="仿宋" w:hint="eastAsia"/>
          <w:sz w:val="24"/>
          <w:u w:val="single"/>
        </w:rPr>
        <w:t xml:space="preserve">（项目名称） </w:t>
      </w:r>
      <w:r w:rsidRPr="00ED616E">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D616E">
        <w:rPr>
          <w:rFonts w:ascii="仿宋" w:eastAsia="仿宋" w:hAnsi="仿宋"/>
          <w:sz w:val="24"/>
        </w:rPr>
        <w:br/>
      </w:r>
      <w:r w:rsidRPr="00ED616E">
        <w:rPr>
          <w:rFonts w:ascii="仿宋" w:eastAsia="仿宋" w:hAnsi="仿宋" w:hint="eastAsia"/>
          <w:sz w:val="24"/>
        </w:rPr>
        <w:t xml:space="preserve">　　</w:t>
      </w:r>
      <w:bookmarkStart w:id="135" w:name="_Toc419811733"/>
      <w:bookmarkStart w:id="136" w:name="_Toc413748654"/>
      <w:bookmarkStart w:id="137" w:name="_Toc387658050"/>
      <w:bookmarkStart w:id="138" w:name="_Toc387147344"/>
      <w:bookmarkStart w:id="139" w:name="_Toc417911732"/>
      <w:r w:rsidRPr="00ED616E">
        <w:rPr>
          <w:rFonts w:ascii="仿宋" w:eastAsia="仿宋" w:hAnsi="仿宋" w:hint="eastAsia"/>
          <w:sz w:val="24"/>
        </w:rPr>
        <w:t xml:space="preserve">1. </w:t>
      </w:r>
      <w:r w:rsidRPr="00ED616E">
        <w:rPr>
          <w:rFonts w:ascii="仿宋" w:eastAsia="仿宋" w:hAnsi="仿宋" w:hint="eastAsia"/>
          <w:sz w:val="24"/>
          <w:u w:val="single"/>
        </w:rPr>
        <w:t xml:space="preserve">（标的名称） </w:t>
      </w:r>
      <w:r w:rsidRPr="00ED616E">
        <w:rPr>
          <w:rFonts w:ascii="仿宋" w:eastAsia="仿宋" w:hAnsi="仿宋" w:hint="eastAsia"/>
          <w:sz w:val="24"/>
        </w:rPr>
        <w:t>，属于</w:t>
      </w:r>
      <w:r w:rsidRPr="00ED616E">
        <w:rPr>
          <w:rFonts w:ascii="仿宋" w:eastAsia="仿宋" w:hAnsi="仿宋" w:hint="eastAsia"/>
          <w:sz w:val="24"/>
          <w:u w:val="single"/>
        </w:rPr>
        <w:t xml:space="preserve"> （采购文件中明确的所属行业） </w:t>
      </w:r>
      <w:r w:rsidRPr="00ED616E">
        <w:rPr>
          <w:rFonts w:ascii="仿宋" w:eastAsia="仿宋" w:hAnsi="仿宋" w:hint="eastAsia"/>
          <w:sz w:val="24"/>
        </w:rPr>
        <w:t>；制造商为</w:t>
      </w:r>
      <w:r w:rsidRPr="00ED616E">
        <w:rPr>
          <w:rFonts w:ascii="仿宋" w:eastAsia="仿宋" w:hAnsi="仿宋" w:hint="eastAsia"/>
          <w:sz w:val="24"/>
          <w:u w:val="single"/>
        </w:rPr>
        <w:t xml:space="preserve"> （企业名称） </w:t>
      </w:r>
      <w:r w:rsidRPr="00ED616E">
        <w:rPr>
          <w:rFonts w:ascii="仿宋" w:eastAsia="仿宋" w:hAnsi="仿宋" w:hint="eastAsia"/>
          <w:sz w:val="24"/>
        </w:rPr>
        <w:t>，从业人员</w:t>
      </w:r>
      <w:r w:rsidRPr="00ED616E">
        <w:rPr>
          <w:rFonts w:ascii="仿宋" w:eastAsia="仿宋" w:hAnsi="仿宋"/>
          <w:sz w:val="24"/>
          <w:u w:val="single"/>
        </w:rPr>
        <w:t xml:space="preserve">   </w:t>
      </w:r>
      <w:r w:rsidRPr="00ED616E">
        <w:rPr>
          <w:rFonts w:ascii="仿宋" w:eastAsia="仿宋" w:hAnsi="仿宋" w:hint="eastAsia"/>
          <w:sz w:val="24"/>
        </w:rPr>
        <w:t>人，营业收入为</w:t>
      </w:r>
      <w:r w:rsidRPr="00ED616E">
        <w:rPr>
          <w:rFonts w:ascii="仿宋" w:eastAsia="仿宋" w:hAnsi="仿宋"/>
          <w:sz w:val="24"/>
          <w:u w:val="single"/>
        </w:rPr>
        <w:t xml:space="preserve">    </w:t>
      </w:r>
      <w:r w:rsidRPr="00ED616E">
        <w:rPr>
          <w:rFonts w:ascii="仿宋" w:eastAsia="仿宋" w:hAnsi="仿宋" w:hint="eastAsia"/>
          <w:sz w:val="24"/>
        </w:rPr>
        <w:t>万元，资产总额为</w:t>
      </w:r>
      <w:r w:rsidRPr="00ED616E">
        <w:rPr>
          <w:rFonts w:ascii="仿宋" w:eastAsia="仿宋" w:hAnsi="仿宋"/>
          <w:sz w:val="24"/>
          <w:u w:val="single"/>
        </w:rPr>
        <w:t xml:space="preserve">   </w:t>
      </w:r>
      <w:r w:rsidRPr="00ED616E">
        <w:rPr>
          <w:rFonts w:ascii="仿宋" w:eastAsia="仿宋" w:hAnsi="仿宋" w:hint="eastAsia"/>
          <w:sz w:val="24"/>
        </w:rPr>
        <w:t>万元，属于</w:t>
      </w:r>
      <w:r w:rsidRPr="00ED616E">
        <w:rPr>
          <w:rFonts w:ascii="仿宋" w:eastAsia="仿宋" w:hAnsi="仿宋" w:hint="eastAsia"/>
          <w:sz w:val="24"/>
          <w:u w:val="single"/>
        </w:rPr>
        <w:t xml:space="preserve"> （中型企业、小型企业、微型企业） </w:t>
      </w:r>
      <w:r w:rsidRPr="00ED616E">
        <w:rPr>
          <w:rFonts w:ascii="仿宋" w:eastAsia="仿宋" w:hAnsi="仿宋" w:hint="eastAsia"/>
          <w:sz w:val="24"/>
        </w:rPr>
        <w:t>；</w:t>
      </w:r>
    </w:p>
    <w:p w:rsidR="00ED616E" w:rsidRPr="00ED616E" w:rsidRDefault="00ED616E" w:rsidP="00ED616E">
      <w:pPr>
        <w:spacing w:after="0" w:line="360" w:lineRule="auto"/>
        <w:ind w:firstLineChars="250" w:firstLine="600"/>
        <w:jc w:val="left"/>
        <w:rPr>
          <w:rFonts w:ascii="仿宋" w:eastAsia="仿宋" w:hAnsi="仿宋"/>
          <w:sz w:val="24"/>
        </w:rPr>
      </w:pPr>
      <w:r w:rsidRPr="00ED616E">
        <w:rPr>
          <w:rFonts w:ascii="仿宋" w:eastAsia="仿宋" w:hAnsi="仿宋" w:hint="eastAsia"/>
          <w:sz w:val="24"/>
        </w:rPr>
        <w:t>2.</w:t>
      </w:r>
      <w:r w:rsidRPr="00ED616E">
        <w:rPr>
          <w:rFonts w:ascii="仿宋" w:eastAsia="仿宋" w:hAnsi="仿宋" w:hint="eastAsia"/>
          <w:sz w:val="24"/>
          <w:u w:val="single"/>
        </w:rPr>
        <w:t xml:space="preserve"> （标的名称） </w:t>
      </w:r>
      <w:r w:rsidRPr="00ED616E">
        <w:rPr>
          <w:rFonts w:ascii="仿宋" w:eastAsia="仿宋" w:hAnsi="仿宋" w:hint="eastAsia"/>
          <w:sz w:val="24"/>
        </w:rPr>
        <w:t>，属于</w:t>
      </w:r>
      <w:r w:rsidRPr="00ED616E">
        <w:rPr>
          <w:rFonts w:ascii="仿宋" w:eastAsia="仿宋" w:hAnsi="仿宋" w:hint="eastAsia"/>
          <w:sz w:val="24"/>
          <w:u w:val="single"/>
        </w:rPr>
        <w:t xml:space="preserve"> （采购文件中明确的所属行业） </w:t>
      </w:r>
      <w:r w:rsidRPr="00ED616E">
        <w:rPr>
          <w:rFonts w:ascii="仿宋" w:eastAsia="仿宋" w:hAnsi="仿宋" w:hint="eastAsia"/>
          <w:sz w:val="24"/>
        </w:rPr>
        <w:t>；制造商为</w:t>
      </w:r>
      <w:r w:rsidRPr="00ED616E">
        <w:rPr>
          <w:rFonts w:ascii="仿宋" w:eastAsia="仿宋" w:hAnsi="仿宋" w:hint="eastAsia"/>
          <w:sz w:val="24"/>
          <w:u w:val="single"/>
        </w:rPr>
        <w:t xml:space="preserve"> （企业名称） </w:t>
      </w:r>
      <w:r w:rsidRPr="00ED616E">
        <w:rPr>
          <w:rFonts w:ascii="仿宋" w:eastAsia="仿宋" w:hAnsi="仿宋" w:hint="eastAsia"/>
          <w:sz w:val="24"/>
        </w:rPr>
        <w:t>，从业人员</w:t>
      </w:r>
      <w:r w:rsidRPr="00ED616E">
        <w:rPr>
          <w:rFonts w:ascii="仿宋" w:eastAsia="仿宋" w:hAnsi="仿宋"/>
          <w:sz w:val="24"/>
          <w:u w:val="single"/>
        </w:rPr>
        <w:t xml:space="preserve">   </w:t>
      </w:r>
      <w:r w:rsidRPr="00ED616E">
        <w:rPr>
          <w:rFonts w:ascii="仿宋" w:eastAsia="仿宋" w:hAnsi="仿宋" w:hint="eastAsia"/>
          <w:sz w:val="24"/>
        </w:rPr>
        <w:t>人，营业收入为</w:t>
      </w:r>
      <w:r w:rsidRPr="00ED616E">
        <w:rPr>
          <w:rFonts w:ascii="仿宋" w:eastAsia="仿宋" w:hAnsi="仿宋"/>
          <w:sz w:val="24"/>
          <w:u w:val="single"/>
        </w:rPr>
        <w:t xml:space="preserve">    </w:t>
      </w:r>
      <w:r w:rsidRPr="00ED616E">
        <w:rPr>
          <w:rFonts w:ascii="仿宋" w:eastAsia="仿宋" w:hAnsi="仿宋" w:hint="eastAsia"/>
          <w:sz w:val="24"/>
        </w:rPr>
        <w:t>万元，资产总额为</w:t>
      </w:r>
      <w:r w:rsidRPr="00ED616E">
        <w:rPr>
          <w:rFonts w:ascii="仿宋" w:eastAsia="仿宋" w:hAnsi="仿宋"/>
          <w:sz w:val="24"/>
          <w:u w:val="single"/>
        </w:rPr>
        <w:t xml:space="preserve">   </w:t>
      </w:r>
      <w:r w:rsidRPr="00ED616E">
        <w:rPr>
          <w:rFonts w:ascii="仿宋" w:eastAsia="仿宋" w:hAnsi="仿宋" w:hint="eastAsia"/>
          <w:sz w:val="24"/>
        </w:rPr>
        <w:t>万元，属于</w:t>
      </w:r>
      <w:r w:rsidRPr="00ED616E">
        <w:rPr>
          <w:rFonts w:ascii="仿宋" w:eastAsia="仿宋" w:hAnsi="仿宋" w:hint="eastAsia"/>
          <w:sz w:val="24"/>
          <w:u w:val="single"/>
        </w:rPr>
        <w:t xml:space="preserve"> （中型企业、小型企业、微型企业） </w:t>
      </w:r>
      <w:r w:rsidRPr="00ED616E">
        <w:rPr>
          <w:rFonts w:ascii="仿宋" w:eastAsia="仿宋" w:hAnsi="仿宋" w:hint="eastAsia"/>
          <w:sz w:val="24"/>
        </w:rPr>
        <w:t>；</w:t>
      </w:r>
    </w:p>
    <w:p w:rsidR="00ED616E" w:rsidRPr="00ED616E" w:rsidRDefault="00ED616E" w:rsidP="00ED616E">
      <w:pPr>
        <w:spacing w:after="0" w:line="360" w:lineRule="auto"/>
        <w:ind w:firstLineChars="250" w:firstLine="600"/>
        <w:jc w:val="left"/>
        <w:rPr>
          <w:rFonts w:ascii="仿宋" w:eastAsia="仿宋" w:hAnsi="仿宋"/>
          <w:sz w:val="24"/>
        </w:rPr>
      </w:pPr>
      <w:r w:rsidRPr="00ED616E">
        <w:rPr>
          <w:rFonts w:ascii="仿宋" w:eastAsia="仿宋" w:hAnsi="仿宋" w:hint="eastAsia"/>
          <w:sz w:val="24"/>
        </w:rPr>
        <w:t>……</w:t>
      </w:r>
    </w:p>
    <w:p w:rsidR="00ED616E" w:rsidRPr="00ED616E" w:rsidRDefault="00ED616E" w:rsidP="00ED616E">
      <w:pPr>
        <w:spacing w:after="0" w:line="360" w:lineRule="auto"/>
        <w:ind w:firstLineChars="250" w:firstLine="600"/>
        <w:jc w:val="left"/>
        <w:rPr>
          <w:rFonts w:ascii="仿宋" w:eastAsia="仿宋" w:hAnsi="仿宋"/>
          <w:sz w:val="24"/>
        </w:rPr>
      </w:pPr>
      <w:r w:rsidRPr="00ED616E">
        <w:rPr>
          <w:rFonts w:ascii="仿宋" w:eastAsia="仿宋" w:hAnsi="仿宋" w:hint="eastAsia"/>
          <w:sz w:val="24"/>
        </w:rPr>
        <w:t>以上企业，不属于大企业的分支机构，不存在控股股东为大企业的情形，也不存在与大企业的负责人为同一人的情形。</w:t>
      </w:r>
    </w:p>
    <w:p w:rsidR="00ED616E" w:rsidRPr="00ED616E" w:rsidRDefault="00ED616E" w:rsidP="00ED616E">
      <w:pPr>
        <w:spacing w:after="0" w:line="360" w:lineRule="auto"/>
        <w:ind w:firstLineChars="250" w:firstLine="600"/>
        <w:jc w:val="left"/>
        <w:rPr>
          <w:rFonts w:ascii="仿宋" w:eastAsia="仿宋" w:hAnsi="仿宋"/>
          <w:sz w:val="24"/>
        </w:rPr>
      </w:pPr>
      <w:r w:rsidRPr="00ED616E">
        <w:rPr>
          <w:rFonts w:ascii="仿宋" w:eastAsia="仿宋" w:hAnsi="仿宋" w:hint="eastAsia"/>
          <w:sz w:val="24"/>
        </w:rPr>
        <w:t>本企业对上述声明内容的真实性负责。如有虚假，将依法承担相应责任。</w:t>
      </w:r>
    </w:p>
    <w:p w:rsidR="00ED616E" w:rsidRPr="00ED616E" w:rsidRDefault="00ED616E" w:rsidP="00ED616E">
      <w:pPr>
        <w:spacing w:after="0" w:line="360" w:lineRule="auto"/>
        <w:jc w:val="center"/>
        <w:rPr>
          <w:rFonts w:ascii="仿宋" w:eastAsia="仿宋" w:hAnsi="仿宋"/>
          <w:sz w:val="24"/>
        </w:rPr>
      </w:pPr>
      <w:r w:rsidRPr="00ED616E">
        <w:rPr>
          <w:rFonts w:ascii="仿宋" w:eastAsia="仿宋" w:hAnsi="仿宋" w:hint="eastAsia"/>
          <w:sz w:val="24"/>
        </w:rPr>
        <w:t xml:space="preserve">                                 企业名称（盖章）：</w:t>
      </w:r>
    </w:p>
    <w:p w:rsidR="00ED616E" w:rsidRPr="00ED616E" w:rsidRDefault="00ED616E" w:rsidP="00ED616E">
      <w:pPr>
        <w:spacing w:after="0" w:line="360" w:lineRule="auto"/>
        <w:jc w:val="center"/>
        <w:rPr>
          <w:rFonts w:ascii="仿宋" w:eastAsia="仿宋" w:hAnsi="仿宋"/>
          <w:sz w:val="24"/>
        </w:rPr>
      </w:pPr>
      <w:r w:rsidRPr="00ED616E">
        <w:rPr>
          <w:rFonts w:ascii="仿宋" w:eastAsia="仿宋" w:hAnsi="仿宋" w:hint="eastAsia"/>
          <w:sz w:val="24"/>
        </w:rPr>
        <w:t xml:space="preserve">                        日 期：</w:t>
      </w:r>
    </w:p>
    <w:p w:rsidR="00ED616E" w:rsidRPr="00ED616E" w:rsidRDefault="00ED616E" w:rsidP="00ED616E">
      <w:pPr>
        <w:spacing w:after="0" w:line="360" w:lineRule="auto"/>
        <w:jc w:val="left"/>
        <w:rPr>
          <w:rFonts w:ascii="仿宋" w:eastAsia="仿宋" w:hAnsi="仿宋" w:cs="宋体"/>
          <w:sz w:val="24"/>
        </w:rPr>
      </w:pPr>
      <w:r w:rsidRPr="00ED616E">
        <w:rPr>
          <w:rFonts w:ascii="仿宋" w:eastAsia="仿宋" w:hAnsi="仿宋" w:cs="宋体" w:hint="eastAsia"/>
          <w:sz w:val="24"/>
        </w:rPr>
        <w:t>注：</w:t>
      </w:r>
    </w:p>
    <w:p w:rsidR="00ED616E" w:rsidRPr="00ED616E" w:rsidRDefault="00ED616E" w:rsidP="00ED616E">
      <w:pPr>
        <w:spacing w:after="0" w:line="360" w:lineRule="auto"/>
        <w:rPr>
          <w:rFonts w:ascii="仿宋" w:eastAsia="仿宋" w:hAnsi="仿宋"/>
          <w:b/>
          <w:sz w:val="32"/>
          <w:szCs w:val="32"/>
        </w:rPr>
      </w:pPr>
      <w:r w:rsidRPr="00ED616E">
        <w:rPr>
          <w:rFonts w:ascii="仿宋" w:eastAsia="仿宋" w:hAnsi="仿宋" w:cs="宋体"/>
          <w:sz w:val="24"/>
        </w:rPr>
        <w:t>1、</w:t>
      </w:r>
      <w:bookmarkEnd w:id="135"/>
      <w:bookmarkEnd w:id="136"/>
      <w:bookmarkEnd w:id="137"/>
      <w:bookmarkEnd w:id="138"/>
      <w:bookmarkEnd w:id="139"/>
      <w:r w:rsidRPr="00ED616E">
        <w:rPr>
          <w:rFonts w:ascii="仿宋" w:eastAsia="仿宋" w:hAnsi="仿宋" w:cs="宋体" w:hint="eastAsia"/>
          <w:sz w:val="24"/>
        </w:rPr>
        <w:t>从业人员、营业收入、资产总额填报上一年度数据，无上</w:t>
      </w:r>
      <w:proofErr w:type="gramStart"/>
      <w:r w:rsidRPr="00ED616E">
        <w:rPr>
          <w:rFonts w:ascii="仿宋" w:eastAsia="仿宋" w:hAnsi="仿宋" w:cs="宋体" w:hint="eastAsia"/>
          <w:sz w:val="24"/>
        </w:rPr>
        <w:t>一</w:t>
      </w:r>
      <w:proofErr w:type="gramEnd"/>
      <w:r w:rsidRPr="00ED616E">
        <w:rPr>
          <w:rFonts w:ascii="仿宋" w:eastAsia="仿宋" w:hAnsi="仿宋" w:cs="宋体" w:hint="eastAsia"/>
          <w:sz w:val="24"/>
        </w:rPr>
        <w:t>年度数据的新成立企业可不填报。</w:t>
      </w:r>
      <w:r w:rsidRPr="00ED616E">
        <w:rPr>
          <w:rFonts w:ascii="仿宋" w:eastAsia="仿宋" w:hAnsi="仿宋" w:cs="宋体" w:hint="eastAsia"/>
          <w:sz w:val="24"/>
        </w:rPr>
        <w:br w:type="page"/>
      </w:r>
      <w:r w:rsidRPr="00ED616E">
        <w:rPr>
          <w:rFonts w:ascii="仿宋" w:eastAsia="仿宋" w:hAnsi="仿宋" w:hint="eastAsia"/>
          <w:b/>
          <w:sz w:val="32"/>
          <w:szCs w:val="32"/>
        </w:rPr>
        <w:lastRenderedPageBreak/>
        <w:t>格式</w:t>
      </w:r>
      <w:r>
        <w:rPr>
          <w:rFonts w:ascii="仿宋" w:eastAsia="仿宋" w:hAnsi="仿宋"/>
          <w:b/>
          <w:sz w:val="32"/>
          <w:szCs w:val="32"/>
        </w:rPr>
        <w:t>1</w:t>
      </w:r>
      <w:r w:rsidRPr="00ED616E">
        <w:rPr>
          <w:rFonts w:ascii="仿宋" w:eastAsia="仿宋" w:hAnsi="仿宋" w:hint="eastAsia"/>
          <w:b/>
          <w:sz w:val="32"/>
          <w:szCs w:val="32"/>
        </w:rPr>
        <w:t>-</w:t>
      </w:r>
      <w:r w:rsidR="00C74C1D">
        <w:rPr>
          <w:rFonts w:ascii="仿宋" w:eastAsia="仿宋" w:hAnsi="仿宋"/>
          <w:b/>
          <w:sz w:val="32"/>
          <w:szCs w:val="32"/>
        </w:rPr>
        <w:t>5</w:t>
      </w:r>
    </w:p>
    <w:p w:rsidR="00ED616E" w:rsidRPr="00ED616E" w:rsidRDefault="00C74C1D" w:rsidP="00ED616E">
      <w:pPr>
        <w:jc w:val="center"/>
        <w:outlineLvl w:val="2"/>
        <w:rPr>
          <w:rFonts w:ascii="仿宋" w:eastAsia="仿宋" w:hAnsi="仿宋"/>
          <w:b/>
          <w:sz w:val="32"/>
          <w:szCs w:val="32"/>
        </w:rPr>
      </w:pPr>
      <w:r>
        <w:rPr>
          <w:rFonts w:ascii="仿宋" w:eastAsia="仿宋" w:hAnsi="仿宋" w:hint="eastAsia"/>
          <w:b/>
          <w:sz w:val="32"/>
          <w:szCs w:val="32"/>
        </w:rPr>
        <w:t>四</w:t>
      </w:r>
      <w:r w:rsidR="00ED616E">
        <w:rPr>
          <w:rFonts w:ascii="仿宋" w:eastAsia="仿宋" w:hAnsi="仿宋" w:hint="eastAsia"/>
          <w:b/>
          <w:sz w:val="32"/>
          <w:szCs w:val="32"/>
        </w:rPr>
        <w:t>、</w:t>
      </w:r>
      <w:r w:rsidR="00ED616E" w:rsidRPr="00ED616E">
        <w:rPr>
          <w:rFonts w:ascii="仿宋" w:eastAsia="仿宋" w:hAnsi="仿宋" w:hint="eastAsia"/>
          <w:b/>
          <w:sz w:val="32"/>
          <w:szCs w:val="32"/>
        </w:rPr>
        <w:t>残疾人福利性单位声明函</w:t>
      </w:r>
    </w:p>
    <w:p w:rsidR="00ED616E" w:rsidRPr="00ED616E" w:rsidRDefault="00ED616E" w:rsidP="00ED616E">
      <w:pPr>
        <w:spacing w:line="588" w:lineRule="exact"/>
        <w:rPr>
          <w:rFonts w:ascii="仿宋" w:eastAsia="仿宋" w:hAnsi="仿宋" w:cs="宋体"/>
          <w:b/>
          <w:spacing w:val="6"/>
          <w:sz w:val="24"/>
        </w:rPr>
      </w:pPr>
    </w:p>
    <w:p w:rsidR="00ED616E" w:rsidRPr="00ED616E" w:rsidRDefault="00ED616E" w:rsidP="00ED616E">
      <w:pPr>
        <w:spacing w:line="588" w:lineRule="exact"/>
        <w:ind w:firstLineChars="200" w:firstLine="504"/>
        <w:rPr>
          <w:rFonts w:ascii="仿宋" w:eastAsia="仿宋" w:hAnsi="仿宋" w:cs="宋体"/>
          <w:spacing w:val="6"/>
          <w:sz w:val="24"/>
        </w:rPr>
      </w:pPr>
      <w:r w:rsidRPr="00ED616E">
        <w:rPr>
          <w:rFonts w:ascii="仿宋" w:eastAsia="仿宋" w:hAnsi="仿宋" w:cs="宋体" w:hint="eastAsia"/>
          <w:spacing w:val="6"/>
          <w:sz w:val="24"/>
        </w:rPr>
        <w:t>本单位郑重声明，根据《财政部 民政部 中国残疾人联合会关于促进残疾人就业政府采购政策的通知》（财库</w:t>
      </w:r>
      <w:r w:rsidRPr="00ED616E">
        <w:rPr>
          <w:rFonts w:ascii="仿宋" w:eastAsia="仿宋" w:hAnsi="仿宋" w:cs="宋体" w:hint="eastAsia"/>
          <w:sz w:val="24"/>
        </w:rPr>
        <w:t>〔2017〕 141</w:t>
      </w:r>
      <w:r w:rsidRPr="00ED616E">
        <w:rPr>
          <w:rFonts w:ascii="仿宋" w:eastAsia="仿宋" w:hAnsi="仿宋" w:cs="宋体" w:hint="eastAsia"/>
          <w:spacing w:val="6"/>
          <w:sz w:val="24"/>
        </w:rPr>
        <w:t>号）的规定，本单位为符合条件的残疾人福利性单位，且本单位参加</w:t>
      </w:r>
      <w:r w:rsidRPr="00ED616E">
        <w:rPr>
          <w:rFonts w:ascii="仿宋" w:eastAsia="仿宋" w:hAnsi="仿宋" w:hint="eastAsia"/>
          <w:sz w:val="24"/>
          <w:u w:val="single"/>
        </w:rPr>
        <w:t>XXXX</w:t>
      </w:r>
      <w:r w:rsidRPr="00ED616E">
        <w:rPr>
          <w:rFonts w:ascii="仿宋" w:eastAsia="仿宋" w:hAnsi="仿宋" w:cs="宋体" w:hint="eastAsia"/>
          <w:spacing w:val="6"/>
          <w:sz w:val="24"/>
        </w:rPr>
        <w:t>单位的</w:t>
      </w:r>
      <w:r w:rsidRPr="00ED616E">
        <w:rPr>
          <w:rFonts w:ascii="仿宋" w:eastAsia="仿宋" w:hAnsi="仿宋" w:hint="eastAsia"/>
          <w:sz w:val="24"/>
          <w:u w:val="single"/>
        </w:rPr>
        <w:t>XXXX</w:t>
      </w:r>
      <w:r w:rsidRPr="00ED616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D616E" w:rsidRPr="00ED616E" w:rsidRDefault="00ED616E" w:rsidP="00ED616E">
      <w:pPr>
        <w:spacing w:line="588" w:lineRule="exact"/>
        <w:ind w:firstLineChars="200" w:firstLine="504"/>
        <w:rPr>
          <w:rFonts w:ascii="仿宋" w:eastAsia="仿宋" w:hAnsi="仿宋" w:cs="宋体"/>
          <w:spacing w:val="6"/>
          <w:sz w:val="24"/>
        </w:rPr>
      </w:pPr>
      <w:r w:rsidRPr="00ED616E">
        <w:rPr>
          <w:rFonts w:ascii="仿宋" w:eastAsia="仿宋" w:hAnsi="仿宋" w:cs="宋体" w:hint="eastAsia"/>
          <w:spacing w:val="6"/>
          <w:sz w:val="24"/>
        </w:rPr>
        <w:t>本单位对上述声明的真实性负责。如有虚假，将依法承担相应责任。</w:t>
      </w:r>
    </w:p>
    <w:p w:rsidR="00ED616E" w:rsidRPr="00ED616E" w:rsidRDefault="00ED616E" w:rsidP="00ED616E">
      <w:pPr>
        <w:spacing w:line="588" w:lineRule="exact"/>
        <w:rPr>
          <w:rFonts w:ascii="仿宋" w:eastAsia="仿宋" w:hAnsi="仿宋" w:cs="宋体"/>
          <w:spacing w:val="6"/>
          <w:sz w:val="24"/>
        </w:rPr>
      </w:pPr>
    </w:p>
    <w:p w:rsidR="00ED616E" w:rsidRPr="00ED616E" w:rsidRDefault="00ED616E" w:rsidP="00ED616E">
      <w:pPr>
        <w:spacing w:line="588" w:lineRule="exact"/>
        <w:rPr>
          <w:rFonts w:ascii="仿宋" w:eastAsia="仿宋" w:hAnsi="仿宋" w:cs="宋体"/>
          <w:spacing w:val="6"/>
          <w:sz w:val="24"/>
        </w:rPr>
      </w:pPr>
    </w:p>
    <w:p w:rsidR="00ED616E" w:rsidRPr="00ED616E" w:rsidRDefault="00ED616E" w:rsidP="00ED616E">
      <w:pPr>
        <w:tabs>
          <w:tab w:val="left" w:pos="4860"/>
        </w:tabs>
        <w:spacing w:line="588" w:lineRule="exact"/>
        <w:ind w:right="1560"/>
        <w:rPr>
          <w:rFonts w:ascii="仿宋" w:eastAsia="仿宋" w:hAnsi="仿宋" w:cs="宋体"/>
          <w:spacing w:val="6"/>
          <w:sz w:val="24"/>
        </w:rPr>
      </w:pPr>
      <w:r w:rsidRPr="00ED616E">
        <w:rPr>
          <w:rFonts w:ascii="仿宋" w:eastAsia="仿宋" w:hAnsi="仿宋" w:cs="宋体" w:hint="eastAsia"/>
          <w:spacing w:val="6"/>
          <w:sz w:val="24"/>
        </w:rPr>
        <w:t>单位名称（盖章）：</w:t>
      </w:r>
    </w:p>
    <w:p w:rsidR="00ED616E" w:rsidRPr="00ED616E" w:rsidRDefault="00ED616E" w:rsidP="00ED616E">
      <w:pPr>
        <w:rPr>
          <w:rFonts w:ascii="仿宋" w:eastAsia="仿宋" w:hAnsi="仿宋" w:cs="宋体"/>
          <w:spacing w:val="6"/>
          <w:sz w:val="24"/>
        </w:rPr>
      </w:pPr>
      <w:r w:rsidRPr="00ED616E">
        <w:rPr>
          <w:rFonts w:ascii="仿宋" w:eastAsia="仿宋" w:hAnsi="仿宋" w:cs="宋体" w:hint="eastAsia"/>
          <w:spacing w:val="6"/>
          <w:sz w:val="24"/>
        </w:rPr>
        <w:t>日  期：</w:t>
      </w:r>
    </w:p>
    <w:p w:rsidR="00ED616E" w:rsidRPr="00ED616E" w:rsidRDefault="00ED616E" w:rsidP="00ED616E">
      <w:pPr>
        <w:spacing w:line="360" w:lineRule="auto"/>
        <w:rPr>
          <w:rFonts w:ascii="仿宋" w:eastAsia="仿宋" w:hAnsi="仿宋" w:cs="宋体"/>
          <w:sz w:val="24"/>
        </w:rPr>
      </w:pPr>
    </w:p>
    <w:p w:rsidR="00ED616E" w:rsidRPr="00ED616E" w:rsidRDefault="00ED616E" w:rsidP="00ED616E">
      <w:pPr>
        <w:spacing w:line="360" w:lineRule="auto"/>
        <w:rPr>
          <w:rFonts w:ascii="仿宋" w:eastAsia="仿宋" w:hAnsi="仿宋" w:cs="宋体"/>
          <w:sz w:val="24"/>
        </w:rPr>
      </w:pPr>
      <w:r w:rsidRPr="00ED616E">
        <w:rPr>
          <w:rFonts w:ascii="仿宋" w:eastAsia="仿宋" w:hAnsi="仿宋" w:cs="宋体" w:hint="eastAsia"/>
          <w:sz w:val="24"/>
        </w:rPr>
        <w:t>注：</w:t>
      </w:r>
    </w:p>
    <w:p w:rsidR="00ED616E" w:rsidRPr="00ED616E" w:rsidRDefault="00ED616E" w:rsidP="00ED616E">
      <w:pPr>
        <w:numPr>
          <w:ilvl w:val="0"/>
          <w:numId w:val="3"/>
        </w:numPr>
        <w:spacing w:line="360" w:lineRule="auto"/>
        <w:rPr>
          <w:rFonts w:ascii="仿宋" w:eastAsia="仿宋" w:hAnsi="仿宋" w:cs="宋体"/>
          <w:sz w:val="24"/>
        </w:rPr>
      </w:pPr>
      <w:r w:rsidRPr="00ED616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D616E" w:rsidRPr="00ED616E" w:rsidRDefault="00ED616E" w:rsidP="00ED616E">
      <w:pPr>
        <w:numPr>
          <w:ilvl w:val="0"/>
          <w:numId w:val="3"/>
        </w:numPr>
        <w:spacing w:line="360" w:lineRule="auto"/>
        <w:rPr>
          <w:rFonts w:ascii="仿宋" w:eastAsia="仿宋" w:hAnsi="仿宋" w:cs="宋体"/>
          <w:sz w:val="24"/>
        </w:rPr>
      </w:pPr>
      <w:r w:rsidRPr="00ED616E">
        <w:rPr>
          <w:rFonts w:ascii="仿宋" w:eastAsia="仿宋" w:hAnsi="仿宋" w:cs="宋体" w:hint="eastAsia"/>
          <w:sz w:val="24"/>
        </w:rPr>
        <w:t>投标人为非残疾人福利性单位的，可不提供此声明。</w:t>
      </w:r>
    </w:p>
    <w:p w:rsidR="00ED616E" w:rsidRPr="00ED616E" w:rsidRDefault="00ED616E" w:rsidP="00ED616E">
      <w:pPr>
        <w:spacing w:line="300" w:lineRule="exact"/>
        <w:rPr>
          <w:rFonts w:ascii="仿宋" w:eastAsia="仿宋" w:hAnsi="仿宋" w:cs="宋体"/>
          <w:sz w:val="24"/>
        </w:rPr>
      </w:pPr>
    </w:p>
    <w:p w:rsidR="00ED616E" w:rsidRPr="00ED616E" w:rsidRDefault="00ED616E" w:rsidP="00ED616E">
      <w:pPr>
        <w:widowControl/>
        <w:spacing w:after="0" w:line="240" w:lineRule="auto"/>
        <w:jc w:val="left"/>
        <w:rPr>
          <w:rFonts w:ascii="仿宋" w:eastAsia="仿宋" w:hAnsi="仿宋" w:cs="宋体"/>
          <w:sz w:val="24"/>
        </w:rPr>
      </w:pPr>
      <w:r w:rsidRPr="00ED616E">
        <w:rPr>
          <w:rFonts w:ascii="仿宋" w:eastAsia="仿宋" w:hAnsi="仿宋" w:cs="宋体"/>
          <w:sz w:val="24"/>
        </w:rPr>
        <w:br w:type="page"/>
      </w:r>
    </w:p>
    <w:p w:rsidR="00ED616E" w:rsidRPr="00ED616E" w:rsidRDefault="00ED616E" w:rsidP="00ED616E">
      <w:pPr>
        <w:spacing w:after="0" w:line="360" w:lineRule="auto"/>
        <w:rPr>
          <w:rFonts w:ascii="仿宋" w:eastAsia="仿宋" w:hAnsi="仿宋"/>
          <w:b/>
          <w:sz w:val="32"/>
          <w:szCs w:val="32"/>
        </w:rPr>
      </w:pPr>
      <w:r w:rsidRPr="00ED616E">
        <w:rPr>
          <w:rFonts w:ascii="仿宋" w:eastAsia="仿宋" w:hAnsi="仿宋" w:hint="eastAsia"/>
          <w:b/>
          <w:sz w:val="32"/>
          <w:szCs w:val="32"/>
        </w:rPr>
        <w:lastRenderedPageBreak/>
        <w:t>格式</w:t>
      </w:r>
      <w:r>
        <w:rPr>
          <w:rFonts w:ascii="仿宋" w:eastAsia="仿宋" w:hAnsi="仿宋"/>
          <w:b/>
          <w:sz w:val="32"/>
          <w:szCs w:val="32"/>
        </w:rPr>
        <w:t>1</w:t>
      </w:r>
      <w:r w:rsidRPr="00ED616E">
        <w:rPr>
          <w:rFonts w:ascii="仿宋" w:eastAsia="仿宋" w:hAnsi="仿宋" w:hint="eastAsia"/>
          <w:b/>
          <w:sz w:val="32"/>
          <w:szCs w:val="32"/>
        </w:rPr>
        <w:t>-</w:t>
      </w:r>
      <w:r w:rsidR="00C74C1D">
        <w:rPr>
          <w:rFonts w:ascii="仿宋" w:eastAsia="仿宋" w:hAnsi="仿宋"/>
          <w:b/>
          <w:sz w:val="32"/>
          <w:szCs w:val="32"/>
        </w:rPr>
        <w:t>6</w:t>
      </w:r>
    </w:p>
    <w:p w:rsidR="00ED616E" w:rsidRPr="00ED616E" w:rsidRDefault="00C74C1D" w:rsidP="00ED616E">
      <w:pPr>
        <w:jc w:val="center"/>
        <w:outlineLvl w:val="2"/>
        <w:rPr>
          <w:rFonts w:ascii="仿宋" w:eastAsia="仿宋" w:hAnsi="仿宋"/>
          <w:b/>
          <w:sz w:val="32"/>
          <w:szCs w:val="32"/>
        </w:rPr>
      </w:pPr>
      <w:r>
        <w:rPr>
          <w:rFonts w:ascii="仿宋" w:eastAsia="仿宋" w:hAnsi="仿宋" w:hint="eastAsia"/>
          <w:b/>
          <w:sz w:val="32"/>
          <w:szCs w:val="32"/>
        </w:rPr>
        <w:t>五</w:t>
      </w:r>
      <w:r w:rsidR="00ED616E">
        <w:rPr>
          <w:rFonts w:ascii="仿宋" w:eastAsia="仿宋" w:hAnsi="仿宋"/>
          <w:b/>
          <w:sz w:val="32"/>
          <w:szCs w:val="32"/>
        </w:rPr>
        <w:t>、</w:t>
      </w:r>
      <w:r w:rsidR="00ED616E" w:rsidRPr="00ED616E">
        <w:rPr>
          <w:rFonts w:ascii="仿宋" w:eastAsia="仿宋" w:hAnsi="仿宋" w:hint="eastAsia"/>
          <w:b/>
          <w:sz w:val="32"/>
          <w:szCs w:val="32"/>
        </w:rPr>
        <w:t>监狱企业</w:t>
      </w:r>
    </w:p>
    <w:p w:rsidR="00ED616E" w:rsidRPr="00ED616E" w:rsidRDefault="00ED616E" w:rsidP="00ED616E">
      <w:pPr>
        <w:spacing w:after="0" w:line="360" w:lineRule="auto"/>
        <w:ind w:firstLineChars="200" w:firstLine="480"/>
        <w:jc w:val="left"/>
        <w:rPr>
          <w:rFonts w:ascii="仿宋" w:eastAsia="仿宋" w:hAnsi="仿宋"/>
          <w:sz w:val="24"/>
        </w:rPr>
      </w:pPr>
      <w:r w:rsidRPr="00ED616E">
        <w:rPr>
          <w:rFonts w:ascii="仿宋" w:eastAsia="仿宋" w:hAnsi="仿宋" w:hint="eastAsia"/>
          <w:sz w:val="24"/>
        </w:rPr>
        <w:t>根据</w:t>
      </w:r>
      <w:r w:rsidRPr="00ED616E">
        <w:rPr>
          <w:rFonts w:ascii="仿宋" w:eastAsia="仿宋" w:hAnsi="仿宋" w:cs="仿宋" w:hint="eastAsia"/>
          <w:sz w:val="24"/>
        </w:rPr>
        <w:t>《政府采购支持监狱企业发展有关问题的通知》</w:t>
      </w:r>
      <w:r w:rsidRPr="00ED616E">
        <w:rPr>
          <w:rFonts w:ascii="仿宋" w:eastAsia="仿宋" w:hAnsi="仿宋" w:hint="eastAsia"/>
          <w:sz w:val="24"/>
        </w:rPr>
        <w:t>（财库〔</w:t>
      </w:r>
      <w:r w:rsidRPr="00ED616E">
        <w:rPr>
          <w:rFonts w:ascii="仿宋" w:eastAsia="仿宋" w:hAnsi="仿宋"/>
          <w:sz w:val="24"/>
        </w:rPr>
        <w:t>2014〕68号）的规定</w:t>
      </w:r>
      <w:r w:rsidRPr="00ED616E">
        <w:rPr>
          <w:rFonts w:ascii="仿宋" w:eastAsia="仿宋" w:hAnsi="仿宋" w:hint="eastAsia"/>
          <w:sz w:val="24"/>
        </w:rPr>
        <w:t>监狱企业参加采购活动的，应</w:t>
      </w:r>
      <w:r w:rsidRPr="00ED616E">
        <w:rPr>
          <w:rFonts w:ascii="仿宋" w:eastAsia="仿宋" w:hAnsi="仿宋" w:cs="宋体" w:hint="eastAsia"/>
          <w:sz w:val="24"/>
        </w:rPr>
        <w:t>提供由省级以上监狱管理局、戒毒管理局</w:t>
      </w:r>
      <w:r w:rsidRPr="00ED616E">
        <w:rPr>
          <w:rFonts w:ascii="仿宋" w:eastAsia="仿宋" w:hAnsi="仿宋" w:cs="宋体"/>
          <w:sz w:val="24"/>
        </w:rPr>
        <w:t>(含新疆生产建设兵团)出具的属于监狱企业的证明文件。</w:t>
      </w:r>
    </w:p>
    <w:p w:rsidR="00ED616E" w:rsidRPr="00ED616E" w:rsidRDefault="00ED616E" w:rsidP="00ED616E">
      <w:pPr>
        <w:spacing w:after="0" w:line="360" w:lineRule="auto"/>
        <w:jc w:val="left"/>
        <w:rPr>
          <w:rFonts w:ascii="仿宋" w:eastAsia="仿宋" w:hAnsi="仿宋" w:cs="宋体"/>
          <w:sz w:val="24"/>
        </w:rPr>
      </w:pPr>
      <w:r w:rsidRPr="00ED616E">
        <w:rPr>
          <w:rFonts w:ascii="仿宋" w:eastAsia="仿宋" w:hAnsi="仿宋" w:cs="宋体" w:hint="eastAsia"/>
          <w:sz w:val="24"/>
        </w:rPr>
        <w:t>注：</w:t>
      </w:r>
    </w:p>
    <w:p w:rsidR="00ED616E" w:rsidRPr="00ED616E" w:rsidRDefault="00ED616E" w:rsidP="00ED616E">
      <w:pPr>
        <w:spacing w:after="0" w:line="360" w:lineRule="auto"/>
        <w:rPr>
          <w:rFonts w:ascii="仿宋" w:eastAsia="仿宋" w:hAnsi="仿宋" w:cs="宋体"/>
          <w:sz w:val="24"/>
        </w:rPr>
      </w:pPr>
      <w:r w:rsidRPr="00ED616E">
        <w:rPr>
          <w:rFonts w:ascii="仿宋" w:eastAsia="仿宋" w:hAnsi="仿宋" w:cs="宋体"/>
          <w:sz w:val="24"/>
        </w:rPr>
        <w:t>1、投标人符合《政府采购支持监狱企业发展有关问题的通知》（财库〔2014〕68号）规定的划分标准为监狱企业适用。</w:t>
      </w:r>
    </w:p>
    <w:p w:rsidR="00ED616E" w:rsidRDefault="00ED616E" w:rsidP="00ED616E">
      <w:pPr>
        <w:spacing w:line="360" w:lineRule="auto"/>
        <w:ind w:firstLineChars="150" w:firstLine="360"/>
        <w:rPr>
          <w:rFonts w:ascii="仿宋" w:eastAsia="仿宋" w:hAnsi="仿宋" w:cs="宋体"/>
          <w:bCs/>
          <w:sz w:val="24"/>
        </w:rPr>
      </w:pPr>
      <w:r w:rsidRPr="00ED616E">
        <w:rPr>
          <w:rFonts w:ascii="仿宋" w:eastAsia="仿宋" w:hAnsi="仿宋" w:cs="宋体"/>
          <w:sz w:val="24"/>
        </w:rPr>
        <w:t>2、在政府采购活动中，监狱企业视同小型、微型企业，享受预留份额、评审中</w:t>
      </w:r>
      <w:r w:rsidRPr="00ED616E">
        <w:rPr>
          <w:rFonts w:ascii="仿宋" w:eastAsia="仿宋" w:hAnsi="仿宋" w:cs="宋体" w:hint="eastAsia"/>
          <w:sz w:val="24"/>
        </w:rPr>
        <w:t>价格扣除等政府采购促进中小企业发展的政府采购政策。</w:t>
      </w:r>
    </w:p>
    <w:p w:rsidR="001A0C1C" w:rsidRDefault="001A0C1C">
      <w:pPr>
        <w:spacing w:line="360" w:lineRule="auto"/>
        <w:rPr>
          <w:rFonts w:ascii="仿宋" w:eastAsia="仿宋" w:hAnsi="仿宋" w:cs="宋体"/>
          <w:bCs/>
          <w:sz w:val="24"/>
        </w:rPr>
      </w:pPr>
    </w:p>
    <w:p w:rsidR="00ED616E" w:rsidRDefault="00ED616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1A0C1C" w:rsidRDefault="00ED616E" w:rsidP="00ED616E">
      <w:pPr>
        <w:pStyle w:val="2"/>
        <w:jc w:val="center"/>
        <w:rPr>
          <w:rFonts w:ascii="仿宋" w:eastAsia="仿宋" w:hAnsi="仿宋" w:cs="仿宋"/>
        </w:rPr>
      </w:pPr>
      <w:r>
        <w:rPr>
          <w:rFonts w:ascii="仿宋" w:eastAsia="仿宋" w:hAnsi="仿宋" w:cs="仿宋" w:hint="eastAsia"/>
        </w:rPr>
        <w:lastRenderedPageBreak/>
        <w:t>第二部分     “其他响应性投标文件”格式</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t>格式2-1</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t>封面：</w:t>
      </w:r>
    </w:p>
    <w:p w:rsidR="001A0C1C" w:rsidRDefault="001A0C1C">
      <w:pPr>
        <w:spacing w:line="360" w:lineRule="auto"/>
        <w:jc w:val="right"/>
        <w:rPr>
          <w:rFonts w:ascii="仿宋" w:eastAsia="仿宋" w:hAnsi="仿宋"/>
          <w:b/>
          <w:sz w:val="36"/>
        </w:rPr>
      </w:pPr>
    </w:p>
    <w:p w:rsidR="001A0C1C" w:rsidRDefault="001A0C1C">
      <w:pPr>
        <w:spacing w:line="360" w:lineRule="auto"/>
        <w:rPr>
          <w:rFonts w:ascii="仿宋" w:eastAsia="仿宋" w:hAnsi="仿宋"/>
          <w:b/>
          <w:sz w:val="32"/>
          <w:szCs w:val="32"/>
        </w:rPr>
      </w:pPr>
    </w:p>
    <w:p w:rsidR="001A0C1C" w:rsidRDefault="001A0C1C">
      <w:pPr>
        <w:spacing w:line="360" w:lineRule="auto"/>
        <w:rPr>
          <w:rFonts w:ascii="仿宋" w:eastAsia="仿宋" w:hAnsi="仿宋"/>
          <w:b/>
          <w:sz w:val="32"/>
          <w:szCs w:val="32"/>
        </w:rPr>
      </w:pPr>
    </w:p>
    <w:p w:rsidR="001A0C1C" w:rsidRDefault="00ED616E">
      <w:pPr>
        <w:spacing w:line="360" w:lineRule="auto"/>
        <w:jc w:val="center"/>
        <w:rPr>
          <w:rFonts w:ascii="仿宋" w:eastAsia="仿宋" w:hAnsi="仿宋"/>
          <w:b/>
          <w:sz w:val="72"/>
        </w:rPr>
      </w:pPr>
      <w:r>
        <w:rPr>
          <w:rFonts w:ascii="仿宋" w:eastAsia="仿宋" w:hAnsi="仿宋" w:hint="eastAsia"/>
          <w:b/>
          <w:sz w:val="40"/>
          <w:szCs w:val="48"/>
        </w:rPr>
        <w:t>XXXXXXXXX项目</w:t>
      </w:r>
    </w:p>
    <w:p w:rsidR="001A0C1C" w:rsidRDefault="001A0C1C">
      <w:pPr>
        <w:spacing w:line="360" w:lineRule="auto"/>
        <w:rPr>
          <w:rFonts w:ascii="仿宋" w:eastAsia="仿宋" w:hAnsi="仿宋"/>
          <w:b/>
          <w:sz w:val="52"/>
          <w:szCs w:val="52"/>
        </w:rPr>
      </w:pPr>
    </w:p>
    <w:p w:rsidR="001A0C1C" w:rsidRDefault="00ED616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1A0C1C" w:rsidRDefault="001A0C1C">
      <w:pPr>
        <w:spacing w:line="360" w:lineRule="auto"/>
        <w:rPr>
          <w:rFonts w:ascii="仿宋" w:eastAsia="仿宋" w:hAnsi="仿宋"/>
          <w:b/>
          <w:sz w:val="36"/>
        </w:rPr>
      </w:pP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A0C1C" w:rsidRDefault="001A0C1C">
      <w:pPr>
        <w:spacing w:line="360" w:lineRule="auto"/>
        <w:ind w:firstLineChars="246" w:firstLine="790"/>
        <w:jc w:val="center"/>
        <w:rPr>
          <w:rFonts w:ascii="仿宋" w:eastAsia="仿宋" w:hAnsi="仿宋"/>
          <w:b/>
          <w:sz w:val="32"/>
        </w:rPr>
      </w:pPr>
    </w:p>
    <w:p w:rsidR="001A0C1C" w:rsidRDefault="00ED616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2"/>
      <w:bookmarkEnd w:id="133"/>
    </w:p>
    <w:p w:rsidR="001A0C1C" w:rsidRDefault="001A0C1C">
      <w:pPr>
        <w:widowControl/>
        <w:spacing w:line="360" w:lineRule="atLeast"/>
        <w:jc w:val="center"/>
        <w:rPr>
          <w:rFonts w:ascii="仿宋" w:eastAsia="仿宋" w:hAnsi="仿宋"/>
          <w:b/>
          <w:sz w:val="24"/>
        </w:rPr>
      </w:pPr>
    </w:p>
    <w:p w:rsidR="001A0C1C" w:rsidRDefault="00ED61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1A0C1C" w:rsidRDefault="00ED616E">
      <w:pPr>
        <w:widowControl/>
        <w:spacing w:after="0" w:line="240" w:lineRule="auto"/>
        <w:jc w:val="left"/>
        <w:rPr>
          <w:rFonts w:ascii="仿宋" w:eastAsia="仿宋" w:hAnsi="仿宋"/>
          <w:b/>
          <w:sz w:val="32"/>
          <w:szCs w:val="32"/>
        </w:rPr>
      </w:pPr>
      <w:bookmarkStart w:id="140"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1A0C1C" w:rsidRDefault="00ED616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1A0C1C" w:rsidRDefault="001A0C1C">
      <w:pPr>
        <w:widowControl/>
        <w:spacing w:after="0" w:line="240" w:lineRule="auto"/>
        <w:jc w:val="center"/>
        <w:rPr>
          <w:rFonts w:ascii="仿宋" w:eastAsia="仿宋" w:hAnsi="仿宋"/>
          <w:b/>
          <w:sz w:val="24"/>
        </w:rPr>
      </w:pPr>
    </w:p>
    <w:p w:rsidR="001A0C1C" w:rsidRDefault="00ED616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1A0C1C" w:rsidRDefault="001A0C1C">
      <w:pPr>
        <w:widowControl/>
        <w:spacing w:after="0" w:line="240" w:lineRule="auto"/>
        <w:ind w:firstLineChars="196" w:firstLine="470"/>
        <w:jc w:val="left"/>
        <w:rPr>
          <w:rFonts w:ascii="仿宋" w:eastAsia="仿宋" w:hAnsi="仿宋"/>
          <w:sz w:val="24"/>
        </w:rPr>
      </w:pPr>
    </w:p>
    <w:p w:rsidR="001A0C1C" w:rsidRDefault="00ED616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1A0C1C" w:rsidRDefault="00ED616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1A0C1C" w:rsidRDefault="00ED616E">
      <w:pPr>
        <w:pStyle w:val="3"/>
        <w:jc w:val="center"/>
        <w:rPr>
          <w:rFonts w:ascii="仿宋" w:eastAsia="仿宋" w:hAnsi="仿宋" w:cs="仿宋"/>
        </w:rPr>
      </w:pPr>
      <w:bookmarkStart w:id="141" w:name="_Toc217446085"/>
      <w:bookmarkEnd w:id="140"/>
      <w:r>
        <w:rPr>
          <w:rFonts w:ascii="仿宋" w:eastAsia="仿宋" w:hAnsi="仿宋" w:cs="仿宋" w:hint="eastAsia"/>
        </w:rPr>
        <w:t>三、开标一览表</w:t>
      </w:r>
      <w:bookmarkEnd w:id="141"/>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6577"/>
      </w:tblGrid>
      <w:tr w:rsidR="005A0032" w:rsidRPr="005A0032" w:rsidTr="005A0032">
        <w:trPr>
          <w:trHeight w:val="1107"/>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jc w:val="center"/>
              <w:rPr>
                <w:rFonts w:ascii="仿宋" w:eastAsia="仿宋" w:hAnsi="仿宋"/>
                <w:sz w:val="24"/>
              </w:rPr>
            </w:pPr>
            <w:r w:rsidRPr="005A0032">
              <w:rPr>
                <w:rFonts w:ascii="仿宋" w:eastAsia="仿宋" w:hAnsi="仿宋" w:cs="宋体" w:hint="eastAsia"/>
                <w:bCs/>
                <w:sz w:val="24"/>
              </w:rPr>
              <w:t>招标编号</w:t>
            </w:r>
          </w:p>
        </w:tc>
        <w:tc>
          <w:tcPr>
            <w:tcW w:w="6581" w:type="dxa"/>
            <w:tcBorders>
              <w:top w:val="single" w:sz="4" w:space="0" w:color="auto"/>
              <w:left w:val="single" w:sz="4" w:space="0" w:color="auto"/>
              <w:bottom w:val="single" w:sz="4" w:space="0" w:color="auto"/>
              <w:right w:val="single" w:sz="4" w:space="0" w:color="auto"/>
            </w:tcBorders>
            <w:vAlign w:val="center"/>
          </w:tcPr>
          <w:p w:rsidR="005A0032" w:rsidRPr="005A0032" w:rsidRDefault="005A0032" w:rsidP="005A0032">
            <w:pPr>
              <w:spacing w:line="400" w:lineRule="exact"/>
              <w:jc w:val="center"/>
              <w:rPr>
                <w:rFonts w:ascii="仿宋" w:eastAsia="仿宋" w:hAnsi="仿宋"/>
                <w:sz w:val="24"/>
              </w:rPr>
            </w:pPr>
          </w:p>
        </w:tc>
      </w:tr>
      <w:tr w:rsidR="005A0032" w:rsidRPr="005A0032" w:rsidTr="005A0032">
        <w:trPr>
          <w:trHeight w:val="96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widowControl/>
              <w:spacing w:line="360" w:lineRule="atLeast"/>
              <w:jc w:val="center"/>
              <w:outlineLvl w:val="1"/>
              <w:rPr>
                <w:rFonts w:ascii="仿宋" w:eastAsia="仿宋" w:hAnsi="仿宋"/>
                <w:sz w:val="24"/>
              </w:rPr>
            </w:pPr>
            <w:bookmarkStart w:id="142" w:name="_Toc529450122"/>
            <w:r w:rsidRPr="005A0032">
              <w:rPr>
                <w:rFonts w:ascii="仿宋" w:eastAsia="仿宋" w:hAnsi="仿宋" w:hint="eastAsia"/>
                <w:sz w:val="24"/>
              </w:rPr>
              <w:t>数量</w:t>
            </w:r>
            <w:bookmarkEnd w:id="142"/>
          </w:p>
        </w:tc>
        <w:tc>
          <w:tcPr>
            <w:tcW w:w="6581"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jc w:val="center"/>
              <w:rPr>
                <w:rFonts w:ascii="仿宋" w:eastAsia="仿宋" w:hAnsi="仿宋"/>
                <w:sz w:val="24"/>
              </w:rPr>
            </w:pPr>
            <w:r w:rsidRPr="005A0032">
              <w:rPr>
                <w:rFonts w:ascii="仿宋" w:eastAsia="仿宋" w:hAnsi="仿宋" w:hint="eastAsia"/>
                <w:sz w:val="24"/>
              </w:rPr>
              <w:t>具体详见《分项报价明细表》</w:t>
            </w:r>
          </w:p>
        </w:tc>
      </w:tr>
      <w:tr w:rsidR="005A0032" w:rsidRPr="005A0032" w:rsidTr="005A0032">
        <w:trPr>
          <w:trHeight w:val="772"/>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widowControl/>
              <w:spacing w:line="360" w:lineRule="atLeast"/>
              <w:jc w:val="center"/>
              <w:outlineLvl w:val="1"/>
              <w:rPr>
                <w:rFonts w:ascii="仿宋" w:eastAsia="仿宋" w:hAnsi="仿宋"/>
                <w:sz w:val="24"/>
              </w:rPr>
            </w:pPr>
            <w:bookmarkStart w:id="143" w:name="_Toc529450123"/>
            <w:r w:rsidRPr="005A0032">
              <w:rPr>
                <w:rFonts w:ascii="仿宋" w:eastAsia="仿宋" w:hAnsi="仿宋" w:hint="eastAsia"/>
                <w:sz w:val="24"/>
              </w:rPr>
              <w:t>投标单价</w:t>
            </w:r>
            <w:bookmarkEnd w:id="143"/>
          </w:p>
        </w:tc>
        <w:tc>
          <w:tcPr>
            <w:tcW w:w="6581"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jc w:val="center"/>
              <w:rPr>
                <w:rFonts w:ascii="仿宋" w:eastAsia="仿宋" w:hAnsi="仿宋"/>
                <w:sz w:val="24"/>
              </w:rPr>
            </w:pPr>
            <w:r w:rsidRPr="005A0032">
              <w:rPr>
                <w:rFonts w:ascii="仿宋" w:eastAsia="仿宋" w:hAnsi="仿宋" w:hint="eastAsia"/>
                <w:sz w:val="24"/>
              </w:rPr>
              <w:t>具体详见《分项报价明细表》</w:t>
            </w:r>
          </w:p>
        </w:tc>
      </w:tr>
      <w:tr w:rsidR="005A0032" w:rsidRPr="005A0032" w:rsidTr="005A0032">
        <w:trPr>
          <w:trHeight w:val="996"/>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widowControl/>
              <w:spacing w:line="360" w:lineRule="atLeast"/>
              <w:jc w:val="center"/>
              <w:outlineLvl w:val="1"/>
              <w:rPr>
                <w:rFonts w:ascii="仿宋" w:eastAsia="仿宋" w:hAnsi="仿宋"/>
                <w:sz w:val="24"/>
              </w:rPr>
            </w:pPr>
            <w:bookmarkStart w:id="144" w:name="_Toc529450125"/>
            <w:r w:rsidRPr="005A0032">
              <w:rPr>
                <w:rFonts w:ascii="仿宋" w:eastAsia="仿宋" w:hAnsi="仿宋" w:hint="eastAsia"/>
                <w:sz w:val="24"/>
              </w:rPr>
              <w:t>投标总价（万元）</w:t>
            </w:r>
            <w:bookmarkEnd w:id="144"/>
          </w:p>
        </w:tc>
        <w:tc>
          <w:tcPr>
            <w:tcW w:w="6581"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rPr>
                <w:rFonts w:ascii="仿宋" w:eastAsia="仿宋" w:hAnsi="仿宋"/>
                <w:sz w:val="24"/>
              </w:rPr>
            </w:pPr>
            <w:r w:rsidRPr="005A0032">
              <w:rPr>
                <w:rFonts w:ascii="仿宋" w:eastAsia="仿宋" w:hAnsi="仿宋" w:hint="eastAsia"/>
                <w:sz w:val="24"/>
              </w:rPr>
              <w:t>小写：          大写：</w:t>
            </w:r>
          </w:p>
        </w:tc>
      </w:tr>
      <w:tr w:rsidR="005A0032" w:rsidRPr="005A0032" w:rsidTr="005A0032">
        <w:trPr>
          <w:trHeight w:val="816"/>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jc w:val="center"/>
              <w:rPr>
                <w:rFonts w:ascii="仿宋" w:eastAsia="仿宋" w:hAnsi="仿宋"/>
                <w:sz w:val="24"/>
              </w:rPr>
            </w:pPr>
            <w:r w:rsidRPr="005A0032">
              <w:rPr>
                <w:rFonts w:ascii="仿宋" w:eastAsia="仿宋" w:hAnsi="仿宋" w:hint="eastAsia"/>
                <w:sz w:val="24"/>
              </w:rPr>
              <w:t>备注</w:t>
            </w:r>
          </w:p>
        </w:tc>
        <w:tc>
          <w:tcPr>
            <w:tcW w:w="6581" w:type="dxa"/>
            <w:tcBorders>
              <w:top w:val="single" w:sz="4" w:space="0" w:color="auto"/>
              <w:left w:val="single" w:sz="4" w:space="0" w:color="auto"/>
              <w:bottom w:val="single" w:sz="4" w:space="0" w:color="auto"/>
              <w:right w:val="single" w:sz="4" w:space="0" w:color="auto"/>
            </w:tcBorders>
            <w:vAlign w:val="center"/>
          </w:tcPr>
          <w:p w:rsidR="005A0032" w:rsidRPr="005A0032" w:rsidRDefault="005A0032" w:rsidP="005A0032">
            <w:pPr>
              <w:spacing w:line="400" w:lineRule="exact"/>
              <w:rPr>
                <w:rFonts w:ascii="仿宋" w:eastAsia="仿宋" w:hAnsi="仿宋"/>
                <w:sz w:val="24"/>
              </w:rPr>
            </w:pPr>
          </w:p>
        </w:tc>
      </w:tr>
    </w:tbl>
    <w:p w:rsidR="005A0032" w:rsidRPr="005A0032" w:rsidRDefault="005A0032" w:rsidP="005A0032">
      <w:pPr>
        <w:widowControl/>
        <w:spacing w:line="360" w:lineRule="atLeast"/>
        <w:jc w:val="left"/>
        <w:outlineLvl w:val="1"/>
        <w:rPr>
          <w:rFonts w:ascii="仿宋" w:eastAsia="仿宋" w:hAnsi="仿宋"/>
          <w:sz w:val="24"/>
        </w:rPr>
      </w:pPr>
    </w:p>
    <w:p w:rsidR="005A0032" w:rsidRPr="005A0032" w:rsidRDefault="005A0032" w:rsidP="005A0032">
      <w:pPr>
        <w:widowControl/>
        <w:spacing w:line="360" w:lineRule="atLeast"/>
        <w:ind w:firstLineChars="196" w:firstLine="470"/>
        <w:jc w:val="left"/>
        <w:outlineLvl w:val="1"/>
        <w:rPr>
          <w:rFonts w:ascii="仿宋" w:eastAsia="仿宋" w:hAnsi="仿宋"/>
          <w:sz w:val="24"/>
        </w:rPr>
      </w:pPr>
      <w:r w:rsidRPr="005A0032">
        <w:rPr>
          <w:rFonts w:ascii="仿宋" w:eastAsia="仿宋" w:hAnsi="仿宋" w:hint="eastAsia"/>
          <w:sz w:val="24"/>
        </w:rPr>
        <w:t xml:space="preserve">注：报价应是最终用户验收合格后的总价，包括设备运输、保险、代理、安装调试、培训、税费和招标文件规定的其它费用。 </w:t>
      </w:r>
    </w:p>
    <w:p w:rsidR="005A0032" w:rsidRPr="005A0032" w:rsidRDefault="005A0032" w:rsidP="005A0032">
      <w:pPr>
        <w:widowControl/>
        <w:spacing w:line="360" w:lineRule="atLeast"/>
        <w:ind w:firstLineChars="196" w:firstLine="470"/>
        <w:jc w:val="left"/>
        <w:outlineLvl w:val="1"/>
        <w:rPr>
          <w:rFonts w:ascii="仿宋" w:eastAsia="仿宋" w:hAnsi="仿宋"/>
          <w:sz w:val="24"/>
        </w:rPr>
      </w:pPr>
    </w:p>
    <w:p w:rsidR="005A0032" w:rsidRPr="005A0032" w:rsidRDefault="005A0032" w:rsidP="005A0032">
      <w:pPr>
        <w:widowControl/>
        <w:spacing w:line="360" w:lineRule="atLeast"/>
        <w:ind w:firstLineChars="196" w:firstLine="470"/>
        <w:jc w:val="left"/>
        <w:outlineLvl w:val="1"/>
        <w:rPr>
          <w:rFonts w:ascii="仿宋" w:eastAsia="仿宋" w:hAnsi="仿宋"/>
          <w:sz w:val="24"/>
        </w:rPr>
      </w:pPr>
      <w:r w:rsidRPr="005A0032">
        <w:rPr>
          <w:rFonts w:ascii="仿宋" w:eastAsia="仿宋" w:hAnsi="仿宋" w:hint="eastAsia"/>
          <w:sz w:val="24"/>
        </w:rPr>
        <w:t>投标人名称：XXXX（单位公章）。</w:t>
      </w:r>
    </w:p>
    <w:p w:rsidR="005A0032" w:rsidRPr="005A0032" w:rsidRDefault="005A0032" w:rsidP="005A0032">
      <w:pPr>
        <w:widowControl/>
        <w:spacing w:line="360" w:lineRule="atLeast"/>
        <w:ind w:firstLineChars="196" w:firstLine="470"/>
        <w:jc w:val="left"/>
        <w:outlineLvl w:val="1"/>
        <w:rPr>
          <w:rFonts w:ascii="仿宋" w:eastAsia="仿宋" w:hAnsi="仿宋"/>
          <w:sz w:val="24"/>
        </w:rPr>
      </w:pPr>
      <w:r w:rsidRPr="005A0032">
        <w:rPr>
          <w:rFonts w:ascii="仿宋" w:eastAsia="仿宋" w:hAnsi="仿宋" w:hint="eastAsia"/>
          <w:sz w:val="24"/>
        </w:rPr>
        <w:t>法定代表人/单位负责人或授权代表（签字或加盖个人名章）：XXXX。</w:t>
      </w:r>
    </w:p>
    <w:p w:rsidR="005A0032" w:rsidRPr="005A0032" w:rsidRDefault="005A0032" w:rsidP="005A0032">
      <w:pPr>
        <w:widowControl/>
        <w:spacing w:line="360" w:lineRule="atLeast"/>
        <w:ind w:firstLineChars="196" w:firstLine="470"/>
        <w:jc w:val="left"/>
        <w:outlineLvl w:val="1"/>
        <w:rPr>
          <w:rFonts w:ascii="仿宋" w:eastAsia="仿宋" w:hAnsi="仿宋"/>
          <w:b/>
          <w:sz w:val="24"/>
        </w:rPr>
      </w:pPr>
      <w:r w:rsidRPr="005A0032">
        <w:rPr>
          <w:rFonts w:ascii="仿宋" w:eastAsia="仿宋" w:hAnsi="仿宋" w:hint="eastAsia"/>
          <w:sz w:val="24"/>
        </w:rPr>
        <w:t>投标日期：XXXX。</w:t>
      </w:r>
    </w:p>
    <w:p w:rsidR="005A0032" w:rsidRPr="005A0032" w:rsidRDefault="005A0032" w:rsidP="005A0032">
      <w:pPr>
        <w:widowControl/>
        <w:spacing w:after="0" w:line="240" w:lineRule="auto"/>
        <w:jc w:val="left"/>
        <w:rPr>
          <w:rFonts w:ascii="仿宋" w:eastAsia="仿宋" w:hAnsi="仿宋"/>
          <w:b/>
          <w:sz w:val="24"/>
        </w:rPr>
        <w:sectPr w:rsidR="005A0032" w:rsidRPr="005A0032">
          <w:pgSz w:w="11907" w:h="16840"/>
          <w:pgMar w:top="1440" w:right="1474" w:bottom="1440" w:left="1474" w:header="851" w:footer="992" w:gutter="0"/>
          <w:cols w:space="720"/>
        </w:sectPr>
      </w:pPr>
    </w:p>
    <w:p w:rsidR="001A0C1C" w:rsidRDefault="00ED616E">
      <w:pPr>
        <w:spacing w:line="360" w:lineRule="auto"/>
        <w:rPr>
          <w:rFonts w:ascii="仿宋" w:eastAsia="仿宋" w:hAnsi="仿宋"/>
          <w:b/>
          <w:sz w:val="32"/>
          <w:szCs w:val="32"/>
        </w:rPr>
      </w:pPr>
      <w:bookmarkStart w:id="145" w:name="_Toc217446086"/>
      <w:r>
        <w:rPr>
          <w:rFonts w:ascii="仿宋" w:eastAsia="仿宋" w:hAnsi="仿宋" w:hint="eastAsia"/>
          <w:b/>
          <w:sz w:val="32"/>
          <w:szCs w:val="32"/>
        </w:rPr>
        <w:lastRenderedPageBreak/>
        <w:t>格式2-5</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5"/>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A0C1C">
        <w:trPr>
          <w:cantSplit/>
          <w:trHeight w:hRule="exact" w:val="624"/>
          <w:jc w:val="center"/>
        </w:trPr>
        <w:tc>
          <w:tcPr>
            <w:tcW w:w="877"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1A0C1C" w:rsidRDefault="00ED616E">
            <w:pPr>
              <w:widowControl/>
              <w:spacing w:line="360" w:lineRule="atLeast"/>
              <w:rPr>
                <w:rFonts w:ascii="仿宋" w:eastAsia="仿宋" w:hAnsi="仿宋"/>
                <w:sz w:val="24"/>
              </w:rPr>
            </w:pPr>
            <w:r>
              <w:rPr>
                <w:rFonts w:ascii="仿宋" w:eastAsia="仿宋" w:hAnsi="仿宋" w:hint="eastAsia"/>
                <w:sz w:val="24"/>
              </w:rPr>
              <w:t>备注</w:t>
            </w: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r>
      <w:tr w:rsidR="001A0C1C">
        <w:trPr>
          <w:trHeight w:val="260"/>
          <w:jc w:val="center"/>
        </w:trPr>
        <w:tc>
          <w:tcPr>
            <w:tcW w:w="877"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1A0C1C" w:rsidRDefault="00ED616E">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outlineLvl w:val="1"/>
              <w:rPr>
                <w:rFonts w:ascii="仿宋" w:eastAsia="仿宋" w:hAnsi="仿宋"/>
                <w:sz w:val="24"/>
              </w:rPr>
            </w:pPr>
          </w:p>
        </w:tc>
      </w:tr>
    </w:tbl>
    <w:p w:rsidR="001A0C1C" w:rsidRDefault="001A0C1C">
      <w:pPr>
        <w:widowControl/>
        <w:spacing w:line="360" w:lineRule="atLeast"/>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1A0C1C" w:rsidRDefault="001A0C1C">
      <w:pPr>
        <w:widowControl/>
        <w:spacing w:line="360" w:lineRule="atLeast"/>
        <w:ind w:firstLineChars="196" w:firstLine="472"/>
        <w:jc w:val="left"/>
        <w:rPr>
          <w:rFonts w:ascii="仿宋" w:eastAsia="仿宋" w:hAnsi="仿宋"/>
          <w:b/>
          <w:sz w:val="24"/>
        </w:rPr>
      </w:pPr>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4"/>
      <w:r>
        <w:rPr>
          <w:rFonts w:ascii="仿宋" w:eastAsia="仿宋" w:hAnsi="仿宋" w:hint="eastAsia"/>
          <w:sz w:val="24"/>
        </w:rPr>
        <w:t>。</w:t>
      </w:r>
      <w:bookmarkStart w:id="146" w:name="_Toc217446087"/>
    </w:p>
    <w:p w:rsidR="001A0C1C" w:rsidRDefault="00ED61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6"/>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A0C1C">
        <w:trPr>
          <w:trHeight w:val="606"/>
        </w:trPr>
        <w:tc>
          <w:tcPr>
            <w:tcW w:w="956"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1A0C1C" w:rsidRDefault="00ED61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1A0C1C">
        <w:trPr>
          <w:trHeight w:val="1080"/>
        </w:trPr>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1516" w:type="dxa"/>
          </w:tcPr>
          <w:p w:rsidR="001A0C1C" w:rsidRDefault="001A0C1C">
            <w:pPr>
              <w:widowControl/>
              <w:spacing w:line="360" w:lineRule="atLeast"/>
              <w:ind w:firstLineChars="196" w:firstLine="470"/>
              <w:jc w:val="left"/>
              <w:rPr>
                <w:rFonts w:ascii="仿宋" w:eastAsia="仿宋" w:hAnsi="仿宋"/>
                <w:sz w:val="24"/>
              </w:rPr>
            </w:pPr>
          </w:p>
        </w:tc>
        <w:tc>
          <w:tcPr>
            <w:tcW w:w="4852" w:type="dxa"/>
          </w:tcPr>
          <w:p w:rsidR="001A0C1C" w:rsidRDefault="001A0C1C">
            <w:pPr>
              <w:widowControl/>
              <w:spacing w:line="360" w:lineRule="atLeast"/>
              <w:ind w:firstLineChars="196" w:firstLine="470"/>
              <w:jc w:val="left"/>
              <w:rPr>
                <w:rFonts w:ascii="仿宋" w:eastAsia="仿宋" w:hAnsi="仿宋"/>
                <w:sz w:val="24"/>
              </w:rPr>
            </w:pPr>
          </w:p>
        </w:tc>
      </w:tr>
      <w:tr w:rsidR="001A0C1C">
        <w:trPr>
          <w:trHeight w:val="1080"/>
        </w:trPr>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1516" w:type="dxa"/>
          </w:tcPr>
          <w:p w:rsidR="001A0C1C" w:rsidRDefault="001A0C1C">
            <w:pPr>
              <w:widowControl/>
              <w:spacing w:line="360" w:lineRule="atLeast"/>
              <w:ind w:firstLineChars="196" w:firstLine="470"/>
              <w:jc w:val="left"/>
              <w:rPr>
                <w:rFonts w:ascii="仿宋" w:eastAsia="仿宋" w:hAnsi="仿宋"/>
                <w:sz w:val="24"/>
              </w:rPr>
            </w:pPr>
          </w:p>
        </w:tc>
        <w:tc>
          <w:tcPr>
            <w:tcW w:w="4852" w:type="dxa"/>
          </w:tcPr>
          <w:p w:rsidR="001A0C1C" w:rsidRDefault="001A0C1C">
            <w:pPr>
              <w:widowControl/>
              <w:spacing w:line="360" w:lineRule="atLeast"/>
              <w:ind w:firstLineChars="196" w:firstLine="470"/>
              <w:jc w:val="left"/>
              <w:rPr>
                <w:rFonts w:ascii="仿宋" w:eastAsia="仿宋" w:hAnsi="仿宋"/>
                <w:sz w:val="24"/>
              </w:rPr>
            </w:pPr>
          </w:p>
        </w:tc>
      </w:tr>
      <w:tr w:rsidR="001A0C1C">
        <w:trPr>
          <w:trHeight w:val="1080"/>
        </w:trPr>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1516" w:type="dxa"/>
          </w:tcPr>
          <w:p w:rsidR="001A0C1C" w:rsidRDefault="001A0C1C">
            <w:pPr>
              <w:widowControl/>
              <w:spacing w:line="360" w:lineRule="atLeast"/>
              <w:ind w:firstLineChars="196" w:firstLine="470"/>
              <w:jc w:val="left"/>
              <w:rPr>
                <w:rFonts w:ascii="仿宋" w:eastAsia="仿宋" w:hAnsi="仿宋"/>
                <w:sz w:val="24"/>
              </w:rPr>
            </w:pPr>
          </w:p>
        </w:tc>
        <w:tc>
          <w:tcPr>
            <w:tcW w:w="4852" w:type="dxa"/>
          </w:tcPr>
          <w:p w:rsidR="001A0C1C" w:rsidRDefault="001A0C1C">
            <w:pPr>
              <w:widowControl/>
              <w:spacing w:line="360" w:lineRule="atLeast"/>
              <w:ind w:firstLineChars="196" w:firstLine="470"/>
              <w:jc w:val="left"/>
              <w:rPr>
                <w:rFonts w:ascii="仿宋" w:eastAsia="仿宋" w:hAnsi="仿宋"/>
                <w:sz w:val="24"/>
              </w:rPr>
            </w:pPr>
          </w:p>
        </w:tc>
      </w:tr>
      <w:tr w:rsidR="001A0C1C">
        <w:trPr>
          <w:trHeight w:val="1080"/>
        </w:trPr>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1516" w:type="dxa"/>
          </w:tcPr>
          <w:p w:rsidR="001A0C1C" w:rsidRDefault="001A0C1C">
            <w:pPr>
              <w:widowControl/>
              <w:spacing w:line="360" w:lineRule="atLeast"/>
              <w:ind w:firstLineChars="196" w:firstLine="470"/>
              <w:jc w:val="left"/>
              <w:rPr>
                <w:rFonts w:ascii="仿宋" w:eastAsia="仿宋" w:hAnsi="仿宋"/>
                <w:sz w:val="24"/>
              </w:rPr>
            </w:pPr>
          </w:p>
        </w:tc>
        <w:tc>
          <w:tcPr>
            <w:tcW w:w="4852" w:type="dxa"/>
          </w:tcPr>
          <w:p w:rsidR="001A0C1C" w:rsidRDefault="001A0C1C">
            <w:pPr>
              <w:widowControl/>
              <w:spacing w:line="360" w:lineRule="atLeast"/>
              <w:ind w:firstLineChars="196" w:firstLine="470"/>
              <w:jc w:val="left"/>
              <w:rPr>
                <w:rFonts w:ascii="仿宋" w:eastAsia="仿宋" w:hAnsi="仿宋"/>
                <w:sz w:val="24"/>
              </w:rPr>
            </w:pPr>
          </w:p>
        </w:tc>
      </w:tr>
    </w:tbl>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A0C1C" w:rsidRDefault="00ED616E">
      <w:pPr>
        <w:spacing w:after="0" w:line="360" w:lineRule="auto"/>
        <w:rPr>
          <w:rFonts w:ascii="仿宋" w:eastAsia="仿宋" w:hAnsi="仿宋"/>
          <w:b/>
          <w:sz w:val="32"/>
          <w:szCs w:val="32"/>
        </w:rPr>
      </w:pPr>
      <w:r>
        <w:rPr>
          <w:rFonts w:ascii="仿宋" w:eastAsia="仿宋" w:hAnsi="仿宋" w:hint="eastAsia"/>
          <w:sz w:val="24"/>
        </w:rPr>
        <w:br w:type="page"/>
      </w:r>
      <w:bookmarkStart w:id="147" w:name="_Toc217446088"/>
      <w:r>
        <w:rPr>
          <w:rFonts w:ascii="仿宋" w:eastAsia="仿宋" w:hAnsi="仿宋" w:hint="eastAsia"/>
          <w:b/>
          <w:sz w:val="32"/>
          <w:szCs w:val="32"/>
        </w:rPr>
        <w:lastRenderedPageBreak/>
        <w:t>格式2-7</w:t>
      </w:r>
    </w:p>
    <w:p w:rsidR="001A0C1C" w:rsidRDefault="00ED61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A0C1C">
        <w:trPr>
          <w:cantSplit/>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Merge w:val="restart"/>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148"/>
        </w:trPr>
        <w:tc>
          <w:tcPr>
            <w:tcW w:w="1522" w:type="dxa"/>
            <w:vMerge/>
            <w:vAlign w:val="center"/>
          </w:tcPr>
          <w:p w:rsidR="001A0C1C" w:rsidRDefault="001A0C1C">
            <w:pPr>
              <w:spacing w:after="0"/>
              <w:rPr>
                <w:rFonts w:ascii="仿宋" w:eastAsia="仿宋" w:hAnsi="仿宋"/>
              </w:rPr>
            </w:pPr>
          </w:p>
        </w:tc>
        <w:tc>
          <w:tcPr>
            <w:tcW w:w="95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1A0C1C">
        <w:trPr>
          <w:cantSplit/>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A0C1C" w:rsidRDefault="001A0C1C">
            <w:pPr>
              <w:spacing w:after="0"/>
              <w:rPr>
                <w:rFonts w:ascii="仿宋" w:eastAsia="仿宋" w:hAnsi="仿宋"/>
              </w:rPr>
            </w:pPr>
          </w:p>
        </w:tc>
        <w:tc>
          <w:tcPr>
            <w:tcW w:w="1478"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A0C1C" w:rsidRDefault="001A0C1C">
            <w:pPr>
              <w:spacing w:after="0"/>
              <w:rPr>
                <w:rFonts w:ascii="仿宋" w:eastAsia="仿宋" w:hAnsi="仿宋"/>
              </w:rPr>
            </w:pPr>
          </w:p>
        </w:tc>
        <w:tc>
          <w:tcPr>
            <w:tcW w:w="1478"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A0C1C" w:rsidRDefault="001A0C1C">
            <w:pPr>
              <w:spacing w:after="0"/>
              <w:rPr>
                <w:rFonts w:ascii="仿宋" w:eastAsia="仿宋" w:hAnsi="仿宋"/>
              </w:rPr>
            </w:pPr>
          </w:p>
        </w:tc>
        <w:tc>
          <w:tcPr>
            <w:tcW w:w="1478"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A0C1C" w:rsidRDefault="001A0C1C">
            <w:pPr>
              <w:spacing w:after="0"/>
              <w:rPr>
                <w:rFonts w:ascii="仿宋" w:eastAsia="仿宋" w:hAnsi="仿宋"/>
              </w:rPr>
            </w:pPr>
          </w:p>
        </w:tc>
        <w:tc>
          <w:tcPr>
            <w:tcW w:w="1478" w:type="dxa"/>
            <w:gridSpan w:val="2"/>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2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1072"/>
        </w:trPr>
        <w:tc>
          <w:tcPr>
            <w:tcW w:w="1522" w:type="dxa"/>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1A0C1C" w:rsidRDefault="001A0C1C">
            <w:pPr>
              <w:widowControl/>
              <w:spacing w:after="0" w:line="360" w:lineRule="atLeast"/>
              <w:ind w:firstLineChars="196" w:firstLine="470"/>
              <w:jc w:val="left"/>
              <w:outlineLvl w:val="1"/>
              <w:rPr>
                <w:rFonts w:ascii="仿宋" w:eastAsia="仿宋" w:hAnsi="仿宋"/>
                <w:sz w:val="24"/>
              </w:rPr>
            </w:pPr>
          </w:p>
        </w:tc>
      </w:tr>
    </w:tbl>
    <w:p w:rsidR="001A0C1C" w:rsidRDefault="00ED61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A0C1C" w:rsidRDefault="00ED616E">
      <w:pPr>
        <w:spacing w:line="360" w:lineRule="auto"/>
        <w:rPr>
          <w:rFonts w:ascii="仿宋" w:eastAsia="仿宋" w:hAnsi="仿宋"/>
          <w:b/>
          <w:sz w:val="32"/>
          <w:szCs w:val="32"/>
        </w:rPr>
      </w:pPr>
      <w:bookmarkStart w:id="148"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1A0C1C" w:rsidRDefault="00ED616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8"/>
    </w:p>
    <w:p w:rsidR="001A0C1C" w:rsidRDefault="001A0C1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A0C1C">
        <w:trPr>
          <w:cantSplit/>
          <w:trHeight w:val="600"/>
          <w:jc w:val="center"/>
        </w:trPr>
        <w:tc>
          <w:tcPr>
            <w:tcW w:w="720" w:type="dxa"/>
            <w:tcBorders>
              <w:top w:val="single" w:sz="4" w:space="0" w:color="auto"/>
            </w:tcBorders>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备注</w:t>
            </w: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10"/>
          <w:jc w:val="center"/>
        </w:trPr>
        <w:tc>
          <w:tcPr>
            <w:tcW w:w="720" w:type="dxa"/>
            <w:tcBorders>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15"/>
          <w:jc w:val="center"/>
        </w:trPr>
        <w:tc>
          <w:tcPr>
            <w:tcW w:w="7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15"/>
          <w:jc w:val="center"/>
        </w:trPr>
        <w:tc>
          <w:tcPr>
            <w:tcW w:w="7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450"/>
          <w:jc w:val="center"/>
        </w:trPr>
        <w:tc>
          <w:tcPr>
            <w:tcW w:w="7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435"/>
          <w:jc w:val="center"/>
        </w:trPr>
        <w:tc>
          <w:tcPr>
            <w:tcW w:w="720" w:type="dxa"/>
            <w:tcBorders>
              <w:top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bl>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9"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9"/>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A0C1C">
        <w:trPr>
          <w:jc w:val="center"/>
        </w:trPr>
        <w:tc>
          <w:tcPr>
            <w:tcW w:w="726"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1A0C1C" w:rsidRDefault="00ED616E">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bl>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A0C1C" w:rsidRDefault="001A0C1C">
      <w:pPr>
        <w:widowControl/>
        <w:spacing w:line="360" w:lineRule="atLeast"/>
        <w:ind w:firstLineChars="196" w:firstLine="470"/>
        <w:jc w:val="left"/>
        <w:rPr>
          <w:rFonts w:ascii="仿宋" w:eastAsia="仿宋" w:hAnsi="仿宋"/>
          <w:sz w:val="24"/>
        </w:rPr>
      </w:pPr>
    </w:p>
    <w:p w:rsidR="001A0C1C" w:rsidRDefault="00ED616E">
      <w:pPr>
        <w:spacing w:line="360" w:lineRule="auto"/>
        <w:rPr>
          <w:rFonts w:ascii="仿宋" w:eastAsia="仿宋" w:hAnsi="仿宋"/>
          <w:b/>
          <w:sz w:val="32"/>
          <w:szCs w:val="32"/>
        </w:rPr>
      </w:pPr>
      <w:bookmarkStart w:id="150"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0"/>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A0C1C">
        <w:trPr>
          <w:cantSplit/>
          <w:trHeight w:val="530"/>
          <w:jc w:val="center"/>
        </w:trPr>
        <w:tc>
          <w:tcPr>
            <w:tcW w:w="954"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1A0C1C">
        <w:trPr>
          <w:cantSplit/>
          <w:trHeight w:val="530"/>
          <w:jc w:val="center"/>
        </w:trPr>
        <w:tc>
          <w:tcPr>
            <w:tcW w:w="954" w:type="dxa"/>
            <w:vMerge/>
            <w:vAlign w:val="center"/>
          </w:tcPr>
          <w:p w:rsidR="001A0C1C" w:rsidRDefault="001A0C1C">
            <w:pPr>
              <w:rPr>
                <w:rFonts w:ascii="仿宋" w:eastAsia="仿宋" w:hAnsi="仿宋"/>
              </w:rPr>
            </w:pPr>
          </w:p>
        </w:tc>
        <w:tc>
          <w:tcPr>
            <w:tcW w:w="807" w:type="dxa"/>
            <w:vMerge/>
            <w:vAlign w:val="center"/>
          </w:tcPr>
          <w:p w:rsidR="001A0C1C" w:rsidRDefault="001A0C1C">
            <w:pPr>
              <w:rPr>
                <w:rFonts w:ascii="仿宋" w:eastAsia="仿宋" w:hAnsi="仿宋"/>
              </w:rPr>
            </w:pPr>
          </w:p>
        </w:tc>
        <w:tc>
          <w:tcPr>
            <w:tcW w:w="807" w:type="dxa"/>
            <w:vMerge/>
            <w:vAlign w:val="center"/>
          </w:tcPr>
          <w:p w:rsidR="001A0C1C" w:rsidRDefault="001A0C1C">
            <w:pPr>
              <w:rPr>
                <w:rFonts w:ascii="仿宋" w:eastAsia="仿宋" w:hAnsi="仿宋"/>
              </w:rPr>
            </w:pPr>
          </w:p>
        </w:tc>
        <w:tc>
          <w:tcPr>
            <w:tcW w:w="807" w:type="dxa"/>
            <w:vMerge/>
            <w:vAlign w:val="center"/>
          </w:tcPr>
          <w:p w:rsidR="001A0C1C" w:rsidRDefault="001A0C1C">
            <w:pPr>
              <w:rPr>
                <w:rFonts w:ascii="仿宋" w:eastAsia="仿宋" w:hAnsi="仿宋"/>
              </w:rPr>
            </w:pPr>
          </w:p>
        </w:tc>
        <w:tc>
          <w:tcPr>
            <w:tcW w:w="807" w:type="dxa"/>
            <w:vMerge/>
            <w:vAlign w:val="center"/>
          </w:tcPr>
          <w:p w:rsidR="001A0C1C" w:rsidRDefault="001A0C1C">
            <w:pPr>
              <w:rPr>
                <w:rFonts w:ascii="仿宋" w:eastAsia="仿宋" w:hAnsi="仿宋"/>
              </w:rPr>
            </w:pPr>
          </w:p>
        </w:tc>
        <w:tc>
          <w:tcPr>
            <w:tcW w:w="851"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证书</w:t>
            </w:r>
          </w:p>
          <w:p w:rsidR="001A0C1C" w:rsidRDefault="00ED616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专业</w:t>
            </w:r>
          </w:p>
        </w:tc>
      </w:tr>
      <w:tr w:rsidR="001A0C1C">
        <w:trPr>
          <w:cantSplit/>
          <w:trHeight w:val="531"/>
          <w:jc w:val="center"/>
        </w:trPr>
        <w:tc>
          <w:tcPr>
            <w:tcW w:w="954" w:type="dxa"/>
            <w:vMerge w:val="restart"/>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管理</w:t>
            </w:r>
          </w:p>
          <w:p w:rsidR="001A0C1C" w:rsidRDefault="00ED61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0"/>
          <w:jc w:val="center"/>
        </w:trPr>
        <w:tc>
          <w:tcPr>
            <w:tcW w:w="954" w:type="dxa"/>
            <w:vMerge/>
          </w:tcPr>
          <w:p w:rsidR="001A0C1C" w:rsidRDefault="001A0C1C">
            <w:pPr>
              <w:rPr>
                <w:rFonts w:ascii="仿宋" w:eastAsia="仿宋" w:hAnsi="仿宋"/>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1"/>
          <w:jc w:val="center"/>
        </w:trPr>
        <w:tc>
          <w:tcPr>
            <w:tcW w:w="954" w:type="dxa"/>
            <w:vMerge/>
          </w:tcPr>
          <w:p w:rsidR="001A0C1C" w:rsidRDefault="001A0C1C">
            <w:pPr>
              <w:rPr>
                <w:rFonts w:ascii="仿宋" w:eastAsia="仿宋" w:hAnsi="仿宋"/>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0"/>
          <w:jc w:val="center"/>
        </w:trPr>
        <w:tc>
          <w:tcPr>
            <w:tcW w:w="954" w:type="dxa"/>
            <w:vMerge w:val="restart"/>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技术</w:t>
            </w:r>
          </w:p>
          <w:p w:rsidR="001A0C1C" w:rsidRDefault="00ED61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1"/>
          <w:jc w:val="center"/>
        </w:trPr>
        <w:tc>
          <w:tcPr>
            <w:tcW w:w="954" w:type="dxa"/>
            <w:vMerge/>
          </w:tcPr>
          <w:p w:rsidR="001A0C1C" w:rsidRDefault="001A0C1C">
            <w:pPr>
              <w:rPr>
                <w:rFonts w:ascii="仿宋" w:eastAsia="仿宋" w:hAnsi="仿宋"/>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0"/>
          <w:jc w:val="center"/>
        </w:trPr>
        <w:tc>
          <w:tcPr>
            <w:tcW w:w="954" w:type="dxa"/>
            <w:vMerge/>
          </w:tcPr>
          <w:p w:rsidR="001A0C1C" w:rsidRDefault="001A0C1C">
            <w:pPr>
              <w:rPr>
                <w:rFonts w:ascii="仿宋" w:eastAsia="仿宋" w:hAnsi="仿宋"/>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1"/>
          <w:jc w:val="center"/>
        </w:trPr>
        <w:tc>
          <w:tcPr>
            <w:tcW w:w="954" w:type="dxa"/>
            <w:vMerge w:val="restart"/>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0"/>
          <w:jc w:val="center"/>
        </w:trPr>
        <w:tc>
          <w:tcPr>
            <w:tcW w:w="954" w:type="dxa"/>
            <w:vMerge/>
            <w:tcBorders>
              <w:bottom w:val="single" w:sz="4" w:space="0" w:color="auto"/>
            </w:tcBorders>
          </w:tcPr>
          <w:p w:rsidR="001A0C1C" w:rsidRDefault="001A0C1C">
            <w:pPr>
              <w:rPr>
                <w:rFonts w:ascii="仿宋" w:eastAsia="仿宋" w:hAnsi="仿宋"/>
              </w:rPr>
            </w:pPr>
          </w:p>
        </w:tc>
        <w:tc>
          <w:tcPr>
            <w:tcW w:w="807" w:type="dxa"/>
            <w:tcBorders>
              <w:bottom w:val="single" w:sz="4" w:space="0" w:color="auto"/>
            </w:tcBorders>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bl>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A0C1C" w:rsidRPr="00ED616E" w:rsidRDefault="001A0C1C" w:rsidP="00ED616E">
      <w:pPr>
        <w:spacing w:after="0" w:line="360" w:lineRule="auto"/>
        <w:rPr>
          <w:rFonts w:ascii="仿宋" w:eastAsia="仿宋" w:hAnsi="仿宋"/>
          <w:b/>
          <w:sz w:val="32"/>
          <w:szCs w:val="32"/>
        </w:rPr>
        <w:sectPr w:rsidR="001A0C1C" w:rsidRPr="00ED616E">
          <w:footerReference w:type="default" r:id="rId16"/>
          <w:pgSz w:w="11906" w:h="16838"/>
          <w:pgMar w:top="1440" w:right="1800" w:bottom="1440" w:left="1800" w:header="851" w:footer="992" w:gutter="0"/>
          <w:cols w:space="720"/>
          <w:docGrid w:type="lines" w:linePitch="312"/>
        </w:sectPr>
      </w:pPr>
    </w:p>
    <w:p w:rsidR="001A0C1C" w:rsidRDefault="00ED616E">
      <w:pPr>
        <w:pStyle w:val="1"/>
        <w:jc w:val="center"/>
        <w:rPr>
          <w:rFonts w:ascii="仿宋" w:eastAsia="仿宋" w:hAnsi="仿宋"/>
          <w:sz w:val="36"/>
          <w:szCs w:val="36"/>
        </w:rPr>
      </w:pPr>
      <w:bookmarkStart w:id="151" w:name="_Toc28495"/>
      <w:bookmarkStart w:id="152" w:name="_Toc77856661"/>
      <w:bookmarkStart w:id="153" w:name="PO_默认文件内容_26"/>
      <w:bookmarkEnd w:id="127"/>
      <w:r>
        <w:rPr>
          <w:rFonts w:ascii="仿宋" w:eastAsia="仿宋" w:hAnsi="仿宋" w:hint="eastAsia"/>
          <w:sz w:val="36"/>
          <w:szCs w:val="36"/>
        </w:rPr>
        <w:lastRenderedPageBreak/>
        <w:t>第四章  投标人和投标产品的资格、资质性及其他类似效力要求</w:t>
      </w:r>
      <w:bookmarkEnd w:id="151"/>
      <w:bookmarkEnd w:id="152"/>
    </w:p>
    <w:p w:rsidR="001A0C1C" w:rsidRDefault="00ED616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1A0C1C" w:rsidRDefault="00ED616E">
      <w:pPr>
        <w:pStyle w:val="af8"/>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A0C1C" w:rsidRDefault="00ED616E">
      <w:pPr>
        <w:pStyle w:val="af8"/>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A0C1C" w:rsidRDefault="00ED616E">
      <w:pPr>
        <w:pStyle w:val="af8"/>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A0C1C" w:rsidRDefault="00ED616E">
      <w:pPr>
        <w:pStyle w:val="af8"/>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1A0C1C" w:rsidRDefault="00ED616E">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A0C1C" w:rsidRDefault="00ED616E">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A0C1C" w:rsidRDefault="00ED616E">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rsidR="001A0C1C" w:rsidRDefault="001A0C1C">
      <w:pPr>
        <w:pStyle w:val="af8"/>
        <w:spacing w:line="420" w:lineRule="exact"/>
        <w:ind w:firstLineChars="0" w:firstLine="0"/>
        <w:rPr>
          <w:rFonts w:ascii="仿宋" w:eastAsia="仿宋" w:hAnsi="仿宋"/>
          <w:b/>
          <w:sz w:val="24"/>
        </w:rPr>
      </w:pPr>
    </w:p>
    <w:p w:rsidR="001A0C1C" w:rsidRDefault="00ED616E">
      <w:pPr>
        <w:pStyle w:val="1"/>
        <w:spacing w:line="360" w:lineRule="auto"/>
        <w:jc w:val="center"/>
        <w:rPr>
          <w:rFonts w:ascii="仿宋" w:eastAsia="仿宋" w:hAnsi="仿宋"/>
          <w:sz w:val="36"/>
          <w:szCs w:val="36"/>
        </w:rPr>
      </w:pPr>
      <w:bookmarkStart w:id="154" w:name="_Toc1588"/>
      <w:r>
        <w:rPr>
          <w:rFonts w:ascii="仿宋" w:eastAsia="仿宋" w:hAnsi="仿宋" w:hint="eastAsia"/>
          <w:sz w:val="36"/>
          <w:szCs w:val="36"/>
        </w:rPr>
        <w:br w:type="page"/>
      </w:r>
      <w:bookmarkStart w:id="155" w:name="_Toc77856662"/>
      <w:r>
        <w:rPr>
          <w:rFonts w:ascii="仿宋" w:eastAsia="仿宋" w:hAnsi="仿宋" w:hint="eastAsia"/>
          <w:sz w:val="36"/>
          <w:szCs w:val="36"/>
        </w:rPr>
        <w:lastRenderedPageBreak/>
        <w:t xml:space="preserve">第五章  </w:t>
      </w:r>
      <w:bookmarkEnd w:id="154"/>
      <w:r>
        <w:rPr>
          <w:rFonts w:ascii="仿宋" w:eastAsia="仿宋" w:hAnsi="仿宋" w:hint="eastAsia"/>
          <w:sz w:val="36"/>
          <w:szCs w:val="36"/>
        </w:rPr>
        <w:t>资格性审查要求</w:t>
      </w:r>
      <w:bookmarkEnd w:id="155"/>
    </w:p>
    <w:p w:rsidR="001A0C1C" w:rsidRDefault="00ED616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2"/>
        <w:tblW w:w="9575" w:type="dxa"/>
        <w:tblInd w:w="-1037" w:type="dxa"/>
        <w:tblLook w:val="04A0" w:firstRow="1" w:lastRow="0" w:firstColumn="1" w:lastColumn="0" w:noHBand="0" w:noVBand="1"/>
      </w:tblPr>
      <w:tblGrid>
        <w:gridCol w:w="888"/>
        <w:gridCol w:w="2637"/>
        <w:gridCol w:w="3813"/>
        <w:gridCol w:w="2237"/>
      </w:tblGrid>
      <w:tr w:rsidR="001A0C1C">
        <w:trPr>
          <w:trHeight w:val="90"/>
        </w:trPr>
        <w:tc>
          <w:tcPr>
            <w:tcW w:w="9575" w:type="dxa"/>
            <w:gridSpan w:val="4"/>
            <w:vAlign w:val="center"/>
          </w:tcPr>
          <w:p w:rsidR="001A0C1C" w:rsidRDefault="00ED616E">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1A0C1C">
        <w:trPr>
          <w:trHeight w:val="90"/>
        </w:trPr>
        <w:tc>
          <w:tcPr>
            <w:tcW w:w="888" w:type="dxa"/>
            <w:vAlign w:val="center"/>
          </w:tcPr>
          <w:p w:rsidR="001A0C1C" w:rsidRDefault="00ED616E">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1A0C1C" w:rsidRDefault="00ED616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1A0C1C" w:rsidRDefault="00ED616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1A0C1C" w:rsidRDefault="00ED616E">
            <w:pPr>
              <w:spacing w:line="360" w:lineRule="auto"/>
              <w:jc w:val="center"/>
              <w:rPr>
                <w:rFonts w:ascii="仿宋" w:eastAsia="仿宋" w:hAnsi="仿宋" w:cs="仿宋"/>
                <w:bCs/>
                <w:sz w:val="24"/>
              </w:rPr>
            </w:pPr>
            <w:r>
              <w:rPr>
                <w:rFonts w:ascii="仿宋" w:eastAsia="仿宋" w:hAnsi="仿宋" w:hint="eastAsia"/>
                <w:sz w:val="24"/>
              </w:rPr>
              <w:t>要求说明</w:t>
            </w:r>
          </w:p>
        </w:tc>
      </w:tr>
      <w:tr w:rsidR="001A0C1C">
        <w:trPr>
          <w:trHeight w:val="4196"/>
        </w:trPr>
        <w:tc>
          <w:tcPr>
            <w:tcW w:w="888" w:type="dxa"/>
            <w:vMerge w:val="restart"/>
          </w:tcPr>
          <w:p w:rsidR="001A0C1C" w:rsidRDefault="00ED616E">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1A0C1C" w:rsidRDefault="00ED616E">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1A0C1C" w:rsidRDefault="00ED616E">
            <w:pPr>
              <w:pStyle w:val="af8"/>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rPr>
                <w:rFonts w:ascii="仿宋" w:eastAsia="仿宋" w:hAnsi="仿宋"/>
                <w:sz w:val="24"/>
              </w:rPr>
            </w:pPr>
            <w:r>
              <w:rPr>
                <w:rFonts w:ascii="仿宋" w:eastAsia="仿宋" w:hAnsi="仿宋" w:hint="eastAsia"/>
                <w:sz w:val="24"/>
              </w:rPr>
              <w:t>1.2、具备良好商业信誉的证明材料（可提供承诺函，格式详见第三章）</w:t>
            </w:r>
          </w:p>
          <w:p w:rsidR="001A0C1C" w:rsidRDefault="00ED616E">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Pr="00C74C1D" w:rsidRDefault="00ED616E" w:rsidP="00C74C1D">
            <w:pPr>
              <w:pStyle w:val="af8"/>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w:t>
            </w:r>
            <w:r w:rsidRPr="00ED616E">
              <w:rPr>
                <w:rFonts w:ascii="仿宋" w:eastAsia="仿宋" w:hAnsi="仿宋" w:hint="eastAsia"/>
                <w:sz w:val="24"/>
              </w:rPr>
              <w:t>2019或2020</w:t>
            </w:r>
            <w:r>
              <w:rPr>
                <w:rFonts w:ascii="仿宋" w:eastAsia="仿宋" w:hAnsi="仿宋" w:hint="eastAsia"/>
                <w:sz w:val="24"/>
              </w:rPr>
              <w:t>年度经审计的财务报告复印件（包含审计报告和审计报告中所涉及的财务报表和报表附注），②也可提供</w:t>
            </w:r>
            <w:r w:rsidRPr="00ED616E">
              <w:rPr>
                <w:rFonts w:ascii="仿宋" w:eastAsia="仿宋" w:hAnsi="仿宋" w:hint="eastAsia"/>
                <w:sz w:val="24"/>
              </w:rPr>
              <w:t>2019或2020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pStyle w:val="af8"/>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1A0C1C" w:rsidRDefault="001A0C1C">
            <w:pPr>
              <w:rPr>
                <w:rFonts w:ascii="仿宋" w:eastAsia="仿宋" w:hAnsi="仿宋" w:cs="仿宋"/>
                <w:bCs/>
                <w:sz w:val="24"/>
              </w:rPr>
            </w:pP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A0C1C">
        <w:trPr>
          <w:trHeight w:val="3070"/>
        </w:trPr>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pStyle w:val="af8"/>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1A0C1C" w:rsidRDefault="00ED616E">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A0C1C">
        <w:tc>
          <w:tcPr>
            <w:tcW w:w="888" w:type="dxa"/>
          </w:tcPr>
          <w:p w:rsidR="001A0C1C" w:rsidRDefault="00ED616E">
            <w:pPr>
              <w:jc w:val="center"/>
              <w:rPr>
                <w:rFonts w:ascii="仿宋" w:eastAsia="仿宋" w:hAnsi="仿宋" w:cs="仿宋"/>
                <w:bCs/>
                <w:sz w:val="24"/>
              </w:rPr>
            </w:pPr>
            <w:r>
              <w:rPr>
                <w:rFonts w:ascii="仿宋" w:eastAsia="仿宋" w:hAnsi="仿宋" w:cs="仿宋" w:hint="eastAsia"/>
                <w:bCs/>
                <w:sz w:val="24"/>
              </w:rPr>
              <w:t>2</w:t>
            </w:r>
          </w:p>
        </w:tc>
        <w:tc>
          <w:tcPr>
            <w:tcW w:w="2637" w:type="dxa"/>
          </w:tcPr>
          <w:p w:rsidR="001A0C1C" w:rsidRDefault="00ED616E">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1A0C1C" w:rsidRPr="00C74C1D" w:rsidRDefault="00ED616E" w:rsidP="00C74C1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6F00C2" w:rsidRPr="006F00C2">
              <w:rPr>
                <w:rFonts w:ascii="仿宋" w:eastAsia="仿宋" w:hAnsi="仿宋" w:cs="宋体" w:hint="eastAsia"/>
                <w:sz w:val="24"/>
              </w:rPr>
              <w:t>本项目专门面向中小企业采购(监狱企业、残疾人福利性单位均视同小</w:t>
            </w:r>
            <w:proofErr w:type="gramStart"/>
            <w:r w:rsidR="006F00C2" w:rsidRPr="006F00C2">
              <w:rPr>
                <w:rFonts w:ascii="仿宋" w:eastAsia="仿宋" w:hAnsi="仿宋" w:cs="宋体" w:hint="eastAsia"/>
                <w:sz w:val="24"/>
              </w:rPr>
              <w:t>微企业</w:t>
            </w:r>
            <w:proofErr w:type="gramEnd"/>
            <w:r w:rsidR="006F00C2" w:rsidRPr="006F00C2">
              <w:rPr>
                <w:rFonts w:ascii="仿宋" w:eastAsia="仿宋" w:hAnsi="仿宋" w:cs="宋体" w:hint="eastAsia"/>
                <w:sz w:val="24"/>
              </w:rPr>
              <w:t>)</w:t>
            </w:r>
            <w:r w:rsidR="006F00C2">
              <w:rPr>
                <w:rFonts w:ascii="仿宋" w:eastAsia="仿宋" w:hAnsi="仿宋" w:cs="宋体" w:hint="eastAsia"/>
                <w:sz w:val="24"/>
              </w:rPr>
              <w:t>，非中小企业参与的将视为无效投标</w:t>
            </w:r>
            <w:r>
              <w:rPr>
                <w:rFonts w:ascii="仿宋" w:eastAsia="仿宋" w:hAnsi="仿宋"/>
                <w:sz w:val="24"/>
              </w:rPr>
              <w:t>。</w:t>
            </w:r>
          </w:p>
        </w:tc>
        <w:tc>
          <w:tcPr>
            <w:tcW w:w="3813" w:type="dxa"/>
          </w:tcPr>
          <w:p w:rsidR="001A0C1C" w:rsidRDefault="00ED616E">
            <w:pPr>
              <w:pStyle w:val="af8"/>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1A0C1C" w:rsidRPr="00C74C1D" w:rsidRDefault="00ED616E" w:rsidP="00C74C1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6F00C2" w:rsidRPr="006F00C2">
              <w:rPr>
                <w:rFonts w:ascii="仿宋" w:eastAsia="仿宋" w:hAnsi="仿宋" w:hint="eastAsia"/>
                <w:sz w:val="24"/>
              </w:rPr>
              <w:t>本项目专门面向中小企业采购(监狱企业、残疾人福利性单位均视同小</w:t>
            </w:r>
            <w:proofErr w:type="gramStart"/>
            <w:r w:rsidR="006F00C2" w:rsidRPr="006F00C2">
              <w:rPr>
                <w:rFonts w:ascii="仿宋" w:eastAsia="仿宋" w:hAnsi="仿宋" w:hint="eastAsia"/>
                <w:sz w:val="24"/>
              </w:rPr>
              <w:t>微企业</w:t>
            </w:r>
            <w:proofErr w:type="gramEnd"/>
            <w:r w:rsidR="006F00C2" w:rsidRPr="006F00C2">
              <w:rPr>
                <w:rFonts w:ascii="仿宋" w:eastAsia="仿宋" w:hAnsi="仿宋" w:hint="eastAsia"/>
                <w:sz w:val="24"/>
              </w:rPr>
              <w:t>)，非中小企业参与的将视为无</w:t>
            </w:r>
            <w:r w:rsidR="006F00C2">
              <w:rPr>
                <w:rFonts w:ascii="仿宋" w:eastAsia="仿宋" w:hAnsi="仿宋" w:hint="eastAsia"/>
                <w:sz w:val="24"/>
              </w:rPr>
              <w:t>效投标</w:t>
            </w:r>
            <w:r>
              <w:rPr>
                <w:rFonts w:ascii="仿宋" w:eastAsia="仿宋" w:hAnsi="仿宋"/>
                <w:sz w:val="24"/>
              </w:rPr>
              <w:t>。</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1A0C1C">
        <w:tc>
          <w:tcPr>
            <w:tcW w:w="888" w:type="dxa"/>
          </w:tcPr>
          <w:p w:rsidR="001A0C1C" w:rsidRDefault="00A032B7">
            <w:pPr>
              <w:rPr>
                <w:rFonts w:ascii="仿宋" w:eastAsia="仿宋" w:hAnsi="仿宋" w:cs="仿宋"/>
                <w:bCs/>
                <w:sz w:val="24"/>
              </w:rPr>
            </w:pPr>
            <w:r>
              <w:rPr>
                <w:rFonts w:ascii="仿宋" w:eastAsia="仿宋" w:hAnsi="仿宋" w:cs="仿宋"/>
                <w:bCs/>
                <w:sz w:val="24"/>
              </w:rPr>
              <w:t>3</w:t>
            </w:r>
          </w:p>
        </w:tc>
        <w:tc>
          <w:tcPr>
            <w:tcW w:w="2637" w:type="dxa"/>
          </w:tcPr>
          <w:p w:rsidR="001A0C1C" w:rsidRDefault="00ED616E">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w:t>
            </w:r>
            <w:r>
              <w:rPr>
                <w:rFonts w:ascii="仿宋" w:eastAsia="仿宋" w:hAnsi="仿宋" w:hint="eastAsia"/>
                <w:sz w:val="24"/>
              </w:rPr>
              <w:lastRenderedPageBreak/>
              <w:t>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tc>
        <w:tc>
          <w:tcPr>
            <w:tcW w:w="3813" w:type="dxa"/>
          </w:tcPr>
          <w:p w:rsidR="001A0C1C" w:rsidRPr="00A032B7" w:rsidRDefault="00ED616E" w:rsidP="00A032B7">
            <w:pPr>
              <w:rPr>
                <w:rFonts w:ascii="仿宋" w:eastAsia="仿宋" w:hAnsi="仿宋" w:cs="宋体"/>
                <w:b/>
                <w:bCs/>
                <w:sz w:val="24"/>
              </w:rPr>
            </w:pPr>
            <w:r>
              <w:rPr>
                <w:rFonts w:ascii="仿宋" w:eastAsia="仿宋" w:hAnsi="仿宋" w:cs="宋体" w:hint="eastAsia"/>
                <w:sz w:val="24"/>
              </w:rPr>
              <w:lastRenderedPageBreak/>
              <w:t>4、采购人/采购代理机构通过“信用中国”网站（www.creditchina.gov.cn）、“中</w:t>
            </w:r>
            <w:r>
              <w:rPr>
                <w:rFonts w:ascii="仿宋" w:eastAsia="仿宋" w:hAnsi="仿宋" w:cs="宋体" w:hint="eastAsia"/>
                <w:sz w:val="24"/>
              </w:rPr>
              <w:lastRenderedPageBreak/>
              <w:t>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1A0C1C">
        <w:tc>
          <w:tcPr>
            <w:tcW w:w="888" w:type="dxa"/>
          </w:tcPr>
          <w:p w:rsidR="001A0C1C" w:rsidRDefault="00ED616E">
            <w:pPr>
              <w:rPr>
                <w:rFonts w:ascii="仿宋" w:eastAsia="仿宋" w:hAnsi="仿宋" w:cs="仿宋"/>
                <w:bCs/>
                <w:sz w:val="24"/>
              </w:rPr>
            </w:pPr>
            <w:r>
              <w:rPr>
                <w:rFonts w:ascii="仿宋" w:eastAsia="仿宋" w:hAnsi="仿宋" w:cs="仿宋" w:hint="eastAsia"/>
                <w:bCs/>
                <w:sz w:val="24"/>
              </w:rPr>
              <w:lastRenderedPageBreak/>
              <w:t>5</w:t>
            </w:r>
          </w:p>
        </w:tc>
        <w:tc>
          <w:tcPr>
            <w:tcW w:w="2637" w:type="dxa"/>
          </w:tcPr>
          <w:p w:rsidR="001A0C1C" w:rsidRDefault="00ED616E">
            <w:pPr>
              <w:pStyle w:val="af8"/>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rsidR="001A0C1C" w:rsidRDefault="006F00C2">
            <w:pPr>
              <w:rPr>
                <w:rFonts w:ascii="仿宋" w:eastAsia="仿宋" w:hAnsi="仿宋" w:cs="仿宋"/>
                <w:bCs/>
                <w:sz w:val="24"/>
              </w:rPr>
            </w:pPr>
            <w:r>
              <w:rPr>
                <w:rFonts w:ascii="仿宋" w:eastAsia="仿宋" w:hAnsi="仿宋" w:cs="仿宋" w:hint="eastAsia"/>
                <w:bCs/>
                <w:sz w:val="24"/>
              </w:rPr>
              <w:t>无</w:t>
            </w:r>
          </w:p>
        </w:tc>
        <w:tc>
          <w:tcPr>
            <w:tcW w:w="2237" w:type="dxa"/>
          </w:tcPr>
          <w:p w:rsidR="001A0C1C" w:rsidRDefault="001A0C1C">
            <w:pPr>
              <w:rPr>
                <w:rFonts w:ascii="仿宋" w:eastAsia="仿宋" w:hAnsi="仿宋" w:cs="仿宋"/>
                <w:bCs/>
                <w:sz w:val="24"/>
              </w:rPr>
            </w:pPr>
          </w:p>
        </w:tc>
      </w:tr>
      <w:tr w:rsidR="001A0C1C">
        <w:tc>
          <w:tcPr>
            <w:tcW w:w="888" w:type="dxa"/>
          </w:tcPr>
          <w:p w:rsidR="001A0C1C" w:rsidRDefault="00ED616E">
            <w:pPr>
              <w:rPr>
                <w:rFonts w:ascii="仿宋" w:eastAsia="仿宋" w:hAnsi="仿宋" w:cs="仿宋"/>
                <w:bCs/>
                <w:sz w:val="24"/>
              </w:rPr>
            </w:pPr>
            <w:r>
              <w:rPr>
                <w:rFonts w:ascii="仿宋" w:eastAsia="仿宋" w:hAnsi="仿宋" w:cs="仿宋" w:hint="eastAsia"/>
                <w:bCs/>
                <w:sz w:val="24"/>
              </w:rPr>
              <w:t>6</w:t>
            </w:r>
          </w:p>
        </w:tc>
        <w:tc>
          <w:tcPr>
            <w:tcW w:w="2637" w:type="dxa"/>
          </w:tcPr>
          <w:p w:rsidR="001A0C1C" w:rsidRDefault="00ED616E">
            <w:pPr>
              <w:pStyle w:val="af8"/>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rsidR="001A0C1C" w:rsidRDefault="006F00C2">
            <w:pPr>
              <w:rPr>
                <w:rFonts w:ascii="仿宋" w:eastAsia="仿宋" w:hAnsi="仿宋" w:cs="仿宋"/>
                <w:bCs/>
                <w:sz w:val="24"/>
              </w:rPr>
            </w:pPr>
            <w:r>
              <w:rPr>
                <w:rFonts w:ascii="仿宋" w:eastAsia="仿宋" w:hAnsi="仿宋" w:cs="仿宋" w:hint="eastAsia"/>
                <w:bCs/>
                <w:sz w:val="24"/>
              </w:rPr>
              <w:t>无</w:t>
            </w:r>
          </w:p>
        </w:tc>
        <w:tc>
          <w:tcPr>
            <w:tcW w:w="2237" w:type="dxa"/>
          </w:tcPr>
          <w:p w:rsidR="001A0C1C" w:rsidRDefault="001A0C1C">
            <w:pPr>
              <w:rPr>
                <w:rFonts w:ascii="仿宋" w:eastAsia="仿宋" w:hAnsi="仿宋" w:cs="仿宋"/>
                <w:bCs/>
                <w:sz w:val="24"/>
              </w:rPr>
            </w:pPr>
          </w:p>
        </w:tc>
      </w:tr>
    </w:tbl>
    <w:p w:rsidR="001A0C1C" w:rsidRDefault="001A0C1C">
      <w:pPr>
        <w:rPr>
          <w:rFonts w:ascii="仿宋" w:eastAsia="仿宋" w:hAnsi="仿宋"/>
        </w:rPr>
      </w:pPr>
    </w:p>
    <w:p w:rsidR="001A0C1C" w:rsidRDefault="00ED616E">
      <w:pPr>
        <w:rPr>
          <w:rFonts w:ascii="仿宋" w:eastAsia="仿宋" w:hAnsi="仿宋"/>
          <w:sz w:val="36"/>
          <w:szCs w:val="36"/>
        </w:rPr>
      </w:pPr>
      <w:bookmarkStart w:id="156" w:name="_Toc217446093"/>
      <w:bookmarkEnd w:id="153"/>
      <w:r>
        <w:rPr>
          <w:rFonts w:ascii="仿宋" w:eastAsia="仿宋" w:hAnsi="仿宋"/>
          <w:sz w:val="36"/>
          <w:szCs w:val="36"/>
        </w:rPr>
        <w:br w:type="page"/>
      </w:r>
    </w:p>
    <w:p w:rsidR="001A0C1C" w:rsidRDefault="001A0C1C">
      <w:pPr>
        <w:spacing w:line="360" w:lineRule="auto"/>
        <w:rPr>
          <w:rFonts w:ascii="仿宋" w:eastAsia="仿宋" w:hAnsi="仿宋"/>
          <w:sz w:val="36"/>
          <w:szCs w:val="36"/>
        </w:rPr>
        <w:sectPr w:rsidR="001A0C1C">
          <w:footerReference w:type="default" r:id="rId17"/>
          <w:pgSz w:w="11906" w:h="16838"/>
          <w:pgMar w:top="1440" w:right="1800" w:bottom="1440" w:left="1800" w:header="851" w:footer="992" w:gutter="0"/>
          <w:cols w:space="720"/>
          <w:docGrid w:type="lines" w:linePitch="312"/>
        </w:sectPr>
      </w:pPr>
    </w:p>
    <w:p w:rsidR="001A0C1C" w:rsidRDefault="00ED616E">
      <w:pPr>
        <w:pStyle w:val="1"/>
        <w:jc w:val="center"/>
        <w:rPr>
          <w:rFonts w:ascii="仿宋" w:eastAsia="仿宋" w:hAnsi="仿宋"/>
          <w:sz w:val="36"/>
          <w:szCs w:val="36"/>
        </w:rPr>
      </w:pPr>
      <w:bookmarkStart w:id="157" w:name="_Toc77856663"/>
      <w:bookmarkStart w:id="158" w:name="PO_默认文件内容_32"/>
      <w:r>
        <w:rPr>
          <w:rFonts w:ascii="仿宋" w:eastAsia="仿宋" w:hAnsi="仿宋" w:hint="eastAsia"/>
          <w:sz w:val="36"/>
          <w:szCs w:val="36"/>
        </w:rPr>
        <w:lastRenderedPageBreak/>
        <w:t>第六章  招标项目技术、服务、政府采购合同内容条款及其他商务要求</w:t>
      </w:r>
      <w:bookmarkEnd w:id="157"/>
    </w:p>
    <w:p w:rsidR="001A0C1C" w:rsidRDefault="00ED616E">
      <w:pPr>
        <w:spacing w:line="400" w:lineRule="exact"/>
        <w:ind w:firstLineChars="98" w:firstLine="235"/>
        <w:rPr>
          <w:rFonts w:ascii="仿宋" w:eastAsia="仿宋" w:hAnsi="仿宋"/>
          <w:sz w:val="24"/>
        </w:rPr>
      </w:pPr>
      <w:bookmarkStart w:id="159" w:name="_Toc217446094"/>
      <w:bookmarkEnd w:id="156"/>
      <w:r>
        <w:rPr>
          <w:rFonts w:ascii="仿宋" w:eastAsia="仿宋" w:hAnsi="仿宋" w:hint="eastAsia"/>
          <w:sz w:val="24"/>
        </w:rPr>
        <w:t>前提：本章中标注“*”的条款为本项目的实质性条款，投标人不满足的，将按照无效投标处理。</w:t>
      </w:r>
    </w:p>
    <w:bookmarkEnd w:id="159"/>
    <w:p w:rsidR="001A0C1C" w:rsidRPr="006F00C2" w:rsidRDefault="006F00C2" w:rsidP="006F00C2">
      <w:pPr>
        <w:pStyle w:val="2"/>
        <w:spacing w:line="400" w:lineRule="exact"/>
        <w:ind w:firstLineChars="98" w:firstLine="236"/>
        <w:rPr>
          <w:rFonts w:ascii="仿宋" w:eastAsia="仿宋" w:hAnsi="仿宋"/>
          <w:sz w:val="24"/>
          <w:szCs w:val="24"/>
        </w:rPr>
      </w:pPr>
      <w:proofErr w:type="gramStart"/>
      <w:r w:rsidRPr="006F00C2">
        <w:rPr>
          <w:rFonts w:ascii="仿宋" w:eastAsia="仿宋" w:hAnsi="仿宋" w:hint="eastAsia"/>
          <w:sz w:val="24"/>
          <w:szCs w:val="24"/>
        </w:rPr>
        <w:t>一</w:t>
      </w:r>
      <w:proofErr w:type="gramEnd"/>
      <w:r w:rsidRPr="006F00C2">
        <w:rPr>
          <w:rFonts w:ascii="仿宋" w:eastAsia="仿宋" w:hAnsi="仿宋" w:hint="eastAsia"/>
          <w:sz w:val="24"/>
          <w:szCs w:val="24"/>
        </w:rPr>
        <w:t>. 采购清单及标的所属行业</w:t>
      </w:r>
      <w:bookmarkStart w:id="160" w:name="_Toc217446095"/>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3934"/>
        <w:gridCol w:w="1603"/>
        <w:gridCol w:w="1510"/>
      </w:tblGrid>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序号</w:t>
            </w:r>
          </w:p>
        </w:tc>
        <w:tc>
          <w:tcPr>
            <w:tcW w:w="24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标的名称</w:t>
            </w:r>
          </w:p>
        </w:tc>
        <w:tc>
          <w:tcPr>
            <w:tcW w:w="993"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数量（台/套）</w:t>
            </w:r>
          </w:p>
        </w:tc>
        <w:tc>
          <w:tcPr>
            <w:tcW w:w="9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所属行业</w:t>
            </w:r>
          </w:p>
        </w:tc>
      </w:tr>
      <w:tr w:rsidR="00247CF7" w:rsidRPr="006F00C2" w:rsidTr="00247CF7">
        <w:trPr>
          <w:trHeight w:val="374"/>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w:t>
            </w:r>
          </w:p>
        </w:tc>
        <w:tc>
          <w:tcPr>
            <w:tcW w:w="24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仿宋" w:hint="eastAsia"/>
                <w:kern w:val="0"/>
                <w:szCs w:val="21"/>
              </w:rPr>
              <w:t>便携式</w:t>
            </w:r>
            <w:r w:rsidRPr="006F00C2">
              <w:rPr>
                <w:rFonts w:ascii="仿宋" w:eastAsia="仿宋" w:hAnsi="仿宋" w:cs="宋体" w:hint="eastAsia"/>
                <w:kern w:val="0"/>
                <w:szCs w:val="21"/>
              </w:rPr>
              <w:t>X</w:t>
            </w:r>
            <w:r w:rsidRPr="006F00C2">
              <w:rPr>
                <w:rFonts w:ascii="仿宋" w:eastAsia="仿宋" w:hAnsi="仿宋" w:cs="仿宋" w:hint="eastAsia"/>
                <w:kern w:val="0"/>
                <w:szCs w:val="21"/>
              </w:rPr>
              <w:t>.</w:t>
            </w:r>
            <w:r w:rsidRPr="006F00C2">
              <w:rPr>
                <w:rFonts w:ascii="仿宋" w:eastAsia="仿宋" w:hAnsi="仿宋" w:cs="宋体" w:hint="eastAsia"/>
                <w:kern w:val="0"/>
                <w:szCs w:val="21"/>
              </w:rPr>
              <w:t>γ</w:t>
            </w:r>
            <w:r w:rsidRPr="006F00C2">
              <w:rPr>
                <w:rFonts w:ascii="仿宋" w:eastAsia="仿宋" w:hAnsi="仿宋" w:cs="仿宋" w:hint="eastAsia"/>
                <w:kern w:val="0"/>
                <w:szCs w:val="21"/>
              </w:rPr>
              <w:t>智能辐射检测仪</w:t>
            </w:r>
          </w:p>
        </w:tc>
        <w:tc>
          <w:tcPr>
            <w:tcW w:w="993"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w:t>
            </w:r>
          </w:p>
        </w:tc>
        <w:tc>
          <w:tcPr>
            <w:tcW w:w="936" w:type="pct"/>
            <w:vMerge w:val="restar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工业（制造业）</w:t>
            </w: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2</w:t>
            </w:r>
          </w:p>
        </w:tc>
        <w:tc>
          <w:tcPr>
            <w:tcW w:w="2436" w:type="pct"/>
            <w:vAlign w:val="center"/>
          </w:tcPr>
          <w:p w:rsidR="00247CF7" w:rsidRPr="006F00C2" w:rsidRDefault="00247CF7" w:rsidP="006F00C2">
            <w:pPr>
              <w:widowControl/>
              <w:spacing w:after="0" w:line="360" w:lineRule="atLeast"/>
              <w:jc w:val="center"/>
              <w:outlineLvl w:val="1"/>
              <w:rPr>
                <w:rFonts w:ascii="仿宋" w:hAnsi="仿宋"/>
                <w:kern w:val="0"/>
              </w:rPr>
            </w:pPr>
            <w:r w:rsidRPr="006F00C2">
              <w:rPr>
                <w:rFonts w:ascii="仿宋" w:eastAsia="仿宋" w:hAnsi="仿宋" w:cs="宋体" w:hint="eastAsia"/>
                <w:kern w:val="0"/>
                <w:szCs w:val="21"/>
              </w:rPr>
              <w:t>中子</w:t>
            </w:r>
            <w:r w:rsidRPr="006F00C2">
              <w:rPr>
                <w:rFonts w:ascii="仿宋" w:eastAsia="仿宋" w:hAnsi="仿宋" w:cs="仿宋" w:hint="eastAsia"/>
                <w:kern w:val="0"/>
                <w:szCs w:val="21"/>
              </w:rPr>
              <w:t>周围剂量当量</w:t>
            </w:r>
            <w:r w:rsidRPr="006F00C2">
              <w:rPr>
                <w:rFonts w:ascii="仿宋" w:eastAsia="仿宋" w:hAnsi="仿宋" w:cs="宋体" w:hint="eastAsia"/>
                <w:kern w:val="0"/>
                <w:szCs w:val="21"/>
              </w:rPr>
              <w:t>仪</w:t>
            </w:r>
          </w:p>
        </w:tc>
        <w:tc>
          <w:tcPr>
            <w:tcW w:w="993"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widowControl/>
              <w:spacing w:after="0" w:line="360" w:lineRule="atLeast"/>
              <w:ind w:firstLineChars="196" w:firstLine="412"/>
              <w:jc w:val="center"/>
              <w:outlineLvl w:val="1"/>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3</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α、β表面污染仪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4</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低本底aβ测量仪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5</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放射性空气采样装置</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6</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声级计</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7</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气体检测仪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8</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突发事件快速检测箱</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9</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温湿度计</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2</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10</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仿宋" w:hint="eastAsia"/>
                <w:kern w:val="0"/>
                <w:szCs w:val="21"/>
              </w:rPr>
              <w:t>防爆大气</w:t>
            </w:r>
            <w:r w:rsidRPr="006F00C2">
              <w:rPr>
                <w:rFonts w:ascii="仿宋" w:eastAsia="仿宋" w:hAnsi="仿宋" w:cs="宋体" w:hint="eastAsia"/>
                <w:kern w:val="0"/>
                <w:szCs w:val="21"/>
              </w:rPr>
              <w:t>采样器</w:t>
            </w:r>
            <w:r w:rsidRPr="006F00C2">
              <w:rPr>
                <w:rFonts w:ascii="仿宋" w:eastAsia="仿宋" w:hAnsi="仿宋" w:cs="仿宋" w:hint="eastAsia"/>
                <w:kern w:val="0"/>
                <w:szCs w:val="21"/>
              </w:rPr>
              <w:t>1</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11</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防爆大气采样器</w:t>
            </w:r>
            <w:r w:rsidRPr="006F00C2">
              <w:rPr>
                <w:rFonts w:ascii="仿宋" w:eastAsia="仿宋" w:hAnsi="仿宋" w:cs="仿宋" w:hint="eastAsia"/>
                <w:kern w:val="0"/>
                <w:szCs w:val="21"/>
              </w:rPr>
              <w:t>2</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2</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12</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电子流量计</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13</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孔口流量</w:t>
            </w:r>
            <w:proofErr w:type="gramStart"/>
            <w:r w:rsidRPr="006F00C2">
              <w:rPr>
                <w:rFonts w:ascii="仿宋" w:eastAsia="仿宋" w:hAnsi="仿宋" w:cs="宋体" w:hint="eastAsia"/>
                <w:kern w:val="0"/>
                <w:szCs w:val="21"/>
              </w:rPr>
              <w:t>校准</w:t>
            </w:r>
            <w:r w:rsidRPr="006F00C2">
              <w:rPr>
                <w:rFonts w:ascii="仿宋" w:eastAsia="仿宋" w:hAnsi="仿宋" w:cs="仿宋" w:hint="eastAsia"/>
                <w:kern w:val="0"/>
                <w:szCs w:val="21"/>
              </w:rPr>
              <w:t>器</w:t>
            </w:r>
            <w:proofErr w:type="gramEnd"/>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14</w:t>
            </w:r>
          </w:p>
        </w:tc>
        <w:tc>
          <w:tcPr>
            <w:tcW w:w="2436" w:type="pct"/>
            <w:vAlign w:val="center"/>
          </w:tcPr>
          <w:p w:rsidR="00247CF7" w:rsidRPr="006F00C2" w:rsidRDefault="00247CF7" w:rsidP="006F00C2">
            <w:pPr>
              <w:spacing w:after="0" w:line="400" w:lineRule="exact"/>
              <w:jc w:val="center"/>
              <w:rPr>
                <w:rFonts w:ascii="仿宋" w:hAnsi="仿宋"/>
                <w:kern w:val="0"/>
              </w:rPr>
            </w:pPr>
            <w:proofErr w:type="gramStart"/>
            <w:r w:rsidRPr="006F00C2">
              <w:rPr>
                <w:rFonts w:ascii="仿宋" w:eastAsia="仿宋" w:hAnsi="仿宋" w:cs="宋体" w:hint="eastAsia"/>
                <w:kern w:val="0"/>
                <w:szCs w:val="21"/>
              </w:rPr>
              <w:t>个</w:t>
            </w:r>
            <w:proofErr w:type="gramEnd"/>
            <w:r w:rsidRPr="006F00C2">
              <w:rPr>
                <w:rFonts w:ascii="仿宋" w:eastAsia="仿宋" w:hAnsi="仿宋" w:cs="宋体" w:hint="eastAsia"/>
                <w:kern w:val="0"/>
                <w:szCs w:val="21"/>
              </w:rPr>
              <w:t>人声暴露计（防爆）</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2</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15</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仿宋" w:hint="eastAsia"/>
                <w:kern w:val="0"/>
                <w:szCs w:val="21"/>
              </w:rPr>
              <w:t>数字</w:t>
            </w:r>
            <w:r w:rsidRPr="006F00C2">
              <w:rPr>
                <w:rFonts w:ascii="仿宋" w:eastAsia="仿宋" w:hAnsi="仿宋" w:cs="宋体" w:hint="eastAsia"/>
                <w:kern w:val="0"/>
                <w:szCs w:val="21"/>
              </w:rPr>
              <w:t>风速仪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16</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仿宋" w:hint="eastAsia"/>
                <w:kern w:val="0"/>
                <w:szCs w:val="21"/>
              </w:rPr>
              <w:t>环境</w:t>
            </w:r>
            <w:proofErr w:type="gramStart"/>
            <w:r w:rsidRPr="006F00C2">
              <w:rPr>
                <w:rFonts w:ascii="仿宋" w:eastAsia="仿宋" w:hAnsi="仿宋" w:cs="宋体" w:hint="eastAsia"/>
                <w:kern w:val="0"/>
                <w:szCs w:val="21"/>
              </w:rPr>
              <w:t>测氡仪</w:t>
            </w:r>
            <w:proofErr w:type="gramEnd"/>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17</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空气</w:t>
            </w:r>
            <w:r w:rsidRPr="006F00C2">
              <w:rPr>
                <w:rFonts w:ascii="仿宋" w:eastAsia="仿宋" w:hAnsi="仿宋" w:cs="仿宋" w:hint="eastAsia"/>
                <w:kern w:val="0"/>
                <w:szCs w:val="21"/>
              </w:rPr>
              <w:t>微生物</w:t>
            </w:r>
            <w:r w:rsidRPr="006F00C2">
              <w:rPr>
                <w:rFonts w:ascii="仿宋" w:eastAsia="仿宋" w:hAnsi="仿宋" w:cs="宋体" w:hint="eastAsia"/>
                <w:kern w:val="0"/>
                <w:szCs w:val="21"/>
              </w:rPr>
              <w:t>采样器</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3</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18</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甲醛快速检测仪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19</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仿宋" w:hint="eastAsia"/>
                <w:kern w:val="0"/>
                <w:szCs w:val="21"/>
              </w:rPr>
              <w:t>声</w:t>
            </w:r>
            <w:proofErr w:type="gramStart"/>
            <w:r w:rsidRPr="006F00C2">
              <w:rPr>
                <w:rFonts w:ascii="仿宋" w:eastAsia="仿宋" w:hAnsi="仿宋" w:cs="宋体" w:hint="eastAsia"/>
                <w:kern w:val="0"/>
                <w:szCs w:val="21"/>
              </w:rPr>
              <w:t>校准器</w:t>
            </w:r>
            <w:proofErr w:type="gramEnd"/>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20</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仪器设备运送推车</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3</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21</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尘埃粒子计数器</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bl>
    <w:p w:rsidR="006F00C2" w:rsidRDefault="006F00C2">
      <w:pPr>
        <w:pStyle w:val="a3"/>
        <w:spacing w:line="400" w:lineRule="exact"/>
        <w:ind w:firstLine="480"/>
        <w:rPr>
          <w:rFonts w:ascii="仿宋" w:eastAsia="仿宋" w:hAnsi="仿宋"/>
          <w:bCs/>
          <w:sz w:val="24"/>
        </w:rPr>
      </w:pPr>
    </w:p>
    <w:p w:rsidR="006F00C2" w:rsidRPr="006F00C2" w:rsidRDefault="006F00C2" w:rsidP="006F00C2">
      <w:pPr>
        <w:keepNext/>
        <w:keepLines/>
        <w:spacing w:before="260" w:after="260" w:line="400" w:lineRule="exact"/>
        <w:ind w:firstLineChars="98" w:firstLine="236"/>
        <w:outlineLvl w:val="1"/>
        <w:rPr>
          <w:rFonts w:ascii="仿宋" w:eastAsia="仿宋" w:hAnsi="仿宋"/>
          <w:b/>
          <w:sz w:val="24"/>
        </w:rPr>
      </w:pPr>
      <w:r w:rsidRPr="006F00C2">
        <w:rPr>
          <w:rFonts w:ascii="仿宋" w:eastAsia="仿宋" w:hAnsi="仿宋" w:hint="eastAsia"/>
          <w:b/>
          <w:sz w:val="24"/>
        </w:rPr>
        <w:lastRenderedPageBreak/>
        <w:t>二.商务要求</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*1．交货期及地点</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1.1 交货期：合同签订后30个工作日内将货物及时送到交货地点。</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1.2 交货地点: 成都市武侯区疾病预防控制中心（武侯区广福桥街6号）</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*2．付款方法和条件</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合同签订后支付合同金额的40%，设备验收合格后支付合同金额的60%。</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bCs/>
        </w:rPr>
        <w:t>*</w:t>
      </w:r>
      <w:r w:rsidRPr="006F00C2">
        <w:rPr>
          <w:rFonts w:ascii="仿宋" w:eastAsia="仿宋" w:hAnsi="仿宋" w:hint="eastAsia"/>
          <w:bCs/>
        </w:rPr>
        <w:t>3．验收标准和方式</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3.1　验收标准：按国家有关规定以及采购人招标文件的质量要求和技术指标、乙方的投标文件及承诺与本合同约定标准进行验收。</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3.2　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中标人承担，验收期限相应顺延。</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3.3　所有涉及第三方产品的采购、安装、调试均由中标人负责完成，并保证其正常运转和售后服务，且承担因此而发生的一切费用。</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bCs/>
        </w:rPr>
        <w:t>*</w:t>
      </w:r>
      <w:r w:rsidRPr="006F00C2">
        <w:rPr>
          <w:rFonts w:ascii="仿宋" w:eastAsia="仿宋" w:hAnsi="仿宋" w:hint="eastAsia"/>
          <w:bCs/>
        </w:rPr>
        <w:t>4. 安装、售后服务及其它要求</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  安装及培训</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4.1.1 合同签订生效后，供应商提供设备安装条件的技术要求与技术指导。设备安装后，采购人按国家标准及厂方标准进行质量验收。</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4.1.2　安装时间：货物到达买方单位现场后，供货方在接到买方通知后7天内负责派合格的工程师到用户实验室使用现场进行设备安装、调试，达到正常运作要求，保证买方正常使用。</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4.1.3  技术培训：中标人需派专业技术人员到采购人指定的地点对采购人的技术人员进行使用操作、设备维修、保养等技术的现场培训，直至采购人的工程技术人员能熟练独立工作，同时能完成一般常见故障的维修工作。</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4.1.4  供应商安装调试设备。供应商应在规定的安装调试期内完成该项工作。如因供应商责任而造成延期，所有因延期而产生的费用由中标人承担。</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4.2售后服务</w:t>
      </w:r>
    </w:p>
    <w:p w:rsid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4.2.1 维修响应速度：（1）2个小时内提供维修方案；（2）维修人员必须在2小时之</w:t>
      </w:r>
      <w:r w:rsidRPr="006F00C2">
        <w:rPr>
          <w:rFonts w:ascii="仿宋" w:eastAsia="仿宋" w:hAnsi="仿宋" w:hint="eastAsia"/>
          <w:bCs/>
        </w:rPr>
        <w:lastRenderedPageBreak/>
        <w:t>内到达现场（含节假日），明确故障后，</w:t>
      </w:r>
      <w:proofErr w:type="gramStart"/>
      <w:r w:rsidRPr="006F00C2">
        <w:rPr>
          <w:rFonts w:ascii="仿宋" w:eastAsia="仿宋" w:hAnsi="仿宋" w:hint="eastAsia"/>
          <w:bCs/>
        </w:rPr>
        <w:t>非大型</w:t>
      </w:r>
      <w:proofErr w:type="gramEnd"/>
      <w:r w:rsidRPr="006F00C2">
        <w:rPr>
          <w:rFonts w:ascii="仿宋" w:eastAsia="仿宋" w:hAnsi="仿宋" w:hint="eastAsia"/>
          <w:bCs/>
        </w:rPr>
        <w:t>配件小于4小时到场（含节假日），大型配件必须于12小时内到达现场（含节假日）</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rPr>
        <w:t>4.2.2本项目保修期：36个月（自验收合格之日起），保修期内所更换零部件由供应商及时提供,提供配件必需为原厂生产并提供相应的资质材料，供应商技术服务人员的一切费用自理。</w:t>
      </w:r>
    </w:p>
    <w:p w:rsidR="001A0C1C" w:rsidRDefault="006F00C2" w:rsidP="006F00C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sidR="00ED616E">
        <w:rPr>
          <w:rFonts w:ascii="仿宋" w:eastAsia="仿宋" w:hAnsi="仿宋" w:hint="eastAsia"/>
          <w:sz w:val="24"/>
          <w:szCs w:val="24"/>
        </w:rPr>
        <w:t>.技术服务要求</w:t>
      </w:r>
      <w:bookmarkEnd w:id="160"/>
    </w:p>
    <w:tbl>
      <w:tblPr>
        <w:tblStyle w:val="14"/>
        <w:tblW w:w="5000" w:type="pct"/>
        <w:tblLook w:val="04A0" w:firstRow="1" w:lastRow="0" w:firstColumn="1" w:lastColumn="0" w:noHBand="0" w:noVBand="1"/>
      </w:tblPr>
      <w:tblGrid>
        <w:gridCol w:w="703"/>
        <w:gridCol w:w="1132"/>
        <w:gridCol w:w="5392"/>
        <w:gridCol w:w="1069"/>
      </w:tblGrid>
      <w:tr w:rsidR="006F00C2" w:rsidRPr="006F00C2" w:rsidTr="00CF2B60">
        <w:tc>
          <w:tcPr>
            <w:tcW w:w="424" w:type="pct"/>
            <w:vAlign w:val="center"/>
          </w:tcPr>
          <w:p w:rsidR="006F00C2" w:rsidRPr="006F00C2" w:rsidRDefault="006F00C2" w:rsidP="006F00C2">
            <w:pPr>
              <w:spacing w:after="0" w:line="240" w:lineRule="auto"/>
              <w:ind w:firstLineChars="14" w:firstLine="29"/>
              <w:jc w:val="center"/>
              <w:rPr>
                <w:rFonts w:ascii="仿宋" w:eastAsia="仿宋" w:hAnsi="仿宋"/>
                <w:kern w:val="0"/>
              </w:rPr>
            </w:pPr>
            <w:r w:rsidRPr="006F00C2">
              <w:rPr>
                <w:rFonts w:ascii="仿宋" w:eastAsia="仿宋" w:hAnsi="仿宋" w:hint="eastAsia"/>
                <w:kern w:val="0"/>
              </w:rPr>
              <w:t>序号</w:t>
            </w:r>
          </w:p>
        </w:tc>
        <w:tc>
          <w:tcPr>
            <w:tcW w:w="682"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hint="eastAsia"/>
                <w:kern w:val="0"/>
              </w:rPr>
              <w:t>产品名称</w:t>
            </w:r>
          </w:p>
        </w:tc>
        <w:tc>
          <w:tcPr>
            <w:tcW w:w="3249"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hint="eastAsia"/>
                <w:kern w:val="0"/>
              </w:rPr>
              <w:t>技术参数及要求</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hint="eastAsia"/>
                <w:kern w:val="0"/>
              </w:rPr>
              <w:t>数量（台</w:t>
            </w:r>
            <w:r w:rsidRPr="006F00C2">
              <w:rPr>
                <w:rFonts w:ascii="仿宋" w:eastAsia="仿宋" w:hAnsi="仿宋"/>
                <w:kern w:val="0"/>
              </w:rPr>
              <w:t>/</w:t>
            </w:r>
            <w:r w:rsidRPr="006F00C2">
              <w:rPr>
                <w:rFonts w:ascii="仿宋" w:eastAsia="仿宋" w:hAnsi="仿宋" w:hint="eastAsia"/>
                <w:kern w:val="0"/>
              </w:rPr>
              <w:t>套）</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便携式X.γ智能辐射检测仪</w:t>
            </w:r>
          </w:p>
        </w:tc>
        <w:tc>
          <w:tcPr>
            <w:tcW w:w="3249" w:type="pct"/>
            <w:vAlign w:val="center"/>
          </w:tcPr>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1.量程：0.03</w:t>
            </w:r>
            <w:r w:rsidRPr="006F00C2">
              <w:rPr>
                <w:rFonts w:eastAsia="仿宋" w:cs="Calibri"/>
                <w:kern w:val="0"/>
                <w:szCs w:val="21"/>
              </w:rPr>
              <w:t>µ</w:t>
            </w:r>
            <w:r w:rsidRPr="006F00C2">
              <w:rPr>
                <w:rFonts w:ascii="仿宋" w:eastAsia="仿宋" w:hAnsi="仿宋" w:cs="宋体" w:hint="eastAsia"/>
                <w:kern w:val="0"/>
                <w:szCs w:val="21"/>
              </w:rPr>
              <w:t xml:space="preserve">Sv/h～100mSv/h(连续辐射场) </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0.5</w:t>
            </w:r>
            <w:r w:rsidRPr="006F00C2">
              <w:rPr>
                <w:rFonts w:eastAsia="仿宋" w:cs="Calibri"/>
                <w:kern w:val="0"/>
                <w:szCs w:val="21"/>
              </w:rPr>
              <w:t>µ</w:t>
            </w:r>
            <w:r w:rsidRPr="006F00C2">
              <w:rPr>
                <w:rFonts w:ascii="仿宋" w:eastAsia="仿宋" w:hAnsi="仿宋" w:cs="宋体" w:hint="eastAsia"/>
                <w:kern w:val="0"/>
                <w:szCs w:val="21"/>
              </w:rPr>
              <w:t>Sv/h～100mSv/h(脉冲辐射场)</w:t>
            </w:r>
            <w:r w:rsidRPr="006F00C2">
              <w:rPr>
                <w:rFonts w:ascii="仿宋" w:eastAsia="仿宋" w:hAnsi="仿宋" w:cs="宋体" w:hint="eastAsia"/>
                <w:kern w:val="0"/>
                <w:szCs w:val="21"/>
              </w:rPr>
              <w:br/>
              <w:t>2.灵敏度：1 μSv/h≥490cps(相对于Cs137)</w:t>
            </w:r>
            <w:r w:rsidRPr="006F00C2">
              <w:rPr>
                <w:rFonts w:ascii="仿宋" w:eastAsia="仿宋" w:hAnsi="仿宋" w:cs="宋体" w:hint="eastAsia"/>
                <w:kern w:val="0"/>
                <w:szCs w:val="21"/>
              </w:rPr>
              <w:br/>
              <w:t>能量范围：25Kev～10Mev</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能量响应：≤±40%（80keV-3Mev相对于Cs137）</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3.供电方式：</w:t>
            </w:r>
            <w:proofErr w:type="gramStart"/>
            <w:r w:rsidRPr="006F00C2">
              <w:rPr>
                <w:rFonts w:ascii="仿宋" w:eastAsia="仿宋" w:hAnsi="仿宋" w:cs="宋体" w:hint="eastAsia"/>
                <w:kern w:val="0"/>
                <w:szCs w:val="21"/>
              </w:rPr>
              <w:t>锂合物</w:t>
            </w:r>
            <w:proofErr w:type="gramEnd"/>
            <w:r w:rsidRPr="006F00C2">
              <w:rPr>
                <w:rFonts w:ascii="仿宋" w:eastAsia="仿宋" w:hAnsi="仿宋" w:cs="宋体" w:hint="eastAsia"/>
                <w:kern w:val="0"/>
                <w:szCs w:val="21"/>
              </w:rPr>
              <w:t>锂电池，</w:t>
            </w:r>
            <w:r w:rsidRPr="006F00C2">
              <w:rPr>
                <w:rFonts w:ascii="仿宋" w:eastAsia="仿宋" w:hAnsi="仿宋" w:hint="eastAsia"/>
                <w:kern w:val="0"/>
              </w:rPr>
              <w:t>实时显示电池电量</w:t>
            </w:r>
            <w:r w:rsidRPr="006F00C2">
              <w:rPr>
                <w:rFonts w:ascii="仿宋" w:eastAsia="仿宋" w:hAnsi="仿宋"/>
                <w:kern w:val="0"/>
              </w:rPr>
              <w:t>,</w:t>
            </w:r>
            <w:r w:rsidRPr="006F00C2">
              <w:rPr>
                <w:rFonts w:ascii="仿宋" w:eastAsia="仿宋" w:hAnsi="仿宋" w:hint="eastAsia"/>
                <w:kern w:val="0"/>
              </w:rPr>
              <w:t>欠压报警功能；</w:t>
            </w:r>
            <w:r w:rsidRPr="006F00C2">
              <w:rPr>
                <w:rFonts w:ascii="仿宋" w:eastAsia="仿宋" w:hAnsi="仿宋" w:cs="宋体" w:hint="eastAsia"/>
                <w:kern w:val="0"/>
                <w:szCs w:val="21"/>
              </w:rPr>
              <w:t>连接工作时间：≥30小时（未开启背光）</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★4.符合国标GB/T17626中对于静电放电抗拢度、射频电磁场辐射抗扰度的标准。（提供证书复印件）</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注：以上参数除</w:t>
            </w:r>
            <w:proofErr w:type="gramStart"/>
            <w:r w:rsidRPr="006F00C2">
              <w:rPr>
                <w:rFonts w:ascii="仿宋" w:eastAsia="仿宋" w:hAnsi="仿宋" w:cs="宋体" w:hint="eastAsia"/>
                <w:kern w:val="0"/>
                <w:szCs w:val="21"/>
              </w:rPr>
              <w:t>明确需</w:t>
            </w:r>
            <w:proofErr w:type="gramEnd"/>
            <w:r w:rsidRPr="006F00C2">
              <w:rPr>
                <w:rFonts w:ascii="仿宋" w:eastAsia="仿宋" w:hAnsi="仿宋" w:cs="宋体" w:hint="eastAsia"/>
                <w:kern w:val="0"/>
                <w:szCs w:val="21"/>
              </w:rPr>
              <w:t>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中子周围剂量当量仪</w:t>
            </w:r>
          </w:p>
        </w:tc>
        <w:tc>
          <w:tcPr>
            <w:tcW w:w="3249" w:type="pct"/>
            <w:vAlign w:val="center"/>
          </w:tcPr>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kern w:val="0"/>
              </w:rPr>
              <w:t>1</w:t>
            </w:r>
            <w:r w:rsidRPr="006F00C2">
              <w:rPr>
                <w:rFonts w:ascii="仿宋" w:eastAsia="仿宋" w:hAnsi="仿宋" w:cs="宋体" w:hint="eastAsia"/>
                <w:kern w:val="0"/>
                <w:szCs w:val="21"/>
              </w:rPr>
              <w:t>.</w:t>
            </w:r>
            <w:r w:rsidRPr="006F00C2">
              <w:rPr>
                <w:rFonts w:ascii="仿宋" w:eastAsia="仿宋" w:hAnsi="仿宋" w:hint="eastAsia"/>
                <w:kern w:val="0"/>
                <w:lang w:val="zh-CN"/>
              </w:rPr>
              <w:t>探测器类型：</w:t>
            </w:r>
            <w:r w:rsidRPr="006F00C2">
              <w:rPr>
                <w:rFonts w:ascii="仿宋" w:eastAsia="仿宋" w:hAnsi="仿宋" w:cs="宋体" w:hint="eastAsia"/>
                <w:kern w:val="0"/>
                <w:szCs w:val="21"/>
                <w:lang w:val="zh-CN" w:bidi="zh-CN"/>
              </w:rPr>
              <w:t>GM</w:t>
            </w:r>
            <w:r w:rsidRPr="006F00C2">
              <w:rPr>
                <w:rFonts w:ascii="仿宋" w:eastAsia="仿宋" w:hAnsi="仿宋"/>
                <w:kern w:val="0"/>
                <w:lang w:val="zh-CN"/>
              </w:rPr>
              <w:t xml:space="preserve"> </w:t>
            </w:r>
            <w:r w:rsidRPr="006F00C2">
              <w:rPr>
                <w:rFonts w:ascii="仿宋" w:eastAsia="仿宋" w:hAnsi="仿宋" w:hint="eastAsia"/>
                <w:kern w:val="0"/>
                <w:lang w:val="zh-CN"/>
              </w:rPr>
              <w:t>管</w:t>
            </w:r>
          </w:p>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kern w:val="0"/>
              </w:rPr>
              <w:t>2</w:t>
            </w:r>
            <w:r w:rsidRPr="006F00C2">
              <w:rPr>
                <w:rFonts w:ascii="仿宋" w:eastAsia="仿宋" w:hAnsi="仿宋" w:cs="宋体" w:hint="eastAsia"/>
                <w:kern w:val="0"/>
                <w:szCs w:val="21"/>
              </w:rPr>
              <w:t>.</w:t>
            </w:r>
            <w:r w:rsidRPr="006F00C2">
              <w:rPr>
                <w:rFonts w:ascii="仿宋" w:eastAsia="仿宋" w:hAnsi="仿宋" w:hint="eastAsia"/>
                <w:kern w:val="0"/>
                <w:lang w:val="zh-CN"/>
              </w:rPr>
              <w:t>检测射线类型：</w:t>
            </w:r>
            <w:r w:rsidRPr="006F00C2">
              <w:rPr>
                <w:rFonts w:ascii="仿宋" w:eastAsia="仿宋" w:hAnsi="仿宋" w:cs="宋体" w:hint="eastAsia"/>
                <w:kern w:val="0"/>
                <w:szCs w:val="21"/>
                <w:lang w:val="zh-CN" w:bidi="zh-CN"/>
              </w:rPr>
              <w:t>X</w:t>
            </w:r>
            <w:r w:rsidRPr="006F00C2">
              <w:rPr>
                <w:rFonts w:ascii="仿宋" w:eastAsia="仿宋" w:hAnsi="仿宋" w:hint="eastAsia"/>
                <w:kern w:val="0"/>
                <w:lang w:val="zh-CN"/>
              </w:rPr>
              <w:t>、γ</w:t>
            </w:r>
            <w:r w:rsidRPr="006F00C2">
              <w:rPr>
                <w:rFonts w:ascii="仿宋" w:eastAsia="仿宋" w:hAnsi="仿宋" w:cs="宋体" w:hint="eastAsia"/>
                <w:kern w:val="0"/>
                <w:szCs w:val="21"/>
                <w:lang w:val="zh-CN"/>
              </w:rPr>
              <w:t>；</w:t>
            </w:r>
            <w:r w:rsidRPr="006F00C2">
              <w:rPr>
                <w:rFonts w:ascii="仿宋" w:eastAsia="仿宋" w:hAnsi="仿宋" w:hint="eastAsia"/>
                <w:kern w:val="0"/>
                <w:lang w:val="zh-CN"/>
              </w:rPr>
              <w:t>剂量率范围：</w:t>
            </w:r>
            <w:r w:rsidRPr="006F00C2">
              <w:rPr>
                <w:rFonts w:ascii="仿宋" w:eastAsia="仿宋" w:hAnsi="仿宋" w:cs="宋体" w:hint="eastAsia"/>
                <w:kern w:val="0"/>
                <w:szCs w:val="21"/>
                <w:lang w:val="zh-CN" w:bidi="zh-CN"/>
              </w:rPr>
              <w:t>0.01μSv/h~150mSv/h</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hint="eastAsia"/>
                <w:kern w:val="0"/>
              </w:rPr>
              <w:t>防护等级：</w:t>
            </w:r>
            <w:r w:rsidRPr="006F00C2">
              <w:rPr>
                <w:rFonts w:ascii="仿宋" w:eastAsia="仿宋" w:hAnsi="仿宋"/>
                <w:kern w:val="0"/>
              </w:rPr>
              <w:t xml:space="preserve">IP65 </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w:t>
            </w:r>
            <w:r w:rsidRPr="006F00C2">
              <w:rPr>
                <w:rFonts w:ascii="仿宋" w:eastAsia="仿宋" w:hAnsi="仿宋" w:hint="eastAsia"/>
                <w:kern w:val="0"/>
              </w:rPr>
              <w:t>能量范围：</w:t>
            </w:r>
            <w:r w:rsidRPr="006F00C2">
              <w:rPr>
                <w:rFonts w:ascii="仿宋" w:eastAsia="仿宋" w:hAnsi="仿宋"/>
                <w:kern w:val="0"/>
              </w:rPr>
              <w:t>0.025eV~14MeV</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3</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α、β表面污染仪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1.探测效率：241Am≥52%；14C≥17%；204TI≥48%；90Sr+90Y≥50%；137Cs≥45%；</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α：239Pu≥35%；β：90Sr－90Y≥40%；</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★2.表面活度响应：α：≥30s</w:t>
            </w:r>
            <w:r w:rsidRPr="006F00C2">
              <w:rPr>
                <w:rFonts w:ascii="仿宋" w:eastAsia="仿宋" w:hAnsi="仿宋"/>
                <w:kern w:val="0"/>
              </w:rPr>
              <w:t>-1</w:t>
            </w:r>
            <w:r w:rsidRPr="006F00C2">
              <w:rPr>
                <w:rFonts w:ascii="仿宋" w:eastAsia="仿宋" w:hAnsi="仿宋" w:cs="宋体" w:hint="eastAsia"/>
                <w:kern w:val="0"/>
                <w:szCs w:val="21"/>
              </w:rPr>
              <w:t>Bq</w:t>
            </w:r>
            <w:r w:rsidRPr="006F00C2">
              <w:rPr>
                <w:rFonts w:ascii="仿宋" w:eastAsia="仿宋" w:hAnsi="仿宋"/>
                <w:kern w:val="0"/>
              </w:rPr>
              <w:t>-1</w:t>
            </w:r>
            <w:r w:rsidRPr="006F00C2">
              <w:rPr>
                <w:rFonts w:ascii="仿宋" w:eastAsia="仿宋" w:hAnsi="仿宋" w:cs="宋体" w:hint="eastAsia"/>
                <w:kern w:val="0"/>
                <w:szCs w:val="21"/>
              </w:rPr>
              <w:t>cm</w:t>
            </w:r>
            <w:r w:rsidRPr="006F00C2">
              <w:rPr>
                <w:rFonts w:ascii="仿宋" w:eastAsia="仿宋" w:hAnsi="仿宋"/>
                <w:kern w:val="0"/>
              </w:rPr>
              <w:t>2</w:t>
            </w:r>
            <w:r w:rsidRPr="006F00C2">
              <w:rPr>
                <w:rFonts w:ascii="仿宋" w:eastAsia="仿宋" w:hAnsi="仿宋" w:cs="宋体" w:hint="eastAsia"/>
                <w:kern w:val="0"/>
                <w:szCs w:val="21"/>
              </w:rPr>
              <w:t>(对241Am)，β：≥15s</w:t>
            </w:r>
            <w:r w:rsidRPr="006F00C2">
              <w:rPr>
                <w:rFonts w:ascii="仿宋" w:eastAsia="仿宋" w:hAnsi="仿宋"/>
                <w:kern w:val="0"/>
              </w:rPr>
              <w:t>-1</w:t>
            </w:r>
            <w:r w:rsidRPr="006F00C2">
              <w:rPr>
                <w:rFonts w:ascii="仿宋" w:eastAsia="仿宋" w:hAnsi="仿宋" w:cs="宋体" w:hint="eastAsia"/>
                <w:kern w:val="0"/>
                <w:szCs w:val="21"/>
              </w:rPr>
              <w:t>Bq</w:t>
            </w:r>
            <w:r w:rsidRPr="006F00C2">
              <w:rPr>
                <w:rFonts w:ascii="仿宋" w:eastAsia="仿宋" w:hAnsi="仿宋"/>
                <w:kern w:val="0"/>
              </w:rPr>
              <w:t>-1</w:t>
            </w:r>
            <w:r w:rsidRPr="006F00C2">
              <w:rPr>
                <w:rFonts w:ascii="仿宋" w:eastAsia="仿宋" w:hAnsi="仿宋" w:cs="宋体" w:hint="eastAsia"/>
                <w:kern w:val="0"/>
                <w:szCs w:val="21"/>
              </w:rPr>
              <w:t>cm</w:t>
            </w:r>
            <w:r w:rsidRPr="006F00C2">
              <w:rPr>
                <w:rFonts w:ascii="仿宋" w:eastAsia="仿宋" w:hAnsi="仿宋"/>
                <w:kern w:val="0"/>
              </w:rPr>
              <w:t>2</w:t>
            </w:r>
            <w:r w:rsidRPr="006F00C2">
              <w:rPr>
                <w:rFonts w:ascii="仿宋" w:eastAsia="仿宋" w:hAnsi="仿宋" w:cs="宋体" w:hint="eastAsia"/>
                <w:kern w:val="0"/>
                <w:szCs w:val="21"/>
              </w:rPr>
              <w:t>(对204TI)；</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proofErr w:type="gramStart"/>
            <w:r w:rsidRPr="006F00C2">
              <w:rPr>
                <w:rFonts w:ascii="仿宋" w:eastAsia="仿宋" w:hAnsi="仿宋" w:cs="宋体" w:hint="eastAsia"/>
                <w:kern w:val="0"/>
                <w:szCs w:val="21"/>
              </w:rPr>
              <w:t>串道率</w:t>
            </w:r>
            <w:proofErr w:type="gramEnd"/>
            <w:r w:rsidRPr="006F00C2">
              <w:rPr>
                <w:rFonts w:ascii="仿宋" w:eastAsia="仿宋" w:hAnsi="仿宋" w:cs="宋体" w:hint="eastAsia"/>
                <w:kern w:val="0"/>
                <w:szCs w:val="21"/>
              </w:rPr>
              <w:t>：α</w:t>
            </w:r>
            <w:proofErr w:type="gramStart"/>
            <w:r w:rsidRPr="006F00C2">
              <w:rPr>
                <w:rFonts w:ascii="仿宋" w:eastAsia="仿宋" w:hAnsi="仿宋" w:cs="宋体" w:hint="eastAsia"/>
                <w:kern w:val="0"/>
                <w:szCs w:val="21"/>
              </w:rPr>
              <w:t>串道</w:t>
            </w:r>
            <w:proofErr w:type="gramEnd"/>
            <w:r w:rsidRPr="006F00C2">
              <w:rPr>
                <w:rFonts w:ascii="仿宋" w:eastAsia="仿宋" w:hAnsi="仿宋" w:cs="宋体" w:hint="eastAsia"/>
                <w:kern w:val="0"/>
                <w:szCs w:val="21"/>
              </w:rPr>
              <w:t>β&lt;10%(239Pu)、β</w:t>
            </w:r>
            <w:proofErr w:type="gramStart"/>
            <w:r w:rsidRPr="006F00C2">
              <w:rPr>
                <w:rFonts w:ascii="仿宋" w:eastAsia="仿宋" w:hAnsi="仿宋" w:cs="宋体" w:hint="eastAsia"/>
                <w:kern w:val="0"/>
                <w:szCs w:val="21"/>
              </w:rPr>
              <w:t>串道</w:t>
            </w:r>
            <w:proofErr w:type="gramEnd"/>
            <w:r w:rsidRPr="006F00C2">
              <w:rPr>
                <w:rFonts w:ascii="仿宋" w:eastAsia="仿宋" w:hAnsi="仿宋" w:cs="宋体" w:hint="eastAsia"/>
                <w:kern w:val="0"/>
                <w:szCs w:val="21"/>
              </w:rPr>
              <w:t>α&lt;1%(90Sr-90Y)；</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4.测量范围：对α发射体低于0.04Bq/cm2，对β发射体低于0.4Bq/cm2；</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★5.可实时显示测量数据、测量时间、设置参数，现场信息采集，可直接查询历史数据；</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6.报警阈值可随意调整，提供两个可调报警阈值（高报警、超高报警）；</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★7.探测有效面积：≥170cm</w:t>
            </w:r>
            <w:r w:rsidRPr="006F00C2">
              <w:rPr>
                <w:rFonts w:ascii="仿宋" w:eastAsia="仿宋" w:hAnsi="仿宋"/>
                <w:kern w:val="0"/>
              </w:rPr>
              <w:t>2</w:t>
            </w:r>
            <w:r w:rsidRPr="006F00C2">
              <w:rPr>
                <w:rFonts w:ascii="仿宋" w:eastAsia="仿宋" w:hAnsi="仿宋" w:cs="宋体" w:hint="eastAsia"/>
                <w:kern w:val="0"/>
                <w:szCs w:val="21"/>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★8.可同时测量α、β，α或β可分别单独测量，可外接</w:t>
            </w:r>
            <w:r w:rsidRPr="006F00C2">
              <w:rPr>
                <w:rFonts w:ascii="仿宋" w:eastAsia="仿宋" w:hAnsi="仿宋" w:cs="宋体" w:hint="eastAsia"/>
                <w:kern w:val="0"/>
                <w:szCs w:val="21"/>
              </w:rPr>
              <w:lastRenderedPageBreak/>
              <w:t>其他种类辐射探头；</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注：以上参数除</w:t>
            </w:r>
            <w:proofErr w:type="gramStart"/>
            <w:r w:rsidRPr="006F00C2">
              <w:rPr>
                <w:rFonts w:ascii="仿宋" w:eastAsia="仿宋" w:hAnsi="仿宋" w:cs="宋体" w:hint="eastAsia"/>
                <w:kern w:val="0"/>
                <w:szCs w:val="21"/>
              </w:rPr>
              <w:t>明确需</w:t>
            </w:r>
            <w:proofErr w:type="gramEnd"/>
            <w:r w:rsidRPr="006F00C2">
              <w:rPr>
                <w:rFonts w:ascii="仿宋" w:eastAsia="仿宋" w:hAnsi="仿宋" w:cs="宋体" w:hint="eastAsia"/>
                <w:kern w:val="0"/>
                <w:szCs w:val="21"/>
              </w:rPr>
              <w:t>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lastRenderedPageBreak/>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lastRenderedPageBreak/>
              <w:t>4</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低本底aβ测量仪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w:t>
            </w:r>
            <w:r w:rsidRPr="006F00C2">
              <w:rPr>
                <w:rFonts w:ascii="仿宋" w:eastAsia="仿宋" w:hAnsi="仿宋" w:cs="宋体"/>
                <w:kern w:val="0"/>
                <w:szCs w:val="21"/>
              </w:rPr>
              <w:t>.</w:t>
            </w:r>
            <w:r w:rsidRPr="006F00C2">
              <w:rPr>
                <w:rFonts w:ascii="仿宋" w:eastAsia="仿宋" w:hAnsi="仿宋" w:cs="宋体" w:hint="eastAsia"/>
                <w:kern w:val="0"/>
                <w:szCs w:val="21"/>
              </w:rPr>
              <w:t>探测器需采用大面积平行板塑料闪烁体，效率不小于99%，可有效降低系统本底；</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cs="宋体"/>
                <w:kern w:val="0"/>
                <w:szCs w:val="21"/>
              </w:rPr>
              <w:t>.</w:t>
            </w:r>
            <w:r w:rsidRPr="006F00C2">
              <w:rPr>
                <w:rFonts w:ascii="仿宋" w:eastAsia="仿宋" w:hAnsi="仿宋" w:cs="宋体" w:hint="eastAsia"/>
                <w:kern w:val="0"/>
                <w:szCs w:val="21"/>
              </w:rPr>
              <w:t>铅屏蔽室：厚度需≥100mm，可方便拆卸安装，需带安装钥匙两把；</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cs="宋体"/>
                <w:kern w:val="0"/>
                <w:szCs w:val="21"/>
              </w:rPr>
              <w:t>.</w:t>
            </w:r>
            <w:r w:rsidRPr="006F00C2">
              <w:rPr>
                <w:rFonts w:ascii="仿宋" w:eastAsia="仿宋" w:hAnsi="仿宋" w:cs="宋体" w:hint="eastAsia"/>
                <w:kern w:val="0"/>
                <w:szCs w:val="21"/>
              </w:rPr>
              <w:t>探测效率及产品本底：（提供同类产品国家法定计量检定机构出具的检定证书作为佐证）</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对于</w:t>
            </w:r>
            <w:r w:rsidRPr="006F00C2">
              <w:rPr>
                <w:rFonts w:ascii="仿宋" w:eastAsia="仿宋" w:hAnsi="仿宋"/>
                <w:kern w:val="0"/>
              </w:rPr>
              <w:t>90</w:t>
            </w:r>
            <w:r w:rsidRPr="006F00C2">
              <w:rPr>
                <w:rFonts w:ascii="仿宋" w:eastAsia="仿宋" w:hAnsi="仿宋" w:cs="宋体" w:hint="eastAsia"/>
                <w:kern w:val="0"/>
                <w:szCs w:val="21"/>
              </w:rPr>
              <w:t>Sr-</w:t>
            </w:r>
            <w:r w:rsidRPr="006F00C2">
              <w:rPr>
                <w:rFonts w:ascii="仿宋" w:eastAsia="仿宋" w:hAnsi="仿宋"/>
                <w:kern w:val="0"/>
              </w:rPr>
              <w:t>90</w:t>
            </w:r>
            <w:r w:rsidRPr="006F00C2">
              <w:rPr>
                <w:rFonts w:ascii="仿宋" w:eastAsia="仿宋" w:hAnsi="仿宋" w:cs="宋体" w:hint="eastAsia"/>
                <w:kern w:val="0"/>
                <w:szCs w:val="21"/>
              </w:rPr>
              <w:t>Y β源（活性区Φ20mm）2π效率≥50% 时（国标要求35%），本底≤0.05cm</w:t>
            </w:r>
            <w:r w:rsidRPr="006F00C2">
              <w:rPr>
                <w:rFonts w:ascii="仿宋" w:eastAsia="仿宋" w:hAnsi="仿宋"/>
                <w:kern w:val="0"/>
              </w:rPr>
              <w:t>-2</w:t>
            </w:r>
            <w:r w:rsidRPr="006F00C2">
              <w:rPr>
                <w:rFonts w:ascii="仿宋" w:eastAsia="仿宋" w:hAnsi="仿宋" w:cs="宋体" w:hint="eastAsia"/>
                <w:kern w:val="0"/>
                <w:szCs w:val="21"/>
              </w:rPr>
              <w:t>min</w:t>
            </w:r>
            <w:r w:rsidRPr="006F00C2">
              <w:rPr>
                <w:rFonts w:ascii="仿宋" w:eastAsia="仿宋" w:hAnsi="仿宋"/>
                <w:kern w:val="0"/>
              </w:rPr>
              <w:t>-1</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对于</w:t>
            </w:r>
            <w:r w:rsidRPr="006F00C2">
              <w:rPr>
                <w:rFonts w:ascii="仿宋" w:eastAsia="仿宋" w:hAnsi="仿宋"/>
                <w:kern w:val="0"/>
              </w:rPr>
              <w:t>239</w:t>
            </w:r>
            <w:r w:rsidRPr="006F00C2">
              <w:rPr>
                <w:rFonts w:ascii="仿宋" w:eastAsia="仿宋" w:hAnsi="仿宋" w:cs="宋体" w:hint="eastAsia"/>
                <w:kern w:val="0"/>
                <w:szCs w:val="21"/>
              </w:rPr>
              <w:t>Pu α源（活性区Φ30mm）2π效率≥90%（国标要求65%） 时，本底≤0.003cm</w:t>
            </w:r>
            <w:r w:rsidRPr="006F00C2">
              <w:rPr>
                <w:rFonts w:ascii="仿宋" w:eastAsia="仿宋" w:hAnsi="仿宋"/>
                <w:kern w:val="0"/>
              </w:rPr>
              <w:t>-2</w:t>
            </w:r>
            <w:r w:rsidRPr="006F00C2">
              <w:rPr>
                <w:rFonts w:ascii="仿宋" w:eastAsia="仿宋" w:hAnsi="仿宋" w:cs="宋体" w:hint="eastAsia"/>
                <w:kern w:val="0"/>
                <w:szCs w:val="21"/>
              </w:rPr>
              <w:t>min</w:t>
            </w:r>
            <w:r w:rsidRPr="006F00C2">
              <w:rPr>
                <w:rFonts w:ascii="仿宋" w:eastAsia="仿宋" w:hAnsi="仿宋"/>
                <w:kern w:val="0"/>
              </w:rPr>
              <w:t>-1</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w:t>
            </w:r>
            <w:r w:rsidRPr="006F00C2">
              <w:rPr>
                <w:rFonts w:ascii="仿宋" w:eastAsia="仿宋" w:hAnsi="仿宋" w:cs="宋体"/>
                <w:kern w:val="0"/>
                <w:szCs w:val="21"/>
              </w:rPr>
              <w:t>.</w:t>
            </w:r>
            <w:r w:rsidRPr="006F00C2">
              <w:rPr>
                <w:rFonts w:ascii="仿宋" w:eastAsia="仿宋" w:hAnsi="仿宋" w:cs="宋体" w:hint="eastAsia"/>
                <w:kern w:val="0"/>
                <w:szCs w:val="21"/>
              </w:rPr>
              <w:t>效率稳定性：仪器通电24h，各路α道探测效率变化应≤3％，β道探测效率变化应≤5％</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★5</w:t>
            </w:r>
            <w:r w:rsidRPr="006F00C2">
              <w:rPr>
                <w:rFonts w:ascii="仿宋" w:eastAsia="仿宋" w:hAnsi="仿宋" w:cs="宋体"/>
                <w:kern w:val="0"/>
                <w:szCs w:val="21"/>
              </w:rPr>
              <w:t>.</w:t>
            </w:r>
            <w:r w:rsidRPr="006F00C2">
              <w:rPr>
                <w:rFonts w:ascii="仿宋" w:eastAsia="仿宋" w:hAnsi="仿宋" w:cs="宋体" w:hint="eastAsia"/>
                <w:kern w:val="0"/>
                <w:szCs w:val="21"/>
              </w:rPr>
              <w:t>为保证在环境高低温-30℃到40℃设备能连续正常工作，根据国家标准《GB/T 2423.1-2008》、《GB/T 2423.2-2008》。（提供</w:t>
            </w:r>
            <w:proofErr w:type="gramStart"/>
            <w:r w:rsidRPr="006F00C2">
              <w:rPr>
                <w:rFonts w:ascii="仿宋" w:eastAsia="仿宋" w:hAnsi="仿宋" w:cs="宋体" w:hint="eastAsia"/>
                <w:kern w:val="0"/>
                <w:szCs w:val="21"/>
              </w:rPr>
              <w:t>法定第三</w:t>
            </w:r>
            <w:proofErr w:type="gramEnd"/>
            <w:r w:rsidRPr="006F00C2">
              <w:rPr>
                <w:rFonts w:ascii="仿宋" w:eastAsia="仿宋" w:hAnsi="仿宋" w:cs="宋体" w:hint="eastAsia"/>
                <w:kern w:val="0"/>
                <w:szCs w:val="21"/>
              </w:rPr>
              <w:t>方检验机构出具的高低温测试报告复印件盖公章）</w:t>
            </w:r>
          </w:p>
          <w:p w:rsidR="006F00C2" w:rsidRPr="006C5225" w:rsidRDefault="006F00C2" w:rsidP="006C5225">
            <w:pPr>
              <w:spacing w:after="0" w:line="240" w:lineRule="auto"/>
              <w:rPr>
                <w:rFonts w:ascii="仿宋" w:eastAsia="仿宋" w:hAnsi="仿宋" w:cs="宋体"/>
                <w:kern w:val="0"/>
                <w:szCs w:val="21"/>
              </w:rPr>
            </w:pPr>
            <w:r w:rsidRPr="006F00C2">
              <w:rPr>
                <w:rFonts w:ascii="仿宋" w:eastAsia="仿宋" w:hAnsi="仿宋" w:cs="宋体" w:hint="eastAsia"/>
                <w:kern w:val="0"/>
                <w:szCs w:val="21"/>
              </w:rPr>
              <w:t>★6</w:t>
            </w:r>
            <w:r w:rsidRPr="006F00C2">
              <w:rPr>
                <w:rFonts w:ascii="仿宋" w:eastAsia="仿宋" w:hAnsi="仿宋" w:cs="宋体"/>
                <w:kern w:val="0"/>
                <w:szCs w:val="21"/>
              </w:rPr>
              <w:t>.</w:t>
            </w:r>
            <w:r w:rsidRPr="006F00C2">
              <w:rPr>
                <w:rFonts w:ascii="仿宋" w:eastAsia="仿宋" w:hAnsi="仿宋" w:cs="宋体" w:hint="eastAsia"/>
                <w:kern w:val="0"/>
                <w:szCs w:val="21"/>
              </w:rPr>
              <w:t>符合国标GB/T17626中对于静电放电抗拢度、射频电磁场辐射抗扰度的标准。（提供证书复印件）</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5</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放射性空气采样装置</w:t>
            </w:r>
          </w:p>
        </w:tc>
        <w:tc>
          <w:tcPr>
            <w:tcW w:w="3249" w:type="pct"/>
            <w:vAlign w:val="center"/>
          </w:tcPr>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cs="宋体" w:hint="eastAsia"/>
                <w:kern w:val="0"/>
                <w:szCs w:val="21"/>
                <w:lang w:val="zh-CN" w:bidi="zh-CN"/>
              </w:rPr>
              <w:t>1</w:t>
            </w:r>
            <w:r w:rsidRPr="006F00C2">
              <w:rPr>
                <w:rFonts w:ascii="仿宋" w:eastAsia="仿宋" w:hAnsi="仿宋" w:cs="宋体" w:hint="eastAsia"/>
                <w:kern w:val="0"/>
                <w:szCs w:val="21"/>
              </w:rPr>
              <w:t>.</w:t>
            </w:r>
            <w:r w:rsidRPr="006F00C2">
              <w:rPr>
                <w:rFonts w:ascii="仿宋" w:eastAsia="仿宋" w:hAnsi="仿宋" w:cs="宋体" w:hint="eastAsia"/>
                <w:kern w:val="0"/>
                <w:szCs w:val="21"/>
                <w:lang w:val="zh-CN" w:bidi="zh-CN"/>
              </w:rPr>
              <w:t>符合 HJ/T61-2001《辐射环境监测技术规范》及相关监测采样的技术要求</w:t>
            </w:r>
            <w:r w:rsidRPr="006F00C2">
              <w:rPr>
                <w:rFonts w:ascii="仿宋" w:eastAsia="仿宋" w:hAnsi="仿宋" w:cs="宋体" w:hint="eastAsia"/>
                <w:kern w:val="0"/>
                <w:szCs w:val="21"/>
                <w:lang w:val="zh-CN"/>
              </w:rPr>
              <w:t>；</w:t>
            </w:r>
          </w:p>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kern w:val="0"/>
              </w:rPr>
              <w:t>2</w:t>
            </w:r>
            <w:r w:rsidRPr="006F00C2">
              <w:rPr>
                <w:rFonts w:ascii="仿宋" w:eastAsia="仿宋" w:hAnsi="仿宋" w:cs="宋体" w:hint="eastAsia"/>
                <w:kern w:val="0"/>
                <w:szCs w:val="21"/>
              </w:rPr>
              <w:t>.</w:t>
            </w:r>
            <w:r w:rsidRPr="006F00C2">
              <w:rPr>
                <w:rFonts w:ascii="仿宋" w:eastAsia="仿宋" w:hAnsi="仿宋" w:cs="宋体" w:hint="eastAsia"/>
                <w:kern w:val="0"/>
                <w:szCs w:val="21"/>
                <w:lang w:val="zh-CN" w:bidi="zh-CN"/>
              </w:rPr>
              <w:t>采样流量：（0.6～2.6）m</w:t>
            </w:r>
            <w:r w:rsidRPr="006F00C2">
              <w:rPr>
                <w:rFonts w:eastAsia="仿宋" w:cs="Calibri"/>
                <w:kern w:val="0"/>
                <w:szCs w:val="21"/>
                <w:lang w:val="zh-CN" w:bidi="zh-CN"/>
              </w:rPr>
              <w:t>³</w:t>
            </w:r>
            <w:r w:rsidRPr="006F00C2">
              <w:rPr>
                <w:rFonts w:ascii="仿宋" w:eastAsia="仿宋" w:hAnsi="仿宋" w:cs="宋体" w:hint="eastAsia"/>
                <w:kern w:val="0"/>
                <w:szCs w:val="21"/>
                <w:lang w:val="zh-CN" w:bidi="zh-CN"/>
              </w:rPr>
              <w:t>/min</w:t>
            </w:r>
            <w:r w:rsidRPr="006F00C2">
              <w:rPr>
                <w:rFonts w:ascii="仿宋" w:eastAsia="仿宋" w:hAnsi="仿宋" w:cs="宋体" w:hint="eastAsia"/>
                <w:kern w:val="0"/>
                <w:szCs w:val="21"/>
                <w:lang w:val="zh-CN"/>
              </w:rPr>
              <w:t>；</w:t>
            </w:r>
            <w:r w:rsidRPr="006F00C2">
              <w:rPr>
                <w:rFonts w:ascii="仿宋" w:eastAsia="仿宋" w:hAnsi="仿宋" w:cs="宋体" w:hint="eastAsia"/>
                <w:kern w:val="0"/>
                <w:szCs w:val="21"/>
                <w:lang w:val="zh-CN" w:bidi="zh-CN"/>
              </w:rPr>
              <w:t>流量精度（示值误差）：≤ ±5％（正常工作流量）</w:t>
            </w:r>
            <w:r w:rsidRPr="006F00C2">
              <w:rPr>
                <w:rFonts w:ascii="仿宋" w:eastAsia="仿宋" w:hAnsi="仿宋" w:cs="宋体" w:hint="eastAsia"/>
                <w:kern w:val="0"/>
                <w:szCs w:val="21"/>
                <w:lang w:val="zh-CN"/>
              </w:rPr>
              <w:t>；</w:t>
            </w:r>
            <w:r w:rsidRPr="006F00C2">
              <w:rPr>
                <w:rFonts w:ascii="仿宋" w:eastAsia="仿宋" w:hAnsi="仿宋" w:cs="宋体" w:hint="eastAsia"/>
                <w:kern w:val="0"/>
                <w:szCs w:val="21"/>
                <w:lang w:val="zh-CN" w:bidi="zh-CN"/>
              </w:rPr>
              <w:t>流量稳定性：≤±2.5％</w:t>
            </w:r>
            <w:r w:rsidRPr="006F00C2">
              <w:rPr>
                <w:rFonts w:ascii="仿宋" w:eastAsia="仿宋" w:hAnsi="仿宋" w:cs="宋体" w:hint="eastAsia"/>
                <w:kern w:val="0"/>
                <w:szCs w:val="21"/>
                <w:lang w:val="zh-CN"/>
              </w:rPr>
              <w:t>；</w:t>
            </w:r>
          </w:p>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cs="宋体" w:hint="eastAsia"/>
                <w:kern w:val="0"/>
                <w:szCs w:val="21"/>
              </w:rPr>
              <w:t>3.</w:t>
            </w:r>
            <w:r w:rsidRPr="006F00C2">
              <w:rPr>
                <w:rFonts w:ascii="仿宋" w:eastAsia="仿宋" w:hAnsi="仿宋" w:cs="宋体" w:hint="eastAsia"/>
                <w:kern w:val="0"/>
                <w:szCs w:val="21"/>
                <w:lang w:val="zh-CN" w:bidi="zh-CN"/>
              </w:rPr>
              <w:t>滤膜材料: 聚丙烯可灰化</w:t>
            </w:r>
            <w:r w:rsidRPr="006F00C2">
              <w:rPr>
                <w:rFonts w:ascii="仿宋" w:eastAsia="仿宋" w:hAnsi="仿宋" w:cs="宋体" w:hint="eastAsia"/>
                <w:kern w:val="0"/>
                <w:szCs w:val="21"/>
                <w:lang w:val="zh-CN"/>
              </w:rPr>
              <w:t>；</w:t>
            </w:r>
            <w:r w:rsidRPr="006F00C2">
              <w:rPr>
                <w:rFonts w:ascii="仿宋" w:eastAsia="仿宋" w:hAnsi="仿宋" w:cs="宋体" w:hint="eastAsia"/>
                <w:kern w:val="0"/>
                <w:szCs w:val="21"/>
                <w:lang w:val="zh-CN" w:bidi="zh-CN"/>
              </w:rPr>
              <w:t>滤膜采样有效面积：不小于 414 cm</w:t>
            </w:r>
            <w:r w:rsidRPr="006F00C2">
              <w:rPr>
                <w:rFonts w:eastAsia="仿宋" w:cs="Calibri"/>
                <w:kern w:val="0"/>
                <w:szCs w:val="21"/>
                <w:lang w:val="zh-CN" w:bidi="zh-CN"/>
              </w:rPr>
              <w:t>²</w:t>
            </w:r>
            <w:r w:rsidRPr="006F00C2">
              <w:rPr>
                <w:rFonts w:ascii="仿宋" w:eastAsia="仿宋" w:hAnsi="仿宋" w:cs="仿宋" w:hint="eastAsia"/>
                <w:kern w:val="0"/>
                <w:szCs w:val="21"/>
                <w:lang w:val="zh-CN"/>
              </w:rPr>
              <w:t>；</w:t>
            </w:r>
            <w:r w:rsidRPr="006F00C2">
              <w:rPr>
                <w:rFonts w:ascii="仿宋" w:eastAsia="仿宋" w:hAnsi="仿宋" w:cs="宋体" w:hint="eastAsia"/>
                <w:kern w:val="0"/>
                <w:szCs w:val="21"/>
                <w:lang w:val="zh-CN" w:bidi="zh-CN"/>
              </w:rPr>
              <w:t>滤膜采集效率：≥99%</w:t>
            </w:r>
            <w:r w:rsidRPr="006F00C2">
              <w:rPr>
                <w:rFonts w:ascii="仿宋" w:eastAsia="仿宋" w:hAnsi="仿宋" w:cs="宋体" w:hint="eastAsia"/>
                <w:kern w:val="0"/>
                <w:szCs w:val="21"/>
                <w:lang w:val="zh-CN"/>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w:t>
            </w:r>
            <w:r w:rsidRPr="006F00C2">
              <w:rPr>
                <w:rFonts w:ascii="仿宋" w:eastAsia="仿宋" w:hAnsi="仿宋" w:cs="宋体" w:hint="eastAsia"/>
                <w:kern w:val="0"/>
                <w:szCs w:val="21"/>
                <w:lang w:val="zh-CN" w:bidi="zh-CN"/>
              </w:rPr>
              <w:t>具有与数据采集器通讯的硬件接口及通讯协议，具备联网功能，能实现远程控制功能，</w:t>
            </w:r>
            <w:r w:rsidRPr="006F00C2">
              <w:rPr>
                <w:rFonts w:ascii="仿宋" w:eastAsia="仿宋" w:hAnsi="仿宋" w:cs="宋体" w:hint="eastAsia"/>
                <w:kern w:val="0"/>
                <w:szCs w:val="21"/>
              </w:rPr>
              <w:t>可实现采样器参数设置和状态监控，可将实时数据上传功能；</w:t>
            </w:r>
          </w:p>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cs="宋体" w:hint="eastAsia"/>
                <w:kern w:val="0"/>
                <w:szCs w:val="21"/>
                <w:lang w:val="zh-CN"/>
              </w:rPr>
              <w:t>★5</w:t>
            </w:r>
            <w:r w:rsidRPr="006F00C2">
              <w:rPr>
                <w:rFonts w:ascii="仿宋" w:eastAsia="仿宋" w:hAnsi="仿宋" w:cs="宋体" w:hint="eastAsia"/>
                <w:kern w:val="0"/>
                <w:szCs w:val="21"/>
              </w:rPr>
              <w:t>.</w:t>
            </w:r>
            <w:r w:rsidRPr="006F00C2">
              <w:rPr>
                <w:rFonts w:ascii="仿宋" w:eastAsia="仿宋" w:hAnsi="仿宋" w:cs="宋体" w:hint="eastAsia"/>
                <w:kern w:val="0"/>
                <w:szCs w:val="21"/>
                <w:lang w:val="zh-CN" w:bidi="zh-CN"/>
              </w:rPr>
              <w:t>具有气路堵塞、风机过热及低流量 3 种情况下的检测和保护功能</w:t>
            </w:r>
            <w:r w:rsidRPr="006F00C2">
              <w:rPr>
                <w:rFonts w:ascii="仿宋" w:eastAsia="仿宋" w:hAnsi="仿宋" w:cs="宋体" w:hint="eastAsia"/>
                <w:kern w:val="0"/>
                <w:szCs w:val="21"/>
                <w:lang w:val="zh-CN"/>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注：以上参数除</w:t>
            </w:r>
            <w:proofErr w:type="gramStart"/>
            <w:r w:rsidRPr="006F00C2">
              <w:rPr>
                <w:rFonts w:ascii="仿宋" w:eastAsia="仿宋" w:hAnsi="仿宋" w:cs="宋体" w:hint="eastAsia"/>
                <w:kern w:val="0"/>
                <w:szCs w:val="21"/>
              </w:rPr>
              <w:t>明确需</w:t>
            </w:r>
            <w:proofErr w:type="gramEnd"/>
            <w:r w:rsidRPr="006F00C2">
              <w:rPr>
                <w:rFonts w:ascii="仿宋" w:eastAsia="仿宋" w:hAnsi="仿宋" w:cs="宋体" w:hint="eastAsia"/>
                <w:kern w:val="0"/>
                <w:szCs w:val="21"/>
              </w:rPr>
              <w:t>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6</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声级计</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w:t>
            </w:r>
            <w:r w:rsidRPr="006F00C2">
              <w:rPr>
                <w:rFonts w:ascii="仿宋" w:eastAsia="仿宋" w:hAnsi="仿宋" w:cs="宋体"/>
                <w:kern w:val="0"/>
                <w:szCs w:val="21"/>
              </w:rPr>
              <w:t>.</w:t>
            </w:r>
            <w:r w:rsidRPr="006F00C2">
              <w:rPr>
                <w:rFonts w:ascii="仿宋" w:eastAsia="仿宋" w:hAnsi="仿宋" w:cs="宋体" w:hint="eastAsia"/>
                <w:kern w:val="0"/>
                <w:szCs w:val="21"/>
              </w:rPr>
              <w:t>频率计权：A、C、Z；时间计权：F、S、I、Peak；频率范围：10Hz～20 kHz；测量上限：&gt;140dB；符合标准：GB3785 1级</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kern w:val="0"/>
                <w:szCs w:val="21"/>
              </w:rPr>
              <w:t>2</w:t>
            </w:r>
            <w:r w:rsidRPr="006F00C2">
              <w:rPr>
                <w:rFonts w:ascii="仿宋" w:eastAsia="仿宋" w:hAnsi="仿宋" w:cs="宋体" w:hint="eastAsia"/>
                <w:kern w:val="0"/>
                <w:szCs w:val="21"/>
              </w:rPr>
              <w:t>.采样频率：48kHz；积分功能：有</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kern w:val="0"/>
                <w:szCs w:val="21"/>
              </w:rPr>
              <w:t>3.</w:t>
            </w:r>
            <w:r w:rsidRPr="006F00C2">
              <w:rPr>
                <w:rFonts w:ascii="仿宋" w:eastAsia="仿宋" w:hAnsi="仿宋" w:cs="宋体" w:hint="eastAsia"/>
                <w:kern w:val="0"/>
                <w:szCs w:val="21"/>
              </w:rPr>
              <w:t>主要测量指标：LFp、LSp、LIp、Leq,t、Lpeak、Leq,T、LFmax、LFmin、LSmax、LSmin、LImax、LImin、SEL、Lex8h、LAVG、TWA、DOSE、L5、L10、L50、L90、L95、SD、Ts、Tm、Volt、Date、Time、E.</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lastRenderedPageBreak/>
              <w:t>7</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气体检测仪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w:t>
            </w:r>
            <w:r w:rsidRPr="006F00C2">
              <w:rPr>
                <w:rFonts w:ascii="仿宋" w:eastAsia="仿宋" w:hAnsi="仿宋" w:cs="宋体"/>
                <w:kern w:val="0"/>
                <w:szCs w:val="21"/>
              </w:rPr>
              <w:t>.</w:t>
            </w:r>
            <w:r w:rsidRPr="006F00C2">
              <w:rPr>
                <w:rFonts w:ascii="仿宋" w:eastAsia="仿宋" w:hAnsi="仿宋" w:cs="宋体" w:hint="eastAsia"/>
                <w:kern w:val="0"/>
                <w:szCs w:val="21"/>
              </w:rPr>
              <w:t>检测气体：</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一氧化碳范围：0-1000PPM 分辨率：1PPM     氧气范围：0-30%VOL 分辨率：0.01%VOL</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硫化氢范围：0-100PPM 分辨率：0.01PPM     可燃性气体范围：0-100%LEL 分辨率：1%LEL</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二氧化碳范围：0-5000PPM 分辨率：1PPM     氨气范围：0-100PPM 分辨率：0.01PPM</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氯气范围：0-10PPM 分辨率：0.01PPM        氢气范围：0-1000PPM 分辨率：/1PPM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甲醛范围：0-10PPM 分辨率：0.01PPM        臭氧范围：0-50PPM 分辨率：0.01PPM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氮氧化物范围：0-100PPM 分辨率：0.01PPM   二氧化氮范围：0-100PPM 分辨率：0.01PPM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二氧化硫范围：0-20PPM 分辨率：0.01PPM    氯化氢范围：0-10PPM 分辨率：0.01PPM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有机气体范围：0-100PPM 分辨率：0.01PPM   苯范围：0-100ppm 分辨率：0.01PPM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★2.精度：2%</w:t>
            </w:r>
            <w:proofErr w:type="gramStart"/>
            <w:r w:rsidRPr="006F00C2">
              <w:rPr>
                <w:rFonts w:ascii="仿宋" w:eastAsia="仿宋" w:hAnsi="仿宋" w:cs="宋体" w:hint="eastAsia"/>
                <w:kern w:val="0"/>
                <w:szCs w:val="21"/>
              </w:rPr>
              <w:t>F.S</w:t>
            </w:r>
            <w:proofErr w:type="gramEnd"/>
            <w:r w:rsidRPr="006F00C2">
              <w:rPr>
                <w:rFonts w:ascii="仿宋" w:eastAsia="仿宋" w:hAnsi="仿宋" w:cs="宋体" w:hint="eastAsia"/>
                <w:kern w:val="0"/>
                <w:szCs w:val="21"/>
              </w:rPr>
              <w:t xml:space="preserve">             </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3.检测原理：电化学原理/催化燃烧原理/红外原理/PID原理</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 xml:space="preserve">4.采样方式：内置采样泵，流量范围：0-700 mL/Min； </w:t>
            </w:r>
            <w:r w:rsidRPr="006F00C2">
              <w:rPr>
                <w:rFonts w:eastAsia="仿宋" w:cs="Calibri"/>
                <w:kern w:val="0"/>
                <w:szCs w:val="21"/>
              </w:rPr>
              <w:t>  </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5.抓屏设置：可以将当前主机显示的内容以BMP图片的形式保存在内存中</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6.报警方式：蜂鸣器、红色LED及显示屏上的报警状态提示、故障报警、泵异常报警、电池低电量报警、关闭报警，跌倒报警（可选配）</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★7.防爆认证：Exic II CT3 Gc</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★8.资质证书：防爆合格证</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注：以上参数除</w:t>
            </w:r>
            <w:proofErr w:type="gramStart"/>
            <w:r w:rsidRPr="006F00C2">
              <w:rPr>
                <w:rFonts w:ascii="仿宋" w:eastAsia="仿宋" w:hAnsi="仿宋" w:cs="宋体" w:hint="eastAsia"/>
                <w:kern w:val="0"/>
                <w:szCs w:val="21"/>
              </w:rPr>
              <w:t>明确需</w:t>
            </w:r>
            <w:proofErr w:type="gramEnd"/>
            <w:r w:rsidRPr="006F00C2">
              <w:rPr>
                <w:rFonts w:ascii="仿宋" w:eastAsia="仿宋" w:hAnsi="仿宋" w:cs="宋体" w:hint="eastAsia"/>
                <w:kern w:val="0"/>
                <w:szCs w:val="21"/>
              </w:rPr>
              <w:t>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8</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突发事件快速检测箱</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1.气体采集容器：双气路设计，四层复合，容积3升；数量10支。</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2.气体检测管：一氧化碳：20-500mg/m3二氧化硫：50-1500mg/m3氯气：1-30mg/m3硫化氢：50-1000mg/m3氯化氢：1-30mg/m3氨气：5-100mg/m3苯：20-400mg/m3二甲苯：50-1000mg/m3臭氧：0.3-10mg/m3甲醛0.1-10mg/m3，数量：各一盒。</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3.手动采样器：抽气体积50ml-100ml，数量：1台。</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4.防爆报警仪：检测可燃性气体、氧气、一氧化碳、硫化氢；误差：≤±5%FS；声、光报警；泵流量：250ml-500ml/min；数量1台。</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5.应急箱：防护等级：IP67（提供相关证书、高低温测试检测报告）；配拉杆；脚轮数量：1个</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lastRenderedPageBreak/>
              <w:t>6.安全对讲系统：频率：400-470MHZ；发射功率：100w</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防爆（提供防爆证书）；数量：2套</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7.个人防护用品：全面罩呼吸器：数量：1个；</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8.滤毒盒：具有中国LA认证，数量：4个；</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9.滤棉：N95，使用时间7天以上；数量10个；</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10.医用防护服：符合GB/T 4745-1997，</w:t>
            </w:r>
            <w:proofErr w:type="gramStart"/>
            <w:r w:rsidRPr="006F00C2">
              <w:rPr>
                <w:rFonts w:ascii="仿宋" w:eastAsia="仿宋" w:hAnsi="仿宋" w:cs="宋体" w:hint="eastAsia"/>
                <w:kern w:val="0"/>
                <w:szCs w:val="21"/>
              </w:rPr>
              <w:t>抗成血清</w:t>
            </w:r>
            <w:proofErr w:type="gramEnd"/>
            <w:r w:rsidRPr="006F00C2">
              <w:rPr>
                <w:rFonts w:ascii="仿宋" w:eastAsia="仿宋" w:hAnsi="仿宋" w:cs="宋体" w:hint="eastAsia"/>
                <w:kern w:val="0"/>
                <w:szCs w:val="21"/>
              </w:rPr>
              <w:t>穿透＞3级以上，透湿＞2500g/m2/天；数量：2件；</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11.C级防护服：可防护高浓度化学品，复合膜锁接缝，对有害粉尘及高压喷射液体具有严密作用；数量：2件；</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12.电源逆变器：12V/2200W，数量：1台；</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lastRenderedPageBreak/>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lastRenderedPageBreak/>
              <w:t>9</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温湿度计</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湿度</w:t>
            </w:r>
            <w:r w:rsidRPr="006F00C2">
              <w:rPr>
                <w:rFonts w:ascii="仿宋" w:eastAsia="仿宋" w:hAnsi="仿宋"/>
                <w:kern w:val="0"/>
              </w:rPr>
              <w:t>: 10% ~ 95% R.H.</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kern w:val="0"/>
              </w:rPr>
              <w:t>.</w:t>
            </w:r>
            <w:r w:rsidRPr="006F00C2">
              <w:rPr>
                <w:rFonts w:ascii="仿宋" w:eastAsia="仿宋" w:hAnsi="仿宋" w:hint="eastAsia"/>
                <w:kern w:val="0"/>
              </w:rPr>
              <w:t>温度</w:t>
            </w:r>
            <w:r w:rsidRPr="006F00C2">
              <w:rPr>
                <w:rFonts w:ascii="仿宋" w:eastAsia="仿宋" w:hAnsi="仿宋"/>
                <w:kern w:val="0"/>
              </w:rPr>
              <w:t>: -20</w:t>
            </w:r>
            <w:r w:rsidRPr="006F00C2">
              <w:rPr>
                <w:rFonts w:ascii="仿宋" w:eastAsia="仿宋" w:hAnsi="仿宋" w:hint="eastAsia"/>
                <w:kern w:val="0"/>
              </w:rPr>
              <w:t>℃</w:t>
            </w:r>
            <w:r w:rsidRPr="006F00C2">
              <w:rPr>
                <w:rFonts w:eastAsia="仿宋" w:cs="Calibri"/>
                <w:kern w:val="0"/>
              </w:rPr>
              <w:t> </w:t>
            </w:r>
            <w:r w:rsidRPr="006F00C2">
              <w:rPr>
                <w:rFonts w:ascii="仿宋" w:eastAsia="仿宋" w:hAnsi="仿宋"/>
                <w:kern w:val="0"/>
              </w:rPr>
              <w:t>~ +60</w:t>
            </w:r>
            <w:r w:rsidRPr="006F00C2">
              <w:rPr>
                <w:rFonts w:ascii="仿宋" w:eastAsia="仿宋" w:hAnsi="仿宋" w:hint="eastAsia"/>
                <w:kern w:val="0"/>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kern w:val="0"/>
              </w:rPr>
              <w:t>.</w:t>
            </w:r>
            <w:r w:rsidRPr="006F00C2">
              <w:rPr>
                <w:rFonts w:ascii="仿宋" w:eastAsia="仿宋" w:hAnsi="仿宋" w:hint="eastAsia"/>
                <w:kern w:val="0"/>
              </w:rPr>
              <w:t>分辨率</w:t>
            </w:r>
            <w:r w:rsidRPr="006F00C2">
              <w:rPr>
                <w:rFonts w:ascii="仿宋" w:eastAsia="仿宋" w:hAnsi="仿宋"/>
                <w:kern w:val="0"/>
              </w:rPr>
              <w:t>:0.1% R.</w:t>
            </w:r>
            <w:proofErr w:type="gramStart"/>
            <w:r w:rsidRPr="006F00C2">
              <w:rPr>
                <w:rFonts w:ascii="仿宋" w:eastAsia="仿宋" w:hAnsi="仿宋"/>
                <w:kern w:val="0"/>
              </w:rPr>
              <w:t>H. ,</w:t>
            </w:r>
            <w:proofErr w:type="gramEnd"/>
            <w:r w:rsidRPr="006F00C2">
              <w:rPr>
                <w:rFonts w:ascii="仿宋" w:eastAsia="仿宋" w:hAnsi="仿宋"/>
                <w:kern w:val="0"/>
              </w:rPr>
              <w:t xml:space="preserve"> 0.1</w:t>
            </w:r>
            <w:r w:rsidRPr="006F00C2">
              <w:rPr>
                <w:rFonts w:ascii="仿宋" w:eastAsia="仿宋" w:hAnsi="仿宋" w:hint="eastAsia"/>
                <w:kern w:val="0"/>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w:t>
            </w:r>
            <w:r w:rsidRPr="006F00C2">
              <w:rPr>
                <w:rFonts w:ascii="仿宋" w:eastAsia="仿宋" w:hAnsi="仿宋"/>
                <w:kern w:val="0"/>
              </w:rPr>
              <w:t>.</w:t>
            </w:r>
            <w:r w:rsidRPr="006F00C2">
              <w:rPr>
                <w:rFonts w:ascii="仿宋" w:eastAsia="仿宋" w:hAnsi="仿宋" w:hint="eastAsia"/>
                <w:kern w:val="0"/>
              </w:rPr>
              <w:t>准确度</w:t>
            </w:r>
            <w:r w:rsidRPr="006F00C2">
              <w:rPr>
                <w:rFonts w:ascii="仿宋" w:eastAsia="仿宋" w:hAnsi="仿宋"/>
                <w:kern w:val="0"/>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相对湿度：</w:t>
            </w:r>
            <w:r w:rsidRPr="006F00C2">
              <w:rPr>
                <w:rFonts w:eastAsia="仿宋" w:cs="Calibri"/>
                <w:kern w:val="0"/>
              </w:rPr>
              <w:t> </w:t>
            </w:r>
            <w:r w:rsidRPr="006F00C2">
              <w:rPr>
                <w:rFonts w:ascii="仿宋" w:eastAsia="仿宋" w:hAnsi="仿宋" w:hint="eastAsia"/>
                <w:kern w:val="0"/>
              </w:rPr>
              <w:t>±</w:t>
            </w:r>
            <w:r w:rsidRPr="006F00C2">
              <w:rPr>
                <w:rFonts w:ascii="仿宋" w:eastAsia="仿宋" w:hAnsi="仿宋"/>
                <w:kern w:val="0"/>
              </w:rPr>
              <w:t>5%RH</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温度：±</w:t>
            </w:r>
            <w:r w:rsidRPr="006F00C2">
              <w:rPr>
                <w:rFonts w:ascii="仿宋" w:eastAsia="仿宋" w:hAnsi="仿宋"/>
                <w:kern w:val="0"/>
              </w:rPr>
              <w:t>0.4</w:t>
            </w:r>
            <w:r w:rsidRPr="006F00C2">
              <w:rPr>
                <w:rFonts w:ascii="仿宋" w:eastAsia="仿宋" w:hAnsi="仿宋" w:hint="eastAsia"/>
                <w:kern w:val="0"/>
              </w:rPr>
              <w:t>℃</w:t>
            </w:r>
            <w:r w:rsidRPr="006F00C2">
              <w:rPr>
                <w:rFonts w:ascii="仿宋" w:eastAsia="仿宋" w:hAnsi="仿宋"/>
                <w:kern w:val="0"/>
              </w:rPr>
              <w:t>(+5</w:t>
            </w:r>
            <w:r w:rsidRPr="006F00C2">
              <w:rPr>
                <w:rFonts w:ascii="仿宋" w:eastAsia="仿宋" w:hAnsi="仿宋" w:hint="eastAsia"/>
                <w:kern w:val="0"/>
              </w:rPr>
              <w:t>℃</w:t>
            </w:r>
            <w:r w:rsidRPr="006F00C2">
              <w:rPr>
                <w:rFonts w:ascii="仿宋" w:eastAsia="仿宋" w:hAnsi="仿宋"/>
                <w:kern w:val="0"/>
              </w:rPr>
              <w:t>~ +60</w:t>
            </w:r>
            <w:r w:rsidRPr="006F00C2">
              <w:rPr>
                <w:rFonts w:ascii="仿宋" w:eastAsia="仿宋" w:hAnsi="仿宋" w:hint="eastAsia"/>
                <w:kern w:val="0"/>
              </w:rPr>
              <w:t>℃</w:t>
            </w:r>
            <w:r w:rsidRPr="006F00C2">
              <w:rPr>
                <w:rFonts w:ascii="仿宋" w:eastAsia="仿宋" w:hAnsi="仿宋"/>
                <w:kern w:val="0"/>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0.8</w:t>
            </w:r>
            <w:r w:rsidRPr="006F00C2">
              <w:rPr>
                <w:rFonts w:ascii="仿宋" w:eastAsia="仿宋" w:hAnsi="仿宋" w:hint="eastAsia"/>
                <w:kern w:val="0"/>
              </w:rPr>
              <w:t>℃</w:t>
            </w:r>
            <w:r w:rsidRPr="006F00C2">
              <w:rPr>
                <w:rFonts w:ascii="仿宋" w:eastAsia="仿宋" w:hAnsi="仿宋"/>
                <w:kern w:val="0"/>
              </w:rPr>
              <w:t>(-20</w:t>
            </w:r>
            <w:r w:rsidRPr="006F00C2">
              <w:rPr>
                <w:rFonts w:ascii="仿宋" w:eastAsia="仿宋" w:hAnsi="仿宋" w:hint="eastAsia"/>
                <w:kern w:val="0"/>
              </w:rPr>
              <w:t>℃</w:t>
            </w:r>
            <w:r w:rsidRPr="006F00C2">
              <w:rPr>
                <w:rFonts w:ascii="仿宋" w:eastAsia="仿宋" w:hAnsi="仿宋"/>
                <w:kern w:val="0"/>
              </w:rPr>
              <w:t>~ 5</w:t>
            </w:r>
            <w:r w:rsidRPr="006F00C2">
              <w:rPr>
                <w:rFonts w:ascii="仿宋" w:eastAsia="仿宋" w:hAnsi="仿宋" w:hint="eastAsia"/>
                <w:kern w:val="0"/>
              </w:rPr>
              <w:t>℃及</w:t>
            </w:r>
            <w:r w:rsidRPr="006F00C2">
              <w:rPr>
                <w:rFonts w:ascii="仿宋" w:eastAsia="仿宋" w:hAnsi="仿宋"/>
                <w:kern w:val="0"/>
              </w:rPr>
              <w:t>+60</w:t>
            </w:r>
            <w:r w:rsidRPr="006F00C2">
              <w:rPr>
                <w:rFonts w:ascii="仿宋" w:eastAsia="仿宋" w:hAnsi="仿宋" w:hint="eastAsia"/>
                <w:kern w:val="0"/>
              </w:rPr>
              <w:t>℃</w:t>
            </w:r>
            <w:r w:rsidRPr="006F00C2">
              <w:rPr>
                <w:rFonts w:ascii="仿宋" w:eastAsia="仿宋" w:hAnsi="仿宋"/>
                <w:kern w:val="0"/>
              </w:rPr>
              <w:t>~ +80</w:t>
            </w:r>
            <w:r w:rsidRPr="006F00C2">
              <w:rPr>
                <w:rFonts w:ascii="仿宋" w:eastAsia="仿宋" w:hAnsi="仿宋" w:hint="eastAsia"/>
                <w:kern w:val="0"/>
              </w:rPr>
              <w:t>℃</w:t>
            </w:r>
            <w:r w:rsidRPr="006F00C2">
              <w:rPr>
                <w:rFonts w:ascii="仿宋" w:eastAsia="仿宋" w:hAnsi="仿宋"/>
                <w:kern w:val="0"/>
              </w:rPr>
              <w:t>)</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2</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10</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防爆大气</w:t>
            </w:r>
            <w:r w:rsidRPr="006F00C2">
              <w:rPr>
                <w:rFonts w:ascii="仿宋" w:eastAsia="仿宋" w:hAnsi="仿宋" w:hint="eastAsia"/>
                <w:kern w:val="0"/>
              </w:rPr>
              <w:t>采样器</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cs="宋体" w:hint="eastAsia"/>
                <w:kern w:val="0"/>
                <w:szCs w:val="21"/>
              </w:rPr>
              <w:t>采样</w:t>
            </w:r>
            <w:r w:rsidRPr="006F00C2">
              <w:rPr>
                <w:rFonts w:ascii="仿宋" w:eastAsia="仿宋" w:hAnsi="仿宋" w:hint="eastAsia"/>
                <w:kern w:val="0"/>
              </w:rPr>
              <w:t>流量</w:t>
            </w:r>
            <w:r w:rsidRPr="006F00C2">
              <w:rPr>
                <w:rFonts w:ascii="仿宋" w:eastAsia="仿宋" w:hAnsi="仿宋" w:cs="宋体" w:hint="eastAsia"/>
                <w:kern w:val="0"/>
                <w:szCs w:val="21"/>
              </w:rPr>
              <w:t>：20-1500ml</w:t>
            </w:r>
            <w:r w:rsidRPr="006F00C2">
              <w:rPr>
                <w:rFonts w:ascii="仿宋" w:eastAsia="仿宋" w:hAnsi="仿宋"/>
                <w:kern w:val="0"/>
              </w:rPr>
              <w:t>/min</w:t>
            </w:r>
            <w:r w:rsidRPr="006F00C2">
              <w:rPr>
                <w:rFonts w:ascii="仿宋" w:eastAsia="仿宋" w:hAnsi="仿宋" w:cs="宋体" w:hint="eastAsia"/>
                <w:kern w:val="0"/>
                <w:szCs w:val="21"/>
              </w:rPr>
              <w:t>；分辨率：1ml</w:t>
            </w:r>
            <w:r w:rsidRPr="006F00C2">
              <w:rPr>
                <w:rFonts w:ascii="仿宋" w:eastAsia="仿宋" w:hAnsi="仿宋"/>
                <w:kern w:val="0"/>
              </w:rPr>
              <w:t>/min</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★2.数据储存：具有事件记录功能，支持数据下载和打印；</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3.</w:t>
            </w:r>
            <w:r w:rsidRPr="006F00C2">
              <w:rPr>
                <w:rFonts w:ascii="仿宋" w:eastAsia="仿宋" w:hAnsi="仿宋" w:cs="宋体" w:hint="eastAsia"/>
                <w:kern w:val="0"/>
                <w:szCs w:val="21"/>
              </w:rPr>
              <w:t xml:space="preserve"> 数字恒流、防爆：有</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w:t>
            </w:r>
            <w:r w:rsidRPr="006F00C2">
              <w:rPr>
                <w:rFonts w:ascii="仿宋" w:eastAsia="仿宋" w:hAnsi="仿宋"/>
                <w:kern w:val="0"/>
              </w:rPr>
              <w:t>4.</w:t>
            </w:r>
            <w:r w:rsidRPr="006F00C2">
              <w:rPr>
                <w:rFonts w:ascii="仿宋" w:eastAsia="仿宋" w:hAnsi="仿宋" w:cs="宋体" w:hint="eastAsia"/>
                <w:kern w:val="0"/>
                <w:szCs w:val="21"/>
              </w:rPr>
              <w:t>进气管</w:t>
            </w:r>
            <w:proofErr w:type="gramStart"/>
            <w:r w:rsidRPr="006F00C2">
              <w:rPr>
                <w:rFonts w:ascii="仿宋" w:eastAsia="仿宋" w:hAnsi="仿宋" w:cs="宋体" w:hint="eastAsia"/>
                <w:kern w:val="0"/>
                <w:szCs w:val="21"/>
              </w:rPr>
              <w:t>阻</w:t>
            </w:r>
            <w:proofErr w:type="gramEnd"/>
            <w:r w:rsidRPr="006F00C2">
              <w:rPr>
                <w:rFonts w:ascii="仿宋" w:eastAsia="仿宋" w:hAnsi="仿宋" w:cs="宋体" w:hint="eastAsia"/>
                <w:kern w:val="0"/>
                <w:szCs w:val="21"/>
              </w:rPr>
              <w:t>检测，气路密闭性检测</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★5.防爆标志：</w:t>
            </w:r>
            <w:proofErr w:type="gramStart"/>
            <w:r w:rsidRPr="006F00C2">
              <w:rPr>
                <w:rFonts w:ascii="仿宋" w:eastAsia="仿宋" w:hAnsi="仿宋" w:cs="宋体" w:hint="eastAsia"/>
                <w:kern w:val="0"/>
                <w:szCs w:val="21"/>
              </w:rPr>
              <w:t>具有本安</w:t>
            </w:r>
            <w:proofErr w:type="gramEnd"/>
            <w:r w:rsidRPr="006F00C2">
              <w:rPr>
                <w:rFonts w:ascii="仿宋" w:eastAsia="仿宋" w:hAnsi="仿宋" w:cs="宋体" w:hint="eastAsia"/>
                <w:kern w:val="0"/>
                <w:szCs w:val="21"/>
              </w:rPr>
              <w:t>II类防爆证，Exia IIC T4 Ga，矿用防爆标志：Exia I Ma</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11</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防爆大气采样器</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量程范围：</w:t>
            </w:r>
            <w:r w:rsidRPr="006F00C2">
              <w:rPr>
                <w:rFonts w:ascii="仿宋" w:eastAsia="仿宋" w:hAnsi="仿宋"/>
                <w:kern w:val="0"/>
              </w:rPr>
              <w:t>1000 ~ 5000mL/min</w:t>
            </w:r>
            <w:r w:rsidRPr="006F00C2">
              <w:rPr>
                <w:rFonts w:ascii="仿宋" w:eastAsia="仿宋" w:hAnsi="仿宋" w:cs="宋体" w:hint="eastAsia"/>
                <w:kern w:val="0"/>
                <w:szCs w:val="21"/>
              </w:rPr>
              <w:t>；</w:t>
            </w:r>
            <w:r w:rsidRPr="006F00C2">
              <w:rPr>
                <w:rFonts w:ascii="仿宋" w:eastAsia="仿宋" w:hAnsi="仿宋" w:hint="eastAsia"/>
                <w:kern w:val="0"/>
              </w:rPr>
              <w:t>流量稳定性：≤</w:t>
            </w:r>
            <w:r w:rsidRPr="006F00C2">
              <w:rPr>
                <w:rFonts w:ascii="仿宋" w:eastAsia="仿宋" w:hAnsi="仿宋"/>
                <w:kern w:val="0"/>
              </w:rPr>
              <w:t>5%/h</w:t>
            </w:r>
            <w:r w:rsidRPr="006F00C2">
              <w:rPr>
                <w:rFonts w:ascii="仿宋" w:eastAsia="仿宋" w:hAnsi="仿宋" w:hint="eastAsia"/>
                <w:kern w:val="0"/>
              </w:rPr>
              <w:t>；调节分辨率：</w:t>
            </w:r>
            <w:r w:rsidRPr="006F00C2">
              <w:rPr>
                <w:rFonts w:ascii="仿宋" w:eastAsia="仿宋" w:hAnsi="仿宋"/>
                <w:kern w:val="0"/>
              </w:rPr>
              <w:t>500 mL/min</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kern w:val="0"/>
              </w:rPr>
              <w:t>.</w:t>
            </w:r>
            <w:r w:rsidRPr="006F00C2">
              <w:rPr>
                <w:rFonts w:ascii="仿宋" w:eastAsia="仿宋" w:hAnsi="仿宋" w:hint="eastAsia"/>
                <w:kern w:val="0"/>
              </w:rPr>
              <w:t>防爆等级：</w:t>
            </w:r>
            <w:r w:rsidRPr="006F00C2">
              <w:rPr>
                <w:rFonts w:ascii="仿宋" w:eastAsia="仿宋" w:hAnsi="仿宋"/>
                <w:kern w:val="0"/>
              </w:rPr>
              <w:t xml:space="preserve">EX Ib </w:t>
            </w:r>
            <w:r w:rsidRPr="006F00C2">
              <w:rPr>
                <w:rFonts w:ascii="仿宋" w:eastAsia="仿宋" w:hAnsi="仿宋" w:hint="eastAsia"/>
                <w:kern w:val="0"/>
              </w:rPr>
              <w:t>Ⅱ</w:t>
            </w:r>
            <w:r w:rsidRPr="006F00C2">
              <w:rPr>
                <w:rFonts w:ascii="仿宋" w:eastAsia="仿宋" w:hAnsi="仿宋"/>
                <w:kern w:val="0"/>
              </w:rPr>
              <w:t>B T6 Gb</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kern w:val="0"/>
              </w:rPr>
              <w:t>.</w:t>
            </w:r>
            <w:r w:rsidRPr="006F00C2">
              <w:rPr>
                <w:rFonts w:ascii="仿宋" w:eastAsia="仿宋" w:hAnsi="仿宋" w:hint="eastAsia"/>
                <w:kern w:val="0"/>
              </w:rPr>
              <w:t>防护等级认证：≥</w:t>
            </w:r>
            <w:r w:rsidRPr="006F00C2">
              <w:rPr>
                <w:rFonts w:ascii="仿宋" w:eastAsia="仿宋" w:hAnsi="仿宋"/>
                <w:kern w:val="0"/>
              </w:rPr>
              <w:t>IP54</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2</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12</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电子流量计</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1.</w:t>
            </w:r>
            <w:r w:rsidRPr="006F00C2">
              <w:rPr>
                <w:rFonts w:ascii="仿宋" w:eastAsia="仿宋" w:hAnsi="仿宋" w:hint="eastAsia"/>
                <w:kern w:val="0"/>
              </w:rPr>
              <w:t>量程范围：</w:t>
            </w:r>
            <w:r w:rsidRPr="006F00C2">
              <w:rPr>
                <w:rFonts w:ascii="仿宋" w:eastAsia="仿宋" w:hAnsi="仿宋"/>
                <w:kern w:val="0"/>
              </w:rPr>
              <w:t>20-2200ml/min</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hint="eastAsia"/>
                <w:kern w:val="0"/>
              </w:rPr>
              <w:t>精度：±</w:t>
            </w:r>
            <w:r w:rsidRPr="006F00C2">
              <w:rPr>
                <w:rFonts w:ascii="仿宋" w:eastAsia="仿宋" w:hAnsi="仿宋"/>
                <w:kern w:val="0"/>
              </w:rPr>
              <w:t>1.5%</w:t>
            </w:r>
            <w:r w:rsidRPr="006F00C2">
              <w:rPr>
                <w:rFonts w:ascii="仿宋" w:eastAsia="仿宋" w:hAnsi="仿宋" w:hint="eastAsia"/>
                <w:kern w:val="0"/>
              </w:rPr>
              <w:t>读数</w:t>
            </w:r>
            <w:r w:rsidRPr="006F00C2">
              <w:rPr>
                <w:rFonts w:ascii="仿宋" w:eastAsia="仿宋" w:hAnsi="仿宋"/>
                <w:kern w:val="0"/>
              </w:rPr>
              <w:t>+0.2%</w:t>
            </w:r>
            <w:r w:rsidRPr="006F00C2">
              <w:rPr>
                <w:rFonts w:ascii="仿宋" w:eastAsia="仿宋" w:hAnsi="仿宋" w:hint="eastAsia"/>
                <w:kern w:val="0"/>
              </w:rPr>
              <w:t>满量程</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rPr>
          <w:trHeight w:val="90"/>
        </w:trPr>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13</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孔口流量</w:t>
            </w:r>
            <w:proofErr w:type="gramStart"/>
            <w:r w:rsidRPr="006F00C2">
              <w:rPr>
                <w:rFonts w:ascii="仿宋" w:eastAsia="仿宋" w:hAnsi="仿宋" w:hint="eastAsia"/>
                <w:kern w:val="0"/>
              </w:rPr>
              <w:t>校准</w:t>
            </w:r>
            <w:r w:rsidRPr="006F00C2">
              <w:rPr>
                <w:rFonts w:ascii="仿宋" w:eastAsia="仿宋" w:hAnsi="仿宋" w:cs="宋体" w:hint="eastAsia"/>
                <w:kern w:val="0"/>
                <w:szCs w:val="21"/>
              </w:rPr>
              <w:t>器</w:t>
            </w:r>
            <w:proofErr w:type="gramEnd"/>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量程范围：</w:t>
            </w:r>
            <w:r w:rsidRPr="006F00C2">
              <w:rPr>
                <w:rFonts w:ascii="仿宋" w:eastAsia="仿宋" w:hAnsi="仿宋"/>
                <w:kern w:val="0"/>
              </w:rPr>
              <w:t>5-35L/min</w:t>
            </w:r>
            <w:r w:rsidRPr="006F00C2">
              <w:rPr>
                <w:rFonts w:ascii="仿宋" w:eastAsia="仿宋" w:hAnsi="仿宋" w:cs="宋体" w:hint="eastAsia"/>
                <w:kern w:val="0"/>
                <w:szCs w:val="21"/>
              </w:rPr>
              <w:t>；</w:t>
            </w:r>
            <w:r w:rsidRPr="006F00C2">
              <w:rPr>
                <w:rFonts w:ascii="仿宋" w:eastAsia="仿宋" w:hAnsi="仿宋" w:hint="eastAsia"/>
                <w:kern w:val="0"/>
              </w:rPr>
              <w:t>量程分辨率：</w:t>
            </w:r>
            <w:r w:rsidRPr="006F00C2">
              <w:rPr>
                <w:rFonts w:ascii="仿宋" w:eastAsia="仿宋" w:hAnsi="仿宋"/>
                <w:kern w:val="0"/>
              </w:rPr>
              <w:t>0.01L/min</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kern w:val="0"/>
              </w:rPr>
              <w:t>.</w:t>
            </w:r>
            <w:r w:rsidRPr="006F00C2">
              <w:rPr>
                <w:rFonts w:ascii="仿宋" w:eastAsia="仿宋" w:hAnsi="仿宋" w:hint="eastAsia"/>
                <w:kern w:val="0"/>
              </w:rPr>
              <w:t>大气压范围：</w:t>
            </w:r>
            <w:r w:rsidRPr="006F00C2">
              <w:rPr>
                <w:rFonts w:ascii="仿宋" w:eastAsia="仿宋" w:hAnsi="仿宋"/>
                <w:kern w:val="0"/>
              </w:rPr>
              <w:t>60kPa - 110kPa</w:t>
            </w:r>
            <w:r w:rsidRPr="006F00C2">
              <w:rPr>
                <w:rFonts w:ascii="仿宋" w:eastAsia="仿宋" w:hAnsi="仿宋" w:cs="宋体" w:hint="eastAsia"/>
                <w:kern w:val="0"/>
                <w:szCs w:val="21"/>
              </w:rPr>
              <w:t>；</w:t>
            </w:r>
            <w:r w:rsidRPr="006F00C2">
              <w:rPr>
                <w:rFonts w:ascii="仿宋" w:eastAsia="仿宋" w:hAnsi="仿宋" w:hint="eastAsia"/>
                <w:kern w:val="0"/>
              </w:rPr>
              <w:t>大气压分辨率：</w:t>
            </w:r>
            <w:r w:rsidRPr="006F00C2">
              <w:rPr>
                <w:rFonts w:ascii="仿宋" w:eastAsia="仿宋" w:hAnsi="仿宋"/>
                <w:kern w:val="0"/>
              </w:rPr>
              <w:t>0.01kPa</w:t>
            </w:r>
            <w:r w:rsidRPr="006F00C2">
              <w:rPr>
                <w:rFonts w:ascii="仿宋" w:eastAsia="仿宋" w:hAnsi="仿宋" w:cs="宋体" w:hint="eastAsia"/>
                <w:kern w:val="0"/>
                <w:szCs w:val="21"/>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大气压准确度：优于±</w:t>
            </w:r>
            <w:r w:rsidRPr="006F00C2">
              <w:rPr>
                <w:rFonts w:ascii="仿宋" w:eastAsia="仿宋" w:hAnsi="仿宋"/>
                <w:kern w:val="0"/>
              </w:rPr>
              <w:t>0.5kPa</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kern w:val="0"/>
              </w:rPr>
              <w:t>.</w:t>
            </w:r>
            <w:r w:rsidRPr="006F00C2">
              <w:rPr>
                <w:rFonts w:ascii="仿宋" w:eastAsia="仿宋" w:hAnsi="仿宋" w:hint="eastAsia"/>
                <w:kern w:val="0"/>
              </w:rPr>
              <w:t>温度范围：</w:t>
            </w:r>
            <w:r w:rsidRPr="006F00C2">
              <w:rPr>
                <w:rFonts w:ascii="仿宋" w:eastAsia="仿宋" w:hAnsi="仿宋"/>
                <w:kern w:val="0"/>
              </w:rPr>
              <w:t>-40</w:t>
            </w:r>
            <w:r w:rsidRPr="006F00C2">
              <w:rPr>
                <w:rFonts w:ascii="仿宋" w:eastAsia="仿宋" w:hAnsi="仿宋" w:hint="eastAsia"/>
                <w:kern w:val="0"/>
              </w:rPr>
              <w:t>℃</w:t>
            </w:r>
            <w:r w:rsidRPr="006F00C2">
              <w:rPr>
                <w:rFonts w:ascii="仿宋" w:eastAsia="仿宋" w:hAnsi="仿宋"/>
                <w:kern w:val="0"/>
              </w:rPr>
              <w:t xml:space="preserve"> - 85</w:t>
            </w:r>
            <w:r w:rsidRPr="006F00C2">
              <w:rPr>
                <w:rFonts w:ascii="仿宋" w:eastAsia="仿宋" w:hAnsi="仿宋" w:hint="eastAsia"/>
                <w:kern w:val="0"/>
              </w:rPr>
              <w:t>℃</w:t>
            </w:r>
            <w:r w:rsidRPr="006F00C2">
              <w:rPr>
                <w:rFonts w:ascii="仿宋" w:eastAsia="仿宋" w:hAnsi="仿宋" w:cs="宋体" w:hint="eastAsia"/>
                <w:kern w:val="0"/>
                <w:szCs w:val="21"/>
              </w:rPr>
              <w:t>；</w:t>
            </w:r>
            <w:r w:rsidRPr="006F00C2">
              <w:rPr>
                <w:rFonts w:ascii="仿宋" w:eastAsia="仿宋" w:hAnsi="仿宋" w:hint="eastAsia"/>
                <w:kern w:val="0"/>
              </w:rPr>
              <w:t>温度分辨率：</w:t>
            </w:r>
            <w:r w:rsidRPr="006F00C2">
              <w:rPr>
                <w:rFonts w:ascii="仿宋" w:eastAsia="仿宋" w:hAnsi="仿宋"/>
                <w:kern w:val="0"/>
              </w:rPr>
              <w:t>0.1</w:t>
            </w:r>
            <w:r w:rsidRPr="006F00C2">
              <w:rPr>
                <w:rFonts w:ascii="仿宋" w:eastAsia="仿宋" w:hAnsi="仿宋" w:hint="eastAsia"/>
                <w:kern w:val="0"/>
              </w:rPr>
              <w:t>℃</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14</w:t>
            </w:r>
          </w:p>
        </w:tc>
        <w:tc>
          <w:tcPr>
            <w:tcW w:w="682" w:type="pct"/>
            <w:vAlign w:val="center"/>
          </w:tcPr>
          <w:p w:rsidR="006F00C2" w:rsidRPr="006F00C2" w:rsidRDefault="006F00C2" w:rsidP="006F00C2">
            <w:pPr>
              <w:spacing w:after="0" w:line="240" w:lineRule="auto"/>
              <w:rPr>
                <w:rFonts w:ascii="仿宋" w:eastAsia="仿宋" w:hAnsi="仿宋"/>
                <w:kern w:val="0"/>
              </w:rPr>
            </w:pPr>
            <w:proofErr w:type="gramStart"/>
            <w:r w:rsidRPr="006F00C2">
              <w:rPr>
                <w:rFonts w:ascii="仿宋" w:eastAsia="仿宋" w:hAnsi="仿宋" w:hint="eastAsia"/>
                <w:kern w:val="0"/>
              </w:rPr>
              <w:t>个</w:t>
            </w:r>
            <w:proofErr w:type="gramEnd"/>
            <w:r w:rsidRPr="006F00C2">
              <w:rPr>
                <w:rFonts w:ascii="仿宋" w:eastAsia="仿宋" w:hAnsi="仿宋" w:hint="eastAsia"/>
                <w:kern w:val="0"/>
              </w:rPr>
              <w:t>人声暴露计（防爆）</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执行标准：</w:t>
            </w:r>
            <w:r w:rsidRPr="006F00C2">
              <w:rPr>
                <w:rFonts w:ascii="仿宋" w:eastAsia="仿宋" w:hAnsi="仿宋"/>
                <w:kern w:val="0"/>
              </w:rPr>
              <w:t>IEC 61672:2002 Class 2, GB/T 3785-2010  2</w:t>
            </w:r>
            <w:r w:rsidRPr="006F00C2">
              <w:rPr>
                <w:rFonts w:ascii="仿宋" w:eastAsia="仿宋" w:hAnsi="仿宋" w:hint="eastAsia"/>
                <w:kern w:val="0"/>
              </w:rPr>
              <w:t>级，</w:t>
            </w:r>
            <w:r w:rsidRPr="006F00C2">
              <w:rPr>
                <w:rFonts w:ascii="仿宋" w:eastAsia="仿宋" w:hAnsi="仿宋"/>
                <w:kern w:val="0"/>
              </w:rPr>
              <w:t>IEC 61252:2002</w:t>
            </w:r>
            <w:r w:rsidRPr="006F00C2">
              <w:rPr>
                <w:rFonts w:ascii="仿宋" w:eastAsia="仿宋" w:hAnsi="仿宋" w:hint="eastAsia"/>
                <w:kern w:val="0"/>
              </w:rPr>
              <w:t>，</w:t>
            </w:r>
            <w:r w:rsidRPr="006F00C2">
              <w:rPr>
                <w:rFonts w:ascii="仿宋" w:eastAsia="仿宋" w:hAnsi="仿宋"/>
                <w:kern w:val="0"/>
              </w:rPr>
              <w:t>GB/T 15952-2010</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kern w:val="0"/>
              </w:rPr>
              <w:t>.</w:t>
            </w:r>
            <w:r w:rsidRPr="006F00C2">
              <w:rPr>
                <w:rFonts w:ascii="仿宋" w:eastAsia="仿宋" w:hAnsi="仿宋" w:hint="eastAsia"/>
                <w:kern w:val="0"/>
              </w:rPr>
              <w:t>测量范围：</w:t>
            </w:r>
            <w:proofErr w:type="gramStart"/>
            <w:r w:rsidRPr="006F00C2">
              <w:rPr>
                <w:rFonts w:ascii="仿宋" w:eastAsia="仿宋" w:hAnsi="仿宋" w:hint="eastAsia"/>
                <w:kern w:val="0"/>
              </w:rPr>
              <w:t>个</w:t>
            </w:r>
            <w:proofErr w:type="gramEnd"/>
            <w:r w:rsidRPr="006F00C2">
              <w:rPr>
                <w:rFonts w:ascii="仿宋" w:eastAsia="仿宋" w:hAnsi="仿宋" w:hint="eastAsia"/>
                <w:kern w:val="0"/>
              </w:rPr>
              <w:t>人声暴露计：</w:t>
            </w:r>
            <w:r w:rsidRPr="006F00C2">
              <w:rPr>
                <w:rFonts w:ascii="仿宋" w:eastAsia="仿宋" w:hAnsi="仿宋"/>
                <w:kern w:val="0"/>
              </w:rPr>
              <w:t>63-140 dBA</w:t>
            </w:r>
            <w:r w:rsidRPr="006F00C2">
              <w:rPr>
                <w:rFonts w:ascii="仿宋" w:eastAsia="仿宋" w:hAnsi="仿宋" w:hint="eastAsia"/>
                <w:kern w:val="0"/>
              </w:rPr>
              <w:t>（配</w:t>
            </w:r>
            <w:r w:rsidRPr="006F00C2">
              <w:rPr>
                <w:rFonts w:ascii="仿宋" w:eastAsia="仿宋" w:hAnsi="仿宋"/>
                <w:kern w:val="0"/>
              </w:rPr>
              <w:t>-53dB</w:t>
            </w:r>
            <w:r w:rsidRPr="006F00C2">
              <w:rPr>
                <w:rFonts w:ascii="仿宋" w:eastAsia="仿宋" w:hAnsi="仿宋" w:hint="eastAsia"/>
                <w:kern w:val="0"/>
              </w:rPr>
              <w:t>灵敏度级的传声器）</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峰值</w:t>
            </w:r>
            <w:r w:rsidRPr="006F00C2">
              <w:rPr>
                <w:rFonts w:ascii="仿宋" w:eastAsia="仿宋" w:hAnsi="仿宋"/>
                <w:kern w:val="0"/>
              </w:rPr>
              <w:t>C</w:t>
            </w:r>
            <w:r w:rsidRPr="006F00C2">
              <w:rPr>
                <w:rFonts w:ascii="仿宋" w:eastAsia="仿宋" w:hAnsi="仿宋" w:hint="eastAsia"/>
                <w:kern w:val="0"/>
              </w:rPr>
              <w:t>声级测量范围：</w:t>
            </w:r>
            <w:r w:rsidRPr="006F00C2">
              <w:rPr>
                <w:rFonts w:ascii="仿宋" w:eastAsia="仿宋" w:hAnsi="仿宋"/>
                <w:kern w:val="0"/>
              </w:rPr>
              <w:t>80</w:t>
            </w:r>
            <w:r w:rsidRPr="006F00C2">
              <w:rPr>
                <w:rFonts w:ascii="仿宋" w:eastAsia="仿宋" w:hAnsi="仿宋" w:hint="eastAsia"/>
                <w:kern w:val="0"/>
              </w:rPr>
              <w:t>～</w:t>
            </w:r>
            <w:r w:rsidRPr="006F00C2">
              <w:rPr>
                <w:rFonts w:ascii="仿宋" w:eastAsia="仿宋" w:hAnsi="仿宋"/>
                <w:kern w:val="0"/>
              </w:rPr>
              <w:t>143 dB</w:t>
            </w:r>
            <w:r w:rsidRPr="006F00C2">
              <w:rPr>
                <w:rFonts w:ascii="仿宋" w:eastAsia="仿宋" w:hAnsi="仿宋"/>
                <w:kern w:val="0"/>
              </w:rPr>
              <w:br/>
            </w:r>
            <w:r w:rsidRPr="006F00C2">
              <w:rPr>
                <w:rFonts w:ascii="仿宋" w:eastAsia="仿宋" w:hAnsi="仿宋" w:hint="eastAsia"/>
                <w:kern w:val="0"/>
              </w:rPr>
              <w:t>声暴露测量范围：</w:t>
            </w:r>
            <w:r w:rsidRPr="006F00C2">
              <w:rPr>
                <w:rFonts w:ascii="仿宋" w:eastAsia="仿宋" w:hAnsi="仿宋"/>
                <w:kern w:val="0"/>
              </w:rPr>
              <w:t>0.01 Pa2h</w:t>
            </w:r>
            <w:r w:rsidRPr="006F00C2">
              <w:rPr>
                <w:rFonts w:ascii="仿宋" w:eastAsia="仿宋" w:hAnsi="仿宋" w:hint="eastAsia"/>
                <w:kern w:val="0"/>
              </w:rPr>
              <w:t>到</w:t>
            </w:r>
            <w:r w:rsidRPr="006F00C2">
              <w:rPr>
                <w:rFonts w:ascii="仿宋" w:eastAsia="仿宋" w:hAnsi="仿宋"/>
                <w:kern w:val="0"/>
              </w:rPr>
              <w:t>99.99 Pa2h</w:t>
            </w:r>
            <w:r w:rsidRPr="006F00C2">
              <w:rPr>
                <w:rFonts w:ascii="仿宋" w:eastAsia="仿宋" w:hAnsi="仿宋"/>
                <w:kern w:val="0"/>
              </w:rPr>
              <w:br/>
            </w:r>
            <w:r w:rsidRPr="006F00C2">
              <w:rPr>
                <w:rFonts w:ascii="仿宋" w:eastAsia="仿宋" w:hAnsi="仿宋" w:hint="eastAsia"/>
                <w:kern w:val="0"/>
              </w:rPr>
              <w:t>噪声剂量测量范围</w:t>
            </w:r>
            <w:r w:rsidRPr="006F00C2">
              <w:rPr>
                <w:rFonts w:ascii="仿宋" w:eastAsia="仿宋" w:hAnsi="仿宋"/>
                <w:kern w:val="0"/>
              </w:rPr>
              <w:t>:0 %</w:t>
            </w:r>
            <w:r w:rsidRPr="006F00C2">
              <w:rPr>
                <w:rFonts w:ascii="仿宋" w:eastAsia="仿宋" w:hAnsi="仿宋" w:hint="eastAsia"/>
                <w:kern w:val="0"/>
              </w:rPr>
              <w:t>～</w:t>
            </w:r>
            <w:r w:rsidRPr="006F00C2">
              <w:rPr>
                <w:rFonts w:ascii="仿宋" w:eastAsia="仿宋" w:hAnsi="仿宋"/>
                <w:kern w:val="0"/>
              </w:rPr>
              <w:t>9999 %</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kern w:val="0"/>
              </w:rPr>
              <w:t>.</w:t>
            </w:r>
            <w:r w:rsidRPr="006F00C2">
              <w:rPr>
                <w:rFonts w:ascii="仿宋" w:eastAsia="仿宋" w:hAnsi="仿宋" w:hint="eastAsia"/>
                <w:kern w:val="0"/>
              </w:rPr>
              <w:t>频率范围：</w:t>
            </w:r>
            <w:r w:rsidRPr="006F00C2">
              <w:rPr>
                <w:rFonts w:ascii="仿宋" w:eastAsia="仿宋" w:hAnsi="仿宋"/>
                <w:kern w:val="0"/>
              </w:rPr>
              <w:t>20Hz</w:t>
            </w:r>
            <w:r w:rsidRPr="006F00C2">
              <w:rPr>
                <w:rFonts w:ascii="仿宋" w:eastAsia="仿宋" w:hAnsi="仿宋" w:hint="eastAsia"/>
                <w:kern w:val="0"/>
              </w:rPr>
              <w:t>～</w:t>
            </w:r>
            <w:r w:rsidRPr="006F00C2">
              <w:rPr>
                <w:rFonts w:ascii="仿宋" w:eastAsia="仿宋" w:hAnsi="仿宋"/>
                <w:kern w:val="0"/>
              </w:rPr>
              <w:t>12.5 kHz</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cs="宋体" w:hint="eastAsia"/>
                <w:kern w:val="0"/>
                <w:szCs w:val="21"/>
              </w:rPr>
              <w:t>4</w:t>
            </w:r>
            <w:r w:rsidRPr="006F00C2">
              <w:rPr>
                <w:rFonts w:ascii="仿宋" w:eastAsia="仿宋" w:hAnsi="仿宋"/>
                <w:kern w:val="0"/>
              </w:rPr>
              <w:t>.</w:t>
            </w:r>
            <w:r w:rsidRPr="006F00C2">
              <w:rPr>
                <w:rFonts w:ascii="仿宋" w:eastAsia="仿宋" w:hAnsi="仿宋" w:hint="eastAsia"/>
                <w:kern w:val="0"/>
              </w:rPr>
              <w:t>频率计权：两通道并行，每通道</w:t>
            </w:r>
            <w:r w:rsidRPr="006F00C2">
              <w:rPr>
                <w:rFonts w:ascii="仿宋" w:eastAsia="仿宋" w:hAnsi="仿宋"/>
                <w:kern w:val="0"/>
              </w:rPr>
              <w:t>A</w:t>
            </w:r>
            <w:r w:rsidRPr="006F00C2">
              <w:rPr>
                <w:rFonts w:ascii="仿宋" w:eastAsia="仿宋" w:hAnsi="仿宋" w:hint="eastAsia"/>
                <w:kern w:val="0"/>
              </w:rPr>
              <w:t>、</w:t>
            </w:r>
            <w:r w:rsidRPr="006F00C2">
              <w:rPr>
                <w:rFonts w:ascii="仿宋" w:eastAsia="仿宋" w:hAnsi="仿宋"/>
                <w:kern w:val="0"/>
              </w:rPr>
              <w:t>C</w:t>
            </w:r>
            <w:r w:rsidRPr="006F00C2">
              <w:rPr>
                <w:rFonts w:ascii="仿宋" w:eastAsia="仿宋" w:hAnsi="仿宋" w:hint="eastAsia"/>
                <w:kern w:val="0"/>
              </w:rPr>
              <w:t>、</w:t>
            </w:r>
            <w:r w:rsidRPr="006F00C2">
              <w:rPr>
                <w:rFonts w:ascii="仿宋" w:eastAsia="仿宋" w:hAnsi="仿宋"/>
                <w:kern w:val="0"/>
              </w:rPr>
              <w:t>Z</w:t>
            </w:r>
            <w:r w:rsidRPr="006F00C2">
              <w:rPr>
                <w:rFonts w:ascii="仿宋" w:eastAsia="仿宋" w:hAnsi="仿宋" w:hint="eastAsia"/>
                <w:kern w:val="0"/>
              </w:rPr>
              <w:t>分别可选</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cs="宋体" w:hint="eastAsia"/>
                <w:kern w:val="0"/>
                <w:szCs w:val="21"/>
              </w:rPr>
              <w:t>5</w:t>
            </w:r>
            <w:r w:rsidRPr="006F00C2">
              <w:rPr>
                <w:rFonts w:ascii="仿宋" w:eastAsia="仿宋" w:hAnsi="仿宋"/>
                <w:kern w:val="0"/>
              </w:rPr>
              <w:t>.</w:t>
            </w:r>
            <w:r w:rsidRPr="006F00C2">
              <w:rPr>
                <w:rFonts w:ascii="仿宋" w:eastAsia="仿宋" w:hAnsi="仿宋" w:hint="eastAsia"/>
                <w:kern w:val="0"/>
              </w:rPr>
              <w:t>时间计权：每通道并行</w:t>
            </w:r>
            <w:r w:rsidRPr="006F00C2">
              <w:rPr>
                <w:rFonts w:ascii="仿宋" w:eastAsia="仿宋" w:hAnsi="仿宋"/>
                <w:kern w:val="0"/>
              </w:rPr>
              <w:t>F</w:t>
            </w:r>
            <w:r w:rsidRPr="006F00C2">
              <w:rPr>
                <w:rFonts w:ascii="仿宋" w:eastAsia="仿宋" w:hAnsi="仿宋" w:hint="eastAsia"/>
                <w:kern w:val="0"/>
              </w:rPr>
              <w:t>、</w:t>
            </w:r>
            <w:r w:rsidRPr="006F00C2">
              <w:rPr>
                <w:rFonts w:ascii="仿宋" w:eastAsia="仿宋" w:hAnsi="仿宋"/>
                <w:kern w:val="0"/>
              </w:rPr>
              <w:t>S</w:t>
            </w:r>
            <w:r w:rsidRPr="006F00C2">
              <w:rPr>
                <w:rFonts w:ascii="仿宋" w:eastAsia="仿宋" w:hAnsi="仿宋" w:hint="eastAsia"/>
                <w:kern w:val="0"/>
              </w:rPr>
              <w:t>、</w:t>
            </w:r>
            <w:r w:rsidRPr="006F00C2">
              <w:rPr>
                <w:rFonts w:ascii="仿宋" w:eastAsia="仿宋" w:hAnsi="仿宋"/>
                <w:kern w:val="0"/>
              </w:rPr>
              <w:t>I</w:t>
            </w:r>
            <w:r w:rsidRPr="006F00C2">
              <w:rPr>
                <w:rFonts w:ascii="仿宋" w:eastAsia="仿宋" w:hAnsi="仿宋" w:hint="eastAsia"/>
                <w:kern w:val="0"/>
              </w:rPr>
              <w:t>、</w:t>
            </w:r>
            <w:r w:rsidRPr="006F00C2">
              <w:rPr>
                <w:rFonts w:ascii="仿宋" w:eastAsia="仿宋" w:hAnsi="仿宋"/>
                <w:kern w:val="0"/>
              </w:rPr>
              <w:t>Peak</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测量指标：</w:t>
            </w:r>
            <w:r w:rsidRPr="006F00C2">
              <w:rPr>
                <w:rFonts w:ascii="仿宋" w:eastAsia="仿宋" w:hAnsi="仿宋"/>
                <w:kern w:val="0"/>
              </w:rPr>
              <w:t>LXYp</w:t>
            </w:r>
            <w:r w:rsidRPr="006F00C2">
              <w:rPr>
                <w:rFonts w:ascii="仿宋" w:eastAsia="仿宋" w:hAnsi="仿宋" w:hint="eastAsia"/>
                <w:kern w:val="0"/>
              </w:rPr>
              <w:t>、</w:t>
            </w:r>
            <w:r w:rsidRPr="006F00C2">
              <w:rPr>
                <w:rFonts w:ascii="仿宋" w:eastAsia="仿宋" w:hAnsi="仿宋"/>
                <w:kern w:val="0"/>
              </w:rPr>
              <w:t>LXeq,T</w:t>
            </w:r>
            <w:r w:rsidRPr="006F00C2">
              <w:rPr>
                <w:rFonts w:ascii="仿宋" w:eastAsia="仿宋" w:hAnsi="仿宋" w:hint="eastAsia"/>
                <w:kern w:val="0"/>
              </w:rPr>
              <w:t>、</w:t>
            </w:r>
            <w:r w:rsidRPr="006F00C2">
              <w:rPr>
                <w:rFonts w:ascii="仿宋" w:eastAsia="仿宋" w:hAnsi="仿宋"/>
                <w:kern w:val="0"/>
              </w:rPr>
              <w:t>LXYmax</w:t>
            </w:r>
            <w:r w:rsidRPr="006F00C2">
              <w:rPr>
                <w:rFonts w:ascii="仿宋" w:eastAsia="仿宋" w:hAnsi="仿宋" w:hint="eastAsia"/>
                <w:kern w:val="0"/>
              </w:rPr>
              <w:t>、</w:t>
            </w:r>
            <w:r w:rsidRPr="006F00C2">
              <w:rPr>
                <w:rFonts w:ascii="仿宋" w:eastAsia="仿宋" w:hAnsi="仿宋"/>
                <w:kern w:val="0"/>
              </w:rPr>
              <w:t>LXYmin</w:t>
            </w:r>
            <w:r w:rsidRPr="006F00C2">
              <w:rPr>
                <w:rFonts w:ascii="仿宋" w:eastAsia="仿宋" w:hAnsi="仿宋" w:hint="eastAsia"/>
                <w:kern w:val="0"/>
              </w:rPr>
              <w:t>、</w:t>
            </w:r>
            <w:r w:rsidRPr="006F00C2">
              <w:rPr>
                <w:rFonts w:ascii="仿宋" w:eastAsia="仿宋" w:hAnsi="仿宋"/>
                <w:kern w:val="0"/>
              </w:rPr>
              <w:t>LN</w:t>
            </w:r>
            <w:r w:rsidRPr="006F00C2">
              <w:rPr>
                <w:rFonts w:ascii="仿宋" w:eastAsia="仿宋" w:hAnsi="仿宋" w:hint="eastAsia"/>
                <w:kern w:val="0"/>
              </w:rPr>
              <w:t>、</w:t>
            </w:r>
            <w:r w:rsidRPr="006F00C2">
              <w:rPr>
                <w:rFonts w:ascii="仿宋" w:eastAsia="仿宋" w:hAnsi="仿宋"/>
                <w:kern w:val="0"/>
              </w:rPr>
              <w:t>SEL</w:t>
            </w:r>
            <w:r w:rsidRPr="006F00C2">
              <w:rPr>
                <w:rFonts w:ascii="仿宋" w:eastAsia="仿宋" w:hAnsi="仿宋" w:hint="eastAsia"/>
                <w:kern w:val="0"/>
              </w:rPr>
              <w:t>、</w:t>
            </w:r>
            <w:r w:rsidRPr="006F00C2">
              <w:rPr>
                <w:rFonts w:ascii="仿宋" w:eastAsia="仿宋" w:hAnsi="仿宋"/>
                <w:kern w:val="0"/>
              </w:rPr>
              <w:lastRenderedPageBreak/>
              <w:t>Lex8h</w:t>
            </w:r>
            <w:r w:rsidRPr="006F00C2">
              <w:rPr>
                <w:rFonts w:ascii="仿宋" w:eastAsia="仿宋" w:hAnsi="仿宋" w:hint="eastAsia"/>
                <w:kern w:val="0"/>
              </w:rPr>
              <w:t>、</w:t>
            </w:r>
            <w:r w:rsidRPr="006F00C2">
              <w:rPr>
                <w:rFonts w:ascii="仿宋" w:eastAsia="仿宋" w:hAnsi="仿宋"/>
                <w:kern w:val="0"/>
              </w:rPr>
              <w:t>LAVG</w:t>
            </w:r>
            <w:r w:rsidRPr="006F00C2">
              <w:rPr>
                <w:rFonts w:ascii="仿宋" w:eastAsia="仿宋" w:hAnsi="仿宋" w:hint="eastAsia"/>
                <w:kern w:val="0"/>
              </w:rPr>
              <w:t>、</w:t>
            </w:r>
            <w:r w:rsidRPr="006F00C2">
              <w:rPr>
                <w:rFonts w:ascii="仿宋" w:eastAsia="仿宋" w:hAnsi="仿宋"/>
                <w:kern w:val="0"/>
              </w:rPr>
              <w:t>TWA</w:t>
            </w:r>
            <w:r w:rsidRPr="006F00C2">
              <w:rPr>
                <w:rFonts w:ascii="仿宋" w:eastAsia="仿宋" w:hAnsi="仿宋" w:hint="eastAsia"/>
                <w:kern w:val="0"/>
              </w:rPr>
              <w:t>、</w:t>
            </w:r>
            <w:r w:rsidRPr="006F00C2">
              <w:rPr>
                <w:rFonts w:ascii="仿宋" w:eastAsia="仿宋" w:hAnsi="仿宋"/>
                <w:kern w:val="0"/>
              </w:rPr>
              <w:t>DOSE</w:t>
            </w:r>
            <w:r w:rsidRPr="006F00C2">
              <w:rPr>
                <w:rFonts w:ascii="仿宋" w:eastAsia="仿宋" w:hAnsi="仿宋" w:hint="eastAsia"/>
                <w:kern w:val="0"/>
              </w:rPr>
              <w:t>、</w:t>
            </w:r>
            <w:r w:rsidRPr="006F00C2">
              <w:rPr>
                <w:rFonts w:ascii="仿宋" w:eastAsia="仿宋" w:hAnsi="仿宋"/>
                <w:kern w:val="0"/>
              </w:rPr>
              <w:t>SD</w:t>
            </w:r>
            <w:r w:rsidRPr="006F00C2">
              <w:rPr>
                <w:rFonts w:ascii="仿宋" w:eastAsia="仿宋" w:hAnsi="仿宋" w:hint="eastAsia"/>
                <w:kern w:val="0"/>
              </w:rPr>
              <w:t>、</w:t>
            </w:r>
            <w:r w:rsidRPr="006F00C2">
              <w:rPr>
                <w:rFonts w:ascii="仿宋" w:eastAsia="仿宋" w:hAnsi="仿宋"/>
                <w:kern w:val="0"/>
              </w:rPr>
              <w:t>Lpeak</w:t>
            </w:r>
            <w:r w:rsidRPr="006F00C2">
              <w:rPr>
                <w:rFonts w:ascii="仿宋" w:eastAsia="仿宋" w:hAnsi="仿宋" w:hint="eastAsia"/>
                <w:kern w:val="0"/>
              </w:rPr>
              <w:t>注：</w:t>
            </w:r>
            <w:r w:rsidRPr="006F00C2">
              <w:rPr>
                <w:rFonts w:ascii="仿宋" w:eastAsia="仿宋" w:hAnsi="仿宋" w:cs="宋体" w:hint="eastAsia"/>
                <w:kern w:val="0"/>
                <w:szCs w:val="21"/>
              </w:rPr>
              <w:t>1</w:t>
            </w:r>
            <w:r w:rsidRPr="006F00C2">
              <w:rPr>
                <w:rFonts w:ascii="仿宋" w:eastAsia="仿宋" w:hAnsi="仿宋" w:cs="宋体"/>
                <w:kern w:val="0"/>
                <w:szCs w:val="21"/>
              </w:rPr>
              <w:t>.</w:t>
            </w:r>
            <w:r w:rsidRPr="006F00C2">
              <w:rPr>
                <w:rFonts w:ascii="仿宋" w:eastAsia="仿宋" w:hAnsi="仿宋"/>
                <w:kern w:val="0"/>
              </w:rPr>
              <w:t>X</w:t>
            </w:r>
            <w:r w:rsidRPr="006F00C2">
              <w:rPr>
                <w:rFonts w:ascii="仿宋" w:eastAsia="仿宋" w:hAnsi="仿宋" w:hint="eastAsia"/>
                <w:kern w:val="0"/>
              </w:rPr>
              <w:t>为频率计权</w:t>
            </w:r>
            <w:r w:rsidRPr="006F00C2">
              <w:rPr>
                <w:rFonts w:ascii="仿宋" w:eastAsia="仿宋" w:hAnsi="仿宋"/>
                <w:kern w:val="0"/>
              </w:rPr>
              <w:t>A</w:t>
            </w:r>
            <w:r w:rsidRPr="006F00C2">
              <w:rPr>
                <w:rFonts w:ascii="仿宋" w:eastAsia="仿宋" w:hAnsi="仿宋" w:hint="eastAsia"/>
                <w:kern w:val="0"/>
              </w:rPr>
              <w:t>、</w:t>
            </w:r>
            <w:r w:rsidRPr="006F00C2">
              <w:rPr>
                <w:rFonts w:ascii="仿宋" w:eastAsia="仿宋" w:hAnsi="仿宋"/>
                <w:kern w:val="0"/>
              </w:rPr>
              <w:t>C</w:t>
            </w:r>
            <w:r w:rsidRPr="006F00C2">
              <w:rPr>
                <w:rFonts w:ascii="仿宋" w:eastAsia="仿宋" w:hAnsi="仿宋" w:hint="eastAsia"/>
                <w:kern w:val="0"/>
              </w:rPr>
              <w:t>、</w:t>
            </w:r>
            <w:r w:rsidRPr="006F00C2">
              <w:rPr>
                <w:rFonts w:ascii="仿宋" w:eastAsia="仿宋" w:hAnsi="仿宋"/>
                <w:kern w:val="0"/>
              </w:rPr>
              <w:t>Z</w:t>
            </w:r>
            <w:r w:rsidRPr="006F00C2">
              <w:rPr>
                <w:rFonts w:ascii="仿宋" w:eastAsia="仿宋" w:hAnsi="仿宋" w:hint="eastAsia"/>
                <w:kern w:val="0"/>
              </w:rPr>
              <w:t>；</w:t>
            </w:r>
            <w:r w:rsidRPr="006F00C2">
              <w:rPr>
                <w:rFonts w:ascii="仿宋" w:eastAsia="仿宋" w:hAnsi="仿宋"/>
                <w:kern w:val="0"/>
              </w:rPr>
              <w:t>Y</w:t>
            </w:r>
            <w:r w:rsidRPr="006F00C2">
              <w:rPr>
                <w:rFonts w:ascii="仿宋" w:eastAsia="仿宋" w:hAnsi="仿宋" w:hint="eastAsia"/>
                <w:kern w:val="0"/>
              </w:rPr>
              <w:t>为时间计权</w:t>
            </w:r>
            <w:r w:rsidRPr="006F00C2">
              <w:rPr>
                <w:rFonts w:ascii="仿宋" w:eastAsia="仿宋" w:hAnsi="仿宋"/>
                <w:kern w:val="0"/>
              </w:rPr>
              <w:t>F</w:t>
            </w:r>
            <w:r w:rsidRPr="006F00C2">
              <w:rPr>
                <w:rFonts w:ascii="仿宋" w:eastAsia="仿宋" w:hAnsi="仿宋" w:hint="eastAsia"/>
                <w:kern w:val="0"/>
              </w:rPr>
              <w:t>、</w:t>
            </w:r>
            <w:r w:rsidRPr="006F00C2">
              <w:rPr>
                <w:rFonts w:ascii="仿宋" w:eastAsia="仿宋" w:hAnsi="仿宋"/>
                <w:kern w:val="0"/>
              </w:rPr>
              <w:t>S</w:t>
            </w:r>
            <w:r w:rsidRPr="006F00C2">
              <w:rPr>
                <w:rFonts w:ascii="仿宋" w:eastAsia="仿宋" w:hAnsi="仿宋" w:hint="eastAsia"/>
                <w:kern w:val="0"/>
              </w:rPr>
              <w:t>、</w:t>
            </w:r>
            <w:r w:rsidRPr="006F00C2">
              <w:rPr>
                <w:rFonts w:ascii="仿宋" w:eastAsia="仿宋" w:hAnsi="仿宋"/>
                <w:kern w:val="0"/>
              </w:rPr>
              <w:t>I;N</w:t>
            </w:r>
            <w:r w:rsidRPr="006F00C2">
              <w:rPr>
                <w:rFonts w:ascii="仿宋" w:eastAsia="仿宋" w:hAnsi="仿宋" w:hint="eastAsia"/>
                <w:kern w:val="0"/>
              </w:rPr>
              <w:t>为</w:t>
            </w:r>
            <w:r w:rsidRPr="006F00C2">
              <w:rPr>
                <w:rFonts w:ascii="仿宋" w:eastAsia="仿宋" w:hAnsi="仿宋"/>
                <w:kern w:val="0"/>
              </w:rPr>
              <w:t>1-99</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说明：以上参数除</w:t>
            </w:r>
            <w:proofErr w:type="gramStart"/>
            <w:r w:rsidRPr="006F00C2">
              <w:rPr>
                <w:rFonts w:ascii="仿宋" w:eastAsia="仿宋" w:hAnsi="仿宋" w:cs="宋体" w:hint="eastAsia"/>
                <w:kern w:val="0"/>
                <w:szCs w:val="21"/>
              </w:rPr>
              <w:t>明确需</w:t>
            </w:r>
            <w:proofErr w:type="gramEnd"/>
            <w:r w:rsidRPr="006F00C2">
              <w:rPr>
                <w:rFonts w:ascii="仿宋" w:eastAsia="仿宋" w:hAnsi="仿宋" w:cs="宋体" w:hint="eastAsia"/>
                <w:kern w:val="0"/>
                <w:szCs w:val="21"/>
              </w:rPr>
              <w:t>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lastRenderedPageBreak/>
              <w:t>2</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lastRenderedPageBreak/>
              <w:t>15</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数字</w:t>
            </w:r>
            <w:r w:rsidRPr="006F00C2">
              <w:rPr>
                <w:rFonts w:ascii="仿宋" w:eastAsia="仿宋" w:hAnsi="仿宋" w:hint="eastAsia"/>
                <w:kern w:val="0"/>
              </w:rPr>
              <w:t>风速仪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cs="宋体" w:hint="eastAsia"/>
                <w:kern w:val="0"/>
                <w:szCs w:val="21"/>
              </w:rPr>
              <w:t>.</w:t>
            </w:r>
            <w:r w:rsidRPr="006F00C2">
              <w:rPr>
                <w:rFonts w:ascii="仿宋" w:eastAsia="仿宋" w:hAnsi="仿宋" w:hint="eastAsia"/>
                <w:kern w:val="0"/>
              </w:rPr>
              <w:t>测量风速范围</w:t>
            </w:r>
            <w:r w:rsidRPr="006F00C2">
              <w:rPr>
                <w:rFonts w:ascii="仿宋" w:eastAsia="仿宋" w:hAnsi="仿宋"/>
                <w:kern w:val="0"/>
              </w:rPr>
              <w:t>0</w:t>
            </w:r>
            <w:r w:rsidRPr="006F00C2">
              <w:rPr>
                <w:rFonts w:ascii="仿宋" w:eastAsia="仿宋" w:hAnsi="仿宋" w:hint="eastAsia"/>
                <w:kern w:val="0"/>
              </w:rPr>
              <w:t>—</w:t>
            </w:r>
            <w:r w:rsidRPr="006F00C2">
              <w:rPr>
                <w:rFonts w:ascii="仿宋" w:eastAsia="仿宋" w:hAnsi="仿宋"/>
                <w:kern w:val="0"/>
              </w:rPr>
              <w:t>30</w:t>
            </w:r>
            <w:r w:rsidRPr="006F00C2">
              <w:rPr>
                <w:rFonts w:ascii="仿宋" w:eastAsia="仿宋" w:hAnsi="仿宋" w:hint="eastAsia"/>
                <w:kern w:val="0"/>
              </w:rPr>
              <w:t>米</w:t>
            </w:r>
            <w:proofErr w:type="gramStart"/>
            <w:r w:rsidRPr="006F00C2">
              <w:rPr>
                <w:rFonts w:ascii="仿宋" w:eastAsia="仿宋" w:hAnsi="仿宋" w:hint="eastAsia"/>
                <w:kern w:val="0"/>
              </w:rPr>
              <w:t>秒</w:t>
            </w:r>
            <w:proofErr w:type="gramEnd"/>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cs="宋体" w:hint="eastAsia"/>
                <w:kern w:val="0"/>
                <w:szCs w:val="21"/>
              </w:rPr>
              <w:t>.</w:t>
            </w:r>
            <w:r w:rsidRPr="006F00C2">
              <w:rPr>
                <w:rFonts w:ascii="仿宋" w:eastAsia="仿宋" w:hAnsi="仿宋" w:hint="eastAsia"/>
                <w:kern w:val="0"/>
              </w:rPr>
              <w:t>分辨率：</w:t>
            </w:r>
            <w:r w:rsidRPr="006F00C2">
              <w:rPr>
                <w:rFonts w:ascii="仿宋" w:eastAsia="仿宋" w:hAnsi="仿宋"/>
                <w:kern w:val="0"/>
              </w:rPr>
              <w:t>0.01</w:t>
            </w:r>
            <w:r w:rsidRPr="006F00C2">
              <w:rPr>
                <w:rFonts w:ascii="仿宋" w:eastAsia="仿宋" w:hAnsi="仿宋" w:hint="eastAsia"/>
                <w:kern w:val="0"/>
              </w:rPr>
              <w:t>米</w:t>
            </w:r>
            <w:r w:rsidRPr="006F00C2">
              <w:rPr>
                <w:rFonts w:ascii="仿宋" w:eastAsia="仿宋" w:hAnsi="仿宋"/>
                <w:kern w:val="0"/>
              </w:rPr>
              <w:t>/</w:t>
            </w:r>
            <w:r w:rsidRPr="006F00C2">
              <w:rPr>
                <w:rFonts w:ascii="仿宋" w:eastAsia="仿宋" w:hAnsi="仿宋" w:hint="eastAsia"/>
                <w:kern w:val="0"/>
              </w:rPr>
              <w:t>秒</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16</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环境</w:t>
            </w:r>
            <w:proofErr w:type="gramStart"/>
            <w:r w:rsidRPr="006F00C2">
              <w:rPr>
                <w:rFonts w:ascii="仿宋" w:eastAsia="仿宋" w:hAnsi="仿宋" w:hint="eastAsia"/>
                <w:kern w:val="0"/>
              </w:rPr>
              <w:t>测氡仪</w:t>
            </w:r>
            <w:proofErr w:type="gramEnd"/>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1.</w:t>
            </w:r>
            <w:r w:rsidRPr="006F00C2">
              <w:rPr>
                <w:rFonts w:ascii="仿宋" w:eastAsia="仿宋" w:hAnsi="仿宋" w:hint="eastAsia"/>
                <w:kern w:val="0"/>
              </w:rPr>
              <w:t>目标空气：</w:t>
            </w:r>
            <w:r w:rsidRPr="006F00C2">
              <w:rPr>
                <w:rFonts w:ascii="仿宋" w:eastAsia="仿宋" w:hAnsi="仿宋"/>
                <w:kern w:val="0"/>
              </w:rPr>
              <w:t>Rn-222</w:t>
            </w:r>
            <w:r w:rsidRPr="006F00C2">
              <w:rPr>
                <w:rFonts w:ascii="仿宋" w:eastAsia="仿宋" w:hAnsi="仿宋" w:hint="eastAsia"/>
                <w:kern w:val="0"/>
              </w:rPr>
              <w:t>（氡气）；</w:t>
            </w:r>
            <w:r w:rsidRPr="006F00C2">
              <w:rPr>
                <w:rFonts w:ascii="仿宋" w:eastAsia="仿宋" w:hAnsi="仿宋"/>
                <w:kern w:val="0"/>
              </w:rPr>
              <w:t>Rn-220</w:t>
            </w:r>
            <w:r w:rsidRPr="006F00C2">
              <w:rPr>
                <w:rFonts w:ascii="仿宋" w:eastAsia="仿宋" w:hAnsi="仿宋" w:hint="eastAsia"/>
                <w:kern w:val="0"/>
              </w:rPr>
              <w:t>（钍射气）</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2.</w:t>
            </w:r>
            <w:r w:rsidRPr="006F00C2">
              <w:rPr>
                <w:rFonts w:ascii="仿宋" w:eastAsia="仿宋" w:hAnsi="仿宋" w:hint="eastAsia"/>
                <w:kern w:val="0"/>
              </w:rPr>
              <w:t>灵敏度：≥</w:t>
            </w:r>
            <w:r w:rsidRPr="006F00C2">
              <w:rPr>
                <w:rFonts w:ascii="仿宋" w:eastAsia="仿宋" w:hAnsi="仿宋"/>
                <w:kern w:val="0"/>
              </w:rPr>
              <w:t>8cps/[Bq</w:t>
            </w:r>
            <w:r w:rsidRPr="006F00C2">
              <w:rPr>
                <w:rFonts w:ascii="微软雅黑" w:eastAsia="微软雅黑" w:hAnsi="微软雅黑" w:cs="微软雅黑" w:hint="eastAsia"/>
                <w:kern w:val="0"/>
              </w:rPr>
              <w:t>•</w:t>
            </w:r>
            <w:r w:rsidRPr="006F00C2">
              <w:rPr>
                <w:rFonts w:ascii="仿宋" w:eastAsia="仿宋" w:hAnsi="仿宋"/>
                <w:kern w:val="0"/>
              </w:rPr>
              <w:t xml:space="preserve">m-3] </w:t>
            </w:r>
            <w:proofErr w:type="gramStart"/>
            <w:r w:rsidRPr="006F00C2">
              <w:rPr>
                <w:rFonts w:ascii="仿宋" w:eastAsia="仿宋" w:hAnsi="仿宋" w:hint="eastAsia"/>
                <w:kern w:val="0"/>
              </w:rPr>
              <w:t>嗅探模式</w:t>
            </w:r>
            <w:proofErr w:type="gramEnd"/>
            <w:r w:rsidRPr="006F00C2">
              <w:rPr>
                <w:rFonts w:ascii="仿宋" w:eastAsia="仿宋" w:hAnsi="仿宋"/>
                <w:kern w:val="0"/>
              </w:rPr>
              <w:t>0.25CPM/pCi/L;</w:t>
            </w:r>
            <w:r w:rsidRPr="006F00C2">
              <w:rPr>
                <w:rFonts w:ascii="仿宋" w:eastAsia="仿宋" w:hAnsi="仿宋" w:hint="eastAsia"/>
                <w:kern w:val="0"/>
              </w:rPr>
              <w:t>正常模式</w:t>
            </w:r>
            <w:r w:rsidRPr="006F00C2">
              <w:rPr>
                <w:rFonts w:ascii="仿宋" w:eastAsia="仿宋" w:hAnsi="仿宋"/>
                <w:kern w:val="0"/>
              </w:rPr>
              <w:t>0.50CPM/pCi/L</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3.</w:t>
            </w:r>
            <w:r w:rsidRPr="006F00C2">
              <w:rPr>
                <w:rFonts w:ascii="仿宋" w:eastAsia="仿宋" w:hAnsi="仿宋" w:hint="eastAsia"/>
                <w:kern w:val="0"/>
              </w:rPr>
              <w:t>本底计数率：≤</w:t>
            </w:r>
            <w:r w:rsidRPr="006F00C2">
              <w:rPr>
                <w:rFonts w:ascii="仿宋" w:eastAsia="仿宋" w:hAnsi="仿宋"/>
                <w:kern w:val="0"/>
              </w:rPr>
              <w:t>0.3CPM</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4.</w:t>
            </w:r>
            <w:r w:rsidRPr="006F00C2">
              <w:rPr>
                <w:rFonts w:ascii="仿宋" w:eastAsia="仿宋" w:hAnsi="仿宋" w:hint="eastAsia"/>
                <w:kern w:val="0"/>
              </w:rPr>
              <w:t>测量范围：</w:t>
            </w:r>
            <w:r w:rsidRPr="006F00C2">
              <w:rPr>
                <w:rFonts w:ascii="仿宋" w:eastAsia="仿宋" w:hAnsi="仿宋"/>
                <w:kern w:val="0"/>
              </w:rPr>
              <w:t xml:space="preserve"> </w:t>
            </w:r>
            <w:r w:rsidRPr="006F00C2">
              <w:rPr>
                <w:rFonts w:ascii="仿宋" w:eastAsia="仿宋" w:hAnsi="仿宋" w:hint="eastAsia"/>
                <w:kern w:val="0"/>
              </w:rPr>
              <w:t>环境空气氡：（</w:t>
            </w:r>
            <w:r w:rsidRPr="006F00C2">
              <w:rPr>
                <w:rFonts w:ascii="仿宋" w:eastAsia="仿宋" w:hAnsi="仿宋"/>
                <w:kern w:val="0"/>
              </w:rPr>
              <w:t>3</w:t>
            </w:r>
            <w:r w:rsidRPr="006F00C2">
              <w:rPr>
                <w:rFonts w:ascii="仿宋" w:eastAsia="仿宋" w:hAnsi="仿宋" w:hint="eastAsia"/>
                <w:kern w:val="0"/>
              </w:rPr>
              <w:t>～</w:t>
            </w:r>
            <w:r w:rsidRPr="006F00C2">
              <w:rPr>
                <w:rFonts w:ascii="仿宋" w:eastAsia="仿宋" w:hAnsi="仿宋"/>
                <w:kern w:val="0"/>
              </w:rPr>
              <w:t>100000000</w:t>
            </w:r>
            <w:r w:rsidRPr="006F00C2">
              <w:rPr>
                <w:rFonts w:ascii="仿宋" w:eastAsia="仿宋" w:hAnsi="仿宋" w:hint="eastAsia"/>
                <w:kern w:val="0"/>
              </w:rPr>
              <w:t>）</w:t>
            </w:r>
            <w:r w:rsidRPr="006F00C2">
              <w:rPr>
                <w:rFonts w:ascii="仿宋" w:eastAsia="仿宋" w:hAnsi="仿宋"/>
                <w:kern w:val="0"/>
              </w:rPr>
              <w:t xml:space="preserve">Bq/m3 </w:t>
            </w:r>
            <w:r w:rsidRPr="006F00C2">
              <w:rPr>
                <w:rFonts w:ascii="仿宋" w:eastAsia="仿宋" w:hAnsi="仿宋" w:hint="eastAsia"/>
                <w:kern w:val="0"/>
              </w:rPr>
              <w:t>；土壤氡：（</w:t>
            </w:r>
            <w:r w:rsidRPr="006F00C2">
              <w:rPr>
                <w:rFonts w:ascii="仿宋" w:eastAsia="仿宋" w:hAnsi="仿宋"/>
                <w:kern w:val="0"/>
              </w:rPr>
              <w:t>300</w:t>
            </w:r>
            <w:r w:rsidRPr="006F00C2">
              <w:rPr>
                <w:rFonts w:ascii="仿宋" w:eastAsia="仿宋" w:hAnsi="仿宋" w:hint="eastAsia"/>
                <w:kern w:val="0"/>
              </w:rPr>
              <w:t>～</w:t>
            </w:r>
            <w:r w:rsidRPr="006F00C2">
              <w:rPr>
                <w:rFonts w:ascii="仿宋" w:eastAsia="仿宋" w:hAnsi="仿宋"/>
                <w:kern w:val="0"/>
              </w:rPr>
              <w:t>400000</w:t>
            </w:r>
            <w:r w:rsidRPr="006F00C2">
              <w:rPr>
                <w:rFonts w:ascii="仿宋" w:eastAsia="仿宋" w:hAnsi="仿宋" w:hint="eastAsia"/>
                <w:kern w:val="0"/>
              </w:rPr>
              <w:t>）</w:t>
            </w:r>
            <w:r w:rsidRPr="006F00C2">
              <w:rPr>
                <w:rFonts w:ascii="仿宋" w:eastAsia="仿宋" w:hAnsi="仿宋"/>
                <w:kern w:val="0"/>
              </w:rPr>
              <w:t xml:space="preserve">Bq/m3 </w:t>
            </w:r>
            <w:r w:rsidRPr="006F00C2">
              <w:rPr>
                <w:rFonts w:ascii="仿宋" w:eastAsia="仿宋" w:hAnsi="仿宋" w:hint="eastAsia"/>
                <w:kern w:val="0"/>
              </w:rPr>
              <w:t>氡析出率：（</w:t>
            </w:r>
            <w:r w:rsidRPr="006F00C2">
              <w:rPr>
                <w:rFonts w:ascii="仿宋" w:eastAsia="仿宋" w:hAnsi="仿宋"/>
                <w:kern w:val="0"/>
              </w:rPr>
              <w:t>0.001</w:t>
            </w:r>
            <w:r w:rsidRPr="006F00C2">
              <w:rPr>
                <w:rFonts w:ascii="仿宋" w:eastAsia="仿宋" w:hAnsi="仿宋" w:hint="eastAsia"/>
                <w:kern w:val="0"/>
              </w:rPr>
              <w:t>～</w:t>
            </w:r>
            <w:r w:rsidRPr="006F00C2">
              <w:rPr>
                <w:rFonts w:ascii="仿宋" w:eastAsia="仿宋" w:hAnsi="仿宋"/>
                <w:kern w:val="0"/>
              </w:rPr>
              <w:t>10.000</w:t>
            </w:r>
            <w:r w:rsidRPr="006F00C2">
              <w:rPr>
                <w:rFonts w:ascii="仿宋" w:eastAsia="仿宋" w:hAnsi="仿宋" w:hint="eastAsia"/>
                <w:kern w:val="0"/>
              </w:rPr>
              <w:t>）</w:t>
            </w:r>
            <w:r w:rsidRPr="006F00C2">
              <w:rPr>
                <w:rFonts w:ascii="仿宋" w:eastAsia="仿宋" w:hAnsi="仿宋"/>
                <w:kern w:val="0"/>
              </w:rPr>
              <w:t>Bq/[m2</w:t>
            </w:r>
            <w:r w:rsidRPr="006F00C2">
              <w:rPr>
                <w:rFonts w:ascii="微软雅黑" w:eastAsia="微软雅黑" w:hAnsi="微软雅黑" w:cs="微软雅黑" w:hint="eastAsia"/>
                <w:kern w:val="0"/>
              </w:rPr>
              <w:t>•</w:t>
            </w:r>
            <w:r w:rsidRPr="006F00C2">
              <w:rPr>
                <w:rFonts w:ascii="仿宋" w:eastAsia="仿宋" w:hAnsi="仿宋"/>
                <w:kern w:val="0"/>
              </w:rPr>
              <w:t>s]</w:t>
            </w:r>
            <w:r w:rsidRPr="006F00C2">
              <w:rPr>
                <w:rFonts w:ascii="仿宋" w:eastAsia="仿宋" w:hAnsi="仿宋" w:hint="eastAsia"/>
                <w:kern w:val="0"/>
              </w:rPr>
              <w:t>；水中氡：（</w:t>
            </w:r>
            <w:r w:rsidRPr="006F00C2">
              <w:rPr>
                <w:rFonts w:ascii="仿宋" w:eastAsia="仿宋" w:hAnsi="仿宋"/>
                <w:kern w:val="0"/>
              </w:rPr>
              <w:t>0.003</w:t>
            </w:r>
            <w:r w:rsidRPr="006F00C2">
              <w:rPr>
                <w:rFonts w:ascii="仿宋" w:eastAsia="仿宋" w:hAnsi="仿宋" w:hint="eastAsia"/>
                <w:kern w:val="0"/>
              </w:rPr>
              <w:t>～</w:t>
            </w:r>
            <w:r w:rsidRPr="006F00C2">
              <w:rPr>
                <w:rFonts w:ascii="仿宋" w:eastAsia="仿宋" w:hAnsi="仿宋"/>
                <w:kern w:val="0"/>
              </w:rPr>
              <w:t>100</w:t>
            </w:r>
            <w:r w:rsidRPr="006F00C2">
              <w:rPr>
                <w:rFonts w:ascii="仿宋" w:eastAsia="仿宋" w:hAnsi="仿宋" w:hint="eastAsia"/>
                <w:kern w:val="0"/>
              </w:rPr>
              <w:t>）</w:t>
            </w:r>
            <w:r w:rsidRPr="006F00C2">
              <w:rPr>
                <w:rFonts w:ascii="仿宋" w:eastAsia="仿宋" w:hAnsi="仿宋"/>
                <w:kern w:val="0"/>
              </w:rPr>
              <w:t>Bq/L</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0.1-20000pCi/L</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5.</w:t>
            </w:r>
            <w:r w:rsidRPr="006F00C2">
              <w:rPr>
                <w:rFonts w:ascii="仿宋" w:eastAsia="仿宋" w:hAnsi="仿宋" w:hint="eastAsia"/>
                <w:kern w:val="0"/>
              </w:rPr>
              <w:t>长期稳定性（</w:t>
            </w:r>
            <w:r w:rsidRPr="006F00C2">
              <w:rPr>
                <w:rFonts w:ascii="仿宋" w:eastAsia="仿宋" w:hAnsi="仿宋"/>
                <w:kern w:val="0"/>
              </w:rPr>
              <w:t>8h</w:t>
            </w:r>
            <w:r w:rsidRPr="006F00C2">
              <w:rPr>
                <w:rFonts w:ascii="仿宋" w:eastAsia="仿宋" w:hAnsi="仿宋" w:hint="eastAsia"/>
                <w:kern w:val="0"/>
              </w:rPr>
              <w:t>）误差</w:t>
            </w:r>
            <w:r w:rsidRPr="006F00C2">
              <w:rPr>
                <w:rFonts w:ascii="仿宋" w:eastAsia="仿宋" w:hAnsi="仿宋"/>
                <w:kern w:val="0"/>
              </w:rPr>
              <w:t>:</w:t>
            </w:r>
            <w:r w:rsidRPr="006F00C2">
              <w:rPr>
                <w:rFonts w:ascii="仿宋" w:eastAsia="仿宋" w:hAnsi="仿宋" w:hint="eastAsia"/>
                <w:kern w:val="0"/>
              </w:rPr>
              <w:t>≤</w:t>
            </w:r>
            <w:r w:rsidRPr="006F00C2">
              <w:rPr>
                <w:rFonts w:ascii="仿宋" w:eastAsia="仿宋" w:hAnsi="仿宋"/>
                <w:kern w:val="0"/>
              </w:rPr>
              <w:t>10%</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★6</w:t>
            </w:r>
            <w:r w:rsidRPr="006F00C2">
              <w:rPr>
                <w:rFonts w:ascii="仿宋" w:eastAsia="仿宋" w:hAnsi="仿宋"/>
                <w:kern w:val="0"/>
              </w:rPr>
              <w:t>.</w:t>
            </w:r>
            <w:r w:rsidRPr="006F00C2">
              <w:rPr>
                <w:rFonts w:ascii="仿宋" w:eastAsia="仿宋" w:hAnsi="仿宋" w:hint="eastAsia"/>
                <w:kern w:val="0"/>
              </w:rPr>
              <w:t>取气方式：内置泵：约</w:t>
            </w:r>
            <w:r w:rsidRPr="006F00C2">
              <w:rPr>
                <w:rFonts w:ascii="仿宋" w:eastAsia="仿宋" w:hAnsi="仿宋"/>
                <w:kern w:val="0"/>
              </w:rPr>
              <w:t>2L/min</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17</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空气</w:t>
            </w:r>
            <w:r w:rsidRPr="006F00C2">
              <w:rPr>
                <w:rFonts w:ascii="仿宋" w:eastAsia="仿宋" w:hAnsi="仿宋" w:cs="宋体" w:hint="eastAsia"/>
                <w:kern w:val="0"/>
                <w:szCs w:val="21"/>
              </w:rPr>
              <w:t>微生物</w:t>
            </w:r>
            <w:r w:rsidRPr="006F00C2">
              <w:rPr>
                <w:rFonts w:ascii="仿宋" w:eastAsia="仿宋" w:hAnsi="仿宋" w:hint="eastAsia"/>
                <w:kern w:val="0"/>
              </w:rPr>
              <w:t>采样器</w:t>
            </w:r>
          </w:p>
        </w:tc>
        <w:tc>
          <w:tcPr>
            <w:tcW w:w="3249" w:type="pct"/>
            <w:vAlign w:val="center"/>
          </w:tcPr>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kern w:val="0"/>
              </w:rPr>
              <w:t>1.</w:t>
            </w:r>
            <w:r w:rsidRPr="006F00C2">
              <w:rPr>
                <w:rFonts w:ascii="仿宋" w:eastAsia="仿宋" w:hAnsi="仿宋" w:hint="eastAsia"/>
                <w:kern w:val="0"/>
              </w:rPr>
              <w:t>流量</w:t>
            </w:r>
            <w:r w:rsidRPr="006F00C2">
              <w:rPr>
                <w:rFonts w:ascii="仿宋" w:eastAsia="仿宋" w:hAnsi="仿宋" w:cs="宋体" w:hint="eastAsia"/>
                <w:kern w:val="0"/>
                <w:szCs w:val="21"/>
              </w:rPr>
              <w:t>范围：3-30L</w:t>
            </w:r>
            <w:r w:rsidRPr="006F00C2">
              <w:rPr>
                <w:rFonts w:ascii="仿宋" w:eastAsia="仿宋" w:hAnsi="仿宋"/>
                <w:kern w:val="0"/>
              </w:rPr>
              <w:t>/min</w:t>
            </w:r>
            <w:r w:rsidRPr="006F00C2">
              <w:rPr>
                <w:rFonts w:ascii="仿宋" w:eastAsia="仿宋" w:hAnsi="仿宋" w:cs="宋体" w:hint="eastAsia"/>
                <w:kern w:val="0"/>
                <w:szCs w:val="21"/>
              </w:rPr>
              <w:t xml:space="preserve"> （数字恒流）</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w:t>
            </w:r>
            <w:r w:rsidRPr="006F00C2">
              <w:rPr>
                <w:rFonts w:ascii="仿宋" w:eastAsia="仿宋" w:hAnsi="仿宋"/>
                <w:kern w:val="0"/>
              </w:rPr>
              <w:t>2.</w:t>
            </w:r>
            <w:r w:rsidRPr="006F00C2">
              <w:rPr>
                <w:rFonts w:ascii="仿宋" w:eastAsia="仿宋" w:hAnsi="仿宋" w:cs="宋体" w:hint="eastAsia"/>
                <w:kern w:val="0"/>
                <w:szCs w:val="21"/>
              </w:rPr>
              <w:t>防爆等级：Exia Ⅱb T4 Ga</w:t>
            </w:r>
            <w:r w:rsidRPr="006F00C2">
              <w:rPr>
                <w:rFonts w:eastAsia="仿宋" w:cs="Calibri"/>
                <w:kern w:val="0"/>
                <w:szCs w:val="21"/>
              </w:rPr>
              <w:t> </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3.测量范围：</w:t>
            </w:r>
            <w:r w:rsidRPr="006F00C2">
              <w:rPr>
                <w:rFonts w:ascii="仿宋" w:eastAsia="仿宋" w:hAnsi="仿宋" w:hint="eastAsia"/>
                <w:kern w:val="0"/>
              </w:rPr>
              <w:t>捕获率≥</w:t>
            </w:r>
            <w:r w:rsidRPr="006F00C2">
              <w:rPr>
                <w:rFonts w:ascii="仿宋" w:eastAsia="仿宋" w:hAnsi="仿宋"/>
                <w:kern w:val="0"/>
              </w:rPr>
              <w:t>98%</w:t>
            </w:r>
            <w:r w:rsidRPr="006F00C2">
              <w:rPr>
                <w:rFonts w:eastAsia="仿宋" w:cs="Calibri"/>
                <w:kern w:val="0"/>
                <w:szCs w:val="21"/>
              </w:rPr>
              <w:t> </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4.防护等级认证：IP54</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5.配</w:t>
            </w:r>
            <w:r w:rsidRPr="006F00C2">
              <w:rPr>
                <w:rFonts w:ascii="仿宋" w:eastAsia="仿宋" w:hAnsi="仿宋" w:hint="eastAsia"/>
                <w:kern w:val="0"/>
              </w:rPr>
              <w:t>六级</w:t>
            </w:r>
            <w:r w:rsidRPr="006F00C2">
              <w:rPr>
                <w:rFonts w:ascii="仿宋" w:eastAsia="仿宋" w:hAnsi="仿宋" w:cs="宋体" w:hint="eastAsia"/>
                <w:kern w:val="0"/>
                <w:szCs w:val="21"/>
              </w:rPr>
              <w:t>微生物</w:t>
            </w:r>
            <w:r w:rsidRPr="006F00C2">
              <w:rPr>
                <w:rFonts w:ascii="仿宋" w:eastAsia="仿宋" w:hAnsi="仿宋" w:hint="eastAsia"/>
                <w:kern w:val="0"/>
              </w:rPr>
              <w:t>采样</w:t>
            </w:r>
            <w:r w:rsidRPr="006F00C2">
              <w:rPr>
                <w:rFonts w:ascii="仿宋" w:eastAsia="仿宋" w:hAnsi="仿宋" w:cs="宋体" w:hint="eastAsia"/>
                <w:kern w:val="0"/>
                <w:szCs w:val="21"/>
              </w:rPr>
              <w:t>切割器，满足采集</w:t>
            </w:r>
            <w:r w:rsidRPr="006F00C2">
              <w:rPr>
                <w:rFonts w:ascii="仿宋" w:eastAsia="仿宋" w:hAnsi="仿宋"/>
                <w:kern w:val="0"/>
              </w:rPr>
              <w:t>0</w:t>
            </w:r>
            <w:r w:rsidRPr="006F00C2">
              <w:rPr>
                <w:rFonts w:ascii="仿宋" w:eastAsia="仿宋" w:hAnsi="仿宋" w:cs="宋体" w:hint="eastAsia"/>
                <w:kern w:val="0"/>
                <w:szCs w:val="21"/>
              </w:rPr>
              <w:t>.</w:t>
            </w:r>
            <w:r w:rsidRPr="006F00C2">
              <w:rPr>
                <w:rFonts w:ascii="仿宋" w:eastAsia="仿宋" w:hAnsi="仿宋"/>
                <w:kern w:val="0"/>
              </w:rPr>
              <w:t>2</w:t>
            </w:r>
            <w:r w:rsidRPr="006F00C2">
              <w:rPr>
                <w:rFonts w:ascii="仿宋" w:eastAsia="仿宋" w:hAnsi="仿宋" w:cs="宋体" w:hint="eastAsia"/>
                <w:kern w:val="0"/>
                <w:szCs w:val="21"/>
              </w:rPr>
              <w:t>~20um粒径气溶胶颗粒</w:t>
            </w:r>
            <w:proofErr w:type="gramStart"/>
            <w:r w:rsidRPr="006F00C2">
              <w:rPr>
                <w:rFonts w:ascii="仿宋" w:eastAsia="仿宋" w:hAnsi="仿宋" w:cs="宋体" w:hint="eastAsia"/>
                <w:kern w:val="0"/>
                <w:szCs w:val="21"/>
              </w:rPr>
              <w:t>锁要求</w:t>
            </w:r>
            <w:proofErr w:type="gramEnd"/>
            <w:r w:rsidRPr="006F00C2">
              <w:rPr>
                <w:rFonts w:ascii="仿宋" w:eastAsia="仿宋" w:hAnsi="仿宋" w:cs="宋体" w:hint="eastAsia"/>
                <w:kern w:val="0"/>
                <w:szCs w:val="21"/>
              </w:rPr>
              <w:t>的流量和负载。</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3</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18</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甲醛快速检测仪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1.</w:t>
            </w:r>
            <w:r w:rsidRPr="006F00C2">
              <w:rPr>
                <w:rFonts w:ascii="仿宋" w:eastAsia="仿宋" w:hAnsi="仿宋" w:hint="eastAsia"/>
                <w:kern w:val="0"/>
              </w:rPr>
              <w:t>检测原理：试纸光电光度法</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hint="eastAsia"/>
                <w:kern w:val="0"/>
              </w:rPr>
              <w:t>检测范围</w:t>
            </w:r>
            <w:r w:rsidRPr="006F00C2">
              <w:rPr>
                <w:rFonts w:ascii="仿宋" w:eastAsia="仿宋" w:hAnsi="仿宋"/>
                <w:kern w:val="0"/>
              </w:rPr>
              <w:t>: 0-1.000ppm</w:t>
            </w:r>
            <w:r w:rsidRPr="006F00C2">
              <w:rPr>
                <w:rFonts w:ascii="仿宋" w:eastAsia="仿宋" w:hAnsi="仿宋" w:hint="eastAsia"/>
                <w:kern w:val="0"/>
              </w:rPr>
              <w:t>、</w:t>
            </w:r>
            <w:r w:rsidRPr="006F00C2">
              <w:rPr>
                <w:rFonts w:ascii="仿宋" w:eastAsia="仿宋" w:hAnsi="仿宋"/>
                <w:kern w:val="0"/>
              </w:rPr>
              <w:t>0-1.250mg/m3</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分辨率</w:t>
            </w:r>
            <w:r w:rsidRPr="006F00C2">
              <w:rPr>
                <w:rFonts w:ascii="仿宋" w:eastAsia="仿宋" w:hAnsi="仿宋"/>
                <w:kern w:val="0"/>
              </w:rPr>
              <w:t>:0.001ppm</w:t>
            </w:r>
            <w:r w:rsidRPr="006F00C2">
              <w:rPr>
                <w:rFonts w:ascii="仿宋" w:eastAsia="仿宋" w:hAnsi="仿宋" w:hint="eastAsia"/>
                <w:kern w:val="0"/>
              </w:rPr>
              <w:t>、</w:t>
            </w:r>
            <w:r w:rsidRPr="006F00C2">
              <w:rPr>
                <w:rFonts w:ascii="仿宋" w:eastAsia="仿宋" w:hAnsi="仿宋"/>
                <w:kern w:val="0"/>
              </w:rPr>
              <w:t>0.001mg/m3</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采样方式</w:t>
            </w:r>
            <w:r w:rsidRPr="006F00C2">
              <w:rPr>
                <w:rFonts w:ascii="仿宋" w:eastAsia="仿宋" w:hAnsi="仿宋"/>
                <w:kern w:val="0"/>
              </w:rPr>
              <w:t>:</w:t>
            </w:r>
            <w:r w:rsidRPr="006F00C2">
              <w:rPr>
                <w:rFonts w:ascii="仿宋" w:eastAsia="仿宋" w:hAnsi="仿宋" w:hint="eastAsia"/>
                <w:kern w:val="0"/>
              </w:rPr>
              <w:t>泵吸式自动进样</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19</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声</w:t>
            </w:r>
            <w:proofErr w:type="gramStart"/>
            <w:r w:rsidRPr="006F00C2">
              <w:rPr>
                <w:rFonts w:ascii="仿宋" w:eastAsia="仿宋" w:hAnsi="仿宋" w:hint="eastAsia"/>
                <w:kern w:val="0"/>
              </w:rPr>
              <w:t>校准器</w:t>
            </w:r>
            <w:proofErr w:type="gramEnd"/>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符合标准：</w:t>
            </w:r>
            <w:r w:rsidRPr="006F00C2">
              <w:rPr>
                <w:rFonts w:ascii="仿宋" w:eastAsia="仿宋" w:hAnsi="仿宋"/>
                <w:kern w:val="0"/>
              </w:rPr>
              <w:t>GB/T 15173-2010</w:t>
            </w:r>
            <w:r w:rsidRPr="006F00C2">
              <w:rPr>
                <w:rFonts w:ascii="仿宋" w:eastAsia="仿宋" w:hAnsi="仿宋" w:hint="eastAsia"/>
                <w:kern w:val="0"/>
              </w:rPr>
              <w:t>和</w:t>
            </w:r>
            <w:r w:rsidRPr="006F00C2">
              <w:rPr>
                <w:rFonts w:ascii="仿宋" w:eastAsia="仿宋" w:hAnsi="仿宋"/>
                <w:kern w:val="0"/>
              </w:rPr>
              <w:t>IEC</w:t>
            </w:r>
            <w:r w:rsidRPr="006F00C2">
              <w:rPr>
                <w:rFonts w:eastAsia="仿宋" w:cs="Calibri"/>
                <w:kern w:val="0"/>
              </w:rPr>
              <w:t> </w:t>
            </w:r>
            <w:r w:rsidRPr="006F00C2">
              <w:rPr>
                <w:rFonts w:ascii="仿宋" w:eastAsia="仿宋" w:hAnsi="仿宋"/>
                <w:kern w:val="0"/>
              </w:rPr>
              <w:t>60942:2003</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hint="eastAsia"/>
                <w:kern w:val="0"/>
              </w:rPr>
              <w:t>声压级：</w:t>
            </w:r>
            <w:r w:rsidRPr="006F00C2">
              <w:rPr>
                <w:rFonts w:ascii="仿宋" w:eastAsia="仿宋" w:hAnsi="仿宋"/>
                <w:kern w:val="0"/>
              </w:rPr>
              <w:t>114.0</w:t>
            </w:r>
            <w:r w:rsidRPr="006F00C2">
              <w:rPr>
                <w:rFonts w:eastAsia="仿宋" w:cs="Calibri"/>
                <w:kern w:val="0"/>
              </w:rPr>
              <w:t> </w:t>
            </w:r>
            <w:r w:rsidRPr="006F00C2">
              <w:rPr>
                <w:rFonts w:ascii="仿宋" w:eastAsia="仿宋" w:hAnsi="仿宋"/>
                <w:kern w:val="0"/>
              </w:rPr>
              <w:t>dB</w:t>
            </w:r>
            <w:r w:rsidRPr="006F00C2">
              <w:rPr>
                <w:rFonts w:ascii="仿宋" w:eastAsia="仿宋" w:hAnsi="仿宋" w:hint="eastAsia"/>
                <w:kern w:val="0"/>
              </w:rPr>
              <w:t>和</w:t>
            </w:r>
            <w:r w:rsidRPr="006F00C2">
              <w:rPr>
                <w:rFonts w:ascii="仿宋" w:eastAsia="仿宋" w:hAnsi="仿宋"/>
                <w:kern w:val="0"/>
              </w:rPr>
              <w:t>94.0</w:t>
            </w:r>
            <w:r w:rsidRPr="006F00C2">
              <w:rPr>
                <w:rFonts w:eastAsia="仿宋" w:cs="Calibri"/>
                <w:kern w:val="0"/>
              </w:rPr>
              <w:t> </w:t>
            </w:r>
            <w:r w:rsidRPr="006F00C2">
              <w:rPr>
                <w:rFonts w:ascii="仿宋" w:eastAsia="仿宋" w:hAnsi="仿宋"/>
                <w:kern w:val="0"/>
              </w:rPr>
              <w:t>dB</w:t>
            </w:r>
            <w:r w:rsidRPr="006F00C2">
              <w:rPr>
                <w:rFonts w:ascii="仿宋" w:eastAsia="仿宋" w:hAnsi="仿宋" w:hint="eastAsia"/>
                <w:kern w:val="0"/>
              </w:rPr>
              <w:t>（以</w:t>
            </w:r>
            <w:r w:rsidRPr="006F00C2">
              <w:rPr>
                <w:rFonts w:ascii="仿宋" w:eastAsia="仿宋" w:hAnsi="仿宋"/>
                <w:kern w:val="0"/>
              </w:rPr>
              <w:t>2</w:t>
            </w:r>
            <w:r w:rsidRPr="006F00C2">
              <w:rPr>
                <w:rFonts w:ascii="仿宋" w:eastAsia="仿宋" w:hAnsi="仿宋" w:hint="eastAsia"/>
                <w:kern w:val="0"/>
              </w:rPr>
              <w:t>×</w:t>
            </w:r>
            <w:r w:rsidRPr="006F00C2">
              <w:rPr>
                <w:rFonts w:ascii="仿宋" w:eastAsia="仿宋" w:hAnsi="仿宋"/>
                <w:kern w:val="0"/>
              </w:rPr>
              <w:t>10-5 Pa</w:t>
            </w:r>
            <w:r w:rsidRPr="006F00C2">
              <w:rPr>
                <w:rFonts w:ascii="仿宋" w:eastAsia="仿宋" w:hAnsi="仿宋" w:hint="eastAsia"/>
                <w:kern w:val="0"/>
              </w:rPr>
              <w:t>为参考）</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3.</w:t>
            </w:r>
            <w:r w:rsidRPr="006F00C2">
              <w:rPr>
                <w:rFonts w:ascii="仿宋" w:eastAsia="仿宋" w:hAnsi="仿宋" w:hint="eastAsia"/>
                <w:kern w:val="0"/>
              </w:rPr>
              <w:t>频率：</w:t>
            </w:r>
            <w:r w:rsidRPr="006F00C2">
              <w:rPr>
                <w:rFonts w:ascii="仿宋" w:eastAsia="仿宋" w:hAnsi="仿宋"/>
                <w:kern w:val="0"/>
              </w:rPr>
              <w:t>1 kHz</w:t>
            </w:r>
            <w:r w:rsidRPr="006F00C2">
              <w:rPr>
                <w:rFonts w:ascii="仿宋" w:eastAsia="仿宋" w:hAnsi="仿宋" w:hint="eastAsia"/>
                <w:kern w:val="0"/>
              </w:rPr>
              <w:t>±</w:t>
            </w:r>
            <w:r w:rsidRPr="006F00C2">
              <w:rPr>
                <w:rFonts w:ascii="仿宋" w:eastAsia="仿宋" w:hAnsi="仿宋"/>
                <w:kern w:val="0"/>
              </w:rPr>
              <w:t>1 Hz</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20</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仪器设备运送推车</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长</w:t>
            </w:r>
            <w:r w:rsidRPr="006F00C2">
              <w:rPr>
                <w:rFonts w:ascii="仿宋" w:eastAsia="仿宋" w:hAnsi="仿宋"/>
                <w:kern w:val="0"/>
              </w:rPr>
              <w:t xml:space="preserve">72cm </w:t>
            </w:r>
            <w:r w:rsidRPr="006F00C2">
              <w:rPr>
                <w:rFonts w:ascii="仿宋" w:eastAsia="仿宋" w:hAnsi="仿宋" w:hint="eastAsia"/>
                <w:kern w:val="0"/>
              </w:rPr>
              <w:t>宽</w:t>
            </w:r>
            <w:r w:rsidRPr="006F00C2">
              <w:rPr>
                <w:rFonts w:ascii="仿宋" w:eastAsia="仿宋" w:hAnsi="仿宋"/>
                <w:kern w:val="0"/>
              </w:rPr>
              <w:t>48cm</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可折叠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3</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21</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尘埃粒子计数器</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流量：</w:t>
            </w:r>
            <w:r w:rsidRPr="006F00C2">
              <w:rPr>
                <w:rFonts w:ascii="仿宋" w:eastAsia="仿宋" w:hAnsi="仿宋"/>
                <w:kern w:val="0"/>
              </w:rPr>
              <w:t>28.3L/min</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hint="eastAsia"/>
                <w:kern w:val="0"/>
              </w:rPr>
              <w:t>测试粒径：标准：</w:t>
            </w:r>
            <w:r w:rsidRPr="006F00C2">
              <w:rPr>
                <w:rFonts w:ascii="仿宋" w:eastAsia="仿宋" w:hAnsi="仿宋"/>
                <w:kern w:val="0"/>
              </w:rPr>
              <w:t xml:space="preserve">0.3 </w:t>
            </w:r>
            <w:r w:rsidRPr="006F00C2">
              <w:rPr>
                <w:rFonts w:ascii="仿宋" w:eastAsia="仿宋" w:hAnsi="仿宋" w:hint="eastAsia"/>
                <w:kern w:val="0"/>
              </w:rPr>
              <w:t>、</w:t>
            </w:r>
            <w:r w:rsidRPr="006F00C2">
              <w:rPr>
                <w:rFonts w:ascii="仿宋" w:eastAsia="仿宋" w:hAnsi="仿宋"/>
                <w:kern w:val="0"/>
              </w:rPr>
              <w:t>0.5</w:t>
            </w:r>
            <w:r w:rsidRPr="006F00C2">
              <w:rPr>
                <w:rFonts w:ascii="仿宋" w:eastAsia="仿宋" w:hAnsi="仿宋" w:hint="eastAsia"/>
                <w:kern w:val="0"/>
              </w:rPr>
              <w:t>、</w:t>
            </w:r>
            <w:r w:rsidRPr="006F00C2">
              <w:rPr>
                <w:rFonts w:ascii="仿宋" w:eastAsia="仿宋" w:hAnsi="仿宋"/>
                <w:kern w:val="0"/>
              </w:rPr>
              <w:t xml:space="preserve"> 1.0</w:t>
            </w:r>
            <w:r w:rsidRPr="006F00C2">
              <w:rPr>
                <w:rFonts w:ascii="仿宋" w:eastAsia="仿宋" w:hAnsi="仿宋" w:hint="eastAsia"/>
                <w:kern w:val="0"/>
              </w:rPr>
              <w:t>、</w:t>
            </w:r>
            <w:r w:rsidRPr="006F00C2">
              <w:rPr>
                <w:rFonts w:ascii="仿宋" w:eastAsia="仿宋" w:hAnsi="仿宋"/>
                <w:kern w:val="0"/>
              </w:rPr>
              <w:t xml:space="preserve"> 3.0</w:t>
            </w:r>
            <w:r w:rsidRPr="006F00C2">
              <w:rPr>
                <w:rFonts w:ascii="仿宋" w:eastAsia="仿宋" w:hAnsi="仿宋" w:hint="eastAsia"/>
                <w:kern w:val="0"/>
              </w:rPr>
              <w:t>、</w:t>
            </w:r>
            <w:r w:rsidRPr="006F00C2">
              <w:rPr>
                <w:rFonts w:ascii="仿宋" w:eastAsia="仿宋" w:hAnsi="仿宋"/>
                <w:kern w:val="0"/>
              </w:rPr>
              <w:t xml:space="preserve"> 5.0</w:t>
            </w:r>
            <w:r w:rsidRPr="006F00C2">
              <w:rPr>
                <w:rFonts w:ascii="仿宋" w:eastAsia="仿宋" w:hAnsi="仿宋" w:hint="eastAsia"/>
                <w:kern w:val="0"/>
              </w:rPr>
              <w:t>、</w:t>
            </w:r>
            <w:r w:rsidRPr="006F00C2">
              <w:rPr>
                <w:rFonts w:ascii="仿宋" w:eastAsia="仿宋" w:hAnsi="仿宋"/>
                <w:kern w:val="0"/>
              </w:rPr>
              <w:t>10.0</w:t>
            </w:r>
            <w:r w:rsidRPr="006F00C2">
              <w:rPr>
                <w:rFonts w:ascii="仿宋" w:eastAsia="仿宋" w:hAnsi="仿宋" w:hint="eastAsia"/>
                <w:kern w:val="0"/>
              </w:rPr>
              <w:t>μ</w:t>
            </w:r>
            <w:r w:rsidRPr="006F00C2">
              <w:rPr>
                <w:rFonts w:ascii="仿宋" w:eastAsia="仿宋" w:hAnsi="仿宋"/>
                <w:kern w:val="0"/>
              </w:rPr>
              <w:t>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3</w:t>
            </w:r>
            <w:r w:rsidRPr="006F00C2">
              <w:rPr>
                <w:rFonts w:ascii="仿宋" w:eastAsia="仿宋" w:hAnsi="仿宋" w:cs="宋体"/>
                <w:kern w:val="0"/>
                <w:szCs w:val="21"/>
              </w:rPr>
              <w:t>.</w:t>
            </w:r>
            <w:r w:rsidRPr="006F00C2">
              <w:rPr>
                <w:rFonts w:ascii="仿宋" w:eastAsia="仿宋" w:hAnsi="仿宋" w:cs="宋体" w:hint="eastAsia"/>
                <w:kern w:val="0"/>
                <w:szCs w:val="21"/>
              </w:rPr>
              <w:t>非标：0.3-10.0μm内任选6种粒径</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4</w:t>
            </w:r>
            <w:r w:rsidRPr="006F00C2">
              <w:rPr>
                <w:rFonts w:ascii="仿宋" w:eastAsia="仿宋" w:hAnsi="仿宋" w:cs="宋体"/>
                <w:kern w:val="0"/>
                <w:szCs w:val="21"/>
              </w:rPr>
              <w:t>.</w:t>
            </w:r>
            <w:r w:rsidRPr="006F00C2">
              <w:rPr>
                <w:rFonts w:ascii="仿宋" w:eastAsia="仿宋" w:hAnsi="仿宋" w:cs="宋体" w:hint="eastAsia"/>
                <w:kern w:val="0"/>
                <w:szCs w:val="21"/>
              </w:rPr>
              <w:t>计数效率：50±20%@0.3μm 符合ISO21501-4</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5</w:t>
            </w:r>
            <w:r w:rsidRPr="006F00C2">
              <w:rPr>
                <w:rFonts w:ascii="仿宋" w:eastAsia="仿宋" w:hAnsi="仿宋" w:cs="宋体"/>
                <w:kern w:val="0"/>
                <w:szCs w:val="21"/>
              </w:rPr>
              <w:t>.</w:t>
            </w:r>
            <w:r w:rsidRPr="006F00C2">
              <w:rPr>
                <w:rFonts w:ascii="仿宋" w:eastAsia="仿宋" w:hAnsi="仿宋" w:cs="宋体" w:hint="eastAsia"/>
                <w:kern w:val="0"/>
                <w:szCs w:val="21"/>
              </w:rPr>
              <w:t>粒径分辨率：&lt;15%@0.3μm 符合ISO21501-4</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6</w:t>
            </w:r>
            <w:r w:rsidRPr="006F00C2">
              <w:rPr>
                <w:rFonts w:ascii="仿宋" w:eastAsia="仿宋" w:hAnsi="仿宋"/>
                <w:kern w:val="0"/>
              </w:rPr>
              <w:t>.</w:t>
            </w:r>
            <w:r w:rsidRPr="006F00C2">
              <w:rPr>
                <w:rFonts w:ascii="仿宋" w:eastAsia="仿宋" w:hAnsi="仿宋" w:hint="eastAsia"/>
                <w:kern w:val="0"/>
              </w:rPr>
              <w:t>测试标准：</w:t>
            </w:r>
            <w:r w:rsidRPr="006F00C2">
              <w:rPr>
                <w:rFonts w:ascii="仿宋" w:eastAsia="仿宋" w:hAnsi="仿宋"/>
                <w:kern w:val="0"/>
              </w:rPr>
              <w:t>ISO14644-1</w:t>
            </w:r>
            <w:r w:rsidRPr="006F00C2">
              <w:rPr>
                <w:rFonts w:ascii="仿宋" w:eastAsia="仿宋" w:hAnsi="仿宋" w:hint="eastAsia"/>
                <w:kern w:val="0"/>
              </w:rPr>
              <w:t>、新版</w:t>
            </w:r>
            <w:r w:rsidRPr="006F00C2">
              <w:rPr>
                <w:rFonts w:ascii="仿宋" w:eastAsia="仿宋" w:hAnsi="仿宋"/>
                <w:kern w:val="0"/>
              </w:rPr>
              <w:t>GMP</w:t>
            </w:r>
            <w:r w:rsidRPr="006F00C2">
              <w:rPr>
                <w:rFonts w:ascii="仿宋" w:eastAsia="仿宋" w:hAnsi="仿宋" w:hint="eastAsia"/>
                <w:kern w:val="0"/>
              </w:rPr>
              <w:t>、</w:t>
            </w:r>
            <w:r w:rsidRPr="006F00C2">
              <w:rPr>
                <w:rFonts w:ascii="仿宋" w:eastAsia="仿宋" w:hAnsi="仿宋"/>
                <w:kern w:val="0"/>
              </w:rPr>
              <w:t>GB/T16292-2010</w:t>
            </w:r>
            <w:r w:rsidRPr="006F00C2">
              <w:rPr>
                <w:rFonts w:ascii="仿宋" w:eastAsia="仿宋" w:hAnsi="仿宋" w:hint="eastAsia"/>
                <w:kern w:val="0"/>
              </w:rPr>
              <w:t>、</w:t>
            </w:r>
            <w:r w:rsidRPr="006F00C2">
              <w:rPr>
                <w:rFonts w:ascii="仿宋" w:eastAsia="仿宋" w:hAnsi="仿宋"/>
                <w:kern w:val="0"/>
              </w:rPr>
              <w:t>FEDERAL STANDARD</w:t>
            </w:r>
            <w:r w:rsidRPr="006F00C2">
              <w:rPr>
                <w:rFonts w:ascii="仿宋" w:eastAsia="仿宋" w:hAnsi="仿宋" w:hint="eastAsia"/>
                <w:kern w:val="0"/>
              </w:rPr>
              <w:t>、</w:t>
            </w:r>
            <w:r w:rsidRPr="006F00C2">
              <w:rPr>
                <w:rFonts w:ascii="仿宋" w:eastAsia="仿宋" w:hAnsi="仿宋"/>
                <w:kern w:val="0"/>
              </w:rPr>
              <w:t>BRITISH STANDARD</w:t>
            </w:r>
            <w:r w:rsidRPr="006F00C2">
              <w:rPr>
                <w:rFonts w:ascii="仿宋" w:eastAsia="仿宋" w:hAnsi="仿宋" w:hint="eastAsia"/>
                <w:kern w:val="0"/>
              </w:rPr>
              <w:t>、</w:t>
            </w:r>
            <w:r w:rsidRPr="006F00C2">
              <w:rPr>
                <w:rFonts w:ascii="仿宋" w:eastAsia="仿宋" w:hAnsi="仿宋"/>
                <w:kern w:val="0"/>
              </w:rPr>
              <w:t>EC GMP</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7</w:t>
            </w:r>
            <w:r w:rsidRPr="006F00C2">
              <w:rPr>
                <w:rFonts w:ascii="仿宋" w:eastAsia="仿宋" w:hAnsi="仿宋" w:cs="宋体"/>
                <w:kern w:val="0"/>
                <w:szCs w:val="21"/>
              </w:rPr>
              <w:t>.</w:t>
            </w:r>
            <w:r w:rsidRPr="006F00C2">
              <w:rPr>
                <w:rFonts w:ascii="仿宋" w:eastAsia="仿宋" w:hAnsi="仿宋" w:cs="宋体" w:hint="eastAsia"/>
                <w:kern w:val="0"/>
                <w:szCs w:val="21"/>
              </w:rPr>
              <w:t>测试方式:单次、间隔、连续 标准、统计</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bl>
    <w:p w:rsidR="006F00C2" w:rsidRPr="006F00C2" w:rsidRDefault="006F00C2" w:rsidP="006F00C2"/>
    <w:p w:rsidR="001A0C1C" w:rsidRDefault="001A0C1C">
      <w:pPr>
        <w:pStyle w:val="a3"/>
        <w:spacing w:line="400" w:lineRule="exact"/>
        <w:ind w:firstLine="482"/>
        <w:rPr>
          <w:rFonts w:ascii="仿宋" w:eastAsia="仿宋" w:hAnsi="仿宋"/>
          <w:b/>
          <w:bCs/>
          <w:sz w:val="24"/>
        </w:rPr>
      </w:pPr>
    </w:p>
    <w:p w:rsidR="001A0C1C" w:rsidRDefault="001A0C1C">
      <w:pPr>
        <w:pStyle w:val="1"/>
        <w:spacing w:line="400" w:lineRule="exact"/>
        <w:jc w:val="center"/>
        <w:rPr>
          <w:rFonts w:ascii="仿宋" w:eastAsia="仿宋" w:hAnsi="仿宋"/>
          <w:sz w:val="36"/>
          <w:szCs w:val="36"/>
        </w:rPr>
        <w:sectPr w:rsidR="001A0C1C">
          <w:pgSz w:w="11906" w:h="16838"/>
          <w:pgMar w:top="1440" w:right="1800" w:bottom="1440" w:left="1800" w:header="851" w:footer="992" w:gutter="0"/>
          <w:cols w:space="720"/>
          <w:docGrid w:type="lines" w:linePitch="312"/>
        </w:sectPr>
      </w:pPr>
      <w:bookmarkStart w:id="161" w:name="_Toc24786"/>
    </w:p>
    <w:p w:rsidR="001A0C1C" w:rsidRDefault="00ED616E">
      <w:pPr>
        <w:pStyle w:val="1"/>
        <w:spacing w:line="400" w:lineRule="exact"/>
        <w:jc w:val="center"/>
        <w:rPr>
          <w:rFonts w:ascii="仿宋" w:eastAsia="仿宋" w:hAnsi="仿宋"/>
          <w:sz w:val="36"/>
          <w:szCs w:val="36"/>
        </w:rPr>
      </w:pPr>
      <w:bookmarkStart w:id="162" w:name="_Toc77856664"/>
      <w:r>
        <w:rPr>
          <w:rFonts w:ascii="仿宋" w:eastAsia="仿宋" w:hAnsi="仿宋" w:hint="eastAsia"/>
          <w:sz w:val="36"/>
          <w:szCs w:val="36"/>
        </w:rPr>
        <w:lastRenderedPageBreak/>
        <w:t>第七章  评标办法</w:t>
      </w:r>
      <w:bookmarkStart w:id="163" w:name="_Hlt101846155"/>
      <w:bookmarkStart w:id="164" w:name="_Toc183682415"/>
      <w:bookmarkStart w:id="165" w:name="_Toc217446097"/>
      <w:bookmarkStart w:id="166" w:name="_Toc208849007"/>
      <w:bookmarkStart w:id="167" w:name="_Toc183582280"/>
      <w:bookmarkEnd w:id="161"/>
      <w:bookmarkEnd w:id="162"/>
      <w:bookmarkEnd w:id="163"/>
    </w:p>
    <w:p w:rsidR="001A0C1C" w:rsidRDefault="00ED616E">
      <w:pPr>
        <w:pStyle w:val="2"/>
        <w:rPr>
          <w:rFonts w:ascii="仿宋" w:eastAsia="仿宋" w:hAnsi="仿宋"/>
          <w:sz w:val="24"/>
          <w:szCs w:val="24"/>
        </w:rPr>
      </w:pPr>
      <w:r>
        <w:rPr>
          <w:rFonts w:ascii="仿宋" w:eastAsia="仿宋" w:hAnsi="仿宋" w:hint="eastAsia"/>
          <w:sz w:val="24"/>
          <w:szCs w:val="24"/>
        </w:rPr>
        <w:t>1. 总则</w:t>
      </w:r>
      <w:bookmarkEnd w:id="164"/>
      <w:bookmarkEnd w:id="165"/>
      <w:bookmarkEnd w:id="166"/>
      <w:bookmarkEnd w:id="167"/>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1A0C1C" w:rsidRDefault="00ED616E">
      <w:pPr>
        <w:spacing w:line="400" w:lineRule="exact"/>
        <w:ind w:firstLineChars="200" w:firstLine="480"/>
        <w:rPr>
          <w:rFonts w:ascii="仿宋" w:eastAsia="仿宋" w:hAnsi="仿宋"/>
          <w:sz w:val="24"/>
        </w:rPr>
      </w:pPr>
      <w:bookmarkStart w:id="168" w:name="_Toc217446098"/>
      <w:r>
        <w:rPr>
          <w:rFonts w:ascii="仿宋" w:eastAsia="仿宋" w:hAnsi="仿宋" w:hint="eastAsia"/>
          <w:sz w:val="24"/>
        </w:rPr>
        <w:t>（一）熟悉和理解招标文件；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1A0C1C" w:rsidRDefault="00ED616E">
      <w:pPr>
        <w:pStyle w:val="2"/>
        <w:rPr>
          <w:rFonts w:ascii="仿宋" w:eastAsia="仿宋" w:hAnsi="仿宋"/>
          <w:sz w:val="24"/>
          <w:szCs w:val="24"/>
        </w:rPr>
      </w:pPr>
      <w:r>
        <w:rPr>
          <w:rFonts w:ascii="仿宋" w:eastAsia="仿宋" w:hAnsi="仿宋" w:hint="eastAsia"/>
          <w:sz w:val="24"/>
          <w:szCs w:val="24"/>
        </w:rPr>
        <w:lastRenderedPageBreak/>
        <w:t>2.评标</w:t>
      </w:r>
      <w:bookmarkEnd w:id="168"/>
      <w:r>
        <w:rPr>
          <w:rFonts w:ascii="仿宋" w:eastAsia="仿宋" w:hAnsi="仿宋" w:hint="eastAsia"/>
          <w:sz w:val="24"/>
          <w:szCs w:val="24"/>
        </w:rPr>
        <w:t>方法</w:t>
      </w:r>
    </w:p>
    <w:p w:rsidR="001A0C1C" w:rsidRDefault="00ED616E">
      <w:pPr>
        <w:spacing w:line="360" w:lineRule="auto"/>
        <w:ind w:firstLineChars="200" w:firstLine="480"/>
        <w:rPr>
          <w:rFonts w:ascii="仿宋" w:eastAsia="仿宋" w:hAnsi="仿宋"/>
          <w:sz w:val="24"/>
        </w:rPr>
      </w:pPr>
      <w:bookmarkStart w:id="169" w:name="_Toc217446103"/>
      <w:bookmarkStart w:id="170"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1A0C1C" w:rsidRDefault="00ED616E">
      <w:pPr>
        <w:pStyle w:val="2"/>
        <w:rPr>
          <w:rFonts w:ascii="仿宋" w:eastAsia="仿宋" w:hAnsi="仿宋"/>
          <w:sz w:val="24"/>
          <w:szCs w:val="24"/>
        </w:rPr>
      </w:pPr>
      <w:r>
        <w:rPr>
          <w:rFonts w:ascii="仿宋" w:eastAsia="仿宋" w:hAnsi="仿宋" w:hint="eastAsia"/>
          <w:sz w:val="24"/>
          <w:szCs w:val="24"/>
        </w:rPr>
        <w:t>3.评标程序</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2"/>
        <w:tblW w:w="5436" w:type="pct"/>
        <w:tblInd w:w="-687" w:type="dxa"/>
        <w:tblLook w:val="04A0" w:firstRow="1" w:lastRow="0" w:firstColumn="1" w:lastColumn="0" w:noHBand="0" w:noVBand="1"/>
      </w:tblPr>
      <w:tblGrid>
        <w:gridCol w:w="1097"/>
        <w:gridCol w:w="1768"/>
        <w:gridCol w:w="4538"/>
        <w:gridCol w:w="2758"/>
      </w:tblGrid>
      <w:tr w:rsidR="001A0C1C">
        <w:trPr>
          <w:trHeight w:val="797"/>
        </w:trPr>
        <w:tc>
          <w:tcPr>
            <w:tcW w:w="5000" w:type="pct"/>
            <w:gridSpan w:val="4"/>
            <w:vAlign w:val="center"/>
          </w:tcPr>
          <w:p w:rsidR="001A0C1C" w:rsidRDefault="00ED616E">
            <w:pPr>
              <w:spacing w:line="360" w:lineRule="auto"/>
              <w:jc w:val="center"/>
              <w:rPr>
                <w:rFonts w:ascii="仿宋" w:eastAsia="仿宋" w:hAnsi="仿宋" w:cs="仿宋"/>
                <w:b/>
                <w:sz w:val="24"/>
              </w:rPr>
            </w:pPr>
            <w:r>
              <w:rPr>
                <w:rFonts w:ascii="仿宋" w:eastAsia="仿宋" w:hAnsi="仿宋" w:cs="仿宋" w:hint="eastAsia"/>
                <w:b/>
                <w:sz w:val="24"/>
              </w:rPr>
              <w:lastRenderedPageBreak/>
              <w:t>符合性审查表</w:t>
            </w:r>
          </w:p>
        </w:tc>
      </w:tr>
      <w:tr w:rsidR="001A0C1C" w:rsidTr="00ED3532">
        <w:trPr>
          <w:trHeight w:val="90"/>
        </w:trPr>
        <w:tc>
          <w:tcPr>
            <w:tcW w:w="540" w:type="pct"/>
            <w:vAlign w:val="center"/>
          </w:tcPr>
          <w:p w:rsidR="001A0C1C" w:rsidRDefault="00ED616E">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1A0C1C" w:rsidRDefault="00ED616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rsidR="001A0C1C" w:rsidRDefault="00ED616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7" w:type="pct"/>
          </w:tcPr>
          <w:p w:rsidR="001A0C1C" w:rsidRDefault="00ED616E">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1A0C1C" w:rsidTr="00ED3532">
        <w:tc>
          <w:tcPr>
            <w:tcW w:w="540" w:type="pct"/>
          </w:tcPr>
          <w:p w:rsidR="001A0C1C" w:rsidRDefault="00ED616E">
            <w:pPr>
              <w:jc w:val="center"/>
              <w:rPr>
                <w:rFonts w:ascii="仿宋" w:eastAsia="仿宋" w:hAnsi="仿宋" w:cs="仿宋"/>
                <w:bCs/>
                <w:sz w:val="24"/>
              </w:rPr>
            </w:pPr>
            <w:r>
              <w:rPr>
                <w:rFonts w:ascii="仿宋" w:eastAsia="仿宋" w:hAnsi="仿宋" w:cs="仿宋" w:hint="eastAsia"/>
                <w:bCs/>
                <w:sz w:val="24"/>
              </w:rPr>
              <w:t>1</w:t>
            </w:r>
          </w:p>
        </w:tc>
        <w:tc>
          <w:tcPr>
            <w:tcW w:w="870" w:type="pct"/>
          </w:tcPr>
          <w:p w:rsidR="001A0C1C" w:rsidRDefault="00ED616E">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1A0C1C" w:rsidRDefault="001A0C1C">
            <w:pPr>
              <w:rPr>
                <w:rFonts w:ascii="仿宋" w:eastAsia="仿宋" w:hAnsi="仿宋" w:cs="仿宋"/>
                <w:bCs/>
                <w:sz w:val="24"/>
              </w:rPr>
            </w:pPr>
          </w:p>
        </w:tc>
        <w:tc>
          <w:tcPr>
            <w:tcW w:w="2233" w:type="pct"/>
          </w:tcPr>
          <w:p w:rsidR="001A0C1C" w:rsidRDefault="00ED616E">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6F00C2" w:rsidRPr="006F00C2">
              <w:rPr>
                <w:rFonts w:ascii="仿宋" w:eastAsia="仿宋" w:hAnsi="仿宋" w:cs="仿宋"/>
                <w:bCs/>
                <w:kern w:val="0"/>
                <w:sz w:val="24"/>
              </w:rPr>
              <w:t>86.7</w:t>
            </w:r>
            <w:r>
              <w:rPr>
                <w:rFonts w:ascii="仿宋" w:eastAsia="仿宋" w:hAnsi="仿宋" w:cs="仿宋" w:hint="eastAsia"/>
                <w:bCs/>
                <w:kern w:val="0"/>
                <w:sz w:val="24"/>
              </w:rPr>
              <w:t>万元</w:t>
            </w:r>
          </w:p>
          <w:p w:rsidR="001A0C1C" w:rsidRDefault="00ED616E">
            <w:pPr>
              <w:widowControl/>
              <w:rPr>
                <w:rFonts w:ascii="仿宋" w:eastAsia="仿宋" w:hAnsi="仿宋" w:cs="仿宋"/>
                <w:bCs/>
                <w:sz w:val="24"/>
              </w:rPr>
            </w:pPr>
            <w:r>
              <w:rPr>
                <w:rFonts w:ascii="仿宋" w:eastAsia="仿宋" w:hAnsi="仿宋" w:cs="仿宋" w:hint="eastAsia"/>
                <w:bCs/>
                <w:sz w:val="24"/>
              </w:rPr>
              <w:t>超过采购预算的投标为无效投标。</w:t>
            </w:r>
          </w:p>
          <w:p w:rsidR="001A0C1C" w:rsidRDefault="00ED616E">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6F00C2" w:rsidRPr="006F00C2">
              <w:rPr>
                <w:rFonts w:ascii="仿宋" w:eastAsia="仿宋" w:hAnsi="仿宋" w:cs="仿宋"/>
                <w:bCs/>
                <w:kern w:val="0"/>
                <w:sz w:val="24"/>
              </w:rPr>
              <w:t>86.7</w:t>
            </w:r>
            <w:r>
              <w:rPr>
                <w:rFonts w:ascii="仿宋" w:eastAsia="仿宋" w:hAnsi="仿宋" w:cs="仿宋" w:hint="eastAsia"/>
                <w:bCs/>
                <w:kern w:val="0"/>
                <w:sz w:val="24"/>
              </w:rPr>
              <w:t>万元</w:t>
            </w:r>
          </w:p>
          <w:p w:rsidR="001A0C1C" w:rsidRDefault="00ED616E">
            <w:pPr>
              <w:rPr>
                <w:rFonts w:ascii="仿宋" w:eastAsia="仿宋" w:hAnsi="仿宋" w:cs="仿宋"/>
                <w:bCs/>
                <w:sz w:val="24"/>
              </w:rPr>
            </w:pPr>
            <w:r>
              <w:rPr>
                <w:rFonts w:ascii="仿宋" w:eastAsia="仿宋" w:hAnsi="仿宋" w:cs="仿宋" w:hint="eastAsia"/>
                <w:bCs/>
                <w:sz w:val="24"/>
              </w:rPr>
              <w:t>超过最高限价的报价为无效投标。</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1A0C1C" w:rsidTr="00ED3532">
        <w:tc>
          <w:tcPr>
            <w:tcW w:w="540" w:type="pct"/>
          </w:tcPr>
          <w:p w:rsidR="001A0C1C" w:rsidRDefault="00ED616E">
            <w:pPr>
              <w:jc w:val="center"/>
              <w:rPr>
                <w:rFonts w:ascii="仿宋" w:eastAsia="仿宋" w:hAnsi="仿宋" w:cs="仿宋"/>
                <w:bCs/>
                <w:sz w:val="24"/>
              </w:rPr>
            </w:pPr>
            <w:r>
              <w:rPr>
                <w:rFonts w:ascii="仿宋" w:eastAsia="仿宋" w:hAnsi="仿宋" w:cs="仿宋" w:hint="eastAsia"/>
                <w:bCs/>
                <w:sz w:val="24"/>
              </w:rPr>
              <w:t>2</w:t>
            </w:r>
          </w:p>
        </w:tc>
        <w:tc>
          <w:tcPr>
            <w:tcW w:w="870" w:type="pct"/>
          </w:tcPr>
          <w:p w:rsidR="001A0C1C" w:rsidRDefault="00ED616E">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1A0C1C" w:rsidRDefault="001A0C1C">
            <w:pPr>
              <w:rPr>
                <w:rFonts w:ascii="仿宋" w:eastAsia="仿宋" w:hAnsi="仿宋" w:cs="仿宋"/>
                <w:bCs/>
                <w:sz w:val="24"/>
              </w:rPr>
            </w:pPr>
          </w:p>
        </w:tc>
        <w:tc>
          <w:tcPr>
            <w:tcW w:w="2233" w:type="pct"/>
          </w:tcPr>
          <w:p w:rsidR="001A0C1C" w:rsidRDefault="00ED616E">
            <w:pPr>
              <w:pStyle w:val="af7"/>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A0C1C" w:rsidRDefault="00ED616E">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3</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rsidR="001A0C1C" w:rsidRDefault="00ED616E">
            <w:pPr>
              <w:rPr>
                <w:rFonts w:ascii="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性审查。评标委员会根据投标产品响应情况评审。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4</w:t>
            </w:r>
          </w:p>
        </w:tc>
        <w:tc>
          <w:tcPr>
            <w:tcW w:w="870" w:type="pct"/>
          </w:tcPr>
          <w:p w:rsidR="001A0C1C" w:rsidRDefault="00ED616E">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rsidR="001A0C1C" w:rsidRDefault="00ED616E">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1A0C1C" w:rsidRDefault="00ED616E">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w:t>
            </w:r>
            <w:r>
              <w:rPr>
                <w:rFonts w:ascii="仿宋" w:eastAsia="仿宋" w:hAnsi="仿宋" w:cs="仿宋" w:hint="eastAsia"/>
                <w:bCs/>
                <w:sz w:val="24"/>
              </w:rPr>
              <w:lastRenderedPageBreak/>
              <w:t>的、处于有效期之内的节能产品、环境标志产品认证证书，对获得证书的产品实施政府优先采购或强制采购。</w:t>
            </w:r>
          </w:p>
          <w:p w:rsidR="001A0C1C" w:rsidRDefault="00ED616E">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5</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rsidR="001A0C1C" w:rsidRPr="006F00C2" w:rsidRDefault="00ED616E" w:rsidP="006F00C2">
            <w:pPr>
              <w:pStyle w:val="af7"/>
              <w:spacing w:line="360" w:lineRule="auto"/>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6</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rsidR="001A0C1C" w:rsidRDefault="00ED616E">
            <w:pPr>
              <w:pStyle w:val="af7"/>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1A0C1C" w:rsidRDefault="00ED616E">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性审查。评标委员会根据招标文件要求进行评审。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7</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8</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rPr>
              <w:t>5.1 提供相同品牌产品处理。</w:t>
            </w:r>
          </w:p>
          <w:p w:rsidR="001A0C1C" w:rsidRDefault="00ED616E">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6F00C2" w:rsidRPr="006F00C2">
              <w:rPr>
                <w:rFonts w:ascii="仿宋" w:eastAsia="仿宋" w:hAnsi="仿宋" w:cs="仿宋" w:hint="eastAsia"/>
                <w:bCs/>
                <w:sz w:val="24"/>
              </w:rPr>
              <w:t>气体检测仪</w:t>
            </w:r>
            <w:r>
              <w:rPr>
                <w:rFonts w:ascii="仿宋" w:eastAsia="仿宋" w:hAnsi="仿宋" w:cs="仿宋" w:hint="eastAsia"/>
                <w:bCs/>
                <w:sz w:val="24"/>
              </w:rPr>
              <w:t>。</w:t>
            </w:r>
          </w:p>
          <w:p w:rsidR="001A0C1C" w:rsidRDefault="00ED616E">
            <w:pPr>
              <w:rPr>
                <w:rFonts w:ascii="仿宋" w:eastAsia="仿宋" w:hAnsi="仿宋" w:cs="仿宋"/>
                <w:bCs/>
                <w:sz w:val="24"/>
              </w:rPr>
            </w:pPr>
            <w:r>
              <w:rPr>
                <w:rFonts w:ascii="仿宋" w:eastAsia="仿宋" w:hAnsi="仿宋" w:cs="仿宋" w:hint="eastAsia"/>
                <w:bCs/>
                <w:sz w:val="24"/>
              </w:rPr>
              <w:t>5.1.2 采用综合评分法的采购项目。</w:t>
            </w:r>
          </w:p>
          <w:p w:rsidR="001A0C1C" w:rsidRDefault="00ED616E" w:rsidP="00A032B7">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themeColor="text1"/>
                <w:sz w:val="24"/>
                <w:szCs w:val="28"/>
              </w:rPr>
              <w:t>不对本项上传的材料</w:t>
            </w:r>
            <w:proofErr w:type="gramStart"/>
            <w:r>
              <w:rPr>
                <w:rFonts w:ascii="仿宋" w:eastAsia="仿宋" w:hAnsi="仿宋" w:cs="仿宋" w:hint="eastAsia"/>
                <w:color w:val="000000" w:themeColor="text1"/>
                <w:sz w:val="24"/>
                <w:szCs w:val="28"/>
              </w:rPr>
              <w:t>作符合</w:t>
            </w:r>
            <w:proofErr w:type="gramEnd"/>
            <w:r>
              <w:rPr>
                <w:rFonts w:ascii="仿宋" w:eastAsia="仿宋" w:hAnsi="仿宋" w:cs="仿宋" w:hint="eastAsia"/>
                <w:color w:val="000000" w:themeColor="text1"/>
                <w:sz w:val="24"/>
                <w:szCs w:val="28"/>
              </w:rPr>
              <w:t>性审查。</w:t>
            </w:r>
            <w:r>
              <w:rPr>
                <w:rFonts w:ascii="仿宋" w:eastAsia="仿宋" w:hAnsi="仿宋" w:cs="仿宋" w:hint="eastAsia"/>
                <w:color w:val="000000"/>
                <w:sz w:val="24"/>
                <w:szCs w:val="28"/>
              </w:rPr>
              <w:t>评标委员会根据招标文件要求进行评审。</w:t>
            </w:r>
          </w:p>
        </w:tc>
      </w:tr>
      <w:tr w:rsidR="001A0C1C" w:rsidTr="00ED3532">
        <w:trPr>
          <w:trHeight w:val="3252"/>
        </w:trPr>
        <w:tc>
          <w:tcPr>
            <w:tcW w:w="540"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9</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1A0C1C" w:rsidRDefault="00ED616E">
            <w:pPr>
              <w:pStyle w:val="12"/>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A0C1C" w:rsidRDefault="00ED616E">
            <w:pPr>
              <w:pStyle w:val="12"/>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10</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评审委员会根据投标文件评审。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11</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r>
              <w:rPr>
                <w:rFonts w:ascii="仿宋" w:eastAsia="仿宋" w:hAnsi="仿宋" w:cs="仿宋" w:hint="eastAsia"/>
                <w:bCs/>
                <w:sz w:val="24"/>
              </w:rPr>
              <w:t>评审委员会根据投</w:t>
            </w:r>
            <w:r>
              <w:rPr>
                <w:rFonts w:ascii="仿宋" w:eastAsia="仿宋" w:hAnsi="仿宋" w:cs="仿宋" w:hint="eastAsia"/>
                <w:bCs/>
                <w:sz w:val="24"/>
              </w:rPr>
              <w:lastRenderedPageBreak/>
              <w:t>标文件评审。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12</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13</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2、本次招标报价要求：</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1A0C1C" w:rsidTr="00ED3532">
        <w:trPr>
          <w:trHeight w:val="90"/>
        </w:trPr>
        <w:tc>
          <w:tcPr>
            <w:tcW w:w="540" w:type="pct"/>
          </w:tcPr>
          <w:p w:rsidR="001A0C1C" w:rsidRDefault="00ED616E">
            <w:pPr>
              <w:rPr>
                <w:rFonts w:ascii="仿宋" w:eastAsia="仿宋" w:hAnsi="仿宋" w:cs="仿宋"/>
                <w:bCs/>
                <w:sz w:val="24"/>
              </w:rPr>
            </w:pPr>
            <w:r>
              <w:rPr>
                <w:rFonts w:ascii="仿宋" w:eastAsia="仿宋" w:hAnsi="仿宋" w:cs="仿宋" w:hint="eastAsia"/>
                <w:bCs/>
                <w:sz w:val="24"/>
              </w:rPr>
              <w:t>14</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1A0C1C" w:rsidRDefault="001A0C1C">
            <w:pPr>
              <w:rPr>
                <w:rFonts w:ascii="仿宋" w:eastAsia="仿宋" w:hAnsi="仿宋" w:cs="仿宋"/>
                <w:bCs/>
                <w:sz w:val="24"/>
                <w:lang w:val="zh-CN"/>
              </w:rPr>
            </w:pP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因不可抗力事件，采购人可于投标有效期届满之前与投标人协商延长投标有效期。投标人拒绝延长投标有效期的，不得再参与该项目后续采购活动，但由此给投标人造成的损失，采购人可以自主决定是</w:t>
            </w:r>
            <w:r>
              <w:rPr>
                <w:rFonts w:ascii="仿宋" w:eastAsia="仿宋" w:hAnsi="仿宋" w:cs="仿宋" w:hint="eastAsia"/>
                <w:bCs/>
                <w:sz w:val="24"/>
                <w:lang w:val="zh-CN"/>
              </w:rPr>
              <w:lastRenderedPageBreak/>
              <w:t xml:space="preserve">否可以给予适当补偿。投标人同意延长投标有效期的，不能修改投标文件。 </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15</w:t>
            </w:r>
          </w:p>
        </w:tc>
        <w:tc>
          <w:tcPr>
            <w:tcW w:w="870" w:type="pct"/>
          </w:tcPr>
          <w:p w:rsidR="001A0C1C" w:rsidRDefault="00ED616E">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1A0C1C" w:rsidRDefault="001A0C1C">
            <w:pPr>
              <w:rPr>
                <w:rFonts w:ascii="仿宋" w:eastAsia="仿宋" w:hAnsi="仿宋" w:cs="仿宋"/>
                <w:bCs/>
                <w:sz w:val="24"/>
                <w:lang w:val="zh-CN"/>
              </w:rPr>
            </w:pPr>
          </w:p>
        </w:tc>
        <w:tc>
          <w:tcPr>
            <w:tcW w:w="2233" w:type="pct"/>
          </w:tcPr>
          <w:p w:rsidR="001A0C1C" w:rsidRDefault="00ED616E">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color w:val="000000"/>
                <w:sz w:val="24"/>
                <w:szCs w:val="28"/>
              </w:rPr>
              <w:t>不对本项上传的材料</w:t>
            </w:r>
            <w:proofErr w:type="gramStart"/>
            <w:r>
              <w:rPr>
                <w:rFonts w:ascii="仿宋" w:eastAsia="仿宋" w:hAnsi="仿宋" w:cs="仿宋" w:hint="eastAsia"/>
                <w:color w:val="000000"/>
                <w:sz w:val="24"/>
                <w:szCs w:val="28"/>
              </w:rPr>
              <w:t>作符合</w:t>
            </w:r>
            <w:proofErr w:type="gramEnd"/>
            <w:r>
              <w:rPr>
                <w:rFonts w:ascii="仿宋" w:eastAsia="仿宋" w:hAnsi="仿宋" w:cs="仿宋" w:hint="eastAsia"/>
                <w:color w:val="000000"/>
                <w:sz w:val="24"/>
                <w:szCs w:val="28"/>
              </w:rPr>
              <w:t>性审查。</w:t>
            </w:r>
          </w:p>
        </w:tc>
      </w:tr>
      <w:tr w:rsidR="001A0C1C" w:rsidTr="00ED3532">
        <w:tc>
          <w:tcPr>
            <w:tcW w:w="540" w:type="pct"/>
          </w:tcPr>
          <w:p w:rsidR="001A0C1C" w:rsidRDefault="001A0C1C">
            <w:pPr>
              <w:rPr>
                <w:rFonts w:ascii="仿宋" w:eastAsia="仿宋" w:hAnsi="仿宋" w:cs="仿宋"/>
                <w:bCs/>
                <w:sz w:val="24"/>
              </w:rPr>
            </w:pPr>
          </w:p>
          <w:p w:rsidR="001A0C1C" w:rsidRDefault="00ED616E">
            <w:pPr>
              <w:rPr>
                <w:rFonts w:ascii="仿宋" w:eastAsia="仿宋" w:hAnsi="仿宋" w:cs="仿宋"/>
                <w:bCs/>
                <w:sz w:val="24"/>
              </w:rPr>
            </w:pPr>
            <w:r>
              <w:rPr>
                <w:rFonts w:ascii="仿宋" w:eastAsia="仿宋" w:hAnsi="仿宋" w:cs="仿宋" w:hint="eastAsia"/>
                <w:bCs/>
                <w:sz w:val="24"/>
              </w:rPr>
              <w:t>16</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17</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28.合同转包</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A0C1C" w:rsidTr="00ED3532">
        <w:trPr>
          <w:trHeight w:val="2852"/>
        </w:trPr>
        <w:tc>
          <w:tcPr>
            <w:tcW w:w="540"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18</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rsidR="001A0C1C" w:rsidRDefault="00ED616E">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1A0C1C" w:rsidRDefault="00ED616E">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19</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A0C1C" w:rsidTr="00ED3532">
        <w:tc>
          <w:tcPr>
            <w:tcW w:w="540" w:type="pct"/>
          </w:tcPr>
          <w:p w:rsidR="001A0C1C" w:rsidRDefault="00ED616E">
            <w:pPr>
              <w:rPr>
                <w:rFonts w:ascii="仿宋" w:eastAsia="仿宋" w:hAnsi="仿宋" w:cs="仿宋"/>
                <w:bCs/>
                <w:sz w:val="24"/>
              </w:rPr>
            </w:pPr>
            <w:r>
              <w:rPr>
                <w:rFonts w:ascii="仿宋" w:eastAsia="仿宋" w:hAnsi="仿宋" w:cs="仿宋" w:hint="eastAsia"/>
                <w:bCs/>
                <w:sz w:val="24"/>
              </w:rPr>
              <w:t>20</w:t>
            </w:r>
          </w:p>
        </w:tc>
        <w:tc>
          <w:tcPr>
            <w:tcW w:w="870" w:type="pct"/>
          </w:tcPr>
          <w:p w:rsidR="001A0C1C" w:rsidRDefault="00ED616E" w:rsidP="006F00C2">
            <w:pPr>
              <w:spacing w:line="500" w:lineRule="exact"/>
              <w:rPr>
                <w:rFonts w:ascii="仿宋" w:eastAsia="仿宋" w:hAnsi="仿宋" w:cs="仿宋"/>
                <w:bCs/>
                <w:sz w:val="24"/>
              </w:rPr>
            </w:pPr>
            <w:r>
              <w:rPr>
                <w:rFonts w:ascii="仿宋" w:eastAsia="仿宋" w:hAnsi="仿宋" w:cs="仿宋" w:hint="eastAsia"/>
                <w:bCs/>
                <w:sz w:val="24"/>
              </w:rPr>
              <w:t>招标文件第六章</w:t>
            </w:r>
            <w:r w:rsidR="008C6C5F">
              <w:rPr>
                <w:rFonts w:ascii="仿宋" w:eastAsia="仿宋" w:hAnsi="仿宋" w:cs="仿宋" w:hint="eastAsia"/>
                <w:bCs/>
                <w:sz w:val="24"/>
              </w:rPr>
              <w:t>商务要求</w:t>
            </w:r>
          </w:p>
        </w:tc>
        <w:tc>
          <w:tcPr>
            <w:tcW w:w="2233" w:type="pct"/>
          </w:tcPr>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*1．交货期及地点</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1.1 交货期：合同签订后30个工作日内将货物及时送到交货地点。</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1.2 交货地点: 成都市武侯区疾病预防控制中心（武侯区广福桥街6号）</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*2．付款方法和条件</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合同签订后支付合同金额的40%，设备验收合格后支付合同金额的60%。</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*3．验收标准和方式</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3.1　验收标准：按国家有关规定以及采购人招标文件的质量要求和技术指标、乙方的投标文件及承诺与本合同约定标准进行验收。</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3.2　验收时如发现所交付的货物有短装、次品、损坏或其它不符合标准及本合同规定之情形者，采购人应做出详尽的现场记录，或由双方签署备忘录，此现场记录或备忘录可用作补充、缺失和更换损坏部件</w:t>
            </w:r>
            <w:r w:rsidRPr="006F00C2">
              <w:rPr>
                <w:rFonts w:ascii="仿宋" w:eastAsia="仿宋" w:hAnsi="仿宋" w:cs="仿宋" w:hint="eastAsia"/>
                <w:bCs/>
                <w:sz w:val="24"/>
              </w:rPr>
              <w:lastRenderedPageBreak/>
              <w:t>的有效证据，由此产生的时间延误与有关费用由中标人承担，验收期限相应顺延。</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3.3　所有涉及第三方产品的采购、安装、调试均由中标人负责完成，并保证其正常运转和售后服务，且承担因此而发生的一切费用。</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 安装、售后服务及其</w:t>
            </w:r>
            <w:bookmarkStart w:id="171" w:name="_GoBack"/>
            <w:bookmarkEnd w:id="171"/>
            <w:r w:rsidRPr="006F00C2">
              <w:rPr>
                <w:rFonts w:ascii="仿宋" w:eastAsia="仿宋" w:hAnsi="仿宋" w:cs="仿宋" w:hint="eastAsia"/>
                <w:bCs/>
                <w:sz w:val="24"/>
              </w:rPr>
              <w:t>它要求</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  安装及培训</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4.1.1 合同签订生效后，供应商提供设备安装条件的技术要求与技术指导。设备安装后，采购人按国家标准及厂方标准进行质量验收。</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4.1.2　安装时间：货物到达买方单位现场后，供货方在接到买方通知后7天内负责派合格的工程师到用户实验室使用现场进行设备安装、调试，达到正常运作要求，保证买方正常使用。</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4.1.3  技术培训：中标人需派专业技术人员到采购人指定的地点对采购人的技术人员进行使用操作、设备维修、保养等技术的现场培训，直至采购人的工程技术人员能熟练独立工作，同时能完成一般常见故障的维修工作。</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4.1.4  供应商安装调试设备。供应商应在规定的安装调试期内完成该项工作。如</w:t>
            </w:r>
            <w:r w:rsidRPr="006F00C2">
              <w:rPr>
                <w:rFonts w:ascii="仿宋" w:eastAsia="仿宋" w:hAnsi="仿宋" w:cs="仿宋" w:hint="eastAsia"/>
                <w:bCs/>
                <w:sz w:val="24"/>
              </w:rPr>
              <w:lastRenderedPageBreak/>
              <w:t>因供应商责任而造成延期，所有因延期而产生的费用由中标人承担。</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4.2售后服务</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4.2.1 维修响应速度：（1）2个小时内提供维修方案；（2）维修人员必须在2小时之内到达现场（含节假日），明确故障后，</w:t>
            </w:r>
            <w:proofErr w:type="gramStart"/>
            <w:r w:rsidRPr="006F00C2">
              <w:rPr>
                <w:rFonts w:ascii="仿宋" w:eastAsia="仿宋" w:hAnsi="仿宋" w:cs="仿宋" w:hint="eastAsia"/>
                <w:bCs/>
                <w:sz w:val="24"/>
              </w:rPr>
              <w:t>非大型</w:t>
            </w:r>
            <w:proofErr w:type="gramEnd"/>
            <w:r w:rsidRPr="006F00C2">
              <w:rPr>
                <w:rFonts w:ascii="仿宋" w:eastAsia="仿宋" w:hAnsi="仿宋" w:cs="仿宋" w:hint="eastAsia"/>
                <w:bCs/>
                <w:sz w:val="24"/>
              </w:rPr>
              <w:t>配件小于4小时到场（含节假日），大型配件必须于12小时内到达现场（含节假日）</w:t>
            </w:r>
          </w:p>
          <w:p w:rsidR="001A0C1C"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4.2.2本项目保修期：36个月（自验收合格之日起），保修期内所更换零部件由供应商及时提供,提供配件必需为原厂生产并提供相应的资质材料，供应商技术服务人员的一切费用自理。</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1A0C1C" w:rsidTr="00ED3532">
        <w:tc>
          <w:tcPr>
            <w:tcW w:w="540" w:type="pct"/>
          </w:tcPr>
          <w:p w:rsidR="001A0C1C" w:rsidRDefault="00ED616E" w:rsidP="00ED3532">
            <w:pPr>
              <w:rPr>
                <w:rFonts w:ascii="仿宋" w:eastAsia="仿宋" w:hAnsi="仿宋" w:cs="仿宋"/>
                <w:bCs/>
                <w:sz w:val="24"/>
              </w:rPr>
            </w:pPr>
            <w:r>
              <w:rPr>
                <w:rFonts w:ascii="仿宋" w:eastAsia="仿宋" w:hAnsi="仿宋" w:cs="仿宋" w:hint="eastAsia"/>
                <w:bCs/>
                <w:sz w:val="24"/>
              </w:rPr>
              <w:lastRenderedPageBreak/>
              <w:t>2</w:t>
            </w:r>
            <w:r w:rsidR="00ED3532">
              <w:rPr>
                <w:rFonts w:ascii="仿宋" w:eastAsia="仿宋" w:hAnsi="仿宋" w:cs="仿宋"/>
                <w:bCs/>
                <w:sz w:val="24"/>
              </w:rPr>
              <w:t>1</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1A0C1C" w:rsidRDefault="00ED616E">
            <w:pPr>
              <w:numPr>
                <w:ilvl w:val="0"/>
                <w:numId w:val="4"/>
              </w:numPr>
              <w:rPr>
                <w:rFonts w:ascii="仿宋" w:eastAsia="仿宋" w:hAnsi="仿宋"/>
                <w:sz w:val="24"/>
              </w:rPr>
            </w:pPr>
            <w:r>
              <w:rPr>
                <w:rFonts w:ascii="仿宋" w:eastAsia="仿宋" w:hAnsi="仿宋" w:hint="eastAsia"/>
                <w:sz w:val="24"/>
              </w:rPr>
              <w:t>本次招标报价要求：</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1A0C1C" w:rsidTr="00ED3532">
        <w:tc>
          <w:tcPr>
            <w:tcW w:w="540" w:type="pct"/>
          </w:tcPr>
          <w:p w:rsidR="001A0C1C" w:rsidRDefault="00ED616E" w:rsidP="00ED3532">
            <w:pPr>
              <w:rPr>
                <w:rFonts w:ascii="仿宋" w:eastAsia="仿宋" w:hAnsi="仿宋" w:cs="仿宋"/>
                <w:bCs/>
                <w:sz w:val="24"/>
              </w:rPr>
            </w:pPr>
            <w:r>
              <w:rPr>
                <w:rFonts w:ascii="仿宋" w:eastAsia="仿宋" w:hAnsi="仿宋" w:cs="仿宋" w:hint="eastAsia"/>
                <w:bCs/>
                <w:sz w:val="24"/>
              </w:rPr>
              <w:t>2</w:t>
            </w:r>
            <w:r w:rsidR="00ED3532">
              <w:rPr>
                <w:rFonts w:ascii="仿宋" w:eastAsia="仿宋" w:hAnsi="仿宋" w:cs="仿宋"/>
                <w:bCs/>
                <w:sz w:val="24"/>
              </w:rPr>
              <w:t>2</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1A0C1C" w:rsidRDefault="00ED616E">
            <w:pPr>
              <w:rPr>
                <w:rFonts w:ascii="仿宋" w:eastAsia="仿宋" w:hAnsi="仿宋" w:cs="仿宋"/>
                <w:bCs/>
                <w:sz w:val="24"/>
                <w:lang w:val="zh-CN"/>
              </w:rPr>
            </w:pPr>
            <w:r>
              <w:rPr>
                <w:rFonts w:ascii="仿宋" w:eastAsia="仿宋" w:hAnsi="仿宋" w:cs="仿宋" w:hint="eastAsia"/>
                <w:bCs/>
                <w:sz w:val="24"/>
                <w:lang w:val="zh-CN"/>
              </w:rPr>
              <w:lastRenderedPageBreak/>
              <w:t>（6）不同投标人的投标保证金从同一单位或者个人的账户转出。</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1A0C1C" w:rsidTr="00ED3532">
        <w:tc>
          <w:tcPr>
            <w:tcW w:w="540" w:type="pct"/>
          </w:tcPr>
          <w:p w:rsidR="001A0C1C" w:rsidRDefault="00ED616E" w:rsidP="00ED3532">
            <w:pPr>
              <w:rPr>
                <w:rFonts w:ascii="仿宋" w:eastAsia="仿宋" w:hAnsi="仿宋" w:cs="仿宋"/>
                <w:bCs/>
                <w:sz w:val="24"/>
              </w:rPr>
            </w:pPr>
            <w:r>
              <w:rPr>
                <w:rFonts w:ascii="仿宋" w:eastAsia="仿宋" w:hAnsi="仿宋" w:cs="仿宋" w:hint="eastAsia"/>
                <w:bCs/>
                <w:sz w:val="24"/>
              </w:rPr>
              <w:lastRenderedPageBreak/>
              <w:t>2</w:t>
            </w:r>
            <w:r w:rsidR="00ED3532">
              <w:rPr>
                <w:rFonts w:ascii="仿宋" w:eastAsia="仿宋" w:hAnsi="仿宋" w:cs="仿宋"/>
                <w:bCs/>
                <w:sz w:val="24"/>
              </w:rPr>
              <w:t>3</w:t>
            </w:r>
          </w:p>
        </w:tc>
        <w:tc>
          <w:tcPr>
            <w:tcW w:w="870" w:type="pct"/>
          </w:tcPr>
          <w:p w:rsidR="001A0C1C" w:rsidRPr="00C74C1D" w:rsidRDefault="00ED616E" w:rsidP="00C74C1D">
            <w:pPr>
              <w:spacing w:line="400" w:lineRule="exact"/>
              <w:rPr>
                <w:rFonts w:ascii="仿宋" w:eastAsia="仿宋" w:hAnsi="仿宋" w:cs="仿宋"/>
                <w:bCs/>
                <w:sz w:val="24"/>
              </w:rPr>
            </w:pPr>
            <w:r>
              <w:rPr>
                <w:rFonts w:ascii="仿宋" w:eastAsia="仿宋" w:hAnsi="仿宋" w:cs="仿宋" w:hint="eastAsia"/>
                <w:bCs/>
                <w:sz w:val="24"/>
              </w:rPr>
              <w:t>招标文件第七章3.2.3</w:t>
            </w:r>
          </w:p>
        </w:tc>
        <w:tc>
          <w:tcPr>
            <w:tcW w:w="2233" w:type="pct"/>
          </w:tcPr>
          <w:p w:rsidR="001A0C1C" w:rsidRDefault="00ED616E">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1A0C1C" w:rsidRPr="00A032B7" w:rsidRDefault="00ED616E" w:rsidP="00A032B7">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1357" w:type="pct"/>
          </w:tcPr>
          <w:p w:rsidR="001A0C1C" w:rsidRDefault="00ED616E">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，评审委员会根据投标文件按照招标文件第七章3.2.3第（一）、（二）项进行评审。</w:t>
            </w:r>
          </w:p>
        </w:tc>
      </w:tr>
    </w:tbl>
    <w:p w:rsidR="001A0C1C" w:rsidRDefault="001A0C1C">
      <w:pPr>
        <w:spacing w:line="400" w:lineRule="exact"/>
        <w:ind w:firstLineChars="200" w:firstLine="480"/>
        <w:rPr>
          <w:rFonts w:ascii="仿宋" w:eastAsia="仿宋" w:hAnsi="仿宋"/>
          <w:sz w:val="24"/>
        </w:rPr>
      </w:pP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lastRenderedPageBreak/>
        <w:t>（二）获取招标文件的投标人名单和评标委员会成员名单；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lastRenderedPageBreak/>
        <w:t>（一）投标文件中开标一览表（报价表）内容与投标文件中相应内容不一致的，以开标一览表（报价表）为准；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1A0C1C" w:rsidRDefault="00ED616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1A0C1C" w:rsidRDefault="00ED616E">
      <w:pPr>
        <w:pStyle w:val="af7"/>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A0C1C" w:rsidRDefault="00ED616E">
      <w:pPr>
        <w:pStyle w:val="af7"/>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rsidR="001A0C1C" w:rsidRDefault="00ED616E">
      <w:pPr>
        <w:pStyle w:val="af7"/>
        <w:ind w:firstLineChars="200" w:firstLine="480"/>
        <w:jc w:val="both"/>
        <w:rPr>
          <w:rFonts w:ascii="仿宋" w:eastAsia="仿宋" w:hAnsi="仿宋"/>
        </w:rPr>
      </w:pPr>
      <w:r>
        <w:rPr>
          <w:rFonts w:ascii="仿宋" w:eastAsia="仿宋" w:hAnsi="仿宋" w:hint="eastAsia"/>
        </w:rPr>
        <w:t>3.10招标采购单位现场复核评标结果。</w:t>
      </w:r>
    </w:p>
    <w:p w:rsidR="001A0C1C" w:rsidRDefault="00ED616E">
      <w:pPr>
        <w:pStyle w:val="af7"/>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1A0C1C" w:rsidRDefault="00ED616E">
      <w:pPr>
        <w:pStyle w:val="af7"/>
        <w:ind w:firstLineChars="200" w:firstLine="480"/>
        <w:jc w:val="both"/>
        <w:rPr>
          <w:rFonts w:ascii="仿宋" w:eastAsia="仿宋" w:hAnsi="仿宋"/>
        </w:rPr>
      </w:pPr>
      <w:r>
        <w:rPr>
          <w:rFonts w:ascii="仿宋" w:eastAsia="仿宋" w:hAnsi="仿宋" w:hint="eastAsia"/>
        </w:rPr>
        <w:t>（一）分值汇总计算错误的；</w:t>
      </w:r>
    </w:p>
    <w:p w:rsidR="001A0C1C" w:rsidRDefault="00ED616E">
      <w:pPr>
        <w:pStyle w:val="af7"/>
        <w:ind w:firstLineChars="200" w:firstLine="480"/>
        <w:jc w:val="both"/>
        <w:rPr>
          <w:rFonts w:ascii="仿宋" w:eastAsia="仿宋" w:hAnsi="仿宋"/>
        </w:rPr>
      </w:pPr>
      <w:r>
        <w:rPr>
          <w:rFonts w:ascii="仿宋" w:eastAsia="仿宋" w:hAnsi="仿宋" w:hint="eastAsia"/>
        </w:rPr>
        <w:t>（二）分项评分超出评分标准范围的；</w:t>
      </w:r>
    </w:p>
    <w:p w:rsidR="001A0C1C" w:rsidRDefault="00ED616E">
      <w:pPr>
        <w:pStyle w:val="af7"/>
        <w:ind w:firstLineChars="200" w:firstLine="480"/>
        <w:jc w:val="both"/>
        <w:rPr>
          <w:rFonts w:ascii="仿宋" w:eastAsia="仿宋" w:hAnsi="仿宋"/>
        </w:rPr>
      </w:pPr>
      <w:r>
        <w:rPr>
          <w:rFonts w:ascii="仿宋" w:eastAsia="仿宋" w:hAnsi="仿宋" w:hint="eastAsia"/>
        </w:rPr>
        <w:t>（三）客观评分不一致的；</w:t>
      </w:r>
    </w:p>
    <w:p w:rsidR="001A0C1C" w:rsidRDefault="00ED616E">
      <w:pPr>
        <w:pStyle w:val="af7"/>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rsidR="001A0C1C" w:rsidRDefault="00ED616E">
      <w:pPr>
        <w:pStyle w:val="af7"/>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Pr>
          <w:rFonts w:ascii="仿宋" w:eastAsia="仿宋" w:hAnsi="仿宋" w:hint="eastAsia"/>
        </w:rPr>
        <w:lastRenderedPageBreak/>
        <w:t>评标结果不合法的，应当书面报告采购项目同级财政部门依法处理。</w:t>
      </w:r>
    </w:p>
    <w:p w:rsidR="001A0C1C" w:rsidRDefault="00ED616E">
      <w:pPr>
        <w:pStyle w:val="af7"/>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1A0C1C" w:rsidRDefault="00ED616E">
      <w:pPr>
        <w:pStyle w:val="af7"/>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1A0C1C" w:rsidRDefault="00ED616E">
      <w:pPr>
        <w:pStyle w:val="af7"/>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1A0C1C" w:rsidRDefault="00ED616E">
      <w:pPr>
        <w:pStyle w:val="af7"/>
        <w:ind w:firstLineChars="200" w:firstLine="480"/>
        <w:jc w:val="both"/>
        <w:rPr>
          <w:rFonts w:ascii="仿宋" w:eastAsia="仿宋" w:hAnsi="仿宋"/>
        </w:rPr>
      </w:pPr>
      <w:r>
        <w:rPr>
          <w:rFonts w:ascii="仿宋" w:eastAsia="仿宋" w:hAnsi="仿宋" w:hint="eastAsia"/>
        </w:rPr>
        <w:t>（三）招标采购单位现场复核内容超出规定范围的；</w:t>
      </w:r>
    </w:p>
    <w:p w:rsidR="001A0C1C" w:rsidRDefault="00ED616E">
      <w:pPr>
        <w:pStyle w:val="af7"/>
        <w:ind w:firstLineChars="200" w:firstLine="480"/>
        <w:jc w:val="both"/>
        <w:rPr>
          <w:rFonts w:ascii="仿宋" w:eastAsia="仿宋" w:hAnsi="仿宋"/>
        </w:rPr>
      </w:pPr>
      <w:r>
        <w:rPr>
          <w:rFonts w:ascii="仿宋" w:eastAsia="仿宋" w:hAnsi="仿宋" w:hint="eastAsia"/>
        </w:rPr>
        <w:t>（四）招标采购单位未提供书面建议的。</w:t>
      </w:r>
    </w:p>
    <w:p w:rsidR="001A0C1C" w:rsidRDefault="00ED616E">
      <w:pPr>
        <w:pStyle w:val="af7"/>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1A0C1C" w:rsidRDefault="00ED616E">
      <w:pPr>
        <w:pStyle w:val="af7"/>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1A0C1C" w:rsidRDefault="00ED616E">
      <w:pPr>
        <w:pStyle w:val="af7"/>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1A0C1C" w:rsidRDefault="00ED616E">
      <w:pPr>
        <w:pStyle w:val="af7"/>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1A0C1C" w:rsidRDefault="00ED616E">
      <w:pPr>
        <w:pStyle w:val="af7"/>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rsidR="001A0C1C" w:rsidRDefault="00ED616E">
      <w:pPr>
        <w:pStyle w:val="2"/>
        <w:rPr>
          <w:rFonts w:ascii="仿宋" w:eastAsia="仿宋" w:hAnsi="仿宋"/>
          <w:sz w:val="24"/>
          <w:szCs w:val="24"/>
        </w:rPr>
      </w:pPr>
      <w:r>
        <w:rPr>
          <w:rFonts w:ascii="仿宋" w:eastAsia="仿宋" w:hAnsi="仿宋" w:hint="eastAsia"/>
          <w:sz w:val="24"/>
          <w:szCs w:val="24"/>
        </w:rPr>
        <w:t>4.评标细则及标准</w:t>
      </w:r>
      <w:bookmarkEnd w:id="169"/>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1A0C1C" w:rsidRDefault="00ED616E">
      <w:pPr>
        <w:pStyle w:val="af7"/>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rsidR="001A0C1C" w:rsidRDefault="00ED616E">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1A0C1C" w:rsidRDefault="00ED616E">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1A0C1C" w:rsidRDefault="00ED616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1A0C1C" w:rsidRDefault="00ED616E">
      <w:pPr>
        <w:pStyle w:val="a8"/>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075" w:type="dxa"/>
        <w:jc w:val="center"/>
        <w:tblLayout w:type="fixed"/>
        <w:tblLook w:val="04A0" w:firstRow="1" w:lastRow="0" w:firstColumn="1" w:lastColumn="0" w:noHBand="0" w:noVBand="1"/>
      </w:tblPr>
      <w:tblGrid>
        <w:gridCol w:w="668"/>
        <w:gridCol w:w="1035"/>
        <w:gridCol w:w="708"/>
        <w:gridCol w:w="5104"/>
        <w:gridCol w:w="1560"/>
      </w:tblGrid>
      <w:tr w:rsidR="006F00C2" w:rsidRPr="006F00C2" w:rsidTr="00CF2B60">
        <w:trPr>
          <w:trHeight w:val="684"/>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序号</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评分因素</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分值</w:t>
            </w:r>
          </w:p>
        </w:tc>
        <w:tc>
          <w:tcPr>
            <w:tcW w:w="5104"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评分标准</w:t>
            </w:r>
          </w:p>
        </w:tc>
        <w:tc>
          <w:tcPr>
            <w:tcW w:w="1560"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备注</w:t>
            </w:r>
          </w:p>
        </w:tc>
      </w:tr>
      <w:tr w:rsidR="006F00C2" w:rsidRPr="006F00C2" w:rsidTr="00CF2B60">
        <w:trPr>
          <w:trHeight w:val="35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35"/>
              <w:jc w:val="center"/>
              <w:rPr>
                <w:rFonts w:ascii="仿宋" w:eastAsia="仿宋" w:hAnsi="仿宋" w:cs="宋体"/>
                <w:kern w:val="0"/>
                <w:szCs w:val="21"/>
              </w:rPr>
            </w:pPr>
            <w:r w:rsidRPr="006F00C2">
              <w:rPr>
                <w:rFonts w:ascii="仿宋" w:eastAsia="仿宋" w:hAnsi="仿宋" w:cs="宋体" w:hint="eastAsia"/>
                <w:kern w:val="0"/>
                <w:szCs w:val="21"/>
              </w:rPr>
              <w:t>1</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kern w:val="0"/>
                <w:szCs w:val="21"/>
              </w:rPr>
            </w:pPr>
            <w:r w:rsidRPr="006F00C2">
              <w:rPr>
                <w:rFonts w:ascii="仿宋" w:eastAsia="仿宋" w:hAnsi="仿宋" w:cs="宋体" w:hint="eastAsia"/>
                <w:kern w:val="0"/>
                <w:szCs w:val="21"/>
              </w:rPr>
              <w:t>报价</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30分</w:t>
            </w:r>
          </w:p>
        </w:tc>
        <w:tc>
          <w:tcPr>
            <w:tcW w:w="5104" w:type="dxa"/>
            <w:tcBorders>
              <w:top w:val="single" w:sz="4" w:space="0" w:color="000000"/>
              <w:left w:val="nil"/>
              <w:bottom w:val="single" w:sz="4" w:space="0" w:color="000000"/>
              <w:right w:val="single" w:sz="4" w:space="0" w:color="000000"/>
            </w:tcBorders>
          </w:tcPr>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以本次最低有效投标报价为基准价，投标报价得分=(基准价／投标报价)×30；</w:t>
            </w:r>
          </w:p>
        </w:tc>
        <w:tc>
          <w:tcPr>
            <w:tcW w:w="1560"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（共同评分因素）</w:t>
            </w:r>
          </w:p>
        </w:tc>
      </w:tr>
      <w:tr w:rsidR="006F00C2" w:rsidRPr="006F00C2" w:rsidTr="00CF2B60">
        <w:trPr>
          <w:trHeight w:val="274"/>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35"/>
              <w:jc w:val="center"/>
              <w:rPr>
                <w:rFonts w:ascii="仿宋" w:eastAsia="仿宋" w:hAnsi="仿宋" w:cs="宋体"/>
                <w:kern w:val="0"/>
                <w:szCs w:val="21"/>
              </w:rPr>
            </w:pPr>
            <w:r w:rsidRPr="006F00C2">
              <w:rPr>
                <w:rFonts w:ascii="仿宋" w:eastAsia="仿宋" w:hAnsi="仿宋" w:cs="宋体" w:hint="eastAsia"/>
                <w:kern w:val="0"/>
                <w:szCs w:val="21"/>
              </w:rPr>
              <w:t>2</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技术指标和配置</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kern w:val="0"/>
                <w:szCs w:val="21"/>
              </w:rPr>
              <w:t>56</w:t>
            </w:r>
            <w:r w:rsidRPr="006F00C2">
              <w:rPr>
                <w:rFonts w:ascii="仿宋" w:eastAsia="仿宋" w:hAnsi="仿宋" w:cs="宋体" w:hint="eastAsia"/>
                <w:kern w:val="0"/>
                <w:szCs w:val="21"/>
              </w:rPr>
              <w:t>分</w:t>
            </w:r>
          </w:p>
        </w:tc>
        <w:tc>
          <w:tcPr>
            <w:tcW w:w="5104" w:type="dxa"/>
            <w:tcBorders>
              <w:top w:val="single" w:sz="4" w:space="0" w:color="000000"/>
              <w:left w:val="nil"/>
              <w:bottom w:val="single" w:sz="4" w:space="0" w:color="000000"/>
              <w:right w:val="single" w:sz="4" w:space="0" w:color="000000"/>
            </w:tcBorders>
          </w:tcPr>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投标人完全满足招标文件第六章的“技术参数要求”的，得</w:t>
            </w:r>
            <w:r w:rsidRPr="006F00C2">
              <w:rPr>
                <w:rFonts w:ascii="仿宋" w:eastAsia="仿宋" w:hAnsi="仿宋" w:cs="宋体"/>
                <w:kern w:val="0"/>
                <w:szCs w:val="21"/>
              </w:rPr>
              <w:t>56</w:t>
            </w:r>
            <w:r w:rsidRPr="006F00C2">
              <w:rPr>
                <w:rFonts w:ascii="仿宋" w:eastAsia="仿宋" w:hAnsi="仿宋" w:cs="宋体" w:hint="eastAsia"/>
                <w:kern w:val="0"/>
                <w:szCs w:val="21"/>
              </w:rPr>
              <w:t>分；</w:t>
            </w:r>
          </w:p>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投标人不满足招标文件第六章“技术参数要求”的，则在</w:t>
            </w:r>
            <w:r w:rsidRPr="006F00C2">
              <w:rPr>
                <w:rFonts w:ascii="仿宋" w:eastAsia="仿宋" w:hAnsi="仿宋" w:cs="宋体"/>
                <w:kern w:val="0"/>
                <w:szCs w:val="21"/>
              </w:rPr>
              <w:t>56</w:t>
            </w:r>
            <w:r w:rsidRPr="006F00C2">
              <w:rPr>
                <w:rFonts w:ascii="仿宋" w:eastAsia="仿宋" w:hAnsi="仿宋" w:cs="宋体" w:hint="eastAsia"/>
                <w:kern w:val="0"/>
                <w:szCs w:val="21"/>
              </w:rPr>
              <w:t>分的基础上，按以下原则扣分，扣完为止：</w:t>
            </w:r>
          </w:p>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lastRenderedPageBreak/>
              <w:t>非“★”参数不满足招标技术参数要求的，每一项扣</w:t>
            </w:r>
            <w:r w:rsidRPr="006F00C2">
              <w:rPr>
                <w:rFonts w:ascii="仿宋" w:eastAsia="仿宋" w:hAnsi="仿宋" w:cs="宋体"/>
                <w:kern w:val="0"/>
                <w:szCs w:val="21"/>
              </w:rPr>
              <w:t>0.</w:t>
            </w:r>
            <w:r w:rsidRPr="006F00C2">
              <w:rPr>
                <w:rFonts w:ascii="仿宋" w:eastAsia="仿宋" w:hAnsi="仿宋" w:cs="宋体" w:hint="eastAsia"/>
                <w:kern w:val="0"/>
                <w:szCs w:val="21"/>
              </w:rPr>
              <w:t>4分；带“★”参数不满足招标要求的，每一项扣</w:t>
            </w:r>
            <w:r w:rsidRPr="006F00C2">
              <w:rPr>
                <w:rFonts w:ascii="仿宋" w:eastAsia="仿宋" w:hAnsi="仿宋" w:cs="宋体"/>
                <w:kern w:val="0"/>
                <w:szCs w:val="21"/>
              </w:rPr>
              <w:t>1</w:t>
            </w:r>
            <w:r w:rsidRPr="006F00C2">
              <w:rPr>
                <w:rFonts w:ascii="仿宋" w:eastAsia="仿宋" w:hAnsi="仿宋" w:cs="宋体" w:hint="eastAsia"/>
                <w:kern w:val="0"/>
                <w:szCs w:val="21"/>
              </w:rPr>
              <w:t>分；扣完为止。</w:t>
            </w:r>
          </w:p>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注：</w:t>
            </w:r>
          </w:p>
          <w:p w:rsidR="006F00C2" w:rsidRPr="006F00C2" w:rsidRDefault="006F00C2" w:rsidP="006F00C2">
            <w:pPr>
              <w:widowControl/>
              <w:numPr>
                <w:ilvl w:val="0"/>
                <w:numId w:val="8"/>
              </w:numPr>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针对 “★”条款的技术参数响应，第六章“技术参数要求”的“★”技术条款对技术支撑材料有要求，应按要求提供，否则对应技术参数条款将视为不满足。 （“★”条款共计28条）</w:t>
            </w:r>
          </w:p>
          <w:p w:rsidR="006F00C2" w:rsidRPr="006F00C2" w:rsidRDefault="006F00C2" w:rsidP="006F00C2">
            <w:pPr>
              <w:widowControl/>
              <w:numPr>
                <w:ilvl w:val="0"/>
                <w:numId w:val="8"/>
              </w:numPr>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未标记“★”条款的技术参数为</w:t>
            </w:r>
            <w:r w:rsidRPr="006F00C2">
              <w:rPr>
                <w:rFonts w:ascii="仿宋" w:eastAsia="仿宋" w:hAnsi="仿宋" w:cs="宋体"/>
                <w:kern w:val="0"/>
                <w:szCs w:val="21"/>
              </w:rPr>
              <w:t>70</w:t>
            </w:r>
            <w:r w:rsidRPr="006F00C2">
              <w:rPr>
                <w:rFonts w:ascii="仿宋" w:eastAsia="仿宋" w:hAnsi="仿宋" w:cs="宋体" w:hint="eastAsia"/>
                <w:kern w:val="0"/>
                <w:szCs w:val="21"/>
              </w:rPr>
              <w:t>条。</w:t>
            </w:r>
          </w:p>
        </w:tc>
        <w:tc>
          <w:tcPr>
            <w:tcW w:w="1560" w:type="dxa"/>
            <w:tcBorders>
              <w:top w:val="single" w:sz="4" w:space="0" w:color="000000"/>
              <w:left w:val="nil"/>
              <w:bottom w:val="single" w:sz="4" w:space="0" w:color="000000"/>
              <w:right w:val="single" w:sz="4" w:space="0" w:color="000000"/>
            </w:tcBorders>
          </w:tcPr>
          <w:p w:rsidR="006F00C2" w:rsidRPr="006F00C2" w:rsidRDefault="006F00C2" w:rsidP="006F00C2">
            <w:pPr>
              <w:widowControl/>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lastRenderedPageBreak/>
              <w:t>投标人须认真核实所有技术支持资料，并对其在投标文件中提供的技</w:t>
            </w:r>
            <w:r w:rsidRPr="006F00C2">
              <w:rPr>
                <w:rFonts w:ascii="仿宋" w:eastAsia="仿宋" w:hAnsi="仿宋" w:cs="宋体" w:hint="eastAsia"/>
                <w:kern w:val="0"/>
                <w:szCs w:val="21"/>
              </w:rPr>
              <w:lastRenderedPageBreak/>
              <w:t>术支持资料的真实性负责，并承担由此带来的一切法律责任和后果。</w:t>
            </w:r>
          </w:p>
          <w:p w:rsidR="006F00C2" w:rsidRPr="006F00C2" w:rsidRDefault="006F00C2" w:rsidP="006F00C2">
            <w:pPr>
              <w:widowControl/>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（技术类评分因素）</w:t>
            </w:r>
          </w:p>
        </w:tc>
      </w:tr>
      <w:tr w:rsidR="006F00C2" w:rsidRPr="006F00C2" w:rsidTr="00CF2B60">
        <w:trPr>
          <w:trHeight w:val="35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35"/>
              <w:jc w:val="center"/>
              <w:rPr>
                <w:rFonts w:ascii="仿宋" w:eastAsia="仿宋" w:hAnsi="仿宋" w:cs="宋体"/>
                <w:kern w:val="0"/>
                <w:szCs w:val="21"/>
              </w:rPr>
            </w:pPr>
            <w:r w:rsidRPr="006F00C2">
              <w:rPr>
                <w:rFonts w:ascii="仿宋" w:eastAsia="仿宋" w:hAnsi="仿宋" w:cs="宋体" w:hint="eastAsia"/>
                <w:kern w:val="0"/>
                <w:szCs w:val="21"/>
              </w:rPr>
              <w:lastRenderedPageBreak/>
              <w:t>3</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履约能力</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247CF7" w:rsidP="006F00C2">
            <w:pPr>
              <w:widowControl/>
              <w:autoSpaceDN w:val="0"/>
              <w:spacing w:after="0" w:line="240" w:lineRule="auto"/>
              <w:jc w:val="center"/>
              <w:rPr>
                <w:rFonts w:ascii="仿宋" w:eastAsia="仿宋" w:hAnsi="仿宋" w:cs="宋体"/>
                <w:kern w:val="0"/>
                <w:szCs w:val="21"/>
              </w:rPr>
            </w:pPr>
            <w:r>
              <w:rPr>
                <w:rFonts w:ascii="仿宋" w:eastAsia="仿宋" w:hAnsi="仿宋" w:cs="宋体"/>
                <w:kern w:val="0"/>
                <w:szCs w:val="21"/>
              </w:rPr>
              <w:t>6</w:t>
            </w:r>
            <w:r w:rsidR="006F00C2" w:rsidRPr="006F00C2">
              <w:rPr>
                <w:rFonts w:ascii="仿宋" w:eastAsia="仿宋" w:hAnsi="仿宋" w:cs="宋体" w:hint="eastAsia"/>
                <w:kern w:val="0"/>
                <w:szCs w:val="21"/>
              </w:rPr>
              <w:t>分</w:t>
            </w:r>
          </w:p>
        </w:tc>
        <w:tc>
          <w:tcPr>
            <w:tcW w:w="5104" w:type="dxa"/>
            <w:tcBorders>
              <w:top w:val="single" w:sz="4" w:space="0" w:color="000000"/>
              <w:left w:val="nil"/>
              <w:bottom w:val="single" w:sz="4" w:space="0" w:color="000000"/>
              <w:right w:val="single" w:sz="4" w:space="0" w:color="000000"/>
            </w:tcBorders>
          </w:tcPr>
          <w:p w:rsidR="006F00C2" w:rsidRPr="006F00C2" w:rsidRDefault="006F00C2" w:rsidP="00247CF7">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201</w:t>
            </w:r>
            <w:r w:rsidRPr="006F00C2">
              <w:rPr>
                <w:rFonts w:ascii="仿宋" w:eastAsia="仿宋" w:hAnsi="仿宋" w:cs="宋体"/>
                <w:kern w:val="0"/>
                <w:szCs w:val="21"/>
              </w:rPr>
              <w:t>9</w:t>
            </w:r>
            <w:r w:rsidRPr="006F00C2">
              <w:rPr>
                <w:rFonts w:ascii="仿宋" w:eastAsia="仿宋" w:hAnsi="仿宋" w:cs="宋体" w:hint="eastAsia"/>
                <w:kern w:val="0"/>
                <w:szCs w:val="21"/>
              </w:rPr>
              <w:t>年（含）及以来,投标人具有一个类似项目业绩得</w:t>
            </w:r>
            <w:r w:rsidR="00247CF7">
              <w:rPr>
                <w:rFonts w:ascii="仿宋" w:eastAsia="仿宋" w:hAnsi="仿宋" w:cs="宋体"/>
                <w:kern w:val="0"/>
                <w:szCs w:val="21"/>
              </w:rPr>
              <w:t>1.5</w:t>
            </w:r>
            <w:r w:rsidRPr="006F00C2">
              <w:rPr>
                <w:rFonts w:ascii="仿宋" w:eastAsia="仿宋" w:hAnsi="仿宋" w:cs="宋体" w:hint="eastAsia"/>
                <w:kern w:val="0"/>
                <w:szCs w:val="21"/>
              </w:rPr>
              <w:t>分,最多得</w:t>
            </w:r>
            <w:r w:rsidR="00247CF7">
              <w:rPr>
                <w:rFonts w:ascii="仿宋" w:eastAsia="仿宋" w:hAnsi="仿宋" w:cs="宋体"/>
                <w:kern w:val="0"/>
                <w:szCs w:val="21"/>
              </w:rPr>
              <w:t>6</w:t>
            </w:r>
            <w:r w:rsidRPr="006F00C2">
              <w:rPr>
                <w:rFonts w:ascii="仿宋" w:eastAsia="仿宋" w:hAnsi="仿宋" w:cs="宋体" w:hint="eastAsia"/>
                <w:kern w:val="0"/>
                <w:szCs w:val="21"/>
              </w:rPr>
              <w:t>分。</w:t>
            </w:r>
            <w:r w:rsidRPr="006F00C2">
              <w:rPr>
                <w:rFonts w:ascii="仿宋" w:eastAsia="仿宋" w:hAnsi="仿宋" w:cs="宋体" w:hint="eastAsia"/>
                <w:kern w:val="0"/>
                <w:szCs w:val="21"/>
              </w:rPr>
              <w:br/>
              <w:t>说明：提供中标（成交）通知书或合同复印件加盖投标人公章。</w:t>
            </w:r>
          </w:p>
        </w:tc>
        <w:tc>
          <w:tcPr>
            <w:tcW w:w="1560"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（共同评分因素）</w:t>
            </w:r>
          </w:p>
        </w:tc>
      </w:tr>
      <w:tr w:rsidR="006F00C2" w:rsidRPr="006F00C2" w:rsidTr="00CF2B60">
        <w:trPr>
          <w:trHeight w:val="35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35"/>
              <w:jc w:val="center"/>
              <w:rPr>
                <w:rFonts w:ascii="仿宋" w:eastAsia="仿宋" w:hAnsi="仿宋" w:cs="宋体"/>
                <w:kern w:val="0"/>
                <w:szCs w:val="21"/>
              </w:rPr>
            </w:pPr>
            <w:r w:rsidRPr="006F00C2">
              <w:rPr>
                <w:rFonts w:ascii="仿宋" w:eastAsia="仿宋" w:hAnsi="仿宋" w:cs="宋体"/>
                <w:kern w:val="0"/>
                <w:szCs w:val="21"/>
              </w:rPr>
              <w:t>4</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售后服务及培训</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kern w:val="0"/>
                <w:szCs w:val="21"/>
              </w:rPr>
              <w:t>6</w:t>
            </w:r>
            <w:r w:rsidRPr="006F00C2">
              <w:rPr>
                <w:rFonts w:ascii="仿宋" w:eastAsia="仿宋" w:hAnsi="仿宋" w:cs="宋体" w:hint="eastAsia"/>
                <w:kern w:val="0"/>
                <w:szCs w:val="21"/>
              </w:rPr>
              <w:t>分</w:t>
            </w:r>
          </w:p>
        </w:tc>
        <w:tc>
          <w:tcPr>
            <w:tcW w:w="5104" w:type="dxa"/>
            <w:tcBorders>
              <w:top w:val="single" w:sz="4" w:space="0" w:color="000000"/>
              <w:left w:val="nil"/>
              <w:bottom w:val="single" w:sz="4" w:space="0" w:color="000000"/>
              <w:right w:val="single" w:sz="4" w:space="0" w:color="000000"/>
            </w:tcBorders>
          </w:tcPr>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投标人提供的售后服务方案包含（①供应服务方案；②售后服务人员配置及管理制度；③产品售后服务管理制度；④售后培训方案）；得</w:t>
            </w:r>
            <w:r w:rsidRPr="006F00C2">
              <w:rPr>
                <w:rFonts w:ascii="仿宋" w:eastAsia="仿宋" w:hAnsi="仿宋" w:cs="宋体"/>
                <w:kern w:val="0"/>
                <w:szCs w:val="21"/>
              </w:rPr>
              <w:t>6</w:t>
            </w:r>
            <w:r w:rsidRPr="006F00C2">
              <w:rPr>
                <w:rFonts w:ascii="仿宋" w:eastAsia="仿宋" w:hAnsi="仿宋" w:cs="宋体" w:hint="eastAsia"/>
                <w:kern w:val="0"/>
                <w:szCs w:val="21"/>
              </w:rPr>
              <w:t>分，每有一项漏洞或缺陷的，扣1</w:t>
            </w:r>
            <w:r w:rsidRPr="006F00C2">
              <w:rPr>
                <w:rFonts w:ascii="仿宋" w:eastAsia="仿宋" w:hAnsi="仿宋" w:cs="宋体"/>
                <w:kern w:val="0"/>
                <w:szCs w:val="21"/>
              </w:rPr>
              <w:t>.5</w:t>
            </w:r>
            <w:r w:rsidRPr="006F00C2">
              <w:rPr>
                <w:rFonts w:ascii="仿宋" w:eastAsia="仿宋" w:hAnsi="仿宋" w:cs="宋体" w:hint="eastAsia"/>
                <w:kern w:val="0"/>
                <w:szCs w:val="21"/>
              </w:rPr>
              <w:t>分，扣完为止。</w:t>
            </w:r>
          </w:p>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说明:漏洞或缺陷是指投标人售后服务方案中存在的无法满足项目需求或可能影响项目具体实施的条款，如提供的售后服务人员经验或资质不能完成项目售后需求等。</w:t>
            </w:r>
          </w:p>
        </w:tc>
        <w:tc>
          <w:tcPr>
            <w:tcW w:w="1560"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（共同评分因素）</w:t>
            </w:r>
          </w:p>
        </w:tc>
      </w:tr>
      <w:tr w:rsidR="00247CF7" w:rsidRPr="006F00C2" w:rsidTr="00CF2B60">
        <w:trPr>
          <w:trHeight w:val="35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247CF7" w:rsidRPr="006F00C2" w:rsidRDefault="00247CF7" w:rsidP="006F00C2">
            <w:pPr>
              <w:widowControl/>
              <w:autoSpaceDN w:val="0"/>
              <w:spacing w:after="0" w:line="240" w:lineRule="auto"/>
              <w:ind w:firstLine="235"/>
              <w:jc w:val="center"/>
              <w:rPr>
                <w:rFonts w:ascii="仿宋" w:eastAsia="仿宋" w:hAnsi="仿宋" w:cs="宋体"/>
                <w:kern w:val="0"/>
                <w:szCs w:val="21"/>
              </w:rPr>
            </w:pPr>
            <w:r>
              <w:rPr>
                <w:rFonts w:ascii="仿宋" w:eastAsia="仿宋" w:hAnsi="仿宋" w:cs="宋体" w:hint="eastAsia"/>
                <w:kern w:val="0"/>
                <w:szCs w:val="21"/>
              </w:rPr>
              <w:t>5</w:t>
            </w:r>
          </w:p>
        </w:tc>
        <w:tc>
          <w:tcPr>
            <w:tcW w:w="1035" w:type="dxa"/>
            <w:tcBorders>
              <w:top w:val="single" w:sz="4" w:space="0" w:color="000000"/>
              <w:left w:val="nil"/>
              <w:bottom w:val="single" w:sz="4" w:space="0" w:color="000000"/>
              <w:right w:val="single" w:sz="4" w:space="0" w:color="000000"/>
            </w:tcBorders>
            <w:vAlign w:val="center"/>
          </w:tcPr>
          <w:p w:rsidR="00247CF7" w:rsidRPr="006F00C2" w:rsidRDefault="00247CF7" w:rsidP="006F00C2">
            <w:pPr>
              <w:widowControl/>
              <w:autoSpaceDN w:val="0"/>
              <w:spacing w:after="0" w:line="240" w:lineRule="auto"/>
              <w:jc w:val="center"/>
              <w:rPr>
                <w:rFonts w:ascii="仿宋" w:eastAsia="仿宋" w:hAnsi="仿宋" w:cs="宋体"/>
                <w:kern w:val="0"/>
                <w:szCs w:val="21"/>
              </w:rPr>
            </w:pPr>
            <w:r w:rsidRPr="00247CF7">
              <w:rPr>
                <w:rFonts w:ascii="仿宋" w:eastAsia="仿宋" w:hAnsi="仿宋" w:cs="宋体" w:hint="eastAsia"/>
                <w:kern w:val="0"/>
                <w:szCs w:val="21"/>
              </w:rPr>
              <w:t>节能、环境标志、无线局域网产品</w:t>
            </w:r>
          </w:p>
        </w:tc>
        <w:tc>
          <w:tcPr>
            <w:tcW w:w="708" w:type="dxa"/>
            <w:tcBorders>
              <w:top w:val="single" w:sz="4" w:space="0" w:color="000000"/>
              <w:left w:val="nil"/>
              <w:bottom w:val="single" w:sz="4" w:space="0" w:color="000000"/>
              <w:right w:val="single" w:sz="4" w:space="0" w:color="000000"/>
            </w:tcBorders>
            <w:vAlign w:val="center"/>
          </w:tcPr>
          <w:p w:rsidR="00247CF7" w:rsidRPr="006F00C2" w:rsidRDefault="00247CF7" w:rsidP="006F00C2">
            <w:pPr>
              <w:widowControl/>
              <w:autoSpaceDN w:val="0"/>
              <w:spacing w:after="0" w:line="240" w:lineRule="auto"/>
              <w:jc w:val="center"/>
              <w:rPr>
                <w:rFonts w:ascii="仿宋" w:eastAsia="仿宋" w:hAnsi="仿宋" w:cs="宋体"/>
                <w:kern w:val="0"/>
                <w:szCs w:val="21"/>
              </w:rPr>
            </w:pPr>
            <w:r w:rsidRPr="00247CF7">
              <w:rPr>
                <w:rFonts w:ascii="仿宋" w:eastAsia="仿宋" w:hAnsi="仿宋" w:cs="宋体" w:hint="eastAsia"/>
                <w:kern w:val="0"/>
                <w:szCs w:val="21"/>
              </w:rPr>
              <w:t>2分</w:t>
            </w:r>
          </w:p>
        </w:tc>
        <w:tc>
          <w:tcPr>
            <w:tcW w:w="5104" w:type="dxa"/>
            <w:tcBorders>
              <w:top w:val="single" w:sz="4" w:space="0" w:color="000000"/>
              <w:left w:val="nil"/>
              <w:bottom w:val="single" w:sz="4" w:space="0" w:color="000000"/>
              <w:right w:val="single" w:sz="4" w:space="0" w:color="000000"/>
            </w:tcBorders>
          </w:tcPr>
          <w:p w:rsidR="00247CF7" w:rsidRPr="00247CF7" w:rsidRDefault="00247CF7" w:rsidP="00247CF7">
            <w:pPr>
              <w:widowControl/>
              <w:autoSpaceDN w:val="0"/>
              <w:spacing w:after="0" w:line="240" w:lineRule="auto"/>
              <w:jc w:val="left"/>
              <w:rPr>
                <w:rFonts w:ascii="仿宋" w:eastAsia="仿宋" w:hAnsi="仿宋" w:cs="宋体"/>
                <w:kern w:val="0"/>
                <w:szCs w:val="21"/>
              </w:rPr>
            </w:pPr>
            <w:r w:rsidRPr="00247CF7">
              <w:rPr>
                <w:rFonts w:ascii="仿宋" w:eastAsia="仿宋" w:hAnsi="仿宋" w:cs="宋体" w:hint="eastAsia"/>
                <w:kern w:val="0"/>
                <w:szCs w:val="21"/>
              </w:rPr>
              <w:t>投标产品中属于政府采购优先采购范围的，则每有一项为节能产品或者环境标志产品或者无线局域网产品的得0.5分，非节能、环境标志产品的、无线局域网产品的不得分。本项最多得2分。</w:t>
            </w:r>
          </w:p>
          <w:p w:rsidR="00247CF7" w:rsidRPr="00247CF7" w:rsidRDefault="00247CF7" w:rsidP="00247CF7">
            <w:pPr>
              <w:widowControl/>
              <w:autoSpaceDN w:val="0"/>
              <w:spacing w:after="0" w:line="240" w:lineRule="auto"/>
              <w:jc w:val="left"/>
              <w:rPr>
                <w:rFonts w:ascii="仿宋" w:eastAsia="仿宋" w:hAnsi="仿宋" w:cs="宋体"/>
                <w:kern w:val="0"/>
                <w:szCs w:val="21"/>
              </w:rPr>
            </w:pPr>
            <w:r w:rsidRPr="00247CF7">
              <w:rPr>
                <w:rFonts w:ascii="仿宋" w:eastAsia="仿宋" w:hAnsi="仿宋" w:cs="宋体" w:hint="eastAsia"/>
                <w:kern w:val="0"/>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247CF7" w:rsidRPr="00247CF7" w:rsidRDefault="00247CF7" w:rsidP="00247CF7">
            <w:pPr>
              <w:widowControl/>
              <w:autoSpaceDN w:val="0"/>
              <w:spacing w:after="0" w:line="240" w:lineRule="auto"/>
              <w:jc w:val="left"/>
              <w:rPr>
                <w:rFonts w:ascii="仿宋" w:eastAsia="仿宋" w:hAnsi="仿宋" w:cs="宋体"/>
                <w:kern w:val="0"/>
                <w:szCs w:val="21"/>
              </w:rPr>
            </w:pPr>
            <w:r w:rsidRPr="00247CF7">
              <w:rPr>
                <w:rFonts w:ascii="仿宋" w:eastAsia="仿宋" w:hAnsi="仿宋" w:cs="宋体" w:hint="eastAsia"/>
                <w:kern w:val="0"/>
                <w:szCs w:val="21"/>
              </w:rPr>
              <w:t>2. 投标产品属于优先采购范围内的节能产品或者环境标志产品的，提供国家确定的认证机构出具的、处于有效期之内的节能产品、环境标志产品认证证书复印件加盖供应商公章（鲜章）。</w:t>
            </w:r>
          </w:p>
          <w:p w:rsidR="00247CF7" w:rsidRPr="006F00C2" w:rsidRDefault="00247CF7" w:rsidP="00247CF7">
            <w:pPr>
              <w:widowControl/>
              <w:autoSpaceDN w:val="0"/>
              <w:spacing w:after="0" w:line="240" w:lineRule="auto"/>
              <w:jc w:val="left"/>
              <w:rPr>
                <w:rFonts w:ascii="仿宋" w:eastAsia="仿宋" w:hAnsi="仿宋" w:cs="宋体"/>
                <w:kern w:val="0"/>
                <w:szCs w:val="21"/>
              </w:rPr>
            </w:pPr>
            <w:r w:rsidRPr="00247CF7">
              <w:rPr>
                <w:rFonts w:ascii="仿宋" w:eastAsia="仿宋" w:hAnsi="仿宋" w:cs="宋体" w:hint="eastAsia"/>
                <w:kern w:val="0"/>
                <w:szCs w:val="21"/>
              </w:rPr>
              <w:t>3. 投标产品属于优先采购范围内的无线局域网产品的，提供政府采购清单</w:t>
            </w:r>
            <w:proofErr w:type="gramStart"/>
            <w:r w:rsidRPr="00247CF7">
              <w:rPr>
                <w:rFonts w:ascii="仿宋" w:eastAsia="仿宋" w:hAnsi="仿宋" w:cs="宋体" w:hint="eastAsia"/>
                <w:kern w:val="0"/>
                <w:szCs w:val="21"/>
              </w:rPr>
              <w:t>对应页并加盖</w:t>
            </w:r>
            <w:proofErr w:type="gramEnd"/>
            <w:r w:rsidRPr="00247CF7">
              <w:rPr>
                <w:rFonts w:ascii="仿宋" w:eastAsia="仿宋" w:hAnsi="仿宋" w:cs="宋体" w:hint="eastAsia"/>
                <w:kern w:val="0"/>
                <w:szCs w:val="21"/>
              </w:rPr>
              <w:t>供应商单位公章（鲜章）。</w:t>
            </w:r>
          </w:p>
        </w:tc>
        <w:tc>
          <w:tcPr>
            <w:tcW w:w="1560" w:type="dxa"/>
            <w:tcBorders>
              <w:top w:val="single" w:sz="4" w:space="0" w:color="000000"/>
              <w:left w:val="nil"/>
              <w:bottom w:val="single" w:sz="4" w:space="0" w:color="000000"/>
              <w:right w:val="single" w:sz="4" w:space="0" w:color="000000"/>
            </w:tcBorders>
            <w:vAlign w:val="center"/>
          </w:tcPr>
          <w:p w:rsidR="00247CF7" w:rsidRPr="006F00C2" w:rsidRDefault="00247CF7" w:rsidP="006F00C2">
            <w:pPr>
              <w:widowControl/>
              <w:autoSpaceDN w:val="0"/>
              <w:spacing w:after="0" w:line="240" w:lineRule="auto"/>
              <w:jc w:val="center"/>
              <w:rPr>
                <w:rFonts w:ascii="仿宋" w:eastAsia="仿宋" w:hAnsi="仿宋" w:cs="宋体"/>
                <w:kern w:val="0"/>
                <w:szCs w:val="21"/>
              </w:rPr>
            </w:pPr>
            <w:r>
              <w:rPr>
                <w:rFonts w:ascii="仿宋" w:eastAsia="仿宋" w:hAnsi="仿宋" w:cs="宋体" w:hint="eastAsia"/>
                <w:kern w:val="0"/>
                <w:szCs w:val="21"/>
              </w:rPr>
              <w:t>(</w:t>
            </w:r>
            <w:r w:rsidRPr="00247CF7">
              <w:rPr>
                <w:rFonts w:ascii="仿宋" w:eastAsia="仿宋" w:hAnsi="仿宋" w:cs="宋体" w:hint="eastAsia"/>
                <w:kern w:val="0"/>
                <w:szCs w:val="21"/>
              </w:rPr>
              <w:t>政策类评分因素</w:t>
            </w:r>
            <w:r>
              <w:rPr>
                <w:rFonts w:ascii="仿宋" w:eastAsia="仿宋" w:hAnsi="仿宋" w:cs="宋体" w:hint="eastAsia"/>
                <w:kern w:val="0"/>
                <w:szCs w:val="21"/>
              </w:rPr>
              <w:t>)</w:t>
            </w:r>
          </w:p>
        </w:tc>
      </w:tr>
    </w:tbl>
    <w:p w:rsidR="001A0C1C" w:rsidRDefault="00ED61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1A0C1C" w:rsidRDefault="00ED616E">
      <w:pPr>
        <w:pStyle w:val="a6"/>
        <w:ind w:firstLineChars="175" w:firstLine="420"/>
        <w:rPr>
          <w:rFonts w:ascii="仿宋" w:eastAsia="仿宋" w:hAnsi="仿宋"/>
          <w:sz w:val="24"/>
        </w:rPr>
      </w:pPr>
      <w:bookmarkStart w:id="17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1A0C1C" w:rsidRDefault="00ED616E">
      <w:pPr>
        <w:pStyle w:val="a6"/>
        <w:rPr>
          <w:rFonts w:ascii="仿宋" w:eastAsia="仿宋" w:hAnsi="仿宋"/>
          <w:sz w:val="24"/>
        </w:rPr>
      </w:pPr>
      <w:r>
        <w:rPr>
          <w:rFonts w:ascii="仿宋" w:eastAsia="仿宋" w:hAnsi="仿宋" w:hint="eastAsia"/>
          <w:sz w:val="24"/>
        </w:rPr>
        <w:lastRenderedPageBreak/>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1A0C1C" w:rsidRDefault="00ED616E">
      <w:pPr>
        <w:pStyle w:val="a6"/>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1A0C1C" w:rsidRDefault="00ED616E">
      <w:pPr>
        <w:pStyle w:val="2"/>
        <w:numPr>
          <w:ilvl w:val="0"/>
          <w:numId w:val="6"/>
        </w:numPr>
        <w:spacing w:line="400" w:lineRule="exact"/>
        <w:ind w:firstLineChars="196" w:firstLine="472"/>
        <w:rPr>
          <w:rFonts w:ascii="仿宋" w:eastAsia="仿宋" w:hAnsi="仿宋"/>
          <w:sz w:val="24"/>
          <w:szCs w:val="24"/>
        </w:rPr>
      </w:pPr>
      <w:bookmarkStart w:id="173" w:name="_Toc217446060"/>
      <w:bookmarkEnd w:id="172"/>
      <w:r>
        <w:rPr>
          <w:rFonts w:ascii="仿宋" w:eastAsia="仿宋" w:hAnsi="仿宋" w:hint="eastAsia"/>
          <w:sz w:val="24"/>
          <w:szCs w:val="24"/>
        </w:rPr>
        <w:t>废标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1A0C1C" w:rsidRDefault="00ED616E">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1A0C1C" w:rsidRDefault="001A0C1C">
      <w:pPr>
        <w:spacing w:line="400" w:lineRule="exact"/>
        <w:ind w:firstLineChars="200" w:firstLine="480"/>
        <w:rPr>
          <w:rFonts w:ascii="仿宋" w:eastAsia="仿宋" w:hAnsi="仿宋"/>
          <w:sz w:val="24"/>
        </w:rPr>
      </w:pPr>
    </w:p>
    <w:p w:rsidR="001A0C1C" w:rsidRDefault="00ED616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4" w:name="_Toc217446061"/>
      <w:bookmarkEnd w:id="173"/>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4"/>
      <w:r>
        <w:rPr>
          <w:rFonts w:ascii="仿宋" w:eastAsia="仿宋" w:hAnsi="仿宋" w:hint="eastAsia"/>
          <w:sz w:val="24"/>
        </w:rPr>
        <w:t>：本项目根据评标委员会推荐的中标候选供应商名单，按顺序确定中标供应商。</w:t>
      </w:r>
    </w:p>
    <w:p w:rsidR="001A0C1C" w:rsidRDefault="00ED616E">
      <w:pPr>
        <w:spacing w:line="400" w:lineRule="exact"/>
        <w:ind w:firstLineChars="200" w:firstLine="480"/>
        <w:rPr>
          <w:rFonts w:ascii="仿宋" w:eastAsia="仿宋" w:hAnsi="仿宋"/>
          <w:sz w:val="24"/>
        </w:rPr>
      </w:pPr>
      <w:bookmarkStart w:id="175" w:name="_Toc217446062"/>
      <w:r>
        <w:rPr>
          <w:rFonts w:ascii="仿宋" w:eastAsia="仿宋" w:hAnsi="仿宋" w:hint="eastAsia"/>
          <w:sz w:val="24"/>
        </w:rPr>
        <w:t>6.2. 定标程序</w:t>
      </w:r>
      <w:bookmarkEnd w:id="175"/>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lastRenderedPageBreak/>
        <w:t>6.2.5 招标采购单位不退回投标人投标文件和其他投标资料。</w:t>
      </w:r>
    </w:p>
    <w:bookmarkEnd w:id="170"/>
    <w:p w:rsidR="001A0C1C" w:rsidRDefault="00ED616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1A0C1C" w:rsidRDefault="00ED616E">
      <w:pPr>
        <w:pStyle w:val="1"/>
        <w:spacing w:line="400" w:lineRule="exact"/>
        <w:jc w:val="center"/>
        <w:rPr>
          <w:rFonts w:ascii="仿宋" w:eastAsia="仿宋" w:hAnsi="仿宋"/>
          <w:sz w:val="36"/>
          <w:szCs w:val="36"/>
        </w:rPr>
      </w:pPr>
      <w:bookmarkStart w:id="176" w:name="_Toc23042"/>
      <w:r>
        <w:rPr>
          <w:rFonts w:ascii="仿宋" w:eastAsia="仿宋" w:hAnsi="仿宋" w:hint="eastAsia"/>
          <w:sz w:val="36"/>
          <w:szCs w:val="36"/>
        </w:rPr>
        <w:br w:type="page"/>
      </w:r>
      <w:bookmarkStart w:id="177" w:name="_Toc77856665"/>
      <w:bookmarkEnd w:id="17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7"/>
    </w:p>
    <w:p w:rsidR="001A0C1C" w:rsidRDefault="001A0C1C">
      <w:pPr>
        <w:spacing w:line="400" w:lineRule="exact"/>
        <w:rPr>
          <w:rFonts w:ascii="仿宋" w:eastAsia="仿宋" w:hAnsi="仿宋"/>
        </w:rPr>
      </w:pP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采购人（甲方）：</w:t>
      </w: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1A0C1C" w:rsidRDefault="001A0C1C">
      <w:pPr>
        <w:spacing w:line="400" w:lineRule="exact"/>
        <w:rPr>
          <w:rFonts w:ascii="仿宋" w:eastAsia="仿宋" w:hAnsi="仿宋"/>
          <w:sz w:val="24"/>
        </w:rPr>
      </w:pPr>
    </w:p>
    <w:p w:rsidR="001A0C1C" w:rsidRDefault="00ED616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1A0C1C" w:rsidRDefault="00ED616E">
      <w:pPr>
        <w:pStyle w:val="2"/>
        <w:spacing w:line="400" w:lineRule="exact"/>
        <w:ind w:firstLineChars="200" w:firstLine="482"/>
        <w:rPr>
          <w:rFonts w:ascii="仿宋" w:eastAsia="仿宋" w:hAnsi="仿宋"/>
          <w:sz w:val="24"/>
          <w:szCs w:val="24"/>
        </w:rPr>
      </w:pPr>
      <w:bookmarkStart w:id="178" w:name="_Toc217446107"/>
      <w:r>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A0C1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jc w:val="center"/>
              <w:rPr>
                <w:rFonts w:ascii="仿宋" w:eastAsia="仿宋" w:hAnsi="仿宋" w:cs="Arial"/>
                <w:sz w:val="24"/>
              </w:rPr>
            </w:pPr>
            <w:r>
              <w:rPr>
                <w:rFonts w:ascii="仿宋" w:eastAsia="仿宋" w:hAnsi="仿宋" w:cs="Arial" w:hint="eastAsia"/>
                <w:sz w:val="24"/>
              </w:rPr>
              <w:t>规格</w:t>
            </w:r>
          </w:p>
          <w:p w:rsidR="001A0C1C" w:rsidRDefault="00ED616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1A0C1C" w:rsidRDefault="00ED616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1A0C1C" w:rsidRDefault="00ED616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jc w:val="center"/>
              <w:rPr>
                <w:rFonts w:ascii="仿宋" w:eastAsia="仿宋" w:hAnsi="仿宋" w:cs="Arial"/>
                <w:sz w:val="24"/>
              </w:rPr>
            </w:pPr>
            <w:r>
              <w:rPr>
                <w:rFonts w:ascii="仿宋" w:eastAsia="仿宋" w:hAnsi="仿宋" w:cs="Arial" w:hint="eastAsia"/>
                <w:sz w:val="24"/>
              </w:rPr>
              <w:t>随机</w:t>
            </w:r>
          </w:p>
          <w:p w:rsidR="001A0C1C" w:rsidRDefault="00ED616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1A0C1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r>
      <w:tr w:rsidR="001A0C1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r>
    </w:tbl>
    <w:p w:rsidR="001A0C1C" w:rsidRDefault="00ED616E">
      <w:pPr>
        <w:pStyle w:val="2"/>
        <w:spacing w:line="400" w:lineRule="exact"/>
        <w:ind w:firstLineChars="200" w:firstLine="482"/>
        <w:rPr>
          <w:rFonts w:ascii="仿宋" w:eastAsia="仿宋" w:hAnsi="仿宋"/>
          <w:sz w:val="24"/>
          <w:szCs w:val="24"/>
        </w:rPr>
      </w:pPr>
      <w:bookmarkStart w:id="179" w:name="_Toc217446108"/>
      <w:r>
        <w:rPr>
          <w:rFonts w:ascii="仿宋" w:eastAsia="仿宋" w:hAnsi="仿宋" w:hint="eastAsia"/>
          <w:sz w:val="24"/>
          <w:szCs w:val="24"/>
        </w:rPr>
        <w:t>二、合同总价</w:t>
      </w:r>
      <w:bookmarkEnd w:id="179"/>
    </w:p>
    <w:p w:rsidR="001A0C1C" w:rsidRDefault="00ED616E">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1A0C1C" w:rsidRDefault="00ED616E">
      <w:pPr>
        <w:pStyle w:val="2"/>
        <w:spacing w:line="400" w:lineRule="exact"/>
        <w:ind w:firstLineChars="200" w:firstLine="482"/>
        <w:rPr>
          <w:rFonts w:ascii="仿宋" w:eastAsia="仿宋" w:hAnsi="仿宋"/>
          <w:sz w:val="24"/>
          <w:szCs w:val="24"/>
        </w:rPr>
      </w:pPr>
      <w:bookmarkStart w:id="180" w:name="_Toc217446109"/>
      <w:r>
        <w:rPr>
          <w:rFonts w:ascii="仿宋" w:eastAsia="仿宋" w:hAnsi="仿宋" w:hint="eastAsia"/>
          <w:sz w:val="24"/>
          <w:szCs w:val="24"/>
        </w:rPr>
        <w:t>三、质量要求</w:t>
      </w:r>
      <w:bookmarkEnd w:id="180"/>
    </w:p>
    <w:p w:rsidR="001A0C1C" w:rsidRDefault="00ED616E">
      <w:pPr>
        <w:pStyle w:val="21"/>
        <w:ind w:firstLine="480"/>
        <w:rPr>
          <w:rFonts w:ascii="仿宋" w:eastAsia="仿宋" w:hAnsi="仿宋"/>
        </w:rPr>
      </w:pPr>
      <w:r>
        <w:rPr>
          <w:rFonts w:ascii="仿宋" w:eastAsia="仿宋" w:hAnsi="仿宋" w:hint="eastAsia"/>
        </w:rPr>
        <w:t>1、乙方须提供全新的货物（含零部件、配件等），表面无划伤、无碰撞痕迹，且权属</w:t>
      </w:r>
      <w:r>
        <w:rPr>
          <w:rFonts w:ascii="仿宋" w:eastAsia="仿宋" w:hAnsi="仿宋" w:hint="eastAsia"/>
        </w:rPr>
        <w:lastRenderedPageBreak/>
        <w:t>清楚，不得侵害他人的知识产权。</w:t>
      </w:r>
    </w:p>
    <w:p w:rsidR="001A0C1C" w:rsidRDefault="00ED616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1A0C1C" w:rsidRDefault="00ED616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1A0C1C" w:rsidRDefault="00ED616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1A0C1C" w:rsidRDefault="00ED616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1A0C1C" w:rsidRDefault="00ED616E">
      <w:pPr>
        <w:pStyle w:val="2"/>
        <w:spacing w:line="400" w:lineRule="exact"/>
        <w:ind w:firstLineChars="200" w:firstLine="482"/>
        <w:rPr>
          <w:rFonts w:ascii="仿宋" w:eastAsia="仿宋" w:hAnsi="仿宋"/>
          <w:sz w:val="24"/>
          <w:szCs w:val="24"/>
        </w:rPr>
      </w:pPr>
      <w:bookmarkStart w:id="181" w:name="_Toc217446110"/>
      <w:r>
        <w:rPr>
          <w:rFonts w:ascii="仿宋" w:eastAsia="仿宋" w:hAnsi="仿宋" w:hint="eastAsia"/>
          <w:sz w:val="24"/>
          <w:szCs w:val="24"/>
        </w:rPr>
        <w:t>四、交货及验收</w:t>
      </w:r>
      <w:bookmarkEnd w:id="181"/>
    </w:p>
    <w:p w:rsidR="001A0C1C" w:rsidRDefault="00ED616E">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1A0C1C" w:rsidRDefault="00ED616E">
      <w:pPr>
        <w:pStyle w:val="21"/>
        <w:ind w:firstLine="480"/>
        <w:rPr>
          <w:rFonts w:ascii="仿宋" w:eastAsia="仿宋" w:hAnsi="仿宋"/>
        </w:rPr>
      </w:pPr>
      <w:r>
        <w:rPr>
          <w:rFonts w:ascii="仿宋" w:eastAsia="仿宋" w:hAnsi="仿宋" w:hint="eastAsia"/>
        </w:rPr>
        <w:t>2、验收由甲方组织，乙方配合进行：</w:t>
      </w:r>
    </w:p>
    <w:p w:rsidR="001A0C1C" w:rsidRDefault="00ED616E">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1A0C1C" w:rsidRDefault="00ED616E">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1A0C1C" w:rsidRDefault="00ED616E">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1A0C1C" w:rsidRDefault="00ED616E">
      <w:pPr>
        <w:pStyle w:val="21"/>
        <w:ind w:firstLine="480"/>
        <w:rPr>
          <w:rFonts w:ascii="仿宋" w:eastAsia="仿宋" w:hAnsi="仿宋"/>
        </w:rPr>
      </w:pPr>
      <w:r>
        <w:rPr>
          <w:rFonts w:ascii="仿宋" w:eastAsia="仿宋" w:hAnsi="仿宋" w:hint="eastAsia"/>
        </w:rPr>
        <w:t>(4) 如质量验收合格，双方签署质量验收报告。</w:t>
      </w:r>
    </w:p>
    <w:p w:rsidR="001A0C1C" w:rsidRDefault="00ED616E">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1A0C1C" w:rsidRDefault="00ED616E">
      <w:pPr>
        <w:pStyle w:val="21"/>
        <w:ind w:firstLine="480"/>
        <w:rPr>
          <w:rFonts w:ascii="仿宋" w:eastAsia="仿宋" w:hAnsi="仿宋"/>
        </w:rPr>
      </w:pPr>
      <w:r>
        <w:rPr>
          <w:rFonts w:ascii="仿宋" w:eastAsia="仿宋" w:hAnsi="仿宋" w:hint="eastAsia"/>
        </w:rPr>
        <w:lastRenderedPageBreak/>
        <w:t>4、乙方应将所提供货物的装箱清单、配件、随机工具、用户使用手册、原厂保修卡等资料交付给甲方；乙方不能完整交付货物及本款规定的单证和工具的，必须负责补齐，否则视为未按合同约定交货。</w:t>
      </w:r>
    </w:p>
    <w:p w:rsidR="001A0C1C" w:rsidRDefault="00ED616E">
      <w:pPr>
        <w:pStyle w:val="21"/>
        <w:ind w:firstLine="480"/>
        <w:rPr>
          <w:rFonts w:ascii="仿宋" w:eastAsia="仿宋" w:hAnsi="仿宋"/>
        </w:rPr>
      </w:pPr>
      <w:r>
        <w:rPr>
          <w:rFonts w:ascii="仿宋" w:eastAsia="仿宋" w:hAnsi="仿宋" w:hint="eastAsia"/>
        </w:rPr>
        <w:t>5、如货物经</w:t>
      </w:r>
      <w:proofErr w:type="gramStart"/>
      <w:r>
        <w:rPr>
          <w:rFonts w:ascii="仿宋" w:eastAsia="仿宋" w:hAnsi="仿宋" w:hint="eastAsia"/>
        </w:rPr>
        <w:t>乙方次</w:t>
      </w:r>
      <w:proofErr w:type="gramEnd"/>
      <w:r>
        <w:rPr>
          <w:rFonts w:ascii="仿宋" w:eastAsia="仿宋" w:hAnsi="仿宋" w:hint="eastAsia"/>
        </w:rPr>
        <w:t>维修仍不能达到合同约定的质量标准，甲方有权退货，并视作乙方不能交付货物而须支付违约赔偿金给甲方，甲方还可依法追究乙方的违约责任。</w:t>
      </w:r>
      <w:r>
        <w:rPr>
          <w:rFonts w:eastAsia="仿宋" w:cs="Calibri"/>
        </w:rPr>
        <w:t> </w:t>
      </w:r>
    </w:p>
    <w:p w:rsidR="001A0C1C" w:rsidRDefault="00ED616E">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1A0C1C" w:rsidRDefault="00ED616E">
      <w:pPr>
        <w:pStyle w:val="2"/>
        <w:spacing w:line="400" w:lineRule="exact"/>
        <w:ind w:firstLineChars="200" w:firstLine="482"/>
        <w:rPr>
          <w:rFonts w:ascii="仿宋" w:eastAsia="仿宋" w:hAnsi="仿宋"/>
          <w:sz w:val="24"/>
          <w:szCs w:val="24"/>
        </w:rPr>
      </w:pPr>
      <w:bookmarkStart w:id="182" w:name="_Toc217446111"/>
      <w:r>
        <w:rPr>
          <w:rFonts w:ascii="仿宋" w:eastAsia="仿宋" w:hAnsi="仿宋" w:hint="eastAsia"/>
          <w:sz w:val="24"/>
          <w:szCs w:val="24"/>
        </w:rPr>
        <w:t>五、付款方式</w:t>
      </w:r>
      <w:bookmarkEnd w:id="182"/>
    </w:p>
    <w:p w:rsidR="001A0C1C" w:rsidRDefault="00ED616E">
      <w:pPr>
        <w:pStyle w:val="21"/>
        <w:ind w:firstLine="480"/>
        <w:rPr>
          <w:rFonts w:ascii="仿宋" w:eastAsia="仿宋" w:hAnsi="仿宋"/>
        </w:rPr>
      </w:pPr>
      <w:r>
        <w:rPr>
          <w:rFonts w:ascii="仿宋" w:eastAsia="仿宋" w:hAnsi="仿宋" w:hint="eastAsia"/>
        </w:rPr>
        <w:t>（一）适用于无预付款采购项目</w:t>
      </w:r>
    </w:p>
    <w:p w:rsidR="001A0C1C" w:rsidRDefault="00ED616E">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Pr>
          <w:rFonts w:ascii="仿宋" w:eastAsia="仿宋" w:hAnsi="仿宋" w:hint="eastAsia"/>
        </w:rPr>
        <w:t>大写元整</w:t>
      </w:r>
      <w:proofErr w:type="gramEnd"/>
      <w:r>
        <w:rPr>
          <w:rFonts w:ascii="仿宋" w:eastAsia="仿宋" w:hAnsi="仿宋" w:hint="eastAsia"/>
        </w:rPr>
        <w:t>；</w:t>
      </w:r>
    </w:p>
    <w:p w:rsidR="001A0C1C" w:rsidRDefault="00ED616E">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1A0C1C" w:rsidRDefault="00ED616E">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1A0C1C" w:rsidRDefault="00ED616E">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1A0C1C" w:rsidRDefault="00ED616E">
      <w:pPr>
        <w:pStyle w:val="21"/>
        <w:ind w:firstLine="480"/>
        <w:rPr>
          <w:rFonts w:ascii="仿宋" w:eastAsia="仿宋" w:hAnsi="仿宋"/>
        </w:rPr>
      </w:pPr>
      <w:r>
        <w:rPr>
          <w:rFonts w:ascii="仿宋" w:eastAsia="仿宋" w:hAnsi="仿宋" w:hint="eastAsia"/>
        </w:rPr>
        <w:t>1、甲方在本合同签订生效之日</w:t>
      </w:r>
      <w:proofErr w:type="gramStart"/>
      <w:r>
        <w:rPr>
          <w:rFonts w:ascii="仿宋" w:eastAsia="仿宋" w:hAnsi="仿宋" w:hint="eastAsia"/>
        </w:rPr>
        <w:t>起接到</w:t>
      </w:r>
      <w:proofErr w:type="gramEnd"/>
      <w:r>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rsidR="001A0C1C" w:rsidRDefault="00ED616E">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Pr>
          <w:rFonts w:ascii="仿宋" w:eastAsia="仿宋" w:hAnsi="仿宋" w:hint="eastAsia"/>
        </w:rPr>
        <w:t>大写元整</w:t>
      </w:r>
      <w:proofErr w:type="gramEnd"/>
      <w:r>
        <w:rPr>
          <w:rFonts w:ascii="仿宋" w:eastAsia="仿宋" w:hAnsi="仿宋" w:hint="eastAsia"/>
        </w:rPr>
        <w:t>；</w:t>
      </w:r>
    </w:p>
    <w:p w:rsidR="001A0C1C" w:rsidRDefault="00ED616E">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1A0C1C" w:rsidRDefault="00ED616E">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1A0C1C" w:rsidRDefault="00ED616E">
      <w:pPr>
        <w:pStyle w:val="2"/>
        <w:spacing w:line="400" w:lineRule="exact"/>
        <w:ind w:firstLineChars="200" w:firstLine="482"/>
        <w:rPr>
          <w:rFonts w:ascii="仿宋" w:eastAsia="仿宋" w:hAnsi="仿宋"/>
          <w:sz w:val="24"/>
          <w:szCs w:val="24"/>
        </w:rPr>
      </w:pPr>
      <w:bookmarkStart w:id="183" w:name="_Toc217446112"/>
      <w:r>
        <w:rPr>
          <w:rFonts w:ascii="仿宋" w:eastAsia="仿宋" w:hAnsi="仿宋" w:hint="eastAsia"/>
          <w:sz w:val="24"/>
          <w:szCs w:val="24"/>
        </w:rPr>
        <w:t>六、售后服务</w:t>
      </w:r>
      <w:bookmarkEnd w:id="183"/>
    </w:p>
    <w:p w:rsidR="001A0C1C" w:rsidRDefault="00ED616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w:t>
      </w:r>
      <w:r>
        <w:rPr>
          <w:rFonts w:ascii="仿宋" w:eastAsia="仿宋" w:hAnsi="仿宋" w:hint="eastAsia"/>
        </w:rPr>
        <w:lastRenderedPageBreak/>
        <w:t>应到场，小时内完成维修或更换，并承担修理调换的费用；如货物经</w:t>
      </w:r>
      <w:proofErr w:type="gramStart"/>
      <w:r>
        <w:rPr>
          <w:rFonts w:ascii="仿宋" w:eastAsia="仿宋" w:hAnsi="仿宋" w:hint="eastAsia"/>
        </w:rPr>
        <w:t>乙方次</w:t>
      </w:r>
      <w:proofErr w:type="gramEnd"/>
      <w:r>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rsidR="001A0C1C" w:rsidRDefault="00ED616E">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1A0C1C" w:rsidRDefault="00ED616E">
      <w:pPr>
        <w:pStyle w:val="2"/>
        <w:spacing w:line="400" w:lineRule="exact"/>
        <w:ind w:firstLineChars="200" w:firstLine="482"/>
        <w:rPr>
          <w:rFonts w:ascii="仿宋" w:eastAsia="仿宋" w:hAnsi="仿宋"/>
          <w:sz w:val="24"/>
          <w:szCs w:val="24"/>
        </w:rPr>
      </w:pPr>
      <w:bookmarkStart w:id="184" w:name="_Toc217446113"/>
      <w:r>
        <w:rPr>
          <w:rFonts w:ascii="仿宋" w:eastAsia="仿宋" w:hAnsi="仿宋" w:hint="eastAsia"/>
          <w:sz w:val="24"/>
          <w:szCs w:val="24"/>
        </w:rPr>
        <w:t>七、违约责任</w:t>
      </w:r>
      <w:bookmarkEnd w:id="184"/>
    </w:p>
    <w:p w:rsidR="001A0C1C" w:rsidRDefault="00ED616E">
      <w:pPr>
        <w:pStyle w:val="21"/>
        <w:ind w:firstLine="480"/>
        <w:rPr>
          <w:rFonts w:ascii="仿宋" w:eastAsia="仿宋" w:hAnsi="仿宋"/>
        </w:rPr>
      </w:pPr>
      <w:r>
        <w:rPr>
          <w:rFonts w:ascii="仿宋" w:eastAsia="仿宋" w:hAnsi="仿宋" w:hint="eastAsia"/>
        </w:rPr>
        <w:t>1、甲方违约责任</w:t>
      </w:r>
    </w:p>
    <w:p w:rsidR="001A0C1C" w:rsidRDefault="00ED616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1A0C1C" w:rsidRDefault="00ED616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1A0C1C" w:rsidRDefault="00ED616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1A0C1C" w:rsidRDefault="00ED616E">
      <w:pPr>
        <w:pStyle w:val="21"/>
        <w:ind w:firstLine="480"/>
        <w:rPr>
          <w:rFonts w:ascii="仿宋" w:eastAsia="仿宋" w:hAnsi="仿宋"/>
        </w:rPr>
      </w:pPr>
      <w:r>
        <w:rPr>
          <w:rFonts w:ascii="仿宋" w:eastAsia="仿宋" w:hAnsi="仿宋" w:hint="eastAsia"/>
        </w:rPr>
        <w:t>2、乙方违约责任</w:t>
      </w:r>
    </w:p>
    <w:p w:rsidR="001A0C1C" w:rsidRDefault="00ED616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1A0C1C" w:rsidRDefault="00ED616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1A0C1C" w:rsidRDefault="00ED616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1A0C1C" w:rsidRDefault="00ED616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1A0C1C" w:rsidRDefault="00ED616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1A0C1C" w:rsidRDefault="00ED616E">
      <w:pPr>
        <w:pStyle w:val="2"/>
        <w:spacing w:line="400" w:lineRule="exact"/>
        <w:ind w:firstLineChars="200" w:firstLine="482"/>
        <w:rPr>
          <w:rFonts w:ascii="仿宋" w:eastAsia="仿宋" w:hAnsi="仿宋"/>
          <w:sz w:val="24"/>
          <w:szCs w:val="24"/>
        </w:rPr>
      </w:pPr>
      <w:bookmarkStart w:id="185" w:name="_Toc217446114"/>
      <w:r>
        <w:rPr>
          <w:rFonts w:ascii="仿宋" w:eastAsia="仿宋" w:hAnsi="仿宋" w:hint="eastAsia"/>
          <w:sz w:val="24"/>
          <w:szCs w:val="24"/>
        </w:rPr>
        <w:lastRenderedPageBreak/>
        <w:t>八、争议解决办法</w:t>
      </w:r>
      <w:bookmarkEnd w:id="185"/>
    </w:p>
    <w:p w:rsidR="001A0C1C" w:rsidRDefault="00ED616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1A0C1C" w:rsidRDefault="00ED616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1A0C1C" w:rsidRDefault="00ED616E">
      <w:pPr>
        <w:pStyle w:val="2"/>
        <w:spacing w:line="400" w:lineRule="exact"/>
        <w:ind w:firstLineChars="200" w:firstLine="482"/>
        <w:rPr>
          <w:rFonts w:ascii="仿宋" w:eastAsia="仿宋" w:hAnsi="仿宋"/>
          <w:sz w:val="24"/>
          <w:szCs w:val="24"/>
        </w:rPr>
      </w:pPr>
      <w:bookmarkStart w:id="186" w:name="_Toc217446115"/>
      <w:r>
        <w:rPr>
          <w:rFonts w:ascii="仿宋" w:eastAsia="仿宋" w:hAnsi="仿宋" w:hint="eastAsia"/>
          <w:sz w:val="24"/>
          <w:szCs w:val="24"/>
        </w:rPr>
        <w:t>九、其他</w:t>
      </w:r>
      <w:bookmarkEnd w:id="186"/>
    </w:p>
    <w:p w:rsidR="001A0C1C" w:rsidRDefault="00ED616E">
      <w:pPr>
        <w:pStyle w:val="21"/>
        <w:ind w:firstLine="480"/>
        <w:rPr>
          <w:rFonts w:ascii="仿宋" w:eastAsia="仿宋" w:hAnsi="仿宋"/>
        </w:rPr>
      </w:pPr>
      <w:r>
        <w:rPr>
          <w:rFonts w:ascii="仿宋" w:eastAsia="仿宋" w:hAnsi="仿宋" w:hint="eastAsia"/>
        </w:rPr>
        <w:t>1、如有未尽事宜，由双方依法订立补充合同。</w:t>
      </w:r>
    </w:p>
    <w:p w:rsidR="001A0C1C" w:rsidRDefault="00ED616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1A0C1C" w:rsidRDefault="001A0C1C">
      <w:pPr>
        <w:spacing w:line="400" w:lineRule="exact"/>
        <w:rPr>
          <w:rFonts w:ascii="仿宋" w:eastAsia="仿宋" w:hAnsi="仿宋"/>
          <w:sz w:val="24"/>
        </w:rPr>
      </w:pP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地    址：                         地    址：</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账号：                             账号：</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电    话：                         电    话：</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传    真：                         传    真：</w:t>
      </w:r>
    </w:p>
    <w:p w:rsidR="001A0C1C" w:rsidRDefault="00ED616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1A0C1C" w:rsidRDefault="00ED616E">
      <w:pPr>
        <w:rPr>
          <w:rFonts w:ascii="仿宋" w:eastAsia="仿宋" w:hAnsi="仿宋"/>
          <w:szCs w:val="21"/>
        </w:rPr>
      </w:pPr>
      <w:r>
        <w:rPr>
          <w:rFonts w:ascii="仿宋" w:eastAsia="仿宋" w:hAnsi="仿宋" w:hint="eastAsia"/>
          <w:szCs w:val="21"/>
        </w:rPr>
        <w:br w:type="page"/>
      </w:r>
    </w:p>
    <w:p w:rsidR="001A0C1C" w:rsidRDefault="00ED616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8"/>
    </w:p>
    <w:p w:rsidR="001A0C1C" w:rsidRDefault="00ED616E">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1A0C1C" w:rsidRDefault="00ED616E">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A0C1C" w:rsidRDefault="001A0C1C">
      <w:pPr>
        <w:spacing w:line="400" w:lineRule="exact"/>
        <w:rPr>
          <w:rFonts w:ascii="宋体" w:hAnsi="宋体" w:cs="Tahoma"/>
          <w:b/>
          <w:sz w:val="30"/>
          <w:szCs w:val="30"/>
        </w:rPr>
      </w:pPr>
    </w:p>
    <w:p w:rsidR="001A0C1C" w:rsidRDefault="001A0C1C">
      <w:pPr>
        <w:spacing w:line="400" w:lineRule="exact"/>
        <w:rPr>
          <w:rFonts w:ascii="宋体" w:hAnsi="宋体" w:cs="Tahoma"/>
          <w:b/>
          <w:sz w:val="30"/>
          <w:szCs w:val="30"/>
        </w:rPr>
      </w:pPr>
    </w:p>
    <w:p w:rsidR="001A0C1C" w:rsidRDefault="00ED616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1A0C1C" w:rsidRDefault="00ED616E">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A0C1C" w:rsidRDefault="001A0C1C"/>
    <w:p w:rsidR="001A0C1C" w:rsidRDefault="001A0C1C"/>
    <w:p w:rsidR="001A0C1C" w:rsidRDefault="00ED616E">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A0C1C" w:rsidRDefault="001A0C1C"/>
    <w:p w:rsidR="001A0C1C" w:rsidRDefault="00ED616E">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rsidR="001A0C1C" w:rsidRDefault="00ED616E">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rsidR="001A0C1C" w:rsidRDefault="00ED616E">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rsidR="001A0C1C" w:rsidRDefault="00ED616E">
      <w:r>
        <w:br w:type="page"/>
      </w:r>
    </w:p>
    <w:p w:rsidR="001A0C1C" w:rsidRDefault="001A0C1C">
      <w:pPr>
        <w:sectPr w:rsidR="001A0C1C">
          <w:footerReference w:type="even" r:id="rId47"/>
          <w:footerReference w:type="default" r:id="rId48"/>
          <w:pgSz w:w="11906" w:h="16838"/>
          <w:pgMar w:top="720" w:right="1274" w:bottom="720" w:left="1276" w:header="851" w:footer="992" w:gutter="0"/>
          <w:cols w:space="720"/>
          <w:docGrid w:type="linesAndChars" w:linePitch="312"/>
        </w:sectPr>
      </w:pPr>
    </w:p>
    <w:p w:rsidR="001A0C1C" w:rsidRDefault="00ED616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rsidR="001A0C1C" w:rsidRDefault="00ED616E">
      <w:pPr>
        <w:rPr>
          <w:rFonts w:ascii="宋体" w:hAnsi="宋体" w:cs="宋体"/>
          <w:b/>
          <w:bCs/>
          <w:sz w:val="24"/>
          <w:szCs w:val="32"/>
        </w:rPr>
      </w:pPr>
      <w:r>
        <w:rPr>
          <w:rFonts w:ascii="宋体" w:hAnsi="宋体" w:cs="宋体" w:hint="eastAsia"/>
          <w:b/>
          <w:bCs/>
          <w:sz w:val="24"/>
          <w:szCs w:val="32"/>
        </w:rPr>
        <w:t>1.输入网址：</w:t>
      </w:r>
      <w:hyperlink r:id="rId49" w:history="1">
        <w:r>
          <w:rPr>
            <w:rStyle w:val="af5"/>
            <w:rFonts w:ascii="宋体" w:hAnsi="宋体" w:cs="宋体" w:hint="eastAsia"/>
            <w:b/>
            <w:bCs/>
            <w:sz w:val="24"/>
            <w:szCs w:val="32"/>
          </w:rPr>
          <w:t>https://www.zcygov.cn</w:t>
        </w:r>
      </w:hyperlink>
    </w:p>
    <w:p w:rsidR="001A0C1C" w:rsidRDefault="00ED616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1A0C1C" w:rsidRDefault="00ED616E">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0"/>
                    <a:stretch>
                      <a:fillRect/>
                    </a:stretch>
                  </pic:blipFill>
                  <pic:spPr>
                    <a:xfrm>
                      <a:off x="0" y="0"/>
                      <a:ext cx="4653915" cy="2910840"/>
                    </a:xfrm>
                    <a:prstGeom prst="rect">
                      <a:avLst/>
                    </a:prstGeom>
                    <a:noFill/>
                    <a:ln>
                      <a:noFill/>
                    </a:ln>
                  </pic:spPr>
                </pic:pic>
              </a:graphicData>
            </a:graphic>
          </wp:inline>
        </w:drawing>
      </w:r>
    </w:p>
    <w:p w:rsidR="001A0C1C" w:rsidRDefault="001A0C1C"/>
    <w:p w:rsidR="001A0C1C" w:rsidRDefault="00ED616E">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1A0C1C" w:rsidRDefault="00ED616E">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1"/>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rsidR="001A0C1C" w:rsidRDefault="00ED616E">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2"/>
                    <a:stretch>
                      <a:fillRect/>
                    </a:stretch>
                  </pic:blipFill>
                  <pic:spPr>
                    <a:xfrm>
                      <a:off x="0" y="0"/>
                      <a:ext cx="7841615" cy="3902710"/>
                    </a:xfrm>
                    <a:prstGeom prst="rect">
                      <a:avLst/>
                    </a:prstGeom>
                    <a:noFill/>
                    <a:ln>
                      <a:noFill/>
                    </a:ln>
                  </pic:spPr>
                </pic:pic>
              </a:graphicData>
            </a:graphic>
          </wp:inline>
        </w:drawing>
      </w:r>
    </w:p>
    <w:p w:rsidR="001A0C1C" w:rsidRDefault="00ED616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1A0C1C" w:rsidRDefault="00ED616E">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3"/>
                    <a:stretch>
                      <a:fillRect/>
                    </a:stretch>
                  </pic:blipFill>
                  <pic:spPr>
                    <a:xfrm>
                      <a:off x="0" y="0"/>
                      <a:ext cx="9380855" cy="3362960"/>
                    </a:xfrm>
                    <a:prstGeom prst="rect">
                      <a:avLst/>
                    </a:prstGeom>
                    <a:noFill/>
                    <a:ln>
                      <a:noFill/>
                    </a:ln>
                  </pic:spPr>
                </pic:pic>
              </a:graphicData>
            </a:graphic>
          </wp:inline>
        </w:drawing>
      </w:r>
    </w:p>
    <w:p w:rsidR="001A0C1C" w:rsidRDefault="00ED616E">
      <w:r>
        <w:br w:type="page"/>
      </w:r>
      <w:r>
        <w:rPr>
          <w:rFonts w:ascii="宋体" w:hAnsi="宋体" w:cs="宋体" w:hint="eastAsia"/>
          <w:b/>
          <w:bCs/>
          <w:sz w:val="24"/>
          <w:szCs w:val="32"/>
        </w:rPr>
        <w:lastRenderedPageBreak/>
        <w:t>6.入驻政府采购云平台（注册）</w:t>
      </w:r>
    </w:p>
    <w:p w:rsidR="001A0C1C" w:rsidRDefault="00ED616E">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4"/>
                    <a:stretch>
                      <a:fillRect/>
                    </a:stretch>
                  </pic:blipFill>
                  <pic:spPr>
                    <a:xfrm>
                      <a:off x="0" y="0"/>
                      <a:ext cx="8853805" cy="3604895"/>
                    </a:xfrm>
                    <a:prstGeom prst="rect">
                      <a:avLst/>
                    </a:prstGeom>
                    <a:noFill/>
                    <a:ln>
                      <a:noFill/>
                    </a:ln>
                  </pic:spPr>
                </pic:pic>
              </a:graphicData>
            </a:graphic>
          </wp:inline>
        </w:drawing>
      </w:r>
    </w:p>
    <w:p w:rsidR="001A0C1C" w:rsidRDefault="00ED616E">
      <w:r>
        <w:br w:type="page"/>
      </w:r>
      <w:r>
        <w:rPr>
          <w:rFonts w:ascii="宋体" w:hAnsi="宋体" w:cs="宋体" w:hint="eastAsia"/>
          <w:b/>
          <w:bCs/>
          <w:sz w:val="24"/>
          <w:szCs w:val="32"/>
        </w:rPr>
        <w:lastRenderedPageBreak/>
        <w:t>7.下载《供应商政府采购项目电子交易操作指南》</w:t>
      </w:r>
    </w:p>
    <w:p w:rsidR="001A0C1C" w:rsidRDefault="00ED616E">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5"/>
                    <a:stretch>
                      <a:fillRect/>
                    </a:stretch>
                  </pic:blipFill>
                  <pic:spPr>
                    <a:xfrm>
                      <a:off x="0" y="0"/>
                      <a:ext cx="8860155" cy="4909185"/>
                    </a:xfrm>
                    <a:prstGeom prst="rect">
                      <a:avLst/>
                    </a:prstGeom>
                    <a:noFill/>
                    <a:ln>
                      <a:noFill/>
                    </a:ln>
                  </pic:spPr>
                </pic:pic>
              </a:graphicData>
            </a:graphic>
          </wp:inline>
        </w:drawing>
      </w:r>
    </w:p>
    <w:sectPr w:rsidR="001A0C1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A52" w:rsidRDefault="00B75A52">
      <w:pPr>
        <w:spacing w:line="240" w:lineRule="auto"/>
      </w:pPr>
      <w:r>
        <w:separator/>
      </w:r>
    </w:p>
  </w:endnote>
  <w:endnote w:type="continuationSeparator" w:id="0">
    <w:p w:rsidR="00B75A52" w:rsidRDefault="00B75A52">
      <w:pPr>
        <w:spacing w:line="240" w:lineRule="auto"/>
      </w:pPr>
      <w:r>
        <w:continuationSeparator/>
      </w:r>
    </w:p>
  </w:endnote>
  <w:endnote w:type="continuationNotice" w:id="1">
    <w:p w:rsidR="00B75A52" w:rsidRDefault="00B75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16E" w:rsidRDefault="00ED616E">
    <w:pPr>
      <w:pStyle w:val="ac"/>
      <w:framePr w:wrap="around" w:vAnchor="text" w:hAnchor="margin" w:xAlign="center" w:y="1"/>
      <w:rPr>
        <w:rStyle w:val="af3"/>
      </w:rPr>
    </w:pPr>
    <w:r>
      <w:fldChar w:fldCharType="begin"/>
    </w:r>
    <w:r>
      <w:rPr>
        <w:rStyle w:val="af3"/>
      </w:rPr>
      <w:instrText xml:space="preserve">PAGE  </w:instrText>
    </w:r>
    <w:r>
      <w:fldChar w:fldCharType="separate"/>
    </w:r>
    <w:r w:rsidR="00ED651C">
      <w:rPr>
        <w:rStyle w:val="af3"/>
        <w:noProof/>
      </w:rPr>
      <w:t>52</w:t>
    </w:r>
    <w:r>
      <w:fldChar w:fldCharType="end"/>
    </w:r>
  </w:p>
  <w:p w:rsidR="00ED616E" w:rsidRDefault="00ED616E">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16E" w:rsidRDefault="00ED616E">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ED651C">
      <w:rPr>
        <w:rStyle w:val="af3"/>
        <w:noProof/>
      </w:rPr>
      <w:t>33</w:t>
    </w:r>
    <w:r>
      <w:fldChar w:fldCharType="end"/>
    </w:r>
  </w:p>
  <w:p w:rsidR="00ED616E" w:rsidRDefault="00ED616E">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16E" w:rsidRDefault="00ED616E">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ED651C">
      <w:rPr>
        <w:rStyle w:val="af3"/>
        <w:noProof/>
      </w:rPr>
      <w:t>39</w:t>
    </w:r>
    <w:r>
      <w:fldChar w:fldCharType="end"/>
    </w:r>
  </w:p>
  <w:p w:rsidR="00ED616E" w:rsidRDefault="00ED616E">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16E" w:rsidRDefault="00ED616E">
    <w:pPr>
      <w:pStyle w:val="ac"/>
      <w:framePr w:wrap="around" w:vAnchor="text" w:hAnchor="margin" w:xAlign="center" w:y="1"/>
      <w:jc w:val="center"/>
      <w:rPr>
        <w:rStyle w:val="af3"/>
      </w:rPr>
    </w:pPr>
    <w:r>
      <w:fldChar w:fldCharType="begin"/>
    </w:r>
    <w:r>
      <w:rPr>
        <w:rStyle w:val="af3"/>
      </w:rPr>
      <w:instrText xml:space="preserve">PAGE  </w:instrText>
    </w:r>
    <w:r>
      <w:fldChar w:fldCharType="separate"/>
    </w:r>
    <w:r w:rsidR="00ED651C">
      <w:rPr>
        <w:rStyle w:val="af3"/>
        <w:noProof/>
      </w:rPr>
      <w:t>51</w:t>
    </w:r>
    <w:r>
      <w:fldChar w:fldCharType="end"/>
    </w:r>
  </w:p>
  <w:p w:rsidR="00ED616E" w:rsidRDefault="00ED616E">
    <w:pPr>
      <w:pStyle w:val="ac"/>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16E" w:rsidRDefault="00ED616E">
    <w:pPr>
      <w:pStyle w:val="ac"/>
      <w:framePr w:wrap="around" w:vAnchor="text" w:hAnchor="margin" w:xAlign="center" w:y="1"/>
      <w:rPr>
        <w:rStyle w:val="af3"/>
      </w:rPr>
    </w:pPr>
    <w:r>
      <w:fldChar w:fldCharType="begin"/>
    </w:r>
    <w:r>
      <w:rPr>
        <w:rStyle w:val="af3"/>
      </w:rPr>
      <w:instrText xml:space="preserve">PAGE  </w:instrText>
    </w:r>
    <w:r>
      <w:fldChar w:fldCharType="separate"/>
    </w:r>
    <w:r w:rsidR="00ED651C">
      <w:rPr>
        <w:rStyle w:val="af3"/>
        <w:noProof/>
      </w:rPr>
      <w:t>70</w:t>
    </w:r>
    <w:r>
      <w:fldChar w:fldCharType="end"/>
    </w:r>
  </w:p>
  <w:p w:rsidR="00ED616E" w:rsidRDefault="00ED616E" w:rsidP="009406A7"/>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16E" w:rsidRDefault="00ED616E">
    <w:pPr>
      <w:pStyle w:val="ac"/>
      <w:framePr w:wrap="around" w:vAnchor="text" w:hAnchor="margin" w:xAlign="center" w:y="1"/>
      <w:rPr>
        <w:rStyle w:val="af3"/>
      </w:rPr>
    </w:pPr>
    <w:r>
      <w:fldChar w:fldCharType="begin"/>
    </w:r>
    <w:r>
      <w:rPr>
        <w:rStyle w:val="af3"/>
      </w:rPr>
      <w:instrText xml:space="preserve">PAGE  </w:instrText>
    </w:r>
    <w:r>
      <w:fldChar w:fldCharType="separate"/>
    </w:r>
    <w:r w:rsidR="00ED651C">
      <w:rPr>
        <w:rStyle w:val="af3"/>
        <w:noProof/>
      </w:rPr>
      <w:t>69</w:t>
    </w:r>
    <w:r>
      <w:fldChar w:fldCharType="end"/>
    </w:r>
  </w:p>
  <w:p w:rsidR="00ED616E" w:rsidRDefault="00ED616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A52" w:rsidRDefault="00B75A52">
      <w:pPr>
        <w:spacing w:after="0" w:line="240" w:lineRule="auto"/>
      </w:pPr>
      <w:r>
        <w:separator/>
      </w:r>
    </w:p>
  </w:footnote>
  <w:footnote w:type="continuationSeparator" w:id="0">
    <w:p w:rsidR="00B75A52" w:rsidRDefault="00B75A52">
      <w:pPr>
        <w:spacing w:after="0" w:line="240" w:lineRule="auto"/>
      </w:pPr>
      <w:r>
        <w:continuationSeparator/>
      </w:r>
    </w:p>
  </w:footnote>
  <w:footnote w:type="continuationNotice" w:id="1">
    <w:p w:rsidR="00B75A52" w:rsidRDefault="00B75A52">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616E" w:rsidRDefault="00ED616E">
    <w:pPr>
      <w:pStyle w:val="ae"/>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0A2563AC"/>
    <w:multiLevelType w:val="multilevel"/>
    <w:tmpl w:val="0A2563AC"/>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5"/>
  </w:num>
  <w:num w:numId="3">
    <w:abstractNumId w:val="6"/>
  </w:num>
  <w:num w:numId="4">
    <w:abstractNumId w:val="4"/>
  </w:num>
  <w:num w:numId="5">
    <w:abstractNumId w:val="7"/>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10241"/>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466B"/>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0C1C"/>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40"/>
    <w:rsid w:val="00225D67"/>
    <w:rsid w:val="00227213"/>
    <w:rsid w:val="00227396"/>
    <w:rsid w:val="002345F1"/>
    <w:rsid w:val="00234CA2"/>
    <w:rsid w:val="0023577B"/>
    <w:rsid w:val="00237A7C"/>
    <w:rsid w:val="00247CF7"/>
    <w:rsid w:val="00262ACE"/>
    <w:rsid w:val="002636ED"/>
    <w:rsid w:val="002648FE"/>
    <w:rsid w:val="00266675"/>
    <w:rsid w:val="002703ED"/>
    <w:rsid w:val="002703F8"/>
    <w:rsid w:val="00271952"/>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6F1"/>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49AE"/>
    <w:rsid w:val="004A0508"/>
    <w:rsid w:val="004A30DB"/>
    <w:rsid w:val="004A69C4"/>
    <w:rsid w:val="004B0037"/>
    <w:rsid w:val="004B30A1"/>
    <w:rsid w:val="004B4A5A"/>
    <w:rsid w:val="004C2212"/>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0032"/>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225"/>
    <w:rsid w:val="006C5A79"/>
    <w:rsid w:val="006D6C86"/>
    <w:rsid w:val="006D76E4"/>
    <w:rsid w:val="006E0B95"/>
    <w:rsid w:val="006E2549"/>
    <w:rsid w:val="006E4C50"/>
    <w:rsid w:val="006E6822"/>
    <w:rsid w:val="006F00C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63A0"/>
    <w:rsid w:val="00727510"/>
    <w:rsid w:val="00731235"/>
    <w:rsid w:val="00732B25"/>
    <w:rsid w:val="007343BC"/>
    <w:rsid w:val="00737C32"/>
    <w:rsid w:val="0075240E"/>
    <w:rsid w:val="00752795"/>
    <w:rsid w:val="00760C67"/>
    <w:rsid w:val="007716C1"/>
    <w:rsid w:val="00771E82"/>
    <w:rsid w:val="00774AB9"/>
    <w:rsid w:val="00775E7A"/>
    <w:rsid w:val="00776BF1"/>
    <w:rsid w:val="0078341B"/>
    <w:rsid w:val="00784BE0"/>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6C5F"/>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6A7"/>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1CDA"/>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32B7"/>
    <w:rsid w:val="00A0428C"/>
    <w:rsid w:val="00A0608C"/>
    <w:rsid w:val="00A12EDC"/>
    <w:rsid w:val="00A145C0"/>
    <w:rsid w:val="00A20D61"/>
    <w:rsid w:val="00A214F2"/>
    <w:rsid w:val="00A23584"/>
    <w:rsid w:val="00A30A91"/>
    <w:rsid w:val="00A30D68"/>
    <w:rsid w:val="00A33FBC"/>
    <w:rsid w:val="00A34123"/>
    <w:rsid w:val="00A37125"/>
    <w:rsid w:val="00A41976"/>
    <w:rsid w:val="00A43E09"/>
    <w:rsid w:val="00A44B42"/>
    <w:rsid w:val="00A44C13"/>
    <w:rsid w:val="00A44DF0"/>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27EA"/>
    <w:rsid w:val="00A95415"/>
    <w:rsid w:val="00AA07C9"/>
    <w:rsid w:val="00AA1C81"/>
    <w:rsid w:val="00AA3393"/>
    <w:rsid w:val="00AA6433"/>
    <w:rsid w:val="00AB0302"/>
    <w:rsid w:val="00AB40B8"/>
    <w:rsid w:val="00AB7BF3"/>
    <w:rsid w:val="00AC3E85"/>
    <w:rsid w:val="00AC5321"/>
    <w:rsid w:val="00AC6736"/>
    <w:rsid w:val="00AD0386"/>
    <w:rsid w:val="00AD0A60"/>
    <w:rsid w:val="00AD2C06"/>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5A52"/>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74C1D"/>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2875"/>
    <w:rsid w:val="00DD0277"/>
    <w:rsid w:val="00DD4C4F"/>
    <w:rsid w:val="00DD5BDA"/>
    <w:rsid w:val="00DD773B"/>
    <w:rsid w:val="00DE25B3"/>
    <w:rsid w:val="00DE3088"/>
    <w:rsid w:val="00DE3B1C"/>
    <w:rsid w:val="00DE40E4"/>
    <w:rsid w:val="00DE44FF"/>
    <w:rsid w:val="00DE4D28"/>
    <w:rsid w:val="00DE6E1E"/>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3E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3532"/>
    <w:rsid w:val="00ED46D0"/>
    <w:rsid w:val="00ED4D98"/>
    <w:rsid w:val="00ED616E"/>
    <w:rsid w:val="00ED651C"/>
    <w:rsid w:val="00ED661A"/>
    <w:rsid w:val="00EF3958"/>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3FA4"/>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1ABE"/>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6D0E89F"/>
  <w15:docId w15:val="{04159847-420D-430A-A358-D7557E268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link w:val="a9"/>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a">
    <w:name w:val="Balloon Text"/>
    <w:basedOn w:val="a"/>
    <w:link w:val="ab"/>
    <w:qFormat/>
    <w:rPr>
      <w:sz w:val="18"/>
      <w:szCs w:val="18"/>
    </w:rPr>
  </w:style>
  <w:style w:type="paragraph" w:styleId="ac">
    <w:name w:val="footer"/>
    <w:basedOn w:val="a"/>
    <w:link w:val="ad"/>
    <w:uiPriority w:val="99"/>
    <w:qFormat/>
    <w:pPr>
      <w:tabs>
        <w:tab w:val="center" w:pos="4153"/>
        <w:tab w:val="right" w:pos="8306"/>
      </w:tabs>
      <w:snapToGrid w:val="0"/>
      <w:jc w:val="left"/>
    </w:pPr>
    <w:rPr>
      <w:sz w:val="18"/>
      <w:szCs w:val="20"/>
    </w:rPr>
  </w:style>
  <w:style w:type="paragraph" w:styleId="ae">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f">
    <w:name w:val="Normal (Web)"/>
    <w:basedOn w:val="a"/>
    <w:qFormat/>
    <w:pPr>
      <w:widowControl/>
      <w:spacing w:before="100" w:beforeAutospacing="1" w:after="100" w:afterAutospacing="1"/>
      <w:jc w:val="left"/>
    </w:pPr>
    <w:rPr>
      <w:rFonts w:ascii="宋体"/>
      <w:kern w:val="0"/>
      <w:sz w:val="18"/>
      <w:szCs w:val="18"/>
    </w:rPr>
  </w:style>
  <w:style w:type="paragraph" w:styleId="af0">
    <w:name w:val="annotation subject"/>
    <w:basedOn w:val="a6"/>
    <w:next w:val="a6"/>
    <w:link w:val="af1"/>
    <w:qFormat/>
    <w:rPr>
      <w:b/>
      <w:bCs/>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qFormat/>
  </w:style>
  <w:style w:type="character" w:styleId="af4">
    <w:name w:val="FollowedHyperlink"/>
    <w:basedOn w:val="a0"/>
    <w:semiHidden/>
    <w:unhideWhenUsed/>
    <w:qFormat/>
    <w:rPr>
      <w:color w:val="954F72" w:themeColor="followedHyperlink"/>
      <w:u w:val="single"/>
    </w:rPr>
  </w:style>
  <w:style w:type="character" w:styleId="af5">
    <w:name w:val="Hyperlink"/>
    <w:basedOn w:val="a0"/>
    <w:uiPriority w:val="99"/>
    <w:unhideWhenUsed/>
    <w:qFormat/>
    <w:rPr>
      <w:color w:val="0563C1" w:themeColor="hyperlink"/>
      <w:u w:val="single"/>
    </w:rPr>
  </w:style>
  <w:style w:type="character" w:styleId="af6">
    <w:name w:val="annotation reference"/>
    <w:uiPriority w:val="99"/>
    <w:qFormat/>
    <w:rPr>
      <w:sz w:val="21"/>
      <w:szCs w:val="21"/>
    </w:rPr>
  </w:style>
  <w:style w:type="character" w:customStyle="1" w:styleId="ab">
    <w:name w:val="批注框文本 字符"/>
    <w:link w:val="aa"/>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1">
    <w:name w:val="批注主题 字符"/>
    <w:link w:val="af0"/>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7">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8">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d">
    <w:name w:val="页脚 字符"/>
    <w:link w:val="ac"/>
    <w:uiPriority w:val="99"/>
    <w:qFormat/>
    <w:rPr>
      <w:kern w:val="2"/>
      <w:sz w:val="18"/>
    </w:rPr>
  </w:style>
  <w:style w:type="paragraph" w:styleId="af9">
    <w:name w:val="List Paragraph"/>
    <w:basedOn w:val="a"/>
    <w:uiPriority w:val="99"/>
    <w:unhideWhenUsed/>
    <w:qFormat/>
    <w:pPr>
      <w:ind w:firstLineChars="200" w:firstLine="420"/>
    </w:pPr>
  </w:style>
  <w:style w:type="paragraph" w:customStyle="1" w:styleId="afa">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22">
    <w:name w:val="Body Text First Indent 2"/>
    <w:basedOn w:val="a8"/>
    <w:link w:val="23"/>
    <w:semiHidden/>
    <w:unhideWhenUsed/>
    <w:rsid w:val="006F00C2"/>
    <w:pPr>
      <w:spacing w:after="120"/>
      <w:ind w:leftChars="200" w:left="420" w:firstLineChars="200" w:firstLine="420"/>
    </w:pPr>
    <w:rPr>
      <w:sz w:val="21"/>
      <w:szCs w:val="24"/>
    </w:rPr>
  </w:style>
  <w:style w:type="character" w:customStyle="1" w:styleId="a9">
    <w:name w:val="正文文本缩进 字符"/>
    <w:basedOn w:val="a0"/>
    <w:link w:val="a8"/>
    <w:rsid w:val="006F00C2"/>
    <w:rPr>
      <w:rFonts w:ascii="Calibri" w:hAnsi="Calibri"/>
      <w:kern w:val="2"/>
      <w:sz w:val="32"/>
    </w:rPr>
  </w:style>
  <w:style w:type="character" w:customStyle="1" w:styleId="23">
    <w:name w:val="正文首行缩进 2 字符"/>
    <w:basedOn w:val="a9"/>
    <w:link w:val="22"/>
    <w:semiHidden/>
    <w:rsid w:val="006F00C2"/>
    <w:rPr>
      <w:rFonts w:ascii="Calibri" w:hAnsi="Calibri"/>
      <w:kern w:val="2"/>
      <w:sz w:val="21"/>
      <w:szCs w:val="24"/>
    </w:rPr>
  </w:style>
  <w:style w:type="table" w:customStyle="1" w:styleId="14">
    <w:name w:val="网格型1"/>
    <w:basedOn w:val="a1"/>
    <w:next w:val="af2"/>
    <w:qFormat/>
    <w:rsid w:val="006F00C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Revision"/>
    <w:hidden/>
    <w:uiPriority w:val="99"/>
    <w:semiHidden/>
    <w:rsid w:val="004456F1"/>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047138">
      <w:bodyDiv w:val="1"/>
      <w:marLeft w:val="0"/>
      <w:marRight w:val="0"/>
      <w:marTop w:val="0"/>
      <w:marBottom w:val="0"/>
      <w:divBdr>
        <w:top w:val="none" w:sz="0" w:space="0" w:color="auto"/>
        <w:left w:val="none" w:sz="0" w:space="0" w:color="auto"/>
        <w:bottom w:val="none" w:sz="0" w:space="0" w:color="auto"/>
        <w:right w:val="none" w:sz="0" w:space="0" w:color="auto"/>
      </w:divBdr>
    </w:div>
    <w:div w:id="753935857">
      <w:bodyDiv w:val="1"/>
      <w:marLeft w:val="0"/>
      <w:marRight w:val="0"/>
      <w:marTop w:val="0"/>
      <w:marBottom w:val="0"/>
      <w:divBdr>
        <w:top w:val="none" w:sz="0" w:space="0" w:color="auto"/>
        <w:left w:val="none" w:sz="0" w:space="0" w:color="auto"/>
        <w:bottom w:val="none" w:sz="0" w:space="0" w:color="auto"/>
        <w:right w:val="none" w:sz="0" w:space="0" w:color="auto"/>
      </w:divBdr>
    </w:div>
    <w:div w:id="961114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footer" Target="footer5.xml"/><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3.png"/><Relationship Id="rId5" Type="http://schemas.openxmlformats.org/officeDocument/2006/relationships/customXml" Target="../customXml/item5.xml"/><Relationship Id="rId15" Type="http://schemas.openxmlformats.org/officeDocument/2006/relationships/hyperlink" Target="https://www.zcygov.cn&#65289;&#39033;&#30446;&#37319;&#36141;&#8212;&#33719;&#21462;&#37319;&#36141;&#25991;&#20214;&#8212;&#30003;&#35831;&#33719;&#21462;&#37319;&#36141;&#25991;&#20214;&#12290;_x0005_"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zcygov.cn" TargetMode="External"/><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4.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5.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B997297-D4B7-4E2A-ADF3-93B4F44A8F08}">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B2DE37CE-1DAA-4D59-B19C-57D243B3EF3A}">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F849F41E-0CD9-4F0C-9FC2-A06568DB47F5}">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EB910A47-7323-42AE-998F-49B24FB2A912}">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109</Pages>
  <Words>38704</Words>
  <Characters>6810</Characters>
  <Application>Microsoft Office Word</Application>
  <DocSecurity>0</DocSecurity>
  <Lines>56</Lines>
  <Paragraphs>90</Paragraphs>
  <ScaleCrop>false</ScaleCrop>
  <Company>Microsoft</Company>
  <LinksUpToDate>false</LinksUpToDate>
  <CharactersWithSpaces>45424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68</cp:revision>
  <dcterms:created xsi:type="dcterms:W3CDTF">2020-12-31T03:40:00Z</dcterms:created>
  <dcterms:modified xsi:type="dcterms:W3CDTF">2021-08-19T08:23:00Z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