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82" w:rsidRPr="003A2035" w:rsidRDefault="00600E82" w:rsidP="00600E82">
      <w:pPr>
        <w:spacing w:line="400" w:lineRule="exact"/>
        <w:ind w:firstLineChars="98" w:firstLine="235"/>
        <w:rPr>
          <w:rFonts w:ascii="仿宋" w:eastAsia="仿宋" w:hAnsi="仿宋"/>
          <w:sz w:val="24"/>
        </w:rPr>
      </w:pPr>
      <w:bookmarkStart w:id="0" w:name="_Toc217446094"/>
      <w:r w:rsidRPr="003A2035">
        <w:rPr>
          <w:rFonts w:ascii="仿宋" w:eastAsia="仿宋" w:hAnsi="仿宋" w:hint="eastAsia"/>
          <w:sz w:val="24"/>
        </w:rPr>
        <w:t>前提：本章中标注“*”的条款为本项目的实质性条款，投标人不满足的，将按照无效投标处理。</w:t>
      </w:r>
    </w:p>
    <w:p w:rsidR="00600E82" w:rsidRPr="003A2035" w:rsidRDefault="00600E82" w:rsidP="00600E82">
      <w:pPr>
        <w:pStyle w:val="2"/>
        <w:spacing w:line="400" w:lineRule="exact"/>
        <w:rPr>
          <w:rFonts w:ascii="仿宋" w:eastAsia="仿宋" w:hAnsi="仿宋"/>
          <w:sz w:val="24"/>
          <w:szCs w:val="24"/>
        </w:rPr>
      </w:pPr>
      <w:r w:rsidRPr="003A2035">
        <w:rPr>
          <w:rFonts w:ascii="仿宋" w:eastAsia="仿宋" w:hAnsi="仿宋" w:hint="eastAsia"/>
          <w:sz w:val="24"/>
          <w:szCs w:val="24"/>
        </w:rPr>
        <w:t>一.项目概述</w:t>
      </w:r>
      <w:bookmarkStart w:id="1" w:name="_Toc217446095"/>
      <w:bookmarkEnd w:id="0"/>
    </w:p>
    <w:tbl>
      <w:tblPr>
        <w:tblStyle w:val="a6"/>
        <w:tblW w:w="8417" w:type="dxa"/>
        <w:jc w:val="center"/>
        <w:tblLook w:val="04A0" w:firstRow="1" w:lastRow="0" w:firstColumn="1" w:lastColumn="0" w:noHBand="0" w:noVBand="1"/>
      </w:tblPr>
      <w:tblGrid>
        <w:gridCol w:w="756"/>
        <w:gridCol w:w="3703"/>
        <w:gridCol w:w="1053"/>
        <w:gridCol w:w="1713"/>
        <w:gridCol w:w="1192"/>
      </w:tblGrid>
      <w:tr w:rsidR="00600E82" w:rsidRPr="003A2035" w:rsidTr="00BE197C">
        <w:trPr>
          <w:trHeight w:val="3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序号</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标的</w:t>
            </w:r>
            <w:r w:rsidRPr="003A2035">
              <w:rPr>
                <w:rFonts w:ascii="仿宋" w:eastAsia="仿宋" w:hAnsi="仿宋"/>
                <w:bCs/>
                <w:sz w:val="24"/>
              </w:rPr>
              <w:t>名称</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数量</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最高单价限价（人民币/万元）</w:t>
            </w:r>
          </w:p>
        </w:tc>
        <w:tc>
          <w:tcPr>
            <w:tcW w:w="1192"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所属行业</w:t>
            </w:r>
          </w:p>
        </w:tc>
      </w:tr>
      <w:tr w:rsidR="00600E82" w:rsidRPr="003A2035" w:rsidTr="00BE197C">
        <w:trPr>
          <w:trHeight w:val="1"/>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1</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牙科综合治疗机</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9</w:t>
            </w:r>
          </w:p>
        </w:tc>
        <w:tc>
          <w:tcPr>
            <w:tcW w:w="1192" w:type="dxa"/>
            <w:vMerge w:val="restart"/>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工业</w:t>
            </w: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2</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3D数字扫描仪</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45</w:t>
            </w:r>
          </w:p>
        </w:tc>
        <w:tc>
          <w:tcPr>
            <w:tcW w:w="1192" w:type="dxa"/>
            <w:vMerge/>
            <w:vAlign w:val="center"/>
          </w:tcPr>
          <w:p w:rsidR="00600E82" w:rsidRPr="003A2035" w:rsidRDefault="00600E82" w:rsidP="00BE197C">
            <w:pPr>
              <w:pStyle w:val="a5"/>
              <w:spacing w:after="0" w:line="276" w:lineRule="auto"/>
              <w:ind w:firstLine="48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3</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口腔外科动力系统（超声骨刀）</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18</w:t>
            </w:r>
          </w:p>
        </w:tc>
        <w:tc>
          <w:tcPr>
            <w:tcW w:w="1192" w:type="dxa"/>
            <w:vMerge/>
            <w:vAlign w:val="center"/>
          </w:tcPr>
          <w:p w:rsidR="00600E82" w:rsidRPr="003A2035" w:rsidRDefault="00600E82" w:rsidP="00BE197C">
            <w:pPr>
              <w:pStyle w:val="a5"/>
              <w:spacing w:after="0" w:line="276" w:lineRule="auto"/>
              <w:ind w:firstLine="48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4</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LED光固化机</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2</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5</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超声洁牙机</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3</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0.8</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6</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牙周治疗仪</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4.8</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7</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根管治疗仪</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2</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4.5</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8</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根管长度测量仪</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2</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24"/>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9</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牙科用高速手机</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20</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0.15</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24"/>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10</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牙科用低速手机</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10</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0.45</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11</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根管显微镜</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1</w:t>
            </w:r>
            <w:r w:rsidRPr="003A2035">
              <w:rPr>
                <w:rFonts w:ascii="仿宋" w:eastAsia="仿宋" w:hAnsi="仿宋" w:hint="eastAsia"/>
                <w:bCs/>
                <w:sz w:val="24"/>
              </w:rPr>
              <w:t>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bCs/>
                <w:sz w:val="24"/>
              </w:rPr>
              <w:t>35</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r w:rsidR="00600E82" w:rsidRPr="003A2035" w:rsidTr="00BE197C">
        <w:trPr>
          <w:trHeight w:val="13"/>
          <w:jc w:val="center"/>
        </w:trPr>
        <w:tc>
          <w:tcPr>
            <w:tcW w:w="756"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12</w:t>
            </w:r>
          </w:p>
        </w:tc>
        <w:tc>
          <w:tcPr>
            <w:tcW w:w="370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牙科种植机</w:t>
            </w:r>
          </w:p>
        </w:tc>
        <w:tc>
          <w:tcPr>
            <w:tcW w:w="105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1台</w:t>
            </w:r>
          </w:p>
        </w:tc>
        <w:tc>
          <w:tcPr>
            <w:tcW w:w="1713" w:type="dxa"/>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r w:rsidRPr="003A2035">
              <w:rPr>
                <w:rFonts w:ascii="仿宋" w:eastAsia="仿宋" w:hAnsi="仿宋" w:hint="eastAsia"/>
                <w:bCs/>
                <w:sz w:val="24"/>
              </w:rPr>
              <w:t>5</w:t>
            </w:r>
          </w:p>
        </w:tc>
        <w:tc>
          <w:tcPr>
            <w:tcW w:w="1192" w:type="dxa"/>
            <w:vMerge/>
            <w:vAlign w:val="center"/>
          </w:tcPr>
          <w:p w:rsidR="00600E82" w:rsidRPr="003A2035" w:rsidRDefault="00600E82" w:rsidP="00BE197C">
            <w:pPr>
              <w:pStyle w:val="a5"/>
              <w:spacing w:after="0" w:line="276" w:lineRule="auto"/>
              <w:ind w:firstLineChars="0" w:firstLine="0"/>
              <w:jc w:val="center"/>
              <w:rPr>
                <w:rFonts w:ascii="仿宋" w:eastAsia="仿宋" w:hAnsi="仿宋"/>
                <w:bCs/>
                <w:sz w:val="24"/>
              </w:rPr>
            </w:pPr>
          </w:p>
        </w:tc>
      </w:tr>
    </w:tbl>
    <w:p w:rsidR="00600E82" w:rsidRPr="003A2035" w:rsidRDefault="00600E82" w:rsidP="00600E82">
      <w:pPr>
        <w:pStyle w:val="2"/>
        <w:spacing w:line="400" w:lineRule="exact"/>
        <w:rPr>
          <w:rFonts w:ascii="仿宋" w:eastAsia="仿宋" w:hAnsi="仿宋"/>
          <w:sz w:val="24"/>
          <w:szCs w:val="24"/>
        </w:rPr>
      </w:pPr>
      <w:r w:rsidRPr="003A2035">
        <w:rPr>
          <w:rFonts w:ascii="仿宋" w:eastAsia="仿宋" w:hAnsi="仿宋" w:hint="eastAsia"/>
          <w:sz w:val="24"/>
          <w:szCs w:val="24"/>
        </w:rPr>
        <w:t>*二.商务要求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1.交货期及地点</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1.1 交货期：合同签订后</w:t>
      </w:r>
      <w:r w:rsidRPr="003A2035">
        <w:rPr>
          <w:rFonts w:ascii="仿宋" w:eastAsia="仿宋" w:hAnsi="仿宋"/>
          <w:bCs/>
          <w:sz w:val="24"/>
        </w:rPr>
        <w:t>60</w:t>
      </w:r>
      <w:r w:rsidRPr="003A2035">
        <w:rPr>
          <w:rFonts w:ascii="仿宋" w:eastAsia="仿宋" w:hAnsi="仿宋" w:hint="eastAsia"/>
          <w:bCs/>
          <w:sz w:val="24"/>
        </w:rPr>
        <w:t>个工作日内安装验收。</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1.2 交货地点:成都市郫都区人民医院。</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2.付款方法和条件：合同签订之日起15个工作日支付合同总金额30%作为预付款，设备安装验收合格后15个工作日内支付合同总金额的60%，设备验收合格满1年后15个工作日内支付合同总金额的10%。</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3.质保期：整机设备质保期自验收合格之日起不低于</w:t>
      </w:r>
      <w:r w:rsidRPr="003A2035">
        <w:rPr>
          <w:rFonts w:ascii="仿宋" w:eastAsia="仿宋" w:hAnsi="仿宋"/>
          <w:bCs/>
          <w:sz w:val="24"/>
        </w:rPr>
        <w:t>2</w:t>
      </w:r>
      <w:r w:rsidRPr="003A2035">
        <w:rPr>
          <w:rFonts w:ascii="仿宋" w:eastAsia="仿宋" w:hAnsi="仿宋" w:hint="eastAsia"/>
          <w:bCs/>
          <w:sz w:val="24"/>
        </w:rPr>
        <w:t>年。（技术参数中有要求按技术参数中的要求执行）</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4.验收</w:t>
      </w:r>
      <w:r w:rsidRPr="003A2035">
        <w:rPr>
          <w:rFonts w:ascii="仿宋" w:eastAsia="仿宋" w:hAnsi="仿宋"/>
          <w:bCs/>
          <w:sz w:val="24"/>
        </w:rPr>
        <w:t>：</w:t>
      </w:r>
      <w:r w:rsidRPr="003A2035">
        <w:rPr>
          <w:rFonts w:ascii="仿宋" w:eastAsia="仿宋" w:hAnsi="仿宋" w:hint="eastAsia"/>
          <w:bCs/>
          <w:sz w:val="24"/>
        </w:rPr>
        <w:t>成交供应商与采购人应严格参照《财政部关于进一步加强政府采购需求和履约验收管理的指导意见》（财库〔2016〕205 号）的要求进行验收。</w:t>
      </w:r>
    </w:p>
    <w:p w:rsidR="00600E82" w:rsidRPr="003A2035" w:rsidRDefault="00600E82" w:rsidP="00600E82">
      <w:pPr>
        <w:pStyle w:val="2"/>
        <w:spacing w:line="400" w:lineRule="exact"/>
        <w:rPr>
          <w:rFonts w:ascii="仿宋" w:eastAsia="仿宋" w:hAnsi="仿宋"/>
          <w:sz w:val="24"/>
          <w:szCs w:val="24"/>
        </w:rPr>
      </w:pPr>
      <w:r w:rsidRPr="003A2035">
        <w:rPr>
          <w:rFonts w:ascii="仿宋" w:eastAsia="仿宋" w:hAnsi="仿宋" w:hint="eastAsia"/>
          <w:sz w:val="24"/>
          <w:szCs w:val="24"/>
        </w:rPr>
        <w:lastRenderedPageBreak/>
        <w:t>三.技术参数要求</w:t>
      </w:r>
      <w:bookmarkEnd w:id="1"/>
    </w:p>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hint="eastAsia"/>
          <w:b/>
          <w:bCs/>
          <w:sz w:val="24"/>
        </w:rPr>
        <w:t>1</w:t>
      </w:r>
      <w:r w:rsidRPr="003A2035">
        <w:rPr>
          <w:rFonts w:ascii="仿宋" w:eastAsia="仿宋" w:hAnsi="仿宋"/>
          <w:b/>
          <w:bCs/>
          <w:sz w:val="24"/>
        </w:rPr>
        <w:t xml:space="preserve"> </w:t>
      </w:r>
      <w:r w:rsidRPr="003A2035">
        <w:rPr>
          <w:rFonts w:ascii="仿宋" w:eastAsia="仿宋" w:hAnsi="仿宋" w:hint="eastAsia"/>
          <w:b/>
          <w:bCs/>
          <w:sz w:val="24"/>
        </w:rPr>
        <w:t>牙科综合治疗机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★1.牙科椅及治疗机全机均采用35伏及以下安全低电压；</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2.治疗机外壳材料无毒无味、耐用并便于清洗及消毒，椅垫外形设计符合人体工程学；</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3.牙科椅具备紧急制动安全装置，靠背后仰及座垫下降均具备安全开关功能；</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4.电动牙科椅具备抗休克椅位等紧急设置功能；</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★5.牙科椅具备出错显示的故障自动检测系统，并能直观反映；</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6.牙科椅具备分组设定椅位功能，可编记忆位程序设定应不少于8组；</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7.牙科椅具备残疾人免上下轮椅看病椅位设置功能；</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8.牙科椅头架和靠背均具备根据病人身高需要自行调节的功能；</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★9.治疗机为上挂式器械操作方式，手机连线为四孔软管，轻便耐用；</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10.治疗机器械台具备可消毒的硅橡胶片；</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11.治疗机具备整体陶瓷痰盂，以便于清洗；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12.治疗机箱体及痰盂能整体旋转，以满足四手操作需要；</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13.治疗机多功能助手架可旋转，并同时具备观片灯、冲盂、漱口、控制椅位等功能，并配有三用枪、强吸和弱吸；</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14.治疗机的所有配置可根据采购人需要任意调整定制。</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15.牙科椅升降范围40cm-90cm，椅位移动噪音≦35分贝</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16.牙科椅可以兼用作手术床，椅子座椅载重量≥135kg</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17.照明灯为冷光源，有强、弱光选择</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18.X光牙片观片灯为LED光源</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*19.配置：</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w:t>
      </w:r>
      <w:r w:rsidRPr="003A2035">
        <w:rPr>
          <w:rFonts w:ascii="仿宋" w:eastAsia="仿宋" w:hAnsi="仿宋" w:hint="eastAsia"/>
          <w:bCs/>
          <w:sz w:val="24"/>
        </w:rPr>
        <w:t>速气涡轮牙钻手机（四孔/按压式） 2套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9.2</w:t>
      </w:r>
      <w:r w:rsidRPr="003A2035">
        <w:rPr>
          <w:rFonts w:ascii="仿宋" w:eastAsia="仿宋" w:hAnsi="仿宋" w:hint="eastAsia"/>
          <w:bCs/>
          <w:sz w:val="24"/>
        </w:rPr>
        <w:t>低速气马达系统（四孔/含直、弯机头各1)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lastRenderedPageBreak/>
        <w:t>1</w:t>
      </w:r>
      <w:r w:rsidRPr="003A2035">
        <w:rPr>
          <w:rFonts w:ascii="仿宋" w:eastAsia="仿宋" w:hAnsi="仿宋"/>
          <w:bCs/>
          <w:sz w:val="24"/>
        </w:rPr>
        <w:t>9.3</w:t>
      </w:r>
      <w:r w:rsidRPr="003A2035">
        <w:rPr>
          <w:rFonts w:ascii="仿宋" w:eastAsia="仿宋" w:hAnsi="仿宋" w:hint="eastAsia"/>
          <w:bCs/>
          <w:sz w:val="24"/>
        </w:rPr>
        <w:t>三用喷枪（直、弯各1）2套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9.4</w:t>
      </w:r>
      <w:r w:rsidRPr="003A2035">
        <w:rPr>
          <w:rFonts w:ascii="仿宋" w:eastAsia="仿宋" w:hAnsi="仿宋" w:hint="eastAsia"/>
          <w:bCs/>
          <w:sz w:val="24"/>
        </w:rPr>
        <w:t>可调光口腔冷光灯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9.5</w:t>
      </w:r>
      <w:r w:rsidRPr="003A2035">
        <w:rPr>
          <w:rFonts w:ascii="仿宋" w:eastAsia="仿宋" w:hAnsi="仿宋" w:hint="eastAsia"/>
          <w:bCs/>
          <w:sz w:val="24"/>
        </w:rPr>
        <w:t>冲盂漱口定量给水自动控制系统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9.6</w:t>
      </w:r>
      <w:r w:rsidRPr="003A2035">
        <w:rPr>
          <w:rFonts w:ascii="仿宋" w:eastAsia="仿宋" w:hAnsi="仿宋" w:hint="eastAsia"/>
          <w:bCs/>
          <w:sz w:val="24"/>
        </w:rPr>
        <w:t xml:space="preserve">机装式内置洁牙机（手柄可插拔式）  1套  </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9.7</w:t>
      </w:r>
      <w:r w:rsidRPr="003A2035">
        <w:rPr>
          <w:rFonts w:ascii="仿宋" w:eastAsia="仿宋" w:hAnsi="仿宋" w:hint="eastAsia"/>
          <w:bCs/>
          <w:sz w:val="24"/>
        </w:rPr>
        <w:t>强力吸引器及吸唾器（负压抽吸） 2套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9.8</w:t>
      </w:r>
      <w:r w:rsidRPr="003A2035">
        <w:rPr>
          <w:rFonts w:ascii="仿宋" w:eastAsia="仿宋" w:hAnsi="仿宋" w:hint="eastAsia"/>
          <w:bCs/>
          <w:sz w:val="24"/>
        </w:rPr>
        <w:t>气控脚开关（3孔）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9.9</w:t>
      </w:r>
      <w:r w:rsidRPr="003A2035">
        <w:rPr>
          <w:rFonts w:ascii="仿宋" w:eastAsia="仿宋" w:hAnsi="仿宋" w:hint="eastAsia"/>
          <w:bCs/>
          <w:sz w:val="24"/>
        </w:rPr>
        <w:t>电动牙科椅（带2组共8个电脑程序）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9.10</w:t>
      </w:r>
      <w:r w:rsidRPr="003A2035">
        <w:rPr>
          <w:rFonts w:ascii="仿宋" w:eastAsia="仿宋" w:hAnsi="仿宋" w:hint="eastAsia"/>
          <w:bCs/>
          <w:sz w:val="24"/>
        </w:rPr>
        <w:t>器械盘及助手架电动牙科椅双重控制系统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9.11</w:t>
      </w:r>
      <w:r w:rsidRPr="003A2035">
        <w:rPr>
          <w:rFonts w:ascii="仿宋" w:eastAsia="仿宋" w:hAnsi="仿宋" w:hint="eastAsia"/>
          <w:bCs/>
          <w:sz w:val="24"/>
        </w:rPr>
        <w:t>牙科椅故障自动检测系统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9.12</w:t>
      </w:r>
      <w:r w:rsidRPr="003A2035">
        <w:rPr>
          <w:rFonts w:ascii="仿宋" w:eastAsia="仿宋" w:hAnsi="仿宋" w:hint="eastAsia"/>
          <w:bCs/>
          <w:sz w:val="24"/>
        </w:rPr>
        <w:t>电动牙科椅下降、后仰安全系统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9.13</w:t>
      </w:r>
      <w:r w:rsidRPr="003A2035">
        <w:rPr>
          <w:rFonts w:ascii="仿宋" w:eastAsia="仿宋" w:hAnsi="仿宋" w:hint="eastAsia"/>
          <w:bCs/>
          <w:sz w:val="24"/>
        </w:rPr>
        <w:t>医生座椅（圆型或U型座椅）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 xml:space="preserve">9.14 </w:t>
      </w:r>
      <w:r w:rsidRPr="003A2035">
        <w:rPr>
          <w:rFonts w:ascii="仿宋" w:eastAsia="仿宋" w:hAnsi="仿宋" w:hint="eastAsia"/>
          <w:bCs/>
          <w:sz w:val="24"/>
        </w:rPr>
        <w:t>X光牙片观片灯（LED光源）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9.15</w:t>
      </w:r>
      <w:r w:rsidRPr="003A2035">
        <w:rPr>
          <w:rFonts w:ascii="仿宋" w:eastAsia="仿宋" w:hAnsi="仿宋" w:hint="eastAsia"/>
          <w:bCs/>
          <w:sz w:val="24"/>
        </w:rPr>
        <w:t>可旋转整体机箱  1组</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9.16</w:t>
      </w:r>
      <w:r w:rsidRPr="003A2035">
        <w:rPr>
          <w:rFonts w:ascii="仿宋" w:eastAsia="仿宋" w:hAnsi="仿宋" w:hint="eastAsia"/>
          <w:bCs/>
          <w:sz w:val="24"/>
        </w:rPr>
        <w:t>陶瓷痰盂  1组</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9.17</w:t>
      </w:r>
      <w:r w:rsidRPr="003A2035">
        <w:rPr>
          <w:rFonts w:ascii="仿宋" w:eastAsia="仿宋" w:hAnsi="仿宋" w:hint="eastAsia"/>
          <w:bCs/>
          <w:sz w:val="24"/>
        </w:rPr>
        <w:t>上挂式器械盘（5组位置） 1套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9.18</w:t>
      </w:r>
      <w:r w:rsidRPr="003A2035">
        <w:rPr>
          <w:rFonts w:ascii="仿宋" w:eastAsia="仿宋" w:hAnsi="仿宋" w:hint="eastAsia"/>
          <w:bCs/>
          <w:sz w:val="24"/>
        </w:rPr>
        <w:t>喷砂枪  1把</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9.19</w:t>
      </w:r>
      <w:r w:rsidRPr="003A2035">
        <w:rPr>
          <w:rFonts w:ascii="仿宋" w:eastAsia="仿宋" w:hAnsi="仿宋" w:hint="eastAsia"/>
          <w:bCs/>
          <w:sz w:val="24"/>
        </w:rPr>
        <w:t>头戴式放大镜（2.5X） 1副</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w:t>
      </w:r>
      <w:r w:rsidRPr="003A2035">
        <w:rPr>
          <w:rFonts w:ascii="仿宋" w:eastAsia="仿宋" w:hAnsi="仿宋"/>
          <w:bCs/>
          <w:sz w:val="24"/>
        </w:rPr>
        <w:t>0</w:t>
      </w:r>
      <w:r w:rsidRPr="003A2035">
        <w:rPr>
          <w:rFonts w:ascii="仿宋" w:eastAsia="仿宋" w:hAnsi="仿宋" w:hint="eastAsia"/>
          <w:bCs/>
          <w:sz w:val="24"/>
        </w:rPr>
        <w:t>.四川地区有产品制造厂家或投标人的常驻专业售后服务人员（或承诺中标后提供）。</w:t>
      </w:r>
    </w:p>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hint="eastAsia"/>
          <w:b/>
          <w:bCs/>
          <w:sz w:val="24"/>
        </w:rPr>
        <w:t>2</w:t>
      </w:r>
      <w:r w:rsidRPr="003A2035">
        <w:rPr>
          <w:rFonts w:ascii="仿宋" w:eastAsia="仿宋" w:hAnsi="仿宋"/>
          <w:b/>
          <w:bCs/>
          <w:sz w:val="24"/>
        </w:rPr>
        <w:t xml:space="preserve"> </w:t>
      </w:r>
      <w:r w:rsidRPr="003A2035">
        <w:rPr>
          <w:rFonts w:ascii="仿宋" w:eastAsia="仿宋" w:hAnsi="仿宋" w:hint="eastAsia"/>
          <w:b/>
          <w:bCs/>
          <w:sz w:val="24"/>
        </w:rPr>
        <w:t>3D数字扫描仪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设备用途：用于采集口内牙体、牙龈及粘膜组织数字化图像，生成数据可应用于修复、正畸、种植、牙体牙髓等多学科临床治疗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★2</w:t>
      </w:r>
      <w:r w:rsidRPr="003A2035">
        <w:rPr>
          <w:rFonts w:ascii="仿宋" w:eastAsia="仿宋" w:hAnsi="仿宋" w:hint="eastAsia"/>
          <w:bCs/>
          <w:sz w:val="24"/>
        </w:rPr>
        <w:t>、</w:t>
      </w:r>
      <w:r w:rsidRPr="003A2035">
        <w:rPr>
          <w:rFonts w:ascii="仿宋" w:eastAsia="仿宋" w:hAnsi="仿宋"/>
          <w:bCs/>
          <w:sz w:val="24"/>
        </w:rPr>
        <w:t>印模颜色：真彩，数字印膜；直接扫描而无须喷粉</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3</w:t>
      </w:r>
      <w:r w:rsidRPr="003A2035">
        <w:rPr>
          <w:rFonts w:ascii="仿宋" w:eastAsia="仿宋" w:hAnsi="仿宋" w:hint="eastAsia"/>
          <w:bCs/>
          <w:sz w:val="24"/>
        </w:rPr>
        <w:t>、</w:t>
      </w:r>
      <w:r w:rsidRPr="003A2035">
        <w:rPr>
          <w:rFonts w:ascii="仿宋" w:eastAsia="仿宋" w:hAnsi="仿宋"/>
          <w:bCs/>
          <w:sz w:val="24"/>
        </w:rPr>
        <w:t>扫描光源：LED</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w:t>
      </w:r>
      <w:r w:rsidRPr="003A2035">
        <w:rPr>
          <w:rFonts w:ascii="仿宋" w:eastAsia="仿宋" w:hAnsi="仿宋"/>
          <w:bCs/>
          <w:sz w:val="24"/>
        </w:rPr>
        <w:t>扫描分辨率：≤0.15mm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lastRenderedPageBreak/>
        <w:t>5</w:t>
      </w:r>
      <w:r w:rsidRPr="003A2035">
        <w:rPr>
          <w:rFonts w:ascii="仿宋" w:eastAsia="仿宋" w:hAnsi="仿宋" w:hint="eastAsia"/>
          <w:bCs/>
          <w:sz w:val="24"/>
        </w:rPr>
        <w:t>、</w:t>
      </w:r>
      <w:r w:rsidRPr="003A2035">
        <w:rPr>
          <w:rFonts w:ascii="仿宋" w:eastAsia="仿宋" w:hAnsi="仿宋"/>
          <w:bCs/>
          <w:sz w:val="24"/>
        </w:rPr>
        <w:t>扫描精度：≤10μm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w:t>
      </w:r>
      <w:r w:rsidRPr="003A2035">
        <w:rPr>
          <w:rFonts w:ascii="仿宋" w:eastAsia="仿宋" w:hAnsi="仿宋"/>
          <w:bCs/>
          <w:sz w:val="24"/>
        </w:rPr>
        <w:t>扫描控制：按住扫描枪按钮，转动扫描枪即可完成操作</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7</w:t>
      </w:r>
      <w:r w:rsidRPr="003A2035">
        <w:rPr>
          <w:rFonts w:ascii="仿宋" w:eastAsia="仿宋" w:hAnsi="仿宋" w:hint="eastAsia"/>
          <w:bCs/>
          <w:sz w:val="24"/>
        </w:rPr>
        <w:t>、</w:t>
      </w:r>
      <w:r w:rsidRPr="003A2035">
        <w:rPr>
          <w:rFonts w:ascii="仿宋" w:eastAsia="仿宋" w:hAnsi="仿宋"/>
          <w:bCs/>
          <w:sz w:val="24"/>
        </w:rPr>
        <w:t xml:space="preserve">扫描头：高度≤20mm，宽度≤22mm，重量≤350g </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8、</w:t>
      </w:r>
      <w:r w:rsidRPr="003A2035">
        <w:rPr>
          <w:rFonts w:ascii="仿宋" w:eastAsia="仿宋" w:hAnsi="仿宋"/>
          <w:bCs/>
          <w:sz w:val="24"/>
        </w:rPr>
        <w:t>扫描枪类型：笔式</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★9</w:t>
      </w:r>
      <w:r w:rsidRPr="003A2035">
        <w:rPr>
          <w:rFonts w:ascii="仿宋" w:eastAsia="仿宋" w:hAnsi="仿宋" w:hint="eastAsia"/>
          <w:bCs/>
          <w:sz w:val="24"/>
        </w:rPr>
        <w:t>、</w:t>
      </w:r>
      <w:r w:rsidRPr="003A2035">
        <w:rPr>
          <w:rFonts w:ascii="仿宋" w:eastAsia="仿宋" w:hAnsi="仿宋"/>
          <w:bCs/>
          <w:sz w:val="24"/>
        </w:rPr>
        <w:t>输出端文件格式：开放式STL文件，开放式PLY格式，DCM彩色格式</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10</w:t>
      </w:r>
      <w:r w:rsidRPr="003A2035">
        <w:rPr>
          <w:rFonts w:ascii="仿宋" w:eastAsia="仿宋" w:hAnsi="仿宋" w:hint="eastAsia"/>
          <w:bCs/>
          <w:sz w:val="24"/>
        </w:rPr>
        <w:t>、</w:t>
      </w:r>
      <w:r w:rsidRPr="003A2035">
        <w:rPr>
          <w:rFonts w:ascii="仿宋" w:eastAsia="仿宋" w:hAnsi="仿宋"/>
          <w:bCs/>
          <w:sz w:val="24"/>
        </w:rPr>
        <w:t>软件语言：支持中文界面</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11</w:t>
      </w:r>
      <w:r w:rsidRPr="003A2035">
        <w:rPr>
          <w:rFonts w:ascii="仿宋" w:eastAsia="仿宋" w:hAnsi="仿宋" w:hint="eastAsia"/>
          <w:bCs/>
          <w:sz w:val="24"/>
        </w:rPr>
        <w:t>、</w:t>
      </w:r>
      <w:r w:rsidRPr="003A2035">
        <w:rPr>
          <w:rFonts w:ascii="仿宋" w:eastAsia="仿宋" w:hAnsi="仿宋"/>
          <w:bCs/>
          <w:sz w:val="24"/>
        </w:rPr>
        <w:t>扫描技术：</w:t>
      </w:r>
      <w:r w:rsidRPr="003A2035">
        <w:rPr>
          <w:rFonts w:ascii="仿宋" w:eastAsia="仿宋" w:hAnsi="仿宋" w:hint="eastAsia"/>
          <w:bCs/>
          <w:sz w:val="24"/>
        </w:rPr>
        <w:t>采用</w:t>
      </w:r>
      <w:r w:rsidRPr="003A2035">
        <w:rPr>
          <w:rFonts w:ascii="仿宋" w:eastAsia="仿宋" w:hAnsi="仿宋"/>
          <w:bCs/>
          <w:sz w:val="24"/>
        </w:rPr>
        <w:t>超快光学切片共焦显微扫描技术</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2</w:t>
      </w:r>
      <w:r w:rsidRPr="003A2035">
        <w:rPr>
          <w:rFonts w:ascii="仿宋" w:eastAsia="仿宋" w:hAnsi="仿宋" w:hint="eastAsia"/>
          <w:bCs/>
          <w:sz w:val="24"/>
        </w:rPr>
        <w:t>、</w:t>
      </w:r>
      <w:r w:rsidRPr="003A2035">
        <w:rPr>
          <w:rFonts w:ascii="仿宋" w:eastAsia="仿宋" w:hAnsi="仿宋"/>
          <w:bCs/>
          <w:sz w:val="24"/>
        </w:rPr>
        <w:t>消毒灭菌：扫描头可拆卸、高温高压消毒，符合医院感控要求，避免交叉感染</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13</w:t>
      </w:r>
      <w:r w:rsidRPr="003A2035">
        <w:rPr>
          <w:rFonts w:ascii="仿宋" w:eastAsia="仿宋" w:hAnsi="仿宋" w:hint="eastAsia"/>
          <w:bCs/>
          <w:sz w:val="24"/>
        </w:rPr>
        <w:t>、</w:t>
      </w:r>
      <w:r w:rsidRPr="003A2035">
        <w:rPr>
          <w:rFonts w:ascii="仿宋" w:eastAsia="仿宋" w:hAnsi="仿宋"/>
          <w:bCs/>
          <w:sz w:val="24"/>
        </w:rPr>
        <w:t>内置加热：扫描枪内置加热，防止镜面起雾</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4</w:t>
      </w:r>
      <w:r w:rsidRPr="003A2035">
        <w:rPr>
          <w:rFonts w:ascii="仿宋" w:eastAsia="仿宋" w:hAnsi="仿宋" w:hint="eastAsia"/>
          <w:bCs/>
          <w:sz w:val="24"/>
        </w:rPr>
        <w:t>、</w:t>
      </w:r>
      <w:r w:rsidRPr="003A2035">
        <w:rPr>
          <w:rFonts w:ascii="仿宋" w:eastAsia="仿宋" w:hAnsi="仿宋"/>
          <w:bCs/>
          <w:sz w:val="24"/>
        </w:rPr>
        <w:t>功能</w:t>
      </w:r>
      <w:r w:rsidRPr="003A2035">
        <w:rPr>
          <w:rFonts w:ascii="仿宋" w:eastAsia="仿宋" w:hAnsi="仿宋" w:hint="eastAsia"/>
          <w:bCs/>
          <w:sz w:val="24"/>
        </w:rPr>
        <w:t>要求</w:t>
      </w:r>
      <w:r w:rsidRPr="003A2035">
        <w:rPr>
          <w:rFonts w:ascii="仿宋" w:eastAsia="仿宋" w:hAnsi="仿宋"/>
          <w:bCs/>
          <w:sz w:val="24"/>
        </w:rPr>
        <w:t>：高清拍照功能，定位局部更清晰；取像景深加强模式，特定部位扫描更清晰；具备加速扫描模式；AI人工智能扫描，可有效识别不需要的颊、舌侧和唇粘膜等软组织并自动去除；具有牙龈锁定扫描功能，牙龈移动和回弹不影响扫描效果；扫描过程中可随停或继续，扫描完成也可返回已扫描区域再次扫描；多颗种植体配合扫描杆可于口内直接进行扫描；</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15</w:t>
      </w:r>
      <w:r w:rsidRPr="003A2035">
        <w:rPr>
          <w:rFonts w:ascii="仿宋" w:eastAsia="仿宋" w:hAnsi="仿宋" w:hint="eastAsia"/>
          <w:bCs/>
          <w:sz w:val="24"/>
        </w:rPr>
        <w:t>、</w:t>
      </w:r>
      <w:r w:rsidRPr="003A2035">
        <w:rPr>
          <w:rFonts w:ascii="仿宋" w:eastAsia="仿宋" w:hAnsi="仿宋"/>
          <w:bCs/>
          <w:sz w:val="24"/>
        </w:rPr>
        <w:t>配套处理：应用软件</w:t>
      </w:r>
      <w:r w:rsidRPr="003A2035">
        <w:rPr>
          <w:rFonts w:ascii="仿宋" w:eastAsia="仿宋" w:hAnsi="仿宋" w:hint="eastAsia"/>
          <w:bCs/>
          <w:sz w:val="24"/>
        </w:rPr>
        <w:t>处理</w:t>
      </w:r>
      <w:r w:rsidRPr="003A2035">
        <w:rPr>
          <w:rFonts w:ascii="仿宋" w:eastAsia="仿宋" w:hAnsi="仿宋"/>
          <w:bCs/>
          <w:sz w:val="24"/>
        </w:rPr>
        <w:t>功能强大</w:t>
      </w:r>
      <w:r w:rsidRPr="003A2035">
        <w:rPr>
          <w:rFonts w:ascii="仿宋" w:eastAsia="仿宋" w:hAnsi="仿宋" w:hint="eastAsia"/>
          <w:bCs/>
          <w:sz w:val="24"/>
        </w:rPr>
        <w:t>高效</w:t>
      </w:r>
      <w:r w:rsidRPr="003A2035">
        <w:rPr>
          <w:rFonts w:ascii="仿宋" w:eastAsia="仿宋" w:hAnsi="仿宋"/>
          <w:bCs/>
          <w:sz w:val="24"/>
        </w:rPr>
        <w:t>，成像后处理能在2分钟内完成；数字印模可立即发送至不同电脑进行后期设计，不影响扫描枪进行下一次扫描；数字化自动比色系统，能清晰展现牙体组织、牙龈、粘膜、软硬腭；智能备牙评估系统；具备数字化微笑设计系统；具备正畸效果模拟系统，可快速获取患者校正后效果，对比显示患者当前和正畸治疗预期的效果；内置动态咬合记录系统，可完成各种咬合位置的记录并显示出咬合接触区域以便掌握患者特定的咬合运动。</w:t>
      </w:r>
    </w:p>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b/>
          <w:bCs/>
          <w:sz w:val="24"/>
        </w:rPr>
        <w:t xml:space="preserve">3  </w:t>
      </w:r>
      <w:r w:rsidRPr="003A2035">
        <w:rPr>
          <w:rFonts w:ascii="仿宋" w:eastAsia="仿宋" w:hAnsi="仿宋" w:hint="eastAsia"/>
          <w:b/>
          <w:bCs/>
          <w:sz w:val="24"/>
        </w:rPr>
        <w:t>口腔外科动力系统（超声骨刀）</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（一）主要技术参数要求：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1.工作尖尖端主振幅：20~80um</w:t>
      </w:r>
      <w:r w:rsidRPr="003A2035">
        <w:rPr>
          <w:rFonts w:ascii="仿宋" w:eastAsia="仿宋" w:hAnsi="仿宋" w:hint="eastAsia"/>
          <w:bCs/>
          <w:sz w:val="24"/>
        </w:rPr>
        <w:tab/>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2.工作尖尖端横向振幅：≤30um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3.工作尖振动频率：24.0 KHz ~29.5 KHz</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 蠕动泵流量：30~110ml/min</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lastRenderedPageBreak/>
        <w:t>5.输出功率：60-70VA</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6.主声输出面积：&lt;10</w:t>
      </w:r>
      <w:r w:rsidRPr="003A2035">
        <w:rPr>
          <w:rFonts w:ascii="仿宋" w:eastAsia="仿宋" w:hAnsi="仿宋"/>
          <w:bCs/>
          <w:sz w:val="24"/>
        </w:rPr>
        <w:t>mm</w:t>
      </w:r>
      <w:r w:rsidRPr="003A2035">
        <w:rPr>
          <w:rFonts w:eastAsia="仿宋" w:cs="Calibri"/>
          <w:bCs/>
          <w:sz w:val="24"/>
        </w:rPr>
        <w:t>²</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7.次级横振声输出面积：&lt;20</w:t>
      </w:r>
      <w:r w:rsidRPr="003A2035">
        <w:rPr>
          <w:rFonts w:ascii="仿宋" w:eastAsia="仿宋" w:hAnsi="仿宋"/>
          <w:bCs/>
          <w:sz w:val="24"/>
        </w:rPr>
        <w:t>mm</w:t>
      </w:r>
      <w:r w:rsidRPr="003A2035">
        <w:rPr>
          <w:rFonts w:eastAsia="仿宋" w:cs="Calibri"/>
          <w:bCs/>
          <w:sz w:val="24"/>
        </w:rPr>
        <w:t>²</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8.多功能脚踏</w:t>
      </w:r>
      <w:r w:rsidRPr="003A2035">
        <w:rPr>
          <w:rFonts w:ascii="仿宋" w:eastAsia="仿宋" w:hAnsi="仿宋"/>
          <w:bCs/>
          <w:sz w:val="24"/>
        </w:rPr>
        <w:t>,</w:t>
      </w:r>
      <w:r w:rsidRPr="003A2035">
        <w:rPr>
          <w:rFonts w:ascii="仿宋" w:eastAsia="仿宋" w:hAnsi="仿宋" w:hint="eastAsia"/>
          <w:bCs/>
          <w:sz w:val="24"/>
        </w:rPr>
        <w:t>可灵活控制功率、水量</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（二）主要功能要求：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1.中文显示液晶屏，可显示当前功率档位、水量档位、模式等信息，通过按键可调整设置，界面简单。</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2.只切骨不伤软组织，手术精确以微米计。</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3.采用自动搜频系统，搜索最佳工作频率。</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4.采用微电脑全自动控制。</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5.采用故障报警系统，提高系统安全性。</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6.手柄能耐 134℃高温和 0.22Mpa 高压消毒。</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7.内置蠕动泵供水，超声微动力下满足冷切割。</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*（三）主要配置要求：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w:t>
      </w:r>
      <w:r w:rsidRPr="003A2035">
        <w:rPr>
          <w:rFonts w:ascii="仿宋" w:eastAsia="仿宋" w:hAnsi="仿宋" w:hint="eastAsia"/>
          <w:bCs/>
          <w:sz w:val="24"/>
        </w:rPr>
        <w:t>手柄：接插式手柄（带光/不带光）</w:t>
      </w:r>
      <w:r w:rsidRPr="003A2035">
        <w:rPr>
          <w:rFonts w:ascii="仿宋" w:eastAsia="仿宋" w:hAnsi="仿宋"/>
          <w:bCs/>
          <w:sz w:val="24"/>
        </w:rPr>
        <w:tab/>
      </w:r>
      <w:r w:rsidRPr="003A2035">
        <w:rPr>
          <w:rFonts w:ascii="仿宋" w:eastAsia="仿宋" w:hAnsi="仿宋" w:hint="eastAsia"/>
          <w:bCs/>
          <w:sz w:val="24"/>
        </w:rPr>
        <w:t xml:space="preserve">2支； </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w:t>
      </w:r>
      <w:r w:rsidRPr="003A2035">
        <w:rPr>
          <w:rFonts w:ascii="仿宋" w:eastAsia="仿宋" w:hAnsi="仿宋"/>
          <w:bCs/>
          <w:sz w:val="24"/>
        </w:rPr>
        <w:t>.</w:t>
      </w:r>
      <w:r w:rsidRPr="003A2035">
        <w:rPr>
          <w:rFonts w:ascii="仿宋" w:eastAsia="仿宋" w:hAnsi="仿宋" w:hint="eastAsia"/>
          <w:bCs/>
          <w:sz w:val="24"/>
        </w:rPr>
        <w:t>工作尖：适用于各种应用的20枚</w:t>
      </w:r>
    </w:p>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b/>
          <w:bCs/>
          <w:sz w:val="24"/>
        </w:rPr>
        <w:t xml:space="preserve">4 </w:t>
      </w:r>
      <w:r w:rsidRPr="003A2035">
        <w:rPr>
          <w:rFonts w:ascii="仿宋" w:eastAsia="仿宋" w:hAnsi="仿宋" w:hint="eastAsia"/>
          <w:b/>
          <w:bCs/>
          <w:sz w:val="24"/>
        </w:rPr>
        <w:t>LED光固化机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1、光源： LED光源，牙科专用光谱</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w:t>
      </w:r>
      <w:r w:rsidRPr="003A2035">
        <w:rPr>
          <w:rFonts w:ascii="仿宋" w:eastAsia="仿宋" w:hAnsi="仿宋"/>
          <w:bCs/>
          <w:sz w:val="24"/>
        </w:rPr>
        <w:t>2</w:t>
      </w:r>
      <w:r w:rsidRPr="003A2035">
        <w:rPr>
          <w:rFonts w:ascii="仿宋" w:eastAsia="仿宋" w:hAnsi="仿宋" w:hint="eastAsia"/>
          <w:bCs/>
          <w:sz w:val="24"/>
        </w:rPr>
        <w:t>、输出强度：光功率≥1,000 mW/cm2</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★3、波长峰值：380 - 480nm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4、工作模式：包括强弱光等</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5</w:t>
      </w:r>
      <w:r w:rsidRPr="003A2035">
        <w:rPr>
          <w:rFonts w:ascii="仿宋" w:eastAsia="仿宋" w:hAnsi="仿宋" w:hint="eastAsia"/>
          <w:bCs/>
          <w:sz w:val="24"/>
        </w:rPr>
        <w:t>、固化深度：5秒3mm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6、电池：大容量锂电池，可以选择有线和无线使用模式</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7</w:t>
      </w:r>
      <w:r w:rsidRPr="003A2035">
        <w:rPr>
          <w:rFonts w:ascii="仿宋" w:eastAsia="仿宋" w:hAnsi="仿宋" w:hint="eastAsia"/>
          <w:bCs/>
          <w:sz w:val="24"/>
        </w:rPr>
        <w:t>、外观：人体工程学设计，多种握持选择可以减少手臂压力</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8</w:t>
      </w:r>
      <w:r w:rsidRPr="003A2035">
        <w:rPr>
          <w:rFonts w:ascii="仿宋" w:eastAsia="仿宋" w:hAnsi="仿宋" w:hint="eastAsia"/>
          <w:bCs/>
          <w:sz w:val="24"/>
        </w:rPr>
        <w:t>、适用范围：可固化任何品牌树脂。</w:t>
      </w:r>
    </w:p>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b/>
          <w:bCs/>
          <w:sz w:val="24"/>
        </w:rPr>
        <w:lastRenderedPageBreak/>
        <w:t xml:space="preserve">5 </w:t>
      </w:r>
      <w:r w:rsidRPr="003A2035">
        <w:rPr>
          <w:rFonts w:ascii="仿宋" w:eastAsia="仿宋" w:hAnsi="仿宋" w:hint="eastAsia"/>
          <w:b/>
          <w:bCs/>
          <w:sz w:val="24"/>
        </w:rPr>
        <w:t>超声洁牙机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（一）</w:t>
      </w:r>
      <w:r w:rsidRPr="003A2035">
        <w:rPr>
          <w:rFonts w:ascii="仿宋" w:eastAsia="仿宋" w:hAnsi="仿宋"/>
          <w:bCs/>
          <w:sz w:val="24"/>
        </w:rPr>
        <w:t>性能要求</w:t>
      </w:r>
      <w:r w:rsidRPr="003A2035">
        <w:rPr>
          <w:rFonts w:ascii="仿宋" w:eastAsia="仿宋" w:hAnsi="仿宋" w:hint="eastAsia"/>
          <w:bCs/>
          <w:sz w:val="24"/>
        </w:rPr>
        <w:t>：</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w:t>
      </w:r>
      <w:r w:rsidRPr="003A2035">
        <w:rPr>
          <w:rFonts w:ascii="仿宋" w:eastAsia="仿宋" w:hAnsi="仿宋" w:hint="eastAsia"/>
          <w:bCs/>
          <w:sz w:val="24"/>
        </w:rPr>
        <w:t>.</w:t>
      </w:r>
      <w:r w:rsidRPr="003A2035">
        <w:rPr>
          <w:rFonts w:ascii="仿宋" w:eastAsia="仿宋" w:hAnsi="仿宋"/>
          <w:bCs/>
          <w:sz w:val="24"/>
        </w:rPr>
        <w:t>设备由电路、水路、超声换能器等组成</w:t>
      </w:r>
      <w:r w:rsidRPr="003A2035">
        <w:rPr>
          <w:rFonts w:ascii="仿宋" w:eastAsia="仿宋" w:hAnsi="仿宋" w:hint="eastAsia"/>
          <w:bCs/>
          <w:sz w:val="24"/>
        </w:rPr>
        <w:t>，</w:t>
      </w:r>
      <w:r w:rsidRPr="003A2035">
        <w:rPr>
          <w:rFonts w:ascii="仿宋" w:eastAsia="仿宋" w:hAnsi="仿宋"/>
          <w:bCs/>
          <w:sz w:val="24"/>
        </w:rPr>
        <w:t>具有龈上洁治、龈下刮治、根管治疗、修复治疗四个治疗模式</w:t>
      </w:r>
      <w:r w:rsidRPr="003A2035">
        <w:rPr>
          <w:rFonts w:ascii="仿宋" w:eastAsia="仿宋" w:hAnsi="仿宋" w:hint="eastAsia"/>
          <w:bCs/>
          <w:sz w:val="24"/>
        </w:rPr>
        <w:t>；</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2.工作尖根部和工作端整体连接，无需转接工具</w:t>
      </w:r>
      <w:r w:rsidRPr="003A2035">
        <w:rPr>
          <w:rFonts w:ascii="仿宋" w:eastAsia="仿宋" w:hAnsi="仿宋" w:hint="eastAsia"/>
          <w:bCs/>
          <w:sz w:val="24"/>
        </w:rPr>
        <w:t>；</w:t>
      </w:r>
      <w:r w:rsidRPr="003A2035">
        <w:rPr>
          <w:rFonts w:ascii="仿宋" w:eastAsia="仿宋" w:hAnsi="仿宋"/>
          <w:bCs/>
          <w:sz w:val="24"/>
        </w:rPr>
        <w:t>可配根面平整、根管荡洗、等</w:t>
      </w:r>
      <w:r w:rsidRPr="003A2035">
        <w:rPr>
          <w:rFonts w:ascii="仿宋" w:eastAsia="仿宋" w:hAnsi="仿宋" w:hint="eastAsia"/>
          <w:bCs/>
          <w:sz w:val="24"/>
        </w:rPr>
        <w:t>多</w:t>
      </w:r>
      <w:r w:rsidRPr="003A2035">
        <w:rPr>
          <w:rFonts w:ascii="仿宋" w:eastAsia="仿宋" w:hAnsi="仿宋"/>
          <w:bCs/>
          <w:sz w:val="24"/>
        </w:rPr>
        <w:t>种专用工作尖。</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3.工作过程采用微处理器全自动控制，可进行频率自动跟踪，功率</w:t>
      </w:r>
      <w:r w:rsidRPr="003A2035">
        <w:rPr>
          <w:rFonts w:ascii="仿宋" w:eastAsia="仿宋" w:hAnsi="仿宋" w:hint="eastAsia"/>
          <w:bCs/>
          <w:sz w:val="24"/>
        </w:rPr>
        <w:t>多</w:t>
      </w:r>
      <w:r w:rsidRPr="003A2035">
        <w:rPr>
          <w:rFonts w:ascii="仿宋" w:eastAsia="仿宋" w:hAnsi="仿宋"/>
          <w:bCs/>
          <w:sz w:val="24"/>
        </w:rPr>
        <w:t>级可调</w:t>
      </w:r>
      <w:r w:rsidRPr="003A2035">
        <w:rPr>
          <w:rFonts w:ascii="仿宋" w:eastAsia="仿宋" w:hAnsi="仿宋" w:hint="eastAsia"/>
          <w:bCs/>
          <w:sz w:val="24"/>
        </w:rPr>
        <w:t>，</w:t>
      </w:r>
      <w:r w:rsidRPr="003A2035">
        <w:rPr>
          <w:rFonts w:ascii="仿宋" w:eastAsia="仿宋" w:hAnsi="仿宋"/>
          <w:bCs/>
          <w:sz w:val="24"/>
        </w:rPr>
        <w:t>方便选择。</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w:t>
      </w:r>
      <w:r w:rsidRPr="003A2035">
        <w:rPr>
          <w:rFonts w:ascii="仿宋" w:eastAsia="仿宋" w:hAnsi="仿宋"/>
          <w:bCs/>
          <w:sz w:val="24"/>
        </w:rPr>
        <w:t>.手柄，工作尖及附件可高温高压消毒。</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5.</w:t>
      </w:r>
      <w:r w:rsidRPr="003A2035">
        <w:rPr>
          <w:rFonts w:ascii="仿宋" w:eastAsia="仿宋" w:hAnsi="仿宋"/>
          <w:bCs/>
          <w:sz w:val="24"/>
        </w:rPr>
        <w:t>接插式手柄，能耐 134℃高温和 0.22Mpa 高压消毒</w:t>
      </w:r>
      <w:r w:rsidRPr="003A2035">
        <w:rPr>
          <w:rFonts w:ascii="仿宋" w:eastAsia="仿宋" w:hAnsi="仿宋" w:hint="eastAsia"/>
          <w:bCs/>
          <w:sz w:val="24"/>
        </w:rPr>
        <w:t>。</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w:t>
      </w:r>
      <w:r w:rsidRPr="003A2035">
        <w:rPr>
          <w:rFonts w:ascii="仿宋" w:eastAsia="仿宋" w:hAnsi="仿宋"/>
          <w:bCs/>
          <w:sz w:val="24"/>
        </w:rPr>
        <w:t xml:space="preserve">.电源输入：20V-240V 50Hz/60Hz </w:t>
      </w:r>
      <w:r w:rsidRPr="003A2035">
        <w:rPr>
          <w:rFonts w:ascii="仿宋" w:eastAsia="仿宋" w:hAnsi="仿宋" w:hint="eastAsia"/>
          <w:bCs/>
          <w:sz w:val="24"/>
        </w:rPr>
        <w:t>；</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7.手柄</w:t>
      </w:r>
      <w:r w:rsidRPr="003A2035">
        <w:rPr>
          <w:rFonts w:ascii="仿宋" w:eastAsia="仿宋" w:hAnsi="仿宋"/>
          <w:bCs/>
          <w:sz w:val="24"/>
        </w:rPr>
        <w:t xml:space="preserve">输出的尖端主振动偏移：≤100um </w:t>
      </w:r>
      <w:r w:rsidRPr="003A2035">
        <w:rPr>
          <w:rFonts w:ascii="仿宋" w:eastAsia="仿宋" w:hAnsi="仿宋" w:hint="eastAsia"/>
          <w:bCs/>
          <w:sz w:val="24"/>
        </w:rPr>
        <w:t>；手柄</w:t>
      </w:r>
      <w:r w:rsidRPr="003A2035">
        <w:rPr>
          <w:rFonts w:ascii="仿宋" w:eastAsia="仿宋" w:hAnsi="仿宋"/>
          <w:bCs/>
          <w:sz w:val="24"/>
        </w:rPr>
        <w:t xml:space="preserve">输出的尖端振动频率：28kHz±3kHz </w:t>
      </w:r>
      <w:r w:rsidRPr="003A2035">
        <w:rPr>
          <w:rFonts w:ascii="仿宋" w:eastAsia="仿宋" w:hAnsi="仿宋" w:hint="eastAsia"/>
          <w:bCs/>
          <w:sz w:val="24"/>
        </w:rPr>
        <w:t>；手柄</w:t>
      </w:r>
      <w:r w:rsidRPr="003A2035">
        <w:rPr>
          <w:rFonts w:ascii="仿宋" w:eastAsia="仿宋" w:hAnsi="仿宋"/>
          <w:bCs/>
          <w:sz w:val="24"/>
        </w:rPr>
        <w:t>输出的半偏移力：&lt;2N</w:t>
      </w:r>
      <w:r w:rsidRPr="003A2035">
        <w:rPr>
          <w:rFonts w:ascii="仿宋" w:eastAsia="仿宋" w:hAnsi="仿宋" w:hint="eastAsia"/>
          <w:bCs/>
          <w:sz w:val="24"/>
        </w:rPr>
        <w:t>；工作尖</w:t>
      </w:r>
      <w:r w:rsidRPr="003A2035">
        <w:rPr>
          <w:rFonts w:ascii="仿宋" w:eastAsia="仿宋" w:hAnsi="仿宋"/>
          <w:bCs/>
          <w:sz w:val="24"/>
        </w:rPr>
        <w:t>尖端输出功率：3W～20W</w:t>
      </w:r>
      <w:r w:rsidRPr="003A2035">
        <w:rPr>
          <w:rFonts w:ascii="仿宋" w:eastAsia="仿宋" w:hAnsi="仿宋" w:hint="eastAsia"/>
          <w:bCs/>
          <w:sz w:val="24"/>
        </w:rPr>
        <w:t>；</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*（二）</w:t>
      </w:r>
      <w:r w:rsidRPr="003A2035">
        <w:rPr>
          <w:rFonts w:ascii="仿宋" w:eastAsia="仿宋" w:hAnsi="仿宋"/>
          <w:bCs/>
          <w:sz w:val="24"/>
        </w:rPr>
        <w:t>配置清单：</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.主机</w:t>
      </w:r>
      <w:r w:rsidRPr="003A2035">
        <w:rPr>
          <w:rFonts w:ascii="仿宋" w:eastAsia="仿宋" w:hAnsi="仿宋" w:hint="eastAsia"/>
          <w:bCs/>
          <w:sz w:val="24"/>
        </w:rPr>
        <w:t>1</w:t>
      </w:r>
      <w:r w:rsidRPr="003A2035">
        <w:rPr>
          <w:rFonts w:ascii="仿宋" w:eastAsia="仿宋" w:hAnsi="仿宋"/>
          <w:bCs/>
          <w:sz w:val="24"/>
        </w:rPr>
        <w:t>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w:t>
      </w:r>
      <w:r w:rsidRPr="003A2035">
        <w:rPr>
          <w:rFonts w:ascii="仿宋" w:eastAsia="仿宋" w:hAnsi="仿宋"/>
          <w:bCs/>
          <w:sz w:val="24"/>
        </w:rPr>
        <w:t>.手柄连接线</w:t>
      </w:r>
      <w:r w:rsidRPr="003A2035">
        <w:rPr>
          <w:rFonts w:ascii="仿宋" w:eastAsia="仿宋" w:hAnsi="仿宋" w:hint="eastAsia"/>
          <w:bCs/>
          <w:sz w:val="24"/>
        </w:rPr>
        <w:t>1</w:t>
      </w:r>
      <w:r w:rsidRPr="003A2035">
        <w:rPr>
          <w:rFonts w:ascii="仿宋" w:eastAsia="仿宋" w:hAnsi="仿宋"/>
          <w:bCs/>
          <w:sz w:val="24"/>
        </w:rPr>
        <w:t>条</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w:t>
      </w:r>
      <w:r w:rsidRPr="003A2035">
        <w:rPr>
          <w:rFonts w:ascii="仿宋" w:eastAsia="仿宋" w:hAnsi="仿宋"/>
          <w:bCs/>
          <w:sz w:val="24"/>
        </w:rPr>
        <w:t>.脚踏开关</w:t>
      </w:r>
      <w:r w:rsidRPr="003A2035">
        <w:rPr>
          <w:rFonts w:ascii="仿宋" w:eastAsia="仿宋" w:hAnsi="仿宋" w:hint="eastAsia"/>
          <w:bCs/>
          <w:sz w:val="24"/>
        </w:rPr>
        <w:t>1</w:t>
      </w:r>
      <w:r w:rsidRPr="003A2035">
        <w:rPr>
          <w:rFonts w:ascii="仿宋" w:eastAsia="仿宋" w:hAnsi="仿宋"/>
          <w:bCs/>
          <w:sz w:val="24"/>
        </w:rPr>
        <w:t>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w:t>
      </w:r>
      <w:r w:rsidRPr="003A2035">
        <w:rPr>
          <w:rFonts w:ascii="仿宋" w:eastAsia="仿宋" w:hAnsi="仿宋"/>
          <w:bCs/>
          <w:sz w:val="24"/>
        </w:rPr>
        <w:t>.超声手柄</w:t>
      </w:r>
      <w:r w:rsidRPr="003A2035">
        <w:rPr>
          <w:rFonts w:ascii="仿宋" w:eastAsia="仿宋" w:hAnsi="仿宋" w:hint="eastAsia"/>
          <w:bCs/>
          <w:sz w:val="24"/>
        </w:rPr>
        <w:t>1</w:t>
      </w:r>
      <w:r w:rsidRPr="003A2035">
        <w:rPr>
          <w:rFonts w:ascii="仿宋" w:eastAsia="仿宋" w:hAnsi="仿宋"/>
          <w:bCs/>
          <w:sz w:val="24"/>
        </w:rPr>
        <w:t>支</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5</w:t>
      </w:r>
      <w:r w:rsidRPr="003A2035">
        <w:rPr>
          <w:rFonts w:ascii="仿宋" w:eastAsia="仿宋" w:hAnsi="仿宋"/>
          <w:bCs/>
          <w:sz w:val="24"/>
        </w:rPr>
        <w:t>.工作尖扳手</w:t>
      </w:r>
      <w:r w:rsidRPr="003A2035">
        <w:rPr>
          <w:rFonts w:ascii="仿宋" w:eastAsia="仿宋" w:hAnsi="仿宋" w:hint="eastAsia"/>
          <w:bCs/>
          <w:sz w:val="24"/>
        </w:rPr>
        <w:t>1</w:t>
      </w:r>
      <w:r w:rsidRPr="003A2035">
        <w:rPr>
          <w:rFonts w:ascii="仿宋" w:eastAsia="仿宋" w:hAnsi="仿宋"/>
          <w:bCs/>
          <w:sz w:val="24"/>
        </w:rPr>
        <w:t>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w:t>
      </w:r>
      <w:r w:rsidRPr="003A2035">
        <w:rPr>
          <w:rFonts w:ascii="仿宋" w:eastAsia="仿宋" w:hAnsi="仿宋"/>
          <w:bCs/>
          <w:sz w:val="24"/>
        </w:rPr>
        <w:t>.超声工作尖</w:t>
      </w:r>
      <w:r w:rsidRPr="003A2035">
        <w:rPr>
          <w:rFonts w:ascii="仿宋" w:eastAsia="仿宋" w:hAnsi="仿宋" w:hint="eastAsia"/>
          <w:bCs/>
          <w:sz w:val="24"/>
        </w:rPr>
        <w:t>5</w:t>
      </w:r>
      <w:r w:rsidRPr="003A2035">
        <w:rPr>
          <w:rFonts w:ascii="仿宋" w:eastAsia="仿宋" w:hAnsi="仿宋"/>
          <w:bCs/>
          <w:sz w:val="24"/>
        </w:rPr>
        <w:t>支</w:t>
      </w:r>
    </w:p>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b/>
          <w:bCs/>
          <w:sz w:val="24"/>
        </w:rPr>
        <w:t xml:space="preserve">6 </w:t>
      </w:r>
      <w:r w:rsidRPr="003A2035">
        <w:rPr>
          <w:rFonts w:ascii="仿宋" w:eastAsia="仿宋" w:hAnsi="仿宋" w:hint="eastAsia"/>
          <w:b/>
          <w:bCs/>
          <w:sz w:val="24"/>
        </w:rPr>
        <w:t>牙周治疗仪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（一）主要技术参数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1、电源输入： 20V 50Hz，输入功率：88VA</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2、主机输入： 5V 50HZ 2.8A</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3、输出的尖端主振动偏移（最大功率）：90μm，偏差：±50%</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4、输出的尖端振动频率：30±5kHz</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lastRenderedPageBreak/>
        <w:t>5、输出的半偏移力（最大功率）：5N  偏差：±50%</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6、尖端输出功率：3W～20W</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7、主机保险：T5AH 250V</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8、电源适配器保险：T1.0AL 250V</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9、进水压力：1bar～5bar (0.1MPa～0.5MPa)</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10、前面板采用触控液晶屏，功能选择、工作状态指示简洁清晰。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11、工作尖圆形振动轨迹，治疗、抛光一起完成，工作尖振幅小，实现无痛治疗。</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12、采用钛合金工作尖，不伤牙骨质、牙釉质。</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13、自动供水模式下可以使用双氧水，次氯酸钠、洗必泰等专用药液，提高临床治疗效果。</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14、采用全自动频率跟踪系统，自动搜索最佳工作状态，机器性能更稳定。</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15、超声手柄可自由拔插，能在 134℃高温和 0.22MPa 高压环境中进行灭菌处理。</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10、工作过程采用微电脑全自动控制。</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*（二）主要配置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70"/>
        <w:gridCol w:w="2290"/>
        <w:gridCol w:w="2280"/>
      </w:tblGrid>
      <w:tr w:rsidR="00600E82" w:rsidRPr="003A2035" w:rsidTr="00BE197C">
        <w:trPr>
          <w:trHeight w:val="311"/>
          <w:jc w:val="center"/>
        </w:trPr>
        <w:tc>
          <w:tcPr>
            <w:tcW w:w="2670" w:type="dxa"/>
          </w:tcPr>
          <w:p w:rsidR="00600E82" w:rsidRPr="003A2035" w:rsidRDefault="00600E82" w:rsidP="00BE197C">
            <w:pPr>
              <w:pStyle w:val="TableParagraph"/>
              <w:spacing w:before="0" w:line="276" w:lineRule="auto"/>
              <w:ind w:left="105"/>
              <w:rPr>
                <w:rFonts w:ascii="仿宋" w:eastAsia="仿宋" w:hAnsi="仿宋"/>
                <w:sz w:val="24"/>
                <w:lang w:val="en-US"/>
              </w:rPr>
            </w:pPr>
            <w:r w:rsidRPr="003A2035">
              <w:rPr>
                <w:rFonts w:ascii="仿宋" w:eastAsia="仿宋" w:hAnsi="仿宋" w:hint="eastAsia"/>
                <w:sz w:val="24"/>
                <w:lang w:val="en-US"/>
              </w:rPr>
              <w:t>主机1台</w:t>
            </w:r>
          </w:p>
        </w:tc>
        <w:tc>
          <w:tcPr>
            <w:tcW w:w="2290" w:type="dxa"/>
          </w:tcPr>
          <w:p w:rsidR="00600E82" w:rsidRPr="003A2035" w:rsidRDefault="00600E82" w:rsidP="00BE197C">
            <w:pPr>
              <w:pStyle w:val="TableParagraph"/>
              <w:spacing w:before="0" w:line="276" w:lineRule="auto"/>
              <w:rPr>
                <w:rFonts w:ascii="仿宋" w:eastAsia="仿宋" w:hAnsi="仿宋"/>
                <w:sz w:val="24"/>
              </w:rPr>
            </w:pPr>
            <w:r w:rsidRPr="003A2035">
              <w:rPr>
                <w:rFonts w:ascii="仿宋" w:eastAsia="仿宋" w:hAnsi="仿宋" w:hint="eastAsia"/>
                <w:sz w:val="24"/>
                <w:lang w:val="en-US"/>
              </w:rPr>
              <w:t>脚踏1</w:t>
            </w:r>
            <w:r w:rsidRPr="003A2035">
              <w:rPr>
                <w:rFonts w:ascii="仿宋" w:eastAsia="仿宋" w:hAnsi="仿宋" w:hint="eastAsia"/>
                <w:sz w:val="24"/>
              </w:rPr>
              <w:t xml:space="preserve"> 个</w:t>
            </w:r>
          </w:p>
        </w:tc>
        <w:tc>
          <w:tcPr>
            <w:tcW w:w="2280" w:type="dxa"/>
          </w:tcPr>
          <w:p w:rsidR="00600E82" w:rsidRPr="003A2035" w:rsidRDefault="00600E82" w:rsidP="00BE197C">
            <w:pPr>
              <w:pStyle w:val="TableParagraph"/>
              <w:spacing w:before="0" w:line="276" w:lineRule="auto"/>
              <w:rPr>
                <w:rFonts w:ascii="仿宋" w:eastAsia="仿宋" w:hAnsi="仿宋"/>
                <w:sz w:val="24"/>
              </w:rPr>
            </w:pPr>
            <w:r w:rsidRPr="003A2035">
              <w:rPr>
                <w:rFonts w:ascii="仿宋" w:eastAsia="仿宋" w:hAnsi="仿宋" w:hint="eastAsia"/>
                <w:sz w:val="24"/>
                <w:lang w:val="en-US"/>
              </w:rPr>
              <w:t>连线1套</w:t>
            </w:r>
          </w:p>
        </w:tc>
      </w:tr>
      <w:tr w:rsidR="00600E82" w:rsidRPr="003A2035" w:rsidTr="00BE197C">
        <w:trPr>
          <w:trHeight w:val="311"/>
          <w:jc w:val="center"/>
        </w:trPr>
        <w:tc>
          <w:tcPr>
            <w:tcW w:w="2670" w:type="dxa"/>
          </w:tcPr>
          <w:p w:rsidR="00600E82" w:rsidRPr="003A2035" w:rsidRDefault="00600E82" w:rsidP="00BE197C">
            <w:pPr>
              <w:pStyle w:val="TableParagraph"/>
              <w:spacing w:before="0" w:line="276" w:lineRule="auto"/>
              <w:ind w:left="105"/>
              <w:rPr>
                <w:rFonts w:ascii="仿宋" w:eastAsia="仿宋" w:hAnsi="仿宋"/>
                <w:sz w:val="24"/>
              </w:rPr>
            </w:pPr>
            <w:r w:rsidRPr="003A2035">
              <w:rPr>
                <w:rFonts w:ascii="仿宋" w:eastAsia="仿宋" w:hAnsi="仿宋" w:hint="eastAsia"/>
                <w:sz w:val="24"/>
              </w:rPr>
              <w:t>超声手柄2 支</w:t>
            </w:r>
          </w:p>
        </w:tc>
        <w:tc>
          <w:tcPr>
            <w:tcW w:w="2290" w:type="dxa"/>
          </w:tcPr>
          <w:p w:rsidR="00600E82" w:rsidRPr="003A2035" w:rsidRDefault="00600E82" w:rsidP="00BE197C">
            <w:pPr>
              <w:pStyle w:val="TableParagraph"/>
              <w:spacing w:before="0" w:line="276" w:lineRule="auto"/>
              <w:rPr>
                <w:rFonts w:ascii="仿宋" w:eastAsia="仿宋" w:hAnsi="仿宋"/>
                <w:sz w:val="24"/>
              </w:rPr>
            </w:pPr>
            <w:r w:rsidRPr="003A2035">
              <w:rPr>
                <w:rFonts w:ascii="仿宋" w:eastAsia="仿宋" w:hAnsi="仿宋" w:hint="eastAsia"/>
                <w:sz w:val="24"/>
              </w:rPr>
              <w:t>消毒盒</w:t>
            </w:r>
            <w:r w:rsidRPr="003A2035">
              <w:rPr>
                <w:rFonts w:ascii="仿宋" w:eastAsia="仿宋" w:hAnsi="仿宋" w:hint="eastAsia"/>
                <w:sz w:val="24"/>
                <w:lang w:val="en-US"/>
              </w:rPr>
              <w:t>2</w:t>
            </w:r>
            <w:r w:rsidRPr="003A2035">
              <w:rPr>
                <w:rFonts w:ascii="仿宋" w:eastAsia="仿宋" w:hAnsi="仿宋" w:hint="eastAsia"/>
                <w:sz w:val="24"/>
              </w:rPr>
              <w:t>个</w:t>
            </w:r>
          </w:p>
        </w:tc>
        <w:tc>
          <w:tcPr>
            <w:tcW w:w="2280" w:type="dxa"/>
          </w:tcPr>
          <w:p w:rsidR="00600E82" w:rsidRPr="003A2035" w:rsidRDefault="00600E82" w:rsidP="00BE197C">
            <w:pPr>
              <w:pStyle w:val="TableParagraph"/>
              <w:spacing w:before="0" w:line="276" w:lineRule="auto"/>
              <w:rPr>
                <w:rFonts w:ascii="仿宋" w:eastAsia="仿宋" w:hAnsi="仿宋"/>
                <w:sz w:val="24"/>
              </w:rPr>
            </w:pPr>
            <w:r w:rsidRPr="003A2035">
              <w:rPr>
                <w:rFonts w:ascii="仿宋" w:eastAsia="仿宋" w:hAnsi="仿宋" w:hint="eastAsia"/>
                <w:sz w:val="24"/>
              </w:rPr>
              <w:t>水瓶 2 个</w:t>
            </w:r>
          </w:p>
        </w:tc>
      </w:tr>
      <w:tr w:rsidR="00600E82" w:rsidRPr="003A2035" w:rsidTr="00BE197C">
        <w:trPr>
          <w:trHeight w:val="311"/>
          <w:jc w:val="center"/>
        </w:trPr>
        <w:tc>
          <w:tcPr>
            <w:tcW w:w="2670" w:type="dxa"/>
          </w:tcPr>
          <w:p w:rsidR="00600E82" w:rsidRPr="003A2035" w:rsidRDefault="00600E82" w:rsidP="00BE197C">
            <w:pPr>
              <w:pStyle w:val="TableParagraph"/>
              <w:spacing w:before="0" w:line="276" w:lineRule="auto"/>
              <w:ind w:left="105"/>
              <w:rPr>
                <w:rFonts w:ascii="仿宋" w:eastAsia="仿宋" w:hAnsi="仿宋"/>
                <w:sz w:val="24"/>
              </w:rPr>
            </w:pPr>
            <w:r w:rsidRPr="003A2035">
              <w:rPr>
                <w:rFonts w:ascii="仿宋" w:eastAsia="仿宋" w:hAnsi="仿宋" w:hint="eastAsia"/>
                <w:sz w:val="24"/>
              </w:rPr>
              <w:t xml:space="preserve">工作尖 </w:t>
            </w:r>
            <w:r w:rsidRPr="003A2035">
              <w:rPr>
                <w:rFonts w:ascii="仿宋" w:eastAsia="仿宋" w:hAnsi="仿宋" w:hint="eastAsia"/>
                <w:sz w:val="24"/>
                <w:lang w:val="en-US"/>
              </w:rPr>
              <w:t>10</w:t>
            </w:r>
            <w:r w:rsidRPr="003A2035">
              <w:rPr>
                <w:rFonts w:ascii="仿宋" w:eastAsia="仿宋" w:hAnsi="仿宋" w:hint="eastAsia"/>
                <w:sz w:val="24"/>
              </w:rPr>
              <w:t>枚</w:t>
            </w:r>
          </w:p>
        </w:tc>
        <w:tc>
          <w:tcPr>
            <w:tcW w:w="2290" w:type="dxa"/>
          </w:tcPr>
          <w:p w:rsidR="00600E82" w:rsidRPr="003A2035" w:rsidRDefault="00600E82" w:rsidP="00BE197C">
            <w:pPr>
              <w:pStyle w:val="TableParagraph"/>
              <w:spacing w:before="0" w:line="276" w:lineRule="auto"/>
              <w:rPr>
                <w:rFonts w:ascii="仿宋" w:eastAsia="仿宋" w:hAnsi="仿宋"/>
                <w:sz w:val="24"/>
              </w:rPr>
            </w:pPr>
          </w:p>
        </w:tc>
        <w:tc>
          <w:tcPr>
            <w:tcW w:w="2280" w:type="dxa"/>
          </w:tcPr>
          <w:p w:rsidR="00600E82" w:rsidRPr="003A2035" w:rsidRDefault="00600E82" w:rsidP="00BE197C">
            <w:pPr>
              <w:pStyle w:val="TableParagraph"/>
              <w:spacing w:before="0" w:line="276" w:lineRule="auto"/>
              <w:rPr>
                <w:rFonts w:ascii="仿宋" w:eastAsia="仿宋" w:hAnsi="仿宋"/>
                <w:sz w:val="24"/>
              </w:rPr>
            </w:pPr>
          </w:p>
        </w:tc>
      </w:tr>
    </w:tbl>
    <w:p w:rsidR="00600E82" w:rsidRPr="003A2035" w:rsidRDefault="00600E82" w:rsidP="00600E82">
      <w:pPr>
        <w:pStyle w:val="a5"/>
        <w:spacing w:line="400" w:lineRule="exact"/>
        <w:ind w:firstLineChars="0" w:firstLine="0"/>
        <w:jc w:val="center"/>
        <w:outlineLvl w:val="2"/>
        <w:rPr>
          <w:rFonts w:ascii="仿宋" w:eastAsia="仿宋" w:hAnsi="仿宋"/>
          <w:b/>
          <w:bCs/>
          <w:sz w:val="24"/>
        </w:rPr>
      </w:pPr>
      <w:r w:rsidRPr="003A2035">
        <w:rPr>
          <w:rFonts w:ascii="仿宋" w:eastAsia="仿宋" w:hAnsi="仿宋"/>
          <w:b/>
          <w:bCs/>
          <w:sz w:val="24"/>
        </w:rPr>
        <w:t xml:space="preserve">7 </w:t>
      </w:r>
      <w:r w:rsidRPr="003A2035">
        <w:rPr>
          <w:rFonts w:ascii="仿宋" w:eastAsia="仿宋" w:hAnsi="仿宋" w:hint="eastAsia"/>
          <w:b/>
          <w:bCs/>
          <w:sz w:val="24"/>
        </w:rPr>
        <w:t>根管治疗仪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（一）技术参数：</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采用无</w:t>
      </w:r>
      <w:r w:rsidRPr="003A2035">
        <w:rPr>
          <w:rFonts w:ascii="仿宋" w:eastAsia="仿宋" w:hAnsi="仿宋" w:hint="eastAsia"/>
          <w:bCs/>
          <w:sz w:val="24"/>
        </w:rPr>
        <w:t>碳</w:t>
      </w:r>
      <w:r w:rsidRPr="003A2035">
        <w:rPr>
          <w:rFonts w:ascii="仿宋" w:eastAsia="仿宋" w:hAnsi="仿宋"/>
          <w:bCs/>
          <w:sz w:val="24"/>
        </w:rPr>
        <w:t xml:space="preserve">刷电机；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 xml:space="preserve">★具有边测边扩、单根测及单机扩三种模式；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hint="eastAsia"/>
          <w:bCs/>
          <w:sz w:val="24"/>
        </w:rPr>
        <w:t>配置</w:t>
      </w:r>
      <w:r w:rsidRPr="003A2035">
        <w:rPr>
          <w:rFonts w:ascii="仿宋" w:eastAsia="仿宋" w:hAnsi="仿宋"/>
          <w:bCs/>
          <w:sz w:val="24"/>
        </w:rPr>
        <w:t xml:space="preserve">手柄和弯机头；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 xml:space="preserve">采用实时反馈技术，对电机输出扭矩实时动态控制，有效预防断针；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 xml:space="preserve">无线马达手柄配置；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 xml:space="preserve">配备无线充电系统；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lastRenderedPageBreak/>
        <w:t xml:space="preserve">全触摸按键；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 xml:space="preserve">连续模式-三种智能反转模式 </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往复模式-适用于往复旋转和360度旋转的镍钛根管预备器械系统，并预设多个市场常用系统的数据</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内带多个可供医生自行设置的程序（≥10个程序）</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扭力：0.4-5N.m可调节</w:t>
      </w:r>
    </w:p>
    <w:p w:rsidR="00600E82" w:rsidRPr="003A2035" w:rsidRDefault="00600E82" w:rsidP="00600E82">
      <w:pPr>
        <w:pStyle w:val="a5"/>
        <w:numPr>
          <w:ilvl w:val="0"/>
          <w:numId w:val="1"/>
        </w:numPr>
        <w:spacing w:line="400" w:lineRule="exact"/>
        <w:ind w:firstLineChars="0"/>
        <w:rPr>
          <w:rFonts w:ascii="仿宋" w:eastAsia="仿宋" w:hAnsi="仿宋"/>
          <w:bCs/>
          <w:sz w:val="24"/>
        </w:rPr>
      </w:pPr>
      <w:r w:rsidRPr="003A2035">
        <w:rPr>
          <w:rFonts w:ascii="仿宋" w:eastAsia="仿宋" w:hAnsi="仿宋"/>
          <w:bCs/>
          <w:sz w:val="24"/>
        </w:rPr>
        <w:t>转速可以调节区间100转—1200转</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w:t>
      </w:r>
      <w:r w:rsidRPr="003A2035">
        <w:rPr>
          <w:rFonts w:ascii="仿宋" w:eastAsia="仿宋" w:hAnsi="仿宋"/>
          <w:bCs/>
          <w:sz w:val="24"/>
        </w:rPr>
        <w:t>（二）配置清单：</w:t>
      </w:r>
    </w:p>
    <w:p w:rsidR="00600E82" w:rsidRPr="003A2035" w:rsidRDefault="00600E82" w:rsidP="00600E82">
      <w:pPr>
        <w:pStyle w:val="a5"/>
        <w:numPr>
          <w:ilvl w:val="0"/>
          <w:numId w:val="2"/>
        </w:numPr>
        <w:spacing w:line="400" w:lineRule="exact"/>
        <w:ind w:firstLineChars="0"/>
        <w:rPr>
          <w:rFonts w:ascii="仿宋" w:eastAsia="仿宋" w:hAnsi="仿宋"/>
          <w:bCs/>
          <w:sz w:val="24"/>
        </w:rPr>
      </w:pPr>
      <w:r w:rsidRPr="003A2035">
        <w:rPr>
          <w:rFonts w:ascii="仿宋" w:eastAsia="仿宋" w:hAnsi="仿宋"/>
          <w:bCs/>
          <w:sz w:val="24"/>
        </w:rPr>
        <w:t xml:space="preserve">主机：1台                      </w:t>
      </w:r>
    </w:p>
    <w:p w:rsidR="00600E82" w:rsidRPr="003A2035" w:rsidRDefault="00600E82" w:rsidP="00600E82">
      <w:pPr>
        <w:pStyle w:val="a5"/>
        <w:numPr>
          <w:ilvl w:val="0"/>
          <w:numId w:val="2"/>
        </w:numPr>
        <w:spacing w:line="400" w:lineRule="exact"/>
        <w:ind w:firstLineChars="0"/>
        <w:rPr>
          <w:rFonts w:ascii="仿宋" w:eastAsia="仿宋" w:hAnsi="仿宋"/>
          <w:bCs/>
          <w:sz w:val="24"/>
        </w:rPr>
      </w:pPr>
      <w:r w:rsidRPr="003A2035">
        <w:rPr>
          <w:rFonts w:ascii="仿宋" w:eastAsia="仿宋" w:hAnsi="仿宋"/>
          <w:bCs/>
          <w:sz w:val="24"/>
        </w:rPr>
        <w:t xml:space="preserve">手柄线：1根                    </w:t>
      </w:r>
    </w:p>
    <w:p w:rsidR="00600E82" w:rsidRPr="003A2035" w:rsidRDefault="00600E82" w:rsidP="00600E82">
      <w:pPr>
        <w:pStyle w:val="a5"/>
        <w:numPr>
          <w:ilvl w:val="0"/>
          <w:numId w:val="2"/>
        </w:numPr>
        <w:spacing w:line="400" w:lineRule="exact"/>
        <w:ind w:firstLineChars="0"/>
        <w:rPr>
          <w:rFonts w:ascii="仿宋" w:eastAsia="仿宋" w:hAnsi="仿宋"/>
          <w:bCs/>
          <w:sz w:val="24"/>
        </w:rPr>
      </w:pPr>
      <w:r w:rsidRPr="003A2035">
        <w:rPr>
          <w:rFonts w:ascii="仿宋" w:eastAsia="仿宋" w:hAnsi="仿宋"/>
          <w:bCs/>
          <w:sz w:val="24"/>
        </w:rPr>
        <w:t xml:space="preserve">根管治疗弯机：1把                   </w:t>
      </w:r>
    </w:p>
    <w:p w:rsidR="00600E82" w:rsidRPr="003A2035" w:rsidRDefault="00600E82" w:rsidP="00600E82">
      <w:pPr>
        <w:pStyle w:val="a5"/>
        <w:numPr>
          <w:ilvl w:val="0"/>
          <w:numId w:val="2"/>
        </w:numPr>
        <w:spacing w:line="400" w:lineRule="exact"/>
        <w:ind w:firstLineChars="0"/>
        <w:rPr>
          <w:rFonts w:ascii="仿宋" w:eastAsia="仿宋" w:hAnsi="仿宋"/>
          <w:bCs/>
          <w:sz w:val="24"/>
        </w:rPr>
      </w:pPr>
      <w:r w:rsidRPr="003A2035">
        <w:rPr>
          <w:rFonts w:ascii="仿宋" w:eastAsia="仿宋" w:hAnsi="仿宋"/>
          <w:bCs/>
          <w:sz w:val="24"/>
        </w:rPr>
        <w:t>充电器：1个</w:t>
      </w:r>
    </w:p>
    <w:p w:rsidR="00600E82" w:rsidRPr="003A2035" w:rsidRDefault="00600E82" w:rsidP="00600E82">
      <w:pPr>
        <w:pStyle w:val="a5"/>
        <w:spacing w:line="400" w:lineRule="exact"/>
        <w:ind w:left="480" w:firstLineChars="0" w:firstLine="0"/>
        <w:jc w:val="center"/>
        <w:outlineLvl w:val="2"/>
        <w:rPr>
          <w:rFonts w:ascii="仿宋" w:eastAsia="仿宋" w:hAnsi="仿宋"/>
          <w:b/>
          <w:bCs/>
          <w:sz w:val="24"/>
        </w:rPr>
      </w:pPr>
      <w:r w:rsidRPr="003A2035">
        <w:rPr>
          <w:rFonts w:ascii="仿宋" w:eastAsia="仿宋" w:hAnsi="仿宋"/>
          <w:b/>
          <w:bCs/>
          <w:sz w:val="24"/>
        </w:rPr>
        <w:t xml:space="preserve">8 </w:t>
      </w:r>
      <w:r w:rsidRPr="003A2035">
        <w:rPr>
          <w:rFonts w:ascii="仿宋" w:eastAsia="仿宋" w:hAnsi="仿宋" w:hint="eastAsia"/>
          <w:b/>
          <w:bCs/>
          <w:sz w:val="24"/>
        </w:rPr>
        <w:t>根管长度测量仪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（一）</w:t>
      </w:r>
      <w:r w:rsidRPr="003A2035">
        <w:rPr>
          <w:rFonts w:ascii="仿宋" w:eastAsia="仿宋" w:hAnsi="仿宋"/>
          <w:bCs/>
          <w:sz w:val="24"/>
        </w:rPr>
        <w:t>技术参数要求：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1.采用多频根管测量技术。</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2.牙根管长度测定：全触摸液晶显示根尖到根管顶孔的距离，2mm时报警提示。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3.具备自动检测功能。</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4.屏幕亮度可调，报警声音可调。</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5.可设定虚拟根尖位置。</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*（二）</w:t>
      </w:r>
      <w:r w:rsidRPr="003A2035">
        <w:rPr>
          <w:rFonts w:ascii="仿宋" w:eastAsia="仿宋" w:hAnsi="仿宋"/>
          <w:bCs/>
          <w:sz w:val="24"/>
        </w:rPr>
        <w:t>配置要求：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 根管长度测量仪主机1台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 xml:space="preserve">2. 电源适配器1个 </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3. 患者导线1条</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4. 锉夹2个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lastRenderedPageBreak/>
        <w:t>5. 唇钩4个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6 使用说明书1本</w:t>
      </w:r>
    </w:p>
    <w:p w:rsidR="00600E82" w:rsidRPr="003A2035" w:rsidRDefault="00600E82" w:rsidP="00600E82">
      <w:pPr>
        <w:pStyle w:val="a5"/>
        <w:spacing w:line="400" w:lineRule="exact"/>
        <w:ind w:left="480" w:firstLineChars="0" w:firstLine="0"/>
        <w:jc w:val="center"/>
        <w:outlineLvl w:val="2"/>
        <w:rPr>
          <w:rFonts w:ascii="仿宋" w:eastAsia="仿宋" w:hAnsi="仿宋"/>
          <w:b/>
          <w:bCs/>
          <w:sz w:val="24"/>
        </w:rPr>
      </w:pPr>
      <w:r w:rsidRPr="003A2035">
        <w:rPr>
          <w:rFonts w:ascii="仿宋" w:eastAsia="仿宋" w:hAnsi="仿宋" w:hint="eastAsia"/>
          <w:b/>
          <w:bCs/>
          <w:sz w:val="24"/>
        </w:rPr>
        <w:t>9</w:t>
      </w:r>
      <w:r w:rsidRPr="003A2035">
        <w:rPr>
          <w:rFonts w:ascii="仿宋" w:eastAsia="仿宋" w:hAnsi="仿宋"/>
          <w:b/>
          <w:bCs/>
          <w:sz w:val="24"/>
        </w:rPr>
        <w:t xml:space="preserve"> </w:t>
      </w:r>
      <w:r w:rsidRPr="003A2035">
        <w:rPr>
          <w:rFonts w:ascii="仿宋" w:eastAsia="仿宋" w:hAnsi="仿宋" w:hint="eastAsia"/>
          <w:b/>
          <w:bCs/>
          <w:sz w:val="24"/>
        </w:rPr>
        <w:t>牙科用高速手机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1.用途：用于夹持高速牙科车针进行钻、磨牙等手术用</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2.转速：≥320000转/min</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3.</w:t>
      </w:r>
      <w:r w:rsidRPr="003A2035">
        <w:rPr>
          <w:rFonts w:ascii="仿宋" w:eastAsia="仿宋" w:hAnsi="仿宋" w:hint="eastAsia"/>
          <w:bCs/>
          <w:sz w:val="24"/>
        </w:rPr>
        <w:t>噪音：≤60dB</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4.</w:t>
      </w:r>
      <w:r w:rsidRPr="003A2035">
        <w:rPr>
          <w:rFonts w:ascii="仿宋" w:eastAsia="仿宋" w:hAnsi="仿宋" w:hint="eastAsia"/>
          <w:bCs/>
          <w:sz w:val="24"/>
        </w:rPr>
        <w:t>头部直径：≤Φ11.5×H14mm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5.</w:t>
      </w:r>
      <w:r w:rsidRPr="003A2035">
        <w:rPr>
          <w:rFonts w:ascii="仿宋" w:eastAsia="仿宋" w:hAnsi="仿宋" w:hint="eastAsia"/>
          <w:bCs/>
          <w:sz w:val="24"/>
        </w:rPr>
        <w:t>换针方式：按钮换针</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6.</w:t>
      </w:r>
      <w:r w:rsidRPr="003A2035">
        <w:rPr>
          <w:rFonts w:ascii="仿宋" w:eastAsia="仿宋" w:hAnsi="仿宋" w:hint="eastAsia"/>
          <w:bCs/>
          <w:sz w:val="24"/>
        </w:rPr>
        <w:t>接口：四孔</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7.</w:t>
      </w:r>
      <w:r w:rsidRPr="003A2035">
        <w:rPr>
          <w:rFonts w:ascii="仿宋" w:eastAsia="仿宋" w:hAnsi="仿宋" w:hint="eastAsia"/>
          <w:bCs/>
          <w:sz w:val="24"/>
        </w:rPr>
        <w:t>材质：不锈钢机身</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8.</w:t>
      </w:r>
      <w:r w:rsidRPr="003A2035">
        <w:rPr>
          <w:rFonts w:ascii="仿宋" w:eastAsia="仿宋" w:hAnsi="仿宋" w:hint="eastAsia"/>
          <w:bCs/>
          <w:sz w:val="24"/>
        </w:rPr>
        <w:t>轴承：陶瓷或钢珠，球形轴承</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9.</w:t>
      </w:r>
      <w:r w:rsidRPr="003A2035">
        <w:rPr>
          <w:rFonts w:ascii="仿宋" w:eastAsia="仿宋" w:hAnsi="仿宋" w:hint="eastAsia"/>
          <w:bCs/>
          <w:sz w:val="24"/>
        </w:rPr>
        <w:t>排污：具备卫生机头系统，三点排污</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10.</w:t>
      </w:r>
      <w:r w:rsidRPr="003A2035">
        <w:rPr>
          <w:rFonts w:ascii="仿宋" w:eastAsia="仿宋" w:hAnsi="仿宋" w:hint="eastAsia"/>
          <w:bCs/>
          <w:sz w:val="24"/>
        </w:rPr>
        <w:t>喷水：单点或多点喷水喷雾</w:t>
      </w:r>
    </w:p>
    <w:p w:rsidR="00600E82" w:rsidRPr="003A2035" w:rsidRDefault="00600E82" w:rsidP="00600E82">
      <w:pPr>
        <w:pStyle w:val="a5"/>
        <w:spacing w:line="400" w:lineRule="exact"/>
        <w:ind w:left="480" w:firstLineChars="0" w:firstLine="0"/>
        <w:jc w:val="center"/>
        <w:outlineLvl w:val="2"/>
        <w:rPr>
          <w:rFonts w:ascii="仿宋" w:eastAsia="仿宋" w:hAnsi="仿宋"/>
          <w:b/>
          <w:bCs/>
          <w:sz w:val="24"/>
        </w:rPr>
      </w:pPr>
      <w:r w:rsidRPr="003A2035">
        <w:rPr>
          <w:rFonts w:ascii="仿宋" w:eastAsia="仿宋" w:hAnsi="仿宋"/>
          <w:b/>
          <w:bCs/>
          <w:sz w:val="24"/>
        </w:rPr>
        <w:t xml:space="preserve">10 </w:t>
      </w:r>
      <w:r w:rsidRPr="003A2035">
        <w:rPr>
          <w:rFonts w:ascii="仿宋" w:eastAsia="仿宋" w:hAnsi="仿宋" w:hint="eastAsia"/>
          <w:b/>
          <w:bCs/>
          <w:sz w:val="24"/>
        </w:rPr>
        <w:t>牙科用低速手机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1．出水方式：外部注水</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2．马达转速：≥20000转/min</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3．弯手机转速：≥30000转/min</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4．直手机转速：≥30000转/min</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5．换针方式：按压或旋钮换针</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6．机身：一体化机身</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7．具备防尘系统</w:t>
      </w:r>
      <w:r w:rsidRPr="003A2035">
        <w:rPr>
          <w:rFonts w:ascii="仿宋" w:eastAsia="仿宋" w:hAnsi="仿宋" w:hint="eastAsia"/>
          <w:bCs/>
          <w:sz w:val="24"/>
        </w:rPr>
        <w:tab/>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8．灭菌方式：马达、直手机、弯手机均可高温高压灭菌</w:t>
      </w:r>
    </w:p>
    <w:p w:rsidR="00600E82" w:rsidRPr="003A2035" w:rsidRDefault="00600E82" w:rsidP="00600E82">
      <w:pPr>
        <w:pStyle w:val="a5"/>
        <w:spacing w:line="400" w:lineRule="exact"/>
        <w:ind w:left="480" w:firstLineChars="0" w:firstLine="0"/>
        <w:jc w:val="center"/>
        <w:outlineLvl w:val="2"/>
        <w:rPr>
          <w:rFonts w:ascii="仿宋" w:eastAsia="仿宋" w:hAnsi="仿宋"/>
          <w:b/>
          <w:bCs/>
          <w:sz w:val="24"/>
        </w:rPr>
      </w:pPr>
      <w:r w:rsidRPr="003A2035">
        <w:rPr>
          <w:rFonts w:ascii="仿宋" w:eastAsia="仿宋" w:hAnsi="仿宋"/>
          <w:b/>
          <w:bCs/>
          <w:sz w:val="24"/>
        </w:rPr>
        <w:t xml:space="preserve">11 </w:t>
      </w:r>
      <w:r w:rsidRPr="003A2035">
        <w:rPr>
          <w:rFonts w:ascii="仿宋" w:eastAsia="仿宋" w:hAnsi="仿宋" w:hint="eastAsia"/>
          <w:b/>
          <w:bCs/>
          <w:sz w:val="24"/>
        </w:rPr>
        <w:t>根管显微镜</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（一）</w:t>
      </w:r>
      <w:r w:rsidRPr="003A2035">
        <w:rPr>
          <w:rFonts w:ascii="仿宋" w:eastAsia="仿宋" w:hAnsi="仿宋"/>
          <w:bCs/>
          <w:sz w:val="24"/>
        </w:rPr>
        <w:t>技术参数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★1.内置高</w:t>
      </w:r>
      <w:r w:rsidRPr="003A2035">
        <w:rPr>
          <w:rFonts w:ascii="仿宋" w:eastAsia="仿宋" w:hAnsi="仿宋" w:hint="eastAsia"/>
          <w:bCs/>
          <w:sz w:val="24"/>
        </w:rPr>
        <w:t>性能</w:t>
      </w:r>
      <w:r w:rsidRPr="003A2035">
        <w:rPr>
          <w:rFonts w:ascii="仿宋" w:eastAsia="仿宋" w:hAnsi="仿宋"/>
          <w:bCs/>
          <w:sz w:val="24"/>
        </w:rPr>
        <w:t>医用级LED光源、双通道LED合光照明系统，亮度连续可</w:t>
      </w:r>
      <w:r w:rsidRPr="003A2035">
        <w:rPr>
          <w:rFonts w:ascii="仿宋" w:eastAsia="仿宋" w:hAnsi="仿宋"/>
          <w:bCs/>
          <w:sz w:val="24"/>
        </w:rPr>
        <w:lastRenderedPageBreak/>
        <w:t>调；物面照度不低于50,000Lx，光斑直径不小于80mm，平均使用寿命不少于60000小时；自动限位开关，抬高显微镜小横臂可自动关闭，下拉至工作位自动开启，方便医生操作。</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2.落地式支架，含阻尼结构，平稳性好，支架臂伸展范围不小于1100mm，支架表面可擦拭消毒，防止交叉感染。</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3.显微镜采用光学玻璃，多层镀膜增透，复消色差光学系统。</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★4.0°～190°可调角度双目镜筒，瞳距可调，瞳距覆盖范围55mm-75mm，带精确瞳距调节旋钮，可显示瞳距数值，调节精度小于1mm。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5.广角目镜，视度调节范围±7D。</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★6.放大倍数至少覆盖2.8倍-23倍或以上，6档手动调节变倍或无极连续变倍系统。</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★7.大变焦物镜，焦距覆盖范围180mm-300mm或以上，带防溅保护罩。</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8.显微镜配置橙色和绿色两种或以上滤光模式；橙色滤镜，用于树脂充填以防止填充物固化；配置绿色滤镜增强血管和神经等重要组织的比度，确保手术治疗安全。</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★9.带30°光学延长器集成立体分光器。</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10.带数码相机接口，根据具体的相机型号定制，用于连接数码相机设备。</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11.可按相机型号定制供电系统，内置于显微镜横臂内，持续供电。带无线脚踏拍照装置。</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12.显微镜镜头带120°平衡挂臂，带左右阻尼旋钮、左右平衡旋钮、前后阻尼旋钮、前后平衡旋钮，可用旋钮调节扭力平衡和阻尼大小，在加载相机、摄像机等数码附件后，仍可通过扭力调节使镜身保持平衡，使主镜系统前后、左右无重力旋转。</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*（二）</w:t>
      </w:r>
      <w:r w:rsidRPr="003A2035">
        <w:rPr>
          <w:rFonts w:ascii="仿宋" w:eastAsia="仿宋" w:hAnsi="仿宋"/>
          <w:bCs/>
          <w:sz w:val="24"/>
        </w:rPr>
        <w:t>基本配置</w:t>
      </w:r>
    </w:p>
    <w:p w:rsidR="00600E82" w:rsidRPr="003A2035" w:rsidRDefault="00600E82" w:rsidP="00600E82">
      <w:pPr>
        <w:pStyle w:val="a5"/>
        <w:spacing w:line="400" w:lineRule="exact"/>
        <w:ind w:firstLine="480"/>
        <w:rPr>
          <w:rFonts w:ascii="Arial" w:hAnsi="Arial" w:cs="Arial"/>
          <w:kern w:val="0"/>
          <w:sz w:val="24"/>
        </w:rPr>
      </w:pPr>
    </w:p>
    <w:tbl>
      <w:tblPr>
        <w:tblW w:w="4499" w:type="pct"/>
        <w:jc w:val="center"/>
        <w:tblLook w:val="04A0" w:firstRow="1" w:lastRow="0" w:firstColumn="1" w:lastColumn="0" w:noHBand="0" w:noVBand="1"/>
      </w:tblPr>
      <w:tblGrid>
        <w:gridCol w:w="3488"/>
        <w:gridCol w:w="1536"/>
        <w:gridCol w:w="2441"/>
      </w:tblGrid>
      <w:tr w:rsidR="00600E82" w:rsidRPr="003A2035" w:rsidTr="00BE197C">
        <w:trPr>
          <w:trHeight w:val="59"/>
          <w:jc w:val="center"/>
        </w:trPr>
        <w:tc>
          <w:tcPr>
            <w:tcW w:w="2336" w:type="pct"/>
            <w:tcBorders>
              <w:top w:val="single" w:sz="4" w:space="0" w:color="auto"/>
              <w:left w:val="single" w:sz="4" w:space="0" w:color="auto"/>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名称</w:t>
            </w:r>
          </w:p>
        </w:tc>
        <w:tc>
          <w:tcPr>
            <w:tcW w:w="1029" w:type="pct"/>
            <w:tcBorders>
              <w:top w:val="single" w:sz="4" w:space="0" w:color="auto"/>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单位</w:t>
            </w:r>
          </w:p>
        </w:tc>
        <w:tc>
          <w:tcPr>
            <w:tcW w:w="1635" w:type="pct"/>
            <w:tcBorders>
              <w:top w:val="single" w:sz="4" w:space="0" w:color="auto"/>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数量</w:t>
            </w:r>
          </w:p>
        </w:tc>
      </w:tr>
      <w:tr w:rsidR="00600E82" w:rsidRPr="003A2035" w:rsidTr="00BE197C">
        <w:trPr>
          <w:trHeight w:val="315"/>
          <w:jc w:val="center"/>
        </w:trPr>
        <w:tc>
          <w:tcPr>
            <w:tcW w:w="2336" w:type="pct"/>
            <w:tcBorders>
              <w:top w:val="single" w:sz="4" w:space="0" w:color="auto"/>
              <w:left w:val="single" w:sz="4" w:space="0" w:color="auto"/>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手术显微镜整机</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台</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315"/>
          <w:jc w:val="center"/>
        </w:trPr>
        <w:tc>
          <w:tcPr>
            <w:tcW w:w="2336" w:type="pct"/>
            <w:tcBorders>
              <w:top w:val="single" w:sz="4" w:space="0" w:color="auto"/>
              <w:left w:val="single" w:sz="4" w:space="0" w:color="auto"/>
              <w:bottom w:val="single" w:sz="4" w:space="0" w:color="auto"/>
              <w:right w:val="single" w:sz="4" w:space="0" w:color="000000"/>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平衡挂壁</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59"/>
          <w:jc w:val="center"/>
        </w:trPr>
        <w:tc>
          <w:tcPr>
            <w:tcW w:w="2336" w:type="pct"/>
            <w:tcBorders>
              <w:top w:val="single" w:sz="4" w:space="0" w:color="auto"/>
              <w:left w:val="single" w:sz="4" w:space="0" w:color="auto"/>
              <w:bottom w:val="single" w:sz="4" w:space="0" w:color="auto"/>
              <w:right w:val="single" w:sz="4" w:space="0" w:color="000000"/>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瞳距调节机构</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315"/>
          <w:jc w:val="center"/>
        </w:trPr>
        <w:tc>
          <w:tcPr>
            <w:tcW w:w="2336" w:type="pct"/>
            <w:tcBorders>
              <w:top w:val="single" w:sz="4" w:space="0" w:color="auto"/>
              <w:left w:val="single" w:sz="4" w:space="0" w:color="auto"/>
              <w:bottom w:val="single" w:sz="4" w:space="0" w:color="auto"/>
              <w:right w:val="single" w:sz="4" w:space="0" w:color="000000"/>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lastRenderedPageBreak/>
              <w:t>光学延长器</w:t>
            </w:r>
            <w:r w:rsidRPr="003A2035">
              <w:rPr>
                <w:rFonts w:ascii="仿宋" w:eastAsia="仿宋" w:hAnsi="仿宋" w:cs="Arial" w:hint="eastAsia"/>
                <w:kern w:val="0"/>
                <w:sz w:val="24"/>
              </w:rPr>
              <w:t>及</w:t>
            </w:r>
            <w:r w:rsidRPr="003A2035">
              <w:rPr>
                <w:rFonts w:ascii="仿宋" w:eastAsia="仿宋" w:hAnsi="仿宋" w:cs="Arial"/>
                <w:kern w:val="0"/>
                <w:sz w:val="24"/>
              </w:rPr>
              <w:t>集成立体分光器</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446"/>
          <w:jc w:val="center"/>
        </w:trPr>
        <w:tc>
          <w:tcPr>
            <w:tcW w:w="2336" w:type="pct"/>
            <w:tcBorders>
              <w:top w:val="single" w:sz="4" w:space="0" w:color="auto"/>
              <w:left w:val="single" w:sz="4" w:space="0" w:color="auto"/>
              <w:bottom w:val="single" w:sz="4" w:space="0" w:color="auto"/>
              <w:right w:val="single" w:sz="4" w:space="0" w:color="000000"/>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大变焦物镜</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315"/>
          <w:jc w:val="center"/>
        </w:trPr>
        <w:tc>
          <w:tcPr>
            <w:tcW w:w="2336" w:type="pct"/>
            <w:tcBorders>
              <w:top w:val="single" w:sz="4" w:space="0" w:color="auto"/>
              <w:left w:val="single" w:sz="4" w:space="0" w:color="auto"/>
              <w:bottom w:val="single" w:sz="4" w:space="0" w:color="auto"/>
              <w:right w:val="single" w:sz="4" w:space="0" w:color="000000"/>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数码相机接口</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件</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315"/>
          <w:jc w:val="center"/>
        </w:trPr>
        <w:tc>
          <w:tcPr>
            <w:tcW w:w="2336" w:type="pct"/>
            <w:tcBorders>
              <w:top w:val="single" w:sz="4" w:space="0" w:color="auto"/>
              <w:left w:val="single" w:sz="4" w:space="0" w:color="auto"/>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数码设备内置电源</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套</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59"/>
          <w:jc w:val="center"/>
        </w:trPr>
        <w:tc>
          <w:tcPr>
            <w:tcW w:w="2336" w:type="pct"/>
            <w:tcBorders>
              <w:top w:val="single" w:sz="4" w:space="0" w:color="auto"/>
              <w:left w:val="single" w:sz="4" w:space="0" w:color="auto"/>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显示器</w:t>
            </w:r>
          </w:p>
        </w:tc>
        <w:tc>
          <w:tcPr>
            <w:tcW w:w="1029"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台</w:t>
            </w:r>
          </w:p>
        </w:tc>
        <w:tc>
          <w:tcPr>
            <w:tcW w:w="1635" w:type="pct"/>
            <w:tcBorders>
              <w:top w:val="nil"/>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r w:rsidR="00600E82" w:rsidRPr="003A2035" w:rsidTr="00BE197C">
        <w:trPr>
          <w:trHeight w:val="59"/>
          <w:jc w:val="center"/>
        </w:trPr>
        <w:tc>
          <w:tcPr>
            <w:tcW w:w="2336" w:type="pct"/>
            <w:tcBorders>
              <w:top w:val="single" w:sz="4" w:space="0" w:color="auto"/>
              <w:left w:val="single" w:sz="4" w:space="0" w:color="auto"/>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无线脚踏装置</w:t>
            </w:r>
          </w:p>
        </w:tc>
        <w:tc>
          <w:tcPr>
            <w:tcW w:w="1029" w:type="pct"/>
            <w:tcBorders>
              <w:top w:val="single" w:sz="4" w:space="0" w:color="auto"/>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台</w:t>
            </w:r>
          </w:p>
        </w:tc>
        <w:tc>
          <w:tcPr>
            <w:tcW w:w="1635" w:type="pct"/>
            <w:tcBorders>
              <w:top w:val="single" w:sz="4" w:space="0" w:color="auto"/>
              <w:left w:val="nil"/>
              <w:bottom w:val="single" w:sz="4" w:space="0" w:color="auto"/>
              <w:right w:val="single" w:sz="4" w:space="0" w:color="auto"/>
            </w:tcBorders>
            <w:vAlign w:val="center"/>
          </w:tcPr>
          <w:p w:rsidR="00600E82" w:rsidRPr="003A2035" w:rsidRDefault="00600E82" w:rsidP="00BE197C">
            <w:pPr>
              <w:widowControl/>
              <w:spacing w:after="0" w:line="276" w:lineRule="auto"/>
              <w:jc w:val="center"/>
              <w:rPr>
                <w:rFonts w:ascii="仿宋" w:eastAsia="仿宋" w:hAnsi="仿宋" w:cs="Arial"/>
                <w:kern w:val="0"/>
                <w:sz w:val="24"/>
              </w:rPr>
            </w:pPr>
            <w:r w:rsidRPr="003A2035">
              <w:rPr>
                <w:rFonts w:ascii="仿宋" w:eastAsia="仿宋" w:hAnsi="仿宋" w:cs="Arial"/>
                <w:kern w:val="0"/>
                <w:sz w:val="24"/>
              </w:rPr>
              <w:t>1</w:t>
            </w:r>
          </w:p>
        </w:tc>
      </w:tr>
    </w:tbl>
    <w:p w:rsidR="00600E82" w:rsidRPr="003A2035" w:rsidRDefault="00600E82" w:rsidP="00600E82">
      <w:pPr>
        <w:pStyle w:val="a5"/>
        <w:spacing w:line="400" w:lineRule="exact"/>
        <w:ind w:left="480" w:firstLineChars="0" w:firstLine="0"/>
        <w:jc w:val="center"/>
        <w:outlineLvl w:val="2"/>
        <w:rPr>
          <w:rFonts w:ascii="仿宋" w:eastAsia="仿宋" w:hAnsi="仿宋"/>
          <w:b/>
          <w:bCs/>
          <w:sz w:val="24"/>
        </w:rPr>
      </w:pPr>
      <w:r w:rsidRPr="003A2035">
        <w:rPr>
          <w:rFonts w:ascii="仿宋" w:eastAsia="仿宋" w:hAnsi="仿宋"/>
          <w:b/>
          <w:bCs/>
          <w:sz w:val="24"/>
        </w:rPr>
        <w:t xml:space="preserve">12 </w:t>
      </w:r>
      <w:r w:rsidRPr="003A2035">
        <w:rPr>
          <w:rFonts w:ascii="仿宋" w:eastAsia="仿宋" w:hAnsi="仿宋" w:hint="eastAsia"/>
          <w:b/>
          <w:bCs/>
          <w:sz w:val="24"/>
        </w:rPr>
        <w:t>牙科种植机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（一）技术参数：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w:t>
      </w:r>
      <w:r w:rsidRPr="003A2035">
        <w:rPr>
          <w:rFonts w:ascii="仿宋" w:eastAsia="仿宋" w:hAnsi="仿宋" w:hint="eastAsia"/>
          <w:bCs/>
          <w:sz w:val="24"/>
        </w:rPr>
        <w:t>1.种植手机和马达、以及马达连线均能满足135°高温高压下消毒灭菌。</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2.可以储存多种种植体参数，并且每种种植体可以设置多个操作程序，甚至还可以存储病人的资料和操作过程。</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3.可兼容20:1等减速比种植手机。</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★4</w:t>
      </w:r>
      <w:r w:rsidRPr="003A2035">
        <w:rPr>
          <w:rFonts w:ascii="仿宋" w:eastAsia="仿宋" w:hAnsi="仿宋" w:hint="eastAsia"/>
          <w:bCs/>
          <w:sz w:val="24"/>
        </w:rPr>
        <w:t>.种植机或种植弯机带光源照明功能。</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5</w:t>
      </w:r>
      <w:r w:rsidRPr="003A2035">
        <w:rPr>
          <w:rFonts w:ascii="仿宋" w:eastAsia="仿宋" w:hAnsi="仿宋" w:hint="eastAsia"/>
          <w:bCs/>
          <w:sz w:val="24"/>
        </w:rPr>
        <w:t>.配置无碳刷马达，有自冷却功能，能长时间安全使用。</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6</w:t>
      </w:r>
      <w:r w:rsidRPr="003A2035">
        <w:rPr>
          <w:rFonts w:ascii="仿宋" w:eastAsia="仿宋" w:hAnsi="仿宋" w:hint="eastAsia"/>
          <w:bCs/>
          <w:sz w:val="24"/>
        </w:rPr>
        <w:t>.马达转速范围300-40000转/分钟可调，可以满足采购人不同的手术要求。</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★7</w:t>
      </w:r>
      <w:r w:rsidRPr="003A2035">
        <w:rPr>
          <w:rFonts w:ascii="仿宋" w:eastAsia="仿宋" w:hAnsi="仿宋" w:hint="eastAsia"/>
          <w:bCs/>
          <w:sz w:val="24"/>
        </w:rPr>
        <w:t>.马达扭力5-80Ncm可调，最大扭力可达80Ncm。</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8</w:t>
      </w:r>
      <w:r w:rsidRPr="003A2035">
        <w:rPr>
          <w:rFonts w:ascii="仿宋" w:eastAsia="仿宋" w:hAnsi="仿宋" w:hint="eastAsia"/>
          <w:bCs/>
          <w:sz w:val="24"/>
        </w:rPr>
        <w:t>.控制系统分控制面板和脚踏，均可操作控制。</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bCs/>
          <w:sz w:val="24"/>
        </w:rPr>
        <w:t>9</w:t>
      </w:r>
      <w:r w:rsidRPr="003A2035">
        <w:rPr>
          <w:rFonts w:ascii="仿宋" w:eastAsia="仿宋" w:hAnsi="仿宋" w:hint="eastAsia"/>
          <w:bCs/>
          <w:sz w:val="24"/>
        </w:rPr>
        <w:t>.多按钮多功能脚踏，可控制水流、程序和正反转。所有操作可以通过脚踏完成。</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w:t>
      </w:r>
      <w:r w:rsidRPr="003A2035">
        <w:rPr>
          <w:rFonts w:ascii="仿宋" w:eastAsia="仿宋" w:hAnsi="仿宋"/>
          <w:bCs/>
          <w:sz w:val="24"/>
        </w:rPr>
        <w:t>0</w:t>
      </w:r>
      <w:r w:rsidRPr="003A2035">
        <w:rPr>
          <w:rFonts w:ascii="仿宋" w:eastAsia="仿宋" w:hAnsi="仿宋" w:hint="eastAsia"/>
          <w:bCs/>
          <w:sz w:val="24"/>
        </w:rPr>
        <w:t>.脚踏板具有防水性</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*（二）配置清单</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1、种植机（带一体式蠕动泵）：1台</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2、无碳刷电动马达：1只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3、马达管线：1条</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4、多功能防水脚控：１个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5、可消毒马达座：1个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6、灌注瓶吊杆支架：1个</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lastRenderedPageBreak/>
        <w:t>7、灌注管：10根</w:t>
      </w:r>
    </w:p>
    <w:p w:rsidR="00600E82" w:rsidRPr="003A2035" w:rsidRDefault="00600E82" w:rsidP="00600E82">
      <w:pPr>
        <w:pStyle w:val="a5"/>
        <w:spacing w:line="400" w:lineRule="exact"/>
        <w:ind w:firstLine="480"/>
        <w:rPr>
          <w:rFonts w:ascii="仿宋" w:eastAsia="仿宋" w:hAnsi="仿宋"/>
          <w:bCs/>
          <w:sz w:val="24"/>
        </w:rPr>
      </w:pPr>
      <w:r w:rsidRPr="003A2035">
        <w:rPr>
          <w:rFonts w:ascii="仿宋" w:eastAsia="仿宋" w:hAnsi="仿宋" w:hint="eastAsia"/>
          <w:bCs/>
          <w:sz w:val="24"/>
        </w:rPr>
        <w:t>8、灌注管卡子：10个</w:t>
      </w:r>
    </w:p>
    <w:p w:rsidR="00C84E7E" w:rsidRDefault="00600E82" w:rsidP="00600E82">
      <w:r w:rsidRPr="003A2035">
        <w:rPr>
          <w:rFonts w:ascii="仿宋" w:eastAsia="仿宋" w:hAnsi="仿宋" w:hint="eastAsia"/>
          <w:bCs/>
          <w:sz w:val="24"/>
        </w:rPr>
        <w:t>9、种植手机（20:1带光）：1把</w:t>
      </w:r>
      <w:bookmarkStart w:id="2" w:name="_GoBack"/>
      <w:bookmarkEnd w:id="2"/>
    </w:p>
    <w:sectPr w:rsidR="00C84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FD" w:rsidRDefault="001005FD" w:rsidP="00600E82">
      <w:pPr>
        <w:spacing w:after="0" w:line="240" w:lineRule="auto"/>
      </w:pPr>
      <w:r>
        <w:separator/>
      </w:r>
    </w:p>
  </w:endnote>
  <w:endnote w:type="continuationSeparator" w:id="0">
    <w:p w:rsidR="001005FD" w:rsidRDefault="001005FD" w:rsidP="0060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FD" w:rsidRDefault="001005FD" w:rsidP="00600E82">
      <w:pPr>
        <w:spacing w:after="0" w:line="240" w:lineRule="auto"/>
      </w:pPr>
      <w:r>
        <w:separator/>
      </w:r>
    </w:p>
  </w:footnote>
  <w:footnote w:type="continuationSeparator" w:id="0">
    <w:p w:rsidR="001005FD" w:rsidRDefault="001005FD" w:rsidP="00600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C6D12"/>
    <w:multiLevelType w:val="multilevel"/>
    <w:tmpl w:val="465C6D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B4D6CE4"/>
    <w:multiLevelType w:val="multilevel"/>
    <w:tmpl w:val="5B4D6CE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50"/>
    <w:rsid w:val="001005FD"/>
    <w:rsid w:val="00576850"/>
    <w:rsid w:val="00600E82"/>
    <w:rsid w:val="00C8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932ED-E46E-4526-938A-69DD2342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82"/>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600E8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E82"/>
    <w:rPr>
      <w:sz w:val="18"/>
      <w:szCs w:val="18"/>
    </w:rPr>
  </w:style>
  <w:style w:type="paragraph" w:styleId="a4">
    <w:name w:val="footer"/>
    <w:basedOn w:val="a"/>
    <w:link w:val="Char0"/>
    <w:uiPriority w:val="99"/>
    <w:unhideWhenUsed/>
    <w:rsid w:val="00600E82"/>
    <w:pPr>
      <w:tabs>
        <w:tab w:val="center" w:pos="4153"/>
        <w:tab w:val="right" w:pos="8306"/>
      </w:tabs>
      <w:snapToGrid w:val="0"/>
      <w:jc w:val="left"/>
    </w:pPr>
    <w:rPr>
      <w:sz w:val="18"/>
      <w:szCs w:val="18"/>
    </w:rPr>
  </w:style>
  <w:style w:type="character" w:customStyle="1" w:styleId="Char0">
    <w:name w:val="页脚 Char"/>
    <w:basedOn w:val="a0"/>
    <w:link w:val="a4"/>
    <w:uiPriority w:val="99"/>
    <w:rsid w:val="00600E82"/>
    <w:rPr>
      <w:sz w:val="18"/>
      <w:szCs w:val="18"/>
    </w:rPr>
  </w:style>
  <w:style w:type="character" w:customStyle="1" w:styleId="2Char">
    <w:name w:val="标题 2 Char"/>
    <w:basedOn w:val="a0"/>
    <w:link w:val="2"/>
    <w:rsid w:val="00600E82"/>
    <w:rPr>
      <w:rFonts w:ascii="Arial" w:eastAsia="黑体" w:hAnsi="Arial" w:cs="Times New Roman"/>
      <w:b/>
      <w:bCs/>
      <w:sz w:val="32"/>
      <w:szCs w:val="32"/>
    </w:rPr>
  </w:style>
  <w:style w:type="paragraph" w:styleId="a5">
    <w:name w:val="Normal Indent"/>
    <w:basedOn w:val="a"/>
    <w:qFormat/>
    <w:rsid w:val="00600E82"/>
    <w:pPr>
      <w:ind w:firstLineChars="200" w:firstLine="200"/>
    </w:pPr>
  </w:style>
  <w:style w:type="table" w:styleId="a6">
    <w:name w:val="Table Grid"/>
    <w:basedOn w:val="a1"/>
    <w:uiPriority w:val="59"/>
    <w:qFormat/>
    <w:rsid w:val="00600E8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0E82"/>
    <w:pPr>
      <w:spacing w:before="27" w:after="0" w:line="240" w:lineRule="auto"/>
      <w:ind w:left="107"/>
    </w:pPr>
    <w:rPr>
      <w:rFonts w:ascii="宋体" w:hAnsi="宋体" w:cs="宋体"/>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882</Words>
  <Characters>5029</Characters>
  <Application>Microsoft Office Word</Application>
  <DocSecurity>0</DocSecurity>
  <Lines>41</Lines>
  <Paragraphs>11</Paragraphs>
  <ScaleCrop>false</ScaleCrop>
  <Company>Microsoft</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2021-12-21T06:55:00Z</dcterms:created>
  <dcterms:modified xsi:type="dcterms:W3CDTF">2021-12-21T06:56:00Z</dcterms:modified>
</cp:coreProperties>
</file>