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DC" w:rsidRPr="004316C9" w:rsidRDefault="006620DC" w:rsidP="006620DC">
      <w:pPr>
        <w:pStyle w:val="a6"/>
        <w:rPr>
          <w:rFonts w:ascii="宋体" w:hAnsi="宋体"/>
          <w:color w:val="000000" w:themeColor="text1"/>
        </w:rPr>
      </w:pPr>
      <w:bookmarkStart w:id="0" w:name="_Toc511206479"/>
      <w:r w:rsidRPr="004316C9">
        <w:rPr>
          <w:rFonts w:ascii="宋体" w:hAnsi="宋体" w:hint="eastAsia"/>
          <w:color w:val="000000" w:themeColor="text1"/>
        </w:rPr>
        <w:t>第五章  采购项目技术、服务、政府采购合同内容条款及其他商务要求</w:t>
      </w:r>
      <w:bookmarkEnd w:id="0"/>
    </w:p>
    <w:p w:rsidR="006620DC" w:rsidRPr="004316C9" w:rsidRDefault="006620DC" w:rsidP="006620DC">
      <w:pPr>
        <w:pStyle w:val="2"/>
        <w:keepNext w:val="0"/>
        <w:keepLines w:val="0"/>
        <w:spacing w:before="0" w:after="0" w:line="400" w:lineRule="exact"/>
        <w:ind w:firstLineChars="49" w:firstLine="118"/>
        <w:jc w:val="left"/>
        <w:rPr>
          <w:rFonts w:ascii="宋体" w:eastAsia="宋体" w:hAnsi="宋体"/>
          <w:color w:val="000000" w:themeColor="text1"/>
          <w:sz w:val="24"/>
          <w:szCs w:val="24"/>
        </w:rPr>
      </w:pPr>
    </w:p>
    <w:p w:rsidR="006620DC" w:rsidRPr="004316C9" w:rsidRDefault="006620DC" w:rsidP="006620DC">
      <w:pPr>
        <w:pStyle w:val="2"/>
        <w:keepNext w:val="0"/>
        <w:keepLines w:val="0"/>
        <w:spacing w:before="0" w:after="0" w:line="400" w:lineRule="exact"/>
        <w:ind w:firstLineChars="49" w:firstLine="118"/>
        <w:jc w:val="left"/>
        <w:rPr>
          <w:rFonts w:ascii="宋体" w:eastAsia="宋体" w:hAnsi="宋体"/>
          <w:color w:val="000000" w:themeColor="text1"/>
          <w:sz w:val="24"/>
          <w:szCs w:val="24"/>
        </w:rPr>
      </w:pPr>
      <w:bookmarkStart w:id="1" w:name="PO_默认文件内容_27"/>
      <w:r w:rsidRPr="004316C9">
        <w:rPr>
          <w:rFonts w:ascii="宋体" w:eastAsia="宋体" w:hAnsi="宋体" w:hint="eastAsia"/>
          <w:color w:val="000000" w:themeColor="text1"/>
          <w:sz w:val="24"/>
          <w:szCs w:val="24"/>
        </w:rPr>
        <w:t>前提：</w:t>
      </w:r>
      <w:r w:rsidRPr="004316C9">
        <w:rPr>
          <w:rFonts w:ascii="宋体" w:eastAsia="宋体" w:hAnsi="宋体"/>
          <w:color w:val="000000" w:themeColor="text1"/>
          <w:sz w:val="24"/>
          <w:szCs w:val="24"/>
        </w:rPr>
        <w:t>本章采购需求中标注“*”号的条款为本次磋商采购项目的实质性要求，供应商应全部满足。</w:t>
      </w:r>
    </w:p>
    <w:p w:rsidR="006620DC" w:rsidRPr="004316C9" w:rsidRDefault="006620DC" w:rsidP="006620DC">
      <w:pPr>
        <w:pStyle w:val="2"/>
        <w:spacing w:line="400" w:lineRule="exact"/>
        <w:ind w:firstLineChars="98" w:firstLine="236"/>
        <w:rPr>
          <w:rFonts w:ascii="宋体" w:eastAsia="宋体" w:hAnsi="宋体"/>
          <w:color w:val="000000" w:themeColor="text1"/>
          <w:sz w:val="24"/>
          <w:szCs w:val="24"/>
        </w:rPr>
      </w:pPr>
      <w:r w:rsidRPr="004316C9">
        <w:rPr>
          <w:rFonts w:ascii="宋体" w:eastAsia="宋体" w:hAnsi="宋体" w:hint="eastAsia"/>
          <w:color w:val="000000" w:themeColor="text1"/>
          <w:sz w:val="24"/>
          <w:szCs w:val="24"/>
        </w:rPr>
        <w:t>一、项目概述</w:t>
      </w:r>
    </w:p>
    <w:p w:rsidR="006620DC" w:rsidRPr="004316C9" w:rsidRDefault="006620DC" w:rsidP="006620DC">
      <w:pPr>
        <w:pStyle w:val="2"/>
        <w:spacing w:line="400" w:lineRule="exact"/>
        <w:ind w:firstLineChars="98" w:firstLine="235"/>
        <w:rPr>
          <w:rFonts w:ascii="宋体" w:eastAsia="宋体" w:hAnsi="宋体"/>
          <w:b w:val="0"/>
          <w:color w:val="000000" w:themeColor="text1"/>
          <w:sz w:val="24"/>
          <w:szCs w:val="24"/>
        </w:rPr>
      </w:pPr>
      <w:r w:rsidRPr="004316C9">
        <w:rPr>
          <w:rFonts w:ascii="宋体" w:eastAsia="宋体" w:hAnsi="宋体" w:hint="eastAsia"/>
          <w:b w:val="0"/>
          <w:color w:val="000000" w:themeColor="text1"/>
          <w:sz w:val="24"/>
          <w:szCs w:val="24"/>
        </w:rPr>
        <w:t>本项目共4个包，采购四川天府新区成都直管区“十四五”生态环境保护规划、大气污染防治规划、土壤污染防治规划、良好水体保护方案、水生态环境保护规划编制服务项目。</w:t>
      </w:r>
    </w:p>
    <w:tbl>
      <w:tblPr>
        <w:tblW w:w="89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3827"/>
        <w:gridCol w:w="2269"/>
        <w:gridCol w:w="1559"/>
      </w:tblGrid>
      <w:tr w:rsidR="006620DC" w:rsidRPr="004316C9" w:rsidTr="00616596">
        <w:trPr>
          <w:trHeight w:val="390"/>
        </w:trPr>
        <w:tc>
          <w:tcPr>
            <w:tcW w:w="1275"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包号</w:t>
            </w:r>
          </w:p>
        </w:tc>
        <w:tc>
          <w:tcPr>
            <w:tcW w:w="3827"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标的名称</w:t>
            </w:r>
          </w:p>
        </w:tc>
        <w:tc>
          <w:tcPr>
            <w:tcW w:w="2269"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所属行业</w:t>
            </w:r>
          </w:p>
        </w:tc>
        <w:tc>
          <w:tcPr>
            <w:tcW w:w="1559"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备注</w:t>
            </w:r>
          </w:p>
        </w:tc>
      </w:tr>
      <w:tr w:rsidR="006620DC" w:rsidRPr="004316C9" w:rsidTr="00616596">
        <w:trPr>
          <w:trHeight w:val="641"/>
        </w:trPr>
        <w:tc>
          <w:tcPr>
            <w:tcW w:w="1275"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bCs/>
                <w:color w:val="000000" w:themeColor="text1"/>
                <w:sz w:val="24"/>
              </w:rPr>
              <w:t>01</w:t>
            </w:r>
          </w:p>
        </w:tc>
        <w:tc>
          <w:tcPr>
            <w:tcW w:w="3827"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rPr>
              <w:t>《四川天府新区成都直管区“十四五”生态环境保护规划》</w:t>
            </w:r>
            <w:r w:rsidRPr="004316C9">
              <w:rPr>
                <w:rFonts w:ascii="宋体" w:hAnsi="宋体" w:hint="eastAsia"/>
                <w:color w:val="000000" w:themeColor="text1"/>
                <w:sz w:val="24"/>
              </w:rPr>
              <w:t>编制</w:t>
            </w:r>
          </w:p>
        </w:tc>
        <w:tc>
          <w:tcPr>
            <w:tcW w:w="2269" w:type="dxa"/>
          </w:tcPr>
          <w:p w:rsidR="006620DC" w:rsidRPr="004316C9" w:rsidRDefault="006620DC" w:rsidP="00616596">
            <w:pPr>
              <w:widowControl/>
              <w:spacing w:line="360" w:lineRule="atLeast"/>
              <w:jc w:val="left"/>
              <w:outlineLvl w:val="1"/>
              <w:rPr>
                <w:rFonts w:ascii="宋体" w:hAnsi="宋体"/>
                <w:color w:val="000000" w:themeColor="text1"/>
              </w:rPr>
            </w:pPr>
            <w:r w:rsidRPr="004316C9">
              <w:rPr>
                <w:rFonts w:ascii="宋体" w:hAnsi="宋体" w:hint="eastAsia"/>
                <w:color w:val="000000" w:themeColor="text1"/>
              </w:rPr>
              <w:t>其他未列明行业</w:t>
            </w:r>
          </w:p>
        </w:tc>
        <w:tc>
          <w:tcPr>
            <w:tcW w:w="1559"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r w:rsidR="006620DC" w:rsidRPr="004316C9" w:rsidTr="00616596">
        <w:trPr>
          <w:trHeight w:val="641"/>
        </w:trPr>
        <w:tc>
          <w:tcPr>
            <w:tcW w:w="1275" w:type="dxa"/>
          </w:tcPr>
          <w:p w:rsidR="006620DC" w:rsidRPr="004316C9" w:rsidRDefault="006620DC" w:rsidP="00616596">
            <w:pPr>
              <w:widowControl/>
              <w:spacing w:line="360" w:lineRule="atLeast"/>
              <w:jc w:val="center"/>
              <w:outlineLvl w:val="1"/>
              <w:rPr>
                <w:rFonts w:ascii="宋体" w:hAnsi="宋体"/>
                <w:bCs/>
                <w:color w:val="000000" w:themeColor="text1"/>
                <w:sz w:val="24"/>
              </w:rPr>
            </w:pPr>
            <w:r w:rsidRPr="004316C9">
              <w:rPr>
                <w:rFonts w:ascii="宋体" w:hAnsi="宋体" w:hint="eastAsia"/>
                <w:color w:val="000000" w:themeColor="text1"/>
                <w:sz w:val="24"/>
              </w:rPr>
              <w:t>02</w:t>
            </w:r>
          </w:p>
        </w:tc>
        <w:tc>
          <w:tcPr>
            <w:tcW w:w="3827" w:type="dxa"/>
          </w:tcPr>
          <w:p w:rsidR="006620DC" w:rsidRPr="004316C9" w:rsidRDefault="006620DC" w:rsidP="00616596">
            <w:pPr>
              <w:widowControl/>
              <w:spacing w:line="360" w:lineRule="atLeast"/>
              <w:jc w:val="left"/>
              <w:outlineLvl w:val="1"/>
              <w:rPr>
                <w:rFonts w:ascii="宋体" w:hAnsi="宋体"/>
                <w:color w:val="000000" w:themeColor="text1"/>
              </w:rPr>
            </w:pPr>
            <w:r w:rsidRPr="004316C9">
              <w:rPr>
                <w:rFonts w:ascii="宋体" w:hAnsi="宋体" w:hint="eastAsia"/>
                <w:color w:val="000000" w:themeColor="text1"/>
                <w:sz w:val="24"/>
              </w:rPr>
              <w:t>《</w:t>
            </w:r>
            <w:r w:rsidRPr="004316C9">
              <w:rPr>
                <w:rFonts w:ascii="宋体" w:hAnsi="宋体" w:hint="eastAsia"/>
                <w:bCs/>
                <w:color w:val="000000" w:themeColor="text1"/>
                <w:sz w:val="24"/>
              </w:rPr>
              <w:t>四川</w:t>
            </w:r>
            <w:r w:rsidRPr="004316C9">
              <w:rPr>
                <w:rFonts w:ascii="宋体" w:hAnsi="宋体" w:hint="eastAsia"/>
                <w:color w:val="000000" w:themeColor="text1"/>
                <w:sz w:val="24"/>
              </w:rPr>
              <w:t>天府新区成都直管区“十四五”大气污染防治规划》编制</w:t>
            </w:r>
          </w:p>
        </w:tc>
        <w:tc>
          <w:tcPr>
            <w:tcW w:w="2269" w:type="dxa"/>
          </w:tcPr>
          <w:p w:rsidR="006620DC" w:rsidRPr="004316C9" w:rsidRDefault="006620DC" w:rsidP="00616596">
            <w:pPr>
              <w:widowControl/>
              <w:spacing w:line="360" w:lineRule="atLeast"/>
              <w:jc w:val="left"/>
              <w:outlineLvl w:val="1"/>
              <w:rPr>
                <w:rFonts w:ascii="宋体" w:hAnsi="宋体"/>
                <w:color w:val="000000" w:themeColor="text1"/>
              </w:rPr>
            </w:pPr>
            <w:r w:rsidRPr="004316C9">
              <w:rPr>
                <w:rFonts w:ascii="宋体" w:hAnsi="宋体" w:hint="eastAsia"/>
                <w:color w:val="000000" w:themeColor="text1"/>
              </w:rPr>
              <w:t>其他未列明行业</w:t>
            </w:r>
          </w:p>
        </w:tc>
        <w:tc>
          <w:tcPr>
            <w:tcW w:w="1559"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r w:rsidR="006620DC" w:rsidRPr="004316C9" w:rsidTr="00616596">
        <w:trPr>
          <w:trHeight w:val="641"/>
        </w:trPr>
        <w:tc>
          <w:tcPr>
            <w:tcW w:w="1275"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bCs/>
                <w:color w:val="000000" w:themeColor="text1"/>
                <w:sz w:val="24"/>
              </w:rPr>
              <w:t>03</w:t>
            </w:r>
          </w:p>
        </w:tc>
        <w:tc>
          <w:tcPr>
            <w:tcW w:w="3827"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rPr>
              <w:t>《四川天府新区成都直管区“十四五”土壤污染防治规划》</w:t>
            </w:r>
            <w:r w:rsidRPr="004316C9">
              <w:rPr>
                <w:rFonts w:ascii="宋体" w:hAnsi="宋体" w:hint="eastAsia"/>
                <w:color w:val="000000" w:themeColor="text1"/>
                <w:sz w:val="24"/>
              </w:rPr>
              <w:t>编制</w:t>
            </w:r>
          </w:p>
        </w:tc>
        <w:tc>
          <w:tcPr>
            <w:tcW w:w="2269" w:type="dxa"/>
          </w:tcPr>
          <w:p w:rsidR="006620DC" w:rsidRPr="004316C9" w:rsidRDefault="006620DC" w:rsidP="00616596">
            <w:pPr>
              <w:widowControl/>
              <w:spacing w:line="360" w:lineRule="atLeast"/>
              <w:jc w:val="left"/>
              <w:outlineLvl w:val="1"/>
              <w:rPr>
                <w:rFonts w:ascii="宋体" w:hAnsi="宋体"/>
                <w:color w:val="000000" w:themeColor="text1"/>
              </w:rPr>
            </w:pPr>
            <w:r w:rsidRPr="004316C9">
              <w:rPr>
                <w:rFonts w:ascii="宋体" w:hAnsi="宋体" w:hint="eastAsia"/>
                <w:color w:val="000000" w:themeColor="text1"/>
              </w:rPr>
              <w:t>其他未列明行业</w:t>
            </w:r>
          </w:p>
        </w:tc>
        <w:tc>
          <w:tcPr>
            <w:tcW w:w="1559"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r w:rsidR="006620DC" w:rsidRPr="004316C9" w:rsidTr="00616596">
        <w:trPr>
          <w:trHeight w:val="390"/>
        </w:trPr>
        <w:tc>
          <w:tcPr>
            <w:tcW w:w="1275" w:type="dxa"/>
            <w:vMerge w:val="restart"/>
          </w:tcPr>
          <w:p w:rsidR="006620DC" w:rsidRPr="004316C9" w:rsidRDefault="006620DC" w:rsidP="00616596">
            <w:pPr>
              <w:pStyle w:val="a5"/>
              <w:spacing w:line="400" w:lineRule="exact"/>
              <w:ind w:firstLineChars="0" w:firstLine="0"/>
              <w:jc w:val="center"/>
              <w:rPr>
                <w:rFonts w:ascii="宋体" w:hAnsi="宋体"/>
                <w:bCs/>
                <w:color w:val="000000" w:themeColor="text1"/>
                <w:sz w:val="24"/>
              </w:rPr>
            </w:pPr>
            <w:r w:rsidRPr="004316C9">
              <w:rPr>
                <w:rFonts w:ascii="宋体" w:hAnsi="宋体" w:hint="eastAsia"/>
                <w:bCs/>
                <w:color w:val="000000" w:themeColor="text1"/>
                <w:sz w:val="24"/>
              </w:rPr>
              <w:t>04</w:t>
            </w:r>
          </w:p>
        </w:tc>
        <w:tc>
          <w:tcPr>
            <w:tcW w:w="3827" w:type="dxa"/>
          </w:tcPr>
          <w:p w:rsidR="006620DC" w:rsidRPr="004316C9" w:rsidRDefault="006620DC" w:rsidP="00616596">
            <w:pPr>
              <w:pStyle w:val="a5"/>
              <w:spacing w:line="400" w:lineRule="exact"/>
              <w:ind w:firstLineChars="0" w:firstLine="0"/>
              <w:rPr>
                <w:rFonts w:ascii="宋体" w:hAnsi="宋体"/>
                <w:bCs/>
                <w:color w:val="000000" w:themeColor="text1"/>
                <w:sz w:val="24"/>
              </w:rPr>
            </w:pPr>
            <w:r w:rsidRPr="004316C9">
              <w:rPr>
                <w:rFonts w:ascii="宋体" w:hAnsi="宋体" w:hint="eastAsia"/>
                <w:color w:val="000000" w:themeColor="text1"/>
                <w:sz w:val="24"/>
              </w:rPr>
              <w:t>《</w:t>
            </w:r>
            <w:r w:rsidRPr="004316C9">
              <w:rPr>
                <w:rFonts w:ascii="宋体" w:hAnsi="宋体" w:hint="eastAsia"/>
                <w:bCs/>
                <w:color w:val="000000" w:themeColor="text1"/>
                <w:sz w:val="24"/>
              </w:rPr>
              <w:t>四川</w:t>
            </w:r>
            <w:r w:rsidRPr="004316C9">
              <w:rPr>
                <w:rFonts w:ascii="宋体" w:hAnsi="宋体" w:hint="eastAsia"/>
                <w:color w:val="000000" w:themeColor="text1"/>
                <w:sz w:val="24"/>
              </w:rPr>
              <w:t>天府新区成都直管区“十四五”良好水体保护方案》编制</w:t>
            </w:r>
          </w:p>
        </w:tc>
        <w:tc>
          <w:tcPr>
            <w:tcW w:w="2269" w:type="dxa"/>
          </w:tcPr>
          <w:p w:rsidR="006620DC" w:rsidRPr="004316C9" w:rsidRDefault="006620DC" w:rsidP="00616596">
            <w:pPr>
              <w:pStyle w:val="a5"/>
              <w:spacing w:line="400" w:lineRule="exact"/>
              <w:ind w:firstLineChars="0" w:firstLine="0"/>
              <w:rPr>
                <w:rFonts w:ascii="宋体" w:hAnsi="宋体"/>
                <w:color w:val="000000" w:themeColor="text1"/>
              </w:rPr>
            </w:pPr>
            <w:r w:rsidRPr="004316C9">
              <w:rPr>
                <w:rFonts w:ascii="宋体" w:hAnsi="宋体" w:hint="eastAsia"/>
                <w:color w:val="000000" w:themeColor="text1"/>
              </w:rPr>
              <w:t>其他未列明行业</w:t>
            </w:r>
          </w:p>
        </w:tc>
        <w:tc>
          <w:tcPr>
            <w:tcW w:w="1559" w:type="dxa"/>
          </w:tcPr>
          <w:p w:rsidR="006620DC" w:rsidRPr="004316C9" w:rsidRDefault="006620DC" w:rsidP="00616596">
            <w:pPr>
              <w:pStyle w:val="a5"/>
              <w:spacing w:line="400" w:lineRule="exact"/>
              <w:ind w:firstLine="480"/>
              <w:jc w:val="center"/>
              <w:rPr>
                <w:rFonts w:ascii="宋体" w:hAnsi="宋体"/>
                <w:bCs/>
                <w:color w:val="000000" w:themeColor="text1"/>
                <w:sz w:val="24"/>
              </w:rPr>
            </w:pPr>
          </w:p>
        </w:tc>
      </w:tr>
      <w:tr w:rsidR="006620DC" w:rsidRPr="004316C9" w:rsidTr="00616596">
        <w:trPr>
          <w:trHeight w:val="390"/>
        </w:trPr>
        <w:tc>
          <w:tcPr>
            <w:tcW w:w="1275" w:type="dxa"/>
            <w:vMerge/>
          </w:tcPr>
          <w:p w:rsidR="006620DC" w:rsidRPr="004316C9" w:rsidRDefault="006620DC" w:rsidP="00616596">
            <w:pPr>
              <w:pStyle w:val="a5"/>
              <w:spacing w:line="400" w:lineRule="exact"/>
              <w:ind w:firstLine="480"/>
              <w:jc w:val="center"/>
              <w:rPr>
                <w:rFonts w:ascii="宋体" w:hAnsi="宋体"/>
                <w:bCs/>
                <w:color w:val="000000" w:themeColor="text1"/>
                <w:sz w:val="24"/>
              </w:rPr>
            </w:pPr>
          </w:p>
        </w:tc>
        <w:tc>
          <w:tcPr>
            <w:tcW w:w="3827" w:type="dxa"/>
          </w:tcPr>
          <w:p w:rsidR="006620DC" w:rsidRPr="004316C9" w:rsidRDefault="006620DC" w:rsidP="00616596">
            <w:pPr>
              <w:pStyle w:val="a5"/>
              <w:spacing w:line="400" w:lineRule="exact"/>
              <w:ind w:firstLineChars="0" w:firstLine="0"/>
              <w:rPr>
                <w:rFonts w:ascii="宋体" w:hAnsi="宋体"/>
                <w:bCs/>
                <w:color w:val="000000" w:themeColor="text1"/>
                <w:sz w:val="24"/>
              </w:rPr>
            </w:pPr>
            <w:r w:rsidRPr="004316C9">
              <w:rPr>
                <w:rFonts w:ascii="宋体" w:hAnsi="宋体" w:hint="eastAsia"/>
                <w:bCs/>
                <w:color w:val="000000" w:themeColor="text1"/>
                <w:sz w:val="24"/>
              </w:rPr>
              <w:t>《四川天府新区</w:t>
            </w:r>
            <w:r w:rsidRPr="004316C9">
              <w:rPr>
                <w:rFonts w:ascii="宋体" w:hAnsi="宋体" w:hint="eastAsia"/>
                <w:color w:val="000000" w:themeColor="text1"/>
                <w:sz w:val="24"/>
              </w:rPr>
              <w:t>成都直管区</w:t>
            </w:r>
            <w:r w:rsidRPr="004316C9">
              <w:rPr>
                <w:rFonts w:ascii="宋体" w:hAnsi="宋体" w:hint="eastAsia"/>
                <w:bCs/>
                <w:color w:val="000000" w:themeColor="text1"/>
                <w:sz w:val="24"/>
              </w:rPr>
              <w:t>水生态环境保护“十四五”规划》</w:t>
            </w:r>
            <w:r w:rsidRPr="004316C9">
              <w:rPr>
                <w:rFonts w:ascii="宋体" w:hAnsi="宋体" w:hint="eastAsia"/>
                <w:color w:val="000000" w:themeColor="text1"/>
                <w:sz w:val="24"/>
              </w:rPr>
              <w:t>编制</w:t>
            </w:r>
          </w:p>
        </w:tc>
        <w:tc>
          <w:tcPr>
            <w:tcW w:w="2269" w:type="dxa"/>
          </w:tcPr>
          <w:p w:rsidR="006620DC" w:rsidRPr="004316C9" w:rsidRDefault="006620DC" w:rsidP="00616596">
            <w:pPr>
              <w:pStyle w:val="a5"/>
              <w:spacing w:line="400" w:lineRule="exact"/>
              <w:ind w:firstLineChars="0" w:firstLine="0"/>
              <w:rPr>
                <w:rFonts w:ascii="宋体" w:hAnsi="宋体"/>
                <w:color w:val="000000" w:themeColor="text1"/>
              </w:rPr>
            </w:pPr>
            <w:r w:rsidRPr="004316C9">
              <w:rPr>
                <w:rFonts w:ascii="宋体" w:hAnsi="宋体" w:hint="eastAsia"/>
                <w:color w:val="000000" w:themeColor="text1"/>
              </w:rPr>
              <w:t>其他未列明行业</w:t>
            </w:r>
          </w:p>
        </w:tc>
        <w:tc>
          <w:tcPr>
            <w:tcW w:w="1559" w:type="dxa"/>
          </w:tcPr>
          <w:p w:rsidR="006620DC" w:rsidRPr="004316C9" w:rsidRDefault="006620DC" w:rsidP="00616596">
            <w:pPr>
              <w:pStyle w:val="a5"/>
              <w:spacing w:line="400" w:lineRule="exact"/>
              <w:ind w:firstLine="480"/>
              <w:jc w:val="center"/>
              <w:rPr>
                <w:rFonts w:ascii="宋体" w:hAnsi="宋体"/>
                <w:bCs/>
                <w:color w:val="000000" w:themeColor="text1"/>
                <w:sz w:val="24"/>
              </w:rPr>
            </w:pPr>
          </w:p>
        </w:tc>
      </w:tr>
    </w:tbl>
    <w:p w:rsidR="006620DC" w:rsidRPr="004316C9" w:rsidRDefault="006620DC" w:rsidP="006620DC">
      <w:pPr>
        <w:rPr>
          <w:rFonts w:ascii="宋体" w:hAnsi="宋体"/>
          <w:color w:val="000000" w:themeColor="text1"/>
        </w:rPr>
      </w:pPr>
    </w:p>
    <w:bookmarkEnd w:id="1"/>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b/>
          <w:color w:val="000000" w:themeColor="text1"/>
          <w:sz w:val="24"/>
        </w:rPr>
        <w:t>*</w:t>
      </w:r>
      <w:r w:rsidRPr="004316C9">
        <w:rPr>
          <w:rFonts w:ascii="宋体" w:hAnsi="宋体" w:hint="eastAsia"/>
          <w:b/>
          <w:color w:val="000000" w:themeColor="text1"/>
          <w:sz w:val="24"/>
        </w:rPr>
        <w:t>二</w:t>
      </w:r>
      <w:r w:rsidRPr="004316C9">
        <w:rPr>
          <w:rFonts w:ascii="宋体" w:hAnsi="宋体"/>
          <w:b/>
          <w:color w:val="000000" w:themeColor="text1"/>
          <w:sz w:val="24"/>
        </w:rPr>
        <w:t>、</w:t>
      </w:r>
      <w:r w:rsidRPr="004316C9">
        <w:rPr>
          <w:rFonts w:ascii="宋体" w:hAnsi="宋体" w:hint="eastAsia"/>
          <w:b/>
          <w:color w:val="000000" w:themeColor="text1"/>
          <w:sz w:val="24"/>
        </w:rPr>
        <w:t>商务</w:t>
      </w:r>
      <w:r w:rsidRPr="004316C9">
        <w:rPr>
          <w:rFonts w:ascii="宋体" w:hAnsi="宋体"/>
          <w:b/>
          <w:color w:val="000000" w:themeColor="text1"/>
          <w:sz w:val="24"/>
        </w:rPr>
        <w:t>要求</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lastRenderedPageBreak/>
        <w:t>01包：《四川天府新区成都直管区“十四五”生态环境保护规划》编制</w:t>
      </w:r>
    </w:p>
    <w:p w:rsidR="006620DC" w:rsidRPr="004316C9" w:rsidRDefault="006620DC" w:rsidP="006620DC">
      <w:pPr>
        <w:pStyle w:val="a5"/>
        <w:numPr>
          <w:ilvl w:val="0"/>
          <w:numId w:val="1"/>
        </w:numPr>
        <w:spacing w:line="400" w:lineRule="exact"/>
        <w:ind w:firstLineChars="0"/>
        <w:rPr>
          <w:rFonts w:ascii="宋体" w:hAnsi="宋体"/>
          <w:color w:val="000000" w:themeColor="text1"/>
          <w:sz w:val="24"/>
        </w:rPr>
      </w:pPr>
      <w:r w:rsidRPr="004316C9">
        <w:rPr>
          <w:rFonts w:ascii="宋体" w:hAnsi="宋体" w:hint="eastAsia"/>
          <w:color w:val="000000" w:themeColor="text1"/>
          <w:sz w:val="24"/>
        </w:rPr>
        <w:t>项目完成时间：</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（1）2021年11月15日前完成方案初稿即评审稿的编制工作；</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（2）2021年</w:t>
      </w:r>
      <w:r w:rsidRPr="004316C9">
        <w:rPr>
          <w:rFonts w:ascii="宋体" w:hAnsi="宋体"/>
          <w:color w:val="000000" w:themeColor="text1"/>
          <w:sz w:val="24"/>
        </w:rPr>
        <w:t>12</w:t>
      </w:r>
      <w:r w:rsidRPr="004316C9">
        <w:rPr>
          <w:rFonts w:ascii="宋体" w:hAnsi="宋体" w:hint="eastAsia"/>
          <w:color w:val="000000" w:themeColor="text1"/>
          <w:sz w:val="24"/>
        </w:rPr>
        <w:t>月31日前完成方案即成果文件编制工作并通过专家评审会论证。</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2、付款方法和条件：</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（1）第一期：在合同签订生效之日起接到乙方合法有效票据凭证材料后的二十五日内，支付合同金额的30％；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（2）第二期：在乙方提交评审稿经采购人确认，同时接到乙方合法有效票据凭证资料后的二十五日内，支付合同金额的40％；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（3）第三期：在方案文本通过专家评审，经甲方委托的第三方机构审计后，接到乙方合法有效票据凭证资料后二十五日内，支付剩余尾款。</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3、服务地点：四川天府新区成都直管区</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4、成果资料保密性（知识产权）</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成交供应商应对工作成果进行保密，未经采购人书面同意，不得对甲方的资料及文件擅自修改、复制或向第三人转让或用于合同项目外的项目。如发生以上情况，泄密方承担一切由此引发的后果并承担赔偿责任。</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5、其他</w:t>
      </w:r>
      <w:r w:rsidRPr="004316C9">
        <w:rPr>
          <w:rFonts w:ascii="宋体" w:hAnsi="宋体"/>
          <w:color w:val="000000" w:themeColor="text1"/>
          <w:sz w:val="24"/>
        </w:rPr>
        <w:t>要求</w:t>
      </w:r>
    </w:p>
    <w:p w:rsidR="006620DC" w:rsidRPr="004316C9" w:rsidRDefault="006620DC" w:rsidP="006620DC">
      <w:pPr>
        <w:spacing w:line="360" w:lineRule="auto"/>
        <w:rPr>
          <w:rFonts w:hAnsi="宋体" w:cs="宋体"/>
          <w:color w:val="000000" w:themeColor="text1"/>
          <w:sz w:val="24"/>
        </w:rPr>
      </w:pPr>
      <w:r w:rsidRPr="004316C9">
        <w:rPr>
          <w:rFonts w:hAnsi="宋体" w:cs="宋体" w:hint="eastAsia"/>
          <w:color w:val="000000" w:themeColor="text1"/>
          <w:sz w:val="24"/>
        </w:rPr>
        <w:t>本项目所有聘请专家的咨询费、技术研讨会会议费、实地监测费、印刷费、办公耗材费、专用资料费、交通费、技术评估费、税费等一切相关费用均包含在报价中，采购人不承担除成交价外的任何费用；</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6</w:t>
      </w:r>
      <w:r w:rsidRPr="004316C9">
        <w:rPr>
          <w:rFonts w:hAnsi="宋体" w:cs="宋体" w:hint="eastAsia"/>
          <w:color w:val="000000" w:themeColor="text1"/>
          <w:sz w:val="24"/>
        </w:rPr>
        <w:t>、售后服务保障要求：提供最终成果后，如接到采购人的修改意见，应在</w:t>
      </w:r>
      <w:r w:rsidRPr="004316C9">
        <w:rPr>
          <w:rFonts w:hAnsi="宋体" w:cs="宋体" w:hint="eastAsia"/>
          <w:color w:val="000000" w:themeColor="text1"/>
          <w:sz w:val="24"/>
        </w:rPr>
        <w:t>24</w:t>
      </w:r>
      <w:r w:rsidRPr="004316C9">
        <w:rPr>
          <w:rFonts w:hAnsi="宋体" w:cs="宋体" w:hint="eastAsia"/>
          <w:color w:val="000000" w:themeColor="text1"/>
          <w:sz w:val="24"/>
        </w:rPr>
        <w:t>小时内响应，严格按照采购人要求的时间内解决问题。</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7</w:t>
      </w:r>
      <w:r w:rsidRPr="004316C9">
        <w:rPr>
          <w:rFonts w:hAnsi="宋体" w:cs="宋体" w:hint="eastAsia"/>
          <w:color w:val="000000" w:themeColor="text1"/>
          <w:sz w:val="24"/>
        </w:rPr>
        <w:t>、</w:t>
      </w:r>
      <w:r w:rsidRPr="004316C9">
        <w:rPr>
          <w:rFonts w:hAnsi="宋体" w:cs="宋体"/>
          <w:color w:val="000000" w:themeColor="text1"/>
          <w:sz w:val="24"/>
        </w:rPr>
        <w:t>其他未尽事宜合同另行</w:t>
      </w:r>
      <w:r w:rsidRPr="004316C9">
        <w:rPr>
          <w:rFonts w:hAnsi="宋体" w:cs="宋体" w:hint="eastAsia"/>
          <w:color w:val="000000" w:themeColor="text1"/>
          <w:sz w:val="24"/>
        </w:rPr>
        <w:t>约定</w:t>
      </w:r>
    </w:p>
    <w:p w:rsidR="006620DC" w:rsidRPr="004316C9" w:rsidRDefault="006620DC" w:rsidP="006620DC">
      <w:pPr>
        <w:spacing w:line="360" w:lineRule="auto"/>
        <w:rPr>
          <w:rFonts w:hAnsi="宋体" w:cs="宋体"/>
          <w:color w:val="000000" w:themeColor="text1"/>
          <w:sz w:val="24"/>
        </w:rPr>
      </w:pPr>
    </w:p>
    <w:p w:rsidR="006620DC" w:rsidRPr="004316C9" w:rsidRDefault="006620DC" w:rsidP="006620DC">
      <w:pPr>
        <w:widowControl/>
        <w:jc w:val="left"/>
        <w:rPr>
          <w:rFonts w:ascii="宋体" w:hAnsi="宋体"/>
          <w:b/>
          <w:color w:val="000000" w:themeColor="text1"/>
          <w:sz w:val="24"/>
        </w:rPr>
      </w:pPr>
      <w:r w:rsidRPr="004316C9">
        <w:rPr>
          <w:rFonts w:ascii="宋体" w:hAnsi="宋体"/>
          <w:b/>
          <w:color w:val="000000" w:themeColor="text1"/>
          <w:sz w:val="24"/>
        </w:rPr>
        <w:br w:type="page"/>
      </w:r>
      <w:r w:rsidRPr="004316C9">
        <w:rPr>
          <w:rFonts w:ascii="宋体" w:hAnsi="宋体" w:hint="eastAsia"/>
          <w:b/>
          <w:color w:val="000000" w:themeColor="text1"/>
          <w:sz w:val="24"/>
        </w:rPr>
        <w:lastRenderedPageBreak/>
        <w:t>02包：《四川天府新区成都直管区“十四五”大气污染防治规划》编制</w:t>
      </w:r>
    </w:p>
    <w:p w:rsidR="006620DC" w:rsidRPr="004316C9" w:rsidRDefault="006620DC" w:rsidP="006620DC">
      <w:pPr>
        <w:pStyle w:val="a5"/>
        <w:numPr>
          <w:ilvl w:val="0"/>
          <w:numId w:val="2"/>
        </w:numPr>
        <w:spacing w:line="400" w:lineRule="exact"/>
        <w:ind w:firstLineChars="0"/>
        <w:rPr>
          <w:rFonts w:ascii="宋体" w:hAnsi="宋体"/>
          <w:color w:val="000000" w:themeColor="text1"/>
          <w:sz w:val="24"/>
        </w:rPr>
      </w:pPr>
      <w:r w:rsidRPr="004316C9">
        <w:rPr>
          <w:rFonts w:ascii="宋体" w:hAnsi="宋体" w:hint="eastAsia"/>
          <w:color w:val="000000" w:themeColor="text1"/>
          <w:sz w:val="24"/>
        </w:rPr>
        <w:t>项目完成时间：</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（1）2021年11月15日前完成方案初稿的编制工作；</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（2）2021年12月31日前完成方案即成果文件编制工作并通过专家评审会论证。</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2、付款方法和条件：</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（1）第一期：合同签订生效之日起接到乙方合法有效票据凭证资料后的二十五日内，支付合同金额的30%；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（2）第二期：在乙方提交初稿经采购人确认，同时接到乙方合法有效票据凭证资料后的二十五日内，支付合同金额的40%；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（3）第三期：在方案文本通过专家评审，经甲方委托的第三方机构审计后，接到乙方合法有效票据凭证资料后二十五日内，支付剩余尾款。</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3、服务地点：四川天府新区成都直管区</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4、成果资料保密性（知识产权）</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成交供应商应对工作成果进行保密，未经采购人同意，不得对甲方的资料及文件擅自修改、复制或向第三人转让或用于合同项目外的项目。如发生以上情况，泄密方承担一切由此引发的后果并承担赔偿责任。</w:t>
      </w:r>
    </w:p>
    <w:p w:rsidR="006620DC" w:rsidRPr="004316C9" w:rsidRDefault="006620DC" w:rsidP="006620DC">
      <w:pPr>
        <w:pStyle w:val="a5"/>
        <w:tabs>
          <w:tab w:val="left" w:pos="3285"/>
        </w:tabs>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5、其他</w:t>
      </w:r>
      <w:r w:rsidRPr="004316C9">
        <w:rPr>
          <w:rFonts w:ascii="宋体" w:hAnsi="宋体"/>
          <w:color w:val="000000" w:themeColor="text1"/>
          <w:sz w:val="24"/>
        </w:rPr>
        <w:t>要求</w:t>
      </w:r>
      <w:r w:rsidRPr="004316C9">
        <w:rPr>
          <w:rFonts w:ascii="宋体" w:hAnsi="宋体"/>
          <w:color w:val="000000" w:themeColor="text1"/>
          <w:sz w:val="24"/>
        </w:rPr>
        <w:tab/>
      </w:r>
    </w:p>
    <w:p w:rsidR="006620DC" w:rsidRPr="004316C9" w:rsidRDefault="006620DC" w:rsidP="006620DC">
      <w:pPr>
        <w:spacing w:line="360" w:lineRule="auto"/>
        <w:rPr>
          <w:rFonts w:hAnsi="宋体" w:cs="宋体"/>
          <w:color w:val="000000" w:themeColor="text1"/>
          <w:sz w:val="24"/>
        </w:rPr>
      </w:pPr>
      <w:r w:rsidRPr="004316C9">
        <w:rPr>
          <w:rFonts w:hAnsi="宋体" w:cs="宋体" w:hint="eastAsia"/>
          <w:color w:val="000000" w:themeColor="text1"/>
          <w:sz w:val="24"/>
        </w:rPr>
        <w:t>本项目所有聘请专家的咨询费、技术研讨会会议费、实地监测费、印刷费、办公耗材费、专用资料费、交通费、技术评估费、税费等一切相关费用均包含在报价中，采购人不承担除成交价外的任何费用；</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6</w:t>
      </w:r>
      <w:r w:rsidRPr="004316C9">
        <w:rPr>
          <w:rFonts w:hAnsi="宋体" w:cs="宋体" w:hint="eastAsia"/>
          <w:color w:val="000000" w:themeColor="text1"/>
          <w:sz w:val="24"/>
        </w:rPr>
        <w:t>、售后服务保障要求：提供最终成果后，如接到采购人的修改意见，应在</w:t>
      </w:r>
      <w:r w:rsidRPr="004316C9">
        <w:rPr>
          <w:rFonts w:hAnsi="宋体" w:cs="宋体" w:hint="eastAsia"/>
          <w:color w:val="000000" w:themeColor="text1"/>
          <w:sz w:val="24"/>
        </w:rPr>
        <w:t>24</w:t>
      </w:r>
      <w:r w:rsidRPr="004316C9">
        <w:rPr>
          <w:rFonts w:hAnsi="宋体" w:cs="宋体" w:hint="eastAsia"/>
          <w:color w:val="000000" w:themeColor="text1"/>
          <w:sz w:val="24"/>
        </w:rPr>
        <w:t>小时内响应，严格按照采购人要求的时间内解决问题。</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7</w:t>
      </w:r>
      <w:r w:rsidRPr="004316C9">
        <w:rPr>
          <w:rFonts w:hAnsi="宋体" w:cs="宋体" w:hint="eastAsia"/>
          <w:color w:val="000000" w:themeColor="text1"/>
          <w:sz w:val="24"/>
        </w:rPr>
        <w:t>、</w:t>
      </w:r>
      <w:r w:rsidRPr="004316C9">
        <w:rPr>
          <w:rFonts w:hAnsi="宋体" w:cs="宋体"/>
          <w:color w:val="000000" w:themeColor="text1"/>
          <w:sz w:val="24"/>
        </w:rPr>
        <w:t>其他未尽事宜合同另行</w:t>
      </w:r>
      <w:r w:rsidRPr="004316C9">
        <w:rPr>
          <w:rFonts w:hAnsi="宋体" w:cs="宋体" w:hint="eastAsia"/>
          <w:color w:val="000000" w:themeColor="text1"/>
          <w:sz w:val="24"/>
        </w:rPr>
        <w:t>约定</w:t>
      </w:r>
    </w:p>
    <w:p w:rsidR="006620DC" w:rsidRPr="004316C9" w:rsidRDefault="006620DC" w:rsidP="006620DC">
      <w:pPr>
        <w:widowControl/>
        <w:jc w:val="left"/>
        <w:rPr>
          <w:rFonts w:ascii="宋体" w:hAnsi="宋体"/>
          <w:b/>
          <w:color w:val="000000" w:themeColor="text1"/>
          <w:sz w:val="24"/>
        </w:rPr>
      </w:pPr>
      <w:r w:rsidRPr="004316C9">
        <w:rPr>
          <w:rFonts w:ascii="宋体" w:hAnsi="宋体"/>
          <w:b/>
          <w:color w:val="000000" w:themeColor="text1"/>
          <w:sz w:val="24"/>
        </w:rPr>
        <w:br w:type="page"/>
      </w:r>
      <w:r w:rsidRPr="004316C9">
        <w:rPr>
          <w:rFonts w:ascii="宋体" w:hAnsi="宋体" w:hint="eastAsia"/>
          <w:b/>
          <w:color w:val="000000" w:themeColor="text1"/>
          <w:sz w:val="24"/>
        </w:rPr>
        <w:lastRenderedPageBreak/>
        <w:t>03包：《四川天府新区成都直管区“十四五”土壤污染防治规划》编制</w:t>
      </w:r>
    </w:p>
    <w:p w:rsidR="006620DC" w:rsidRPr="004316C9" w:rsidRDefault="006620DC" w:rsidP="006620DC">
      <w:pPr>
        <w:pStyle w:val="a5"/>
        <w:numPr>
          <w:ilvl w:val="0"/>
          <w:numId w:val="3"/>
        </w:numPr>
        <w:spacing w:line="400" w:lineRule="exact"/>
        <w:ind w:firstLineChars="0"/>
        <w:rPr>
          <w:rFonts w:ascii="宋体" w:hAnsi="宋体"/>
          <w:color w:val="000000" w:themeColor="text1"/>
          <w:sz w:val="24"/>
        </w:rPr>
      </w:pPr>
      <w:r w:rsidRPr="004316C9">
        <w:rPr>
          <w:rFonts w:ascii="宋体" w:hAnsi="宋体" w:hint="eastAsia"/>
          <w:color w:val="000000" w:themeColor="text1"/>
          <w:sz w:val="24"/>
        </w:rPr>
        <w:t>项目完成时间：</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（1）2021年11月15日前完成方案初稿即评审稿的编制工作；</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（2）2021年</w:t>
      </w:r>
      <w:r w:rsidRPr="004316C9">
        <w:rPr>
          <w:rFonts w:ascii="宋体" w:hAnsi="宋体"/>
          <w:color w:val="000000" w:themeColor="text1"/>
          <w:sz w:val="24"/>
        </w:rPr>
        <w:t>12</w:t>
      </w:r>
      <w:r w:rsidRPr="004316C9">
        <w:rPr>
          <w:rFonts w:ascii="宋体" w:hAnsi="宋体" w:hint="eastAsia"/>
          <w:color w:val="000000" w:themeColor="text1"/>
          <w:sz w:val="24"/>
        </w:rPr>
        <w:t>月31日前完成方案即成果文件编制工作并通过专家评审会论证。</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2、付款方法和条件：</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（1）第一期：合同签订生效之日起接到乙方合法有效票据凭证资料后的二十五日内，支付合同金额的30%；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（2）第二期：在乙方提交评审稿经采购人确认，同时接到乙方合法有效票据凭证资料后的二十五日内，支付合同金额的40%；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（3）第三期：在方案文本通过专家评审，经甲方委托的第三方机构审计后，接到乙方合法有效票据凭证资料后二十五日内，支付剩余尾款。</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3、服务地点：四川天府新区成都直管区</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4、成果资料保密性（知识产权）</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成交供应商应对工作成果进行保密，未经采购人同意，不得对甲方的资料及文件擅自修改、复制或向第三人转让或用于合同项目外的项目。如发生以上情况，泄密方承担一切由此引发的后果并承担赔偿责任。</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5、其他</w:t>
      </w:r>
      <w:r w:rsidRPr="004316C9">
        <w:rPr>
          <w:rFonts w:ascii="宋体" w:hAnsi="宋体"/>
          <w:color w:val="000000" w:themeColor="text1"/>
          <w:sz w:val="24"/>
        </w:rPr>
        <w:t>要求</w:t>
      </w:r>
    </w:p>
    <w:p w:rsidR="006620DC" w:rsidRPr="004316C9" w:rsidRDefault="006620DC" w:rsidP="006620DC">
      <w:pPr>
        <w:spacing w:line="360" w:lineRule="auto"/>
        <w:rPr>
          <w:rFonts w:hAnsi="宋体" w:cs="宋体"/>
          <w:color w:val="000000" w:themeColor="text1"/>
          <w:sz w:val="24"/>
        </w:rPr>
      </w:pPr>
      <w:r w:rsidRPr="004316C9">
        <w:rPr>
          <w:rFonts w:hAnsi="宋体" w:cs="宋体" w:hint="eastAsia"/>
          <w:color w:val="000000" w:themeColor="text1"/>
          <w:sz w:val="24"/>
        </w:rPr>
        <w:t>本项目所有聘请专家的咨询费、技术研讨会会议费、实地监测费、印刷费、办公耗材费、专用资料费、交通费、技术评估费、税费等一切相关费用均包含在报价中，采购人不承担除成交价外的任何费用；</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6</w:t>
      </w:r>
      <w:r w:rsidRPr="004316C9">
        <w:rPr>
          <w:rFonts w:hAnsi="宋体" w:cs="宋体" w:hint="eastAsia"/>
          <w:color w:val="000000" w:themeColor="text1"/>
          <w:sz w:val="24"/>
        </w:rPr>
        <w:t>、售后服务保障要求：提供最终成果后，如接到采购人的修改意见，应在</w:t>
      </w:r>
      <w:r w:rsidRPr="004316C9">
        <w:rPr>
          <w:rFonts w:hAnsi="宋体" w:cs="宋体" w:hint="eastAsia"/>
          <w:color w:val="000000" w:themeColor="text1"/>
          <w:sz w:val="24"/>
        </w:rPr>
        <w:t>24</w:t>
      </w:r>
      <w:r w:rsidRPr="004316C9">
        <w:rPr>
          <w:rFonts w:hAnsi="宋体" w:cs="宋体" w:hint="eastAsia"/>
          <w:color w:val="000000" w:themeColor="text1"/>
          <w:sz w:val="24"/>
        </w:rPr>
        <w:t>小时内响应，严格按照采购人要求的时间内解决问题。</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7</w:t>
      </w:r>
      <w:r w:rsidRPr="004316C9">
        <w:rPr>
          <w:rFonts w:hAnsi="宋体" w:cs="宋体" w:hint="eastAsia"/>
          <w:color w:val="000000" w:themeColor="text1"/>
          <w:sz w:val="24"/>
        </w:rPr>
        <w:t>、</w:t>
      </w:r>
      <w:r w:rsidRPr="004316C9">
        <w:rPr>
          <w:rFonts w:hAnsi="宋体" w:cs="宋体"/>
          <w:color w:val="000000" w:themeColor="text1"/>
          <w:sz w:val="24"/>
        </w:rPr>
        <w:t>其他未尽事宜合同另行</w:t>
      </w:r>
      <w:r w:rsidRPr="004316C9">
        <w:rPr>
          <w:rFonts w:hAnsi="宋体" w:cs="宋体" w:hint="eastAsia"/>
          <w:color w:val="000000" w:themeColor="text1"/>
          <w:sz w:val="24"/>
        </w:rPr>
        <w:t>约定</w:t>
      </w:r>
    </w:p>
    <w:p w:rsidR="006620DC" w:rsidRPr="004316C9" w:rsidRDefault="006620DC" w:rsidP="006620DC">
      <w:pPr>
        <w:widowControl/>
        <w:jc w:val="left"/>
        <w:rPr>
          <w:rFonts w:ascii="宋体" w:hAnsi="宋体"/>
          <w:b/>
          <w:color w:val="000000" w:themeColor="text1"/>
          <w:sz w:val="24"/>
        </w:rPr>
      </w:pPr>
      <w:r w:rsidRPr="004316C9">
        <w:rPr>
          <w:rFonts w:ascii="宋体" w:hAnsi="宋体"/>
          <w:b/>
          <w:color w:val="000000" w:themeColor="text1"/>
          <w:sz w:val="24"/>
        </w:rPr>
        <w:br w:type="page"/>
      </w:r>
    </w:p>
    <w:p w:rsidR="006620DC" w:rsidRPr="004316C9" w:rsidRDefault="006620DC" w:rsidP="006620DC">
      <w:pPr>
        <w:widowControl/>
        <w:jc w:val="left"/>
        <w:rPr>
          <w:rFonts w:ascii="宋体" w:hAnsi="宋体"/>
          <w:b/>
          <w:color w:val="000000" w:themeColor="text1"/>
          <w:sz w:val="24"/>
        </w:rPr>
      </w:pPr>
      <w:r w:rsidRPr="004316C9">
        <w:rPr>
          <w:rFonts w:ascii="宋体" w:hAnsi="宋体" w:hint="eastAsia"/>
          <w:b/>
          <w:color w:val="000000" w:themeColor="text1"/>
          <w:sz w:val="24"/>
        </w:rPr>
        <w:lastRenderedPageBreak/>
        <w:t>04包：《四川天府新区成都直管区“十四五”良好水体保护方案》编制及《四川天府新区成都直管区水生态环境保护“十四五”规划》编制</w:t>
      </w:r>
    </w:p>
    <w:p w:rsidR="006620DC" w:rsidRPr="004316C9" w:rsidRDefault="006620DC" w:rsidP="006620DC">
      <w:pPr>
        <w:pStyle w:val="a5"/>
        <w:numPr>
          <w:ilvl w:val="0"/>
          <w:numId w:val="4"/>
        </w:numPr>
        <w:spacing w:line="400" w:lineRule="exact"/>
        <w:ind w:firstLineChars="0"/>
        <w:rPr>
          <w:rFonts w:ascii="宋体" w:hAnsi="宋体"/>
          <w:color w:val="000000" w:themeColor="text1"/>
          <w:sz w:val="24"/>
        </w:rPr>
      </w:pPr>
      <w:r w:rsidRPr="004316C9">
        <w:rPr>
          <w:rFonts w:ascii="宋体" w:hAnsi="宋体" w:hint="eastAsia"/>
          <w:color w:val="000000" w:themeColor="text1"/>
          <w:sz w:val="24"/>
        </w:rPr>
        <w:t>项目完成时间：</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（1）2021年11月15日前完成方案初稿的编制工作；</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（2）2021年 12月31日前完成方案即成果文件编制工作并通过专家评审会论证。</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2、付款方法和条件：</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（1）第一期：在合同签订生效之日起接到乙方合法有效票据凭证资料后的二十五日内，支付合同金额的30%；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（2）第二期：在乙方提交初稿经采购人确认，同时接到乙方合法有效票据凭证资料后的二十五日内，支付合同金额的40%；</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（3）第三期：在方案文本通过专家评审，经甲方委托的第三方机构审计后，接到乙方合法有效票据凭证资料后二十五日内，支付剩余尾款。</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3、服务地点：四川天府新区成都直管区</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4、成果资料保密性（知识产权）</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成交供应商应对工作成果进行保密，未经采购人同意，不得对甲方的资料及文件擅自修改、复制或向第三人转让或用于合同项目外的项目。如发生以上情况，泄密方承担一切由此引发的后果并承担赔偿责任。</w:t>
      </w:r>
    </w:p>
    <w:p w:rsidR="006620DC" w:rsidRPr="004316C9" w:rsidRDefault="006620DC" w:rsidP="006620DC">
      <w:pPr>
        <w:pStyle w:val="a5"/>
        <w:tabs>
          <w:tab w:val="left" w:pos="3285"/>
        </w:tabs>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5、其他</w:t>
      </w:r>
      <w:r w:rsidRPr="004316C9">
        <w:rPr>
          <w:rFonts w:ascii="宋体" w:hAnsi="宋体"/>
          <w:color w:val="000000" w:themeColor="text1"/>
          <w:sz w:val="24"/>
        </w:rPr>
        <w:t>要求</w:t>
      </w:r>
      <w:r w:rsidRPr="004316C9">
        <w:rPr>
          <w:rFonts w:ascii="宋体" w:hAnsi="宋体"/>
          <w:color w:val="000000" w:themeColor="text1"/>
          <w:sz w:val="24"/>
        </w:rPr>
        <w:tab/>
      </w:r>
    </w:p>
    <w:p w:rsidR="006620DC" w:rsidRPr="004316C9" w:rsidRDefault="006620DC" w:rsidP="006620DC">
      <w:pPr>
        <w:spacing w:line="360" w:lineRule="auto"/>
        <w:rPr>
          <w:rFonts w:hAnsi="宋体" w:cs="宋体"/>
          <w:color w:val="000000" w:themeColor="text1"/>
          <w:sz w:val="24"/>
        </w:rPr>
      </w:pPr>
      <w:r w:rsidRPr="004316C9">
        <w:rPr>
          <w:rFonts w:hAnsi="宋体" w:cs="宋体" w:hint="eastAsia"/>
          <w:color w:val="000000" w:themeColor="text1"/>
          <w:sz w:val="24"/>
        </w:rPr>
        <w:t>本项目所有聘请专家的咨询费、技术研讨会会议费、实地监测费、印刷费、办公耗材费、专用资料费、交通费、技术评估费、税费等一切相关费用均包含在报价中，采购人不承担除成交价外的任何费用；</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6</w:t>
      </w:r>
      <w:r w:rsidRPr="004316C9">
        <w:rPr>
          <w:rFonts w:hAnsi="宋体" w:cs="宋体" w:hint="eastAsia"/>
          <w:color w:val="000000" w:themeColor="text1"/>
          <w:sz w:val="24"/>
        </w:rPr>
        <w:t>、售后服务保障要求：提供最终成果后，如接到采购人的修改意见，应在</w:t>
      </w:r>
      <w:r w:rsidRPr="004316C9">
        <w:rPr>
          <w:rFonts w:hAnsi="宋体" w:cs="宋体" w:hint="eastAsia"/>
          <w:color w:val="000000" w:themeColor="text1"/>
          <w:sz w:val="24"/>
        </w:rPr>
        <w:t>24</w:t>
      </w:r>
      <w:r w:rsidRPr="004316C9">
        <w:rPr>
          <w:rFonts w:hAnsi="宋体" w:cs="宋体" w:hint="eastAsia"/>
          <w:color w:val="000000" w:themeColor="text1"/>
          <w:sz w:val="24"/>
        </w:rPr>
        <w:t>小时内响应，严格按照采购人要求的时间内解决问题。</w:t>
      </w:r>
    </w:p>
    <w:p w:rsidR="006620DC" w:rsidRPr="004316C9" w:rsidRDefault="006620DC" w:rsidP="006620DC">
      <w:pPr>
        <w:spacing w:line="360" w:lineRule="auto"/>
        <w:rPr>
          <w:rFonts w:hAnsi="宋体" w:cs="宋体"/>
          <w:color w:val="000000" w:themeColor="text1"/>
          <w:sz w:val="24"/>
        </w:rPr>
      </w:pPr>
      <w:r w:rsidRPr="004316C9">
        <w:rPr>
          <w:rFonts w:hAnsi="宋体" w:cs="宋体"/>
          <w:color w:val="000000" w:themeColor="text1"/>
          <w:sz w:val="24"/>
        </w:rPr>
        <w:t>7</w:t>
      </w:r>
      <w:r w:rsidRPr="004316C9">
        <w:rPr>
          <w:rFonts w:hAnsi="宋体" w:cs="宋体" w:hint="eastAsia"/>
          <w:color w:val="000000" w:themeColor="text1"/>
          <w:sz w:val="24"/>
        </w:rPr>
        <w:t>、</w:t>
      </w:r>
      <w:r w:rsidRPr="004316C9">
        <w:rPr>
          <w:rFonts w:hAnsi="宋体" w:cs="宋体"/>
          <w:color w:val="000000" w:themeColor="text1"/>
          <w:sz w:val="24"/>
        </w:rPr>
        <w:t>其他未尽事宜合同另行</w:t>
      </w:r>
      <w:r w:rsidRPr="004316C9">
        <w:rPr>
          <w:rFonts w:hAnsi="宋体" w:cs="宋体" w:hint="eastAsia"/>
          <w:color w:val="000000" w:themeColor="text1"/>
          <w:sz w:val="24"/>
        </w:rPr>
        <w:t>约定</w:t>
      </w:r>
    </w:p>
    <w:p w:rsidR="006620DC" w:rsidRPr="004316C9" w:rsidRDefault="006620DC" w:rsidP="006620DC">
      <w:pPr>
        <w:widowControl/>
        <w:jc w:val="left"/>
        <w:rPr>
          <w:rFonts w:ascii="宋体" w:hAnsi="宋体"/>
          <w:color w:val="000000" w:themeColor="text1"/>
          <w:sz w:val="24"/>
        </w:rPr>
      </w:pPr>
      <w:r w:rsidRPr="004316C9">
        <w:rPr>
          <w:rFonts w:ascii="宋体" w:hAnsi="宋体"/>
          <w:color w:val="000000" w:themeColor="text1"/>
          <w:sz w:val="24"/>
        </w:rPr>
        <w:lastRenderedPageBreak/>
        <w:br w:type="page"/>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lastRenderedPageBreak/>
        <w:t>三、</w:t>
      </w:r>
      <w:r w:rsidRPr="004316C9">
        <w:rPr>
          <w:rFonts w:ascii="宋体" w:hAnsi="宋体"/>
          <w:b/>
          <w:color w:val="000000" w:themeColor="text1"/>
          <w:sz w:val="24"/>
        </w:rPr>
        <w:t>技术服务要求</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01包</w:t>
      </w:r>
      <w:r w:rsidRPr="004316C9">
        <w:rPr>
          <w:rFonts w:ascii="宋体" w:hAnsi="宋体"/>
          <w:b/>
          <w:color w:val="000000" w:themeColor="text1"/>
          <w:sz w:val="24"/>
        </w:rPr>
        <w:t>：</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*（一）服务内容</w:t>
      </w:r>
    </w:p>
    <w:tbl>
      <w:tblPr>
        <w:tblW w:w="80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8"/>
        <w:gridCol w:w="1134"/>
      </w:tblGrid>
      <w:tr w:rsidR="006620DC" w:rsidRPr="004316C9" w:rsidTr="00616596">
        <w:trPr>
          <w:trHeight w:val="390"/>
        </w:trPr>
        <w:tc>
          <w:tcPr>
            <w:tcW w:w="993"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序号</w:t>
            </w:r>
          </w:p>
        </w:tc>
        <w:tc>
          <w:tcPr>
            <w:tcW w:w="5928"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标的名称</w:t>
            </w:r>
          </w:p>
        </w:tc>
        <w:tc>
          <w:tcPr>
            <w:tcW w:w="1134"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备注</w:t>
            </w:r>
          </w:p>
        </w:tc>
      </w:tr>
      <w:tr w:rsidR="006620DC" w:rsidRPr="004316C9" w:rsidTr="00616596">
        <w:trPr>
          <w:trHeight w:val="374"/>
        </w:trPr>
        <w:tc>
          <w:tcPr>
            <w:tcW w:w="993" w:type="dxa"/>
          </w:tcPr>
          <w:p w:rsidR="006620DC" w:rsidRPr="004316C9" w:rsidRDefault="006620DC" w:rsidP="00616596">
            <w:pPr>
              <w:widowControl/>
              <w:spacing w:line="360" w:lineRule="atLeast"/>
              <w:ind w:firstLineChars="150" w:firstLine="360"/>
              <w:jc w:val="left"/>
              <w:outlineLvl w:val="1"/>
              <w:rPr>
                <w:rFonts w:ascii="宋体" w:hAnsi="宋体"/>
                <w:color w:val="000000" w:themeColor="text1"/>
                <w:sz w:val="24"/>
              </w:rPr>
            </w:pPr>
            <w:r w:rsidRPr="004316C9">
              <w:rPr>
                <w:rFonts w:ascii="宋体" w:hAnsi="宋体"/>
                <w:color w:val="000000" w:themeColor="text1"/>
                <w:sz w:val="24"/>
              </w:rPr>
              <w:t>1</w:t>
            </w:r>
          </w:p>
        </w:tc>
        <w:tc>
          <w:tcPr>
            <w:tcW w:w="5928"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rPr>
              <w:t>《四川天府新区成都直管区“十四五”生态环境保护规划》</w:t>
            </w:r>
            <w:r w:rsidRPr="004316C9">
              <w:rPr>
                <w:rFonts w:ascii="宋体" w:hAnsi="宋体" w:hint="eastAsia"/>
                <w:color w:val="000000" w:themeColor="text1"/>
                <w:sz w:val="24"/>
              </w:rPr>
              <w:t>编制</w:t>
            </w:r>
          </w:p>
        </w:tc>
        <w:tc>
          <w:tcPr>
            <w:tcW w:w="1134"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bl>
    <w:p w:rsidR="006620DC" w:rsidRPr="004316C9" w:rsidRDefault="006620DC" w:rsidP="006620DC">
      <w:pPr>
        <w:pStyle w:val="a5"/>
        <w:spacing w:line="400" w:lineRule="exact"/>
        <w:ind w:firstLineChars="0" w:firstLine="0"/>
        <w:rPr>
          <w:rFonts w:ascii="宋体" w:cs="宋体"/>
          <w:b/>
          <w:bCs/>
          <w:color w:val="000000" w:themeColor="text1"/>
          <w:sz w:val="24"/>
        </w:rPr>
      </w:pPr>
      <w:r w:rsidRPr="004316C9">
        <w:rPr>
          <w:rFonts w:ascii="宋体" w:hAnsi="宋体" w:hint="eastAsia"/>
          <w:b/>
          <w:color w:val="000000" w:themeColor="text1"/>
          <w:sz w:val="24"/>
        </w:rPr>
        <w:t>*（二）</w:t>
      </w:r>
      <w:r w:rsidRPr="004316C9">
        <w:rPr>
          <w:rFonts w:ascii="宋体" w:cs="宋体" w:hint="eastAsia"/>
          <w:b/>
          <w:bCs/>
          <w:color w:val="000000" w:themeColor="text1"/>
          <w:sz w:val="24"/>
        </w:rPr>
        <w:t>规划对象及年限</w:t>
      </w:r>
    </w:p>
    <w:p w:rsidR="006620DC" w:rsidRPr="004316C9" w:rsidRDefault="006620DC" w:rsidP="006620DC">
      <w:pPr>
        <w:pStyle w:val="a5"/>
        <w:spacing w:line="400" w:lineRule="exact"/>
        <w:ind w:firstLineChars="0" w:firstLine="0"/>
        <w:rPr>
          <w:rFonts w:ascii="宋体"/>
          <w:color w:val="000000" w:themeColor="text1"/>
          <w:sz w:val="24"/>
        </w:rPr>
      </w:pPr>
      <w:r w:rsidRPr="004316C9">
        <w:rPr>
          <w:rFonts w:ascii="宋体" w:hint="eastAsia"/>
          <w:color w:val="000000" w:themeColor="text1"/>
          <w:sz w:val="24"/>
        </w:rPr>
        <w:t>本次规划对象为天府新区成都直管区，年限为2021-2025年。</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（三）主要编制要求</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在国家、四川省及成都市“十四五”生态环境规划大背景下，调研天府新区社会经济及自然环境现状，充分收集相关数据资料，分析十四五时期面临的主要问题，结合天府新区特有的经济社会发展现状和生态环境管理实际要求，明确十四五时期生态环境保护与建设的具体指标、主要任务措施以及重大项目等内容，编制完成《四川天府新区成都直管区“十四五”生态环境保护规划》，以科学指导天府新区十四五时期的生态环境保护与管理工作。</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color w:val="000000" w:themeColor="text1"/>
          <w:sz w:val="24"/>
        </w:rPr>
        <w:t>1</w:t>
      </w:r>
      <w:r w:rsidRPr="004316C9">
        <w:rPr>
          <w:rFonts w:ascii="宋体" w:hAnsi="宋体" w:hint="eastAsia"/>
          <w:color w:val="000000" w:themeColor="text1"/>
          <w:sz w:val="24"/>
        </w:rPr>
        <w:t>、数据收集及现状调查</w:t>
      </w:r>
    </w:p>
    <w:p w:rsidR="006620DC" w:rsidRPr="004316C9" w:rsidRDefault="006620DC" w:rsidP="006620DC">
      <w:pPr>
        <w:pStyle w:val="a5"/>
        <w:spacing w:line="400" w:lineRule="exact"/>
        <w:ind w:firstLine="480"/>
        <w:rPr>
          <w:rFonts w:ascii="宋体" w:hAnsi="宋体"/>
          <w:color w:val="000000" w:themeColor="text1"/>
          <w:sz w:val="24"/>
        </w:rPr>
      </w:pPr>
      <w:r w:rsidRPr="004316C9">
        <w:rPr>
          <w:rFonts w:ascii="宋体" w:hAnsi="宋体" w:hint="eastAsia"/>
          <w:color w:val="000000" w:themeColor="text1"/>
          <w:sz w:val="24"/>
        </w:rPr>
        <w:t>主要包括对区域生态环境、社会、经济背景或现状资料等数据进行收集及整理分析。</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color w:val="000000" w:themeColor="text1"/>
          <w:sz w:val="24"/>
        </w:rPr>
        <w:t>2</w:t>
      </w:r>
      <w:r w:rsidRPr="004316C9">
        <w:rPr>
          <w:rFonts w:ascii="宋体" w:hAnsi="宋体" w:hint="eastAsia"/>
          <w:color w:val="000000" w:themeColor="text1"/>
          <w:sz w:val="24"/>
        </w:rPr>
        <w:t>、“十三五”期间取得成效分析</w:t>
      </w:r>
    </w:p>
    <w:p w:rsidR="006620DC" w:rsidRPr="004316C9" w:rsidRDefault="006620DC" w:rsidP="006620DC">
      <w:pPr>
        <w:pStyle w:val="a5"/>
        <w:spacing w:line="400" w:lineRule="exact"/>
        <w:ind w:firstLine="480"/>
        <w:rPr>
          <w:rFonts w:ascii="宋体" w:hAnsi="宋体"/>
          <w:color w:val="000000" w:themeColor="text1"/>
          <w:sz w:val="24"/>
        </w:rPr>
      </w:pPr>
      <w:r w:rsidRPr="004316C9">
        <w:rPr>
          <w:rFonts w:ascii="宋体" w:hAnsi="宋体" w:hint="eastAsia"/>
          <w:color w:val="000000" w:themeColor="text1"/>
          <w:sz w:val="24"/>
        </w:rPr>
        <w:t>分析和评估四川天府新区成都直管区“十三五”期间环境保护工作主要进展及“十三五”环境保护主要目标和指标完成情况。</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color w:val="000000" w:themeColor="text1"/>
          <w:sz w:val="24"/>
        </w:rPr>
        <w:t>3</w:t>
      </w:r>
      <w:r w:rsidRPr="004316C9">
        <w:rPr>
          <w:rFonts w:ascii="宋体" w:hAnsi="宋体" w:hint="eastAsia"/>
          <w:color w:val="000000" w:themeColor="text1"/>
          <w:sz w:val="24"/>
        </w:rPr>
        <w:t>、“十四五”形势分析和目标指标确定</w:t>
      </w:r>
    </w:p>
    <w:p w:rsidR="006620DC" w:rsidRPr="004316C9" w:rsidRDefault="006620DC" w:rsidP="006620DC">
      <w:pPr>
        <w:pStyle w:val="a5"/>
        <w:spacing w:line="400" w:lineRule="exact"/>
        <w:ind w:firstLine="480"/>
        <w:rPr>
          <w:rFonts w:ascii="宋体" w:hAnsi="宋体"/>
          <w:color w:val="000000" w:themeColor="text1"/>
          <w:sz w:val="24"/>
        </w:rPr>
      </w:pPr>
      <w:r w:rsidRPr="004316C9">
        <w:rPr>
          <w:rFonts w:ascii="宋体" w:hAnsi="宋体" w:hint="eastAsia"/>
          <w:color w:val="000000" w:themeColor="text1"/>
          <w:sz w:val="24"/>
        </w:rPr>
        <w:t>研究国家、四川省及成都市“十四五”生态环境规划内容，结合四川天府新区成都直管区“十四五”时期环境保护工作的形势、机遇及面临的压力，对“十四五”期间主要的生态环境问题进行分析，在此基础上提出“十四五”规划的总体思路、目标与指标。</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color w:val="000000" w:themeColor="text1"/>
          <w:sz w:val="24"/>
        </w:rPr>
        <w:lastRenderedPageBreak/>
        <w:t>4</w:t>
      </w:r>
      <w:r w:rsidRPr="004316C9">
        <w:rPr>
          <w:rFonts w:ascii="宋体" w:hAnsi="宋体" w:hint="eastAsia"/>
          <w:color w:val="000000" w:themeColor="text1"/>
          <w:sz w:val="24"/>
        </w:rPr>
        <w:t>、“十四五”生态环境重点工作</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以高质量发展、高水平保护和高效能治理为聚焦点，开展水、大气、土壤、固废、生态、治理体系与治理能力等规划重点领域编制工作。</w:t>
      </w:r>
    </w:p>
    <w:p w:rsidR="006620DC" w:rsidRPr="004316C9" w:rsidRDefault="006620DC" w:rsidP="006620DC">
      <w:pPr>
        <w:pStyle w:val="a5"/>
        <w:spacing w:line="400" w:lineRule="exact"/>
        <w:ind w:firstLineChars="0" w:firstLine="0"/>
        <w:rPr>
          <w:rFonts w:ascii="宋体" w:hAnsi="宋体" w:cs="宋体"/>
          <w:color w:val="000000" w:themeColor="text1"/>
          <w:kern w:val="0"/>
          <w:szCs w:val="21"/>
        </w:rPr>
      </w:pP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color w:val="000000" w:themeColor="text1"/>
          <w:kern w:val="0"/>
          <w:szCs w:val="21"/>
        </w:rPr>
        <w:br w:type="page"/>
      </w:r>
      <w:r w:rsidRPr="004316C9">
        <w:rPr>
          <w:rFonts w:ascii="宋体" w:hAnsi="宋体" w:cs="宋体" w:hint="eastAsia"/>
          <w:color w:val="000000" w:themeColor="text1"/>
          <w:kern w:val="0"/>
          <w:szCs w:val="21"/>
        </w:rPr>
        <w:lastRenderedPageBreak/>
        <w:t>★</w:t>
      </w:r>
      <w:r w:rsidRPr="004316C9">
        <w:rPr>
          <w:rFonts w:ascii="宋体" w:hAnsi="宋体" w:cs="宋体" w:hint="eastAsia"/>
          <w:b/>
          <w:color w:val="000000" w:themeColor="text1"/>
          <w:sz w:val="24"/>
        </w:rPr>
        <w:t>（四）人员配置</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1、</w:t>
      </w:r>
      <w:r w:rsidRPr="004316C9">
        <w:rPr>
          <w:rFonts w:ascii="宋体" w:hAnsi="宋体" w:cs="宋体"/>
          <w:b/>
          <w:color w:val="000000" w:themeColor="text1"/>
          <w:sz w:val="24"/>
        </w:rPr>
        <w:t>人员要求</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90"/>
        <w:gridCol w:w="3810"/>
        <w:gridCol w:w="1701"/>
        <w:gridCol w:w="1304"/>
      </w:tblGrid>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序号</w:t>
            </w:r>
          </w:p>
        </w:tc>
        <w:tc>
          <w:tcPr>
            <w:tcW w:w="119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岗位名称</w:t>
            </w:r>
          </w:p>
        </w:tc>
        <w:tc>
          <w:tcPr>
            <w:tcW w:w="381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工作内容</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数量（不</w:t>
            </w:r>
            <w:r w:rsidRPr="004316C9">
              <w:rPr>
                <w:rFonts w:ascii="宋体" w:hAnsi="宋体"/>
                <w:b/>
                <w:color w:val="000000" w:themeColor="text1"/>
                <w:szCs w:val="21"/>
              </w:rPr>
              <w:t>少于</w:t>
            </w:r>
            <w:r w:rsidRPr="004316C9">
              <w:rPr>
                <w:rFonts w:ascii="宋体" w:hAnsi="宋体" w:hint="eastAsia"/>
                <w:b/>
                <w:color w:val="000000" w:themeColor="text1"/>
                <w:szCs w:val="21"/>
              </w:rPr>
              <w:t>）</w:t>
            </w:r>
          </w:p>
        </w:tc>
        <w:tc>
          <w:tcPr>
            <w:tcW w:w="1304"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备注</w:t>
            </w:r>
          </w:p>
        </w:tc>
      </w:tr>
      <w:tr w:rsidR="006620DC" w:rsidRPr="004316C9" w:rsidTr="00616596">
        <w:trPr>
          <w:trHeight w:val="1006"/>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1</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hint="eastAsia"/>
                <w:color w:val="000000" w:themeColor="text1"/>
                <w:szCs w:val="21"/>
              </w:rPr>
              <w:t>项目负责人</w:t>
            </w:r>
          </w:p>
        </w:tc>
        <w:tc>
          <w:tcPr>
            <w:tcW w:w="3810" w:type="dxa"/>
          </w:tcPr>
          <w:p w:rsidR="006620DC" w:rsidRPr="004316C9" w:rsidRDefault="006620DC" w:rsidP="00616596">
            <w:pPr>
              <w:spacing w:line="360" w:lineRule="auto"/>
              <w:jc w:val="left"/>
              <w:rPr>
                <w:rFonts w:ascii="宋体" w:hAnsi="宋体"/>
                <w:b/>
                <w:color w:val="000000" w:themeColor="text1"/>
                <w:szCs w:val="21"/>
              </w:rPr>
            </w:pPr>
            <w:r w:rsidRPr="004316C9">
              <w:rPr>
                <w:rFonts w:ascii="宋体" w:hAnsi="宋体" w:hint="eastAsia"/>
                <w:color w:val="000000" w:themeColor="text1"/>
                <w:kern w:val="0"/>
                <w:szCs w:val="21"/>
                <w:lang w:val="zh-CN"/>
              </w:rPr>
              <w:t>负责与采购人沟通衔接，组织筹备制定并细化实施方案，负责整个项目的人员安排及工作进度、质量把控等。</w:t>
            </w:r>
          </w:p>
        </w:tc>
        <w:tc>
          <w:tcPr>
            <w:tcW w:w="1701" w:type="dxa"/>
          </w:tcPr>
          <w:p w:rsidR="006620DC" w:rsidRPr="004316C9" w:rsidRDefault="006620DC" w:rsidP="00616596">
            <w:pPr>
              <w:spacing w:line="360" w:lineRule="auto"/>
              <w:ind w:firstLineChars="250" w:firstLine="525"/>
              <w:jc w:val="left"/>
              <w:rPr>
                <w:rFonts w:ascii="宋体" w:hAnsi="宋体"/>
                <w:b/>
                <w:color w:val="000000" w:themeColor="text1"/>
                <w:szCs w:val="21"/>
              </w:rPr>
            </w:pPr>
            <w:r w:rsidRPr="004316C9">
              <w:rPr>
                <w:rFonts w:ascii="宋体" w:hAnsi="宋体" w:hint="eastAsia"/>
                <w:color w:val="000000" w:themeColor="text1"/>
                <w:kern w:val="0"/>
                <w:szCs w:val="21"/>
                <w:lang w:val="zh-CN"/>
              </w:rPr>
              <w:t>1人</w:t>
            </w:r>
          </w:p>
        </w:tc>
        <w:tc>
          <w:tcPr>
            <w:tcW w:w="1304" w:type="dxa"/>
            <w:vMerge w:val="restart"/>
          </w:tcPr>
          <w:p w:rsidR="006620DC" w:rsidRPr="004316C9" w:rsidRDefault="006620DC" w:rsidP="00616596">
            <w:pPr>
              <w:rPr>
                <w:rFonts w:ascii="宋体" w:hAnsi="宋体" w:cs="宋体"/>
                <w:color w:val="000000" w:themeColor="text1"/>
                <w:szCs w:val="21"/>
              </w:rPr>
            </w:pPr>
            <w:r w:rsidRPr="004316C9">
              <w:rPr>
                <w:rFonts w:ascii="宋体" w:hAnsi="宋体" w:cs="宋体" w:hint="eastAsia"/>
                <w:color w:val="000000" w:themeColor="text1"/>
                <w:szCs w:val="21"/>
              </w:rPr>
              <w:t>1、以上人员不得重复。</w:t>
            </w:r>
          </w:p>
          <w:p w:rsidR="006620DC" w:rsidRPr="004316C9" w:rsidRDefault="006620DC" w:rsidP="00616596">
            <w:pPr>
              <w:spacing w:line="360" w:lineRule="auto"/>
              <w:rPr>
                <w:rFonts w:ascii="宋体" w:hAnsi="宋体"/>
                <w:b/>
                <w:color w:val="000000" w:themeColor="text1"/>
                <w:szCs w:val="21"/>
              </w:rPr>
            </w:pPr>
            <w:r w:rsidRPr="004316C9">
              <w:rPr>
                <w:rFonts w:ascii="宋体" w:hAnsi="宋体" w:cs="宋体" w:hint="eastAsia"/>
                <w:color w:val="000000" w:themeColor="text1"/>
                <w:szCs w:val="21"/>
              </w:rPr>
              <w:t>2、需提供人员名单、专业领域、身份证复印件并加盖供应商公章。</w:t>
            </w: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2</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主要编写人员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负责完成研究报告和规划文本撰写。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2</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rPr>
          <w:trHeight w:val="868"/>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3</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其他编写人员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配合开展调研研究，</w:t>
            </w:r>
            <w:r w:rsidRPr="004316C9">
              <w:rPr>
                <w:rFonts w:ascii="宋体" w:hAnsi="宋体" w:cs="宋体"/>
                <w:color w:val="000000" w:themeColor="text1"/>
                <w:szCs w:val="21"/>
              </w:rPr>
              <w:t>主要</w:t>
            </w:r>
            <w:r w:rsidRPr="004316C9">
              <w:rPr>
                <w:rFonts w:ascii="宋体" w:hAnsi="宋体" w:cs="宋体" w:hint="eastAsia"/>
                <w:color w:val="000000" w:themeColor="text1"/>
                <w:szCs w:val="21"/>
              </w:rPr>
              <w:t>负责有关</w:t>
            </w:r>
            <w:r w:rsidRPr="004316C9">
              <w:rPr>
                <w:rFonts w:ascii="宋体" w:hAnsi="宋体" w:cs="宋体"/>
                <w:color w:val="000000" w:themeColor="text1"/>
                <w:szCs w:val="21"/>
              </w:rPr>
              <w:t>资料收集汇总、工作协调对接、业务技术服务等相关工作</w:t>
            </w:r>
            <w:r w:rsidRPr="004316C9">
              <w:rPr>
                <w:rFonts w:ascii="宋体" w:hAnsi="宋体" w:cs="宋体" w:hint="eastAsia"/>
                <w:color w:val="000000" w:themeColor="text1"/>
                <w:szCs w:val="21"/>
              </w:rPr>
              <w:t>，参与研究报告和规划文本撰写。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5</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4</w:t>
            </w:r>
          </w:p>
        </w:tc>
        <w:tc>
          <w:tcPr>
            <w:tcW w:w="1190" w:type="dxa"/>
            <w:vAlign w:val="center"/>
          </w:tcPr>
          <w:p w:rsidR="006620DC" w:rsidRPr="004316C9" w:rsidRDefault="006620DC" w:rsidP="00616596">
            <w:pPr>
              <w:autoSpaceDE w:val="0"/>
              <w:autoSpaceDN w:val="0"/>
              <w:adjustRightInd w:val="0"/>
              <w:jc w:val="center"/>
              <w:rPr>
                <w:rFonts w:ascii="宋体" w:hAnsi="宋体"/>
                <w:color w:val="000000" w:themeColor="text1"/>
                <w:szCs w:val="21"/>
              </w:rPr>
            </w:pPr>
            <w:r w:rsidRPr="004316C9">
              <w:rPr>
                <w:rFonts w:ascii="宋体" w:hAnsi="宋体" w:hint="eastAsia"/>
                <w:color w:val="000000" w:themeColor="text1"/>
                <w:szCs w:val="21"/>
              </w:rPr>
              <w:t>合计</w:t>
            </w:r>
          </w:p>
        </w:tc>
        <w:tc>
          <w:tcPr>
            <w:tcW w:w="3810" w:type="dxa"/>
          </w:tcPr>
          <w:p w:rsidR="006620DC" w:rsidRPr="004316C9" w:rsidRDefault="006620DC" w:rsidP="00616596">
            <w:pPr>
              <w:spacing w:line="360" w:lineRule="auto"/>
              <w:jc w:val="center"/>
              <w:rPr>
                <w:rFonts w:ascii="宋体" w:hAnsi="宋体"/>
                <w:b/>
                <w:color w:val="000000" w:themeColor="text1"/>
                <w:szCs w:val="21"/>
              </w:rPr>
            </w:pPr>
          </w:p>
        </w:tc>
        <w:tc>
          <w:tcPr>
            <w:tcW w:w="1701" w:type="dxa"/>
          </w:tcPr>
          <w:p w:rsidR="006620DC" w:rsidRPr="004316C9" w:rsidRDefault="006620DC" w:rsidP="00616596">
            <w:pPr>
              <w:spacing w:line="360" w:lineRule="auto"/>
              <w:jc w:val="left"/>
              <w:rPr>
                <w:rFonts w:ascii="宋体" w:hAnsi="宋体"/>
                <w:color w:val="000000" w:themeColor="text1"/>
                <w:szCs w:val="21"/>
              </w:rPr>
            </w:pPr>
            <w:r w:rsidRPr="004316C9">
              <w:rPr>
                <w:rFonts w:ascii="宋体" w:hAnsi="宋体" w:hint="eastAsia"/>
                <w:b/>
                <w:color w:val="000000" w:themeColor="text1"/>
                <w:szCs w:val="21"/>
              </w:rPr>
              <w:t>8人</w:t>
            </w:r>
          </w:p>
        </w:tc>
        <w:tc>
          <w:tcPr>
            <w:tcW w:w="1304" w:type="dxa"/>
          </w:tcPr>
          <w:p w:rsidR="006620DC" w:rsidRPr="004316C9" w:rsidRDefault="006620DC" w:rsidP="00616596">
            <w:pPr>
              <w:spacing w:line="360" w:lineRule="auto"/>
              <w:jc w:val="left"/>
              <w:rPr>
                <w:rFonts w:ascii="宋体" w:hAnsi="宋体"/>
                <w:color w:val="000000" w:themeColor="text1"/>
                <w:szCs w:val="21"/>
              </w:rPr>
            </w:pPr>
          </w:p>
        </w:tc>
      </w:tr>
    </w:tbl>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2、</w:t>
      </w:r>
      <w:r w:rsidRPr="004316C9">
        <w:rPr>
          <w:rFonts w:ascii="宋体" w:hAnsi="宋体" w:cs="宋体"/>
          <w:b/>
          <w:color w:val="000000" w:themeColor="text1"/>
          <w:sz w:val="24"/>
        </w:rPr>
        <w:t>其他要求</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供应商需单独提供承诺函并加盖供应商公章，并作为合同条款的一部分。承诺函应包括以下内容：</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1）本项目服务人员完全满足人员配置要求，且服务期间原则上不得更换，如出现不可抗力原因需更换的，必须向采购人提交书面申请，并详细说明更换的原因、替代人员的简历等，经采购人同意后，方可更换。</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（2）在项目实施过程中接受采购人和监督。</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*（五）成果验收工作</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579"/>
        <w:gridCol w:w="1985"/>
        <w:gridCol w:w="992"/>
        <w:gridCol w:w="1701"/>
      </w:tblGrid>
      <w:tr w:rsidR="006620DC" w:rsidRPr="004316C9" w:rsidTr="00616596">
        <w:trPr>
          <w:trHeight w:val="600"/>
        </w:trPr>
        <w:tc>
          <w:tcPr>
            <w:tcW w:w="835"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序号</w:t>
            </w:r>
          </w:p>
        </w:tc>
        <w:tc>
          <w:tcPr>
            <w:tcW w:w="3579"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shd w:val="clear" w:color="auto" w:fill="FFFFFF"/>
              </w:rPr>
              <w:t>资料及文件名称</w:t>
            </w:r>
          </w:p>
        </w:tc>
        <w:tc>
          <w:tcPr>
            <w:tcW w:w="1985"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份数</w:t>
            </w:r>
          </w:p>
        </w:tc>
        <w:tc>
          <w:tcPr>
            <w:tcW w:w="992"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提交日期</w:t>
            </w:r>
          </w:p>
        </w:tc>
        <w:tc>
          <w:tcPr>
            <w:tcW w:w="1701"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备注</w:t>
            </w:r>
          </w:p>
        </w:tc>
      </w:tr>
      <w:tr w:rsidR="006620DC" w:rsidRPr="004316C9" w:rsidTr="00616596">
        <w:trPr>
          <w:trHeight w:val="600"/>
        </w:trPr>
        <w:tc>
          <w:tcPr>
            <w:tcW w:w="835"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t>1</w:t>
            </w:r>
          </w:p>
        </w:tc>
        <w:tc>
          <w:tcPr>
            <w:tcW w:w="3579" w:type="dxa"/>
          </w:tcPr>
          <w:p w:rsidR="006620DC" w:rsidRPr="004316C9" w:rsidRDefault="006620DC" w:rsidP="00616596">
            <w:pPr>
              <w:jc w:val="center"/>
              <w:rPr>
                <w:rFonts w:ascii="宋体" w:hAnsi="宋体" w:cs="宋体"/>
                <w:color w:val="000000" w:themeColor="text1"/>
              </w:rPr>
            </w:pPr>
            <w:r w:rsidRPr="004316C9">
              <w:rPr>
                <w:rFonts w:ascii="宋体" w:hAnsi="宋体" w:hint="eastAsia"/>
                <w:color w:val="000000" w:themeColor="text1"/>
              </w:rPr>
              <w:t>《四川天府新区成都直管区“十四五”生态环境保护规划》</w:t>
            </w:r>
            <w:r w:rsidRPr="004316C9">
              <w:rPr>
                <w:rFonts w:hAnsi="宋体" w:cs="宋体" w:hint="eastAsia"/>
                <w:color w:val="000000" w:themeColor="text1"/>
                <w:sz w:val="24"/>
              </w:rPr>
              <w:t>报告</w:t>
            </w:r>
          </w:p>
        </w:tc>
        <w:tc>
          <w:tcPr>
            <w:tcW w:w="1985" w:type="dxa"/>
            <w:vAlign w:val="center"/>
          </w:tcPr>
          <w:p w:rsidR="006620DC" w:rsidRPr="004316C9" w:rsidRDefault="006620DC" w:rsidP="00616596">
            <w:pPr>
              <w:jc w:val="center"/>
              <w:rPr>
                <w:rFonts w:hAnsi="宋体" w:cs="宋体"/>
                <w:color w:val="000000" w:themeColor="text1"/>
                <w:sz w:val="24"/>
              </w:rPr>
            </w:pPr>
            <w:r w:rsidRPr="004316C9">
              <w:rPr>
                <w:rFonts w:hAnsi="宋体" w:cs="宋体"/>
                <w:color w:val="000000" w:themeColor="text1"/>
                <w:sz w:val="24"/>
              </w:rPr>
              <w:t>10</w:t>
            </w:r>
            <w:r w:rsidRPr="004316C9">
              <w:rPr>
                <w:rFonts w:hAnsi="宋体" w:cs="宋体" w:hint="eastAsia"/>
                <w:color w:val="000000" w:themeColor="text1"/>
                <w:sz w:val="24"/>
              </w:rPr>
              <w:t>套纸质文本和电子文档</w:t>
            </w:r>
            <w:r w:rsidRPr="004316C9">
              <w:rPr>
                <w:rFonts w:hAnsi="宋体" w:cs="宋体" w:hint="eastAsia"/>
                <w:color w:val="000000" w:themeColor="text1"/>
                <w:sz w:val="24"/>
              </w:rPr>
              <w:lastRenderedPageBreak/>
              <w:t>（</w:t>
            </w:r>
            <w:r w:rsidRPr="004316C9">
              <w:rPr>
                <w:rFonts w:hAnsi="宋体" w:cs="宋体" w:hint="eastAsia"/>
                <w:color w:val="000000" w:themeColor="text1"/>
                <w:sz w:val="24"/>
              </w:rPr>
              <w:t>Word</w:t>
            </w:r>
            <w:r w:rsidRPr="004316C9">
              <w:rPr>
                <w:rFonts w:hAnsi="宋体" w:cs="宋体" w:hint="eastAsia"/>
                <w:color w:val="000000" w:themeColor="text1"/>
                <w:sz w:val="24"/>
              </w:rPr>
              <w:t>、</w:t>
            </w:r>
            <w:r w:rsidRPr="004316C9">
              <w:rPr>
                <w:rFonts w:hAnsi="宋体" w:cs="宋体" w:hint="eastAsia"/>
                <w:color w:val="000000" w:themeColor="text1"/>
                <w:sz w:val="24"/>
              </w:rPr>
              <w:t>PDF</w:t>
            </w:r>
            <w:r w:rsidRPr="004316C9">
              <w:rPr>
                <w:rFonts w:hAnsi="宋体" w:cs="宋体" w:hint="eastAsia"/>
                <w:color w:val="000000" w:themeColor="text1"/>
                <w:sz w:val="24"/>
              </w:rPr>
              <w:t>格式各一套）</w:t>
            </w:r>
          </w:p>
        </w:tc>
        <w:tc>
          <w:tcPr>
            <w:tcW w:w="992"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lastRenderedPageBreak/>
              <w:t>2021年12月31</w:t>
            </w:r>
            <w:r w:rsidRPr="004316C9">
              <w:rPr>
                <w:rFonts w:ascii="宋体" w:hAnsi="宋体" w:cs="宋体" w:hint="eastAsia"/>
                <w:color w:val="000000" w:themeColor="text1"/>
              </w:rPr>
              <w:lastRenderedPageBreak/>
              <w:t>日前</w:t>
            </w:r>
          </w:p>
        </w:tc>
        <w:tc>
          <w:tcPr>
            <w:tcW w:w="1701" w:type="dxa"/>
            <w:vAlign w:val="center"/>
          </w:tcPr>
          <w:p w:rsidR="006620DC" w:rsidRPr="004316C9" w:rsidRDefault="006620DC" w:rsidP="00616596">
            <w:pPr>
              <w:jc w:val="center"/>
              <w:rPr>
                <w:rFonts w:ascii="宋体" w:hAnsi="宋体" w:cs="宋体"/>
                <w:color w:val="000000" w:themeColor="text1"/>
              </w:rPr>
            </w:pPr>
            <w:r w:rsidRPr="004316C9">
              <w:rPr>
                <w:rFonts w:hint="eastAsia"/>
                <w:color w:val="000000" w:themeColor="text1"/>
              </w:rPr>
              <w:lastRenderedPageBreak/>
              <w:t>项目成果需符合国家、地方法律</w:t>
            </w:r>
            <w:r w:rsidRPr="004316C9">
              <w:rPr>
                <w:rFonts w:hint="eastAsia"/>
                <w:color w:val="000000" w:themeColor="text1"/>
              </w:rPr>
              <w:lastRenderedPageBreak/>
              <w:t>法规以及强制性要求，成果所</w:t>
            </w:r>
            <w:r w:rsidRPr="004316C9">
              <w:rPr>
                <w:color w:val="000000" w:themeColor="text1"/>
              </w:rPr>
              <w:t>有</w:t>
            </w:r>
            <w:r w:rsidRPr="004316C9">
              <w:rPr>
                <w:rFonts w:hint="eastAsia"/>
                <w:color w:val="000000" w:themeColor="text1"/>
              </w:rPr>
              <w:t>权归采购人所有</w:t>
            </w:r>
          </w:p>
        </w:tc>
      </w:tr>
    </w:tbl>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0</w:t>
      </w:r>
      <w:r w:rsidRPr="004316C9">
        <w:rPr>
          <w:rFonts w:ascii="宋体" w:hAnsi="宋体"/>
          <w:b/>
          <w:color w:val="000000" w:themeColor="text1"/>
          <w:sz w:val="24"/>
        </w:rPr>
        <w:t>2</w:t>
      </w:r>
      <w:r w:rsidRPr="004316C9">
        <w:rPr>
          <w:rFonts w:ascii="宋体" w:hAnsi="宋体" w:hint="eastAsia"/>
          <w:b/>
          <w:color w:val="000000" w:themeColor="text1"/>
          <w:sz w:val="24"/>
        </w:rPr>
        <w:t>包</w:t>
      </w:r>
      <w:r w:rsidRPr="004316C9">
        <w:rPr>
          <w:rFonts w:ascii="宋体" w:hAnsi="宋体"/>
          <w:b/>
          <w:color w:val="000000" w:themeColor="text1"/>
          <w:sz w:val="24"/>
        </w:rPr>
        <w:t>：</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*（一）服务</w:t>
      </w:r>
      <w:r w:rsidRPr="004316C9">
        <w:rPr>
          <w:rFonts w:ascii="宋体" w:hAnsi="宋体"/>
          <w:b/>
          <w:color w:val="000000" w:themeColor="text1"/>
          <w:sz w:val="24"/>
        </w:rPr>
        <w:t>内容</w:t>
      </w:r>
    </w:p>
    <w:tbl>
      <w:tblPr>
        <w:tblW w:w="80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8"/>
        <w:gridCol w:w="1134"/>
      </w:tblGrid>
      <w:tr w:rsidR="006620DC" w:rsidRPr="004316C9" w:rsidTr="00616596">
        <w:trPr>
          <w:trHeight w:val="390"/>
        </w:trPr>
        <w:tc>
          <w:tcPr>
            <w:tcW w:w="993"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序号</w:t>
            </w:r>
          </w:p>
        </w:tc>
        <w:tc>
          <w:tcPr>
            <w:tcW w:w="5928"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标的名称</w:t>
            </w:r>
          </w:p>
        </w:tc>
        <w:tc>
          <w:tcPr>
            <w:tcW w:w="1134"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备注</w:t>
            </w:r>
          </w:p>
        </w:tc>
      </w:tr>
      <w:tr w:rsidR="006620DC" w:rsidRPr="004316C9" w:rsidTr="00616596">
        <w:trPr>
          <w:trHeight w:val="374"/>
        </w:trPr>
        <w:tc>
          <w:tcPr>
            <w:tcW w:w="993" w:type="dxa"/>
          </w:tcPr>
          <w:p w:rsidR="006620DC" w:rsidRPr="004316C9" w:rsidRDefault="006620DC" w:rsidP="00616596">
            <w:pPr>
              <w:widowControl/>
              <w:spacing w:line="360" w:lineRule="atLeast"/>
              <w:ind w:firstLineChars="150" w:firstLine="360"/>
              <w:jc w:val="left"/>
              <w:outlineLvl w:val="1"/>
              <w:rPr>
                <w:rFonts w:ascii="宋体" w:hAnsi="宋体"/>
                <w:color w:val="000000" w:themeColor="text1"/>
                <w:sz w:val="24"/>
              </w:rPr>
            </w:pPr>
            <w:r w:rsidRPr="004316C9">
              <w:rPr>
                <w:rFonts w:ascii="宋体" w:hAnsi="宋体"/>
                <w:color w:val="000000" w:themeColor="text1"/>
                <w:sz w:val="24"/>
              </w:rPr>
              <w:t>1</w:t>
            </w:r>
          </w:p>
        </w:tc>
        <w:tc>
          <w:tcPr>
            <w:tcW w:w="5928"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sz w:val="24"/>
              </w:rPr>
              <w:t>《</w:t>
            </w:r>
            <w:r w:rsidRPr="004316C9">
              <w:rPr>
                <w:rFonts w:ascii="宋体" w:hAnsi="宋体" w:hint="eastAsia"/>
                <w:bCs/>
                <w:color w:val="000000" w:themeColor="text1"/>
                <w:sz w:val="24"/>
              </w:rPr>
              <w:t>四川</w:t>
            </w:r>
            <w:r w:rsidRPr="004316C9">
              <w:rPr>
                <w:rFonts w:ascii="宋体" w:hAnsi="宋体" w:hint="eastAsia"/>
                <w:color w:val="000000" w:themeColor="text1"/>
                <w:sz w:val="24"/>
              </w:rPr>
              <w:t>天府新区成都直管区“十四五”大气污染防治规划》编制</w:t>
            </w:r>
          </w:p>
        </w:tc>
        <w:tc>
          <w:tcPr>
            <w:tcW w:w="1134"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bl>
    <w:p w:rsidR="006620DC" w:rsidRPr="004316C9" w:rsidRDefault="006620DC" w:rsidP="006620DC">
      <w:pPr>
        <w:pStyle w:val="a5"/>
        <w:spacing w:line="400" w:lineRule="exact"/>
        <w:ind w:firstLineChars="0" w:firstLine="0"/>
        <w:rPr>
          <w:rFonts w:ascii="宋体" w:cs="宋体"/>
          <w:b/>
          <w:bCs/>
          <w:color w:val="000000" w:themeColor="text1"/>
          <w:sz w:val="24"/>
        </w:rPr>
      </w:pPr>
      <w:r w:rsidRPr="004316C9">
        <w:rPr>
          <w:rFonts w:ascii="宋体" w:hAnsi="宋体" w:hint="eastAsia"/>
          <w:b/>
          <w:color w:val="000000" w:themeColor="text1"/>
          <w:sz w:val="24"/>
        </w:rPr>
        <w:t>*（二）</w:t>
      </w:r>
      <w:r w:rsidRPr="004316C9">
        <w:rPr>
          <w:rFonts w:ascii="宋体" w:cs="宋体" w:hint="eastAsia"/>
          <w:b/>
          <w:bCs/>
          <w:color w:val="000000" w:themeColor="text1"/>
          <w:sz w:val="24"/>
        </w:rPr>
        <w:t>规划对象及年限</w:t>
      </w:r>
    </w:p>
    <w:p w:rsidR="006620DC" w:rsidRPr="004316C9" w:rsidRDefault="006620DC" w:rsidP="006620DC">
      <w:pPr>
        <w:pStyle w:val="a5"/>
        <w:spacing w:line="400" w:lineRule="exact"/>
        <w:ind w:firstLineChars="0" w:firstLine="0"/>
        <w:rPr>
          <w:rFonts w:ascii="宋体"/>
          <w:color w:val="000000" w:themeColor="text1"/>
          <w:sz w:val="24"/>
        </w:rPr>
      </w:pPr>
      <w:r w:rsidRPr="004316C9">
        <w:rPr>
          <w:rFonts w:ascii="宋体" w:hint="eastAsia"/>
          <w:color w:val="000000" w:themeColor="text1"/>
          <w:sz w:val="24"/>
        </w:rPr>
        <w:t>本次规划对象为四川天府新区成都直管区全域，年限为2021-2025年。</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（三）主要编制要求</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为持续推进天府新区大气污染防治，科学谋划天府新区“十四五”期间的大气污染防治工作，协同控制PM2.5和臭氧，对天府新区大气环境方面存在的问题进行分析，结合经济、社会发展水平和大气环境管理实际要求，对天府新区“十四五”大气环境形势进行综合研判，编制《四川天府新区成都直管区“十四五”大气污染防治规划》。</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1、“十三五”大气污染防治工作与成效</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lastRenderedPageBreak/>
        <w:t>主要对天府新区“十三五”期间在大气污染防治取得的成效进行总结分析。</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b/>
          <w:color w:val="000000" w:themeColor="text1"/>
          <w:sz w:val="24"/>
        </w:rPr>
        <w:t>2</w:t>
      </w:r>
      <w:r w:rsidRPr="004316C9">
        <w:rPr>
          <w:rFonts w:ascii="宋体" w:hAnsi="宋体" w:hint="eastAsia"/>
          <w:b/>
          <w:color w:val="000000" w:themeColor="text1"/>
          <w:sz w:val="24"/>
        </w:rPr>
        <w:t>、目前存在的问题分析</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对天府新区大气环境方面存在的问题进行分析，分别以PM2.5和臭氧作为空气质量控制的关键指标，对其组份构成、成因来源进行深入分析，识别引起超标的主要污染物。为制定有针对性的PM2.5控制策略提供依据。并利用大气颗粒物组分分析数据和源解析结果，研究大气颗粒物和臭氧的协同控制路径。</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3、“十四五”大气环境形势</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结合经济、社会发展水平和规划，对天府新区“十四五”大气环境形势进行综合研判。</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4、指导思想、基本原则和规划目标</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对接国家、四川省、成都市“十四五”大气污染防治思路，明确天府新区“十四五”大气污染防治的指导思想、基本原则和规划目标。</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5、重点任务与措施</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结合天府新区的大气形势和规划目标，提出“十四五”大气污染防治的重点任务和措施，为改善天府新区空气质量，达到“十四五”规划目标作出指导。</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color w:val="000000" w:themeColor="text1"/>
          <w:kern w:val="0"/>
          <w:szCs w:val="21"/>
        </w:rPr>
        <w:br w:type="page"/>
      </w:r>
      <w:r w:rsidRPr="004316C9">
        <w:rPr>
          <w:rFonts w:ascii="宋体" w:hAnsi="宋体" w:cs="宋体" w:hint="eastAsia"/>
          <w:color w:val="000000" w:themeColor="text1"/>
          <w:kern w:val="0"/>
          <w:szCs w:val="21"/>
        </w:rPr>
        <w:lastRenderedPageBreak/>
        <w:t>★</w:t>
      </w:r>
      <w:r w:rsidRPr="004316C9">
        <w:rPr>
          <w:rFonts w:ascii="宋体" w:hAnsi="宋体" w:cs="宋体" w:hint="eastAsia"/>
          <w:b/>
          <w:color w:val="000000" w:themeColor="text1"/>
          <w:sz w:val="24"/>
        </w:rPr>
        <w:t>（四）人员配置</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1、</w:t>
      </w:r>
      <w:r w:rsidRPr="004316C9">
        <w:rPr>
          <w:rFonts w:ascii="宋体" w:hAnsi="宋体" w:cs="宋体"/>
          <w:b/>
          <w:color w:val="000000" w:themeColor="text1"/>
          <w:sz w:val="24"/>
        </w:rPr>
        <w:t>人员要求</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90"/>
        <w:gridCol w:w="3810"/>
        <w:gridCol w:w="1701"/>
        <w:gridCol w:w="1304"/>
      </w:tblGrid>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序号</w:t>
            </w:r>
          </w:p>
        </w:tc>
        <w:tc>
          <w:tcPr>
            <w:tcW w:w="119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岗位名称</w:t>
            </w:r>
          </w:p>
        </w:tc>
        <w:tc>
          <w:tcPr>
            <w:tcW w:w="381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工作内容</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数量（不</w:t>
            </w:r>
            <w:r w:rsidRPr="004316C9">
              <w:rPr>
                <w:rFonts w:ascii="宋体" w:hAnsi="宋体"/>
                <w:b/>
                <w:color w:val="000000" w:themeColor="text1"/>
                <w:szCs w:val="21"/>
              </w:rPr>
              <w:t>少于</w:t>
            </w:r>
            <w:r w:rsidRPr="004316C9">
              <w:rPr>
                <w:rFonts w:ascii="宋体" w:hAnsi="宋体" w:hint="eastAsia"/>
                <w:b/>
                <w:color w:val="000000" w:themeColor="text1"/>
                <w:szCs w:val="21"/>
              </w:rPr>
              <w:t>）</w:t>
            </w:r>
          </w:p>
        </w:tc>
        <w:tc>
          <w:tcPr>
            <w:tcW w:w="1304"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备注</w:t>
            </w:r>
          </w:p>
        </w:tc>
      </w:tr>
      <w:tr w:rsidR="006620DC" w:rsidRPr="004316C9" w:rsidTr="00616596">
        <w:trPr>
          <w:trHeight w:val="1006"/>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1</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hint="eastAsia"/>
                <w:color w:val="000000" w:themeColor="text1"/>
                <w:szCs w:val="21"/>
              </w:rPr>
              <w:t>项目负责人</w:t>
            </w:r>
          </w:p>
        </w:tc>
        <w:tc>
          <w:tcPr>
            <w:tcW w:w="3810" w:type="dxa"/>
          </w:tcPr>
          <w:p w:rsidR="006620DC" w:rsidRPr="004316C9" w:rsidRDefault="006620DC" w:rsidP="00616596">
            <w:pPr>
              <w:spacing w:line="360" w:lineRule="auto"/>
              <w:jc w:val="left"/>
              <w:rPr>
                <w:rFonts w:ascii="宋体" w:hAnsi="宋体"/>
                <w:b/>
                <w:color w:val="000000" w:themeColor="text1"/>
                <w:szCs w:val="21"/>
              </w:rPr>
            </w:pPr>
            <w:r w:rsidRPr="004316C9">
              <w:rPr>
                <w:rFonts w:ascii="宋体" w:hAnsi="宋体" w:hint="eastAsia"/>
                <w:color w:val="000000" w:themeColor="text1"/>
                <w:kern w:val="0"/>
                <w:szCs w:val="21"/>
                <w:lang w:val="zh-CN"/>
              </w:rPr>
              <w:t>负责与采购人沟通衔接，组织筹备制定并细化实施方案，负责整个项目的人员安排及工作进度、质量把控等。</w:t>
            </w:r>
          </w:p>
        </w:tc>
        <w:tc>
          <w:tcPr>
            <w:tcW w:w="1701" w:type="dxa"/>
          </w:tcPr>
          <w:p w:rsidR="006620DC" w:rsidRPr="004316C9" w:rsidRDefault="006620DC" w:rsidP="00616596">
            <w:pPr>
              <w:spacing w:line="360" w:lineRule="auto"/>
              <w:ind w:firstLineChars="250" w:firstLine="525"/>
              <w:jc w:val="left"/>
              <w:rPr>
                <w:rFonts w:ascii="宋体" w:hAnsi="宋体"/>
                <w:b/>
                <w:color w:val="000000" w:themeColor="text1"/>
                <w:szCs w:val="21"/>
              </w:rPr>
            </w:pPr>
            <w:r w:rsidRPr="004316C9">
              <w:rPr>
                <w:rFonts w:ascii="宋体" w:hAnsi="宋体" w:hint="eastAsia"/>
                <w:color w:val="000000" w:themeColor="text1"/>
                <w:kern w:val="0"/>
                <w:szCs w:val="21"/>
                <w:lang w:val="zh-CN"/>
              </w:rPr>
              <w:t>1人</w:t>
            </w:r>
          </w:p>
        </w:tc>
        <w:tc>
          <w:tcPr>
            <w:tcW w:w="1304" w:type="dxa"/>
            <w:vMerge w:val="restart"/>
          </w:tcPr>
          <w:p w:rsidR="006620DC" w:rsidRPr="004316C9" w:rsidRDefault="006620DC" w:rsidP="00616596">
            <w:pPr>
              <w:rPr>
                <w:rFonts w:ascii="宋体" w:hAnsi="宋体" w:cs="宋体"/>
                <w:color w:val="000000" w:themeColor="text1"/>
                <w:szCs w:val="21"/>
              </w:rPr>
            </w:pPr>
            <w:r w:rsidRPr="004316C9">
              <w:rPr>
                <w:rFonts w:ascii="宋体" w:hAnsi="宋体" w:cs="宋体" w:hint="eastAsia"/>
                <w:color w:val="000000" w:themeColor="text1"/>
                <w:szCs w:val="21"/>
              </w:rPr>
              <w:t>1、以上人员不得重复。</w:t>
            </w:r>
          </w:p>
          <w:p w:rsidR="006620DC" w:rsidRPr="004316C9" w:rsidRDefault="006620DC" w:rsidP="00616596">
            <w:pPr>
              <w:spacing w:line="360" w:lineRule="auto"/>
              <w:rPr>
                <w:rFonts w:ascii="宋体" w:hAnsi="宋体"/>
                <w:b/>
                <w:color w:val="000000" w:themeColor="text1"/>
                <w:szCs w:val="21"/>
              </w:rPr>
            </w:pPr>
            <w:r w:rsidRPr="004316C9">
              <w:rPr>
                <w:rFonts w:ascii="宋体" w:hAnsi="宋体" w:cs="宋体" w:hint="eastAsia"/>
                <w:color w:val="000000" w:themeColor="text1"/>
                <w:szCs w:val="21"/>
              </w:rPr>
              <w:t>2、需提供人员名单、专业领域、身份证复印件并加盖供应商公章。</w:t>
            </w: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2</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主要编写人员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负责完成研究报告和规划文本撰写。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2</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rPr>
          <w:trHeight w:val="868"/>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3</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其他编写人员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配合开展调研研究，</w:t>
            </w:r>
            <w:r w:rsidRPr="004316C9">
              <w:rPr>
                <w:rFonts w:ascii="宋体" w:hAnsi="宋体" w:cs="宋体"/>
                <w:color w:val="000000" w:themeColor="text1"/>
                <w:szCs w:val="21"/>
              </w:rPr>
              <w:t>主要</w:t>
            </w:r>
            <w:r w:rsidRPr="004316C9">
              <w:rPr>
                <w:rFonts w:ascii="宋体" w:hAnsi="宋体" w:cs="宋体" w:hint="eastAsia"/>
                <w:color w:val="000000" w:themeColor="text1"/>
                <w:szCs w:val="21"/>
              </w:rPr>
              <w:t>负责有关</w:t>
            </w:r>
            <w:r w:rsidRPr="004316C9">
              <w:rPr>
                <w:rFonts w:ascii="宋体" w:hAnsi="宋体" w:cs="宋体"/>
                <w:color w:val="000000" w:themeColor="text1"/>
                <w:szCs w:val="21"/>
              </w:rPr>
              <w:t>资料收集汇总、工作协调对接、业务技术服务等相关工作</w:t>
            </w:r>
            <w:r w:rsidRPr="004316C9">
              <w:rPr>
                <w:rFonts w:ascii="宋体" w:hAnsi="宋体" w:cs="宋体" w:hint="eastAsia"/>
                <w:color w:val="000000" w:themeColor="text1"/>
                <w:szCs w:val="21"/>
              </w:rPr>
              <w:t>，参与研究报告和规划文本撰写。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5</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4</w:t>
            </w:r>
          </w:p>
        </w:tc>
        <w:tc>
          <w:tcPr>
            <w:tcW w:w="1190" w:type="dxa"/>
            <w:vAlign w:val="center"/>
          </w:tcPr>
          <w:p w:rsidR="006620DC" w:rsidRPr="004316C9" w:rsidRDefault="006620DC" w:rsidP="00616596">
            <w:pPr>
              <w:autoSpaceDE w:val="0"/>
              <w:autoSpaceDN w:val="0"/>
              <w:adjustRightInd w:val="0"/>
              <w:jc w:val="center"/>
              <w:rPr>
                <w:rFonts w:ascii="宋体" w:hAnsi="宋体"/>
                <w:color w:val="000000" w:themeColor="text1"/>
                <w:szCs w:val="21"/>
              </w:rPr>
            </w:pPr>
            <w:r w:rsidRPr="004316C9">
              <w:rPr>
                <w:rFonts w:ascii="宋体" w:hAnsi="宋体" w:hint="eastAsia"/>
                <w:color w:val="000000" w:themeColor="text1"/>
                <w:szCs w:val="21"/>
              </w:rPr>
              <w:t>合计</w:t>
            </w:r>
          </w:p>
        </w:tc>
        <w:tc>
          <w:tcPr>
            <w:tcW w:w="3810" w:type="dxa"/>
          </w:tcPr>
          <w:p w:rsidR="006620DC" w:rsidRPr="004316C9" w:rsidRDefault="006620DC" w:rsidP="00616596">
            <w:pPr>
              <w:spacing w:line="360" w:lineRule="auto"/>
              <w:jc w:val="center"/>
              <w:rPr>
                <w:rFonts w:ascii="宋体" w:hAnsi="宋体"/>
                <w:b/>
                <w:color w:val="000000" w:themeColor="text1"/>
                <w:szCs w:val="21"/>
              </w:rPr>
            </w:pPr>
          </w:p>
        </w:tc>
        <w:tc>
          <w:tcPr>
            <w:tcW w:w="1701" w:type="dxa"/>
          </w:tcPr>
          <w:p w:rsidR="006620DC" w:rsidRPr="004316C9" w:rsidRDefault="006620DC" w:rsidP="00616596">
            <w:pPr>
              <w:spacing w:line="360" w:lineRule="auto"/>
              <w:jc w:val="left"/>
              <w:rPr>
                <w:rFonts w:ascii="宋体" w:hAnsi="宋体"/>
                <w:color w:val="000000" w:themeColor="text1"/>
                <w:szCs w:val="21"/>
              </w:rPr>
            </w:pPr>
            <w:r w:rsidRPr="004316C9">
              <w:rPr>
                <w:rFonts w:ascii="宋体" w:hAnsi="宋体" w:hint="eastAsia"/>
                <w:b/>
                <w:color w:val="000000" w:themeColor="text1"/>
                <w:szCs w:val="21"/>
              </w:rPr>
              <w:t>8人</w:t>
            </w:r>
          </w:p>
        </w:tc>
        <w:tc>
          <w:tcPr>
            <w:tcW w:w="1304" w:type="dxa"/>
          </w:tcPr>
          <w:p w:rsidR="006620DC" w:rsidRPr="004316C9" w:rsidRDefault="006620DC" w:rsidP="00616596">
            <w:pPr>
              <w:spacing w:line="360" w:lineRule="auto"/>
              <w:jc w:val="left"/>
              <w:rPr>
                <w:rFonts w:ascii="宋体" w:hAnsi="宋体"/>
                <w:color w:val="000000" w:themeColor="text1"/>
                <w:szCs w:val="21"/>
              </w:rPr>
            </w:pPr>
          </w:p>
        </w:tc>
      </w:tr>
    </w:tbl>
    <w:p w:rsidR="006620DC" w:rsidRPr="004316C9" w:rsidRDefault="006620DC" w:rsidP="006620DC">
      <w:pPr>
        <w:pStyle w:val="a5"/>
        <w:numPr>
          <w:ilvl w:val="0"/>
          <w:numId w:val="2"/>
        </w:numPr>
        <w:spacing w:line="400" w:lineRule="exact"/>
        <w:ind w:firstLineChars="0"/>
        <w:rPr>
          <w:rFonts w:ascii="宋体" w:hAnsi="宋体" w:cs="宋体"/>
          <w:b/>
          <w:color w:val="000000" w:themeColor="text1"/>
          <w:sz w:val="24"/>
        </w:rPr>
      </w:pPr>
      <w:r w:rsidRPr="004316C9">
        <w:rPr>
          <w:rFonts w:ascii="宋体" w:hAnsi="宋体" w:cs="宋体"/>
          <w:b/>
          <w:color w:val="000000" w:themeColor="text1"/>
          <w:sz w:val="24"/>
        </w:rPr>
        <w:t>其他要求</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供应商需单独提供承诺函并加盖供应商公章，并作为合同条款的一部分。承诺函应包括以下内容：</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1）本项目服务人员完全满足人员配置要求，且服务期间原则上不得更换，如出现不可抗力原因需更换的，必须向采购人提交书面申请，并详细说明更换的原因、替代人员的简历等，经采购人同意后，方可更换。</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（2）在项目实施过程中接受采购人和监督。</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*（五）成果验收工作</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296"/>
        <w:gridCol w:w="1559"/>
        <w:gridCol w:w="1799"/>
        <w:gridCol w:w="1406"/>
      </w:tblGrid>
      <w:tr w:rsidR="006620DC" w:rsidRPr="004316C9" w:rsidTr="00616596">
        <w:trPr>
          <w:trHeight w:val="600"/>
        </w:trPr>
        <w:tc>
          <w:tcPr>
            <w:tcW w:w="835"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序号</w:t>
            </w:r>
          </w:p>
        </w:tc>
        <w:tc>
          <w:tcPr>
            <w:tcW w:w="3296"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shd w:val="clear" w:color="auto" w:fill="FFFFFF"/>
              </w:rPr>
              <w:t>资料及文件名称</w:t>
            </w:r>
          </w:p>
        </w:tc>
        <w:tc>
          <w:tcPr>
            <w:tcW w:w="1559"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份数</w:t>
            </w:r>
          </w:p>
        </w:tc>
        <w:tc>
          <w:tcPr>
            <w:tcW w:w="1799"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提交日期</w:t>
            </w:r>
          </w:p>
        </w:tc>
        <w:tc>
          <w:tcPr>
            <w:tcW w:w="1406"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备注</w:t>
            </w:r>
          </w:p>
        </w:tc>
      </w:tr>
      <w:tr w:rsidR="006620DC" w:rsidRPr="004316C9" w:rsidTr="00616596">
        <w:trPr>
          <w:trHeight w:val="600"/>
        </w:trPr>
        <w:tc>
          <w:tcPr>
            <w:tcW w:w="835"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t>1</w:t>
            </w:r>
          </w:p>
        </w:tc>
        <w:tc>
          <w:tcPr>
            <w:tcW w:w="3296" w:type="dxa"/>
            <w:vAlign w:val="center"/>
          </w:tcPr>
          <w:p w:rsidR="006620DC" w:rsidRPr="004316C9" w:rsidRDefault="006620DC" w:rsidP="00616596">
            <w:pPr>
              <w:jc w:val="center"/>
              <w:rPr>
                <w:rFonts w:ascii="宋体" w:cs="宋体"/>
                <w:color w:val="000000" w:themeColor="text1"/>
                <w:sz w:val="24"/>
              </w:rPr>
            </w:pPr>
            <w:r w:rsidRPr="004316C9">
              <w:rPr>
                <w:rFonts w:ascii="宋体" w:cs="宋体" w:hint="eastAsia"/>
                <w:color w:val="000000" w:themeColor="text1"/>
                <w:sz w:val="24"/>
              </w:rPr>
              <w:t>《四川天府新区成都直管区“十四五”大气污染防治规</w:t>
            </w:r>
            <w:r w:rsidRPr="004316C9">
              <w:rPr>
                <w:rFonts w:ascii="宋体" w:cs="宋体" w:hint="eastAsia"/>
                <w:color w:val="000000" w:themeColor="text1"/>
                <w:sz w:val="24"/>
              </w:rPr>
              <w:lastRenderedPageBreak/>
              <w:t>划》报告</w:t>
            </w:r>
          </w:p>
        </w:tc>
        <w:tc>
          <w:tcPr>
            <w:tcW w:w="1559" w:type="dxa"/>
            <w:vAlign w:val="center"/>
          </w:tcPr>
          <w:p w:rsidR="006620DC" w:rsidRPr="004316C9" w:rsidRDefault="006620DC" w:rsidP="00616596">
            <w:pPr>
              <w:jc w:val="center"/>
              <w:rPr>
                <w:rFonts w:ascii="宋体" w:cs="宋体"/>
                <w:color w:val="000000" w:themeColor="text1"/>
                <w:sz w:val="24"/>
              </w:rPr>
            </w:pPr>
            <w:r w:rsidRPr="004316C9">
              <w:rPr>
                <w:rFonts w:ascii="宋体" w:cs="宋体"/>
                <w:color w:val="000000" w:themeColor="text1"/>
                <w:sz w:val="24"/>
              </w:rPr>
              <w:lastRenderedPageBreak/>
              <w:t>10</w:t>
            </w:r>
            <w:r w:rsidRPr="004316C9">
              <w:rPr>
                <w:rFonts w:ascii="宋体" w:cs="宋体" w:hint="eastAsia"/>
                <w:color w:val="000000" w:themeColor="text1"/>
                <w:sz w:val="24"/>
              </w:rPr>
              <w:t>套纸质文本和电子文</w:t>
            </w:r>
            <w:r w:rsidRPr="004316C9">
              <w:rPr>
                <w:rFonts w:ascii="宋体" w:cs="宋体" w:hint="eastAsia"/>
                <w:color w:val="000000" w:themeColor="text1"/>
                <w:sz w:val="24"/>
              </w:rPr>
              <w:lastRenderedPageBreak/>
              <w:t>档（Word、PDF格式各一套）</w:t>
            </w:r>
          </w:p>
        </w:tc>
        <w:tc>
          <w:tcPr>
            <w:tcW w:w="1799"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lastRenderedPageBreak/>
              <w:t>2021年12月31日前</w:t>
            </w:r>
          </w:p>
        </w:tc>
        <w:tc>
          <w:tcPr>
            <w:tcW w:w="1406" w:type="dxa"/>
            <w:vAlign w:val="center"/>
          </w:tcPr>
          <w:p w:rsidR="006620DC" w:rsidRPr="004316C9" w:rsidRDefault="006620DC" w:rsidP="00616596">
            <w:pPr>
              <w:jc w:val="center"/>
              <w:rPr>
                <w:rFonts w:ascii="宋体" w:hAnsi="宋体" w:cs="宋体"/>
                <w:color w:val="000000" w:themeColor="text1"/>
              </w:rPr>
            </w:pPr>
            <w:r w:rsidRPr="004316C9">
              <w:rPr>
                <w:rFonts w:hint="eastAsia"/>
                <w:color w:val="000000" w:themeColor="text1"/>
              </w:rPr>
              <w:t>项目成果需符合国家、</w:t>
            </w:r>
            <w:r w:rsidRPr="004316C9">
              <w:rPr>
                <w:rFonts w:hint="eastAsia"/>
                <w:color w:val="000000" w:themeColor="text1"/>
              </w:rPr>
              <w:lastRenderedPageBreak/>
              <w:t>地方法律法规以及强制性要求，成果所</w:t>
            </w:r>
            <w:r w:rsidRPr="004316C9">
              <w:rPr>
                <w:color w:val="000000" w:themeColor="text1"/>
              </w:rPr>
              <w:t>有</w:t>
            </w:r>
            <w:r w:rsidRPr="004316C9">
              <w:rPr>
                <w:rFonts w:hint="eastAsia"/>
                <w:color w:val="000000" w:themeColor="text1"/>
              </w:rPr>
              <w:t>权归采购人所有</w:t>
            </w:r>
          </w:p>
        </w:tc>
      </w:tr>
    </w:tbl>
    <w:p w:rsidR="006620DC" w:rsidRPr="004316C9" w:rsidRDefault="006620DC" w:rsidP="006620DC">
      <w:pPr>
        <w:pStyle w:val="a5"/>
        <w:spacing w:line="400" w:lineRule="exact"/>
        <w:ind w:firstLineChars="0" w:firstLine="0"/>
        <w:rPr>
          <w:rFonts w:ascii="宋体" w:hAnsi="宋体" w:cs="宋体"/>
          <w:b/>
          <w:color w:val="000000" w:themeColor="text1"/>
          <w:sz w:val="24"/>
        </w:rPr>
      </w:pPr>
    </w:p>
    <w:p w:rsidR="006620DC" w:rsidRPr="004316C9" w:rsidRDefault="006620DC" w:rsidP="006620DC">
      <w:pPr>
        <w:widowControl/>
        <w:jc w:val="left"/>
        <w:rPr>
          <w:rFonts w:ascii="宋体" w:hAnsi="宋体"/>
          <w:b/>
          <w:color w:val="000000" w:themeColor="text1"/>
          <w:sz w:val="24"/>
        </w:rPr>
      </w:pPr>
      <w:r w:rsidRPr="004316C9">
        <w:rPr>
          <w:rFonts w:ascii="宋体" w:hAnsi="宋体"/>
          <w:b/>
          <w:color w:val="000000" w:themeColor="text1"/>
          <w:sz w:val="24"/>
        </w:rPr>
        <w:br w:type="page"/>
      </w:r>
      <w:r w:rsidRPr="004316C9">
        <w:rPr>
          <w:rFonts w:ascii="宋体" w:hAnsi="宋体" w:hint="eastAsia"/>
          <w:b/>
          <w:color w:val="000000" w:themeColor="text1"/>
          <w:sz w:val="24"/>
        </w:rPr>
        <w:lastRenderedPageBreak/>
        <w:t>03包</w:t>
      </w:r>
      <w:r w:rsidRPr="004316C9">
        <w:rPr>
          <w:rFonts w:ascii="宋体" w:hAnsi="宋体"/>
          <w:b/>
          <w:color w:val="000000" w:themeColor="text1"/>
          <w:sz w:val="24"/>
        </w:rPr>
        <w:t>：</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*（一）服务</w:t>
      </w:r>
      <w:r w:rsidRPr="004316C9">
        <w:rPr>
          <w:rFonts w:ascii="宋体" w:hAnsi="宋体"/>
          <w:b/>
          <w:color w:val="000000" w:themeColor="text1"/>
          <w:sz w:val="24"/>
        </w:rPr>
        <w:t>内容</w:t>
      </w:r>
    </w:p>
    <w:tbl>
      <w:tblPr>
        <w:tblW w:w="80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28"/>
        <w:gridCol w:w="1134"/>
      </w:tblGrid>
      <w:tr w:rsidR="006620DC" w:rsidRPr="004316C9" w:rsidTr="00616596">
        <w:trPr>
          <w:trHeight w:val="390"/>
        </w:trPr>
        <w:tc>
          <w:tcPr>
            <w:tcW w:w="993"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序号</w:t>
            </w:r>
          </w:p>
        </w:tc>
        <w:tc>
          <w:tcPr>
            <w:tcW w:w="5928"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标的名称</w:t>
            </w:r>
          </w:p>
        </w:tc>
        <w:tc>
          <w:tcPr>
            <w:tcW w:w="1134"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备注</w:t>
            </w:r>
          </w:p>
        </w:tc>
      </w:tr>
      <w:tr w:rsidR="006620DC" w:rsidRPr="004316C9" w:rsidTr="00616596">
        <w:trPr>
          <w:trHeight w:val="390"/>
        </w:trPr>
        <w:tc>
          <w:tcPr>
            <w:tcW w:w="993" w:type="dxa"/>
          </w:tcPr>
          <w:p w:rsidR="006620DC" w:rsidRPr="004316C9" w:rsidRDefault="006620DC" w:rsidP="00616596">
            <w:pPr>
              <w:widowControl/>
              <w:spacing w:line="360" w:lineRule="atLeast"/>
              <w:ind w:firstLineChars="150" w:firstLine="360"/>
              <w:jc w:val="left"/>
              <w:outlineLvl w:val="1"/>
              <w:rPr>
                <w:rFonts w:ascii="宋体" w:hAnsi="宋体"/>
                <w:color w:val="000000" w:themeColor="text1"/>
                <w:sz w:val="24"/>
              </w:rPr>
            </w:pPr>
            <w:r w:rsidRPr="004316C9">
              <w:rPr>
                <w:rFonts w:ascii="宋体" w:hAnsi="宋体"/>
                <w:color w:val="000000" w:themeColor="text1"/>
                <w:sz w:val="24"/>
              </w:rPr>
              <w:t xml:space="preserve">1 </w:t>
            </w:r>
          </w:p>
        </w:tc>
        <w:tc>
          <w:tcPr>
            <w:tcW w:w="5928"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rPr>
              <w:t>《四川天府新区成都直管区“十四五”土壤污染防治规划》</w:t>
            </w:r>
            <w:r w:rsidRPr="004316C9">
              <w:rPr>
                <w:rFonts w:ascii="宋体" w:hAnsi="宋体" w:hint="eastAsia"/>
                <w:color w:val="000000" w:themeColor="text1"/>
                <w:sz w:val="24"/>
              </w:rPr>
              <w:t>编制</w:t>
            </w:r>
          </w:p>
        </w:tc>
        <w:tc>
          <w:tcPr>
            <w:tcW w:w="1134"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bl>
    <w:p w:rsidR="006620DC" w:rsidRPr="004316C9" w:rsidRDefault="006620DC" w:rsidP="006620DC">
      <w:pPr>
        <w:pStyle w:val="a5"/>
        <w:spacing w:line="400" w:lineRule="exact"/>
        <w:ind w:firstLineChars="0" w:firstLine="0"/>
        <w:rPr>
          <w:rFonts w:ascii="宋体" w:cs="宋体"/>
          <w:b/>
          <w:bCs/>
          <w:color w:val="000000" w:themeColor="text1"/>
          <w:sz w:val="24"/>
        </w:rPr>
      </w:pPr>
      <w:r w:rsidRPr="004316C9">
        <w:rPr>
          <w:rFonts w:ascii="宋体" w:hAnsi="宋体" w:hint="eastAsia"/>
          <w:b/>
          <w:color w:val="000000" w:themeColor="text1"/>
          <w:sz w:val="24"/>
        </w:rPr>
        <w:t>*（二）</w:t>
      </w:r>
      <w:r w:rsidRPr="004316C9">
        <w:rPr>
          <w:rFonts w:ascii="宋体" w:cs="宋体" w:hint="eastAsia"/>
          <w:b/>
          <w:bCs/>
          <w:color w:val="000000" w:themeColor="text1"/>
          <w:sz w:val="24"/>
        </w:rPr>
        <w:t>规划对象及年限</w:t>
      </w:r>
    </w:p>
    <w:p w:rsidR="006620DC" w:rsidRPr="004316C9" w:rsidRDefault="006620DC" w:rsidP="006620DC">
      <w:pPr>
        <w:pStyle w:val="a5"/>
        <w:spacing w:line="400" w:lineRule="exact"/>
        <w:ind w:firstLineChars="0" w:firstLine="0"/>
        <w:rPr>
          <w:rFonts w:ascii="宋体"/>
          <w:color w:val="000000" w:themeColor="text1"/>
          <w:sz w:val="24"/>
        </w:rPr>
      </w:pPr>
      <w:r w:rsidRPr="004316C9">
        <w:rPr>
          <w:rFonts w:ascii="宋体" w:hint="eastAsia"/>
          <w:color w:val="000000" w:themeColor="text1"/>
          <w:sz w:val="24"/>
        </w:rPr>
        <w:t>本次规划对象为四川天府新区成都直管区，年限为2021-2025年。</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（三）主要编制要求</w:t>
      </w:r>
    </w:p>
    <w:p w:rsidR="006620DC" w:rsidRPr="004316C9" w:rsidRDefault="006620DC" w:rsidP="006620DC">
      <w:pPr>
        <w:widowControl/>
        <w:spacing w:line="360" w:lineRule="atLeast"/>
        <w:jc w:val="left"/>
        <w:outlineLvl w:val="1"/>
        <w:rPr>
          <w:rFonts w:ascii="宋体" w:hAnsi="宋体" w:cs="宋体"/>
          <w:color w:val="000000" w:themeColor="text1"/>
          <w:sz w:val="24"/>
        </w:rPr>
      </w:pPr>
      <w:r w:rsidRPr="004316C9">
        <w:rPr>
          <w:rFonts w:ascii="宋体" w:hAnsi="宋体" w:cs="宋体" w:hint="eastAsia"/>
          <w:color w:val="000000" w:themeColor="text1"/>
          <w:sz w:val="24"/>
        </w:rPr>
        <w:t>土壤环境保护事关广大人民群众“吃得放心、住得安心”，是重大的民生问题，“十四五”土壤污染防治规划作为未来五年土壤污染防治的纲领性文件，事关土壤污染防治工作全局。为准确把握“十四五”时期土壤污染防治工作重点，加快建设践行新发展理念的公园城市先行区提供土壤环境保障，需调研天府新区土壤污染防治工作现状，充分收集相关数据资料，分析十四五时期土壤污染防治面临的主要问题，明确十四五时期土壤污染防治的具体目标指标、主要任务措施以及重大项目等内容，编制完成《四川</w:t>
      </w:r>
      <w:r w:rsidRPr="004316C9">
        <w:rPr>
          <w:rFonts w:ascii="宋体" w:hAnsi="宋体" w:cs="宋体"/>
          <w:color w:val="000000" w:themeColor="text1"/>
          <w:sz w:val="24"/>
        </w:rPr>
        <w:t>天府新区</w:t>
      </w:r>
      <w:r w:rsidRPr="004316C9">
        <w:rPr>
          <w:rFonts w:ascii="宋体" w:hAnsi="宋体" w:cs="宋体" w:hint="eastAsia"/>
          <w:color w:val="000000" w:themeColor="text1"/>
          <w:sz w:val="24"/>
        </w:rPr>
        <w:t>成都直管区“十四五”土壤生态环境保护规划》，为推进天府新区成都直管区土壤生态环境保护提供科学支撑和技术指导。</w:t>
      </w:r>
    </w:p>
    <w:p w:rsidR="006620DC" w:rsidRPr="004316C9" w:rsidRDefault="006620DC" w:rsidP="006620DC">
      <w:pPr>
        <w:pStyle w:val="a5"/>
        <w:spacing w:line="360" w:lineRule="auto"/>
        <w:ind w:firstLineChars="0" w:firstLine="0"/>
        <w:jc w:val="left"/>
        <w:rPr>
          <w:rFonts w:ascii="宋体" w:hAnsi="宋体" w:cs="仿宋"/>
          <w:b/>
          <w:bCs/>
          <w:color w:val="000000" w:themeColor="text1"/>
          <w:sz w:val="24"/>
        </w:rPr>
      </w:pPr>
      <w:r w:rsidRPr="004316C9">
        <w:rPr>
          <w:rFonts w:ascii="宋体" w:hAnsi="宋体" w:cs="仿宋"/>
          <w:b/>
          <w:bCs/>
          <w:color w:val="000000" w:themeColor="text1"/>
          <w:sz w:val="24"/>
        </w:rPr>
        <w:t>1</w:t>
      </w:r>
      <w:r w:rsidRPr="004316C9">
        <w:rPr>
          <w:rFonts w:ascii="宋体" w:hAnsi="宋体" w:cs="仿宋" w:hint="eastAsia"/>
          <w:b/>
          <w:bCs/>
          <w:color w:val="000000" w:themeColor="text1"/>
          <w:sz w:val="24"/>
        </w:rPr>
        <w:t>、数据收集及现状调查</w:t>
      </w:r>
    </w:p>
    <w:p w:rsidR="006620DC" w:rsidRPr="004316C9" w:rsidRDefault="006620DC" w:rsidP="006620DC">
      <w:pPr>
        <w:pStyle w:val="a5"/>
        <w:spacing w:line="360" w:lineRule="auto"/>
        <w:ind w:firstLine="480"/>
        <w:jc w:val="left"/>
        <w:rPr>
          <w:rFonts w:ascii="宋体" w:hAnsi="宋体" w:cs="仿宋"/>
          <w:color w:val="000000" w:themeColor="text1"/>
          <w:sz w:val="24"/>
        </w:rPr>
      </w:pPr>
      <w:r w:rsidRPr="004316C9">
        <w:rPr>
          <w:rFonts w:ascii="宋体" w:hAnsi="宋体" w:cs="仿宋" w:hint="eastAsia"/>
          <w:color w:val="000000" w:themeColor="text1"/>
          <w:sz w:val="24"/>
        </w:rPr>
        <w:t>主要包括对土壤污染状况调查</w:t>
      </w:r>
      <w:r w:rsidRPr="004316C9">
        <w:rPr>
          <w:rFonts w:ascii="宋体" w:hAnsi="宋体"/>
          <w:color w:val="000000" w:themeColor="text1"/>
          <w:sz w:val="24"/>
        </w:rPr>
        <w:t>、</w:t>
      </w:r>
      <w:r w:rsidRPr="004316C9">
        <w:rPr>
          <w:rFonts w:ascii="宋体" w:hAnsi="宋体" w:hint="eastAsia"/>
          <w:color w:val="000000" w:themeColor="text1"/>
          <w:sz w:val="24"/>
        </w:rPr>
        <w:t>源头预防、农用地分类管理、建设用地准入管理等数据收集及整理分析</w:t>
      </w:r>
      <w:r w:rsidRPr="004316C9">
        <w:rPr>
          <w:rFonts w:ascii="宋体" w:hAnsi="宋体" w:cs="仿宋" w:hint="eastAsia"/>
          <w:color w:val="000000" w:themeColor="text1"/>
          <w:sz w:val="24"/>
        </w:rPr>
        <w:t>。</w:t>
      </w:r>
    </w:p>
    <w:p w:rsidR="006620DC" w:rsidRPr="004316C9" w:rsidRDefault="006620DC" w:rsidP="006620DC">
      <w:pPr>
        <w:pStyle w:val="a5"/>
        <w:spacing w:line="360" w:lineRule="auto"/>
        <w:ind w:firstLineChars="0" w:firstLine="0"/>
        <w:jc w:val="left"/>
        <w:rPr>
          <w:rFonts w:ascii="宋体" w:hAnsi="宋体" w:cs="仿宋"/>
          <w:b/>
          <w:bCs/>
          <w:color w:val="000000" w:themeColor="text1"/>
          <w:sz w:val="24"/>
        </w:rPr>
      </w:pPr>
      <w:r w:rsidRPr="004316C9">
        <w:rPr>
          <w:rFonts w:ascii="宋体" w:hAnsi="宋体" w:cs="仿宋"/>
          <w:b/>
          <w:bCs/>
          <w:color w:val="000000" w:themeColor="text1"/>
          <w:sz w:val="24"/>
        </w:rPr>
        <w:t>2</w:t>
      </w:r>
      <w:r w:rsidRPr="004316C9">
        <w:rPr>
          <w:rFonts w:ascii="宋体" w:hAnsi="宋体" w:cs="仿宋" w:hint="eastAsia"/>
          <w:b/>
          <w:bCs/>
          <w:color w:val="000000" w:themeColor="text1"/>
          <w:sz w:val="24"/>
        </w:rPr>
        <w:t>、</w:t>
      </w:r>
      <w:r w:rsidRPr="004316C9">
        <w:rPr>
          <w:rFonts w:ascii="宋体" w:hAnsi="宋体" w:cs="仿宋"/>
          <w:b/>
          <w:bCs/>
          <w:color w:val="000000" w:themeColor="text1"/>
          <w:sz w:val="24"/>
        </w:rPr>
        <w:t>“十三五”期间</w:t>
      </w:r>
      <w:r w:rsidRPr="004316C9">
        <w:rPr>
          <w:rFonts w:ascii="宋体" w:hAnsi="宋体" w:cs="仿宋" w:hint="eastAsia"/>
          <w:b/>
          <w:bCs/>
          <w:color w:val="000000" w:themeColor="text1"/>
          <w:sz w:val="24"/>
        </w:rPr>
        <w:t>土壤污染防治</w:t>
      </w:r>
      <w:r w:rsidRPr="004316C9">
        <w:rPr>
          <w:rFonts w:ascii="宋体" w:hAnsi="宋体" w:cs="仿宋"/>
          <w:b/>
          <w:bCs/>
          <w:color w:val="000000" w:themeColor="text1"/>
          <w:sz w:val="24"/>
        </w:rPr>
        <w:t>成效分析</w:t>
      </w:r>
    </w:p>
    <w:p w:rsidR="006620DC" w:rsidRPr="004316C9" w:rsidRDefault="006620DC" w:rsidP="006620DC">
      <w:pPr>
        <w:spacing w:line="360" w:lineRule="auto"/>
        <w:ind w:firstLineChars="200" w:firstLine="480"/>
        <w:textAlignment w:val="baseline"/>
        <w:rPr>
          <w:rFonts w:ascii="宋体" w:hAnsi="宋体"/>
          <w:color w:val="000000" w:themeColor="text1"/>
          <w:sz w:val="24"/>
        </w:rPr>
      </w:pPr>
      <w:r w:rsidRPr="004316C9">
        <w:rPr>
          <w:rFonts w:ascii="宋体" w:hAnsi="宋体"/>
          <w:color w:val="000000" w:themeColor="text1"/>
          <w:sz w:val="24"/>
        </w:rPr>
        <w:t>分析和评估</w:t>
      </w:r>
      <w:r w:rsidRPr="004316C9">
        <w:rPr>
          <w:rFonts w:ascii="宋体" w:hAnsi="宋体" w:cs="仿宋" w:hint="eastAsia"/>
          <w:color w:val="000000" w:themeColor="text1"/>
          <w:sz w:val="24"/>
        </w:rPr>
        <w:t>四川</w:t>
      </w:r>
      <w:r w:rsidRPr="004316C9">
        <w:rPr>
          <w:rFonts w:ascii="宋体" w:hAnsi="宋体" w:cs="仿宋"/>
          <w:color w:val="000000" w:themeColor="text1"/>
          <w:sz w:val="24"/>
        </w:rPr>
        <w:t>天府新区</w:t>
      </w:r>
      <w:r w:rsidRPr="004316C9">
        <w:rPr>
          <w:rFonts w:ascii="宋体" w:hAnsi="宋体" w:cs="仿宋" w:hint="eastAsia"/>
          <w:color w:val="000000" w:themeColor="text1"/>
          <w:sz w:val="24"/>
        </w:rPr>
        <w:t>成都直管区</w:t>
      </w:r>
      <w:r w:rsidRPr="004316C9">
        <w:rPr>
          <w:rFonts w:ascii="宋体" w:hAnsi="宋体"/>
          <w:color w:val="000000" w:themeColor="text1"/>
          <w:sz w:val="24"/>
        </w:rPr>
        <w:t>“十三五”期间</w:t>
      </w:r>
      <w:r w:rsidRPr="004316C9">
        <w:rPr>
          <w:rFonts w:ascii="宋体" w:hAnsi="宋体" w:hint="eastAsia"/>
          <w:color w:val="000000" w:themeColor="text1"/>
          <w:sz w:val="24"/>
        </w:rPr>
        <w:t>土壤污染防治</w:t>
      </w:r>
      <w:r w:rsidRPr="004316C9">
        <w:rPr>
          <w:rFonts w:ascii="宋体" w:hAnsi="宋体"/>
          <w:color w:val="000000" w:themeColor="text1"/>
          <w:sz w:val="24"/>
        </w:rPr>
        <w:t>工作主要</w:t>
      </w:r>
      <w:r w:rsidRPr="004316C9">
        <w:rPr>
          <w:rFonts w:ascii="宋体" w:hAnsi="宋体" w:hint="eastAsia"/>
          <w:color w:val="000000" w:themeColor="text1"/>
          <w:sz w:val="24"/>
        </w:rPr>
        <w:t>成效</w:t>
      </w:r>
      <w:r w:rsidRPr="004316C9">
        <w:rPr>
          <w:rFonts w:ascii="宋体" w:hAnsi="宋体"/>
          <w:color w:val="000000" w:themeColor="text1"/>
          <w:sz w:val="24"/>
        </w:rPr>
        <w:t>及“十三五”</w:t>
      </w:r>
      <w:r w:rsidRPr="004316C9">
        <w:rPr>
          <w:rFonts w:ascii="宋体" w:hAnsi="宋体" w:hint="eastAsia"/>
          <w:color w:val="000000" w:themeColor="text1"/>
          <w:sz w:val="24"/>
        </w:rPr>
        <w:t>土壤污染防治</w:t>
      </w:r>
      <w:r w:rsidRPr="004316C9">
        <w:rPr>
          <w:rFonts w:ascii="宋体" w:hAnsi="宋体"/>
          <w:color w:val="000000" w:themeColor="text1"/>
          <w:sz w:val="24"/>
        </w:rPr>
        <w:t>主要</w:t>
      </w:r>
      <w:r w:rsidRPr="004316C9">
        <w:rPr>
          <w:rFonts w:ascii="宋体" w:hAnsi="宋体" w:hint="eastAsia"/>
          <w:color w:val="000000" w:themeColor="text1"/>
          <w:sz w:val="24"/>
        </w:rPr>
        <w:t>目标</w:t>
      </w:r>
      <w:r w:rsidRPr="004316C9">
        <w:rPr>
          <w:rFonts w:ascii="宋体" w:hAnsi="宋体"/>
          <w:color w:val="000000" w:themeColor="text1"/>
          <w:sz w:val="24"/>
        </w:rPr>
        <w:t>指标完成情况。</w:t>
      </w:r>
    </w:p>
    <w:p w:rsidR="006620DC" w:rsidRPr="004316C9" w:rsidRDefault="006620DC" w:rsidP="006620DC">
      <w:pPr>
        <w:pStyle w:val="a5"/>
        <w:spacing w:line="360" w:lineRule="auto"/>
        <w:ind w:firstLineChars="0" w:firstLine="0"/>
        <w:jc w:val="left"/>
        <w:rPr>
          <w:rFonts w:ascii="宋体" w:hAnsi="宋体" w:cs="仿宋"/>
          <w:b/>
          <w:bCs/>
          <w:color w:val="000000" w:themeColor="text1"/>
          <w:sz w:val="24"/>
        </w:rPr>
      </w:pPr>
      <w:r w:rsidRPr="004316C9">
        <w:rPr>
          <w:rFonts w:ascii="宋体" w:hAnsi="宋体" w:cs="仿宋"/>
          <w:b/>
          <w:bCs/>
          <w:color w:val="000000" w:themeColor="text1"/>
          <w:sz w:val="24"/>
        </w:rPr>
        <w:t>3</w:t>
      </w:r>
      <w:r w:rsidRPr="004316C9">
        <w:rPr>
          <w:rFonts w:ascii="宋体" w:hAnsi="宋体" w:cs="仿宋" w:hint="eastAsia"/>
          <w:b/>
          <w:bCs/>
          <w:color w:val="000000" w:themeColor="text1"/>
          <w:sz w:val="24"/>
        </w:rPr>
        <w:t>、</w:t>
      </w:r>
      <w:r w:rsidRPr="004316C9">
        <w:rPr>
          <w:rFonts w:ascii="宋体" w:hAnsi="宋体" w:cs="仿宋"/>
          <w:b/>
          <w:bCs/>
          <w:color w:val="000000" w:themeColor="text1"/>
          <w:sz w:val="24"/>
        </w:rPr>
        <w:t>“十四五”</w:t>
      </w:r>
      <w:r w:rsidRPr="004316C9">
        <w:rPr>
          <w:rFonts w:ascii="宋体" w:hAnsi="宋体" w:cs="仿宋" w:hint="eastAsia"/>
          <w:b/>
          <w:bCs/>
          <w:color w:val="000000" w:themeColor="text1"/>
          <w:sz w:val="24"/>
        </w:rPr>
        <w:t>土壤生态环境保护</w:t>
      </w:r>
      <w:r w:rsidRPr="004316C9">
        <w:rPr>
          <w:rFonts w:ascii="宋体" w:hAnsi="宋体" w:cs="仿宋"/>
          <w:b/>
          <w:bCs/>
          <w:color w:val="000000" w:themeColor="text1"/>
          <w:sz w:val="24"/>
        </w:rPr>
        <w:t>形势分析和目标指标确定</w:t>
      </w:r>
    </w:p>
    <w:p w:rsidR="006620DC" w:rsidRPr="004316C9" w:rsidRDefault="006620DC" w:rsidP="006620DC">
      <w:pPr>
        <w:spacing w:line="360" w:lineRule="auto"/>
        <w:ind w:firstLineChars="200" w:firstLine="480"/>
        <w:textAlignment w:val="baseline"/>
        <w:rPr>
          <w:rFonts w:ascii="宋体" w:hAnsi="宋体"/>
          <w:color w:val="000000" w:themeColor="text1"/>
          <w:sz w:val="24"/>
        </w:rPr>
      </w:pPr>
      <w:r w:rsidRPr="004316C9">
        <w:rPr>
          <w:rFonts w:ascii="宋体" w:hAnsi="宋体"/>
          <w:color w:val="000000" w:themeColor="text1"/>
          <w:sz w:val="24"/>
        </w:rPr>
        <w:t>研究</w:t>
      </w:r>
      <w:r w:rsidRPr="004316C9">
        <w:rPr>
          <w:rFonts w:ascii="宋体" w:hAnsi="宋体" w:hint="eastAsia"/>
          <w:color w:val="000000" w:themeColor="text1"/>
          <w:sz w:val="24"/>
        </w:rPr>
        <w:t>国家、四川省及成都市“十四五”土壤生态环境保护规划内容，结合</w:t>
      </w:r>
      <w:r w:rsidRPr="004316C9">
        <w:rPr>
          <w:rFonts w:ascii="宋体" w:hAnsi="宋体" w:cs="仿宋" w:hint="eastAsia"/>
          <w:color w:val="000000" w:themeColor="text1"/>
          <w:sz w:val="24"/>
        </w:rPr>
        <w:t>四</w:t>
      </w:r>
      <w:r w:rsidRPr="004316C9">
        <w:rPr>
          <w:rFonts w:ascii="宋体" w:hAnsi="宋体" w:cs="仿宋" w:hint="eastAsia"/>
          <w:color w:val="000000" w:themeColor="text1"/>
          <w:sz w:val="24"/>
        </w:rPr>
        <w:lastRenderedPageBreak/>
        <w:t>川</w:t>
      </w:r>
      <w:r w:rsidRPr="004316C9">
        <w:rPr>
          <w:rFonts w:ascii="宋体" w:hAnsi="宋体" w:cs="仿宋"/>
          <w:color w:val="000000" w:themeColor="text1"/>
          <w:sz w:val="24"/>
        </w:rPr>
        <w:t>天府新区</w:t>
      </w:r>
      <w:r w:rsidRPr="004316C9">
        <w:rPr>
          <w:rFonts w:ascii="宋体" w:hAnsi="宋体" w:cs="仿宋" w:hint="eastAsia"/>
          <w:color w:val="000000" w:themeColor="text1"/>
          <w:sz w:val="24"/>
        </w:rPr>
        <w:t>成都直管区</w:t>
      </w:r>
      <w:r w:rsidRPr="004316C9">
        <w:rPr>
          <w:rFonts w:ascii="宋体" w:hAnsi="宋体"/>
          <w:color w:val="000000" w:themeColor="text1"/>
          <w:sz w:val="24"/>
        </w:rPr>
        <w:t>“十四五”时期</w:t>
      </w:r>
      <w:r w:rsidRPr="004316C9">
        <w:rPr>
          <w:rFonts w:ascii="宋体" w:hAnsi="宋体" w:hint="eastAsia"/>
          <w:color w:val="000000" w:themeColor="text1"/>
          <w:sz w:val="24"/>
        </w:rPr>
        <w:t>土壤生态</w:t>
      </w:r>
      <w:r w:rsidRPr="004316C9">
        <w:rPr>
          <w:rFonts w:ascii="宋体" w:hAnsi="宋体"/>
          <w:color w:val="000000" w:themeColor="text1"/>
          <w:sz w:val="24"/>
        </w:rPr>
        <w:t>环境保护工作的形势、机遇及面临的压力，</w:t>
      </w:r>
      <w:r w:rsidRPr="004316C9">
        <w:rPr>
          <w:rFonts w:ascii="宋体" w:hAnsi="宋体" w:hint="eastAsia"/>
          <w:color w:val="000000" w:themeColor="text1"/>
          <w:sz w:val="24"/>
        </w:rPr>
        <w:t>分析“十四五”期间土壤生态环境保护存在的问题，在</w:t>
      </w:r>
      <w:r w:rsidRPr="004316C9">
        <w:rPr>
          <w:rFonts w:ascii="宋体" w:hAnsi="宋体"/>
          <w:color w:val="000000" w:themeColor="text1"/>
          <w:sz w:val="24"/>
        </w:rPr>
        <w:t>此基础上提出“十四五”</w:t>
      </w:r>
      <w:r w:rsidRPr="004316C9">
        <w:rPr>
          <w:rFonts w:ascii="宋体" w:hAnsi="宋体" w:hint="eastAsia"/>
          <w:color w:val="000000" w:themeColor="text1"/>
          <w:sz w:val="24"/>
        </w:rPr>
        <w:t>土壤生态环境保护</w:t>
      </w:r>
      <w:r w:rsidRPr="004316C9">
        <w:rPr>
          <w:rFonts w:ascii="宋体" w:hAnsi="宋体"/>
          <w:color w:val="000000" w:themeColor="text1"/>
          <w:sz w:val="24"/>
        </w:rPr>
        <w:t>规划的总体思路、</w:t>
      </w:r>
      <w:r w:rsidRPr="004316C9">
        <w:rPr>
          <w:rFonts w:ascii="宋体" w:hAnsi="宋体" w:hint="eastAsia"/>
          <w:color w:val="000000" w:themeColor="text1"/>
          <w:sz w:val="24"/>
        </w:rPr>
        <w:t>目标与</w:t>
      </w:r>
      <w:r w:rsidRPr="004316C9">
        <w:rPr>
          <w:rFonts w:ascii="宋体" w:hAnsi="宋体"/>
          <w:color w:val="000000" w:themeColor="text1"/>
          <w:sz w:val="24"/>
        </w:rPr>
        <w:t>指标。</w:t>
      </w:r>
    </w:p>
    <w:p w:rsidR="006620DC" w:rsidRPr="004316C9" w:rsidRDefault="006620DC" w:rsidP="006620DC">
      <w:pPr>
        <w:pStyle w:val="a5"/>
        <w:spacing w:line="360" w:lineRule="auto"/>
        <w:ind w:firstLineChars="0" w:firstLine="0"/>
        <w:jc w:val="left"/>
        <w:rPr>
          <w:rFonts w:ascii="宋体" w:hAnsi="宋体" w:cs="仿宋"/>
          <w:b/>
          <w:bCs/>
          <w:color w:val="000000" w:themeColor="text1"/>
          <w:sz w:val="24"/>
        </w:rPr>
      </w:pPr>
      <w:r w:rsidRPr="004316C9">
        <w:rPr>
          <w:rFonts w:ascii="宋体" w:hAnsi="宋体" w:cs="仿宋"/>
          <w:b/>
          <w:bCs/>
          <w:color w:val="000000" w:themeColor="text1"/>
          <w:sz w:val="24"/>
        </w:rPr>
        <w:t>4</w:t>
      </w:r>
      <w:r w:rsidRPr="004316C9">
        <w:rPr>
          <w:rFonts w:ascii="宋体" w:hAnsi="宋体" w:cs="仿宋" w:hint="eastAsia"/>
          <w:b/>
          <w:bCs/>
          <w:color w:val="000000" w:themeColor="text1"/>
          <w:sz w:val="24"/>
        </w:rPr>
        <w:t>、</w:t>
      </w:r>
      <w:r w:rsidRPr="004316C9">
        <w:rPr>
          <w:rFonts w:ascii="宋体" w:hAnsi="宋体" w:cs="仿宋"/>
          <w:b/>
          <w:bCs/>
          <w:color w:val="000000" w:themeColor="text1"/>
          <w:sz w:val="24"/>
        </w:rPr>
        <w:t>“十四五”生态环境重点工作</w:t>
      </w:r>
    </w:p>
    <w:p w:rsidR="006620DC" w:rsidRPr="004316C9" w:rsidRDefault="006620DC" w:rsidP="006620DC">
      <w:pPr>
        <w:spacing w:line="360" w:lineRule="auto"/>
        <w:ind w:firstLineChars="200" w:firstLine="480"/>
        <w:textAlignment w:val="baseline"/>
        <w:rPr>
          <w:rFonts w:ascii="宋体" w:hAnsi="宋体"/>
          <w:color w:val="000000" w:themeColor="text1"/>
          <w:sz w:val="24"/>
        </w:rPr>
      </w:pPr>
      <w:r w:rsidRPr="004316C9">
        <w:rPr>
          <w:rFonts w:ascii="宋体" w:hAnsi="宋体" w:hint="eastAsia"/>
          <w:color w:val="000000" w:themeColor="text1"/>
          <w:sz w:val="24"/>
        </w:rPr>
        <w:t>提出“十四五”时期天府新区成都直管区土壤污染防治主要任务、重大工程及保障措施。</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color w:val="000000" w:themeColor="text1"/>
          <w:kern w:val="0"/>
          <w:szCs w:val="21"/>
        </w:rPr>
        <w:br w:type="page"/>
      </w:r>
      <w:r w:rsidRPr="004316C9">
        <w:rPr>
          <w:rFonts w:ascii="宋体" w:hAnsi="宋体" w:cs="宋体" w:hint="eastAsia"/>
          <w:color w:val="000000" w:themeColor="text1"/>
          <w:kern w:val="0"/>
          <w:szCs w:val="21"/>
        </w:rPr>
        <w:lastRenderedPageBreak/>
        <w:t>★</w:t>
      </w:r>
      <w:r w:rsidRPr="004316C9">
        <w:rPr>
          <w:rFonts w:ascii="宋体" w:hAnsi="宋体" w:cs="宋体" w:hint="eastAsia"/>
          <w:b/>
          <w:color w:val="000000" w:themeColor="text1"/>
          <w:sz w:val="24"/>
        </w:rPr>
        <w:t>（四）人员配置</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1、</w:t>
      </w:r>
      <w:r w:rsidRPr="004316C9">
        <w:rPr>
          <w:rFonts w:ascii="宋体" w:hAnsi="宋体" w:cs="宋体"/>
          <w:b/>
          <w:color w:val="000000" w:themeColor="text1"/>
          <w:sz w:val="24"/>
        </w:rPr>
        <w:t>人员要求</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90"/>
        <w:gridCol w:w="3810"/>
        <w:gridCol w:w="1701"/>
        <w:gridCol w:w="1304"/>
      </w:tblGrid>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序号</w:t>
            </w:r>
          </w:p>
        </w:tc>
        <w:tc>
          <w:tcPr>
            <w:tcW w:w="119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岗位名称</w:t>
            </w:r>
          </w:p>
        </w:tc>
        <w:tc>
          <w:tcPr>
            <w:tcW w:w="381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工作内容</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数量（不</w:t>
            </w:r>
            <w:r w:rsidRPr="004316C9">
              <w:rPr>
                <w:rFonts w:ascii="宋体" w:hAnsi="宋体"/>
                <w:b/>
                <w:color w:val="000000" w:themeColor="text1"/>
                <w:szCs w:val="21"/>
              </w:rPr>
              <w:t>少于</w:t>
            </w:r>
            <w:r w:rsidRPr="004316C9">
              <w:rPr>
                <w:rFonts w:ascii="宋体" w:hAnsi="宋体" w:hint="eastAsia"/>
                <w:b/>
                <w:color w:val="000000" w:themeColor="text1"/>
                <w:szCs w:val="21"/>
              </w:rPr>
              <w:t>）</w:t>
            </w:r>
          </w:p>
        </w:tc>
        <w:tc>
          <w:tcPr>
            <w:tcW w:w="1304"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备注</w:t>
            </w:r>
          </w:p>
        </w:tc>
      </w:tr>
      <w:tr w:rsidR="006620DC" w:rsidRPr="004316C9" w:rsidTr="00616596">
        <w:trPr>
          <w:trHeight w:val="1006"/>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1</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hint="eastAsia"/>
                <w:color w:val="000000" w:themeColor="text1"/>
                <w:szCs w:val="21"/>
              </w:rPr>
              <w:t>项目负责人</w:t>
            </w:r>
          </w:p>
        </w:tc>
        <w:tc>
          <w:tcPr>
            <w:tcW w:w="3810" w:type="dxa"/>
          </w:tcPr>
          <w:p w:rsidR="006620DC" w:rsidRPr="004316C9" w:rsidRDefault="006620DC" w:rsidP="00616596">
            <w:pPr>
              <w:spacing w:line="360" w:lineRule="auto"/>
              <w:jc w:val="left"/>
              <w:rPr>
                <w:rFonts w:ascii="宋体" w:hAnsi="宋体"/>
                <w:b/>
                <w:color w:val="000000" w:themeColor="text1"/>
                <w:szCs w:val="21"/>
              </w:rPr>
            </w:pPr>
            <w:r w:rsidRPr="004316C9">
              <w:rPr>
                <w:rFonts w:ascii="宋体" w:hAnsi="宋体" w:hint="eastAsia"/>
                <w:color w:val="000000" w:themeColor="text1"/>
                <w:kern w:val="0"/>
                <w:szCs w:val="21"/>
                <w:lang w:val="zh-CN"/>
              </w:rPr>
              <w:t>负责与采购人沟通衔接，组织筹备制定并细化实施方案，负责整个项目的人员安排及工作进度、质量把控等。</w:t>
            </w:r>
          </w:p>
        </w:tc>
        <w:tc>
          <w:tcPr>
            <w:tcW w:w="1701" w:type="dxa"/>
          </w:tcPr>
          <w:p w:rsidR="006620DC" w:rsidRPr="004316C9" w:rsidRDefault="006620DC" w:rsidP="00616596">
            <w:pPr>
              <w:spacing w:line="360" w:lineRule="auto"/>
              <w:ind w:firstLineChars="250" w:firstLine="525"/>
              <w:jc w:val="left"/>
              <w:rPr>
                <w:rFonts w:ascii="宋体" w:hAnsi="宋体"/>
                <w:b/>
                <w:color w:val="000000" w:themeColor="text1"/>
                <w:szCs w:val="21"/>
              </w:rPr>
            </w:pPr>
            <w:r w:rsidRPr="004316C9">
              <w:rPr>
                <w:rFonts w:ascii="宋体" w:hAnsi="宋体" w:hint="eastAsia"/>
                <w:color w:val="000000" w:themeColor="text1"/>
                <w:kern w:val="0"/>
                <w:szCs w:val="21"/>
                <w:lang w:val="zh-CN"/>
              </w:rPr>
              <w:t>1人</w:t>
            </w:r>
          </w:p>
        </w:tc>
        <w:tc>
          <w:tcPr>
            <w:tcW w:w="1304" w:type="dxa"/>
            <w:vMerge w:val="restart"/>
          </w:tcPr>
          <w:p w:rsidR="006620DC" w:rsidRPr="004316C9" w:rsidRDefault="006620DC" w:rsidP="00616596">
            <w:pPr>
              <w:rPr>
                <w:rFonts w:ascii="宋体" w:hAnsi="宋体" w:cs="宋体"/>
                <w:color w:val="000000" w:themeColor="text1"/>
                <w:szCs w:val="21"/>
              </w:rPr>
            </w:pPr>
            <w:r w:rsidRPr="004316C9">
              <w:rPr>
                <w:rFonts w:ascii="宋体" w:hAnsi="宋体" w:cs="宋体" w:hint="eastAsia"/>
                <w:color w:val="000000" w:themeColor="text1"/>
                <w:szCs w:val="21"/>
              </w:rPr>
              <w:t>1、以上人员不得重复。</w:t>
            </w:r>
          </w:p>
          <w:p w:rsidR="006620DC" w:rsidRPr="004316C9" w:rsidRDefault="006620DC" w:rsidP="00616596">
            <w:pPr>
              <w:spacing w:line="360" w:lineRule="auto"/>
              <w:rPr>
                <w:rFonts w:ascii="宋体" w:hAnsi="宋体"/>
                <w:b/>
                <w:color w:val="000000" w:themeColor="text1"/>
                <w:szCs w:val="21"/>
              </w:rPr>
            </w:pPr>
            <w:r w:rsidRPr="004316C9">
              <w:rPr>
                <w:rFonts w:ascii="宋体" w:hAnsi="宋体" w:cs="宋体" w:hint="eastAsia"/>
                <w:color w:val="000000" w:themeColor="text1"/>
                <w:szCs w:val="21"/>
              </w:rPr>
              <w:t>2、需提供人员名单、专业领域、身份证复印件并加盖供应商公章。</w:t>
            </w: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2</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主要编写人员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负责完成研究报告和规划文本撰写。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2</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rPr>
          <w:trHeight w:val="868"/>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3</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其他编写人员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配合开展调研研究，</w:t>
            </w:r>
            <w:r w:rsidRPr="004316C9">
              <w:rPr>
                <w:rFonts w:ascii="宋体" w:hAnsi="宋体" w:cs="宋体"/>
                <w:color w:val="000000" w:themeColor="text1"/>
                <w:szCs w:val="21"/>
              </w:rPr>
              <w:t>主要</w:t>
            </w:r>
            <w:r w:rsidRPr="004316C9">
              <w:rPr>
                <w:rFonts w:ascii="宋体" w:hAnsi="宋体" w:cs="宋体" w:hint="eastAsia"/>
                <w:color w:val="000000" w:themeColor="text1"/>
                <w:szCs w:val="21"/>
              </w:rPr>
              <w:t>负责有关</w:t>
            </w:r>
            <w:r w:rsidRPr="004316C9">
              <w:rPr>
                <w:rFonts w:ascii="宋体" w:hAnsi="宋体" w:cs="宋体"/>
                <w:color w:val="000000" w:themeColor="text1"/>
                <w:szCs w:val="21"/>
              </w:rPr>
              <w:t>资料收集汇总、工作协调对接、业务技术服务等相关工作</w:t>
            </w:r>
            <w:r w:rsidRPr="004316C9">
              <w:rPr>
                <w:rFonts w:ascii="宋体" w:hAnsi="宋体" w:cs="宋体" w:hint="eastAsia"/>
                <w:color w:val="000000" w:themeColor="text1"/>
                <w:szCs w:val="21"/>
              </w:rPr>
              <w:t>，参与研究报告和规划文本撰写。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5</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4</w:t>
            </w:r>
          </w:p>
        </w:tc>
        <w:tc>
          <w:tcPr>
            <w:tcW w:w="1190" w:type="dxa"/>
            <w:vAlign w:val="center"/>
          </w:tcPr>
          <w:p w:rsidR="006620DC" w:rsidRPr="004316C9" w:rsidRDefault="006620DC" w:rsidP="00616596">
            <w:pPr>
              <w:autoSpaceDE w:val="0"/>
              <w:autoSpaceDN w:val="0"/>
              <w:adjustRightInd w:val="0"/>
              <w:jc w:val="center"/>
              <w:rPr>
                <w:rFonts w:ascii="宋体" w:hAnsi="宋体"/>
                <w:color w:val="000000" w:themeColor="text1"/>
                <w:szCs w:val="21"/>
              </w:rPr>
            </w:pPr>
            <w:r w:rsidRPr="004316C9">
              <w:rPr>
                <w:rFonts w:ascii="宋体" w:hAnsi="宋体" w:hint="eastAsia"/>
                <w:color w:val="000000" w:themeColor="text1"/>
                <w:szCs w:val="21"/>
              </w:rPr>
              <w:t>合计</w:t>
            </w:r>
          </w:p>
        </w:tc>
        <w:tc>
          <w:tcPr>
            <w:tcW w:w="3810" w:type="dxa"/>
          </w:tcPr>
          <w:p w:rsidR="006620DC" w:rsidRPr="004316C9" w:rsidRDefault="006620DC" w:rsidP="00616596">
            <w:pPr>
              <w:spacing w:line="360" w:lineRule="auto"/>
              <w:jc w:val="center"/>
              <w:rPr>
                <w:rFonts w:ascii="宋体" w:hAnsi="宋体"/>
                <w:b/>
                <w:color w:val="000000" w:themeColor="text1"/>
                <w:szCs w:val="21"/>
              </w:rPr>
            </w:pPr>
          </w:p>
        </w:tc>
        <w:tc>
          <w:tcPr>
            <w:tcW w:w="1701" w:type="dxa"/>
          </w:tcPr>
          <w:p w:rsidR="006620DC" w:rsidRPr="004316C9" w:rsidRDefault="006620DC" w:rsidP="00616596">
            <w:pPr>
              <w:spacing w:line="360" w:lineRule="auto"/>
              <w:jc w:val="left"/>
              <w:rPr>
                <w:rFonts w:ascii="宋体" w:hAnsi="宋体"/>
                <w:color w:val="000000" w:themeColor="text1"/>
                <w:szCs w:val="21"/>
              </w:rPr>
            </w:pPr>
            <w:r w:rsidRPr="004316C9">
              <w:rPr>
                <w:rFonts w:ascii="宋体" w:hAnsi="宋体" w:hint="eastAsia"/>
                <w:b/>
                <w:color w:val="000000" w:themeColor="text1"/>
                <w:szCs w:val="21"/>
              </w:rPr>
              <w:t>8人</w:t>
            </w:r>
          </w:p>
        </w:tc>
        <w:tc>
          <w:tcPr>
            <w:tcW w:w="1304" w:type="dxa"/>
          </w:tcPr>
          <w:p w:rsidR="006620DC" w:rsidRPr="004316C9" w:rsidRDefault="006620DC" w:rsidP="00616596">
            <w:pPr>
              <w:spacing w:line="360" w:lineRule="auto"/>
              <w:jc w:val="left"/>
              <w:rPr>
                <w:rFonts w:ascii="宋体" w:hAnsi="宋体"/>
                <w:color w:val="000000" w:themeColor="text1"/>
                <w:szCs w:val="21"/>
              </w:rPr>
            </w:pPr>
          </w:p>
        </w:tc>
      </w:tr>
    </w:tbl>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2、</w:t>
      </w:r>
      <w:r w:rsidRPr="004316C9">
        <w:rPr>
          <w:rFonts w:ascii="宋体" w:hAnsi="宋体" w:cs="宋体"/>
          <w:b/>
          <w:color w:val="000000" w:themeColor="text1"/>
          <w:sz w:val="24"/>
        </w:rPr>
        <w:t>其他要求</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供应商需单独提供承诺函并加盖供应商公章，并作为合同条款的一部分。承诺函应包括以下内容：</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1）本项目服务人员完全满足人员配置要求，且服务期间原则上不得更换，如出现不可抗力原因需更换的，必须向采购人提交书面申请，并详细说明更换的原因、替代人员的简历等，经采购人同意后，方可更换。</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（2）在项目实施过程中接受采购人和监督。</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*（五）成果验收工作</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579"/>
        <w:gridCol w:w="1985"/>
        <w:gridCol w:w="992"/>
        <w:gridCol w:w="1701"/>
      </w:tblGrid>
      <w:tr w:rsidR="006620DC" w:rsidRPr="004316C9" w:rsidTr="00616596">
        <w:trPr>
          <w:trHeight w:val="600"/>
        </w:trPr>
        <w:tc>
          <w:tcPr>
            <w:tcW w:w="835"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序号</w:t>
            </w:r>
          </w:p>
        </w:tc>
        <w:tc>
          <w:tcPr>
            <w:tcW w:w="3579"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shd w:val="clear" w:color="auto" w:fill="FFFFFF"/>
              </w:rPr>
              <w:t>资料及文件名称</w:t>
            </w:r>
          </w:p>
        </w:tc>
        <w:tc>
          <w:tcPr>
            <w:tcW w:w="1985"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份数</w:t>
            </w:r>
          </w:p>
        </w:tc>
        <w:tc>
          <w:tcPr>
            <w:tcW w:w="992"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提交日期</w:t>
            </w:r>
          </w:p>
        </w:tc>
        <w:tc>
          <w:tcPr>
            <w:tcW w:w="1701"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备注</w:t>
            </w:r>
          </w:p>
        </w:tc>
      </w:tr>
      <w:tr w:rsidR="006620DC" w:rsidRPr="004316C9" w:rsidTr="00616596">
        <w:trPr>
          <w:trHeight w:val="692"/>
        </w:trPr>
        <w:tc>
          <w:tcPr>
            <w:tcW w:w="835"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t>2</w:t>
            </w:r>
          </w:p>
        </w:tc>
        <w:tc>
          <w:tcPr>
            <w:tcW w:w="3579" w:type="dxa"/>
          </w:tcPr>
          <w:p w:rsidR="006620DC" w:rsidRPr="004316C9" w:rsidRDefault="006620DC" w:rsidP="00616596">
            <w:pPr>
              <w:jc w:val="center"/>
              <w:rPr>
                <w:rFonts w:ascii="宋体" w:cs="宋体"/>
                <w:color w:val="000000" w:themeColor="text1"/>
                <w:sz w:val="24"/>
              </w:rPr>
            </w:pPr>
            <w:r w:rsidRPr="004316C9">
              <w:rPr>
                <w:rFonts w:ascii="宋体" w:hAnsi="宋体" w:hint="eastAsia"/>
                <w:color w:val="000000" w:themeColor="text1"/>
              </w:rPr>
              <w:t>《四川天府新区成都直管区“十四五”土壤污染防治规划》</w:t>
            </w:r>
            <w:r w:rsidRPr="004316C9">
              <w:rPr>
                <w:rFonts w:hAnsi="宋体" w:cs="宋体" w:hint="eastAsia"/>
                <w:color w:val="000000" w:themeColor="text1"/>
                <w:sz w:val="24"/>
              </w:rPr>
              <w:t>报告</w:t>
            </w:r>
          </w:p>
        </w:tc>
        <w:tc>
          <w:tcPr>
            <w:tcW w:w="1985" w:type="dxa"/>
            <w:vAlign w:val="center"/>
          </w:tcPr>
          <w:p w:rsidR="006620DC" w:rsidRPr="004316C9" w:rsidRDefault="006620DC" w:rsidP="00616596">
            <w:pPr>
              <w:jc w:val="center"/>
              <w:rPr>
                <w:rFonts w:ascii="宋体" w:cs="宋体"/>
                <w:color w:val="000000" w:themeColor="text1"/>
                <w:sz w:val="24"/>
              </w:rPr>
            </w:pPr>
            <w:r w:rsidRPr="004316C9">
              <w:rPr>
                <w:rFonts w:ascii="宋体" w:cs="宋体"/>
                <w:color w:val="000000" w:themeColor="text1"/>
                <w:sz w:val="24"/>
              </w:rPr>
              <w:t>10</w:t>
            </w:r>
            <w:r w:rsidRPr="004316C9">
              <w:rPr>
                <w:rFonts w:ascii="宋体" w:cs="宋体" w:hint="eastAsia"/>
                <w:color w:val="000000" w:themeColor="text1"/>
                <w:sz w:val="24"/>
              </w:rPr>
              <w:t>套纸质文本和电子文档</w:t>
            </w:r>
            <w:r w:rsidRPr="004316C9">
              <w:rPr>
                <w:rFonts w:ascii="宋体" w:cs="宋体" w:hint="eastAsia"/>
                <w:color w:val="000000" w:themeColor="text1"/>
                <w:sz w:val="24"/>
              </w:rPr>
              <w:lastRenderedPageBreak/>
              <w:t>（Word、PDF格式各一套）</w:t>
            </w:r>
          </w:p>
        </w:tc>
        <w:tc>
          <w:tcPr>
            <w:tcW w:w="992"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lastRenderedPageBreak/>
              <w:t>2021年12月31</w:t>
            </w:r>
            <w:r w:rsidRPr="004316C9">
              <w:rPr>
                <w:rFonts w:ascii="宋体" w:hAnsi="宋体" w:cs="宋体" w:hint="eastAsia"/>
                <w:color w:val="000000" w:themeColor="text1"/>
              </w:rPr>
              <w:lastRenderedPageBreak/>
              <w:t>日前</w:t>
            </w:r>
          </w:p>
        </w:tc>
        <w:tc>
          <w:tcPr>
            <w:tcW w:w="1701" w:type="dxa"/>
            <w:vAlign w:val="center"/>
          </w:tcPr>
          <w:p w:rsidR="006620DC" w:rsidRPr="004316C9" w:rsidRDefault="006620DC" w:rsidP="00616596">
            <w:pPr>
              <w:jc w:val="center"/>
              <w:rPr>
                <w:color w:val="000000" w:themeColor="text1"/>
              </w:rPr>
            </w:pPr>
            <w:r w:rsidRPr="004316C9">
              <w:rPr>
                <w:rFonts w:hint="eastAsia"/>
                <w:color w:val="000000" w:themeColor="text1"/>
              </w:rPr>
              <w:lastRenderedPageBreak/>
              <w:t>项目成果需符合国家、地方法律</w:t>
            </w:r>
            <w:r w:rsidRPr="004316C9">
              <w:rPr>
                <w:rFonts w:hint="eastAsia"/>
                <w:color w:val="000000" w:themeColor="text1"/>
              </w:rPr>
              <w:lastRenderedPageBreak/>
              <w:t>法规以及强制性要求，成果所</w:t>
            </w:r>
            <w:r w:rsidRPr="004316C9">
              <w:rPr>
                <w:color w:val="000000" w:themeColor="text1"/>
              </w:rPr>
              <w:t>有</w:t>
            </w:r>
            <w:r w:rsidRPr="004316C9">
              <w:rPr>
                <w:rFonts w:hint="eastAsia"/>
                <w:color w:val="000000" w:themeColor="text1"/>
              </w:rPr>
              <w:t>权归采购人所有</w:t>
            </w:r>
          </w:p>
        </w:tc>
      </w:tr>
    </w:tbl>
    <w:p w:rsidR="006620DC" w:rsidRPr="004316C9" w:rsidRDefault="006620DC" w:rsidP="006620DC">
      <w:pPr>
        <w:pStyle w:val="a5"/>
        <w:spacing w:line="400" w:lineRule="exact"/>
        <w:ind w:firstLineChars="0" w:firstLine="0"/>
        <w:rPr>
          <w:rFonts w:ascii="宋体" w:hAnsi="宋体"/>
          <w:b/>
          <w:bCs/>
          <w:color w:val="000000" w:themeColor="text1"/>
          <w:sz w:val="24"/>
          <w:szCs w:val="32"/>
        </w:rPr>
      </w:pPr>
      <w:r w:rsidRPr="004316C9">
        <w:rPr>
          <w:rFonts w:ascii="宋体" w:hAnsi="宋体"/>
          <w:b/>
          <w:color w:val="000000" w:themeColor="text1"/>
          <w:sz w:val="24"/>
        </w:rPr>
        <w:lastRenderedPageBreak/>
        <w:br w:type="page"/>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lastRenderedPageBreak/>
        <w:t>04包</w:t>
      </w:r>
      <w:r w:rsidRPr="004316C9">
        <w:rPr>
          <w:rFonts w:ascii="宋体" w:hAnsi="宋体"/>
          <w:b/>
          <w:color w:val="000000" w:themeColor="text1"/>
          <w:sz w:val="24"/>
        </w:rPr>
        <w:t>：</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*（一）服务</w:t>
      </w:r>
      <w:r w:rsidRPr="004316C9">
        <w:rPr>
          <w:rFonts w:ascii="宋体" w:hAnsi="宋体"/>
          <w:b/>
          <w:color w:val="000000" w:themeColor="text1"/>
          <w:sz w:val="24"/>
        </w:rPr>
        <w:t>内容</w:t>
      </w:r>
    </w:p>
    <w:tbl>
      <w:tblPr>
        <w:tblW w:w="83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92"/>
        <w:gridCol w:w="5387"/>
        <w:gridCol w:w="1134"/>
      </w:tblGrid>
      <w:tr w:rsidR="006620DC" w:rsidRPr="004316C9" w:rsidTr="00616596">
        <w:trPr>
          <w:trHeight w:val="390"/>
        </w:trPr>
        <w:tc>
          <w:tcPr>
            <w:tcW w:w="850"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序号</w:t>
            </w:r>
          </w:p>
        </w:tc>
        <w:tc>
          <w:tcPr>
            <w:tcW w:w="992"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品目</w:t>
            </w:r>
            <w:r w:rsidRPr="004316C9">
              <w:rPr>
                <w:rFonts w:ascii="宋体" w:hAnsi="宋体"/>
                <w:color w:val="000000" w:themeColor="text1"/>
                <w:sz w:val="24"/>
              </w:rPr>
              <w:t>号</w:t>
            </w:r>
          </w:p>
        </w:tc>
        <w:tc>
          <w:tcPr>
            <w:tcW w:w="5387"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标的名称</w:t>
            </w:r>
          </w:p>
        </w:tc>
        <w:tc>
          <w:tcPr>
            <w:tcW w:w="1134" w:type="dxa"/>
            <w:vAlign w:val="center"/>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hint="eastAsia"/>
                <w:color w:val="000000" w:themeColor="text1"/>
                <w:sz w:val="24"/>
              </w:rPr>
              <w:t>备注</w:t>
            </w:r>
          </w:p>
        </w:tc>
      </w:tr>
      <w:tr w:rsidR="006620DC" w:rsidRPr="004316C9" w:rsidTr="00616596">
        <w:trPr>
          <w:trHeight w:val="390"/>
        </w:trPr>
        <w:tc>
          <w:tcPr>
            <w:tcW w:w="850" w:type="dxa"/>
          </w:tcPr>
          <w:p w:rsidR="006620DC" w:rsidRPr="004316C9" w:rsidRDefault="006620DC" w:rsidP="00616596">
            <w:pPr>
              <w:widowControl/>
              <w:spacing w:line="360" w:lineRule="atLeast"/>
              <w:jc w:val="center"/>
              <w:outlineLvl w:val="1"/>
              <w:rPr>
                <w:rFonts w:ascii="宋体" w:hAnsi="宋体"/>
                <w:color w:val="000000" w:themeColor="text1"/>
                <w:sz w:val="24"/>
              </w:rPr>
            </w:pPr>
            <w:r w:rsidRPr="004316C9">
              <w:rPr>
                <w:rFonts w:ascii="宋体" w:hAnsi="宋体"/>
                <w:color w:val="000000" w:themeColor="text1"/>
                <w:sz w:val="24"/>
              </w:rPr>
              <w:t>1</w:t>
            </w:r>
          </w:p>
        </w:tc>
        <w:tc>
          <w:tcPr>
            <w:tcW w:w="992"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sz w:val="24"/>
              </w:rPr>
              <w:t>04</w:t>
            </w:r>
            <w:r w:rsidRPr="004316C9">
              <w:rPr>
                <w:rFonts w:ascii="宋体" w:hAnsi="宋体"/>
                <w:color w:val="000000" w:themeColor="text1"/>
                <w:sz w:val="24"/>
              </w:rPr>
              <w:t>-01</w:t>
            </w:r>
          </w:p>
        </w:tc>
        <w:tc>
          <w:tcPr>
            <w:tcW w:w="5387" w:type="dxa"/>
          </w:tcPr>
          <w:p w:rsidR="006620DC" w:rsidRPr="004316C9" w:rsidRDefault="006620DC" w:rsidP="00616596">
            <w:pPr>
              <w:widowControl/>
              <w:spacing w:line="360" w:lineRule="atLeast"/>
              <w:jc w:val="left"/>
              <w:outlineLvl w:val="1"/>
              <w:rPr>
                <w:rFonts w:ascii="宋体" w:hAnsi="宋体"/>
                <w:color w:val="000000" w:themeColor="text1"/>
                <w:sz w:val="24"/>
              </w:rPr>
            </w:pPr>
            <w:r w:rsidRPr="004316C9">
              <w:rPr>
                <w:rFonts w:ascii="宋体" w:hAnsi="宋体" w:hint="eastAsia"/>
                <w:color w:val="000000" w:themeColor="text1"/>
                <w:sz w:val="24"/>
              </w:rPr>
              <w:t>《</w:t>
            </w:r>
            <w:r w:rsidRPr="004316C9">
              <w:rPr>
                <w:rFonts w:ascii="宋体" w:hAnsi="宋体" w:hint="eastAsia"/>
                <w:bCs/>
                <w:color w:val="000000" w:themeColor="text1"/>
                <w:sz w:val="24"/>
              </w:rPr>
              <w:t>四川</w:t>
            </w:r>
            <w:r w:rsidRPr="004316C9">
              <w:rPr>
                <w:rFonts w:ascii="宋体" w:hAnsi="宋体" w:hint="eastAsia"/>
                <w:color w:val="000000" w:themeColor="text1"/>
                <w:sz w:val="24"/>
              </w:rPr>
              <w:t>天府新区成都直管区“十四五”良好水体保护方案》编制</w:t>
            </w:r>
          </w:p>
        </w:tc>
        <w:tc>
          <w:tcPr>
            <w:tcW w:w="1134" w:type="dxa"/>
          </w:tcPr>
          <w:p w:rsidR="006620DC" w:rsidRPr="004316C9" w:rsidRDefault="006620DC" w:rsidP="00616596">
            <w:pPr>
              <w:widowControl/>
              <w:spacing w:line="360" w:lineRule="atLeast"/>
              <w:ind w:firstLineChars="196" w:firstLine="470"/>
              <w:jc w:val="left"/>
              <w:outlineLvl w:val="1"/>
              <w:rPr>
                <w:rFonts w:ascii="宋体" w:hAnsi="宋体"/>
                <w:color w:val="000000" w:themeColor="text1"/>
                <w:sz w:val="24"/>
              </w:rPr>
            </w:pPr>
          </w:p>
        </w:tc>
      </w:tr>
      <w:tr w:rsidR="006620DC" w:rsidRPr="004316C9" w:rsidTr="00616596">
        <w:trPr>
          <w:trHeight w:val="390"/>
        </w:trPr>
        <w:tc>
          <w:tcPr>
            <w:tcW w:w="850" w:type="dxa"/>
          </w:tcPr>
          <w:p w:rsidR="006620DC" w:rsidRPr="004316C9" w:rsidRDefault="006620DC" w:rsidP="00616596">
            <w:pPr>
              <w:pStyle w:val="a5"/>
              <w:spacing w:line="400" w:lineRule="exact"/>
              <w:ind w:firstLineChars="0" w:firstLine="0"/>
              <w:jc w:val="center"/>
              <w:rPr>
                <w:rFonts w:ascii="宋体" w:hAnsi="宋体"/>
                <w:color w:val="000000" w:themeColor="text1"/>
              </w:rPr>
            </w:pPr>
            <w:r w:rsidRPr="004316C9">
              <w:rPr>
                <w:rFonts w:ascii="宋体" w:hAnsi="宋体"/>
                <w:color w:val="000000" w:themeColor="text1"/>
                <w:sz w:val="24"/>
              </w:rPr>
              <w:t>2</w:t>
            </w:r>
          </w:p>
        </w:tc>
        <w:tc>
          <w:tcPr>
            <w:tcW w:w="992" w:type="dxa"/>
          </w:tcPr>
          <w:p w:rsidR="006620DC" w:rsidRPr="004316C9" w:rsidRDefault="006620DC" w:rsidP="00616596">
            <w:pPr>
              <w:pStyle w:val="a5"/>
              <w:spacing w:line="400" w:lineRule="exact"/>
              <w:ind w:firstLineChars="0" w:firstLine="0"/>
              <w:rPr>
                <w:rFonts w:ascii="宋体" w:hAnsi="宋体"/>
                <w:bCs/>
                <w:color w:val="000000" w:themeColor="text1"/>
                <w:sz w:val="24"/>
              </w:rPr>
            </w:pPr>
            <w:r w:rsidRPr="004316C9">
              <w:rPr>
                <w:rFonts w:ascii="宋体" w:hAnsi="宋体" w:hint="eastAsia"/>
                <w:color w:val="000000" w:themeColor="text1"/>
                <w:sz w:val="24"/>
              </w:rPr>
              <w:t>04</w:t>
            </w:r>
            <w:r w:rsidRPr="004316C9">
              <w:rPr>
                <w:rFonts w:ascii="宋体" w:hAnsi="宋体"/>
                <w:color w:val="000000" w:themeColor="text1"/>
                <w:sz w:val="24"/>
              </w:rPr>
              <w:t>-02</w:t>
            </w:r>
          </w:p>
        </w:tc>
        <w:tc>
          <w:tcPr>
            <w:tcW w:w="5387" w:type="dxa"/>
          </w:tcPr>
          <w:p w:rsidR="006620DC" w:rsidRPr="004316C9" w:rsidRDefault="006620DC" w:rsidP="00616596">
            <w:pPr>
              <w:pStyle w:val="a5"/>
              <w:spacing w:line="400" w:lineRule="exact"/>
              <w:ind w:firstLineChars="0" w:firstLine="0"/>
              <w:rPr>
                <w:rFonts w:ascii="宋体" w:hAnsi="宋体"/>
                <w:bCs/>
                <w:color w:val="000000" w:themeColor="text1"/>
                <w:sz w:val="24"/>
              </w:rPr>
            </w:pPr>
            <w:r w:rsidRPr="004316C9">
              <w:rPr>
                <w:rFonts w:ascii="宋体" w:hAnsi="宋体" w:hint="eastAsia"/>
                <w:bCs/>
                <w:color w:val="000000" w:themeColor="text1"/>
                <w:sz w:val="24"/>
              </w:rPr>
              <w:t>《四川天府新区</w:t>
            </w:r>
            <w:r w:rsidRPr="004316C9">
              <w:rPr>
                <w:rFonts w:ascii="宋体" w:hAnsi="宋体" w:hint="eastAsia"/>
                <w:color w:val="000000" w:themeColor="text1"/>
                <w:sz w:val="24"/>
              </w:rPr>
              <w:t>成都直管区</w:t>
            </w:r>
            <w:r w:rsidRPr="004316C9">
              <w:rPr>
                <w:rFonts w:ascii="宋体" w:hAnsi="宋体" w:hint="eastAsia"/>
                <w:bCs/>
                <w:color w:val="000000" w:themeColor="text1"/>
                <w:sz w:val="24"/>
              </w:rPr>
              <w:t>水生态环境保护“十四五”规划》</w:t>
            </w:r>
            <w:r w:rsidRPr="004316C9">
              <w:rPr>
                <w:rFonts w:ascii="宋体" w:hAnsi="宋体" w:hint="eastAsia"/>
                <w:color w:val="000000" w:themeColor="text1"/>
                <w:sz w:val="24"/>
              </w:rPr>
              <w:t>编制</w:t>
            </w:r>
          </w:p>
        </w:tc>
        <w:tc>
          <w:tcPr>
            <w:tcW w:w="1134" w:type="dxa"/>
          </w:tcPr>
          <w:p w:rsidR="006620DC" w:rsidRPr="004316C9" w:rsidRDefault="006620DC" w:rsidP="00616596">
            <w:pPr>
              <w:pStyle w:val="a5"/>
              <w:spacing w:line="400" w:lineRule="exact"/>
              <w:ind w:firstLine="480"/>
              <w:jc w:val="center"/>
              <w:rPr>
                <w:rFonts w:ascii="宋体" w:hAnsi="宋体"/>
                <w:bCs/>
                <w:color w:val="000000" w:themeColor="text1"/>
                <w:sz w:val="24"/>
              </w:rPr>
            </w:pPr>
          </w:p>
        </w:tc>
      </w:tr>
    </w:tbl>
    <w:p w:rsidR="006620DC" w:rsidRPr="004316C9" w:rsidRDefault="006620DC" w:rsidP="006620DC">
      <w:pPr>
        <w:pStyle w:val="a5"/>
        <w:spacing w:line="400" w:lineRule="exact"/>
        <w:ind w:firstLineChars="0" w:firstLine="0"/>
        <w:rPr>
          <w:rFonts w:ascii="宋体" w:cs="宋体"/>
          <w:b/>
          <w:bCs/>
          <w:color w:val="000000" w:themeColor="text1"/>
          <w:sz w:val="24"/>
        </w:rPr>
      </w:pPr>
      <w:r w:rsidRPr="004316C9">
        <w:rPr>
          <w:rFonts w:ascii="宋体" w:hAnsi="宋体" w:hint="eastAsia"/>
          <w:b/>
          <w:color w:val="000000" w:themeColor="text1"/>
          <w:sz w:val="24"/>
        </w:rPr>
        <w:t>*（二）</w:t>
      </w:r>
      <w:r w:rsidRPr="004316C9">
        <w:rPr>
          <w:rFonts w:ascii="宋体" w:cs="宋体" w:hint="eastAsia"/>
          <w:b/>
          <w:bCs/>
          <w:color w:val="000000" w:themeColor="text1"/>
          <w:sz w:val="24"/>
        </w:rPr>
        <w:t>规划对象及年限</w:t>
      </w:r>
    </w:p>
    <w:p w:rsidR="006620DC" w:rsidRPr="004316C9" w:rsidRDefault="006620DC" w:rsidP="006620DC">
      <w:pPr>
        <w:pStyle w:val="a5"/>
        <w:spacing w:line="400" w:lineRule="exact"/>
        <w:ind w:firstLineChars="0" w:firstLine="0"/>
        <w:rPr>
          <w:rFonts w:ascii="宋体"/>
          <w:color w:val="000000" w:themeColor="text1"/>
          <w:sz w:val="24"/>
        </w:rPr>
      </w:pPr>
      <w:r w:rsidRPr="004316C9">
        <w:rPr>
          <w:rFonts w:ascii="宋体" w:hint="eastAsia"/>
          <w:color w:val="000000" w:themeColor="text1"/>
          <w:sz w:val="24"/>
        </w:rPr>
        <w:t>本次规划对象为四川天府新区成都直管区，年限为2021-2025年。</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（三）主要编制要求</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b/>
          <w:color w:val="000000" w:themeColor="text1"/>
          <w:sz w:val="24"/>
        </w:rPr>
        <w:t>04-01</w:t>
      </w:r>
      <w:r w:rsidRPr="004316C9">
        <w:rPr>
          <w:rFonts w:ascii="宋体" w:hAnsi="宋体" w:hint="eastAsia"/>
          <w:b/>
          <w:color w:val="000000" w:themeColor="text1"/>
          <w:sz w:val="24"/>
        </w:rPr>
        <w:t>《四川天府新区成都直管区“十四五”良好水体保护方案》编制</w:t>
      </w:r>
    </w:p>
    <w:p w:rsidR="006620DC" w:rsidRPr="004316C9" w:rsidRDefault="006620DC" w:rsidP="006620DC">
      <w:pPr>
        <w:pStyle w:val="a5"/>
        <w:spacing w:line="400" w:lineRule="exact"/>
        <w:ind w:firstLine="480"/>
        <w:rPr>
          <w:rFonts w:ascii="宋体" w:hAnsi="宋体"/>
          <w:color w:val="000000" w:themeColor="text1"/>
          <w:sz w:val="24"/>
        </w:rPr>
      </w:pPr>
      <w:r w:rsidRPr="004316C9">
        <w:rPr>
          <w:rFonts w:ascii="宋体" w:hAnsi="宋体" w:hint="eastAsia"/>
          <w:color w:val="000000" w:themeColor="text1"/>
          <w:sz w:val="24"/>
        </w:rPr>
        <w:t>根据《水污染防治法》的要求，结合天府新区实际，通过基础资料收集和分析、现场调查和抽样监测、问题识别、提出建议措施工作，编制完成《四川天府新区成都直管区“十四五”良好水体保护方案》，为推进天府新区成都直管区水生态环境保护工作提供科学支撑和技术指导。</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1、数据收集及现状调查</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主要包括对区域自然地理概况、水系特征、水文水资源状况、社会经济发展状况、水质状况等数据进行收集及整理分析。</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hint="eastAsia"/>
          <w:b/>
          <w:color w:val="000000" w:themeColor="text1"/>
          <w:sz w:val="24"/>
        </w:rPr>
        <w:t>2、水环境问题识别和对策措施建议</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 xml:space="preserve"> 根据前期资料收集、现场调查和监测，梳理研究范围内水环境问题，提出具有针对性的对策措施。</w:t>
      </w:r>
    </w:p>
    <w:p w:rsidR="006620DC" w:rsidRPr="004316C9" w:rsidRDefault="006620DC" w:rsidP="006620DC">
      <w:pPr>
        <w:pStyle w:val="a5"/>
        <w:spacing w:line="400" w:lineRule="exact"/>
        <w:ind w:firstLineChars="0" w:firstLine="0"/>
        <w:rPr>
          <w:rFonts w:ascii="宋体" w:hAnsi="宋体"/>
          <w:b/>
          <w:color w:val="000000" w:themeColor="text1"/>
          <w:sz w:val="24"/>
        </w:rPr>
      </w:pPr>
      <w:r w:rsidRPr="004316C9">
        <w:rPr>
          <w:rFonts w:ascii="宋体" w:hAnsi="宋体"/>
          <w:b/>
          <w:color w:val="000000" w:themeColor="text1"/>
          <w:sz w:val="24"/>
        </w:rPr>
        <w:t>04-02</w:t>
      </w:r>
      <w:r w:rsidRPr="004316C9">
        <w:rPr>
          <w:rFonts w:ascii="宋体" w:hAnsi="宋体" w:hint="eastAsia"/>
          <w:b/>
          <w:color w:val="000000" w:themeColor="text1"/>
          <w:sz w:val="24"/>
        </w:rPr>
        <w:t>《四川天府新区成都直管区水生态环境保护“十四五”规划》编制</w:t>
      </w:r>
    </w:p>
    <w:p w:rsidR="006620DC" w:rsidRPr="004316C9" w:rsidRDefault="006620DC" w:rsidP="006620DC">
      <w:pPr>
        <w:pStyle w:val="a5"/>
        <w:spacing w:line="400" w:lineRule="exact"/>
        <w:ind w:firstLine="480"/>
        <w:rPr>
          <w:rFonts w:ascii="宋体" w:hAnsi="宋体"/>
          <w:color w:val="000000" w:themeColor="text1"/>
          <w:sz w:val="24"/>
        </w:rPr>
      </w:pPr>
      <w:r w:rsidRPr="004316C9">
        <w:rPr>
          <w:rFonts w:ascii="宋体" w:hAnsi="宋体" w:hint="eastAsia"/>
          <w:color w:val="000000" w:themeColor="text1"/>
          <w:sz w:val="24"/>
        </w:rPr>
        <w:t>根据《水污染防治法》、《重点流域水生态环境保护“十四五”规划编制技术大纲》（环办水体函〔2019〕937号）和国家、四川省、成都市相关规划要求，对照天府新区成都直管区“水十条”和年度工作方案的完成情况，且结合近年来水环境质量变化，找出水环境质量方面工作短板，以完成“十四五”考核要求为目</w:t>
      </w:r>
      <w:r w:rsidRPr="004316C9">
        <w:rPr>
          <w:rFonts w:ascii="宋体" w:hAnsi="宋体" w:hint="eastAsia"/>
          <w:color w:val="000000" w:themeColor="text1"/>
          <w:sz w:val="24"/>
        </w:rPr>
        <w:lastRenderedPageBreak/>
        <w:t>标，编制《四川天府新区成都直管区水生态环境保护“十四五”规划》。</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1、对照天府新区成都直管区“水十条”和2016-2020年天府新区成都直管区水污染防治年度工作方案，梳理各街道、区级各部门工作任务完成情况，评估“十三五”工作任务的完成情况。</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2、结合近年来天府新区成都直管区水环境质量变化，分析区域工作实施的水污染防治工作效益，筛选水环境质量提善明显区域的有效措施，找出水环境质量方面工作短板。</w:t>
      </w:r>
    </w:p>
    <w:p w:rsidR="006620DC" w:rsidRPr="004316C9" w:rsidRDefault="006620DC" w:rsidP="006620DC">
      <w:pPr>
        <w:pStyle w:val="a5"/>
        <w:spacing w:line="400" w:lineRule="exact"/>
        <w:ind w:firstLineChars="0" w:firstLine="0"/>
        <w:rPr>
          <w:rFonts w:ascii="宋体" w:hAnsi="宋体"/>
          <w:color w:val="000000" w:themeColor="text1"/>
          <w:sz w:val="24"/>
        </w:rPr>
      </w:pPr>
      <w:r w:rsidRPr="004316C9">
        <w:rPr>
          <w:rFonts w:ascii="宋体" w:hAnsi="宋体" w:hint="eastAsia"/>
          <w:color w:val="000000" w:themeColor="text1"/>
          <w:sz w:val="24"/>
        </w:rPr>
        <w:t>3、以完成“十四五”考核要求为目标，结合成果经验、典型问题梳理，编制完成《四川天府新区成都直管区水生态环境保护“十四五”规划》。</w:t>
      </w:r>
    </w:p>
    <w:p w:rsidR="006620DC" w:rsidRPr="004316C9" w:rsidRDefault="006620DC" w:rsidP="006620DC">
      <w:pPr>
        <w:pStyle w:val="a5"/>
        <w:spacing w:line="400" w:lineRule="exact"/>
        <w:ind w:firstLineChars="0" w:firstLine="0"/>
        <w:rPr>
          <w:rFonts w:ascii="宋体" w:hAnsi="宋体" w:cs="宋体"/>
          <w:color w:val="000000" w:themeColor="text1"/>
          <w:kern w:val="0"/>
          <w:szCs w:val="21"/>
        </w:rPr>
      </w:pPr>
    </w:p>
    <w:p w:rsidR="006620DC" w:rsidRPr="004316C9" w:rsidRDefault="006620DC" w:rsidP="006620DC">
      <w:pPr>
        <w:pStyle w:val="a5"/>
        <w:spacing w:line="400" w:lineRule="exact"/>
        <w:ind w:firstLineChars="0" w:firstLine="0"/>
        <w:rPr>
          <w:rFonts w:ascii="宋体" w:hAnsi="宋体" w:cs="宋体"/>
          <w:color w:val="000000" w:themeColor="text1"/>
          <w:kern w:val="0"/>
          <w:szCs w:val="21"/>
        </w:rPr>
      </w:pPr>
    </w:p>
    <w:p w:rsidR="006620DC" w:rsidRPr="004316C9" w:rsidRDefault="006620DC" w:rsidP="006620DC">
      <w:pPr>
        <w:pStyle w:val="a5"/>
        <w:spacing w:line="400" w:lineRule="exact"/>
        <w:ind w:firstLineChars="0" w:firstLine="0"/>
        <w:rPr>
          <w:rFonts w:ascii="宋体" w:hAnsi="宋体" w:cs="宋体"/>
          <w:color w:val="000000" w:themeColor="text1"/>
          <w:kern w:val="0"/>
          <w:szCs w:val="21"/>
        </w:rPr>
      </w:pPr>
    </w:p>
    <w:p w:rsidR="006620DC" w:rsidRPr="004316C9" w:rsidRDefault="006620DC" w:rsidP="006620DC">
      <w:pPr>
        <w:pStyle w:val="a5"/>
        <w:spacing w:line="400" w:lineRule="exact"/>
        <w:ind w:firstLineChars="0" w:firstLine="0"/>
        <w:rPr>
          <w:rFonts w:ascii="宋体" w:hAnsi="宋体" w:cs="宋体"/>
          <w:color w:val="000000" w:themeColor="text1"/>
          <w:kern w:val="0"/>
          <w:szCs w:val="21"/>
        </w:rPr>
      </w:pPr>
    </w:p>
    <w:p w:rsidR="006620DC" w:rsidRPr="004316C9" w:rsidRDefault="006620DC" w:rsidP="006620DC">
      <w:pPr>
        <w:pStyle w:val="a5"/>
        <w:spacing w:line="400" w:lineRule="exact"/>
        <w:ind w:firstLineChars="0" w:firstLine="0"/>
        <w:rPr>
          <w:rFonts w:ascii="宋体" w:hAnsi="宋体" w:cs="宋体"/>
          <w:color w:val="000000" w:themeColor="text1"/>
          <w:kern w:val="0"/>
          <w:szCs w:val="21"/>
        </w:rPr>
      </w:pP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color w:val="000000" w:themeColor="text1"/>
          <w:kern w:val="0"/>
          <w:szCs w:val="21"/>
        </w:rPr>
        <w:t>★</w:t>
      </w:r>
      <w:r w:rsidRPr="004316C9">
        <w:rPr>
          <w:rFonts w:ascii="宋体" w:hAnsi="宋体" w:cs="宋体" w:hint="eastAsia"/>
          <w:b/>
          <w:color w:val="000000" w:themeColor="text1"/>
          <w:sz w:val="24"/>
        </w:rPr>
        <w:t>（四）人员配置</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1、</w:t>
      </w:r>
      <w:r w:rsidRPr="004316C9">
        <w:rPr>
          <w:rFonts w:ascii="宋体" w:hAnsi="宋体" w:cs="宋体"/>
          <w:b/>
          <w:color w:val="000000" w:themeColor="text1"/>
          <w:sz w:val="24"/>
        </w:rPr>
        <w:t>人员要求</w:t>
      </w: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1190"/>
        <w:gridCol w:w="3810"/>
        <w:gridCol w:w="1701"/>
        <w:gridCol w:w="1304"/>
      </w:tblGrid>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序号</w:t>
            </w:r>
          </w:p>
        </w:tc>
        <w:tc>
          <w:tcPr>
            <w:tcW w:w="119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岗位名称</w:t>
            </w:r>
          </w:p>
        </w:tc>
        <w:tc>
          <w:tcPr>
            <w:tcW w:w="3810"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工作内容</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数量（不</w:t>
            </w:r>
            <w:r w:rsidRPr="004316C9">
              <w:rPr>
                <w:rFonts w:ascii="宋体" w:hAnsi="宋体"/>
                <w:b/>
                <w:color w:val="000000" w:themeColor="text1"/>
                <w:szCs w:val="21"/>
              </w:rPr>
              <w:t>少于</w:t>
            </w:r>
            <w:r w:rsidRPr="004316C9">
              <w:rPr>
                <w:rFonts w:ascii="宋体" w:hAnsi="宋体" w:hint="eastAsia"/>
                <w:b/>
                <w:color w:val="000000" w:themeColor="text1"/>
                <w:szCs w:val="21"/>
              </w:rPr>
              <w:t>）</w:t>
            </w:r>
          </w:p>
        </w:tc>
        <w:tc>
          <w:tcPr>
            <w:tcW w:w="1304"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备注</w:t>
            </w:r>
          </w:p>
        </w:tc>
      </w:tr>
      <w:tr w:rsidR="006620DC" w:rsidRPr="004316C9" w:rsidTr="00616596">
        <w:trPr>
          <w:trHeight w:val="1006"/>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1</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hint="eastAsia"/>
                <w:color w:val="000000" w:themeColor="text1"/>
                <w:szCs w:val="21"/>
              </w:rPr>
              <w:t>项目负责人</w:t>
            </w:r>
          </w:p>
        </w:tc>
        <w:tc>
          <w:tcPr>
            <w:tcW w:w="3810" w:type="dxa"/>
          </w:tcPr>
          <w:p w:rsidR="006620DC" w:rsidRPr="004316C9" w:rsidRDefault="006620DC" w:rsidP="00616596">
            <w:pPr>
              <w:spacing w:line="360" w:lineRule="auto"/>
              <w:jc w:val="left"/>
              <w:rPr>
                <w:rFonts w:ascii="宋体" w:hAnsi="宋体"/>
                <w:b/>
                <w:color w:val="000000" w:themeColor="text1"/>
                <w:szCs w:val="21"/>
              </w:rPr>
            </w:pPr>
            <w:r w:rsidRPr="004316C9">
              <w:rPr>
                <w:rFonts w:ascii="宋体" w:hAnsi="宋体" w:hint="eastAsia"/>
                <w:color w:val="000000" w:themeColor="text1"/>
                <w:kern w:val="0"/>
                <w:szCs w:val="21"/>
                <w:lang w:val="zh-CN"/>
              </w:rPr>
              <w:t>负责与采购人沟通衔接，组织筹备制定并细化实施方案，负责整个项目的人员安排及工作进度、质量把控等。</w:t>
            </w:r>
          </w:p>
        </w:tc>
        <w:tc>
          <w:tcPr>
            <w:tcW w:w="1701" w:type="dxa"/>
          </w:tcPr>
          <w:p w:rsidR="006620DC" w:rsidRPr="004316C9" w:rsidRDefault="006620DC" w:rsidP="00616596">
            <w:pPr>
              <w:spacing w:line="360" w:lineRule="auto"/>
              <w:ind w:firstLineChars="250" w:firstLine="525"/>
              <w:jc w:val="left"/>
              <w:rPr>
                <w:rFonts w:ascii="宋体" w:hAnsi="宋体"/>
                <w:b/>
                <w:color w:val="000000" w:themeColor="text1"/>
                <w:szCs w:val="21"/>
              </w:rPr>
            </w:pPr>
            <w:r w:rsidRPr="004316C9">
              <w:rPr>
                <w:rFonts w:ascii="宋体" w:hAnsi="宋体" w:hint="eastAsia"/>
                <w:color w:val="000000" w:themeColor="text1"/>
                <w:kern w:val="0"/>
                <w:szCs w:val="21"/>
                <w:lang w:val="zh-CN"/>
              </w:rPr>
              <w:t>1人</w:t>
            </w:r>
          </w:p>
        </w:tc>
        <w:tc>
          <w:tcPr>
            <w:tcW w:w="1304" w:type="dxa"/>
            <w:vMerge w:val="restart"/>
          </w:tcPr>
          <w:p w:rsidR="006620DC" w:rsidRPr="004316C9" w:rsidRDefault="006620DC" w:rsidP="00616596">
            <w:pPr>
              <w:rPr>
                <w:rFonts w:ascii="宋体" w:hAnsi="宋体" w:cs="宋体"/>
                <w:color w:val="000000" w:themeColor="text1"/>
                <w:szCs w:val="21"/>
              </w:rPr>
            </w:pPr>
            <w:r w:rsidRPr="004316C9">
              <w:rPr>
                <w:rFonts w:ascii="宋体" w:hAnsi="宋体" w:cs="宋体" w:hint="eastAsia"/>
                <w:color w:val="000000" w:themeColor="text1"/>
                <w:szCs w:val="21"/>
              </w:rPr>
              <w:t>1、以上人员不得重复。</w:t>
            </w:r>
          </w:p>
          <w:p w:rsidR="006620DC" w:rsidRPr="004316C9" w:rsidRDefault="006620DC" w:rsidP="00616596">
            <w:pPr>
              <w:spacing w:line="360" w:lineRule="auto"/>
              <w:rPr>
                <w:rFonts w:ascii="宋体" w:hAnsi="宋体"/>
                <w:b/>
                <w:color w:val="000000" w:themeColor="text1"/>
                <w:szCs w:val="21"/>
              </w:rPr>
            </w:pPr>
            <w:r w:rsidRPr="004316C9">
              <w:rPr>
                <w:rFonts w:ascii="宋体" w:hAnsi="宋体" w:cs="宋体" w:hint="eastAsia"/>
                <w:color w:val="000000" w:themeColor="text1"/>
                <w:szCs w:val="21"/>
              </w:rPr>
              <w:t>2、需提供人员名单、专业领域、身份证复印件并加盖供应商公章。</w:t>
            </w: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2</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主要编写人员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负责完成研究报告和规划文本撰写。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hint="eastAsia"/>
                <w:color w:val="000000" w:themeColor="text1"/>
                <w:szCs w:val="21"/>
              </w:rPr>
              <w:t>2</w:t>
            </w:r>
            <w:r w:rsidRPr="004316C9">
              <w:rPr>
                <w:rFonts w:ascii="宋体" w:hAnsi="宋体" w:hint="eastAsia"/>
                <w:color w:val="000000" w:themeColor="text1"/>
                <w:kern w:val="0"/>
                <w:szCs w:val="21"/>
                <w:lang w:val="zh-CN"/>
              </w:rPr>
              <w:t>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rPr>
          <w:trHeight w:val="868"/>
        </w:trPr>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t>3</w:t>
            </w:r>
          </w:p>
        </w:tc>
        <w:tc>
          <w:tcPr>
            <w:tcW w:w="1190" w:type="dxa"/>
            <w:vAlign w:val="center"/>
          </w:tcPr>
          <w:p w:rsidR="006620DC" w:rsidRPr="004316C9" w:rsidRDefault="006620DC" w:rsidP="00616596">
            <w:pPr>
              <w:jc w:val="center"/>
              <w:rPr>
                <w:rFonts w:ascii="宋体" w:hAnsi="宋体"/>
                <w:color w:val="000000" w:themeColor="text1"/>
                <w:szCs w:val="21"/>
              </w:rPr>
            </w:pPr>
            <w:r w:rsidRPr="004316C9">
              <w:rPr>
                <w:rFonts w:ascii="宋体" w:hAnsi="宋体" w:cs="宋体" w:hint="eastAsia"/>
                <w:color w:val="000000" w:themeColor="text1"/>
                <w:szCs w:val="21"/>
              </w:rPr>
              <w:t>其他编写人员</w:t>
            </w:r>
          </w:p>
        </w:tc>
        <w:tc>
          <w:tcPr>
            <w:tcW w:w="3810" w:type="dxa"/>
          </w:tcPr>
          <w:p w:rsidR="006620DC" w:rsidRPr="004316C9" w:rsidRDefault="006620DC" w:rsidP="00616596">
            <w:pPr>
              <w:spacing w:line="360" w:lineRule="auto"/>
              <w:jc w:val="center"/>
              <w:rPr>
                <w:rFonts w:ascii="宋体" w:hAnsi="宋体" w:cs="宋体"/>
                <w:color w:val="000000" w:themeColor="text1"/>
                <w:szCs w:val="21"/>
              </w:rPr>
            </w:pPr>
            <w:r w:rsidRPr="004316C9">
              <w:rPr>
                <w:rFonts w:ascii="宋体" w:hAnsi="宋体" w:cs="宋体" w:hint="eastAsia"/>
                <w:color w:val="000000" w:themeColor="text1"/>
                <w:szCs w:val="21"/>
              </w:rPr>
              <w:t>配合开展调研研究，</w:t>
            </w:r>
            <w:r w:rsidRPr="004316C9">
              <w:rPr>
                <w:rFonts w:ascii="宋体" w:hAnsi="宋体" w:cs="宋体"/>
                <w:color w:val="000000" w:themeColor="text1"/>
                <w:szCs w:val="21"/>
              </w:rPr>
              <w:t>主要</w:t>
            </w:r>
            <w:r w:rsidRPr="004316C9">
              <w:rPr>
                <w:rFonts w:ascii="宋体" w:hAnsi="宋体" w:cs="宋体" w:hint="eastAsia"/>
                <w:color w:val="000000" w:themeColor="text1"/>
                <w:szCs w:val="21"/>
              </w:rPr>
              <w:t>负责有关</w:t>
            </w:r>
            <w:r w:rsidRPr="004316C9">
              <w:rPr>
                <w:rFonts w:ascii="宋体" w:hAnsi="宋体" w:cs="宋体"/>
                <w:color w:val="000000" w:themeColor="text1"/>
                <w:szCs w:val="21"/>
              </w:rPr>
              <w:t>资料收集汇总、工作协调对接、业务技术服务等相关工作</w:t>
            </w:r>
            <w:r w:rsidRPr="004316C9">
              <w:rPr>
                <w:rFonts w:ascii="宋体" w:hAnsi="宋体" w:cs="宋体" w:hint="eastAsia"/>
                <w:color w:val="000000" w:themeColor="text1"/>
                <w:szCs w:val="21"/>
              </w:rPr>
              <w:t>，参与研究报告和规划文</w:t>
            </w:r>
            <w:r w:rsidRPr="004316C9">
              <w:rPr>
                <w:rFonts w:ascii="宋体" w:hAnsi="宋体" w:cs="宋体" w:hint="eastAsia"/>
                <w:color w:val="000000" w:themeColor="text1"/>
                <w:szCs w:val="21"/>
              </w:rPr>
              <w:lastRenderedPageBreak/>
              <w:t>本撰写。</w:t>
            </w:r>
          </w:p>
        </w:tc>
        <w:tc>
          <w:tcPr>
            <w:tcW w:w="1701"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cs="宋体"/>
                <w:color w:val="000000" w:themeColor="text1"/>
                <w:szCs w:val="21"/>
              </w:rPr>
              <w:lastRenderedPageBreak/>
              <w:t>3人</w:t>
            </w:r>
          </w:p>
        </w:tc>
        <w:tc>
          <w:tcPr>
            <w:tcW w:w="1304" w:type="dxa"/>
            <w:vMerge/>
          </w:tcPr>
          <w:p w:rsidR="006620DC" w:rsidRPr="004316C9" w:rsidRDefault="006620DC" w:rsidP="00616596">
            <w:pPr>
              <w:spacing w:line="360" w:lineRule="auto"/>
              <w:jc w:val="center"/>
              <w:rPr>
                <w:rFonts w:ascii="宋体" w:hAnsi="宋体" w:cs="宋体"/>
                <w:color w:val="000000" w:themeColor="text1"/>
                <w:szCs w:val="21"/>
              </w:rPr>
            </w:pPr>
          </w:p>
        </w:tc>
      </w:tr>
      <w:tr w:rsidR="006620DC" w:rsidRPr="004316C9" w:rsidTr="00616596">
        <w:tc>
          <w:tcPr>
            <w:tcW w:w="665" w:type="dxa"/>
          </w:tcPr>
          <w:p w:rsidR="006620DC" w:rsidRPr="004316C9" w:rsidRDefault="006620DC" w:rsidP="00616596">
            <w:pPr>
              <w:spacing w:line="360" w:lineRule="auto"/>
              <w:jc w:val="center"/>
              <w:rPr>
                <w:rFonts w:ascii="宋体" w:hAnsi="宋体"/>
                <w:b/>
                <w:color w:val="000000" w:themeColor="text1"/>
                <w:szCs w:val="21"/>
              </w:rPr>
            </w:pPr>
            <w:r w:rsidRPr="004316C9">
              <w:rPr>
                <w:rFonts w:ascii="宋体" w:hAnsi="宋体" w:hint="eastAsia"/>
                <w:b/>
                <w:color w:val="000000" w:themeColor="text1"/>
                <w:szCs w:val="21"/>
              </w:rPr>
              <w:lastRenderedPageBreak/>
              <w:t>4</w:t>
            </w:r>
          </w:p>
        </w:tc>
        <w:tc>
          <w:tcPr>
            <w:tcW w:w="1190" w:type="dxa"/>
            <w:vAlign w:val="center"/>
          </w:tcPr>
          <w:p w:rsidR="006620DC" w:rsidRPr="004316C9" w:rsidRDefault="006620DC" w:rsidP="00616596">
            <w:pPr>
              <w:autoSpaceDE w:val="0"/>
              <w:autoSpaceDN w:val="0"/>
              <w:adjustRightInd w:val="0"/>
              <w:jc w:val="center"/>
              <w:rPr>
                <w:rFonts w:ascii="宋体" w:hAnsi="宋体"/>
                <w:color w:val="000000" w:themeColor="text1"/>
                <w:szCs w:val="21"/>
              </w:rPr>
            </w:pPr>
            <w:r w:rsidRPr="004316C9">
              <w:rPr>
                <w:rFonts w:ascii="宋体" w:hAnsi="宋体" w:hint="eastAsia"/>
                <w:color w:val="000000" w:themeColor="text1"/>
                <w:szCs w:val="21"/>
              </w:rPr>
              <w:t>合计</w:t>
            </w:r>
          </w:p>
        </w:tc>
        <w:tc>
          <w:tcPr>
            <w:tcW w:w="3810" w:type="dxa"/>
          </w:tcPr>
          <w:p w:rsidR="006620DC" w:rsidRPr="004316C9" w:rsidRDefault="006620DC" w:rsidP="00616596">
            <w:pPr>
              <w:spacing w:line="360" w:lineRule="auto"/>
              <w:jc w:val="center"/>
              <w:rPr>
                <w:rFonts w:ascii="宋体" w:hAnsi="宋体"/>
                <w:b/>
                <w:color w:val="000000" w:themeColor="text1"/>
                <w:szCs w:val="21"/>
              </w:rPr>
            </w:pPr>
          </w:p>
        </w:tc>
        <w:tc>
          <w:tcPr>
            <w:tcW w:w="1701" w:type="dxa"/>
          </w:tcPr>
          <w:p w:rsidR="006620DC" w:rsidRPr="004316C9" w:rsidRDefault="006620DC" w:rsidP="00616596">
            <w:pPr>
              <w:spacing w:line="360" w:lineRule="auto"/>
              <w:jc w:val="left"/>
              <w:rPr>
                <w:rFonts w:ascii="宋体" w:hAnsi="宋体"/>
                <w:color w:val="000000" w:themeColor="text1"/>
                <w:szCs w:val="21"/>
              </w:rPr>
            </w:pPr>
            <w:r w:rsidRPr="004316C9">
              <w:rPr>
                <w:rFonts w:ascii="宋体" w:hAnsi="宋体"/>
                <w:b/>
                <w:color w:val="000000" w:themeColor="text1"/>
                <w:szCs w:val="21"/>
              </w:rPr>
              <w:t>6</w:t>
            </w:r>
          </w:p>
        </w:tc>
        <w:tc>
          <w:tcPr>
            <w:tcW w:w="1304" w:type="dxa"/>
          </w:tcPr>
          <w:p w:rsidR="006620DC" w:rsidRPr="004316C9" w:rsidRDefault="006620DC" w:rsidP="00616596">
            <w:pPr>
              <w:spacing w:line="360" w:lineRule="auto"/>
              <w:jc w:val="left"/>
              <w:rPr>
                <w:rFonts w:ascii="宋体" w:hAnsi="宋体"/>
                <w:color w:val="000000" w:themeColor="text1"/>
                <w:szCs w:val="21"/>
              </w:rPr>
            </w:pPr>
          </w:p>
        </w:tc>
      </w:tr>
    </w:tbl>
    <w:p w:rsidR="006620DC" w:rsidRPr="004316C9" w:rsidRDefault="006620DC" w:rsidP="006620DC">
      <w:pPr>
        <w:pStyle w:val="a5"/>
        <w:spacing w:line="400" w:lineRule="exact"/>
        <w:ind w:firstLineChars="0" w:firstLine="0"/>
        <w:rPr>
          <w:rFonts w:ascii="宋体" w:hAnsi="宋体" w:cs="宋体"/>
          <w:b/>
          <w:color w:val="000000" w:themeColor="text1"/>
          <w:sz w:val="24"/>
        </w:rPr>
      </w:pPr>
    </w:p>
    <w:p w:rsidR="006620DC" w:rsidRPr="004316C9" w:rsidRDefault="006620DC" w:rsidP="006620DC">
      <w:pPr>
        <w:pStyle w:val="a5"/>
        <w:numPr>
          <w:ilvl w:val="0"/>
          <w:numId w:val="2"/>
        </w:numPr>
        <w:spacing w:line="400" w:lineRule="exact"/>
        <w:ind w:firstLineChars="0"/>
        <w:rPr>
          <w:rFonts w:ascii="宋体" w:hAnsi="宋体" w:cs="宋体"/>
          <w:b/>
          <w:color w:val="000000" w:themeColor="text1"/>
          <w:sz w:val="24"/>
        </w:rPr>
      </w:pPr>
      <w:r w:rsidRPr="004316C9">
        <w:rPr>
          <w:rFonts w:ascii="宋体" w:hAnsi="宋体" w:cs="宋体"/>
          <w:b/>
          <w:color w:val="000000" w:themeColor="text1"/>
          <w:sz w:val="24"/>
        </w:rPr>
        <w:t>其他要求</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供应商需单独提供承诺函并加盖供应商公章，并作为合同条款的一部分。承诺函应包括以下内容：</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1）本项目服务人员完全满足人员配置要求，且服务期间原则上不得更换，如出现不可抗力原因需更换的，必须向采购人提交书面申请，并详细说明更换的原因、替代人员的简历等，经采购人同意后，方可更换。</w:t>
      </w:r>
    </w:p>
    <w:p w:rsidR="006620DC" w:rsidRPr="004316C9" w:rsidRDefault="006620DC" w:rsidP="006620DC">
      <w:pPr>
        <w:pStyle w:val="a5"/>
        <w:spacing w:line="400" w:lineRule="exact"/>
        <w:ind w:firstLineChars="0" w:firstLine="0"/>
        <w:rPr>
          <w:rFonts w:ascii="宋体" w:hAnsi="宋体" w:cs="宋体"/>
          <w:color w:val="000000" w:themeColor="text1"/>
          <w:sz w:val="24"/>
        </w:rPr>
      </w:pPr>
      <w:r w:rsidRPr="004316C9">
        <w:rPr>
          <w:rFonts w:ascii="宋体" w:hAnsi="宋体" w:cs="宋体" w:hint="eastAsia"/>
          <w:color w:val="000000" w:themeColor="text1"/>
          <w:sz w:val="24"/>
        </w:rPr>
        <w:t>（2）在项目实施过程中接受采购人和监督。</w:t>
      </w:r>
    </w:p>
    <w:p w:rsidR="006620DC" w:rsidRPr="004316C9" w:rsidRDefault="006620DC" w:rsidP="006620DC">
      <w:pPr>
        <w:pStyle w:val="a5"/>
        <w:spacing w:line="400" w:lineRule="exact"/>
        <w:ind w:firstLineChars="0" w:firstLine="0"/>
        <w:rPr>
          <w:rFonts w:ascii="宋体" w:hAnsi="宋体" w:cs="宋体"/>
          <w:b/>
          <w:color w:val="000000" w:themeColor="text1"/>
          <w:sz w:val="24"/>
        </w:rPr>
      </w:pPr>
      <w:r w:rsidRPr="004316C9">
        <w:rPr>
          <w:rFonts w:ascii="宋体" w:hAnsi="宋体" w:cs="宋体" w:hint="eastAsia"/>
          <w:b/>
          <w:color w:val="000000" w:themeColor="text1"/>
          <w:sz w:val="24"/>
        </w:rPr>
        <w:t>*（五）成果验收工作</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296"/>
        <w:gridCol w:w="1559"/>
        <w:gridCol w:w="1799"/>
        <w:gridCol w:w="1406"/>
      </w:tblGrid>
      <w:tr w:rsidR="006620DC" w:rsidRPr="004316C9" w:rsidTr="00616596">
        <w:trPr>
          <w:trHeight w:val="600"/>
        </w:trPr>
        <w:tc>
          <w:tcPr>
            <w:tcW w:w="835"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序号</w:t>
            </w:r>
          </w:p>
        </w:tc>
        <w:tc>
          <w:tcPr>
            <w:tcW w:w="3296"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shd w:val="clear" w:color="auto" w:fill="FFFFFF"/>
              </w:rPr>
              <w:t>资料及文件名称</w:t>
            </w:r>
          </w:p>
        </w:tc>
        <w:tc>
          <w:tcPr>
            <w:tcW w:w="1559"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份数</w:t>
            </w:r>
          </w:p>
        </w:tc>
        <w:tc>
          <w:tcPr>
            <w:tcW w:w="1799"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提交日期</w:t>
            </w:r>
          </w:p>
        </w:tc>
        <w:tc>
          <w:tcPr>
            <w:tcW w:w="1406" w:type="dxa"/>
            <w:vAlign w:val="center"/>
          </w:tcPr>
          <w:p w:rsidR="006620DC" w:rsidRPr="004316C9" w:rsidRDefault="006620DC" w:rsidP="00616596">
            <w:pPr>
              <w:jc w:val="center"/>
              <w:rPr>
                <w:rFonts w:ascii="宋体" w:hAnsi="宋体"/>
                <w:b/>
                <w:bCs/>
                <w:color w:val="000000" w:themeColor="text1"/>
              </w:rPr>
            </w:pPr>
            <w:r w:rsidRPr="004316C9">
              <w:rPr>
                <w:rFonts w:ascii="宋体" w:hAnsi="宋体" w:cs="宋体" w:hint="eastAsia"/>
                <w:b/>
                <w:bCs/>
                <w:color w:val="000000" w:themeColor="text1"/>
              </w:rPr>
              <w:t>备注</w:t>
            </w:r>
          </w:p>
        </w:tc>
      </w:tr>
      <w:tr w:rsidR="006620DC" w:rsidRPr="004316C9" w:rsidTr="00616596">
        <w:trPr>
          <w:trHeight w:val="600"/>
        </w:trPr>
        <w:tc>
          <w:tcPr>
            <w:tcW w:w="835"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color w:val="000000" w:themeColor="text1"/>
              </w:rPr>
              <w:t>1</w:t>
            </w:r>
          </w:p>
        </w:tc>
        <w:tc>
          <w:tcPr>
            <w:tcW w:w="3296" w:type="dxa"/>
            <w:vAlign w:val="center"/>
          </w:tcPr>
          <w:p w:rsidR="006620DC" w:rsidRPr="004316C9" w:rsidRDefault="006620DC" w:rsidP="00616596">
            <w:pPr>
              <w:jc w:val="center"/>
              <w:rPr>
                <w:rFonts w:ascii="宋体" w:cs="宋体"/>
                <w:color w:val="000000" w:themeColor="text1"/>
                <w:sz w:val="24"/>
              </w:rPr>
            </w:pPr>
            <w:r w:rsidRPr="004316C9">
              <w:rPr>
                <w:rFonts w:ascii="宋体" w:cs="宋体" w:hint="eastAsia"/>
                <w:color w:val="000000" w:themeColor="text1"/>
                <w:sz w:val="24"/>
              </w:rPr>
              <w:t>《四川天府新区成都直管区“十四五”良好水体保护方案》报告</w:t>
            </w:r>
          </w:p>
        </w:tc>
        <w:tc>
          <w:tcPr>
            <w:tcW w:w="1559" w:type="dxa"/>
            <w:vAlign w:val="center"/>
          </w:tcPr>
          <w:p w:rsidR="006620DC" w:rsidRPr="004316C9" w:rsidRDefault="006620DC" w:rsidP="00616596">
            <w:pPr>
              <w:jc w:val="center"/>
              <w:rPr>
                <w:rFonts w:hAnsi="宋体" w:cs="宋体"/>
                <w:color w:val="000000" w:themeColor="text1"/>
                <w:sz w:val="24"/>
              </w:rPr>
            </w:pPr>
            <w:r w:rsidRPr="004316C9">
              <w:rPr>
                <w:rFonts w:hAnsi="宋体" w:cs="宋体"/>
                <w:color w:val="000000" w:themeColor="text1"/>
                <w:sz w:val="24"/>
              </w:rPr>
              <w:t>10</w:t>
            </w:r>
            <w:r w:rsidRPr="004316C9">
              <w:rPr>
                <w:rFonts w:hAnsi="宋体" w:cs="宋体" w:hint="eastAsia"/>
                <w:color w:val="000000" w:themeColor="text1"/>
                <w:sz w:val="24"/>
              </w:rPr>
              <w:t>套纸质文本和电子文档（</w:t>
            </w:r>
            <w:r w:rsidRPr="004316C9">
              <w:rPr>
                <w:rFonts w:hAnsi="宋体" w:cs="宋体" w:hint="eastAsia"/>
                <w:color w:val="000000" w:themeColor="text1"/>
                <w:sz w:val="24"/>
              </w:rPr>
              <w:t>Word</w:t>
            </w:r>
            <w:r w:rsidRPr="004316C9">
              <w:rPr>
                <w:rFonts w:hAnsi="宋体" w:cs="宋体" w:hint="eastAsia"/>
                <w:color w:val="000000" w:themeColor="text1"/>
                <w:sz w:val="24"/>
              </w:rPr>
              <w:t>、</w:t>
            </w:r>
            <w:r w:rsidRPr="004316C9">
              <w:rPr>
                <w:rFonts w:hAnsi="宋体" w:cs="宋体" w:hint="eastAsia"/>
                <w:color w:val="000000" w:themeColor="text1"/>
                <w:sz w:val="24"/>
              </w:rPr>
              <w:t>PDF</w:t>
            </w:r>
            <w:r w:rsidRPr="004316C9">
              <w:rPr>
                <w:rFonts w:hAnsi="宋体" w:cs="宋体" w:hint="eastAsia"/>
                <w:color w:val="000000" w:themeColor="text1"/>
                <w:sz w:val="24"/>
              </w:rPr>
              <w:t>格式各一套）</w:t>
            </w:r>
          </w:p>
        </w:tc>
        <w:tc>
          <w:tcPr>
            <w:tcW w:w="1799" w:type="dxa"/>
            <w:vAlign w:val="center"/>
          </w:tcPr>
          <w:p w:rsidR="006620DC" w:rsidRPr="004316C9" w:rsidRDefault="006620DC" w:rsidP="00616596">
            <w:pPr>
              <w:jc w:val="center"/>
              <w:rPr>
                <w:rFonts w:ascii="宋体" w:hAnsi="宋体" w:cs="宋体"/>
                <w:color w:val="000000" w:themeColor="text1"/>
              </w:rPr>
            </w:pPr>
            <w:r w:rsidRPr="004316C9">
              <w:rPr>
                <w:rFonts w:ascii="宋体" w:hAnsi="宋体" w:cs="宋体" w:hint="eastAsia"/>
                <w:color w:val="000000" w:themeColor="text1"/>
              </w:rPr>
              <w:t>2</w:t>
            </w:r>
            <w:r w:rsidRPr="004316C9">
              <w:rPr>
                <w:rFonts w:ascii="宋体" w:hAnsi="宋体" w:cs="宋体"/>
                <w:color w:val="000000" w:themeColor="text1"/>
              </w:rPr>
              <w:t>021年</w:t>
            </w:r>
            <w:r w:rsidRPr="004316C9">
              <w:rPr>
                <w:rFonts w:ascii="宋体" w:hAnsi="宋体" w:cs="宋体" w:hint="eastAsia"/>
                <w:color w:val="000000" w:themeColor="text1"/>
              </w:rPr>
              <w:t>1</w:t>
            </w:r>
            <w:r w:rsidRPr="004316C9">
              <w:rPr>
                <w:rFonts w:ascii="宋体" w:hAnsi="宋体" w:cs="宋体"/>
                <w:color w:val="000000" w:themeColor="text1"/>
              </w:rPr>
              <w:t>2月</w:t>
            </w:r>
            <w:r w:rsidRPr="004316C9">
              <w:rPr>
                <w:rFonts w:ascii="宋体" w:hAnsi="宋体" w:cs="宋体" w:hint="eastAsia"/>
                <w:color w:val="000000" w:themeColor="text1"/>
              </w:rPr>
              <w:t>3</w:t>
            </w:r>
            <w:r w:rsidRPr="004316C9">
              <w:rPr>
                <w:rFonts w:ascii="宋体" w:hAnsi="宋体" w:cs="宋体"/>
                <w:color w:val="000000" w:themeColor="text1"/>
              </w:rPr>
              <w:t>1日前</w:t>
            </w:r>
          </w:p>
        </w:tc>
        <w:tc>
          <w:tcPr>
            <w:tcW w:w="1406" w:type="dxa"/>
            <w:vMerge w:val="restart"/>
            <w:vAlign w:val="center"/>
          </w:tcPr>
          <w:p w:rsidR="006620DC" w:rsidRPr="004316C9" w:rsidRDefault="006620DC" w:rsidP="00616596">
            <w:pPr>
              <w:jc w:val="center"/>
              <w:rPr>
                <w:color w:val="000000" w:themeColor="text1"/>
              </w:rPr>
            </w:pPr>
            <w:r w:rsidRPr="004316C9">
              <w:rPr>
                <w:rFonts w:hint="eastAsia"/>
                <w:color w:val="000000" w:themeColor="text1"/>
              </w:rPr>
              <w:t>项目成果需符合国家、地方法律法规以及强制性要求，成果所</w:t>
            </w:r>
            <w:r w:rsidRPr="004316C9">
              <w:rPr>
                <w:color w:val="000000" w:themeColor="text1"/>
              </w:rPr>
              <w:t>有</w:t>
            </w:r>
            <w:r w:rsidRPr="004316C9">
              <w:rPr>
                <w:rFonts w:hint="eastAsia"/>
                <w:color w:val="000000" w:themeColor="text1"/>
              </w:rPr>
              <w:t>权归采购人所有</w:t>
            </w:r>
          </w:p>
        </w:tc>
      </w:tr>
      <w:tr w:rsidR="006620DC" w:rsidRPr="004316C9" w:rsidTr="00616596">
        <w:trPr>
          <w:trHeight w:val="600"/>
        </w:trPr>
        <w:tc>
          <w:tcPr>
            <w:tcW w:w="835" w:type="dxa"/>
            <w:vAlign w:val="center"/>
          </w:tcPr>
          <w:p w:rsidR="006620DC" w:rsidRPr="004316C9" w:rsidRDefault="006620DC" w:rsidP="00616596">
            <w:pPr>
              <w:jc w:val="center"/>
              <w:rPr>
                <w:rFonts w:ascii="宋体" w:hAnsi="宋体"/>
                <w:color w:val="000000" w:themeColor="text1"/>
              </w:rPr>
            </w:pPr>
            <w:r w:rsidRPr="004316C9">
              <w:rPr>
                <w:rFonts w:ascii="宋体" w:hAnsi="宋体" w:cs="宋体"/>
                <w:color w:val="000000" w:themeColor="text1"/>
              </w:rPr>
              <w:t>2</w:t>
            </w:r>
          </w:p>
        </w:tc>
        <w:tc>
          <w:tcPr>
            <w:tcW w:w="3296" w:type="dxa"/>
            <w:vAlign w:val="center"/>
          </w:tcPr>
          <w:p w:rsidR="006620DC" w:rsidRPr="004316C9" w:rsidRDefault="006620DC" w:rsidP="00616596">
            <w:pPr>
              <w:jc w:val="center"/>
              <w:rPr>
                <w:rFonts w:ascii="宋体" w:hAnsi="宋体"/>
                <w:color w:val="000000" w:themeColor="text1"/>
              </w:rPr>
            </w:pPr>
            <w:r w:rsidRPr="004316C9">
              <w:rPr>
                <w:rFonts w:hAnsi="宋体" w:cs="宋体" w:hint="eastAsia"/>
                <w:color w:val="000000" w:themeColor="text1"/>
                <w:sz w:val="24"/>
              </w:rPr>
              <w:t>《四川天府新区成都直管区水生态环境保护“十四五”规划》报告</w:t>
            </w:r>
          </w:p>
        </w:tc>
        <w:tc>
          <w:tcPr>
            <w:tcW w:w="1559" w:type="dxa"/>
            <w:vAlign w:val="center"/>
          </w:tcPr>
          <w:p w:rsidR="006620DC" w:rsidRPr="004316C9" w:rsidRDefault="006620DC" w:rsidP="00616596">
            <w:pPr>
              <w:jc w:val="center"/>
              <w:rPr>
                <w:rFonts w:ascii="宋体" w:hAnsi="宋体"/>
                <w:color w:val="000000" w:themeColor="text1"/>
              </w:rPr>
            </w:pPr>
            <w:r w:rsidRPr="004316C9">
              <w:rPr>
                <w:rFonts w:hAnsi="宋体" w:cs="宋体"/>
                <w:color w:val="000000" w:themeColor="text1"/>
                <w:sz w:val="24"/>
              </w:rPr>
              <w:t>10</w:t>
            </w:r>
            <w:r w:rsidRPr="004316C9">
              <w:rPr>
                <w:rFonts w:hAnsi="宋体" w:cs="宋体" w:hint="eastAsia"/>
                <w:color w:val="000000" w:themeColor="text1"/>
                <w:sz w:val="24"/>
              </w:rPr>
              <w:t>套纸质文本和电子文档（</w:t>
            </w:r>
            <w:r w:rsidRPr="004316C9">
              <w:rPr>
                <w:rFonts w:hAnsi="宋体" w:cs="宋体" w:hint="eastAsia"/>
                <w:color w:val="000000" w:themeColor="text1"/>
                <w:sz w:val="24"/>
              </w:rPr>
              <w:t>Word</w:t>
            </w:r>
            <w:r w:rsidRPr="004316C9">
              <w:rPr>
                <w:rFonts w:hAnsi="宋体" w:cs="宋体" w:hint="eastAsia"/>
                <w:color w:val="000000" w:themeColor="text1"/>
                <w:sz w:val="24"/>
              </w:rPr>
              <w:t>、</w:t>
            </w:r>
            <w:r w:rsidRPr="004316C9">
              <w:rPr>
                <w:rFonts w:hAnsi="宋体" w:cs="宋体" w:hint="eastAsia"/>
                <w:color w:val="000000" w:themeColor="text1"/>
                <w:sz w:val="24"/>
              </w:rPr>
              <w:t>PDF</w:t>
            </w:r>
            <w:r w:rsidRPr="004316C9">
              <w:rPr>
                <w:rFonts w:hAnsi="宋体" w:cs="宋体" w:hint="eastAsia"/>
                <w:color w:val="000000" w:themeColor="text1"/>
                <w:sz w:val="24"/>
              </w:rPr>
              <w:t>格式各一套）</w:t>
            </w:r>
          </w:p>
        </w:tc>
        <w:tc>
          <w:tcPr>
            <w:tcW w:w="1799" w:type="dxa"/>
            <w:vAlign w:val="center"/>
          </w:tcPr>
          <w:p w:rsidR="006620DC" w:rsidRPr="004316C9" w:rsidRDefault="006620DC" w:rsidP="00616596">
            <w:pPr>
              <w:jc w:val="center"/>
              <w:rPr>
                <w:rFonts w:ascii="宋体" w:hAnsi="宋体"/>
                <w:color w:val="000000" w:themeColor="text1"/>
              </w:rPr>
            </w:pPr>
            <w:r w:rsidRPr="004316C9">
              <w:rPr>
                <w:rFonts w:ascii="宋体" w:hAnsi="宋体" w:cs="宋体" w:hint="eastAsia"/>
                <w:color w:val="000000" w:themeColor="text1"/>
              </w:rPr>
              <w:t xml:space="preserve"> 2021年12月31日前</w:t>
            </w:r>
          </w:p>
        </w:tc>
        <w:tc>
          <w:tcPr>
            <w:tcW w:w="1406" w:type="dxa"/>
            <w:vMerge/>
            <w:vAlign w:val="center"/>
          </w:tcPr>
          <w:p w:rsidR="006620DC" w:rsidRPr="004316C9" w:rsidRDefault="006620DC" w:rsidP="00616596">
            <w:pPr>
              <w:jc w:val="center"/>
              <w:rPr>
                <w:rFonts w:ascii="宋体" w:hAnsi="宋体" w:cs="宋体"/>
                <w:color w:val="000000" w:themeColor="text1"/>
              </w:rPr>
            </w:pPr>
          </w:p>
        </w:tc>
      </w:tr>
    </w:tbl>
    <w:p w:rsidR="006620DC" w:rsidRPr="004316C9" w:rsidRDefault="006620DC" w:rsidP="006620DC">
      <w:pPr>
        <w:pStyle w:val="a5"/>
        <w:spacing w:line="400" w:lineRule="exact"/>
        <w:ind w:firstLineChars="0" w:firstLine="0"/>
        <w:rPr>
          <w:rFonts w:ascii="宋体" w:hAnsi="宋体" w:cs="宋体"/>
          <w:b/>
          <w:color w:val="000000" w:themeColor="text1"/>
          <w:sz w:val="24"/>
        </w:rPr>
      </w:pPr>
    </w:p>
    <w:p w:rsidR="006620DC" w:rsidRPr="004316C9" w:rsidRDefault="006620DC" w:rsidP="006620DC">
      <w:pPr>
        <w:widowControl/>
        <w:jc w:val="left"/>
        <w:rPr>
          <w:rFonts w:ascii="宋体" w:hAnsi="宋体"/>
          <w:b/>
          <w:color w:val="000000" w:themeColor="text1"/>
          <w:sz w:val="24"/>
        </w:rPr>
      </w:pPr>
      <w:r w:rsidRPr="004316C9">
        <w:rPr>
          <w:rFonts w:ascii="宋体" w:hAnsi="宋体"/>
          <w:b/>
          <w:color w:val="000000" w:themeColor="text1"/>
          <w:sz w:val="24"/>
        </w:rPr>
        <w:br w:type="page"/>
      </w:r>
    </w:p>
    <w:p w:rsidR="00AA6448" w:rsidRDefault="006620DC">
      <w:bookmarkStart w:id="2" w:name="_GoBack"/>
      <w:bookmarkEnd w:id="2"/>
    </w:p>
    <w:sectPr w:rsidR="00AA6448" w:rsidSect="002B7EBB">
      <w:pgSz w:w="11906" w:h="16838"/>
      <w:pgMar w:top="3232" w:right="1797" w:bottom="3232"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DC" w:rsidRDefault="006620DC" w:rsidP="006620DC">
      <w:r>
        <w:separator/>
      </w:r>
    </w:p>
  </w:endnote>
  <w:endnote w:type="continuationSeparator" w:id="0">
    <w:p w:rsidR="006620DC" w:rsidRDefault="006620DC" w:rsidP="0066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DC" w:rsidRDefault="006620DC" w:rsidP="006620DC">
      <w:r>
        <w:separator/>
      </w:r>
    </w:p>
  </w:footnote>
  <w:footnote w:type="continuationSeparator" w:id="0">
    <w:p w:rsidR="006620DC" w:rsidRDefault="006620DC" w:rsidP="0066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1B0"/>
    <w:multiLevelType w:val="multilevel"/>
    <w:tmpl w:val="061461B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B6E42DD"/>
    <w:multiLevelType w:val="multilevel"/>
    <w:tmpl w:val="5B6E42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3F74294"/>
    <w:multiLevelType w:val="multilevel"/>
    <w:tmpl w:val="63F7429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FFF62B1"/>
    <w:multiLevelType w:val="multilevel"/>
    <w:tmpl w:val="6FFF62B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76"/>
    <w:rsid w:val="002B7EBB"/>
    <w:rsid w:val="00350A04"/>
    <w:rsid w:val="006620DC"/>
    <w:rsid w:val="00A71D91"/>
    <w:rsid w:val="00B1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B50A88B-7F2C-444E-9917-FB894080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DC"/>
    <w:pPr>
      <w:widowControl w:val="0"/>
      <w:jc w:val="both"/>
    </w:pPr>
    <w:rPr>
      <w:rFonts w:ascii="Times New Roman" w:eastAsia="宋体" w:hAnsi="Times New Roman" w:cs="Times New Roman"/>
      <w:szCs w:val="24"/>
    </w:rPr>
  </w:style>
  <w:style w:type="paragraph" w:styleId="2">
    <w:name w:val="heading 2"/>
    <w:basedOn w:val="a"/>
    <w:next w:val="a"/>
    <w:link w:val="2Char"/>
    <w:qFormat/>
    <w:rsid w:val="006620DC"/>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2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20DC"/>
    <w:rPr>
      <w:sz w:val="18"/>
      <w:szCs w:val="18"/>
    </w:rPr>
  </w:style>
  <w:style w:type="paragraph" w:styleId="a4">
    <w:name w:val="footer"/>
    <w:basedOn w:val="a"/>
    <w:link w:val="Char0"/>
    <w:uiPriority w:val="99"/>
    <w:unhideWhenUsed/>
    <w:rsid w:val="006620DC"/>
    <w:pPr>
      <w:tabs>
        <w:tab w:val="center" w:pos="4153"/>
        <w:tab w:val="right" w:pos="8306"/>
      </w:tabs>
      <w:snapToGrid w:val="0"/>
      <w:jc w:val="left"/>
    </w:pPr>
    <w:rPr>
      <w:sz w:val="18"/>
      <w:szCs w:val="18"/>
    </w:rPr>
  </w:style>
  <w:style w:type="character" w:customStyle="1" w:styleId="Char0">
    <w:name w:val="页脚 Char"/>
    <w:basedOn w:val="a0"/>
    <w:link w:val="a4"/>
    <w:uiPriority w:val="99"/>
    <w:rsid w:val="006620DC"/>
    <w:rPr>
      <w:sz w:val="18"/>
      <w:szCs w:val="18"/>
    </w:rPr>
  </w:style>
  <w:style w:type="character" w:customStyle="1" w:styleId="2Char">
    <w:name w:val="标题 2 Char"/>
    <w:basedOn w:val="a0"/>
    <w:link w:val="2"/>
    <w:qFormat/>
    <w:rsid w:val="006620DC"/>
    <w:rPr>
      <w:rFonts w:ascii="Arial" w:eastAsia="黑体" w:hAnsi="Arial" w:cs="Times New Roman"/>
      <w:b/>
      <w:bCs/>
      <w:sz w:val="32"/>
      <w:szCs w:val="32"/>
    </w:rPr>
  </w:style>
  <w:style w:type="paragraph" w:styleId="a5">
    <w:name w:val="Normal Indent"/>
    <w:basedOn w:val="a"/>
    <w:link w:val="Char2"/>
    <w:qFormat/>
    <w:rsid w:val="006620DC"/>
    <w:pPr>
      <w:ind w:firstLineChars="200" w:firstLine="420"/>
    </w:pPr>
  </w:style>
  <w:style w:type="paragraph" w:styleId="a6">
    <w:name w:val="Title"/>
    <w:basedOn w:val="a"/>
    <w:next w:val="a"/>
    <w:link w:val="Char1"/>
    <w:uiPriority w:val="10"/>
    <w:qFormat/>
    <w:rsid w:val="006620DC"/>
    <w:pPr>
      <w:spacing w:before="240" w:after="60"/>
      <w:jc w:val="center"/>
      <w:outlineLvl w:val="0"/>
    </w:pPr>
    <w:rPr>
      <w:rFonts w:ascii="Cambria" w:hAnsi="Cambria"/>
      <w:b/>
      <w:bCs/>
      <w:sz w:val="32"/>
      <w:szCs w:val="32"/>
    </w:rPr>
  </w:style>
  <w:style w:type="character" w:customStyle="1" w:styleId="Char1">
    <w:name w:val="标题 Char"/>
    <w:basedOn w:val="a0"/>
    <w:link w:val="a6"/>
    <w:uiPriority w:val="10"/>
    <w:qFormat/>
    <w:rsid w:val="006620DC"/>
    <w:rPr>
      <w:rFonts w:ascii="Cambria" w:eastAsia="宋体" w:hAnsi="Cambria" w:cs="Times New Roman"/>
      <w:b/>
      <w:bCs/>
      <w:sz w:val="32"/>
      <w:szCs w:val="32"/>
    </w:rPr>
  </w:style>
  <w:style w:type="character" w:customStyle="1" w:styleId="Char2">
    <w:name w:val="正文缩进 Char2"/>
    <w:link w:val="a5"/>
    <w:qFormat/>
    <w:rsid w:val="006620D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1216</Words>
  <Characters>6935</Characters>
  <Application>Microsoft Office Word</Application>
  <DocSecurity>0</DocSecurity>
  <Lines>57</Lines>
  <Paragraphs>16</Paragraphs>
  <ScaleCrop>false</ScaleCrop>
  <Company>微软中国</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2021-07-07T07:46:00Z</dcterms:created>
  <dcterms:modified xsi:type="dcterms:W3CDTF">2021-07-07T07:48:00Z</dcterms:modified>
</cp:coreProperties>
</file>