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F748" w14:textId="77777777" w:rsidR="00545D68" w:rsidRPr="008E186B" w:rsidRDefault="00545D68" w:rsidP="00545D68">
      <w:pPr>
        <w:pStyle w:val="a6"/>
        <w:jc w:val="left"/>
        <w:rPr>
          <w:rFonts w:ascii="仿宋" w:eastAsia="仿宋" w:hAnsi="仿宋"/>
        </w:rPr>
      </w:pPr>
      <w:bookmarkStart w:id="0" w:name="_Hlk97305248"/>
      <w:r w:rsidRPr="008E186B">
        <w:rPr>
          <w:rFonts w:ascii="仿宋" w:eastAsia="仿宋" w:hAnsi="仿宋" w:hint="eastAsia"/>
        </w:rPr>
        <w:t>采购项目技术、服务、政府采购合同内容条款及其他商务要求</w:t>
      </w:r>
    </w:p>
    <w:p w14:paraId="269C7207" w14:textId="77777777" w:rsidR="00545D68" w:rsidRPr="008E186B" w:rsidRDefault="00545D68" w:rsidP="00545D68">
      <w:pPr>
        <w:spacing w:line="400" w:lineRule="exact"/>
        <w:ind w:firstLineChars="49" w:firstLine="118"/>
        <w:jc w:val="left"/>
        <w:rPr>
          <w:rFonts w:ascii="仿宋" w:eastAsia="仿宋" w:hAnsi="仿宋"/>
          <w:sz w:val="24"/>
        </w:rPr>
      </w:pPr>
    </w:p>
    <w:p w14:paraId="5ACF4D89" w14:textId="77777777" w:rsidR="00545D68" w:rsidRPr="008E186B" w:rsidRDefault="00545D68" w:rsidP="00545D68">
      <w:pPr>
        <w:spacing w:line="400" w:lineRule="exact"/>
        <w:ind w:firstLineChars="49" w:firstLine="118"/>
        <w:jc w:val="left"/>
        <w:rPr>
          <w:rFonts w:ascii="仿宋" w:eastAsia="仿宋" w:hAnsi="仿宋"/>
          <w:sz w:val="24"/>
        </w:rPr>
      </w:pPr>
      <w:r w:rsidRPr="008E186B">
        <w:rPr>
          <w:rFonts w:ascii="仿宋" w:eastAsia="仿宋" w:hAnsi="仿宋" w:hint="eastAsia"/>
          <w:sz w:val="24"/>
        </w:rPr>
        <w:t>前提：</w:t>
      </w:r>
      <w:r w:rsidRPr="008E186B">
        <w:rPr>
          <w:rFonts w:ascii="仿宋" w:eastAsia="仿宋" w:hAnsi="仿宋"/>
          <w:sz w:val="24"/>
        </w:rPr>
        <w:t>本章</w:t>
      </w:r>
      <w:r w:rsidRPr="008E186B">
        <w:rPr>
          <w:rFonts w:ascii="仿宋" w:eastAsia="仿宋" w:hAnsi="仿宋" w:hint="eastAsia"/>
          <w:sz w:val="24"/>
        </w:rPr>
        <w:t>所有内容均为实质性要求，</w:t>
      </w:r>
      <w:r w:rsidRPr="008E186B">
        <w:rPr>
          <w:rFonts w:ascii="仿宋" w:eastAsia="仿宋" w:hAnsi="仿宋"/>
          <w:sz w:val="24"/>
        </w:rPr>
        <w:t>供应商应全部满足。</w:t>
      </w:r>
      <w:r w:rsidRPr="008E186B">
        <w:rPr>
          <w:rFonts w:ascii="仿宋" w:eastAsia="仿宋" w:hAnsi="仿宋" w:hint="eastAsia"/>
          <w:sz w:val="24"/>
        </w:rPr>
        <w:t>供应商有一项不满足，则</w:t>
      </w:r>
      <w:r w:rsidRPr="008E186B">
        <w:rPr>
          <w:rFonts w:ascii="仿宋" w:eastAsia="仿宋" w:hAnsi="仿宋"/>
          <w:sz w:val="24"/>
        </w:rPr>
        <w:t>其响应文件作无效处理。</w:t>
      </w:r>
    </w:p>
    <w:p w14:paraId="5DDE5630" w14:textId="77777777" w:rsidR="00545D68" w:rsidRPr="008E186B" w:rsidRDefault="00545D68" w:rsidP="00545D68">
      <w:pPr>
        <w:pStyle w:val="2"/>
        <w:spacing w:line="400" w:lineRule="exact"/>
        <w:ind w:firstLineChars="98" w:firstLine="236"/>
        <w:rPr>
          <w:rFonts w:ascii="仿宋" w:eastAsia="仿宋" w:hAnsi="仿宋"/>
          <w:b w:val="0"/>
          <w:sz w:val="24"/>
          <w:szCs w:val="24"/>
        </w:rPr>
      </w:pPr>
      <w:r w:rsidRPr="008E186B">
        <w:rPr>
          <w:rFonts w:ascii="仿宋" w:eastAsia="仿宋" w:hAnsi="仿宋" w:hint="eastAsia"/>
          <w:sz w:val="24"/>
          <w:szCs w:val="24"/>
        </w:rPr>
        <w:t>一、</w:t>
      </w:r>
      <w:r w:rsidRPr="008E186B">
        <w:rPr>
          <w:rFonts w:ascii="仿宋" w:eastAsia="仿宋" w:hAnsi="仿宋" w:hint="eastAsia"/>
          <w:b w:val="0"/>
          <w:sz w:val="24"/>
          <w:szCs w:val="24"/>
        </w:rPr>
        <w:t>项目概述</w:t>
      </w:r>
    </w:p>
    <w:p w14:paraId="359D4BFA"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执法办案管理中心作为青羊区公安分局集中办案场所，将在原有设施设备基础上进行信息化升级改造，改造工作紧扣执法安全管理，优化办案流程，通过人员智慧位置确认标签系统对入区人员进行全流程精确监管。</w:t>
      </w:r>
    </w:p>
    <w:p w14:paraId="6E7875CE"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执法办案管理中心现有的人脸识别位置确认标签系统虽然一定程度上解决了嫌疑人实时管理的问题，但是人脸识别位置确认标签系统本身的漏洞无法解决。按照智慧执法办案场景管理要求，办案区应当对每名入区的嫌疑人实现实时可视，动态管理，及时预警等功能，人员智慧位置确认标签系统升级成为必然。现</w:t>
      </w:r>
      <w:proofErr w:type="gramStart"/>
      <w:r w:rsidRPr="008E186B">
        <w:rPr>
          <w:rFonts w:ascii="仿宋" w:eastAsia="仿宋" w:hAnsi="仿宋" w:hint="eastAsia"/>
          <w:bCs/>
          <w:sz w:val="24"/>
        </w:rPr>
        <w:t>需部署</w:t>
      </w:r>
      <w:proofErr w:type="gramEnd"/>
      <w:r w:rsidRPr="008E186B">
        <w:rPr>
          <w:rFonts w:ascii="仿宋" w:eastAsia="仿宋" w:hAnsi="仿宋" w:hint="eastAsia"/>
          <w:bCs/>
          <w:sz w:val="24"/>
        </w:rPr>
        <w:t>人员智慧位置确认标签系统，系统应具备人员查找、视频跟踪、实时统计、智能预警等功能，电子地图上能显示佩戴手</w:t>
      </w:r>
      <w:proofErr w:type="gramStart"/>
      <w:r w:rsidRPr="008E186B">
        <w:rPr>
          <w:rFonts w:ascii="仿宋" w:eastAsia="仿宋" w:hAnsi="仿宋" w:hint="eastAsia"/>
          <w:bCs/>
          <w:sz w:val="24"/>
        </w:rPr>
        <w:t>环人员</w:t>
      </w:r>
      <w:proofErr w:type="gramEnd"/>
      <w:r w:rsidRPr="008E186B">
        <w:rPr>
          <w:rFonts w:ascii="仿宋" w:eastAsia="仿宋" w:hAnsi="仿宋" w:hint="eastAsia"/>
          <w:bCs/>
          <w:sz w:val="24"/>
        </w:rPr>
        <w:t>的当前位置，并随着人员移动显示</w:t>
      </w:r>
      <w:proofErr w:type="gramStart"/>
      <w:r w:rsidRPr="008E186B">
        <w:rPr>
          <w:rFonts w:ascii="仿宋" w:eastAsia="仿宋" w:hAnsi="仿宋" w:hint="eastAsia"/>
          <w:bCs/>
          <w:sz w:val="24"/>
        </w:rPr>
        <w:t>其实时</w:t>
      </w:r>
      <w:proofErr w:type="gramEnd"/>
      <w:r w:rsidRPr="008E186B">
        <w:rPr>
          <w:rFonts w:ascii="仿宋" w:eastAsia="仿宋" w:hAnsi="仿宋" w:hint="eastAsia"/>
          <w:bCs/>
          <w:sz w:val="24"/>
        </w:rPr>
        <w:t>轨迹，达到人员高精度位置确认标签目的。同时配套升级办案区智能管理平台，结合人员位置确认标签与监督管理于一体，在现有的超期羁押预警基础上，增加单人审讯，流程缺失，脱岗睡岗等问题预警功能。</w:t>
      </w:r>
    </w:p>
    <w:p w14:paraId="1E4C64B0"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一、现有系统功能</w:t>
      </w:r>
    </w:p>
    <w:p w14:paraId="73BF695C"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（一）入区登记室</w:t>
      </w:r>
    </w:p>
    <w:p w14:paraId="1139DBD2"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主要针对进入办案区人员进行信息登记，登记人员可以分为嫌疑人、证人、来访人员、其他人员等种类。</w:t>
      </w:r>
    </w:p>
    <w:p w14:paraId="73B2C241"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对于涉案嫌疑人，在入区时首先需通过自助终端通过比对复用四川省常口信息（或自动刷取证件基础信息，以及手工录入信息），获取嫌疑人身份信息、前科信息，平台根据获取的信息，生成涉案嫌疑人入区编号，进入下</w:t>
      </w:r>
      <w:proofErr w:type="gramStart"/>
      <w:r w:rsidRPr="008E186B">
        <w:rPr>
          <w:rFonts w:ascii="仿宋" w:eastAsia="仿宋" w:hAnsi="仿宋" w:hint="eastAsia"/>
          <w:bCs/>
          <w:sz w:val="24"/>
        </w:rPr>
        <w:t>一执行</w:t>
      </w:r>
      <w:proofErr w:type="gramEnd"/>
      <w:r w:rsidRPr="008E186B">
        <w:rPr>
          <w:rFonts w:ascii="仿宋" w:eastAsia="仿宋" w:hAnsi="仿宋" w:hint="eastAsia"/>
          <w:bCs/>
          <w:sz w:val="24"/>
        </w:rPr>
        <w:t>环节。</w:t>
      </w:r>
    </w:p>
    <w:p w14:paraId="2BD335F2"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对于证人、来访人员、其他人员，在入区时，通过人脸比对常口信息（或自动刷取证件，以及手工录入信息），获取人员身份信息，平台根据获取的信息，生成临时入区编号。</w:t>
      </w:r>
    </w:p>
    <w:p w14:paraId="60C941D4"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对于进入办案中心人员均需人脸识别，对于涉案嫌疑人识别后，平台自动与人员信息库、在逃人员库、涉毒人员信息库对比；对于入区民警人脸识别，主要用于身份识别，避免非授权人员进入；对于证人、来访人员等其他人员人脸识别，</w:t>
      </w:r>
      <w:r w:rsidRPr="008E186B">
        <w:rPr>
          <w:rFonts w:ascii="仿宋" w:eastAsia="仿宋" w:hAnsi="仿宋" w:hint="eastAsia"/>
          <w:bCs/>
          <w:sz w:val="24"/>
        </w:rPr>
        <w:lastRenderedPageBreak/>
        <w:t>系统自动入库保存。</w:t>
      </w:r>
    </w:p>
    <w:p w14:paraId="23EF55B5"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（二）人身安全检查</w:t>
      </w:r>
    </w:p>
    <w:p w14:paraId="2FB7C59D"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对于进入办案中心的嫌疑人，一律进行人身检查，根据中华人民共和国《公安机关执法办案场所办案中心使用管理规定》规定，对进入办案中心人身检查，查看犯罪嫌疑人的身体表面特征，如相貌、皮肤颜色、特殊痕迹、身体各部有无缺损等；确定犯罪嫌疑人的伤害情况；若有被害人时，对被害人伤害情况的检查，通过检查看被害人伤害的部位、程度、伤势形状等；确定生理状态，主要包括检查被害人、犯罪嫌疑人有无生理缺陷，比如智力发育情况，是否智力低下，各种生理机能情况怎样等。民警需根据人身检查情况，在平台录入人身检查信息。</w:t>
      </w:r>
    </w:p>
    <w:p w14:paraId="3824EF1A"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平台可支持以下人身检查信息录入：</w:t>
      </w:r>
    </w:p>
    <w:p w14:paraId="7BF594D4"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（1）人身安全检查台账生成、预览、下载、打印；</w:t>
      </w:r>
    </w:p>
    <w:p w14:paraId="175B87CC"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（2）拍摄嫌疑人外伤照片，录入系统，可预览、下载、打印；</w:t>
      </w:r>
    </w:p>
    <w:p w14:paraId="2D755D79"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（3）示意图中可标记身体各处位置，示意外伤等情况；</w:t>
      </w:r>
    </w:p>
    <w:p w14:paraId="0A8FC5EC"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（4）人身安全检查信息新增、修改、删除、查看、查询。</w:t>
      </w:r>
    </w:p>
    <w:p w14:paraId="48A8B5D7"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（三）随身物品管理</w:t>
      </w:r>
    </w:p>
    <w:p w14:paraId="0B54E169"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对于违法犯罪嫌疑人到案时随身携带或者使用的与案件无关的财物，简称随身财物，采取嫌疑人</w:t>
      </w:r>
      <w:proofErr w:type="gramStart"/>
      <w:r w:rsidRPr="008E186B">
        <w:rPr>
          <w:rFonts w:ascii="仿宋" w:eastAsia="仿宋" w:hAnsi="仿宋" w:hint="eastAsia"/>
          <w:bCs/>
          <w:sz w:val="24"/>
        </w:rPr>
        <w:t>自主管</w:t>
      </w:r>
      <w:proofErr w:type="gramEnd"/>
      <w:r w:rsidRPr="008E186B">
        <w:rPr>
          <w:rFonts w:ascii="仿宋" w:eastAsia="仿宋" w:hAnsi="仿宋" w:hint="eastAsia"/>
          <w:bCs/>
          <w:sz w:val="24"/>
        </w:rPr>
        <w:t>控原则，首先由嫌疑人与民警共同清点嫌疑人随身物品，清点后民警在平台录入（拍照）随身物品信息，嫌疑人通过人脸识别，自行存放智能物品柜中，随身物品</w:t>
      </w:r>
      <w:proofErr w:type="gramStart"/>
      <w:r w:rsidRPr="008E186B">
        <w:rPr>
          <w:rFonts w:ascii="仿宋" w:eastAsia="仿宋" w:hAnsi="仿宋" w:hint="eastAsia"/>
          <w:bCs/>
          <w:sz w:val="24"/>
        </w:rPr>
        <w:t>柜支持刷</w:t>
      </w:r>
      <w:proofErr w:type="gramEnd"/>
      <w:r w:rsidRPr="008E186B">
        <w:rPr>
          <w:rFonts w:ascii="仿宋" w:eastAsia="仿宋" w:hAnsi="仿宋" w:hint="eastAsia"/>
          <w:bCs/>
          <w:sz w:val="24"/>
        </w:rPr>
        <w:t>脸以及远程开关柜门等操作。</w:t>
      </w:r>
    </w:p>
    <w:p w14:paraId="525826A0"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（四）信息采集</w:t>
      </w:r>
    </w:p>
    <w:p w14:paraId="1ACEABC8"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1、完成公安业务需求的各类信息采集，支持身高、体重、指纹、掌纹、血液、尿样、DNA、手机SIS采集；</w:t>
      </w:r>
    </w:p>
    <w:p w14:paraId="05A0E177"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2、管控平台信息采集支持添加身高、体重、足长、收缩压、舒张压、血液、尿液、指纹以及其他信息，支持新增、修改、删除、查询、查看、统计；</w:t>
      </w:r>
    </w:p>
    <w:p w14:paraId="07F6427D"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3、管控平台信息采集支持台账生成、预览、下载、打印；</w:t>
      </w:r>
    </w:p>
    <w:p w14:paraId="0D6167FD"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4、管控平台采集信息与嫌疑人及案件信息绑定。</w:t>
      </w:r>
    </w:p>
    <w:p w14:paraId="6CDF1FB0"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（五）候问待审</w:t>
      </w:r>
    </w:p>
    <w:p w14:paraId="46CF876B"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嫌疑人在入区登记后手动</w:t>
      </w:r>
      <w:proofErr w:type="gramStart"/>
      <w:r w:rsidRPr="008E186B">
        <w:rPr>
          <w:rFonts w:ascii="仿宋" w:eastAsia="仿宋" w:hAnsi="仿宋" w:hint="eastAsia"/>
          <w:bCs/>
          <w:sz w:val="24"/>
        </w:rPr>
        <w:t>分配讯</w:t>
      </w:r>
      <w:proofErr w:type="gramEnd"/>
      <w:r w:rsidRPr="008E186B">
        <w:rPr>
          <w:rFonts w:ascii="仿宋" w:eastAsia="仿宋" w:hAnsi="仿宋" w:hint="eastAsia"/>
          <w:bCs/>
          <w:sz w:val="24"/>
        </w:rPr>
        <w:t>/询问室，</w:t>
      </w:r>
      <w:proofErr w:type="gramStart"/>
      <w:r w:rsidRPr="008E186B">
        <w:rPr>
          <w:rFonts w:ascii="仿宋" w:eastAsia="仿宋" w:hAnsi="仿宋" w:hint="eastAsia"/>
          <w:bCs/>
          <w:sz w:val="24"/>
        </w:rPr>
        <w:t>当讯/询问室均</w:t>
      </w:r>
      <w:proofErr w:type="gramEnd"/>
      <w:r w:rsidRPr="008E186B">
        <w:rPr>
          <w:rFonts w:ascii="仿宋" w:eastAsia="仿宋" w:hAnsi="仿宋" w:hint="eastAsia"/>
          <w:bCs/>
          <w:sz w:val="24"/>
        </w:rPr>
        <w:t>在使用的情况下，或者当民警审讯多名嫌疑人时，平台可将暂不审讯的嫌疑人分配到</w:t>
      </w:r>
      <w:proofErr w:type="gramStart"/>
      <w:r w:rsidRPr="008E186B">
        <w:rPr>
          <w:rFonts w:ascii="仿宋" w:eastAsia="仿宋" w:hAnsi="仿宋" w:hint="eastAsia"/>
          <w:bCs/>
          <w:sz w:val="24"/>
        </w:rPr>
        <w:t>侯问室待审</w:t>
      </w:r>
      <w:proofErr w:type="gramEnd"/>
      <w:r w:rsidRPr="008E186B">
        <w:rPr>
          <w:rFonts w:ascii="仿宋" w:eastAsia="仿宋" w:hAnsi="仿宋" w:hint="eastAsia"/>
          <w:bCs/>
          <w:sz w:val="24"/>
        </w:rPr>
        <w:t>。平台在分配</w:t>
      </w:r>
      <w:proofErr w:type="gramStart"/>
      <w:r w:rsidRPr="008E186B">
        <w:rPr>
          <w:rFonts w:ascii="仿宋" w:eastAsia="仿宋" w:hAnsi="仿宋" w:hint="eastAsia"/>
          <w:bCs/>
          <w:sz w:val="24"/>
        </w:rPr>
        <w:t>侯问室时</w:t>
      </w:r>
      <w:proofErr w:type="gramEnd"/>
      <w:r w:rsidRPr="008E186B">
        <w:rPr>
          <w:rFonts w:ascii="仿宋" w:eastAsia="仿宋" w:hAnsi="仿宋" w:hint="eastAsia"/>
          <w:bCs/>
          <w:sz w:val="24"/>
        </w:rPr>
        <w:t>，根据平台录入信息自动满足男女分离、同案分离以及特殊人群分离的原则，如若不然，平台则发出警示提醒；平台同时支持</w:t>
      </w:r>
      <w:proofErr w:type="gramStart"/>
      <w:r w:rsidRPr="008E186B">
        <w:rPr>
          <w:rFonts w:ascii="仿宋" w:eastAsia="仿宋" w:hAnsi="仿宋" w:hint="eastAsia"/>
          <w:bCs/>
          <w:sz w:val="24"/>
        </w:rPr>
        <w:t>侯问室可视化</w:t>
      </w:r>
      <w:proofErr w:type="gramEnd"/>
      <w:r w:rsidRPr="008E186B">
        <w:rPr>
          <w:rFonts w:ascii="仿宋" w:eastAsia="仿宋" w:hAnsi="仿宋" w:hint="eastAsia"/>
          <w:bCs/>
          <w:sz w:val="24"/>
        </w:rPr>
        <w:t>管理，详细记录</w:t>
      </w:r>
      <w:proofErr w:type="gramStart"/>
      <w:r w:rsidRPr="008E186B">
        <w:rPr>
          <w:rFonts w:ascii="仿宋" w:eastAsia="仿宋" w:hAnsi="仿宋" w:hint="eastAsia"/>
          <w:bCs/>
          <w:sz w:val="24"/>
        </w:rPr>
        <w:t>侯问室羁押</w:t>
      </w:r>
      <w:proofErr w:type="gramEnd"/>
      <w:r w:rsidRPr="008E186B">
        <w:rPr>
          <w:rFonts w:ascii="仿宋" w:eastAsia="仿宋" w:hAnsi="仿宋" w:hint="eastAsia"/>
          <w:bCs/>
          <w:sz w:val="24"/>
        </w:rPr>
        <w:t>人数及其相关信息，并标记同案人员、区分男女、未成年人、残疾人、特殊疾病人员信息。</w:t>
      </w:r>
    </w:p>
    <w:p w14:paraId="228ADDAD"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（六）讯/询问</w:t>
      </w:r>
    </w:p>
    <w:p w14:paraId="44670C77"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lastRenderedPageBreak/>
        <w:t>嫌疑人入区登记同时，即可</w:t>
      </w:r>
      <w:proofErr w:type="gramStart"/>
      <w:r w:rsidRPr="008E186B">
        <w:rPr>
          <w:rFonts w:ascii="仿宋" w:eastAsia="仿宋" w:hAnsi="仿宋" w:hint="eastAsia"/>
          <w:bCs/>
          <w:sz w:val="24"/>
        </w:rPr>
        <w:t>分配讯</w:t>
      </w:r>
      <w:proofErr w:type="gramEnd"/>
      <w:r w:rsidRPr="008E186B">
        <w:rPr>
          <w:rFonts w:ascii="仿宋" w:eastAsia="仿宋" w:hAnsi="仿宋" w:hint="eastAsia"/>
          <w:bCs/>
          <w:sz w:val="24"/>
        </w:rPr>
        <w:t>/询问室，或者在候</w:t>
      </w:r>
      <w:proofErr w:type="gramStart"/>
      <w:r w:rsidRPr="008E186B">
        <w:rPr>
          <w:rFonts w:ascii="仿宋" w:eastAsia="仿宋" w:hAnsi="仿宋" w:hint="eastAsia"/>
          <w:bCs/>
          <w:sz w:val="24"/>
        </w:rPr>
        <w:t>问结束</w:t>
      </w:r>
      <w:proofErr w:type="gramEnd"/>
      <w:r w:rsidRPr="008E186B">
        <w:rPr>
          <w:rFonts w:ascii="仿宋" w:eastAsia="仿宋" w:hAnsi="仿宋" w:hint="eastAsia"/>
          <w:bCs/>
          <w:sz w:val="24"/>
        </w:rPr>
        <w:t>后，进入讯/</w:t>
      </w:r>
      <w:proofErr w:type="gramStart"/>
      <w:r w:rsidRPr="008E186B">
        <w:rPr>
          <w:rFonts w:ascii="仿宋" w:eastAsia="仿宋" w:hAnsi="仿宋" w:hint="eastAsia"/>
          <w:bCs/>
          <w:sz w:val="24"/>
        </w:rPr>
        <w:t>询问室</w:t>
      </w:r>
      <w:proofErr w:type="gramEnd"/>
      <w:r w:rsidRPr="008E186B">
        <w:rPr>
          <w:rFonts w:ascii="仿宋" w:eastAsia="仿宋" w:hAnsi="仿宋" w:hint="eastAsia"/>
          <w:bCs/>
          <w:sz w:val="24"/>
        </w:rPr>
        <w:t>开始审讯，询问过程必须全程同步录音录像。</w:t>
      </w:r>
    </w:p>
    <w:p w14:paraId="40560A2C"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平台支持可视化显示讯/</w:t>
      </w:r>
      <w:proofErr w:type="gramStart"/>
      <w:r w:rsidRPr="008E186B">
        <w:rPr>
          <w:rFonts w:ascii="仿宋" w:eastAsia="仿宋" w:hAnsi="仿宋" w:hint="eastAsia"/>
          <w:bCs/>
          <w:sz w:val="24"/>
        </w:rPr>
        <w:t>询问室</w:t>
      </w:r>
      <w:proofErr w:type="gramEnd"/>
      <w:r w:rsidRPr="008E186B">
        <w:rPr>
          <w:rFonts w:ascii="仿宋" w:eastAsia="仿宋" w:hAnsi="仿宋" w:hint="eastAsia"/>
          <w:bCs/>
          <w:sz w:val="24"/>
        </w:rPr>
        <w:t>使用状态，并通过LED门牌实现状态联动，通过LED门牌即可知道讯/</w:t>
      </w:r>
      <w:proofErr w:type="gramStart"/>
      <w:r w:rsidRPr="008E186B">
        <w:rPr>
          <w:rFonts w:ascii="仿宋" w:eastAsia="仿宋" w:hAnsi="仿宋" w:hint="eastAsia"/>
          <w:bCs/>
          <w:sz w:val="24"/>
        </w:rPr>
        <w:t>询问室</w:t>
      </w:r>
      <w:proofErr w:type="gramEnd"/>
      <w:r w:rsidRPr="008E186B">
        <w:rPr>
          <w:rFonts w:ascii="仿宋" w:eastAsia="仿宋" w:hAnsi="仿宋" w:hint="eastAsia"/>
          <w:bCs/>
          <w:sz w:val="24"/>
        </w:rPr>
        <w:t>“空闲”、“使用中”等状态。</w:t>
      </w:r>
    </w:p>
    <w:p w14:paraId="3FD104C3"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平台对嫌疑人讯/询问采用智能化管理，实现 “公安机关专用电子笔录”、“智能语音”、“笔录与录像关联”等多种智能化讯/询问手段融合。</w:t>
      </w:r>
    </w:p>
    <w:p w14:paraId="50B09151"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嫌疑人需要刷脸离开审讯室，未刷脸系统提示报警。</w:t>
      </w:r>
    </w:p>
    <w:p w14:paraId="20C3C085"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（七）出区登记</w:t>
      </w:r>
    </w:p>
    <w:p w14:paraId="10BD7DF8"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案件结束后，嫌疑人处理结果为取保候审、结束传唤、罚款、警告等情况时，办案人员可离开办案中心，嫌疑人凭借电子腕带取回随身物品后归还腕带，办案人员归还胸卡，案件归档结束，嫌疑人离开办案中心，平台对出区人员实时登记。</w:t>
      </w:r>
    </w:p>
    <w:p w14:paraId="509649CA"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平台对出区登记功能设计如下：</w:t>
      </w:r>
    </w:p>
    <w:p w14:paraId="3099BB27"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1、嫌疑人出办案中心前，刷</w:t>
      </w:r>
      <w:proofErr w:type="gramStart"/>
      <w:r w:rsidRPr="008E186B">
        <w:rPr>
          <w:rFonts w:ascii="仿宋" w:eastAsia="仿宋" w:hAnsi="仿宋" w:hint="eastAsia"/>
          <w:bCs/>
          <w:sz w:val="24"/>
        </w:rPr>
        <w:t>脸打开</w:t>
      </w:r>
      <w:proofErr w:type="gramEnd"/>
      <w:r w:rsidRPr="008E186B">
        <w:rPr>
          <w:rFonts w:ascii="仿宋" w:eastAsia="仿宋" w:hAnsi="仿宋" w:hint="eastAsia"/>
          <w:bCs/>
          <w:sz w:val="24"/>
        </w:rPr>
        <w:t>物品保管柜取回随身物品。</w:t>
      </w:r>
    </w:p>
    <w:p w14:paraId="14AD88CF"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2、需要扣押物品点击转入办案系统涉案财物管理，经过审批形成</w:t>
      </w:r>
      <w:proofErr w:type="gramStart"/>
      <w:r w:rsidRPr="008E186B">
        <w:rPr>
          <w:rFonts w:ascii="仿宋" w:eastAsia="仿宋" w:hAnsi="仿宋" w:hint="eastAsia"/>
          <w:bCs/>
          <w:sz w:val="24"/>
        </w:rPr>
        <w:t>扣押书</w:t>
      </w:r>
      <w:proofErr w:type="gramEnd"/>
      <w:r w:rsidRPr="008E186B">
        <w:rPr>
          <w:rFonts w:ascii="仿宋" w:eastAsia="仿宋" w:hAnsi="仿宋" w:hint="eastAsia"/>
          <w:bCs/>
          <w:sz w:val="24"/>
        </w:rPr>
        <w:t>和扣押文件；</w:t>
      </w:r>
    </w:p>
    <w:p w14:paraId="6066252B"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3、嫌疑人出办案中心，值班民警收回腕带，登记出区信息，出区信息包括：离开时间、处理结果、离开原因，随身物品领取情况、签字，生成出区台账、预览、下载、打印；嫌疑人出办案中心台账修改、删除、查询、查看、统计；</w:t>
      </w:r>
    </w:p>
    <w:p w14:paraId="49ACD6C2"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4、正常出区流程，办案结束转送两所或排除嫌疑离开；</w:t>
      </w:r>
    </w:p>
    <w:p w14:paraId="06B7BF26"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5、临时出区流程，临时出区验伤、起赃、指认现场等；</w:t>
      </w:r>
    </w:p>
    <w:p w14:paraId="522CD325"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6、临时出区返回流程（重新绑定腕带，更改嫌疑人信息状态），嫌疑人如出现临时出区就医情况，再重新入区时系统中上传病例、诊断证明等信息，重新刷脸进入，自动记录带入时间；</w:t>
      </w:r>
    </w:p>
    <w:p w14:paraId="1CAD1114"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7、特殊情况出区流程，发生疾病等不能继续办案；</w:t>
      </w:r>
    </w:p>
    <w:p w14:paraId="3674EF8D"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8、扫描腕带自动读取嫌疑人信息办理出区；</w:t>
      </w:r>
    </w:p>
    <w:p w14:paraId="3F16D268"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9、嫌疑人离开办案中心需进行刷脸，未刷脸监控系统提示报警；</w:t>
      </w:r>
    </w:p>
    <w:p w14:paraId="6992C5FB"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hint="eastAsia"/>
          <w:bCs/>
          <w:sz w:val="24"/>
        </w:rPr>
        <w:t>10、支持出区超时预警功能，超时未出区自动提示；</w:t>
      </w:r>
    </w:p>
    <w:p w14:paraId="3EC22518" w14:textId="77777777" w:rsidR="00545D68" w:rsidRPr="008E186B" w:rsidRDefault="00545D68" w:rsidP="00545D68">
      <w:pPr>
        <w:pStyle w:val="a5"/>
        <w:spacing w:line="400" w:lineRule="exact"/>
        <w:ind w:firstLine="480"/>
        <w:rPr>
          <w:rFonts w:ascii="仿宋" w:eastAsia="仿宋" w:hAnsi="仿宋"/>
          <w:bCs/>
          <w:sz w:val="24"/>
        </w:rPr>
      </w:pPr>
      <w:r w:rsidRPr="008E186B">
        <w:rPr>
          <w:rFonts w:ascii="仿宋" w:eastAsia="仿宋" w:hAnsi="仿宋"/>
          <w:bCs/>
          <w:sz w:val="24"/>
        </w:rPr>
        <w:t>（八）现有设备清单</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136"/>
        <w:gridCol w:w="1740"/>
        <w:gridCol w:w="1620"/>
        <w:gridCol w:w="1366"/>
      </w:tblGrid>
      <w:tr w:rsidR="00545D68" w:rsidRPr="008E186B" w14:paraId="71DBECC2" w14:textId="77777777" w:rsidTr="003C3B05">
        <w:trPr>
          <w:trHeight w:val="625"/>
          <w:jc w:val="center"/>
        </w:trPr>
        <w:tc>
          <w:tcPr>
            <w:tcW w:w="1211" w:type="dxa"/>
            <w:noWrap/>
            <w:vAlign w:val="center"/>
          </w:tcPr>
          <w:p w14:paraId="3915EDAD" w14:textId="77777777" w:rsidR="00545D68" w:rsidRPr="008E186B" w:rsidRDefault="00545D68" w:rsidP="00545D68">
            <w:pPr>
              <w:spacing w:beforeLines="50" w:before="156"/>
              <w:jc w:val="center"/>
              <w:rPr>
                <w:rFonts w:ascii="仿宋" w:eastAsia="仿宋" w:hAnsi="仿宋" w:cs="宋体"/>
                <w:b/>
                <w:kern w:val="0"/>
                <w:sz w:val="24"/>
              </w:rPr>
            </w:pPr>
            <w:r w:rsidRPr="008E186B">
              <w:rPr>
                <w:rFonts w:ascii="仿宋" w:eastAsia="仿宋" w:hAnsi="仿宋" w:cs="宋体" w:hint="eastAsia"/>
                <w:b/>
                <w:kern w:val="0"/>
                <w:sz w:val="24"/>
              </w:rPr>
              <w:t>序号</w:t>
            </w:r>
          </w:p>
        </w:tc>
        <w:tc>
          <w:tcPr>
            <w:tcW w:w="2136" w:type="dxa"/>
            <w:noWrap/>
            <w:vAlign w:val="center"/>
          </w:tcPr>
          <w:p w14:paraId="194BC52A" w14:textId="77777777" w:rsidR="00545D68" w:rsidRPr="008E186B" w:rsidRDefault="00545D68" w:rsidP="00545D68">
            <w:pPr>
              <w:spacing w:beforeLines="50" w:before="156"/>
              <w:jc w:val="center"/>
              <w:rPr>
                <w:rFonts w:ascii="仿宋" w:eastAsia="仿宋" w:hAnsi="仿宋" w:cs="宋体"/>
                <w:b/>
                <w:kern w:val="0"/>
                <w:sz w:val="24"/>
              </w:rPr>
            </w:pPr>
            <w:r w:rsidRPr="008E186B">
              <w:rPr>
                <w:rFonts w:ascii="仿宋" w:eastAsia="仿宋" w:hAnsi="仿宋" w:cs="宋体" w:hint="eastAsia"/>
                <w:b/>
                <w:kern w:val="0"/>
                <w:sz w:val="24"/>
              </w:rPr>
              <w:t>产品名称</w:t>
            </w:r>
          </w:p>
        </w:tc>
        <w:tc>
          <w:tcPr>
            <w:tcW w:w="1740" w:type="dxa"/>
            <w:noWrap/>
            <w:vAlign w:val="center"/>
          </w:tcPr>
          <w:p w14:paraId="0AD7A265" w14:textId="77777777" w:rsidR="00545D68" w:rsidRPr="008E186B" w:rsidRDefault="00545D68" w:rsidP="00545D68">
            <w:pPr>
              <w:spacing w:beforeLines="50" w:before="156"/>
              <w:jc w:val="center"/>
              <w:rPr>
                <w:rFonts w:ascii="仿宋" w:eastAsia="仿宋" w:hAnsi="仿宋" w:cs="宋体"/>
                <w:b/>
                <w:kern w:val="0"/>
                <w:sz w:val="24"/>
              </w:rPr>
            </w:pPr>
            <w:r w:rsidRPr="008E186B">
              <w:rPr>
                <w:rFonts w:ascii="仿宋" w:eastAsia="仿宋" w:hAnsi="仿宋" w:cs="宋体" w:hint="eastAsia"/>
                <w:b/>
                <w:kern w:val="0"/>
                <w:sz w:val="24"/>
              </w:rPr>
              <w:t>规格型号</w:t>
            </w:r>
          </w:p>
        </w:tc>
        <w:tc>
          <w:tcPr>
            <w:tcW w:w="1620" w:type="dxa"/>
            <w:noWrap/>
            <w:vAlign w:val="center"/>
          </w:tcPr>
          <w:p w14:paraId="0D7DB0C5" w14:textId="77777777" w:rsidR="00545D68" w:rsidRPr="008E186B" w:rsidRDefault="00545D68" w:rsidP="00545D68">
            <w:pPr>
              <w:spacing w:beforeLines="50" w:before="156"/>
              <w:jc w:val="center"/>
              <w:rPr>
                <w:rFonts w:ascii="仿宋" w:eastAsia="仿宋" w:hAnsi="仿宋" w:cs="宋体"/>
                <w:b/>
                <w:kern w:val="0"/>
                <w:sz w:val="24"/>
              </w:rPr>
            </w:pPr>
            <w:r w:rsidRPr="008E186B">
              <w:rPr>
                <w:rFonts w:ascii="仿宋" w:eastAsia="仿宋" w:hAnsi="仿宋" w:cs="宋体" w:hint="eastAsia"/>
                <w:b/>
                <w:kern w:val="0"/>
                <w:sz w:val="24"/>
              </w:rPr>
              <w:t>生产厂商</w:t>
            </w:r>
          </w:p>
        </w:tc>
        <w:tc>
          <w:tcPr>
            <w:tcW w:w="1366" w:type="dxa"/>
            <w:noWrap/>
            <w:vAlign w:val="center"/>
          </w:tcPr>
          <w:p w14:paraId="29F33243" w14:textId="77777777" w:rsidR="00545D68" w:rsidRPr="008E186B" w:rsidRDefault="00545D68" w:rsidP="00545D68">
            <w:pPr>
              <w:spacing w:beforeLines="50" w:before="156"/>
              <w:jc w:val="center"/>
              <w:rPr>
                <w:rFonts w:ascii="仿宋" w:eastAsia="仿宋" w:hAnsi="仿宋" w:cs="宋体"/>
                <w:b/>
                <w:kern w:val="0"/>
                <w:sz w:val="24"/>
              </w:rPr>
            </w:pPr>
            <w:r w:rsidRPr="008E186B">
              <w:rPr>
                <w:rFonts w:ascii="仿宋" w:eastAsia="仿宋" w:hAnsi="仿宋" w:cs="宋体" w:hint="eastAsia"/>
                <w:b/>
                <w:kern w:val="0"/>
                <w:sz w:val="24"/>
              </w:rPr>
              <w:t>数量</w:t>
            </w:r>
          </w:p>
        </w:tc>
      </w:tr>
      <w:tr w:rsidR="00545D68" w:rsidRPr="008E186B" w14:paraId="2D9505DA" w14:textId="77777777" w:rsidTr="003C3B05">
        <w:trPr>
          <w:trHeight w:val="395"/>
          <w:jc w:val="center"/>
        </w:trPr>
        <w:tc>
          <w:tcPr>
            <w:tcW w:w="1211" w:type="dxa"/>
            <w:noWrap/>
            <w:vAlign w:val="center"/>
          </w:tcPr>
          <w:p w14:paraId="1D16C611"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w:t>
            </w:r>
          </w:p>
        </w:tc>
        <w:tc>
          <w:tcPr>
            <w:tcW w:w="2136" w:type="dxa"/>
            <w:noWrap/>
            <w:vAlign w:val="center"/>
          </w:tcPr>
          <w:p w14:paraId="0DB929C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人脸自助核验门禁</w:t>
            </w:r>
          </w:p>
        </w:tc>
        <w:tc>
          <w:tcPr>
            <w:tcW w:w="1740" w:type="dxa"/>
            <w:noWrap/>
            <w:vAlign w:val="center"/>
          </w:tcPr>
          <w:p w14:paraId="1383B811"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KSCA120</w:t>
            </w:r>
          </w:p>
        </w:tc>
        <w:tc>
          <w:tcPr>
            <w:tcW w:w="1620" w:type="dxa"/>
            <w:noWrap/>
            <w:vAlign w:val="center"/>
          </w:tcPr>
          <w:p w14:paraId="3F392DAE"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0F9A4D5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1台</w:t>
            </w:r>
          </w:p>
        </w:tc>
      </w:tr>
      <w:tr w:rsidR="00545D68" w:rsidRPr="008E186B" w14:paraId="49A954F5" w14:textId="77777777" w:rsidTr="003C3B05">
        <w:trPr>
          <w:trHeight w:val="441"/>
          <w:jc w:val="center"/>
        </w:trPr>
        <w:tc>
          <w:tcPr>
            <w:tcW w:w="1211" w:type="dxa"/>
            <w:noWrap/>
            <w:vAlign w:val="center"/>
          </w:tcPr>
          <w:p w14:paraId="490E457A"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2</w:t>
            </w:r>
          </w:p>
        </w:tc>
        <w:tc>
          <w:tcPr>
            <w:tcW w:w="2136" w:type="dxa"/>
            <w:noWrap/>
            <w:vAlign w:val="center"/>
          </w:tcPr>
          <w:p w14:paraId="438C2586"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高清防暴红外半球网络摄像机</w:t>
            </w:r>
          </w:p>
        </w:tc>
        <w:tc>
          <w:tcPr>
            <w:tcW w:w="1740" w:type="dxa"/>
            <w:noWrap/>
            <w:vAlign w:val="center"/>
          </w:tcPr>
          <w:p w14:paraId="7288551A"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IPC2233</w:t>
            </w:r>
          </w:p>
        </w:tc>
        <w:tc>
          <w:tcPr>
            <w:tcW w:w="1620" w:type="dxa"/>
            <w:noWrap/>
            <w:vAlign w:val="center"/>
          </w:tcPr>
          <w:p w14:paraId="7335B4F6"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6E6C3E9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136个</w:t>
            </w:r>
          </w:p>
        </w:tc>
      </w:tr>
      <w:tr w:rsidR="00545D68" w:rsidRPr="008E186B" w14:paraId="39E5059A" w14:textId="77777777" w:rsidTr="003C3B05">
        <w:trPr>
          <w:trHeight w:val="377"/>
          <w:jc w:val="center"/>
        </w:trPr>
        <w:tc>
          <w:tcPr>
            <w:tcW w:w="1211" w:type="dxa"/>
            <w:noWrap/>
            <w:vAlign w:val="center"/>
          </w:tcPr>
          <w:p w14:paraId="002D26D4"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lastRenderedPageBreak/>
              <w:t>3</w:t>
            </w:r>
          </w:p>
        </w:tc>
        <w:tc>
          <w:tcPr>
            <w:tcW w:w="2136" w:type="dxa"/>
            <w:noWrap/>
            <w:vAlign w:val="center"/>
          </w:tcPr>
          <w:p w14:paraId="5F37551A"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办案自助终端</w:t>
            </w:r>
          </w:p>
        </w:tc>
        <w:tc>
          <w:tcPr>
            <w:tcW w:w="1740" w:type="dxa"/>
            <w:noWrap/>
            <w:vAlign w:val="center"/>
          </w:tcPr>
          <w:p w14:paraId="68C8A83A"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GXX-GABA-ZDA102</w:t>
            </w:r>
          </w:p>
        </w:tc>
        <w:tc>
          <w:tcPr>
            <w:tcW w:w="1620" w:type="dxa"/>
            <w:noWrap/>
            <w:vAlign w:val="center"/>
          </w:tcPr>
          <w:p w14:paraId="74EAA2DE"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68770AC5"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 台</w:t>
            </w:r>
          </w:p>
        </w:tc>
      </w:tr>
      <w:tr w:rsidR="00545D68" w:rsidRPr="008E186B" w14:paraId="6BE6B40D" w14:textId="77777777" w:rsidTr="003C3B05">
        <w:trPr>
          <w:trHeight w:val="377"/>
          <w:jc w:val="center"/>
        </w:trPr>
        <w:tc>
          <w:tcPr>
            <w:tcW w:w="1211" w:type="dxa"/>
            <w:noWrap/>
            <w:vAlign w:val="center"/>
          </w:tcPr>
          <w:p w14:paraId="2214BD37"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4</w:t>
            </w:r>
          </w:p>
        </w:tc>
        <w:tc>
          <w:tcPr>
            <w:tcW w:w="2136" w:type="dxa"/>
            <w:noWrap/>
            <w:vAlign w:val="center"/>
          </w:tcPr>
          <w:p w14:paraId="10AB9969"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USB摄像机</w:t>
            </w:r>
          </w:p>
        </w:tc>
        <w:tc>
          <w:tcPr>
            <w:tcW w:w="1740" w:type="dxa"/>
            <w:noWrap/>
            <w:vAlign w:val="center"/>
          </w:tcPr>
          <w:p w14:paraId="22290DFD"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HD-72P</w:t>
            </w:r>
          </w:p>
        </w:tc>
        <w:tc>
          <w:tcPr>
            <w:tcW w:w="1620" w:type="dxa"/>
            <w:noWrap/>
            <w:vAlign w:val="center"/>
          </w:tcPr>
          <w:p w14:paraId="1C0A6945"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香港剑桥国际科技集团（中国）</w:t>
            </w:r>
          </w:p>
        </w:tc>
        <w:tc>
          <w:tcPr>
            <w:tcW w:w="1366" w:type="dxa"/>
            <w:noWrap/>
            <w:vAlign w:val="center"/>
          </w:tcPr>
          <w:p w14:paraId="5675450C"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 台</w:t>
            </w:r>
          </w:p>
        </w:tc>
      </w:tr>
      <w:tr w:rsidR="00545D68" w:rsidRPr="008E186B" w14:paraId="4A4BD5BD" w14:textId="77777777" w:rsidTr="003C3B05">
        <w:trPr>
          <w:trHeight w:val="377"/>
          <w:jc w:val="center"/>
        </w:trPr>
        <w:tc>
          <w:tcPr>
            <w:tcW w:w="1211" w:type="dxa"/>
            <w:noWrap/>
            <w:vAlign w:val="center"/>
          </w:tcPr>
          <w:p w14:paraId="0C9636A2"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5</w:t>
            </w:r>
          </w:p>
        </w:tc>
        <w:tc>
          <w:tcPr>
            <w:tcW w:w="2136" w:type="dxa"/>
            <w:noWrap/>
            <w:vAlign w:val="center"/>
          </w:tcPr>
          <w:p w14:paraId="79BAAB81"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二代身份证读卡器</w:t>
            </w:r>
          </w:p>
        </w:tc>
        <w:tc>
          <w:tcPr>
            <w:tcW w:w="1740" w:type="dxa"/>
            <w:noWrap/>
            <w:vAlign w:val="center"/>
          </w:tcPr>
          <w:p w14:paraId="09527F15"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F200A</w:t>
            </w:r>
          </w:p>
        </w:tc>
        <w:tc>
          <w:tcPr>
            <w:tcW w:w="1620" w:type="dxa"/>
            <w:noWrap/>
            <w:vAlign w:val="center"/>
          </w:tcPr>
          <w:p w14:paraId="3CE20ED6"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深圳研腾科技有限公司</w:t>
            </w:r>
          </w:p>
        </w:tc>
        <w:tc>
          <w:tcPr>
            <w:tcW w:w="1366" w:type="dxa"/>
            <w:noWrap/>
            <w:vAlign w:val="center"/>
          </w:tcPr>
          <w:p w14:paraId="47600926"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 台</w:t>
            </w:r>
          </w:p>
        </w:tc>
      </w:tr>
      <w:tr w:rsidR="00545D68" w:rsidRPr="008E186B" w14:paraId="19FC82DD" w14:textId="77777777" w:rsidTr="003C3B05">
        <w:trPr>
          <w:trHeight w:val="377"/>
          <w:jc w:val="center"/>
        </w:trPr>
        <w:tc>
          <w:tcPr>
            <w:tcW w:w="1211" w:type="dxa"/>
            <w:noWrap/>
            <w:vAlign w:val="center"/>
          </w:tcPr>
          <w:p w14:paraId="5A5392D1"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6</w:t>
            </w:r>
          </w:p>
        </w:tc>
        <w:tc>
          <w:tcPr>
            <w:tcW w:w="2136" w:type="dxa"/>
            <w:noWrap/>
            <w:vAlign w:val="center"/>
          </w:tcPr>
          <w:p w14:paraId="53344FFD"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集中光盘刻录机</w:t>
            </w:r>
          </w:p>
        </w:tc>
        <w:tc>
          <w:tcPr>
            <w:tcW w:w="1740" w:type="dxa"/>
            <w:noWrap/>
            <w:vAlign w:val="center"/>
          </w:tcPr>
          <w:p w14:paraId="18ED849D"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HDRS</w:t>
            </w:r>
          </w:p>
        </w:tc>
        <w:tc>
          <w:tcPr>
            <w:tcW w:w="1620" w:type="dxa"/>
            <w:noWrap/>
            <w:vAlign w:val="center"/>
          </w:tcPr>
          <w:p w14:paraId="6B053D7F"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43150F66"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 台</w:t>
            </w:r>
          </w:p>
        </w:tc>
      </w:tr>
      <w:tr w:rsidR="00545D68" w:rsidRPr="008E186B" w14:paraId="13DC91BA" w14:textId="77777777" w:rsidTr="003C3B05">
        <w:trPr>
          <w:trHeight w:val="377"/>
          <w:jc w:val="center"/>
        </w:trPr>
        <w:tc>
          <w:tcPr>
            <w:tcW w:w="1211" w:type="dxa"/>
            <w:noWrap/>
            <w:vAlign w:val="center"/>
          </w:tcPr>
          <w:p w14:paraId="073524B7"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7</w:t>
            </w:r>
          </w:p>
        </w:tc>
        <w:tc>
          <w:tcPr>
            <w:tcW w:w="2136" w:type="dxa"/>
            <w:noWrap/>
            <w:vAlign w:val="center"/>
          </w:tcPr>
          <w:p w14:paraId="1CCE3E73"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高保真拾音器</w:t>
            </w:r>
          </w:p>
        </w:tc>
        <w:tc>
          <w:tcPr>
            <w:tcW w:w="1740" w:type="dxa"/>
            <w:noWrap/>
            <w:vAlign w:val="center"/>
          </w:tcPr>
          <w:p w14:paraId="2F3E7D92" w14:textId="77777777" w:rsidR="00545D68" w:rsidRPr="008E186B" w:rsidRDefault="00545D68" w:rsidP="003C3B05">
            <w:pPr>
              <w:rPr>
                <w:rFonts w:ascii="仿宋" w:eastAsia="仿宋" w:hAnsi="仿宋" w:cs="宋体"/>
                <w:bCs/>
                <w:sz w:val="24"/>
              </w:rPr>
            </w:pPr>
            <w:r w:rsidRPr="008E186B">
              <w:rPr>
                <w:rFonts w:ascii="仿宋" w:eastAsia="仿宋" w:hAnsi="仿宋" w:cs="宋体" w:hint="eastAsia"/>
                <w:bCs/>
                <w:sz w:val="24"/>
              </w:rPr>
              <w:t>SY201</w:t>
            </w:r>
          </w:p>
          <w:p w14:paraId="0B6421EF" w14:textId="77777777" w:rsidR="00545D68" w:rsidRPr="008E186B" w:rsidRDefault="00545D68" w:rsidP="00545D68">
            <w:pPr>
              <w:spacing w:afterLines="50" w:after="156"/>
              <w:jc w:val="left"/>
              <w:rPr>
                <w:rFonts w:ascii="仿宋" w:eastAsia="仿宋" w:hAnsi="仿宋" w:cs="宋体"/>
                <w:bCs/>
                <w:spacing w:val="-20"/>
                <w:sz w:val="24"/>
              </w:rPr>
            </w:pPr>
          </w:p>
        </w:tc>
        <w:tc>
          <w:tcPr>
            <w:tcW w:w="1620" w:type="dxa"/>
            <w:noWrap/>
            <w:vAlign w:val="center"/>
          </w:tcPr>
          <w:p w14:paraId="1B7683C6"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2CAA1461"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 xml:space="preserve">64 </w:t>
            </w:r>
            <w:proofErr w:type="gramStart"/>
            <w:r w:rsidRPr="008E186B">
              <w:rPr>
                <w:rFonts w:ascii="仿宋" w:eastAsia="仿宋" w:hAnsi="仿宋" w:cs="宋体" w:hint="eastAsia"/>
                <w:bCs/>
                <w:kern w:val="0"/>
                <w:sz w:val="24"/>
              </w:rPr>
              <w:t>个</w:t>
            </w:r>
            <w:proofErr w:type="gramEnd"/>
          </w:p>
        </w:tc>
      </w:tr>
      <w:tr w:rsidR="00545D68" w:rsidRPr="008E186B" w14:paraId="40258AF6" w14:textId="77777777" w:rsidTr="003C3B05">
        <w:trPr>
          <w:trHeight w:val="377"/>
          <w:jc w:val="center"/>
        </w:trPr>
        <w:tc>
          <w:tcPr>
            <w:tcW w:w="1211" w:type="dxa"/>
            <w:noWrap/>
            <w:vAlign w:val="center"/>
          </w:tcPr>
          <w:p w14:paraId="0FCF40CC"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8</w:t>
            </w:r>
          </w:p>
        </w:tc>
        <w:tc>
          <w:tcPr>
            <w:tcW w:w="2136" w:type="dxa"/>
            <w:noWrap/>
            <w:vAlign w:val="center"/>
          </w:tcPr>
          <w:p w14:paraId="1CF59CBE"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人脸识别流程管控终端</w:t>
            </w:r>
          </w:p>
        </w:tc>
        <w:tc>
          <w:tcPr>
            <w:tcW w:w="1740" w:type="dxa"/>
            <w:noWrap/>
            <w:vAlign w:val="center"/>
          </w:tcPr>
          <w:p w14:paraId="158AD535" w14:textId="77777777" w:rsidR="00545D68" w:rsidRPr="008E186B" w:rsidRDefault="00545D68" w:rsidP="003C3B05">
            <w:pPr>
              <w:rPr>
                <w:rFonts w:ascii="仿宋" w:eastAsia="仿宋" w:hAnsi="仿宋" w:cs="宋体"/>
                <w:bCs/>
                <w:sz w:val="24"/>
              </w:rPr>
            </w:pPr>
            <w:r w:rsidRPr="008E186B">
              <w:rPr>
                <w:rFonts w:ascii="仿宋" w:eastAsia="仿宋" w:hAnsi="仿宋" w:cs="宋体" w:hint="eastAsia"/>
                <w:bCs/>
                <w:sz w:val="24"/>
              </w:rPr>
              <w:t>GXX-GAHY-RL-ABCD</w:t>
            </w:r>
          </w:p>
          <w:p w14:paraId="0A21FDDE" w14:textId="77777777" w:rsidR="00545D68" w:rsidRPr="008E186B" w:rsidRDefault="00545D68" w:rsidP="00545D68">
            <w:pPr>
              <w:spacing w:afterLines="50" w:after="156"/>
              <w:jc w:val="left"/>
              <w:rPr>
                <w:rFonts w:ascii="仿宋" w:eastAsia="仿宋" w:hAnsi="仿宋" w:cs="宋体"/>
                <w:bCs/>
                <w:spacing w:val="-20"/>
                <w:sz w:val="24"/>
              </w:rPr>
            </w:pPr>
          </w:p>
        </w:tc>
        <w:tc>
          <w:tcPr>
            <w:tcW w:w="1620" w:type="dxa"/>
            <w:noWrap/>
            <w:vAlign w:val="center"/>
          </w:tcPr>
          <w:p w14:paraId="5514D62F"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1B69AD2E"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39台</w:t>
            </w:r>
          </w:p>
        </w:tc>
      </w:tr>
      <w:tr w:rsidR="00545D68" w:rsidRPr="008E186B" w14:paraId="50909B45" w14:textId="77777777" w:rsidTr="003C3B05">
        <w:trPr>
          <w:trHeight w:val="377"/>
          <w:jc w:val="center"/>
        </w:trPr>
        <w:tc>
          <w:tcPr>
            <w:tcW w:w="1211" w:type="dxa"/>
            <w:noWrap/>
            <w:vAlign w:val="center"/>
          </w:tcPr>
          <w:p w14:paraId="7B50E39E"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9</w:t>
            </w:r>
          </w:p>
        </w:tc>
        <w:tc>
          <w:tcPr>
            <w:tcW w:w="2136" w:type="dxa"/>
            <w:noWrap/>
          </w:tcPr>
          <w:p w14:paraId="693925F3"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储物柜</w:t>
            </w:r>
            <w:r w:rsidRPr="008E186B">
              <w:rPr>
                <w:rFonts w:ascii="仿宋" w:eastAsia="仿宋" w:hAnsi="仿宋" w:cs="宋体" w:hint="eastAsia"/>
                <w:bCs/>
                <w:kern w:val="0"/>
                <w:sz w:val="24"/>
              </w:rPr>
              <w:br/>
              <w:t>（人脸储物柜-主柜）</w:t>
            </w:r>
          </w:p>
        </w:tc>
        <w:tc>
          <w:tcPr>
            <w:tcW w:w="1740" w:type="dxa"/>
            <w:noWrap/>
            <w:vAlign w:val="center"/>
          </w:tcPr>
          <w:p w14:paraId="5071B75D"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GXX-GABA-WP-B122Z</w:t>
            </w:r>
          </w:p>
        </w:tc>
        <w:tc>
          <w:tcPr>
            <w:tcW w:w="1620" w:type="dxa"/>
            <w:noWrap/>
            <w:vAlign w:val="center"/>
          </w:tcPr>
          <w:p w14:paraId="35944DB1"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15755027"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 台</w:t>
            </w:r>
          </w:p>
        </w:tc>
      </w:tr>
      <w:tr w:rsidR="00545D68" w:rsidRPr="008E186B" w14:paraId="79B98A95" w14:textId="77777777" w:rsidTr="003C3B05">
        <w:trPr>
          <w:trHeight w:val="377"/>
          <w:jc w:val="center"/>
        </w:trPr>
        <w:tc>
          <w:tcPr>
            <w:tcW w:w="1211" w:type="dxa"/>
            <w:noWrap/>
            <w:vAlign w:val="center"/>
          </w:tcPr>
          <w:p w14:paraId="56A17B42"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10</w:t>
            </w:r>
          </w:p>
        </w:tc>
        <w:tc>
          <w:tcPr>
            <w:tcW w:w="2136" w:type="dxa"/>
            <w:noWrap/>
          </w:tcPr>
          <w:p w14:paraId="0C0280FA"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储物柜</w:t>
            </w:r>
            <w:r w:rsidRPr="008E186B">
              <w:rPr>
                <w:rFonts w:ascii="仿宋" w:eastAsia="仿宋" w:hAnsi="仿宋" w:cs="宋体" w:hint="eastAsia"/>
                <w:bCs/>
                <w:kern w:val="0"/>
                <w:sz w:val="24"/>
              </w:rPr>
              <w:br/>
              <w:t>（人脸储物柜-副柜）</w:t>
            </w:r>
          </w:p>
        </w:tc>
        <w:tc>
          <w:tcPr>
            <w:tcW w:w="1740" w:type="dxa"/>
            <w:noWrap/>
            <w:vAlign w:val="center"/>
          </w:tcPr>
          <w:p w14:paraId="571A9CCF"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GXX-GABA-WP-B122F</w:t>
            </w:r>
          </w:p>
        </w:tc>
        <w:tc>
          <w:tcPr>
            <w:tcW w:w="1620" w:type="dxa"/>
            <w:noWrap/>
            <w:vAlign w:val="center"/>
          </w:tcPr>
          <w:p w14:paraId="32FE8E90"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6AAFEA39"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6 台</w:t>
            </w:r>
          </w:p>
        </w:tc>
      </w:tr>
      <w:tr w:rsidR="00545D68" w:rsidRPr="008E186B" w14:paraId="5199AD94" w14:textId="77777777" w:rsidTr="003C3B05">
        <w:trPr>
          <w:trHeight w:val="377"/>
          <w:jc w:val="center"/>
        </w:trPr>
        <w:tc>
          <w:tcPr>
            <w:tcW w:w="1211" w:type="dxa"/>
            <w:noWrap/>
            <w:vAlign w:val="center"/>
          </w:tcPr>
          <w:p w14:paraId="5E067C53"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11</w:t>
            </w:r>
          </w:p>
        </w:tc>
        <w:tc>
          <w:tcPr>
            <w:tcW w:w="2136" w:type="dxa"/>
            <w:noWrap/>
            <w:vAlign w:val="center"/>
          </w:tcPr>
          <w:p w14:paraId="39DC624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配件包-</w:t>
            </w:r>
            <w:proofErr w:type="gramStart"/>
            <w:r w:rsidRPr="008E186B">
              <w:rPr>
                <w:rFonts w:ascii="仿宋" w:eastAsia="仿宋" w:hAnsi="仿宋" w:cs="宋体" w:hint="eastAsia"/>
                <w:bCs/>
                <w:kern w:val="0"/>
                <w:sz w:val="24"/>
              </w:rPr>
              <w:t>高拍仪</w:t>
            </w:r>
            <w:proofErr w:type="gramEnd"/>
          </w:p>
        </w:tc>
        <w:tc>
          <w:tcPr>
            <w:tcW w:w="1740" w:type="dxa"/>
            <w:noWrap/>
            <w:vAlign w:val="center"/>
          </w:tcPr>
          <w:p w14:paraId="56B32DBC"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GXX-LEPS-PA</w:t>
            </w:r>
          </w:p>
        </w:tc>
        <w:tc>
          <w:tcPr>
            <w:tcW w:w="1620" w:type="dxa"/>
            <w:noWrap/>
            <w:vAlign w:val="center"/>
          </w:tcPr>
          <w:p w14:paraId="32EE6D60"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7FE6BAD0"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 台</w:t>
            </w:r>
          </w:p>
        </w:tc>
      </w:tr>
      <w:tr w:rsidR="00545D68" w:rsidRPr="008E186B" w14:paraId="43BDF1EE" w14:textId="77777777" w:rsidTr="003C3B05">
        <w:trPr>
          <w:trHeight w:val="377"/>
          <w:jc w:val="center"/>
        </w:trPr>
        <w:tc>
          <w:tcPr>
            <w:tcW w:w="1211" w:type="dxa"/>
            <w:noWrap/>
            <w:vAlign w:val="center"/>
          </w:tcPr>
          <w:p w14:paraId="0FA4F5E3"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12</w:t>
            </w:r>
          </w:p>
        </w:tc>
        <w:tc>
          <w:tcPr>
            <w:tcW w:w="2136" w:type="dxa"/>
            <w:noWrap/>
            <w:vAlign w:val="center"/>
          </w:tcPr>
          <w:p w14:paraId="4679C740"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配件包-摄像头</w:t>
            </w:r>
          </w:p>
        </w:tc>
        <w:tc>
          <w:tcPr>
            <w:tcW w:w="1740" w:type="dxa"/>
            <w:noWrap/>
            <w:vAlign w:val="center"/>
          </w:tcPr>
          <w:p w14:paraId="48DDCE85"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GXX-LEPS-PA</w:t>
            </w:r>
          </w:p>
        </w:tc>
        <w:tc>
          <w:tcPr>
            <w:tcW w:w="1620" w:type="dxa"/>
            <w:noWrap/>
            <w:vAlign w:val="center"/>
          </w:tcPr>
          <w:p w14:paraId="0048B038"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7F9CF70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 台</w:t>
            </w:r>
          </w:p>
        </w:tc>
      </w:tr>
      <w:tr w:rsidR="00545D68" w:rsidRPr="008E186B" w14:paraId="5F7FC8A7" w14:textId="77777777" w:rsidTr="003C3B05">
        <w:trPr>
          <w:trHeight w:val="377"/>
          <w:jc w:val="center"/>
        </w:trPr>
        <w:tc>
          <w:tcPr>
            <w:tcW w:w="1211" w:type="dxa"/>
            <w:noWrap/>
            <w:vAlign w:val="center"/>
          </w:tcPr>
          <w:p w14:paraId="68F721A2"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13</w:t>
            </w:r>
          </w:p>
        </w:tc>
        <w:tc>
          <w:tcPr>
            <w:tcW w:w="2136" w:type="dxa"/>
            <w:noWrap/>
            <w:vAlign w:val="center"/>
          </w:tcPr>
          <w:p w14:paraId="6BD22C73"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配件包-指纹仪</w:t>
            </w:r>
          </w:p>
        </w:tc>
        <w:tc>
          <w:tcPr>
            <w:tcW w:w="1740" w:type="dxa"/>
            <w:noWrap/>
            <w:vAlign w:val="center"/>
          </w:tcPr>
          <w:p w14:paraId="7900277E"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GXX-LEPS-PA</w:t>
            </w:r>
          </w:p>
        </w:tc>
        <w:tc>
          <w:tcPr>
            <w:tcW w:w="1620" w:type="dxa"/>
            <w:noWrap/>
            <w:vAlign w:val="center"/>
          </w:tcPr>
          <w:p w14:paraId="15F80663"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6719AFF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2台</w:t>
            </w:r>
          </w:p>
        </w:tc>
      </w:tr>
      <w:tr w:rsidR="00545D68" w:rsidRPr="008E186B" w14:paraId="3E088C5E" w14:textId="77777777" w:rsidTr="003C3B05">
        <w:trPr>
          <w:trHeight w:val="377"/>
          <w:jc w:val="center"/>
        </w:trPr>
        <w:tc>
          <w:tcPr>
            <w:tcW w:w="1211" w:type="dxa"/>
            <w:noWrap/>
            <w:vAlign w:val="center"/>
          </w:tcPr>
          <w:p w14:paraId="4441A488"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14</w:t>
            </w:r>
          </w:p>
        </w:tc>
        <w:tc>
          <w:tcPr>
            <w:tcW w:w="2136" w:type="dxa"/>
            <w:noWrap/>
            <w:vAlign w:val="center"/>
          </w:tcPr>
          <w:p w14:paraId="2551C48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配件包-签名板</w:t>
            </w:r>
          </w:p>
        </w:tc>
        <w:tc>
          <w:tcPr>
            <w:tcW w:w="1740" w:type="dxa"/>
            <w:noWrap/>
            <w:vAlign w:val="center"/>
          </w:tcPr>
          <w:p w14:paraId="4CED680D"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GXX-LEPS-PA</w:t>
            </w:r>
          </w:p>
        </w:tc>
        <w:tc>
          <w:tcPr>
            <w:tcW w:w="1620" w:type="dxa"/>
            <w:noWrap/>
            <w:vAlign w:val="center"/>
          </w:tcPr>
          <w:p w14:paraId="4ABDA1F9"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高新兴科技集团股份有限公司</w:t>
            </w:r>
          </w:p>
        </w:tc>
        <w:tc>
          <w:tcPr>
            <w:tcW w:w="1366" w:type="dxa"/>
            <w:noWrap/>
            <w:vAlign w:val="center"/>
          </w:tcPr>
          <w:p w14:paraId="67FBB2D5"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 台</w:t>
            </w:r>
          </w:p>
        </w:tc>
      </w:tr>
      <w:tr w:rsidR="00545D68" w:rsidRPr="008E186B" w14:paraId="03A360E1" w14:textId="77777777" w:rsidTr="003C3B05">
        <w:trPr>
          <w:trHeight w:val="377"/>
          <w:jc w:val="center"/>
        </w:trPr>
        <w:tc>
          <w:tcPr>
            <w:tcW w:w="1211" w:type="dxa"/>
            <w:noWrap/>
            <w:vAlign w:val="center"/>
          </w:tcPr>
          <w:p w14:paraId="68FDB6B5"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15</w:t>
            </w:r>
          </w:p>
        </w:tc>
        <w:tc>
          <w:tcPr>
            <w:tcW w:w="2136" w:type="dxa"/>
            <w:noWrap/>
            <w:vAlign w:val="center"/>
          </w:tcPr>
          <w:p w14:paraId="68571F4F"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伤疤抓拍摄像机</w:t>
            </w:r>
          </w:p>
        </w:tc>
        <w:tc>
          <w:tcPr>
            <w:tcW w:w="1740" w:type="dxa"/>
            <w:noWrap/>
            <w:vAlign w:val="center"/>
          </w:tcPr>
          <w:p w14:paraId="71590691"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IPC421</w:t>
            </w:r>
          </w:p>
        </w:tc>
        <w:tc>
          <w:tcPr>
            <w:tcW w:w="1620" w:type="dxa"/>
            <w:noWrap/>
            <w:vAlign w:val="center"/>
          </w:tcPr>
          <w:p w14:paraId="7F5DE5F4"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504BB674"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 xml:space="preserve">2 </w:t>
            </w:r>
            <w:proofErr w:type="gramStart"/>
            <w:r w:rsidRPr="008E186B">
              <w:rPr>
                <w:rFonts w:ascii="仿宋" w:eastAsia="仿宋" w:hAnsi="仿宋" w:cs="宋体" w:hint="eastAsia"/>
                <w:bCs/>
                <w:kern w:val="0"/>
                <w:sz w:val="24"/>
              </w:rPr>
              <w:t>个</w:t>
            </w:r>
            <w:proofErr w:type="gramEnd"/>
          </w:p>
        </w:tc>
      </w:tr>
      <w:tr w:rsidR="00545D68" w:rsidRPr="008E186B" w14:paraId="393D28EC" w14:textId="77777777" w:rsidTr="003C3B05">
        <w:trPr>
          <w:trHeight w:val="377"/>
          <w:jc w:val="center"/>
        </w:trPr>
        <w:tc>
          <w:tcPr>
            <w:tcW w:w="1211" w:type="dxa"/>
            <w:noWrap/>
            <w:vAlign w:val="center"/>
          </w:tcPr>
          <w:p w14:paraId="2DC837F5"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16</w:t>
            </w:r>
          </w:p>
        </w:tc>
        <w:tc>
          <w:tcPr>
            <w:tcW w:w="2136" w:type="dxa"/>
            <w:noWrap/>
            <w:vAlign w:val="center"/>
          </w:tcPr>
          <w:p w14:paraId="75178FE3"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环境显示屏</w:t>
            </w:r>
          </w:p>
        </w:tc>
        <w:tc>
          <w:tcPr>
            <w:tcW w:w="1740" w:type="dxa"/>
            <w:noWrap/>
            <w:vAlign w:val="center"/>
          </w:tcPr>
          <w:p w14:paraId="23F7E829" w14:textId="77777777" w:rsidR="00545D68" w:rsidRPr="008E186B" w:rsidRDefault="00545D68" w:rsidP="00545D68">
            <w:pPr>
              <w:spacing w:afterLines="50" w:after="156"/>
              <w:jc w:val="left"/>
              <w:rPr>
                <w:rFonts w:ascii="仿宋" w:eastAsia="仿宋" w:hAnsi="仿宋" w:cs="宋体"/>
                <w:bCs/>
                <w:sz w:val="24"/>
              </w:rPr>
            </w:pPr>
            <w:r w:rsidRPr="008E186B">
              <w:rPr>
                <w:rFonts w:ascii="仿宋" w:eastAsia="仿宋" w:hAnsi="仿宋" w:cs="宋体" w:hint="eastAsia"/>
                <w:bCs/>
                <w:sz w:val="24"/>
              </w:rPr>
              <w:t>KTHS-D200</w:t>
            </w:r>
          </w:p>
          <w:p w14:paraId="7892278F" w14:textId="77777777" w:rsidR="00545D68" w:rsidRPr="008E186B" w:rsidRDefault="00545D68" w:rsidP="00545D68">
            <w:pPr>
              <w:spacing w:afterLines="50" w:after="156"/>
              <w:jc w:val="left"/>
              <w:rPr>
                <w:rFonts w:ascii="仿宋" w:eastAsia="仿宋" w:hAnsi="仿宋" w:cs="宋体"/>
                <w:bCs/>
                <w:spacing w:val="-20"/>
                <w:sz w:val="24"/>
              </w:rPr>
            </w:pPr>
          </w:p>
        </w:tc>
        <w:tc>
          <w:tcPr>
            <w:tcW w:w="1620" w:type="dxa"/>
            <w:noWrap/>
            <w:vAlign w:val="center"/>
          </w:tcPr>
          <w:p w14:paraId="1A04A1C5"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3EBECFF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 xml:space="preserve">39 </w:t>
            </w:r>
            <w:proofErr w:type="gramStart"/>
            <w:r w:rsidRPr="008E186B">
              <w:rPr>
                <w:rFonts w:ascii="仿宋" w:eastAsia="仿宋" w:hAnsi="仿宋" w:cs="宋体" w:hint="eastAsia"/>
                <w:bCs/>
                <w:kern w:val="0"/>
                <w:sz w:val="24"/>
              </w:rPr>
              <w:t>个</w:t>
            </w:r>
            <w:proofErr w:type="gramEnd"/>
          </w:p>
        </w:tc>
      </w:tr>
      <w:tr w:rsidR="00545D68" w:rsidRPr="008E186B" w14:paraId="157238B4" w14:textId="77777777" w:rsidTr="003C3B05">
        <w:trPr>
          <w:trHeight w:val="377"/>
          <w:jc w:val="center"/>
        </w:trPr>
        <w:tc>
          <w:tcPr>
            <w:tcW w:w="1211" w:type="dxa"/>
            <w:noWrap/>
            <w:vAlign w:val="center"/>
          </w:tcPr>
          <w:p w14:paraId="7A57B8AD"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17</w:t>
            </w:r>
          </w:p>
        </w:tc>
        <w:tc>
          <w:tcPr>
            <w:tcW w:w="2136" w:type="dxa"/>
            <w:noWrap/>
            <w:vAlign w:val="center"/>
          </w:tcPr>
          <w:p w14:paraId="1254C7FA"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一体化智能审讯台</w:t>
            </w:r>
          </w:p>
        </w:tc>
        <w:tc>
          <w:tcPr>
            <w:tcW w:w="1740" w:type="dxa"/>
            <w:noWrap/>
            <w:vAlign w:val="center"/>
          </w:tcPr>
          <w:p w14:paraId="59887059"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sz w:val="24"/>
              </w:rPr>
              <w:t>GXX-GABA-SX-ABC</w:t>
            </w:r>
          </w:p>
        </w:tc>
        <w:tc>
          <w:tcPr>
            <w:tcW w:w="1620" w:type="dxa"/>
            <w:noWrap/>
            <w:vAlign w:val="center"/>
          </w:tcPr>
          <w:p w14:paraId="624AFED1"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高新兴科技集团股份有</w:t>
            </w:r>
            <w:r w:rsidRPr="008E186B">
              <w:rPr>
                <w:rFonts w:ascii="仿宋" w:eastAsia="仿宋" w:hAnsi="仿宋" w:cs="宋体" w:hint="eastAsia"/>
                <w:bCs/>
                <w:sz w:val="24"/>
              </w:rPr>
              <w:lastRenderedPageBreak/>
              <w:t>限公司</w:t>
            </w:r>
          </w:p>
        </w:tc>
        <w:tc>
          <w:tcPr>
            <w:tcW w:w="1366" w:type="dxa"/>
            <w:noWrap/>
            <w:vAlign w:val="center"/>
          </w:tcPr>
          <w:p w14:paraId="721E74C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lastRenderedPageBreak/>
              <w:t>29台</w:t>
            </w:r>
          </w:p>
        </w:tc>
      </w:tr>
      <w:tr w:rsidR="00545D68" w:rsidRPr="008E186B" w14:paraId="7AD5989A" w14:textId="77777777" w:rsidTr="003C3B05">
        <w:trPr>
          <w:trHeight w:val="377"/>
          <w:jc w:val="center"/>
        </w:trPr>
        <w:tc>
          <w:tcPr>
            <w:tcW w:w="1211" w:type="dxa"/>
            <w:noWrap/>
            <w:vAlign w:val="center"/>
          </w:tcPr>
          <w:p w14:paraId="59F61F64"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lastRenderedPageBreak/>
              <w:t>18</w:t>
            </w:r>
          </w:p>
        </w:tc>
        <w:tc>
          <w:tcPr>
            <w:tcW w:w="2136" w:type="dxa"/>
            <w:noWrap/>
            <w:vAlign w:val="center"/>
          </w:tcPr>
          <w:p w14:paraId="521F1C8A"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审讯主机</w:t>
            </w:r>
          </w:p>
        </w:tc>
        <w:tc>
          <w:tcPr>
            <w:tcW w:w="1740" w:type="dxa"/>
            <w:noWrap/>
            <w:vAlign w:val="center"/>
          </w:tcPr>
          <w:p w14:paraId="0E96B27A" w14:textId="77777777" w:rsidR="00545D68" w:rsidRPr="008E186B" w:rsidRDefault="00545D68" w:rsidP="00545D68">
            <w:pPr>
              <w:spacing w:afterLines="50" w:after="156"/>
              <w:jc w:val="left"/>
              <w:rPr>
                <w:rFonts w:ascii="仿宋" w:eastAsia="仿宋" w:hAnsi="仿宋" w:cs="宋体"/>
                <w:bCs/>
                <w:sz w:val="24"/>
              </w:rPr>
            </w:pPr>
            <w:r w:rsidRPr="008E186B">
              <w:rPr>
                <w:rFonts w:ascii="仿宋" w:eastAsia="仿宋" w:hAnsi="仿宋" w:cs="宋体" w:hint="eastAsia"/>
                <w:bCs/>
                <w:sz w:val="24"/>
              </w:rPr>
              <w:t>SVR2830</w:t>
            </w:r>
          </w:p>
          <w:p w14:paraId="4649ABB7" w14:textId="77777777" w:rsidR="00545D68" w:rsidRPr="008E186B" w:rsidRDefault="00545D68" w:rsidP="00545D68">
            <w:pPr>
              <w:spacing w:afterLines="50" w:after="156"/>
              <w:jc w:val="left"/>
              <w:rPr>
                <w:rFonts w:ascii="仿宋" w:eastAsia="仿宋" w:hAnsi="仿宋" w:cs="宋体"/>
                <w:bCs/>
                <w:spacing w:val="-20"/>
                <w:sz w:val="24"/>
              </w:rPr>
            </w:pPr>
          </w:p>
        </w:tc>
        <w:tc>
          <w:tcPr>
            <w:tcW w:w="1620" w:type="dxa"/>
            <w:noWrap/>
            <w:vAlign w:val="center"/>
          </w:tcPr>
          <w:p w14:paraId="134D6A91" w14:textId="77777777" w:rsidR="00545D68" w:rsidRPr="008E186B" w:rsidRDefault="00545D68" w:rsidP="003C3B05">
            <w:pPr>
              <w:jc w:val="right"/>
              <w:rPr>
                <w:rFonts w:ascii="仿宋" w:eastAsia="仿宋" w:hAnsi="仿宋" w:cs="宋体"/>
                <w:bCs/>
                <w:sz w:val="24"/>
              </w:rPr>
            </w:pPr>
            <w:r w:rsidRPr="008E186B">
              <w:rPr>
                <w:rFonts w:ascii="仿宋" w:eastAsia="仿宋" w:hAnsi="仿宋" w:cs="宋体" w:hint="eastAsia"/>
                <w:bCs/>
                <w:sz w:val="24"/>
              </w:rPr>
              <w:t>苏州科达科技股份有限公司</w:t>
            </w:r>
          </w:p>
        </w:tc>
        <w:tc>
          <w:tcPr>
            <w:tcW w:w="1366" w:type="dxa"/>
            <w:noWrap/>
            <w:vAlign w:val="center"/>
          </w:tcPr>
          <w:p w14:paraId="1BFE0369"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30 台</w:t>
            </w:r>
          </w:p>
        </w:tc>
      </w:tr>
      <w:tr w:rsidR="00545D68" w:rsidRPr="008E186B" w14:paraId="7DD23E5C" w14:textId="77777777" w:rsidTr="003C3B05">
        <w:trPr>
          <w:trHeight w:val="377"/>
          <w:jc w:val="center"/>
        </w:trPr>
        <w:tc>
          <w:tcPr>
            <w:tcW w:w="1211" w:type="dxa"/>
            <w:noWrap/>
            <w:vAlign w:val="center"/>
          </w:tcPr>
          <w:p w14:paraId="6F4C3465"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19</w:t>
            </w:r>
          </w:p>
        </w:tc>
        <w:tc>
          <w:tcPr>
            <w:tcW w:w="2136" w:type="dxa"/>
            <w:noWrap/>
            <w:vAlign w:val="center"/>
          </w:tcPr>
          <w:p w14:paraId="5982E879"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LED双色壁挂式电子门牌</w:t>
            </w:r>
          </w:p>
        </w:tc>
        <w:tc>
          <w:tcPr>
            <w:tcW w:w="1740" w:type="dxa"/>
            <w:noWrap/>
            <w:vAlign w:val="center"/>
          </w:tcPr>
          <w:p w14:paraId="0E1D4573" w14:textId="77777777" w:rsidR="00545D68" w:rsidRPr="008E186B" w:rsidRDefault="00545D68" w:rsidP="003C3B05">
            <w:pPr>
              <w:widowControl/>
              <w:jc w:val="left"/>
              <w:rPr>
                <w:rFonts w:ascii="仿宋" w:eastAsia="仿宋" w:hAnsi="仿宋" w:cs="宋体"/>
                <w:bCs/>
                <w:sz w:val="24"/>
              </w:rPr>
            </w:pPr>
            <w:r w:rsidRPr="008E186B">
              <w:rPr>
                <w:rFonts w:ascii="仿宋" w:eastAsia="仿宋" w:hAnsi="仿宋" w:cs="宋体" w:hint="eastAsia"/>
                <w:bCs/>
                <w:kern w:val="0"/>
                <w:sz w:val="24"/>
              </w:rPr>
              <w:t>MC100S-046WB</w:t>
            </w:r>
          </w:p>
          <w:p w14:paraId="13FDF7F0" w14:textId="77777777" w:rsidR="00545D68" w:rsidRPr="008E186B" w:rsidRDefault="00545D68" w:rsidP="00545D68">
            <w:pPr>
              <w:spacing w:afterLines="50" w:after="156"/>
              <w:jc w:val="left"/>
              <w:rPr>
                <w:rFonts w:ascii="仿宋" w:eastAsia="仿宋" w:hAnsi="仿宋" w:cs="宋体"/>
                <w:bCs/>
                <w:spacing w:val="-20"/>
                <w:sz w:val="24"/>
              </w:rPr>
            </w:pPr>
          </w:p>
        </w:tc>
        <w:tc>
          <w:tcPr>
            <w:tcW w:w="1620" w:type="dxa"/>
            <w:noWrap/>
            <w:vAlign w:val="center"/>
          </w:tcPr>
          <w:p w14:paraId="111D7DA5"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广州市爱特思电子科技有限公司</w:t>
            </w:r>
          </w:p>
        </w:tc>
        <w:tc>
          <w:tcPr>
            <w:tcW w:w="1366" w:type="dxa"/>
            <w:noWrap/>
            <w:vAlign w:val="center"/>
          </w:tcPr>
          <w:p w14:paraId="3369D30C"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31块</w:t>
            </w:r>
          </w:p>
        </w:tc>
      </w:tr>
      <w:tr w:rsidR="00545D68" w:rsidRPr="008E186B" w14:paraId="618863A4" w14:textId="77777777" w:rsidTr="003C3B05">
        <w:trPr>
          <w:trHeight w:val="377"/>
          <w:jc w:val="center"/>
        </w:trPr>
        <w:tc>
          <w:tcPr>
            <w:tcW w:w="1211" w:type="dxa"/>
            <w:noWrap/>
            <w:vAlign w:val="center"/>
          </w:tcPr>
          <w:p w14:paraId="05AF48CF"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20</w:t>
            </w:r>
          </w:p>
        </w:tc>
        <w:tc>
          <w:tcPr>
            <w:tcW w:w="2136" w:type="dxa"/>
            <w:noWrap/>
            <w:vAlign w:val="center"/>
          </w:tcPr>
          <w:p w14:paraId="3088EA91"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实物展台</w:t>
            </w:r>
          </w:p>
        </w:tc>
        <w:tc>
          <w:tcPr>
            <w:tcW w:w="1740" w:type="dxa"/>
            <w:noWrap/>
            <w:vAlign w:val="center"/>
          </w:tcPr>
          <w:p w14:paraId="0F9B8D74" w14:textId="77777777" w:rsidR="00545D68" w:rsidRPr="008E186B" w:rsidRDefault="00545D68" w:rsidP="00545D68">
            <w:pPr>
              <w:spacing w:afterLines="50" w:after="156"/>
              <w:jc w:val="left"/>
              <w:rPr>
                <w:rFonts w:ascii="仿宋" w:eastAsia="仿宋" w:hAnsi="仿宋" w:cs="宋体"/>
                <w:bCs/>
                <w:spacing w:val="-20"/>
                <w:sz w:val="24"/>
              </w:rPr>
            </w:pPr>
            <w:r w:rsidRPr="008E186B">
              <w:rPr>
                <w:rFonts w:ascii="仿宋" w:eastAsia="仿宋" w:hAnsi="仿宋" w:cs="宋体" w:hint="eastAsia"/>
                <w:bCs/>
                <w:kern w:val="0"/>
                <w:sz w:val="24"/>
              </w:rPr>
              <w:t>H800</w:t>
            </w:r>
          </w:p>
        </w:tc>
        <w:tc>
          <w:tcPr>
            <w:tcW w:w="1620" w:type="dxa"/>
            <w:noWrap/>
            <w:vAlign w:val="center"/>
          </w:tcPr>
          <w:p w14:paraId="5D8E4746"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深圳市海天威实业有限公司</w:t>
            </w:r>
          </w:p>
        </w:tc>
        <w:tc>
          <w:tcPr>
            <w:tcW w:w="1366" w:type="dxa"/>
            <w:noWrap/>
            <w:vAlign w:val="center"/>
          </w:tcPr>
          <w:p w14:paraId="365121BF"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30台</w:t>
            </w:r>
          </w:p>
        </w:tc>
      </w:tr>
      <w:tr w:rsidR="00545D68" w:rsidRPr="008E186B" w14:paraId="7A3D8D9A" w14:textId="77777777" w:rsidTr="003C3B05">
        <w:trPr>
          <w:trHeight w:val="377"/>
          <w:jc w:val="center"/>
        </w:trPr>
        <w:tc>
          <w:tcPr>
            <w:tcW w:w="1211" w:type="dxa"/>
            <w:noWrap/>
            <w:vAlign w:val="center"/>
          </w:tcPr>
          <w:p w14:paraId="486380D1"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21</w:t>
            </w:r>
          </w:p>
        </w:tc>
        <w:tc>
          <w:tcPr>
            <w:tcW w:w="2136" w:type="dxa"/>
            <w:noWrap/>
          </w:tcPr>
          <w:p w14:paraId="2C519D8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执法办案中心管理系统软件</w:t>
            </w:r>
          </w:p>
        </w:tc>
        <w:tc>
          <w:tcPr>
            <w:tcW w:w="1740" w:type="dxa"/>
            <w:noWrap/>
            <w:vAlign w:val="center"/>
          </w:tcPr>
          <w:p w14:paraId="52152872"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GXX-LEMS-CHC-2.0</w:t>
            </w:r>
          </w:p>
        </w:tc>
        <w:tc>
          <w:tcPr>
            <w:tcW w:w="1620" w:type="dxa"/>
            <w:noWrap/>
            <w:vAlign w:val="center"/>
          </w:tcPr>
          <w:p w14:paraId="10BD868B"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sz w:val="24"/>
              </w:rPr>
              <w:t>高新兴科技集团股份有限公司</w:t>
            </w:r>
          </w:p>
        </w:tc>
        <w:tc>
          <w:tcPr>
            <w:tcW w:w="1366" w:type="dxa"/>
            <w:noWrap/>
            <w:vAlign w:val="center"/>
          </w:tcPr>
          <w:p w14:paraId="51DF2FE7"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1 套</w:t>
            </w:r>
          </w:p>
        </w:tc>
      </w:tr>
      <w:tr w:rsidR="00545D68" w:rsidRPr="008E186B" w14:paraId="1071BB10" w14:textId="77777777" w:rsidTr="003C3B05">
        <w:trPr>
          <w:trHeight w:val="377"/>
          <w:jc w:val="center"/>
        </w:trPr>
        <w:tc>
          <w:tcPr>
            <w:tcW w:w="1211" w:type="dxa"/>
            <w:noWrap/>
            <w:vAlign w:val="center"/>
          </w:tcPr>
          <w:p w14:paraId="266E413C"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22</w:t>
            </w:r>
          </w:p>
        </w:tc>
        <w:tc>
          <w:tcPr>
            <w:tcW w:w="2136" w:type="dxa"/>
            <w:noWrap/>
            <w:vAlign w:val="center"/>
          </w:tcPr>
          <w:p w14:paraId="6EC97109"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65英寸 液晶监视器</w:t>
            </w:r>
          </w:p>
        </w:tc>
        <w:tc>
          <w:tcPr>
            <w:tcW w:w="1740" w:type="dxa"/>
            <w:noWrap/>
            <w:vAlign w:val="center"/>
          </w:tcPr>
          <w:p w14:paraId="41026918"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98G91</w:t>
            </w:r>
          </w:p>
        </w:tc>
        <w:tc>
          <w:tcPr>
            <w:tcW w:w="1620" w:type="dxa"/>
            <w:noWrap/>
            <w:vAlign w:val="center"/>
          </w:tcPr>
          <w:p w14:paraId="14869D1B"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深圳创维-RGB电子有限公司</w:t>
            </w:r>
          </w:p>
        </w:tc>
        <w:tc>
          <w:tcPr>
            <w:tcW w:w="1366" w:type="dxa"/>
            <w:noWrap/>
            <w:vAlign w:val="center"/>
          </w:tcPr>
          <w:p w14:paraId="0B45D10E"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3台</w:t>
            </w:r>
          </w:p>
        </w:tc>
      </w:tr>
      <w:tr w:rsidR="00545D68" w:rsidRPr="008E186B" w14:paraId="766E7A99" w14:textId="77777777" w:rsidTr="003C3B05">
        <w:trPr>
          <w:trHeight w:val="377"/>
          <w:jc w:val="center"/>
        </w:trPr>
        <w:tc>
          <w:tcPr>
            <w:tcW w:w="1211" w:type="dxa"/>
            <w:noWrap/>
            <w:vAlign w:val="center"/>
          </w:tcPr>
          <w:p w14:paraId="76221865" w14:textId="77777777" w:rsidR="00545D68" w:rsidRPr="008E186B" w:rsidRDefault="00545D68" w:rsidP="003C3B05">
            <w:pPr>
              <w:jc w:val="center"/>
              <w:rPr>
                <w:rFonts w:ascii="仿宋" w:eastAsia="仿宋" w:hAnsi="仿宋" w:cs="宋体"/>
                <w:bCs/>
                <w:sz w:val="24"/>
              </w:rPr>
            </w:pPr>
            <w:r w:rsidRPr="008E186B">
              <w:rPr>
                <w:rFonts w:ascii="仿宋" w:eastAsia="仿宋" w:hAnsi="仿宋" w:cs="宋体" w:hint="eastAsia"/>
                <w:bCs/>
                <w:sz w:val="24"/>
              </w:rPr>
              <w:t>23</w:t>
            </w:r>
          </w:p>
        </w:tc>
        <w:tc>
          <w:tcPr>
            <w:tcW w:w="2136" w:type="dxa"/>
            <w:noWrap/>
            <w:vAlign w:val="center"/>
          </w:tcPr>
          <w:p w14:paraId="150ED4C1"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98寸液晶监视器</w:t>
            </w:r>
          </w:p>
        </w:tc>
        <w:tc>
          <w:tcPr>
            <w:tcW w:w="1740" w:type="dxa"/>
            <w:noWrap/>
            <w:vAlign w:val="center"/>
          </w:tcPr>
          <w:p w14:paraId="75049F8A"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65E392G</w:t>
            </w:r>
          </w:p>
        </w:tc>
        <w:tc>
          <w:tcPr>
            <w:tcW w:w="1620" w:type="dxa"/>
            <w:noWrap/>
            <w:vAlign w:val="center"/>
          </w:tcPr>
          <w:p w14:paraId="4D697083"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深圳创维-RGB电子有限公司</w:t>
            </w:r>
          </w:p>
        </w:tc>
        <w:tc>
          <w:tcPr>
            <w:tcW w:w="1366" w:type="dxa"/>
            <w:noWrap/>
            <w:vAlign w:val="center"/>
          </w:tcPr>
          <w:p w14:paraId="610E2356" w14:textId="77777777" w:rsidR="00545D68" w:rsidRPr="008E186B" w:rsidRDefault="00545D68" w:rsidP="003C3B05">
            <w:pPr>
              <w:widowControl/>
              <w:jc w:val="center"/>
              <w:rPr>
                <w:rFonts w:ascii="仿宋" w:eastAsia="仿宋" w:hAnsi="仿宋" w:cs="宋体"/>
                <w:bCs/>
                <w:kern w:val="0"/>
                <w:sz w:val="24"/>
              </w:rPr>
            </w:pPr>
            <w:r w:rsidRPr="008E186B">
              <w:rPr>
                <w:rFonts w:ascii="仿宋" w:eastAsia="仿宋" w:hAnsi="仿宋" w:cs="宋体" w:hint="eastAsia"/>
                <w:bCs/>
                <w:kern w:val="0"/>
                <w:sz w:val="24"/>
              </w:rPr>
              <w:t>2台</w:t>
            </w:r>
          </w:p>
        </w:tc>
      </w:tr>
    </w:tbl>
    <w:p w14:paraId="0762300E" w14:textId="77777777" w:rsidR="00545D68" w:rsidRPr="008E186B" w:rsidRDefault="00545D68" w:rsidP="00545D68">
      <w:pPr>
        <w:pStyle w:val="a5"/>
        <w:spacing w:line="400" w:lineRule="exact"/>
        <w:ind w:firstLine="480"/>
        <w:rPr>
          <w:rFonts w:ascii="仿宋" w:eastAsia="仿宋" w:hAnsi="仿宋"/>
          <w:bCs/>
          <w:sz w:val="24"/>
        </w:rPr>
      </w:pPr>
    </w:p>
    <w:p w14:paraId="5CDA2EEC" w14:textId="77777777" w:rsidR="00545D68" w:rsidRPr="008E186B" w:rsidRDefault="00545D68" w:rsidP="00545D68">
      <w:pPr>
        <w:pStyle w:val="2"/>
        <w:spacing w:line="400" w:lineRule="exact"/>
        <w:ind w:firstLineChars="98" w:firstLine="236"/>
        <w:rPr>
          <w:rFonts w:ascii="仿宋" w:eastAsia="仿宋" w:hAnsi="仿宋"/>
          <w:b w:val="0"/>
          <w:sz w:val="24"/>
          <w:szCs w:val="24"/>
        </w:rPr>
      </w:pPr>
      <w:r w:rsidRPr="008E186B">
        <w:rPr>
          <w:rFonts w:ascii="仿宋" w:eastAsia="仿宋" w:hAnsi="仿宋" w:hint="eastAsia"/>
          <w:sz w:val="24"/>
          <w:szCs w:val="24"/>
        </w:rPr>
        <w:t>二、</w:t>
      </w:r>
      <w:r w:rsidRPr="008E186B">
        <w:rPr>
          <w:rFonts w:ascii="仿宋" w:eastAsia="仿宋" w:hAnsi="仿宋" w:hint="eastAsia"/>
          <w:b w:val="0"/>
          <w:sz w:val="24"/>
          <w:szCs w:val="24"/>
        </w:rPr>
        <w:t>项目清单</w:t>
      </w:r>
    </w:p>
    <w:tbl>
      <w:tblPr>
        <w:tblStyle w:val="a7"/>
        <w:tblW w:w="5000" w:type="pct"/>
        <w:tblLook w:val="04A0" w:firstRow="1" w:lastRow="0" w:firstColumn="1" w:lastColumn="0" w:noHBand="0" w:noVBand="1"/>
      </w:tblPr>
      <w:tblGrid>
        <w:gridCol w:w="1215"/>
        <w:gridCol w:w="3620"/>
        <w:gridCol w:w="1261"/>
        <w:gridCol w:w="1214"/>
        <w:gridCol w:w="1212"/>
      </w:tblGrid>
      <w:tr w:rsidR="00545D68" w:rsidRPr="008E186B" w14:paraId="446A3611" w14:textId="77777777" w:rsidTr="003C3B05">
        <w:tc>
          <w:tcPr>
            <w:tcW w:w="713" w:type="pct"/>
            <w:vAlign w:val="center"/>
          </w:tcPr>
          <w:p w14:paraId="3947098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序号</w:t>
            </w:r>
          </w:p>
        </w:tc>
        <w:tc>
          <w:tcPr>
            <w:tcW w:w="2124" w:type="pct"/>
            <w:vAlign w:val="center"/>
          </w:tcPr>
          <w:p w14:paraId="754521D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标的名称</w:t>
            </w:r>
          </w:p>
        </w:tc>
        <w:tc>
          <w:tcPr>
            <w:tcW w:w="740" w:type="pct"/>
            <w:vAlign w:val="center"/>
          </w:tcPr>
          <w:p w14:paraId="782FE582"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数量</w:t>
            </w:r>
          </w:p>
        </w:tc>
        <w:tc>
          <w:tcPr>
            <w:tcW w:w="712" w:type="pct"/>
            <w:vAlign w:val="center"/>
          </w:tcPr>
          <w:p w14:paraId="6084931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单位</w:t>
            </w:r>
          </w:p>
        </w:tc>
        <w:tc>
          <w:tcPr>
            <w:tcW w:w="711" w:type="pct"/>
            <w:vAlign w:val="center"/>
          </w:tcPr>
          <w:p w14:paraId="590C356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所属行业</w:t>
            </w:r>
          </w:p>
        </w:tc>
      </w:tr>
      <w:tr w:rsidR="00545D68" w:rsidRPr="008E186B" w14:paraId="779E4ADC" w14:textId="77777777" w:rsidTr="003C3B05">
        <w:tc>
          <w:tcPr>
            <w:tcW w:w="713" w:type="pct"/>
            <w:vAlign w:val="center"/>
          </w:tcPr>
          <w:p w14:paraId="39A90F1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2124" w:type="pct"/>
            <w:vAlign w:val="center"/>
          </w:tcPr>
          <w:p w14:paraId="25B54BFD"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办案自助终端</w:t>
            </w:r>
          </w:p>
        </w:tc>
        <w:tc>
          <w:tcPr>
            <w:tcW w:w="740" w:type="pct"/>
            <w:vAlign w:val="center"/>
          </w:tcPr>
          <w:p w14:paraId="3730DFD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sz w:val="24"/>
              </w:rPr>
              <w:t>2</w:t>
            </w:r>
          </w:p>
        </w:tc>
        <w:tc>
          <w:tcPr>
            <w:tcW w:w="712" w:type="pct"/>
            <w:vAlign w:val="center"/>
          </w:tcPr>
          <w:p w14:paraId="6907CDAF"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c>
          <w:tcPr>
            <w:tcW w:w="711" w:type="pct"/>
          </w:tcPr>
          <w:p w14:paraId="6B6AB49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69754E40" w14:textId="77777777" w:rsidTr="003C3B05">
        <w:tc>
          <w:tcPr>
            <w:tcW w:w="713" w:type="pct"/>
            <w:vAlign w:val="center"/>
          </w:tcPr>
          <w:p w14:paraId="0EAAC38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2</w:t>
            </w:r>
          </w:p>
        </w:tc>
        <w:tc>
          <w:tcPr>
            <w:tcW w:w="2124" w:type="pct"/>
            <w:vAlign w:val="center"/>
          </w:tcPr>
          <w:p w14:paraId="481AB66E"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位置确认标签基站</w:t>
            </w:r>
          </w:p>
        </w:tc>
        <w:tc>
          <w:tcPr>
            <w:tcW w:w="740" w:type="pct"/>
            <w:vAlign w:val="center"/>
          </w:tcPr>
          <w:p w14:paraId="43D564E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7</w:t>
            </w:r>
            <w:r w:rsidRPr="008E186B">
              <w:rPr>
                <w:rFonts w:ascii="仿宋" w:eastAsia="仿宋" w:hAnsi="仿宋"/>
                <w:sz w:val="24"/>
              </w:rPr>
              <w:t>0</w:t>
            </w:r>
          </w:p>
        </w:tc>
        <w:tc>
          <w:tcPr>
            <w:tcW w:w="712" w:type="pct"/>
            <w:vAlign w:val="center"/>
          </w:tcPr>
          <w:p w14:paraId="6C8C4AE1" w14:textId="77777777" w:rsidR="00545D68" w:rsidRPr="008E186B" w:rsidRDefault="00545D68" w:rsidP="003C3B05">
            <w:pPr>
              <w:spacing w:line="460" w:lineRule="exact"/>
              <w:jc w:val="center"/>
              <w:rPr>
                <w:rFonts w:ascii="仿宋" w:eastAsia="仿宋" w:hAnsi="仿宋"/>
                <w:sz w:val="24"/>
              </w:rPr>
            </w:pPr>
            <w:proofErr w:type="gramStart"/>
            <w:r w:rsidRPr="008E186B">
              <w:rPr>
                <w:rFonts w:ascii="仿宋" w:eastAsia="仿宋" w:hAnsi="仿宋" w:hint="eastAsia"/>
                <w:sz w:val="24"/>
              </w:rPr>
              <w:t>个</w:t>
            </w:r>
            <w:proofErr w:type="gramEnd"/>
          </w:p>
        </w:tc>
        <w:tc>
          <w:tcPr>
            <w:tcW w:w="711" w:type="pct"/>
          </w:tcPr>
          <w:p w14:paraId="5D21819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22CCA52B" w14:textId="77777777" w:rsidTr="003C3B05">
        <w:tc>
          <w:tcPr>
            <w:tcW w:w="713" w:type="pct"/>
            <w:vAlign w:val="center"/>
          </w:tcPr>
          <w:p w14:paraId="5447E9A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3</w:t>
            </w:r>
          </w:p>
        </w:tc>
        <w:tc>
          <w:tcPr>
            <w:tcW w:w="2124" w:type="pct"/>
            <w:vAlign w:val="center"/>
          </w:tcPr>
          <w:p w14:paraId="65DAB36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位置确认标签腕带</w:t>
            </w:r>
          </w:p>
        </w:tc>
        <w:tc>
          <w:tcPr>
            <w:tcW w:w="740" w:type="pct"/>
            <w:vAlign w:val="center"/>
          </w:tcPr>
          <w:p w14:paraId="1221888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5</w:t>
            </w:r>
            <w:r w:rsidRPr="008E186B">
              <w:rPr>
                <w:rFonts w:ascii="仿宋" w:eastAsia="仿宋" w:hAnsi="仿宋"/>
                <w:sz w:val="24"/>
              </w:rPr>
              <w:t>5</w:t>
            </w:r>
          </w:p>
        </w:tc>
        <w:tc>
          <w:tcPr>
            <w:tcW w:w="712" w:type="pct"/>
            <w:vAlign w:val="center"/>
          </w:tcPr>
          <w:p w14:paraId="2B7F848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只</w:t>
            </w:r>
          </w:p>
        </w:tc>
        <w:tc>
          <w:tcPr>
            <w:tcW w:w="711" w:type="pct"/>
          </w:tcPr>
          <w:p w14:paraId="560BEE9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582C8DEF" w14:textId="77777777" w:rsidTr="003C3B05">
        <w:tc>
          <w:tcPr>
            <w:tcW w:w="713" w:type="pct"/>
            <w:vAlign w:val="center"/>
          </w:tcPr>
          <w:p w14:paraId="1FE930B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4</w:t>
            </w:r>
          </w:p>
        </w:tc>
        <w:tc>
          <w:tcPr>
            <w:tcW w:w="2124" w:type="pct"/>
            <w:vAlign w:val="center"/>
          </w:tcPr>
          <w:p w14:paraId="4FFE00D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位置确认标签腕带（带心率检测）</w:t>
            </w:r>
          </w:p>
        </w:tc>
        <w:tc>
          <w:tcPr>
            <w:tcW w:w="740" w:type="pct"/>
            <w:vAlign w:val="center"/>
          </w:tcPr>
          <w:p w14:paraId="5E7332B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5</w:t>
            </w:r>
          </w:p>
        </w:tc>
        <w:tc>
          <w:tcPr>
            <w:tcW w:w="712" w:type="pct"/>
            <w:vAlign w:val="center"/>
          </w:tcPr>
          <w:p w14:paraId="046C6A1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只</w:t>
            </w:r>
          </w:p>
        </w:tc>
        <w:tc>
          <w:tcPr>
            <w:tcW w:w="711" w:type="pct"/>
          </w:tcPr>
          <w:p w14:paraId="4E2E101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720FD397" w14:textId="77777777" w:rsidTr="003C3B05">
        <w:tc>
          <w:tcPr>
            <w:tcW w:w="713" w:type="pct"/>
            <w:vAlign w:val="center"/>
          </w:tcPr>
          <w:p w14:paraId="404DF78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5</w:t>
            </w:r>
          </w:p>
        </w:tc>
        <w:tc>
          <w:tcPr>
            <w:tcW w:w="2124" w:type="pct"/>
            <w:vAlign w:val="center"/>
          </w:tcPr>
          <w:p w14:paraId="0A1D802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位置确认标签卡片</w:t>
            </w:r>
          </w:p>
        </w:tc>
        <w:tc>
          <w:tcPr>
            <w:tcW w:w="740" w:type="pct"/>
            <w:vAlign w:val="center"/>
          </w:tcPr>
          <w:p w14:paraId="28CA6C6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6</w:t>
            </w:r>
            <w:r w:rsidRPr="008E186B">
              <w:rPr>
                <w:rFonts w:ascii="仿宋" w:eastAsia="仿宋" w:hAnsi="仿宋"/>
                <w:sz w:val="24"/>
              </w:rPr>
              <w:t>0</w:t>
            </w:r>
          </w:p>
        </w:tc>
        <w:tc>
          <w:tcPr>
            <w:tcW w:w="712" w:type="pct"/>
            <w:vAlign w:val="center"/>
          </w:tcPr>
          <w:p w14:paraId="78AC83A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张</w:t>
            </w:r>
          </w:p>
        </w:tc>
        <w:tc>
          <w:tcPr>
            <w:tcW w:w="711" w:type="pct"/>
          </w:tcPr>
          <w:p w14:paraId="0D43834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5DF725FF" w14:textId="77777777" w:rsidTr="003C3B05">
        <w:tc>
          <w:tcPr>
            <w:tcW w:w="713" w:type="pct"/>
            <w:vAlign w:val="center"/>
          </w:tcPr>
          <w:p w14:paraId="64354CC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6</w:t>
            </w:r>
          </w:p>
        </w:tc>
        <w:tc>
          <w:tcPr>
            <w:tcW w:w="2124" w:type="pct"/>
            <w:vAlign w:val="center"/>
          </w:tcPr>
          <w:p w14:paraId="6BCF50F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位置确认标签腕带集中充电柜</w:t>
            </w:r>
          </w:p>
        </w:tc>
        <w:tc>
          <w:tcPr>
            <w:tcW w:w="740" w:type="pct"/>
            <w:vAlign w:val="center"/>
          </w:tcPr>
          <w:p w14:paraId="0B6242C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712" w:type="pct"/>
            <w:vAlign w:val="center"/>
          </w:tcPr>
          <w:p w14:paraId="53A818A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c>
          <w:tcPr>
            <w:tcW w:w="711" w:type="pct"/>
          </w:tcPr>
          <w:p w14:paraId="72C72C3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40A7DA4E" w14:textId="77777777" w:rsidTr="003C3B05">
        <w:tc>
          <w:tcPr>
            <w:tcW w:w="713" w:type="pct"/>
            <w:vAlign w:val="center"/>
          </w:tcPr>
          <w:p w14:paraId="6D798B8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7</w:t>
            </w:r>
          </w:p>
        </w:tc>
        <w:tc>
          <w:tcPr>
            <w:tcW w:w="2124" w:type="pct"/>
            <w:vAlign w:val="center"/>
          </w:tcPr>
          <w:p w14:paraId="6AEA25A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标签集中</w:t>
            </w:r>
            <w:r w:rsidRPr="008E186B">
              <w:rPr>
                <w:rFonts w:ascii="仿宋" w:eastAsia="仿宋" w:hAnsi="仿宋"/>
                <w:sz w:val="24"/>
              </w:rPr>
              <w:t>充电器</w:t>
            </w:r>
          </w:p>
        </w:tc>
        <w:tc>
          <w:tcPr>
            <w:tcW w:w="740" w:type="pct"/>
            <w:vAlign w:val="center"/>
          </w:tcPr>
          <w:p w14:paraId="33B3B50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712" w:type="pct"/>
            <w:vAlign w:val="center"/>
          </w:tcPr>
          <w:p w14:paraId="10340E3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c>
          <w:tcPr>
            <w:tcW w:w="711" w:type="pct"/>
          </w:tcPr>
          <w:p w14:paraId="3812B49E"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65E480D6" w14:textId="77777777" w:rsidTr="003C3B05">
        <w:tc>
          <w:tcPr>
            <w:tcW w:w="713" w:type="pct"/>
            <w:vAlign w:val="center"/>
          </w:tcPr>
          <w:p w14:paraId="026EB21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8</w:t>
            </w:r>
          </w:p>
        </w:tc>
        <w:tc>
          <w:tcPr>
            <w:tcW w:w="2124" w:type="pct"/>
            <w:vAlign w:val="center"/>
          </w:tcPr>
          <w:p w14:paraId="6BB1CD7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w:t>
            </w:r>
            <w:proofErr w:type="gramStart"/>
            <w:r w:rsidRPr="008E186B">
              <w:rPr>
                <w:rFonts w:ascii="仿宋" w:eastAsia="仿宋" w:hAnsi="仿宋" w:hint="eastAsia"/>
                <w:sz w:val="24"/>
              </w:rPr>
              <w:t>手环磁吸</w:t>
            </w:r>
            <w:proofErr w:type="gramEnd"/>
            <w:r w:rsidRPr="008E186B">
              <w:rPr>
                <w:rFonts w:ascii="仿宋" w:eastAsia="仿宋" w:hAnsi="仿宋" w:hint="eastAsia"/>
                <w:sz w:val="24"/>
              </w:rPr>
              <w:t>锁扣钥匙</w:t>
            </w:r>
          </w:p>
        </w:tc>
        <w:tc>
          <w:tcPr>
            <w:tcW w:w="740" w:type="pct"/>
            <w:vAlign w:val="center"/>
          </w:tcPr>
          <w:p w14:paraId="1F24ADF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4</w:t>
            </w:r>
          </w:p>
        </w:tc>
        <w:tc>
          <w:tcPr>
            <w:tcW w:w="712" w:type="pct"/>
            <w:vAlign w:val="center"/>
          </w:tcPr>
          <w:p w14:paraId="5D32DC08" w14:textId="77777777" w:rsidR="00545D68" w:rsidRPr="008E186B" w:rsidRDefault="00545D68" w:rsidP="003C3B05">
            <w:pPr>
              <w:spacing w:line="460" w:lineRule="exact"/>
              <w:jc w:val="center"/>
              <w:rPr>
                <w:rFonts w:ascii="仿宋" w:eastAsia="仿宋" w:hAnsi="仿宋"/>
                <w:sz w:val="24"/>
              </w:rPr>
            </w:pPr>
            <w:proofErr w:type="gramStart"/>
            <w:r w:rsidRPr="008E186B">
              <w:rPr>
                <w:rFonts w:ascii="仿宋" w:eastAsia="仿宋" w:hAnsi="仿宋" w:hint="eastAsia"/>
                <w:sz w:val="24"/>
              </w:rPr>
              <w:t>个</w:t>
            </w:r>
            <w:proofErr w:type="gramEnd"/>
          </w:p>
        </w:tc>
        <w:tc>
          <w:tcPr>
            <w:tcW w:w="711" w:type="pct"/>
          </w:tcPr>
          <w:p w14:paraId="0330100D"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040FDF72" w14:textId="77777777" w:rsidTr="003C3B05">
        <w:tc>
          <w:tcPr>
            <w:tcW w:w="713" w:type="pct"/>
            <w:vAlign w:val="center"/>
          </w:tcPr>
          <w:p w14:paraId="0A2F81D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9</w:t>
            </w:r>
          </w:p>
        </w:tc>
        <w:tc>
          <w:tcPr>
            <w:tcW w:w="2124" w:type="pct"/>
            <w:vAlign w:val="center"/>
          </w:tcPr>
          <w:p w14:paraId="5B94D56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以太网</w:t>
            </w:r>
            <w:r w:rsidRPr="008E186B">
              <w:rPr>
                <w:rFonts w:ascii="仿宋" w:eastAsia="仿宋" w:hAnsi="仿宋"/>
                <w:sz w:val="24"/>
              </w:rPr>
              <w:t>POE交换机</w:t>
            </w:r>
          </w:p>
        </w:tc>
        <w:tc>
          <w:tcPr>
            <w:tcW w:w="740" w:type="pct"/>
            <w:vAlign w:val="center"/>
          </w:tcPr>
          <w:p w14:paraId="77CB57AF"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2</w:t>
            </w:r>
          </w:p>
        </w:tc>
        <w:tc>
          <w:tcPr>
            <w:tcW w:w="712" w:type="pct"/>
            <w:vAlign w:val="center"/>
          </w:tcPr>
          <w:p w14:paraId="4EEFC62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c>
          <w:tcPr>
            <w:tcW w:w="711" w:type="pct"/>
          </w:tcPr>
          <w:p w14:paraId="5F92212F"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工业</w:t>
            </w:r>
          </w:p>
        </w:tc>
      </w:tr>
      <w:tr w:rsidR="00545D68" w:rsidRPr="008E186B" w14:paraId="71D372FF" w14:textId="77777777" w:rsidTr="003C3B05">
        <w:tc>
          <w:tcPr>
            <w:tcW w:w="713" w:type="pct"/>
            <w:vAlign w:val="center"/>
          </w:tcPr>
          <w:p w14:paraId="6FFBC3F2"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0</w:t>
            </w:r>
          </w:p>
        </w:tc>
        <w:tc>
          <w:tcPr>
            <w:tcW w:w="2124" w:type="pct"/>
            <w:vAlign w:val="center"/>
          </w:tcPr>
          <w:p w14:paraId="2899093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办案区智能管控平台</w:t>
            </w:r>
          </w:p>
        </w:tc>
        <w:tc>
          <w:tcPr>
            <w:tcW w:w="740" w:type="pct"/>
            <w:vAlign w:val="center"/>
          </w:tcPr>
          <w:p w14:paraId="12031E7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712" w:type="pct"/>
            <w:vAlign w:val="center"/>
          </w:tcPr>
          <w:p w14:paraId="1CB5219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套</w:t>
            </w:r>
          </w:p>
        </w:tc>
        <w:tc>
          <w:tcPr>
            <w:tcW w:w="711" w:type="pct"/>
          </w:tcPr>
          <w:p w14:paraId="6BD552B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软件和信息技术服务业</w:t>
            </w:r>
          </w:p>
        </w:tc>
      </w:tr>
      <w:tr w:rsidR="00545D68" w:rsidRPr="008E186B" w14:paraId="51ADA30B" w14:textId="77777777" w:rsidTr="003C3B05">
        <w:tc>
          <w:tcPr>
            <w:tcW w:w="713" w:type="pct"/>
            <w:vAlign w:val="center"/>
          </w:tcPr>
          <w:p w14:paraId="57EFA12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1</w:t>
            </w:r>
            <w:r w:rsidRPr="008E186B">
              <w:rPr>
                <w:rFonts w:ascii="仿宋" w:eastAsia="仿宋" w:hAnsi="仿宋"/>
                <w:sz w:val="24"/>
              </w:rPr>
              <w:t>1</w:t>
            </w:r>
          </w:p>
        </w:tc>
        <w:tc>
          <w:tcPr>
            <w:tcW w:w="2124" w:type="pct"/>
            <w:vAlign w:val="center"/>
          </w:tcPr>
          <w:p w14:paraId="1F05A95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位置确认标签引擎</w:t>
            </w:r>
          </w:p>
        </w:tc>
        <w:tc>
          <w:tcPr>
            <w:tcW w:w="740" w:type="pct"/>
            <w:vAlign w:val="center"/>
          </w:tcPr>
          <w:p w14:paraId="373E181E"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t>1</w:t>
            </w:r>
          </w:p>
        </w:tc>
        <w:tc>
          <w:tcPr>
            <w:tcW w:w="712" w:type="pct"/>
            <w:vAlign w:val="center"/>
          </w:tcPr>
          <w:p w14:paraId="6430028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套</w:t>
            </w:r>
          </w:p>
        </w:tc>
        <w:tc>
          <w:tcPr>
            <w:tcW w:w="711" w:type="pct"/>
          </w:tcPr>
          <w:p w14:paraId="20DCCCE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软件和信息技术服务业</w:t>
            </w:r>
          </w:p>
        </w:tc>
      </w:tr>
      <w:tr w:rsidR="00545D68" w:rsidRPr="008E186B" w14:paraId="1E2735B4" w14:textId="77777777" w:rsidTr="003C3B05">
        <w:tc>
          <w:tcPr>
            <w:tcW w:w="713" w:type="pct"/>
            <w:vAlign w:val="center"/>
          </w:tcPr>
          <w:p w14:paraId="0D54B0C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2</w:t>
            </w:r>
          </w:p>
        </w:tc>
        <w:tc>
          <w:tcPr>
            <w:tcW w:w="2124" w:type="pct"/>
            <w:vAlign w:val="center"/>
          </w:tcPr>
          <w:p w14:paraId="050E2BE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t>异常行为分析主机</w:t>
            </w:r>
          </w:p>
        </w:tc>
        <w:tc>
          <w:tcPr>
            <w:tcW w:w="740" w:type="pct"/>
            <w:vAlign w:val="center"/>
          </w:tcPr>
          <w:p w14:paraId="0BB697C2"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sz w:val="24"/>
              </w:rPr>
              <w:t>2</w:t>
            </w:r>
          </w:p>
        </w:tc>
        <w:tc>
          <w:tcPr>
            <w:tcW w:w="712" w:type="pct"/>
            <w:vAlign w:val="center"/>
          </w:tcPr>
          <w:p w14:paraId="76E89D5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t>台</w:t>
            </w:r>
          </w:p>
        </w:tc>
        <w:tc>
          <w:tcPr>
            <w:tcW w:w="711" w:type="pct"/>
          </w:tcPr>
          <w:p w14:paraId="54E98885" w14:textId="77777777" w:rsidR="00545D68" w:rsidRPr="008E186B" w:rsidRDefault="00545D68" w:rsidP="003C3B05">
            <w:pPr>
              <w:spacing w:line="460" w:lineRule="exact"/>
              <w:jc w:val="center"/>
              <w:rPr>
                <w:rFonts w:ascii="仿宋" w:eastAsia="仿宋" w:hAnsi="仿宋" w:cs="等线"/>
                <w:sz w:val="24"/>
                <w:lang w:bidi="ar"/>
              </w:rPr>
            </w:pPr>
            <w:r w:rsidRPr="008E186B">
              <w:rPr>
                <w:rFonts w:ascii="仿宋" w:eastAsia="仿宋" w:hAnsi="仿宋" w:hint="eastAsia"/>
                <w:sz w:val="24"/>
              </w:rPr>
              <w:t>工业</w:t>
            </w:r>
          </w:p>
        </w:tc>
      </w:tr>
    </w:tbl>
    <w:p w14:paraId="6143F6A2" w14:textId="77777777" w:rsidR="00545D68" w:rsidRPr="008E186B" w:rsidRDefault="00545D68" w:rsidP="00545D68">
      <w:pPr>
        <w:rPr>
          <w:rFonts w:ascii="仿宋" w:eastAsia="仿宋" w:hAnsi="仿宋"/>
        </w:rPr>
      </w:pPr>
    </w:p>
    <w:p w14:paraId="07598031" w14:textId="77777777" w:rsidR="00545D68" w:rsidRPr="008E186B" w:rsidRDefault="00545D68" w:rsidP="00545D68">
      <w:pPr>
        <w:pStyle w:val="2"/>
        <w:spacing w:line="400" w:lineRule="exact"/>
        <w:ind w:firstLineChars="98" w:firstLine="235"/>
        <w:rPr>
          <w:rFonts w:ascii="仿宋" w:eastAsia="仿宋" w:hAnsi="仿宋"/>
          <w:b w:val="0"/>
          <w:sz w:val="24"/>
          <w:szCs w:val="24"/>
        </w:rPr>
      </w:pPr>
      <w:r w:rsidRPr="008E186B">
        <w:rPr>
          <w:rFonts w:ascii="仿宋" w:eastAsia="仿宋" w:hAnsi="仿宋" w:hint="eastAsia"/>
          <w:b w:val="0"/>
          <w:sz w:val="24"/>
          <w:szCs w:val="24"/>
        </w:rPr>
        <w:t>三、商务要求</w:t>
      </w:r>
    </w:p>
    <w:p w14:paraId="0F979B64"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1</w:t>
      </w:r>
      <w:r w:rsidRPr="008E186B">
        <w:rPr>
          <w:rFonts w:ascii="仿宋" w:eastAsia="仿宋" w:hAnsi="仿宋" w:hint="eastAsia"/>
          <w:sz w:val="24"/>
        </w:rPr>
        <w:t>、交货时间：签订合同后20天内</w:t>
      </w:r>
    </w:p>
    <w:p w14:paraId="4630F8A9"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2、交货地点：成都市公安局青羊区分局</w:t>
      </w:r>
    </w:p>
    <w:p w14:paraId="5FC0411C"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3、付款方式：</w:t>
      </w:r>
    </w:p>
    <w:p w14:paraId="6D8EC794"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3.1</w:t>
      </w:r>
      <w:r w:rsidRPr="008E186B">
        <w:rPr>
          <w:rFonts w:ascii="仿宋" w:eastAsia="仿宋" w:hAnsi="仿宋" w:hint="eastAsia"/>
          <w:sz w:val="24"/>
        </w:rPr>
        <w:t>付款周期及比例：合同签订后，采购人支付合同金额</w:t>
      </w:r>
      <w:r w:rsidRPr="008E186B">
        <w:rPr>
          <w:rFonts w:ascii="仿宋" w:eastAsia="仿宋" w:hAnsi="仿宋"/>
          <w:sz w:val="24"/>
        </w:rPr>
        <w:t>3</w:t>
      </w:r>
      <w:r w:rsidRPr="008E186B">
        <w:rPr>
          <w:rFonts w:ascii="仿宋" w:eastAsia="仿宋" w:hAnsi="仿宋" w:hint="eastAsia"/>
          <w:sz w:val="24"/>
        </w:rPr>
        <w:t>0%作为预付款，成交人按照要求完成项目的建设、培训、调试等工作，经采购人验收合格结束后支付合同金额的70%。</w:t>
      </w:r>
    </w:p>
    <w:p w14:paraId="198B7500"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3.2</w:t>
      </w:r>
      <w:r w:rsidRPr="008E186B">
        <w:rPr>
          <w:rFonts w:ascii="仿宋" w:eastAsia="仿宋" w:hAnsi="仿宋" w:hint="eastAsia"/>
          <w:sz w:val="24"/>
        </w:rPr>
        <w:t>付款条件：每次款项的支付前提均为采购人收到成交人出具的正规发票后，在15日内办理款项支付事宜。</w:t>
      </w:r>
    </w:p>
    <w:p w14:paraId="16143A9F"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3.</w:t>
      </w:r>
      <w:r w:rsidRPr="008E186B">
        <w:rPr>
          <w:rFonts w:ascii="仿宋" w:eastAsia="仿宋" w:hAnsi="仿宋"/>
          <w:sz w:val="24"/>
        </w:rPr>
        <w:t>3</w:t>
      </w:r>
      <w:r w:rsidRPr="008E186B">
        <w:rPr>
          <w:rFonts w:ascii="仿宋" w:eastAsia="仿宋" w:hAnsi="仿宋" w:hint="eastAsia"/>
          <w:sz w:val="24"/>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14:paraId="2119B364"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4、履约验收要求</w:t>
      </w:r>
    </w:p>
    <w:p w14:paraId="7203BDB2"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4.1</w:t>
      </w:r>
      <w:r w:rsidRPr="008E186B">
        <w:rPr>
          <w:rFonts w:ascii="仿宋" w:eastAsia="仿宋" w:hAnsi="仿宋" w:hint="eastAsia"/>
          <w:sz w:val="24"/>
        </w:rPr>
        <w:t>成交人与采购人应严格按照相关要求进行验收，采购方有权邀请第三方机构或质检部门共同验收。</w:t>
      </w:r>
    </w:p>
    <w:p w14:paraId="1491429D"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4</w:t>
      </w:r>
      <w:r w:rsidRPr="008E186B">
        <w:rPr>
          <w:rFonts w:ascii="仿宋" w:eastAsia="仿宋" w:hAnsi="仿宋" w:hint="eastAsia"/>
          <w:sz w:val="24"/>
        </w:rPr>
        <w:t>.1 验收方法：验收时双方皆应派员参加，验收合格并安装完毕后需双方签署验收单；</w:t>
      </w:r>
    </w:p>
    <w:p w14:paraId="23B5388F"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4</w:t>
      </w:r>
      <w:r w:rsidRPr="008E186B">
        <w:rPr>
          <w:rFonts w:ascii="仿宋" w:eastAsia="仿宋" w:hAnsi="仿宋" w:hint="eastAsia"/>
          <w:sz w:val="24"/>
        </w:rPr>
        <w:t>.2 验收标准：符合国家相关规定，并按照相关技术要求进行开展，并完全满足采购提出的工作需要；</w:t>
      </w:r>
    </w:p>
    <w:p w14:paraId="7A479046"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4</w:t>
      </w:r>
      <w:r w:rsidRPr="008E186B">
        <w:rPr>
          <w:rFonts w:ascii="仿宋" w:eastAsia="仿宋" w:hAnsi="仿宋" w:hint="eastAsia"/>
          <w:sz w:val="24"/>
        </w:rPr>
        <w:t>.3 验收时间要求：成交人按照合同要求完成全部工作后，采购人在收到书面的验收申请材料后30日内组织履约验收工作。</w:t>
      </w:r>
    </w:p>
    <w:p w14:paraId="2676D4D4"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4</w:t>
      </w:r>
      <w:r w:rsidRPr="008E186B">
        <w:rPr>
          <w:rFonts w:ascii="仿宋" w:eastAsia="仿宋" w:hAnsi="仿宋" w:hint="eastAsia"/>
          <w:sz w:val="24"/>
        </w:rPr>
        <w:t>.4 其他要求：验收不合格时，采购人和成交人应协商一致，成交人应根据相关验收证明材料及时补足或整改，费用</w:t>
      </w:r>
      <w:proofErr w:type="gramStart"/>
      <w:r w:rsidRPr="008E186B">
        <w:rPr>
          <w:rFonts w:ascii="仿宋" w:eastAsia="仿宋" w:hAnsi="仿宋" w:hint="eastAsia"/>
          <w:sz w:val="24"/>
        </w:rPr>
        <w:t>由成交人</w:t>
      </w:r>
      <w:proofErr w:type="gramEnd"/>
      <w:r w:rsidRPr="008E186B">
        <w:rPr>
          <w:rFonts w:ascii="仿宋" w:eastAsia="仿宋" w:hAnsi="仿宋" w:hint="eastAsia"/>
          <w:sz w:val="24"/>
        </w:rPr>
        <w:t>自行承担。</w:t>
      </w:r>
    </w:p>
    <w:p w14:paraId="37CF852F"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lastRenderedPageBreak/>
        <w:t>5、质量保修期及质量保修范围：</w:t>
      </w:r>
    </w:p>
    <w:p w14:paraId="2F353072"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5.1</w:t>
      </w:r>
      <w:r w:rsidRPr="008E186B">
        <w:rPr>
          <w:rFonts w:ascii="仿宋" w:eastAsia="仿宋" w:hAnsi="仿宋" w:hint="eastAsia"/>
          <w:sz w:val="24"/>
        </w:rPr>
        <w:t>质量保修期：软硬件验收合格后三年</w:t>
      </w:r>
    </w:p>
    <w:p w14:paraId="26904D1F"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5.2</w:t>
      </w:r>
      <w:r w:rsidRPr="008E186B">
        <w:rPr>
          <w:rFonts w:ascii="仿宋" w:eastAsia="仿宋" w:hAnsi="仿宋" w:hint="eastAsia"/>
          <w:sz w:val="24"/>
        </w:rPr>
        <w:t>质量保修范围：质量保修期内供应商应负责系统及相关设备的维修及抢修，产生的费用包含在此次投标总价内，采购人不再另行支付费用。</w:t>
      </w:r>
    </w:p>
    <w:p w14:paraId="08EB7196"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6、安装调试及培训：</w:t>
      </w:r>
    </w:p>
    <w:p w14:paraId="4B713A5E"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6.1</w:t>
      </w:r>
      <w:r w:rsidRPr="008E186B">
        <w:rPr>
          <w:rFonts w:ascii="仿宋" w:eastAsia="仿宋" w:hAnsi="仿宋" w:hint="eastAsia"/>
          <w:sz w:val="24"/>
        </w:rPr>
        <w:t>供应商负责系统的安装、调试。</w:t>
      </w:r>
    </w:p>
    <w:p w14:paraId="51D90ECD"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6</w:t>
      </w:r>
      <w:r w:rsidRPr="008E186B">
        <w:rPr>
          <w:rFonts w:ascii="仿宋" w:eastAsia="仿宋" w:hAnsi="仿宋" w:hint="eastAsia"/>
          <w:sz w:val="24"/>
        </w:rPr>
        <w:t>.</w:t>
      </w:r>
      <w:r w:rsidRPr="008E186B">
        <w:rPr>
          <w:rFonts w:ascii="仿宋" w:eastAsia="仿宋" w:hAnsi="仿宋"/>
          <w:sz w:val="24"/>
        </w:rPr>
        <w:t>2</w:t>
      </w:r>
      <w:r w:rsidRPr="008E186B">
        <w:rPr>
          <w:rFonts w:ascii="仿宋" w:eastAsia="仿宋" w:hAnsi="仿宋" w:hint="eastAsia"/>
          <w:sz w:val="24"/>
        </w:rPr>
        <w:t>货物到达生产现场后，供应</w:t>
      </w:r>
      <w:proofErr w:type="gramStart"/>
      <w:r w:rsidRPr="008E186B">
        <w:rPr>
          <w:rFonts w:ascii="仿宋" w:eastAsia="仿宋" w:hAnsi="仿宋" w:hint="eastAsia"/>
          <w:sz w:val="24"/>
        </w:rPr>
        <w:t>商接到</w:t>
      </w:r>
      <w:proofErr w:type="gramEnd"/>
      <w:r w:rsidRPr="008E186B">
        <w:rPr>
          <w:rFonts w:ascii="仿宋" w:eastAsia="仿宋" w:hAnsi="仿宋" w:hint="eastAsia"/>
          <w:sz w:val="24"/>
        </w:rPr>
        <w:t>采购人通知后7日内到达现场组织安装、调试，达到正常运行要求，保证采购人正常使用。所需的费用包括在</w:t>
      </w:r>
      <w:proofErr w:type="gramStart"/>
      <w:r w:rsidRPr="008E186B">
        <w:rPr>
          <w:rFonts w:ascii="仿宋" w:eastAsia="仿宋" w:hAnsi="仿宋" w:hint="eastAsia"/>
          <w:sz w:val="24"/>
        </w:rPr>
        <w:t>采购总</w:t>
      </w:r>
      <w:proofErr w:type="gramEnd"/>
      <w:r w:rsidRPr="008E186B">
        <w:rPr>
          <w:rFonts w:ascii="仿宋" w:eastAsia="仿宋" w:hAnsi="仿宋" w:hint="eastAsia"/>
          <w:sz w:val="24"/>
        </w:rPr>
        <w:t>价格中。</w:t>
      </w:r>
    </w:p>
    <w:p w14:paraId="0F19A278"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6.3</w:t>
      </w:r>
      <w:r w:rsidRPr="008E186B">
        <w:rPr>
          <w:rFonts w:ascii="仿宋" w:eastAsia="仿宋" w:hAnsi="仿宋" w:hint="eastAsia"/>
          <w:sz w:val="24"/>
        </w:rPr>
        <w:t>供应商应就系统的安装、调试、操作、维修、保养等对采购人维修技术人员进行培训。系统安装调试完毕后，供应商应对采购人操作人员进行现场培训，直至采购人的技术人员能独立操作，同时能完成一般常见故障的维修工作。</w:t>
      </w:r>
    </w:p>
    <w:p w14:paraId="657AA0D2"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7、售后服务：</w:t>
      </w:r>
    </w:p>
    <w:p w14:paraId="2C788037"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7.1</w:t>
      </w:r>
      <w:r w:rsidRPr="008E186B">
        <w:rPr>
          <w:rFonts w:ascii="仿宋" w:eastAsia="仿宋" w:hAnsi="仿宋" w:hint="eastAsia"/>
          <w:sz w:val="24"/>
        </w:rPr>
        <w:t>备件送达期限：在设备的使用寿命期内，供应商应保证国内不超过7天。</w:t>
      </w:r>
    </w:p>
    <w:p w14:paraId="25DB9559"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7.2</w:t>
      </w:r>
      <w:r w:rsidRPr="008E186B">
        <w:rPr>
          <w:rFonts w:ascii="仿宋" w:eastAsia="仿宋" w:hAnsi="仿宋" w:hint="eastAsia"/>
          <w:sz w:val="24"/>
        </w:rPr>
        <w:t>终身零配件供应：供应商应保证设备停产后的备件供应保证10年，并以优惠的价格提供该设备所需的维修零配件。</w:t>
      </w:r>
    </w:p>
    <w:p w14:paraId="73FD493A"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sz w:val="24"/>
        </w:rPr>
        <w:t>7.3</w:t>
      </w:r>
      <w:r w:rsidRPr="008E186B">
        <w:rPr>
          <w:rFonts w:ascii="仿宋" w:eastAsia="仿宋" w:hAnsi="仿宋" w:hint="eastAsia"/>
          <w:sz w:val="24"/>
        </w:rPr>
        <w:t>质保期后，供应商应向用户提供及时的、合格的、价格优惠的技术服务和备品备件供应。</w:t>
      </w:r>
    </w:p>
    <w:p w14:paraId="56EF245D" w14:textId="77777777" w:rsidR="00545D68" w:rsidRPr="008E186B" w:rsidRDefault="00545D68" w:rsidP="00545D68">
      <w:pPr>
        <w:spacing w:line="360" w:lineRule="auto"/>
        <w:ind w:firstLine="420"/>
        <w:rPr>
          <w:rFonts w:ascii="仿宋" w:eastAsia="仿宋" w:hAnsi="仿宋"/>
          <w:sz w:val="24"/>
        </w:rPr>
      </w:pPr>
      <w:r w:rsidRPr="008E186B">
        <w:rPr>
          <w:rFonts w:ascii="仿宋" w:eastAsia="仿宋" w:hAnsi="仿宋" w:hint="eastAsia"/>
          <w:sz w:val="24"/>
        </w:rPr>
        <w:t>8、商品包装和快递包装要求：根据关于印发《商品包装政府采购需求标准（试行）》、 《快递包装政府采购需求标准（试行）》的通知 财办库〔2020〕123号的要求：若供应商提供的货物、服务、工程涉及商品包装和快递包装的，请按照标准要求执行。注：《商品包装政府采购需求标准(试行)》、《快递包装政府采购需求标准(试行)》的标准详见中国政府采购网。</w:t>
      </w:r>
    </w:p>
    <w:p w14:paraId="2F52EC03" w14:textId="77777777" w:rsidR="00545D68" w:rsidRPr="008E186B" w:rsidRDefault="00545D68" w:rsidP="00545D68">
      <w:pPr>
        <w:pStyle w:val="2"/>
        <w:spacing w:line="400" w:lineRule="exact"/>
        <w:ind w:firstLineChars="98" w:firstLine="236"/>
        <w:rPr>
          <w:rFonts w:ascii="仿宋" w:eastAsia="仿宋" w:hAnsi="仿宋"/>
          <w:b w:val="0"/>
          <w:sz w:val="24"/>
          <w:szCs w:val="24"/>
        </w:rPr>
      </w:pPr>
      <w:r w:rsidRPr="008E186B">
        <w:rPr>
          <w:rFonts w:ascii="仿宋" w:eastAsia="仿宋" w:hAnsi="仿宋" w:hint="eastAsia"/>
          <w:sz w:val="24"/>
          <w:szCs w:val="24"/>
        </w:rPr>
        <w:t>四、</w:t>
      </w:r>
      <w:r w:rsidRPr="008E186B">
        <w:rPr>
          <w:rFonts w:ascii="仿宋" w:eastAsia="仿宋" w:hAnsi="仿宋" w:hint="eastAsia"/>
          <w:b w:val="0"/>
          <w:sz w:val="24"/>
          <w:szCs w:val="24"/>
        </w:rPr>
        <w:t>项目要求</w:t>
      </w:r>
    </w:p>
    <w:p w14:paraId="1B34FBF8"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1、本次升级改造，在项目概述现使用功能不变的前提条件下，需增加以下功能（须提供承诺函）：</w:t>
      </w:r>
    </w:p>
    <w:p w14:paraId="5AB31A81"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.1</w:t>
      </w:r>
      <w:r w:rsidRPr="008E186B">
        <w:rPr>
          <w:rFonts w:ascii="仿宋" w:eastAsia="仿宋" w:hAnsi="仿宋" w:hint="eastAsia"/>
          <w:sz w:val="24"/>
        </w:rPr>
        <w:t>入区登记室</w:t>
      </w:r>
    </w:p>
    <w:p w14:paraId="240CB6A9"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增加</w:t>
      </w:r>
      <w:proofErr w:type="gramStart"/>
      <w:r w:rsidRPr="008E186B">
        <w:rPr>
          <w:rFonts w:ascii="仿宋" w:eastAsia="仿宋" w:hAnsi="仿宋" w:hint="eastAsia"/>
          <w:sz w:val="24"/>
        </w:rPr>
        <w:t>绑</w:t>
      </w:r>
      <w:proofErr w:type="gramEnd"/>
      <w:r w:rsidRPr="008E186B">
        <w:rPr>
          <w:rFonts w:ascii="仿宋" w:eastAsia="仿宋" w:hAnsi="仿宋" w:hint="eastAsia"/>
          <w:sz w:val="24"/>
        </w:rPr>
        <w:t>位置确认标签置确认标签电子腕带及位置确认标签胸卡。对进入办案区人员进行信息登记以及发放电子腕带及胸卡，登记人员可以分为嫌疑人、证人、</w:t>
      </w:r>
      <w:r w:rsidRPr="008E186B">
        <w:rPr>
          <w:rFonts w:ascii="仿宋" w:eastAsia="仿宋" w:hAnsi="仿宋" w:hint="eastAsia"/>
          <w:sz w:val="24"/>
        </w:rPr>
        <w:lastRenderedPageBreak/>
        <w:t>来访人员、其他人员等种类。</w:t>
      </w:r>
    </w:p>
    <w:p w14:paraId="16C8252C"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对于涉案嫌疑人或证人，在入区时首先需通过自助终端通过比对四川省常口信息（或自动刷取证件基础信息，以及手工录入信息），获取身份信息（由采购人提供相关接口&lt;</w:t>
      </w:r>
      <w:r w:rsidRPr="008E186B">
        <w:rPr>
          <w:rFonts w:ascii="仿宋" w:eastAsia="仿宋" w:hAnsi="仿宋"/>
          <w:sz w:val="24"/>
        </w:rPr>
        <w:t>SQL数据库接口读写</w:t>
      </w:r>
      <w:r w:rsidRPr="008E186B">
        <w:rPr>
          <w:rFonts w:ascii="仿宋" w:eastAsia="仿宋" w:hAnsi="仿宋" w:hint="eastAsia"/>
          <w:sz w:val="24"/>
        </w:rPr>
        <w:t>&gt;），平台根据获取的信息，生成入区编号，同时关联前科信息（由采购人提供相关接口&lt;</w:t>
      </w:r>
      <w:r w:rsidRPr="008E186B">
        <w:rPr>
          <w:rFonts w:ascii="仿宋" w:eastAsia="仿宋" w:hAnsi="仿宋"/>
          <w:sz w:val="24"/>
        </w:rPr>
        <w:t>SQL数据库接口读写</w:t>
      </w:r>
      <w:r w:rsidRPr="008E186B">
        <w:rPr>
          <w:rFonts w:ascii="仿宋" w:eastAsia="仿宋" w:hAnsi="仿宋" w:hint="eastAsia"/>
          <w:sz w:val="24"/>
        </w:rPr>
        <w:t>&gt;），并授权电子位置确认标签腕带，进行佩戴，进入下</w:t>
      </w:r>
      <w:proofErr w:type="gramStart"/>
      <w:r w:rsidRPr="008E186B">
        <w:rPr>
          <w:rFonts w:ascii="仿宋" w:eastAsia="仿宋" w:hAnsi="仿宋" w:hint="eastAsia"/>
          <w:sz w:val="24"/>
        </w:rPr>
        <w:t>一执行</w:t>
      </w:r>
      <w:proofErr w:type="gramEnd"/>
      <w:r w:rsidRPr="008E186B">
        <w:rPr>
          <w:rFonts w:ascii="仿宋" w:eastAsia="仿宋" w:hAnsi="仿宋" w:hint="eastAsia"/>
          <w:sz w:val="24"/>
        </w:rPr>
        <w:t>环节。</w:t>
      </w:r>
    </w:p>
    <w:p w14:paraId="1746D02B"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对于办案民警在入区时，系统获取人员身份信息，授权电子胸卡，即可完成该类人员在办案中心视频轨迹跟踪。</w:t>
      </w:r>
    </w:p>
    <w:p w14:paraId="12ACCA88"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.2</w:t>
      </w:r>
      <w:r w:rsidRPr="008E186B">
        <w:rPr>
          <w:rFonts w:ascii="仿宋" w:eastAsia="仿宋" w:hAnsi="仿宋" w:hint="eastAsia"/>
          <w:sz w:val="24"/>
        </w:rPr>
        <w:t>人身安全检查</w:t>
      </w:r>
    </w:p>
    <w:p w14:paraId="09E26CC5"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能通过位置确认标签电子腕带及位置确认标签胸卡位置确认标签相关人员位置。</w:t>
      </w:r>
    </w:p>
    <w:p w14:paraId="4E737F3B"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.3</w:t>
      </w:r>
      <w:r w:rsidRPr="008E186B">
        <w:rPr>
          <w:rFonts w:ascii="仿宋" w:eastAsia="仿宋" w:hAnsi="仿宋" w:hint="eastAsia"/>
          <w:sz w:val="24"/>
        </w:rPr>
        <w:t>候问待审</w:t>
      </w:r>
    </w:p>
    <w:p w14:paraId="3FE4E714"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能通过位置确认标签电子腕带及位置确认标签胸卡位置确认标签相关人员位置。</w:t>
      </w:r>
    </w:p>
    <w:p w14:paraId="4B81D2A4"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.3</w:t>
      </w:r>
      <w:r w:rsidRPr="008E186B">
        <w:rPr>
          <w:rFonts w:ascii="仿宋" w:eastAsia="仿宋" w:hAnsi="仿宋" w:hint="eastAsia"/>
          <w:sz w:val="24"/>
        </w:rPr>
        <w:t>讯/询问</w:t>
      </w:r>
    </w:p>
    <w:p w14:paraId="4E7AB864"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能通过位置确认标签电子腕带及位置确认标签胸卡位置确认标签相关人员位置。</w:t>
      </w:r>
    </w:p>
    <w:p w14:paraId="5500B3DC"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.4</w:t>
      </w:r>
      <w:r w:rsidRPr="008E186B">
        <w:rPr>
          <w:rFonts w:ascii="仿宋" w:eastAsia="仿宋" w:hAnsi="仿宋" w:hint="eastAsia"/>
          <w:sz w:val="24"/>
        </w:rPr>
        <w:t>出区登记</w:t>
      </w:r>
    </w:p>
    <w:p w14:paraId="1700EF78"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离开办案中心，嫌疑人凭借电子腕带取回随身物品后归还腕带，办案人员及其他人员归还胸卡。</w:t>
      </w:r>
    </w:p>
    <w:p w14:paraId="19EF7B54" w14:textId="77777777" w:rsidR="00545D68" w:rsidRPr="008E186B" w:rsidRDefault="00545D68" w:rsidP="00545D68">
      <w:pPr>
        <w:pStyle w:val="a5"/>
        <w:spacing w:line="400" w:lineRule="exact"/>
        <w:ind w:firstLine="480"/>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.5</w:t>
      </w:r>
      <w:r w:rsidRPr="008E186B">
        <w:rPr>
          <w:rFonts w:ascii="仿宋" w:eastAsia="仿宋" w:hAnsi="仿宋" w:hint="eastAsia"/>
          <w:sz w:val="24"/>
        </w:rPr>
        <w:t>其他</w:t>
      </w:r>
    </w:p>
    <w:p w14:paraId="135B09DA"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嫌疑人在办案区的办案流程如下：预约办案---入区登记---进入办案区人身检查---随身物品存放---信息采集---候问/审讯---申请离开/羁押待送---确认离开。</w:t>
      </w:r>
    </w:p>
    <w:p w14:paraId="2695BCD9"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以上办案流程中，人身检查作为固定项，未作检查无法进行后续项目。信息采集、候问/审讯环节可以打乱，但是最终在申请离开时应当系统进行提示项目是否全部完成。已做和未做项目可以用不同颜色予以区分。</w:t>
      </w:r>
    </w:p>
    <w:p w14:paraId="597AA3B4"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确认离开流程前增加羁押待送流程，在现有的超时预警基础上增加，刑事案件应当将羁押待送时间再延长24小时。</w:t>
      </w:r>
    </w:p>
    <w:p w14:paraId="50E7062F"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可以通过投</w:t>
      </w:r>
      <w:proofErr w:type="gramStart"/>
      <w:r w:rsidRPr="008E186B">
        <w:rPr>
          <w:rFonts w:ascii="仿宋" w:eastAsia="仿宋" w:hAnsi="仿宋" w:hint="eastAsia"/>
          <w:sz w:val="24"/>
        </w:rPr>
        <w:t>屏展示</w:t>
      </w:r>
      <w:proofErr w:type="gramEnd"/>
      <w:r w:rsidRPr="008E186B">
        <w:rPr>
          <w:rFonts w:ascii="仿宋" w:eastAsia="仿宋" w:hAnsi="仿宋" w:hint="eastAsia"/>
          <w:sz w:val="24"/>
        </w:rPr>
        <w:t>实时的嫌疑人所在区域统计数据。分为等候人数、审讯人数、羁押待送人数、其他等。</w:t>
      </w:r>
    </w:p>
    <w:p w14:paraId="49E51217"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预约功能：办案民警可以通过系统提前预约办案，通过系统申请预留审讯室，由办案区管理员进行审核，预约成功后房间为不可分配使用状态，到预约时间房间未使用，房间自动释放；系统显示正在使用的审讯室数、</w:t>
      </w:r>
      <w:r w:rsidRPr="008E186B">
        <w:rPr>
          <w:rFonts w:ascii="仿宋" w:eastAsia="仿宋" w:hAnsi="仿宋" w:hint="eastAsia"/>
          <w:sz w:val="24"/>
        </w:rPr>
        <w:lastRenderedPageBreak/>
        <w:t>空闲审讯室、已经预约</w:t>
      </w:r>
      <w:proofErr w:type="gramStart"/>
      <w:r w:rsidRPr="008E186B">
        <w:rPr>
          <w:rFonts w:ascii="仿宋" w:eastAsia="仿宋" w:hAnsi="仿宋" w:hint="eastAsia"/>
          <w:sz w:val="24"/>
        </w:rPr>
        <w:t>审讯室数以及</w:t>
      </w:r>
      <w:proofErr w:type="gramEnd"/>
      <w:r w:rsidRPr="008E186B">
        <w:rPr>
          <w:rFonts w:ascii="仿宋" w:eastAsia="仿宋" w:hAnsi="仿宋" w:hint="eastAsia"/>
          <w:sz w:val="24"/>
        </w:rPr>
        <w:t>预约办案的单位；预约信息向所有办案单位及办案民警公开。</w:t>
      </w:r>
    </w:p>
    <w:p w14:paraId="73F3CE19"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信息采集：根据现有信息采集项目，完善信息采集页面，增加声纹、虹膜、足迹等所有公安考核的常规采集项目（采集项目若有变更，成交人应协同采购人修改），在页面中能清楚查看每一单项信息是否采集；未采集的项目需要填写未采集原因，信息采集项目（详见现有功能第四小点信息采集项目）未勾选时进行告警。</w:t>
      </w:r>
    </w:p>
    <w:p w14:paraId="6B369BCD"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等候区：区内实现看守人员脱岗报警功能，由系统设定看守人员数（发放位置确认标签工作卡），</w:t>
      </w:r>
      <w:proofErr w:type="gramStart"/>
      <w:r w:rsidRPr="008E186B">
        <w:rPr>
          <w:rFonts w:ascii="仿宋" w:eastAsia="仿宋" w:hAnsi="仿宋" w:hint="eastAsia"/>
          <w:sz w:val="24"/>
        </w:rPr>
        <w:t>看人员</w:t>
      </w:r>
      <w:proofErr w:type="gramEnd"/>
      <w:r w:rsidRPr="008E186B">
        <w:rPr>
          <w:rFonts w:ascii="仿宋" w:eastAsia="仿宋" w:hAnsi="仿宋" w:hint="eastAsia"/>
          <w:sz w:val="24"/>
        </w:rPr>
        <w:t>擅自离开划定的看守区域，系统自动报警（声光报警）。</w:t>
      </w:r>
    </w:p>
    <w:p w14:paraId="2903F7F1"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门禁系统：对进口与出口分别设置，办案区工作人员可以随意进出；办案单位民警只能从进口进区，从出口离开，不得逆向开门。分配审讯室后，除关联民警及管理员可以进出该房间外，其他人员无权进入已分配的审讯室。</w:t>
      </w:r>
    </w:p>
    <w:p w14:paraId="184BA4C1"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报警系统：具备单人期限预警、违规审讯报警、违规看守报警、攀高报警、到底报警等报警功能。报警时通过系统进行声光提示。</w:t>
      </w:r>
    </w:p>
    <w:p w14:paraId="28FC4F8A"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嫌疑人带手环离开办案区以外区域后进行告警。</w:t>
      </w:r>
    </w:p>
    <w:p w14:paraId="72842949"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在办案区实时监控中对嫌疑人可进行移动视频跟踪且能在系统中显示。</w:t>
      </w:r>
    </w:p>
    <w:p w14:paraId="5330D2A6"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提供智能分析服务器，分析嫌疑人的异常行为，看守人员的异常行为（如支持人员打架、人员倒地、人员超高、人员睡岗、人员离岗、人员玩手机检测等异常行为）。</w:t>
      </w:r>
    </w:p>
    <w:p w14:paraId="130E112F"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个性化定制办案区投屏页面内容。必要显示项目为：当天/本周/本月进出区人员统计，当天实时在区人数、审讯人数、候问人数、羁押待送人数、临时出区人数、到期预警人数、实时运行状态（连接实时监控视频）、实时预警、告警类型Top10。</w:t>
      </w:r>
    </w:p>
    <w:p w14:paraId="1DB5FA9D"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投屏可显示分局及下属各派出所办案区的合计统计信息。</w:t>
      </w:r>
    </w:p>
    <w:p w14:paraId="695C17E6" w14:textId="77777777" w:rsidR="00545D68" w:rsidRPr="008E186B" w:rsidRDefault="00545D68" w:rsidP="00545D68">
      <w:pPr>
        <w:pStyle w:val="a5"/>
        <w:numPr>
          <w:ilvl w:val="0"/>
          <w:numId w:val="3"/>
        </w:numPr>
        <w:spacing w:line="400" w:lineRule="exact"/>
        <w:ind w:firstLineChars="0"/>
        <w:rPr>
          <w:rFonts w:ascii="仿宋" w:eastAsia="仿宋" w:hAnsi="仿宋"/>
          <w:sz w:val="24"/>
        </w:rPr>
      </w:pPr>
      <w:r w:rsidRPr="008E186B">
        <w:rPr>
          <w:rFonts w:ascii="仿宋" w:eastAsia="仿宋" w:hAnsi="仿宋" w:hint="eastAsia"/>
          <w:sz w:val="24"/>
        </w:rPr>
        <w:t>能实现数据库接口对接，实现数据交互。</w:t>
      </w:r>
    </w:p>
    <w:p w14:paraId="0D0DBB9C" w14:textId="77777777" w:rsidR="00545D68" w:rsidRPr="008E186B" w:rsidRDefault="00545D68" w:rsidP="00545D68">
      <w:pPr>
        <w:ind w:firstLine="641"/>
        <w:rPr>
          <w:rFonts w:ascii="华文仿宋" w:eastAsia="华文仿宋" w:hAnsi="华文仿宋"/>
          <w:b/>
          <w:bCs/>
          <w:sz w:val="32"/>
          <w:szCs w:val="32"/>
        </w:rPr>
      </w:pPr>
      <w:r w:rsidRPr="008E186B">
        <w:rPr>
          <w:rFonts w:ascii="仿宋" w:eastAsia="仿宋" w:hAnsi="仿宋" w:hint="eastAsia"/>
          <w:sz w:val="24"/>
        </w:rPr>
        <w:t>2、本次改造升级涉及的基本设备参数及数量</w:t>
      </w:r>
    </w:p>
    <w:tbl>
      <w:tblPr>
        <w:tblStyle w:val="a7"/>
        <w:tblpPr w:leftFromText="180" w:rightFromText="180" w:vertAnchor="text" w:tblpY="1"/>
        <w:tblOverlap w:val="never"/>
        <w:tblW w:w="0" w:type="auto"/>
        <w:tblLook w:val="04A0" w:firstRow="1" w:lastRow="0" w:firstColumn="1" w:lastColumn="0" w:noHBand="0" w:noVBand="1"/>
      </w:tblPr>
      <w:tblGrid>
        <w:gridCol w:w="457"/>
        <w:gridCol w:w="1316"/>
        <w:gridCol w:w="5350"/>
        <w:gridCol w:w="943"/>
        <w:gridCol w:w="456"/>
      </w:tblGrid>
      <w:tr w:rsidR="00545D68" w:rsidRPr="008E186B" w14:paraId="34284D77" w14:textId="77777777" w:rsidTr="003C3B05">
        <w:tc>
          <w:tcPr>
            <w:tcW w:w="457" w:type="dxa"/>
            <w:vAlign w:val="center"/>
          </w:tcPr>
          <w:p w14:paraId="62E2F61C"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序号</w:t>
            </w:r>
          </w:p>
        </w:tc>
        <w:tc>
          <w:tcPr>
            <w:tcW w:w="1361" w:type="dxa"/>
            <w:vAlign w:val="center"/>
          </w:tcPr>
          <w:p w14:paraId="380870F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设备名称</w:t>
            </w:r>
          </w:p>
        </w:tc>
        <w:tc>
          <w:tcPr>
            <w:tcW w:w="5548" w:type="dxa"/>
            <w:vAlign w:val="center"/>
          </w:tcPr>
          <w:p w14:paraId="36E31ABC"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功能参数</w:t>
            </w:r>
          </w:p>
        </w:tc>
        <w:tc>
          <w:tcPr>
            <w:tcW w:w="978" w:type="dxa"/>
            <w:vAlign w:val="center"/>
          </w:tcPr>
          <w:p w14:paraId="4185781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数量</w:t>
            </w:r>
          </w:p>
        </w:tc>
        <w:tc>
          <w:tcPr>
            <w:tcW w:w="456" w:type="dxa"/>
            <w:vAlign w:val="center"/>
          </w:tcPr>
          <w:p w14:paraId="385BC88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单位</w:t>
            </w:r>
          </w:p>
        </w:tc>
      </w:tr>
      <w:tr w:rsidR="00545D68" w:rsidRPr="008E186B" w14:paraId="15B8AFEA" w14:textId="77777777" w:rsidTr="003C3B05">
        <w:tc>
          <w:tcPr>
            <w:tcW w:w="457" w:type="dxa"/>
            <w:vAlign w:val="center"/>
          </w:tcPr>
          <w:p w14:paraId="09309C1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1361" w:type="dxa"/>
            <w:vAlign w:val="center"/>
          </w:tcPr>
          <w:p w14:paraId="28E0A0E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办案自助终端</w:t>
            </w:r>
          </w:p>
        </w:tc>
        <w:tc>
          <w:tcPr>
            <w:tcW w:w="5548" w:type="dxa"/>
            <w:vAlign w:val="center"/>
          </w:tcPr>
          <w:p w14:paraId="4C899E80"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1、一体化集成设备</w:t>
            </w:r>
          </w:p>
          <w:p w14:paraId="5692738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2、材质：冷轧钢板结构</w:t>
            </w:r>
          </w:p>
          <w:p w14:paraId="4B66285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3、≥</w:t>
            </w:r>
            <w:r w:rsidRPr="008E186B">
              <w:rPr>
                <w:rFonts w:ascii="仿宋" w:eastAsia="仿宋" w:hAnsi="仿宋"/>
                <w:sz w:val="24"/>
              </w:rPr>
              <w:t>19</w:t>
            </w:r>
            <w:proofErr w:type="gramStart"/>
            <w:r w:rsidRPr="008E186B">
              <w:rPr>
                <w:rFonts w:ascii="仿宋" w:eastAsia="仿宋" w:hAnsi="仿宋"/>
                <w:sz w:val="24"/>
              </w:rPr>
              <w:t>”</w:t>
            </w:r>
            <w:proofErr w:type="gramEnd"/>
            <w:r w:rsidRPr="008E186B">
              <w:rPr>
                <w:rFonts w:ascii="仿宋" w:eastAsia="仿宋" w:hAnsi="仿宋"/>
                <w:sz w:val="24"/>
              </w:rPr>
              <w:t xml:space="preserve">触摸显示屏 </w:t>
            </w:r>
          </w:p>
          <w:p w14:paraId="2926F4A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4</w:t>
            </w:r>
            <w:r w:rsidRPr="008E186B">
              <w:rPr>
                <w:rFonts w:ascii="仿宋" w:eastAsia="仿宋" w:hAnsi="仿宋" w:hint="eastAsia"/>
                <w:sz w:val="24"/>
              </w:rPr>
              <w:t>、≥</w:t>
            </w:r>
            <w:r w:rsidRPr="008E186B">
              <w:rPr>
                <w:rFonts w:ascii="仿宋" w:eastAsia="仿宋" w:hAnsi="仿宋"/>
                <w:sz w:val="24"/>
              </w:rPr>
              <w:t xml:space="preserve">I5 </w:t>
            </w:r>
            <w:proofErr w:type="gramStart"/>
            <w:r w:rsidRPr="008E186B">
              <w:rPr>
                <w:rFonts w:ascii="仿宋" w:eastAsia="仿宋" w:hAnsi="仿宋"/>
                <w:sz w:val="24"/>
              </w:rPr>
              <w:t>四核</w:t>
            </w:r>
            <w:proofErr w:type="gramEnd"/>
            <w:r w:rsidRPr="008E186B">
              <w:rPr>
                <w:rFonts w:ascii="仿宋" w:eastAsia="仿宋" w:hAnsi="仿宋"/>
                <w:sz w:val="24"/>
              </w:rPr>
              <w:t xml:space="preserve"> CPU处理器，</w:t>
            </w:r>
            <w:r w:rsidRPr="008E186B">
              <w:rPr>
                <w:rFonts w:ascii="仿宋" w:eastAsia="仿宋" w:hAnsi="仿宋" w:hint="eastAsia"/>
                <w:sz w:val="24"/>
              </w:rPr>
              <w:t>≥</w:t>
            </w:r>
            <w:r w:rsidRPr="008E186B">
              <w:rPr>
                <w:rFonts w:ascii="仿宋" w:eastAsia="仿宋" w:hAnsi="仿宋"/>
                <w:sz w:val="24"/>
              </w:rPr>
              <w:t>8G内存，</w:t>
            </w:r>
            <w:r w:rsidRPr="008E186B">
              <w:rPr>
                <w:rFonts w:ascii="仿宋" w:eastAsia="仿宋" w:hAnsi="仿宋" w:hint="eastAsia"/>
                <w:sz w:val="24"/>
              </w:rPr>
              <w:t>≥</w:t>
            </w:r>
            <w:r w:rsidRPr="008E186B">
              <w:rPr>
                <w:rFonts w:ascii="仿宋" w:eastAsia="仿宋" w:hAnsi="仿宋"/>
                <w:sz w:val="24"/>
              </w:rPr>
              <w:t>128G SSD</w:t>
            </w:r>
            <w:r w:rsidRPr="008E186B">
              <w:rPr>
                <w:rFonts w:ascii="仿宋" w:eastAsia="仿宋" w:hAnsi="仿宋"/>
                <w:sz w:val="24"/>
              </w:rPr>
              <w:lastRenderedPageBreak/>
              <w:t>固态硬盘</w:t>
            </w:r>
          </w:p>
          <w:p w14:paraId="5683F94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w:t>
            </w:r>
            <w:r w:rsidRPr="008E186B">
              <w:rPr>
                <w:rFonts w:ascii="仿宋" w:eastAsia="仿宋" w:hAnsi="仿宋" w:hint="eastAsia"/>
                <w:sz w:val="24"/>
              </w:rPr>
              <w:t>、人脸摄像头：≥</w:t>
            </w:r>
            <w:r w:rsidRPr="008E186B">
              <w:rPr>
                <w:rFonts w:ascii="仿宋" w:eastAsia="仿宋" w:hAnsi="仿宋"/>
                <w:sz w:val="24"/>
              </w:rPr>
              <w:t>200万双目高清摄像头，支持补光灯、活体识别</w:t>
            </w:r>
          </w:p>
          <w:p w14:paraId="1FFF7130"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6</w:t>
            </w:r>
            <w:r w:rsidRPr="008E186B">
              <w:rPr>
                <w:rFonts w:ascii="仿宋" w:eastAsia="仿宋" w:hAnsi="仿宋" w:hint="eastAsia"/>
                <w:sz w:val="24"/>
              </w:rPr>
              <w:t>、黑白打印机设备，提供</w:t>
            </w:r>
            <w:r w:rsidRPr="008E186B">
              <w:rPr>
                <w:rFonts w:ascii="仿宋" w:eastAsia="仿宋" w:hAnsi="仿宋"/>
                <w:sz w:val="24"/>
              </w:rPr>
              <w:t>A4幅面打印</w:t>
            </w:r>
          </w:p>
          <w:p w14:paraId="25A60818"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7、支持二代电子居民身份证、</w:t>
            </w:r>
            <w:r w:rsidRPr="008E186B">
              <w:rPr>
                <w:rFonts w:ascii="仿宋" w:eastAsia="仿宋" w:hAnsi="仿宋"/>
                <w:sz w:val="24"/>
              </w:rPr>
              <w:t>IC卡的识别</w:t>
            </w:r>
          </w:p>
          <w:p w14:paraId="6D914966"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8、可存储≥</w:t>
            </w:r>
            <w:r w:rsidRPr="008E186B">
              <w:rPr>
                <w:rFonts w:ascii="仿宋" w:eastAsia="仿宋" w:hAnsi="仿宋"/>
                <w:sz w:val="24"/>
              </w:rPr>
              <w:t>10个位置确认标签手环</w:t>
            </w:r>
            <w:r w:rsidRPr="008E186B">
              <w:rPr>
                <w:rFonts w:ascii="仿宋" w:eastAsia="仿宋" w:hAnsi="仿宋" w:hint="eastAsia"/>
                <w:sz w:val="24"/>
              </w:rPr>
              <w:t>，</w:t>
            </w:r>
            <w:r w:rsidRPr="008E186B">
              <w:rPr>
                <w:rFonts w:ascii="仿宋" w:eastAsia="仿宋" w:hAnsi="仿宋"/>
                <w:sz w:val="24"/>
              </w:rPr>
              <w:t xml:space="preserve"> </w:t>
            </w:r>
            <w:r w:rsidRPr="008E186B">
              <w:rPr>
                <w:rFonts w:ascii="仿宋" w:eastAsia="仿宋" w:hAnsi="仿宋" w:hint="eastAsia"/>
                <w:sz w:val="24"/>
              </w:rPr>
              <w:t>≥</w:t>
            </w:r>
            <w:r w:rsidRPr="008E186B">
              <w:rPr>
                <w:rFonts w:ascii="仿宋" w:eastAsia="仿宋" w:hAnsi="仿宋"/>
                <w:sz w:val="24"/>
              </w:rPr>
              <w:t>5张位置确认标签卡片</w:t>
            </w:r>
          </w:p>
          <w:p w14:paraId="79B9AF3C"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9、</w:t>
            </w:r>
            <w:r w:rsidRPr="008E186B">
              <w:rPr>
                <w:rFonts w:ascii="仿宋" w:eastAsia="仿宋" w:hAnsi="仿宋" w:hint="eastAsia"/>
                <w:sz w:val="24"/>
              </w:rPr>
              <w:t>≥</w:t>
            </w:r>
            <w:r w:rsidRPr="008E186B">
              <w:rPr>
                <w:rFonts w:ascii="仿宋" w:eastAsia="仿宋" w:hAnsi="仿宋"/>
                <w:sz w:val="24"/>
              </w:rPr>
              <w:t>1个RJ45</w:t>
            </w:r>
            <w:r w:rsidRPr="008E186B">
              <w:rPr>
                <w:rFonts w:ascii="仿宋" w:eastAsia="仿宋" w:hAnsi="仿宋" w:hint="eastAsia"/>
                <w:sz w:val="24"/>
              </w:rPr>
              <w:t>千兆网络</w:t>
            </w:r>
            <w:r w:rsidRPr="008E186B">
              <w:rPr>
                <w:rFonts w:ascii="仿宋" w:eastAsia="仿宋" w:hAnsi="仿宋"/>
                <w:sz w:val="24"/>
              </w:rPr>
              <w:t>端口</w:t>
            </w:r>
          </w:p>
          <w:p w14:paraId="6384814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10、电源输入：AC220V电源输入，具备短路、过载保护</w:t>
            </w:r>
          </w:p>
        </w:tc>
        <w:tc>
          <w:tcPr>
            <w:tcW w:w="978" w:type="dxa"/>
            <w:vAlign w:val="center"/>
          </w:tcPr>
          <w:p w14:paraId="6D5FD9E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sz w:val="24"/>
              </w:rPr>
              <w:lastRenderedPageBreak/>
              <w:t>2</w:t>
            </w:r>
          </w:p>
        </w:tc>
        <w:tc>
          <w:tcPr>
            <w:tcW w:w="456" w:type="dxa"/>
            <w:vAlign w:val="center"/>
          </w:tcPr>
          <w:p w14:paraId="113768B5"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r>
      <w:tr w:rsidR="00545D68" w:rsidRPr="008E186B" w14:paraId="0B015977" w14:textId="77777777" w:rsidTr="003C3B05">
        <w:tc>
          <w:tcPr>
            <w:tcW w:w="457" w:type="dxa"/>
            <w:vAlign w:val="center"/>
          </w:tcPr>
          <w:p w14:paraId="6941546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2</w:t>
            </w:r>
          </w:p>
        </w:tc>
        <w:tc>
          <w:tcPr>
            <w:tcW w:w="1361" w:type="dxa"/>
            <w:vAlign w:val="center"/>
          </w:tcPr>
          <w:p w14:paraId="0A50270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位置确认标签基站</w:t>
            </w:r>
          </w:p>
        </w:tc>
        <w:tc>
          <w:tcPr>
            <w:tcW w:w="5548" w:type="dxa"/>
            <w:vAlign w:val="center"/>
          </w:tcPr>
          <w:p w14:paraId="3FF5D3B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1、高精度无线位置确认标签，典型位置确认标签精度为10cm;</w:t>
            </w:r>
          </w:p>
          <w:p w14:paraId="54C7F8B5"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2、数据上</w:t>
            </w:r>
            <w:proofErr w:type="gramStart"/>
            <w:r w:rsidRPr="008E186B">
              <w:rPr>
                <w:rFonts w:ascii="仿宋" w:eastAsia="仿宋" w:hAnsi="仿宋"/>
                <w:sz w:val="24"/>
              </w:rPr>
              <w:t>传支持</w:t>
            </w:r>
            <w:proofErr w:type="gramEnd"/>
            <w:r w:rsidRPr="008E186B">
              <w:rPr>
                <w:rFonts w:ascii="仿宋" w:eastAsia="仿宋" w:hAnsi="仿宋"/>
                <w:sz w:val="24"/>
              </w:rPr>
              <w:t xml:space="preserve">100M有线以太网接口； </w:t>
            </w:r>
          </w:p>
          <w:p w14:paraId="169D20CE"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3、频段范围：3.5 GHz ～ 6.5 GHz</w:t>
            </w:r>
          </w:p>
          <w:p w14:paraId="25004BA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4、数据上传冗余自适应：有线以太网 </w:t>
            </w:r>
          </w:p>
          <w:p w14:paraId="17628D06"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5、基站功率： &lt;16w；</w:t>
            </w:r>
          </w:p>
          <w:p w14:paraId="3AC8ECBB"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6、</w:t>
            </w:r>
            <w:r w:rsidRPr="008E186B">
              <w:rPr>
                <w:rFonts w:ascii="仿宋" w:eastAsia="仿宋" w:hAnsi="仿宋"/>
                <w:sz w:val="24"/>
              </w:rPr>
              <w:t>工作温度： -20-70℃；</w:t>
            </w:r>
          </w:p>
          <w:p w14:paraId="492E9BB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7、测距精度：≤10cm级</w:t>
            </w:r>
          </w:p>
          <w:p w14:paraId="1C17ECBC"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8、吸顶安装</w:t>
            </w:r>
          </w:p>
          <w:p w14:paraId="5CE19F71"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9、电源接口，支持标准802.3af</w:t>
            </w:r>
            <w:r w:rsidRPr="008E186B">
              <w:rPr>
                <w:rFonts w:ascii="仿宋" w:eastAsia="仿宋" w:hAnsi="仿宋" w:hint="eastAsia"/>
                <w:sz w:val="24"/>
              </w:rPr>
              <w:t>，</w:t>
            </w:r>
            <w:r w:rsidRPr="008E186B">
              <w:rPr>
                <w:rFonts w:ascii="仿宋" w:eastAsia="仿宋" w:hAnsi="仿宋"/>
                <w:sz w:val="24"/>
              </w:rPr>
              <w:t>基站必须具有POE功能及 DC12-24v</w:t>
            </w:r>
          </w:p>
          <w:p w14:paraId="56AEA64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10、供电接口：RJ45 / DC 5.5mm</w:t>
            </w:r>
          </w:p>
          <w:p w14:paraId="052D4DFB"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11、直流供电接口电压：12~24V</w:t>
            </w:r>
          </w:p>
          <w:p w14:paraId="3615506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12、</w:t>
            </w:r>
            <w:proofErr w:type="spellStart"/>
            <w:r w:rsidRPr="008E186B">
              <w:rPr>
                <w:rFonts w:ascii="仿宋" w:eastAsia="仿宋" w:hAnsi="仿宋"/>
                <w:sz w:val="24"/>
              </w:rPr>
              <w:t>PoE</w:t>
            </w:r>
            <w:proofErr w:type="spellEnd"/>
            <w:r w:rsidRPr="008E186B">
              <w:rPr>
                <w:rFonts w:ascii="仿宋" w:eastAsia="仿宋" w:hAnsi="仿宋"/>
                <w:sz w:val="24"/>
              </w:rPr>
              <w:t>供电：支持标准/非标</w:t>
            </w:r>
            <w:proofErr w:type="spellStart"/>
            <w:r w:rsidRPr="008E186B">
              <w:rPr>
                <w:rFonts w:ascii="仿宋" w:eastAsia="仿宋" w:hAnsi="仿宋"/>
                <w:sz w:val="24"/>
              </w:rPr>
              <w:t>PoE</w:t>
            </w:r>
            <w:proofErr w:type="spellEnd"/>
          </w:p>
          <w:p w14:paraId="6ABA5E6D"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13、</w:t>
            </w:r>
            <w:proofErr w:type="spellStart"/>
            <w:r w:rsidRPr="008E186B">
              <w:rPr>
                <w:rFonts w:ascii="仿宋" w:eastAsia="仿宋" w:hAnsi="仿宋"/>
                <w:sz w:val="24"/>
              </w:rPr>
              <w:t>PoE</w:t>
            </w:r>
            <w:proofErr w:type="spellEnd"/>
            <w:r w:rsidRPr="008E186B">
              <w:rPr>
                <w:rFonts w:ascii="仿宋" w:eastAsia="仿宋" w:hAnsi="仿宋"/>
                <w:sz w:val="24"/>
              </w:rPr>
              <w:t>电压：支持24~48V</w:t>
            </w:r>
          </w:p>
          <w:p w14:paraId="0AC561B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14、天线：全向内置天线</w:t>
            </w:r>
          </w:p>
          <w:p w14:paraId="5142E626"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15、复位方式：按钮复位</w:t>
            </w:r>
          </w:p>
          <w:p w14:paraId="0E8427E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16、存储湿度：5%~90% RH，无凝结</w:t>
            </w:r>
          </w:p>
          <w:p w14:paraId="7EFAC80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17、工作湿度：10%~90% RH，无凝结</w:t>
            </w:r>
          </w:p>
        </w:tc>
        <w:tc>
          <w:tcPr>
            <w:tcW w:w="978" w:type="dxa"/>
            <w:vAlign w:val="center"/>
          </w:tcPr>
          <w:p w14:paraId="75D917A6"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7</w:t>
            </w:r>
            <w:r w:rsidRPr="008E186B">
              <w:rPr>
                <w:rFonts w:ascii="仿宋" w:eastAsia="仿宋" w:hAnsi="仿宋"/>
                <w:sz w:val="24"/>
              </w:rPr>
              <w:t>0</w:t>
            </w:r>
          </w:p>
        </w:tc>
        <w:tc>
          <w:tcPr>
            <w:tcW w:w="456" w:type="dxa"/>
            <w:vAlign w:val="center"/>
          </w:tcPr>
          <w:p w14:paraId="246D2A6D" w14:textId="77777777" w:rsidR="00545D68" w:rsidRPr="008E186B" w:rsidRDefault="00545D68" w:rsidP="003C3B05">
            <w:pPr>
              <w:spacing w:line="460" w:lineRule="exact"/>
              <w:jc w:val="center"/>
              <w:rPr>
                <w:rFonts w:ascii="仿宋" w:eastAsia="仿宋" w:hAnsi="仿宋"/>
                <w:sz w:val="24"/>
              </w:rPr>
            </w:pPr>
            <w:proofErr w:type="gramStart"/>
            <w:r w:rsidRPr="008E186B">
              <w:rPr>
                <w:rFonts w:ascii="仿宋" w:eastAsia="仿宋" w:hAnsi="仿宋" w:hint="eastAsia"/>
                <w:sz w:val="24"/>
              </w:rPr>
              <w:t>个</w:t>
            </w:r>
            <w:proofErr w:type="gramEnd"/>
          </w:p>
        </w:tc>
      </w:tr>
      <w:tr w:rsidR="00545D68" w:rsidRPr="008E186B" w14:paraId="6BE638F3" w14:textId="77777777" w:rsidTr="003C3B05">
        <w:tc>
          <w:tcPr>
            <w:tcW w:w="457" w:type="dxa"/>
            <w:vAlign w:val="center"/>
          </w:tcPr>
          <w:p w14:paraId="4DD1D0BE"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3</w:t>
            </w:r>
          </w:p>
        </w:tc>
        <w:tc>
          <w:tcPr>
            <w:tcW w:w="1361" w:type="dxa"/>
            <w:vAlign w:val="center"/>
          </w:tcPr>
          <w:p w14:paraId="0541F0CE"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w:t>
            </w:r>
            <w:r w:rsidRPr="008E186B">
              <w:rPr>
                <w:rFonts w:ascii="仿宋" w:eastAsia="仿宋" w:hAnsi="仿宋" w:hint="eastAsia"/>
                <w:sz w:val="24"/>
              </w:rPr>
              <w:lastRenderedPageBreak/>
              <w:t>标签腕带</w:t>
            </w:r>
          </w:p>
        </w:tc>
        <w:tc>
          <w:tcPr>
            <w:tcW w:w="5548" w:type="dxa"/>
            <w:vAlign w:val="center"/>
          </w:tcPr>
          <w:p w14:paraId="4DBFB1E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lastRenderedPageBreak/>
              <w:t>1、</w:t>
            </w:r>
            <w:proofErr w:type="gramStart"/>
            <w:r w:rsidRPr="008E186B">
              <w:rPr>
                <w:rFonts w:ascii="仿宋" w:eastAsia="仿宋" w:hAnsi="仿宋"/>
                <w:sz w:val="24"/>
              </w:rPr>
              <w:t>无钢片防拆结构</w:t>
            </w:r>
            <w:proofErr w:type="gramEnd"/>
            <w:r w:rsidRPr="008E186B">
              <w:rPr>
                <w:rFonts w:ascii="仿宋" w:eastAsia="仿宋" w:hAnsi="仿宋"/>
                <w:sz w:val="24"/>
              </w:rPr>
              <w:t>；</w:t>
            </w:r>
            <w:r w:rsidRPr="008E186B">
              <w:rPr>
                <w:rFonts w:ascii="仿宋" w:eastAsia="仿宋" w:hAnsi="仿宋" w:hint="eastAsia"/>
                <w:sz w:val="24"/>
              </w:rPr>
              <w:t>当锁扣被非正常打开或表带</w:t>
            </w:r>
            <w:r w:rsidRPr="008E186B">
              <w:rPr>
                <w:rFonts w:ascii="仿宋" w:eastAsia="仿宋" w:hAnsi="仿宋" w:hint="eastAsia"/>
                <w:sz w:val="24"/>
              </w:rPr>
              <w:lastRenderedPageBreak/>
              <w:t>被剪断、拆卸等非授权强力取下时，电子腕带应能立即</w:t>
            </w:r>
            <w:proofErr w:type="gramStart"/>
            <w:r w:rsidRPr="008E186B">
              <w:rPr>
                <w:rFonts w:ascii="仿宋" w:eastAsia="仿宋" w:hAnsi="仿宋" w:hint="eastAsia"/>
                <w:sz w:val="24"/>
              </w:rPr>
              <w:t>发出防</w:t>
            </w:r>
            <w:r w:rsidRPr="008E186B">
              <w:rPr>
                <w:rFonts w:ascii="仿宋" w:eastAsia="仿宋" w:hAnsi="仿宋"/>
                <w:sz w:val="24"/>
              </w:rPr>
              <w:t>拆报警信号</w:t>
            </w:r>
            <w:proofErr w:type="gramEnd"/>
            <w:r w:rsidRPr="008E186B">
              <w:rPr>
                <w:rFonts w:ascii="仿宋" w:eastAsia="仿宋" w:hAnsi="仿宋"/>
                <w:sz w:val="24"/>
              </w:rPr>
              <w:t>，并支持通过位置确认标签基站上传至业务平台</w:t>
            </w:r>
            <w:proofErr w:type="gramStart"/>
            <w:r w:rsidRPr="008E186B">
              <w:rPr>
                <w:rFonts w:ascii="仿宋" w:eastAsia="仿宋" w:hAnsi="仿宋"/>
                <w:sz w:val="24"/>
              </w:rPr>
              <w:t>进行防拆报警</w:t>
            </w:r>
            <w:proofErr w:type="gramEnd"/>
            <w:r w:rsidRPr="008E186B">
              <w:rPr>
                <w:rFonts w:ascii="仿宋" w:eastAsia="仿宋" w:hAnsi="仿宋"/>
                <w:sz w:val="24"/>
              </w:rPr>
              <w:t>。</w:t>
            </w:r>
          </w:p>
          <w:p w14:paraId="4E18C50E"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2、24小时佩戴全监控；</w:t>
            </w:r>
          </w:p>
          <w:p w14:paraId="274C97A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3</w:t>
            </w:r>
            <w:r w:rsidRPr="008E186B">
              <w:rPr>
                <w:rFonts w:ascii="仿宋" w:eastAsia="仿宋" w:hAnsi="仿宋" w:hint="eastAsia"/>
                <w:sz w:val="24"/>
              </w:rPr>
              <w:t>、</w:t>
            </w:r>
            <w:r w:rsidRPr="008E186B">
              <w:rPr>
                <w:rFonts w:ascii="仿宋" w:eastAsia="仿宋" w:hAnsi="仿宋"/>
                <w:sz w:val="24"/>
              </w:rPr>
              <w:t>当电量低于预设值时，电子腕带应能</w:t>
            </w:r>
            <w:proofErr w:type="gramStart"/>
            <w:r w:rsidRPr="008E186B">
              <w:rPr>
                <w:rFonts w:ascii="仿宋" w:eastAsia="仿宋" w:hAnsi="仿宋"/>
                <w:sz w:val="24"/>
              </w:rPr>
              <w:t>发出低</w:t>
            </w:r>
            <w:proofErr w:type="gramEnd"/>
            <w:r w:rsidRPr="008E186B">
              <w:rPr>
                <w:rFonts w:ascii="仿宋" w:eastAsia="仿宋" w:hAnsi="仿宋"/>
                <w:sz w:val="24"/>
              </w:rPr>
              <w:t>电量提示信号，并支持通过位置确认标签基站上传至业务平台进行低电压提示；</w:t>
            </w:r>
          </w:p>
          <w:p w14:paraId="4061EAC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4、测距精度  </w:t>
            </w:r>
            <w:r w:rsidRPr="008E186B">
              <w:rPr>
                <w:rFonts w:ascii="仿宋" w:eastAsia="仿宋" w:hAnsi="仿宋" w:hint="eastAsia"/>
                <w:sz w:val="24"/>
              </w:rPr>
              <w:t>≤</w:t>
            </w:r>
            <w:r w:rsidRPr="008E186B">
              <w:rPr>
                <w:rFonts w:ascii="仿宋" w:eastAsia="仿宋" w:hAnsi="仿宋"/>
                <w:sz w:val="24"/>
              </w:rPr>
              <w:t>10cm级</w:t>
            </w:r>
          </w:p>
          <w:p w14:paraId="0777E43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5、天线类型  内置全向天线</w:t>
            </w:r>
          </w:p>
          <w:p w14:paraId="1D7A5C8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6、重量  </w:t>
            </w:r>
            <w:r w:rsidRPr="008E186B">
              <w:rPr>
                <w:rFonts w:ascii="仿宋" w:eastAsia="仿宋" w:hAnsi="仿宋" w:hint="eastAsia"/>
                <w:sz w:val="24"/>
              </w:rPr>
              <w:t>≤</w:t>
            </w:r>
            <w:r w:rsidRPr="008E186B">
              <w:rPr>
                <w:rFonts w:ascii="仿宋" w:eastAsia="仿宋" w:hAnsi="仿宋"/>
                <w:sz w:val="24"/>
              </w:rPr>
              <w:t>80g</w:t>
            </w:r>
          </w:p>
          <w:p w14:paraId="7A3DA03B"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7、防护等级  ≥IP67</w:t>
            </w:r>
          </w:p>
          <w:p w14:paraId="2938DFC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8、佩戴方式    腕带佩戴</w:t>
            </w:r>
          </w:p>
          <w:p w14:paraId="05EEE31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9</w:t>
            </w:r>
            <w:r w:rsidRPr="008E186B">
              <w:rPr>
                <w:rFonts w:ascii="仿宋" w:eastAsia="仿宋" w:hAnsi="仿宋" w:hint="eastAsia"/>
                <w:sz w:val="24"/>
              </w:rPr>
              <w:t>、持续位置确认标签模式下工作≥</w:t>
            </w:r>
            <w:r w:rsidRPr="008E186B">
              <w:rPr>
                <w:rFonts w:ascii="仿宋" w:eastAsia="仿宋" w:hAnsi="仿宋"/>
                <w:sz w:val="24"/>
              </w:rPr>
              <w:t>8天</w:t>
            </w:r>
          </w:p>
          <w:p w14:paraId="388AA97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0</w:t>
            </w:r>
            <w:r w:rsidRPr="008E186B">
              <w:rPr>
                <w:rFonts w:ascii="仿宋" w:eastAsia="仿宋" w:hAnsi="仿宋" w:hint="eastAsia"/>
                <w:sz w:val="24"/>
              </w:rPr>
              <w:t>、与入区人员身份进行绑定，关联办案管理平台</w:t>
            </w:r>
          </w:p>
          <w:p w14:paraId="3A95333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1</w:t>
            </w:r>
            <w:r w:rsidRPr="008E186B">
              <w:rPr>
                <w:rFonts w:ascii="仿宋" w:eastAsia="仿宋" w:hAnsi="仿宋" w:hint="eastAsia"/>
                <w:sz w:val="24"/>
              </w:rPr>
              <w:t>、</w:t>
            </w:r>
            <w:r w:rsidRPr="008E186B">
              <w:rPr>
                <w:rFonts w:ascii="仿宋" w:eastAsia="仿宋" w:hAnsi="仿宋"/>
                <w:sz w:val="24"/>
              </w:rPr>
              <w:t>支持实时展示</w:t>
            </w:r>
            <w:r w:rsidRPr="008E186B">
              <w:rPr>
                <w:rFonts w:ascii="仿宋" w:eastAsia="仿宋" w:hAnsi="仿宋" w:hint="eastAsia"/>
                <w:sz w:val="24"/>
              </w:rPr>
              <w:t>佩戴位置确认标签腕带人员</w:t>
            </w:r>
            <w:r w:rsidRPr="008E186B">
              <w:rPr>
                <w:rFonts w:ascii="仿宋" w:eastAsia="仿宋" w:hAnsi="仿宋"/>
                <w:sz w:val="24"/>
              </w:rPr>
              <w:t>所在位置，包括在功能室内和走廊内的位置</w:t>
            </w:r>
          </w:p>
        </w:tc>
        <w:tc>
          <w:tcPr>
            <w:tcW w:w="978" w:type="dxa"/>
            <w:vAlign w:val="center"/>
          </w:tcPr>
          <w:p w14:paraId="08D9D8A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5</w:t>
            </w:r>
            <w:r w:rsidRPr="008E186B">
              <w:rPr>
                <w:rFonts w:ascii="仿宋" w:eastAsia="仿宋" w:hAnsi="仿宋"/>
                <w:sz w:val="24"/>
              </w:rPr>
              <w:t>5</w:t>
            </w:r>
          </w:p>
        </w:tc>
        <w:tc>
          <w:tcPr>
            <w:tcW w:w="456" w:type="dxa"/>
            <w:vAlign w:val="center"/>
          </w:tcPr>
          <w:p w14:paraId="2858A60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只</w:t>
            </w:r>
          </w:p>
        </w:tc>
      </w:tr>
      <w:tr w:rsidR="00545D68" w:rsidRPr="008E186B" w14:paraId="72701726" w14:textId="77777777" w:rsidTr="003C3B05">
        <w:tc>
          <w:tcPr>
            <w:tcW w:w="457" w:type="dxa"/>
            <w:vAlign w:val="center"/>
          </w:tcPr>
          <w:p w14:paraId="7A23BD62"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4</w:t>
            </w:r>
          </w:p>
        </w:tc>
        <w:tc>
          <w:tcPr>
            <w:tcW w:w="1361" w:type="dxa"/>
            <w:vAlign w:val="center"/>
          </w:tcPr>
          <w:p w14:paraId="4825433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位置确认标签腕带（带心率检测）</w:t>
            </w:r>
          </w:p>
        </w:tc>
        <w:tc>
          <w:tcPr>
            <w:tcW w:w="5548" w:type="dxa"/>
            <w:vAlign w:val="center"/>
          </w:tcPr>
          <w:p w14:paraId="5890CDD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w:t>
            </w:r>
            <w:proofErr w:type="gramStart"/>
            <w:r w:rsidRPr="008E186B">
              <w:rPr>
                <w:rFonts w:ascii="仿宋" w:eastAsia="仿宋" w:hAnsi="仿宋"/>
                <w:sz w:val="24"/>
              </w:rPr>
              <w:t>无钢片防拆结构</w:t>
            </w:r>
            <w:proofErr w:type="gramEnd"/>
            <w:r w:rsidRPr="008E186B">
              <w:rPr>
                <w:rFonts w:ascii="仿宋" w:eastAsia="仿宋" w:hAnsi="仿宋"/>
                <w:sz w:val="24"/>
              </w:rPr>
              <w:t>；</w:t>
            </w:r>
            <w:r w:rsidRPr="008E186B">
              <w:rPr>
                <w:rFonts w:ascii="仿宋" w:eastAsia="仿宋" w:hAnsi="仿宋" w:hint="eastAsia"/>
                <w:sz w:val="24"/>
              </w:rPr>
              <w:t>当锁扣被非正常打开或表带被剪断、拆卸等非授权强力取下时，电子腕带应能立即</w:t>
            </w:r>
            <w:proofErr w:type="gramStart"/>
            <w:r w:rsidRPr="008E186B">
              <w:rPr>
                <w:rFonts w:ascii="仿宋" w:eastAsia="仿宋" w:hAnsi="仿宋" w:hint="eastAsia"/>
                <w:sz w:val="24"/>
              </w:rPr>
              <w:t>发出防</w:t>
            </w:r>
            <w:r w:rsidRPr="008E186B">
              <w:rPr>
                <w:rFonts w:ascii="仿宋" w:eastAsia="仿宋" w:hAnsi="仿宋"/>
                <w:sz w:val="24"/>
              </w:rPr>
              <w:t>拆报警信号</w:t>
            </w:r>
            <w:proofErr w:type="gramEnd"/>
            <w:r w:rsidRPr="008E186B">
              <w:rPr>
                <w:rFonts w:ascii="仿宋" w:eastAsia="仿宋" w:hAnsi="仿宋"/>
                <w:sz w:val="24"/>
              </w:rPr>
              <w:t>，并支持通过位置确认标签基站上传至业务平台</w:t>
            </w:r>
            <w:proofErr w:type="gramStart"/>
            <w:r w:rsidRPr="008E186B">
              <w:rPr>
                <w:rFonts w:ascii="仿宋" w:eastAsia="仿宋" w:hAnsi="仿宋"/>
                <w:sz w:val="24"/>
              </w:rPr>
              <w:t>进行防拆报警</w:t>
            </w:r>
            <w:proofErr w:type="gramEnd"/>
            <w:r w:rsidRPr="008E186B">
              <w:rPr>
                <w:rFonts w:ascii="仿宋" w:eastAsia="仿宋" w:hAnsi="仿宋"/>
                <w:sz w:val="24"/>
              </w:rPr>
              <w:t>。</w:t>
            </w:r>
          </w:p>
          <w:p w14:paraId="46351BF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2、24小时佩戴全监控；</w:t>
            </w:r>
          </w:p>
          <w:p w14:paraId="7E7F171D"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3</w:t>
            </w:r>
            <w:r w:rsidRPr="008E186B">
              <w:rPr>
                <w:rFonts w:ascii="仿宋" w:eastAsia="仿宋" w:hAnsi="仿宋" w:hint="eastAsia"/>
                <w:sz w:val="24"/>
              </w:rPr>
              <w:t>、</w:t>
            </w:r>
            <w:r w:rsidRPr="008E186B">
              <w:rPr>
                <w:rFonts w:ascii="仿宋" w:eastAsia="仿宋" w:hAnsi="仿宋"/>
                <w:sz w:val="24"/>
              </w:rPr>
              <w:t>当电量低于预设值时，电子腕带应能</w:t>
            </w:r>
            <w:proofErr w:type="gramStart"/>
            <w:r w:rsidRPr="008E186B">
              <w:rPr>
                <w:rFonts w:ascii="仿宋" w:eastAsia="仿宋" w:hAnsi="仿宋"/>
                <w:sz w:val="24"/>
              </w:rPr>
              <w:t>发出低</w:t>
            </w:r>
            <w:proofErr w:type="gramEnd"/>
            <w:r w:rsidRPr="008E186B">
              <w:rPr>
                <w:rFonts w:ascii="仿宋" w:eastAsia="仿宋" w:hAnsi="仿宋"/>
                <w:sz w:val="24"/>
              </w:rPr>
              <w:t>电量提示信号，并支持通过位置确认标签基站上传至业务平台进行低电压提示；</w:t>
            </w:r>
          </w:p>
          <w:p w14:paraId="6CA6B6C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4、测距精度  </w:t>
            </w:r>
            <w:r w:rsidRPr="008E186B">
              <w:rPr>
                <w:rFonts w:ascii="仿宋" w:eastAsia="仿宋" w:hAnsi="仿宋" w:hint="eastAsia"/>
                <w:sz w:val="24"/>
              </w:rPr>
              <w:t>≤</w:t>
            </w:r>
            <w:r w:rsidRPr="008E186B">
              <w:rPr>
                <w:rFonts w:ascii="仿宋" w:eastAsia="仿宋" w:hAnsi="仿宋"/>
                <w:sz w:val="24"/>
              </w:rPr>
              <w:t>10cm级</w:t>
            </w:r>
          </w:p>
          <w:p w14:paraId="52C0060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5、天线类型  内置全向天线</w:t>
            </w:r>
          </w:p>
          <w:p w14:paraId="2BB42ADD"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6、重量  </w:t>
            </w:r>
            <w:r w:rsidRPr="008E186B">
              <w:rPr>
                <w:rFonts w:ascii="仿宋" w:eastAsia="仿宋" w:hAnsi="仿宋" w:hint="eastAsia"/>
                <w:sz w:val="24"/>
              </w:rPr>
              <w:t>≤</w:t>
            </w:r>
            <w:r w:rsidRPr="008E186B">
              <w:rPr>
                <w:rFonts w:ascii="仿宋" w:eastAsia="仿宋" w:hAnsi="仿宋"/>
                <w:sz w:val="24"/>
              </w:rPr>
              <w:t>80g</w:t>
            </w:r>
          </w:p>
          <w:p w14:paraId="39DD1E7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7、防护等级  ≥IP67</w:t>
            </w:r>
          </w:p>
          <w:p w14:paraId="72E6FF0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8、佩戴方式    腕带佩戴</w:t>
            </w:r>
          </w:p>
          <w:p w14:paraId="22D22E59"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lastRenderedPageBreak/>
              <w:t>9</w:t>
            </w:r>
            <w:r w:rsidRPr="008E186B">
              <w:rPr>
                <w:rFonts w:ascii="仿宋" w:eastAsia="仿宋" w:hAnsi="仿宋" w:hint="eastAsia"/>
                <w:sz w:val="24"/>
              </w:rPr>
              <w:t>、持续位置确认标签模式下工作≥</w:t>
            </w:r>
            <w:r w:rsidRPr="008E186B">
              <w:rPr>
                <w:rFonts w:ascii="仿宋" w:eastAsia="仿宋" w:hAnsi="仿宋"/>
                <w:sz w:val="24"/>
              </w:rPr>
              <w:t>8天</w:t>
            </w:r>
          </w:p>
          <w:p w14:paraId="7448C36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0</w:t>
            </w:r>
            <w:r w:rsidRPr="008E186B">
              <w:rPr>
                <w:rFonts w:ascii="仿宋" w:eastAsia="仿宋" w:hAnsi="仿宋" w:hint="eastAsia"/>
                <w:sz w:val="24"/>
              </w:rPr>
              <w:t>、与入区人员身份进行绑定，关联办案管理平台</w:t>
            </w:r>
          </w:p>
          <w:p w14:paraId="267D33A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1</w:t>
            </w:r>
            <w:r w:rsidRPr="008E186B">
              <w:rPr>
                <w:rFonts w:ascii="仿宋" w:eastAsia="仿宋" w:hAnsi="仿宋" w:hint="eastAsia"/>
                <w:sz w:val="24"/>
              </w:rPr>
              <w:t>、</w:t>
            </w:r>
            <w:r w:rsidRPr="008E186B">
              <w:rPr>
                <w:rFonts w:ascii="仿宋" w:eastAsia="仿宋" w:hAnsi="仿宋"/>
                <w:sz w:val="24"/>
              </w:rPr>
              <w:t>支持实时展示</w:t>
            </w:r>
            <w:r w:rsidRPr="008E186B">
              <w:rPr>
                <w:rFonts w:ascii="仿宋" w:eastAsia="仿宋" w:hAnsi="仿宋" w:hint="eastAsia"/>
                <w:sz w:val="24"/>
              </w:rPr>
              <w:t>佩戴位置确认标签腕带人员</w:t>
            </w:r>
            <w:r w:rsidRPr="008E186B">
              <w:rPr>
                <w:rFonts w:ascii="仿宋" w:eastAsia="仿宋" w:hAnsi="仿宋"/>
                <w:sz w:val="24"/>
              </w:rPr>
              <w:t>所在位置，包括在功能室内和走廊内的位置</w:t>
            </w:r>
          </w:p>
          <w:p w14:paraId="2C33D428"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2</w:t>
            </w:r>
            <w:r w:rsidRPr="008E186B">
              <w:rPr>
                <w:rFonts w:ascii="仿宋" w:eastAsia="仿宋" w:hAnsi="仿宋" w:hint="eastAsia"/>
                <w:sz w:val="24"/>
              </w:rPr>
              <w:t>、电子腕带应具有心率监测功能，并支持通过软件远程开关</w:t>
            </w:r>
            <w:r w:rsidRPr="008E186B">
              <w:rPr>
                <w:rFonts w:ascii="仿宋" w:eastAsia="仿宋" w:hAnsi="仿宋"/>
                <w:sz w:val="24"/>
              </w:rPr>
              <w:t xml:space="preserve"> </w:t>
            </w:r>
          </w:p>
        </w:tc>
        <w:tc>
          <w:tcPr>
            <w:tcW w:w="978" w:type="dxa"/>
            <w:vAlign w:val="center"/>
          </w:tcPr>
          <w:p w14:paraId="5B5EBC6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5</w:t>
            </w:r>
          </w:p>
        </w:tc>
        <w:tc>
          <w:tcPr>
            <w:tcW w:w="456" w:type="dxa"/>
            <w:vAlign w:val="center"/>
          </w:tcPr>
          <w:p w14:paraId="5C6D916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只</w:t>
            </w:r>
          </w:p>
        </w:tc>
      </w:tr>
      <w:tr w:rsidR="00545D68" w:rsidRPr="008E186B" w14:paraId="3787445F" w14:textId="77777777" w:rsidTr="003C3B05">
        <w:tc>
          <w:tcPr>
            <w:tcW w:w="457" w:type="dxa"/>
            <w:vAlign w:val="center"/>
          </w:tcPr>
          <w:p w14:paraId="5134FAE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5</w:t>
            </w:r>
          </w:p>
        </w:tc>
        <w:tc>
          <w:tcPr>
            <w:tcW w:w="1361" w:type="dxa"/>
            <w:vAlign w:val="center"/>
          </w:tcPr>
          <w:p w14:paraId="788936C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位置确认标签卡片</w:t>
            </w:r>
          </w:p>
        </w:tc>
        <w:tc>
          <w:tcPr>
            <w:tcW w:w="5548" w:type="dxa"/>
            <w:vAlign w:val="center"/>
          </w:tcPr>
          <w:p w14:paraId="430703C6"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1、支持民警入区登记的身份信息绑定胸卡编号</w:t>
            </w:r>
          </w:p>
          <w:p w14:paraId="7F28A575"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2、支持实时展示民警所在位置，包括在功能室内和走廊内的位置</w:t>
            </w:r>
          </w:p>
          <w:p w14:paraId="5560743C"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3、支持联动智能门禁，可刷胸卡开门，实现业务流程和区域进入管控</w:t>
            </w:r>
          </w:p>
          <w:p w14:paraId="70580FDD"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4、频段范围：3.5GHz ~ 6.74GHz </w:t>
            </w:r>
          </w:p>
          <w:p w14:paraId="7D658AF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5、电池容量：</w:t>
            </w:r>
            <w:r w:rsidRPr="008E186B">
              <w:rPr>
                <w:rFonts w:ascii="仿宋" w:eastAsia="仿宋" w:hAnsi="仿宋" w:hint="eastAsia"/>
                <w:sz w:val="24"/>
              </w:rPr>
              <w:t>≥</w:t>
            </w:r>
            <w:r w:rsidRPr="008E186B">
              <w:rPr>
                <w:rFonts w:ascii="仿宋" w:eastAsia="仿宋" w:hAnsi="仿宋"/>
                <w:sz w:val="24"/>
              </w:rPr>
              <w:t xml:space="preserve">300mAh </w:t>
            </w:r>
          </w:p>
          <w:p w14:paraId="3B912555"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6、</w:t>
            </w:r>
            <w:r w:rsidRPr="008E186B">
              <w:rPr>
                <w:rFonts w:ascii="仿宋" w:eastAsia="仿宋" w:hAnsi="仿宋" w:hint="eastAsia"/>
                <w:sz w:val="24"/>
              </w:rPr>
              <w:t>工作</w:t>
            </w:r>
            <w:r w:rsidRPr="008E186B">
              <w:rPr>
                <w:rFonts w:ascii="仿宋" w:eastAsia="仿宋" w:hAnsi="仿宋"/>
                <w:sz w:val="24"/>
              </w:rPr>
              <w:t>模式下使用时间：</w:t>
            </w:r>
            <w:r w:rsidRPr="008E186B">
              <w:rPr>
                <w:rFonts w:ascii="仿宋" w:eastAsia="仿宋" w:hAnsi="仿宋" w:hint="eastAsia"/>
                <w:sz w:val="24"/>
              </w:rPr>
              <w:t>≥</w:t>
            </w:r>
            <w:r w:rsidRPr="008E186B">
              <w:rPr>
                <w:rFonts w:ascii="仿宋" w:eastAsia="仿宋" w:hAnsi="仿宋"/>
                <w:sz w:val="24"/>
              </w:rPr>
              <w:t>8天</w:t>
            </w:r>
          </w:p>
          <w:p w14:paraId="4A52149B"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7、工作指示：LED 状态指示</w:t>
            </w:r>
          </w:p>
          <w:p w14:paraId="49ED5945"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8、设备尺寸：</w:t>
            </w:r>
            <w:r w:rsidRPr="008E186B">
              <w:rPr>
                <w:rFonts w:ascii="仿宋" w:eastAsia="仿宋" w:hAnsi="仿宋" w:hint="eastAsia"/>
                <w:sz w:val="24"/>
              </w:rPr>
              <w:t>≤</w:t>
            </w:r>
            <w:r w:rsidRPr="008E186B">
              <w:rPr>
                <w:rFonts w:ascii="仿宋" w:eastAsia="仿宋" w:hAnsi="仿宋"/>
                <w:sz w:val="24"/>
              </w:rPr>
              <w:t>100mm*</w:t>
            </w:r>
            <w:r w:rsidRPr="008E186B">
              <w:rPr>
                <w:rFonts w:ascii="仿宋" w:eastAsia="仿宋" w:hAnsi="仿宋" w:hint="eastAsia"/>
                <w:sz w:val="24"/>
              </w:rPr>
              <w:t>≤</w:t>
            </w:r>
            <w:r w:rsidRPr="008E186B">
              <w:rPr>
                <w:rFonts w:ascii="仿宋" w:eastAsia="仿宋" w:hAnsi="仿宋"/>
                <w:sz w:val="24"/>
              </w:rPr>
              <w:t>70mm*</w:t>
            </w:r>
            <w:r w:rsidRPr="008E186B">
              <w:rPr>
                <w:rFonts w:ascii="仿宋" w:eastAsia="仿宋" w:hAnsi="仿宋" w:hint="eastAsia"/>
                <w:sz w:val="24"/>
              </w:rPr>
              <w:t>≤</w:t>
            </w:r>
            <w:r w:rsidRPr="008E186B">
              <w:rPr>
                <w:rFonts w:ascii="仿宋" w:eastAsia="仿宋" w:hAnsi="仿宋"/>
                <w:sz w:val="24"/>
              </w:rPr>
              <w:t xml:space="preserve">7mm </w:t>
            </w:r>
          </w:p>
          <w:p w14:paraId="3186998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9、报警方式：按键SOS 报警</w:t>
            </w:r>
          </w:p>
          <w:p w14:paraId="13BD051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10、设备重量：</w:t>
            </w:r>
            <w:r w:rsidRPr="008E186B">
              <w:rPr>
                <w:rFonts w:ascii="仿宋" w:eastAsia="仿宋" w:hAnsi="仿宋" w:hint="eastAsia"/>
                <w:sz w:val="24"/>
              </w:rPr>
              <w:t>≤</w:t>
            </w:r>
            <w:r w:rsidRPr="008E186B">
              <w:rPr>
                <w:rFonts w:ascii="仿宋" w:eastAsia="仿宋" w:hAnsi="仿宋"/>
                <w:sz w:val="24"/>
              </w:rPr>
              <w:t xml:space="preserve">40g </w:t>
            </w:r>
          </w:p>
          <w:p w14:paraId="55785762"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11、防水等级：</w:t>
            </w:r>
            <w:r w:rsidRPr="008E186B">
              <w:rPr>
                <w:rFonts w:ascii="仿宋" w:eastAsia="仿宋" w:hAnsi="仿宋" w:hint="eastAsia"/>
                <w:sz w:val="24"/>
              </w:rPr>
              <w:t>≥</w:t>
            </w:r>
            <w:r w:rsidRPr="008E186B">
              <w:rPr>
                <w:rFonts w:ascii="仿宋" w:eastAsia="仿宋" w:hAnsi="仿宋"/>
                <w:sz w:val="24"/>
              </w:rPr>
              <w:t xml:space="preserve">IP65 </w:t>
            </w:r>
          </w:p>
          <w:p w14:paraId="04BD2E4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12、工作温度：-0℃ ~ + 60℃</w:t>
            </w:r>
          </w:p>
        </w:tc>
        <w:tc>
          <w:tcPr>
            <w:tcW w:w="978" w:type="dxa"/>
            <w:vAlign w:val="center"/>
          </w:tcPr>
          <w:p w14:paraId="68A463C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6</w:t>
            </w:r>
            <w:r w:rsidRPr="008E186B">
              <w:rPr>
                <w:rFonts w:ascii="仿宋" w:eastAsia="仿宋" w:hAnsi="仿宋"/>
                <w:sz w:val="24"/>
              </w:rPr>
              <w:t>0</w:t>
            </w:r>
          </w:p>
        </w:tc>
        <w:tc>
          <w:tcPr>
            <w:tcW w:w="456" w:type="dxa"/>
            <w:vAlign w:val="center"/>
          </w:tcPr>
          <w:p w14:paraId="0594C64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张</w:t>
            </w:r>
          </w:p>
        </w:tc>
      </w:tr>
      <w:tr w:rsidR="00545D68" w:rsidRPr="008E186B" w14:paraId="3430DA22" w14:textId="77777777" w:rsidTr="003C3B05">
        <w:tc>
          <w:tcPr>
            <w:tcW w:w="457" w:type="dxa"/>
            <w:vAlign w:val="center"/>
          </w:tcPr>
          <w:p w14:paraId="5B56BB4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6</w:t>
            </w:r>
          </w:p>
        </w:tc>
        <w:tc>
          <w:tcPr>
            <w:tcW w:w="1361" w:type="dxa"/>
            <w:vAlign w:val="center"/>
          </w:tcPr>
          <w:p w14:paraId="295BEA5D"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位置确认标签腕带集中充电柜</w:t>
            </w:r>
          </w:p>
        </w:tc>
        <w:tc>
          <w:tcPr>
            <w:tcW w:w="5548" w:type="dxa"/>
            <w:vAlign w:val="center"/>
          </w:tcPr>
          <w:p w14:paraId="463ABB84"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同时可充≥</w:t>
            </w:r>
            <w:r w:rsidRPr="008E186B">
              <w:rPr>
                <w:rFonts w:ascii="仿宋" w:eastAsia="仿宋" w:hAnsi="仿宋"/>
                <w:sz w:val="24"/>
              </w:rPr>
              <w:t>10</w:t>
            </w:r>
            <w:r w:rsidRPr="008E186B">
              <w:rPr>
                <w:rFonts w:ascii="仿宋" w:eastAsia="仿宋" w:hAnsi="仿宋" w:hint="eastAsia"/>
                <w:sz w:val="24"/>
              </w:rPr>
              <w:t>只</w:t>
            </w:r>
          </w:p>
        </w:tc>
        <w:tc>
          <w:tcPr>
            <w:tcW w:w="978" w:type="dxa"/>
            <w:vAlign w:val="center"/>
          </w:tcPr>
          <w:p w14:paraId="5638869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456" w:type="dxa"/>
            <w:vAlign w:val="center"/>
          </w:tcPr>
          <w:p w14:paraId="51909F0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r>
      <w:tr w:rsidR="00545D68" w:rsidRPr="008E186B" w14:paraId="5C020796" w14:textId="77777777" w:rsidTr="003C3B05">
        <w:tc>
          <w:tcPr>
            <w:tcW w:w="457" w:type="dxa"/>
            <w:vAlign w:val="center"/>
          </w:tcPr>
          <w:p w14:paraId="512D0BFD"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7</w:t>
            </w:r>
          </w:p>
        </w:tc>
        <w:tc>
          <w:tcPr>
            <w:tcW w:w="1361" w:type="dxa"/>
            <w:vAlign w:val="center"/>
          </w:tcPr>
          <w:p w14:paraId="4831C73F"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标签集中</w:t>
            </w:r>
            <w:r w:rsidRPr="008E186B">
              <w:rPr>
                <w:rFonts w:ascii="仿宋" w:eastAsia="仿宋" w:hAnsi="仿宋"/>
                <w:sz w:val="24"/>
              </w:rPr>
              <w:t>充电器</w:t>
            </w:r>
          </w:p>
        </w:tc>
        <w:tc>
          <w:tcPr>
            <w:tcW w:w="5548" w:type="dxa"/>
            <w:vAlign w:val="center"/>
          </w:tcPr>
          <w:p w14:paraId="38B589A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t>同时可充≥</w:t>
            </w:r>
            <w:r w:rsidRPr="008E186B">
              <w:rPr>
                <w:rFonts w:ascii="仿宋" w:eastAsia="仿宋" w:hAnsi="仿宋"/>
                <w:sz w:val="24"/>
              </w:rPr>
              <w:t>10</w:t>
            </w:r>
            <w:r w:rsidRPr="008E186B">
              <w:rPr>
                <w:rFonts w:ascii="仿宋" w:eastAsia="仿宋" w:hAnsi="仿宋" w:hint="eastAsia"/>
                <w:sz w:val="24"/>
              </w:rPr>
              <w:t>只</w:t>
            </w:r>
          </w:p>
        </w:tc>
        <w:tc>
          <w:tcPr>
            <w:tcW w:w="978" w:type="dxa"/>
            <w:vAlign w:val="center"/>
          </w:tcPr>
          <w:p w14:paraId="276F071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456" w:type="dxa"/>
            <w:vAlign w:val="center"/>
          </w:tcPr>
          <w:p w14:paraId="696ED58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r>
      <w:tr w:rsidR="00545D68" w:rsidRPr="008E186B" w14:paraId="46F147F4" w14:textId="77777777" w:rsidTr="003C3B05">
        <w:tc>
          <w:tcPr>
            <w:tcW w:w="457" w:type="dxa"/>
            <w:vAlign w:val="center"/>
          </w:tcPr>
          <w:p w14:paraId="54E9EF2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8</w:t>
            </w:r>
          </w:p>
        </w:tc>
        <w:tc>
          <w:tcPr>
            <w:tcW w:w="1361" w:type="dxa"/>
            <w:vAlign w:val="center"/>
          </w:tcPr>
          <w:p w14:paraId="2D88164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w:t>
            </w:r>
            <w:proofErr w:type="gramStart"/>
            <w:r w:rsidRPr="008E186B">
              <w:rPr>
                <w:rFonts w:ascii="仿宋" w:eastAsia="仿宋" w:hAnsi="仿宋" w:hint="eastAsia"/>
                <w:sz w:val="24"/>
              </w:rPr>
              <w:t>手环磁吸</w:t>
            </w:r>
            <w:proofErr w:type="gramEnd"/>
            <w:r w:rsidRPr="008E186B">
              <w:rPr>
                <w:rFonts w:ascii="仿宋" w:eastAsia="仿宋" w:hAnsi="仿宋" w:hint="eastAsia"/>
                <w:sz w:val="24"/>
              </w:rPr>
              <w:t>锁扣</w:t>
            </w:r>
            <w:r w:rsidRPr="008E186B">
              <w:rPr>
                <w:rFonts w:ascii="仿宋" w:eastAsia="仿宋" w:hAnsi="仿宋" w:hint="eastAsia"/>
                <w:sz w:val="24"/>
              </w:rPr>
              <w:lastRenderedPageBreak/>
              <w:t>钥匙</w:t>
            </w:r>
          </w:p>
        </w:tc>
        <w:tc>
          <w:tcPr>
            <w:tcW w:w="5548" w:type="dxa"/>
            <w:vAlign w:val="center"/>
          </w:tcPr>
          <w:p w14:paraId="58CAEE8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hint="eastAsia"/>
                <w:sz w:val="24"/>
              </w:rPr>
              <w:lastRenderedPageBreak/>
              <w:t>位置确认标签</w:t>
            </w:r>
            <w:proofErr w:type="gramStart"/>
            <w:r w:rsidRPr="008E186B">
              <w:rPr>
                <w:rFonts w:ascii="仿宋" w:eastAsia="仿宋" w:hAnsi="仿宋" w:hint="eastAsia"/>
                <w:sz w:val="24"/>
              </w:rPr>
              <w:t>手环磁吸</w:t>
            </w:r>
            <w:proofErr w:type="gramEnd"/>
            <w:r w:rsidRPr="008E186B">
              <w:rPr>
                <w:rFonts w:ascii="仿宋" w:eastAsia="仿宋" w:hAnsi="仿宋" w:hint="eastAsia"/>
                <w:sz w:val="24"/>
              </w:rPr>
              <w:t>锁扣钥匙，用于手环拆解</w:t>
            </w:r>
          </w:p>
        </w:tc>
        <w:tc>
          <w:tcPr>
            <w:tcW w:w="978" w:type="dxa"/>
            <w:vAlign w:val="center"/>
          </w:tcPr>
          <w:p w14:paraId="7C2E1B0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4</w:t>
            </w:r>
          </w:p>
        </w:tc>
        <w:tc>
          <w:tcPr>
            <w:tcW w:w="456" w:type="dxa"/>
            <w:vAlign w:val="center"/>
          </w:tcPr>
          <w:p w14:paraId="0FD058F4" w14:textId="77777777" w:rsidR="00545D68" w:rsidRPr="008E186B" w:rsidRDefault="00545D68" w:rsidP="003C3B05">
            <w:pPr>
              <w:spacing w:line="460" w:lineRule="exact"/>
              <w:jc w:val="center"/>
              <w:rPr>
                <w:rFonts w:ascii="仿宋" w:eastAsia="仿宋" w:hAnsi="仿宋"/>
                <w:sz w:val="24"/>
              </w:rPr>
            </w:pPr>
            <w:proofErr w:type="gramStart"/>
            <w:r w:rsidRPr="008E186B">
              <w:rPr>
                <w:rFonts w:ascii="仿宋" w:eastAsia="仿宋" w:hAnsi="仿宋" w:hint="eastAsia"/>
                <w:sz w:val="24"/>
              </w:rPr>
              <w:t>个</w:t>
            </w:r>
            <w:proofErr w:type="gramEnd"/>
          </w:p>
        </w:tc>
      </w:tr>
      <w:tr w:rsidR="00545D68" w:rsidRPr="008E186B" w14:paraId="25A88DD1" w14:textId="77777777" w:rsidTr="003C3B05">
        <w:tc>
          <w:tcPr>
            <w:tcW w:w="457" w:type="dxa"/>
            <w:vAlign w:val="center"/>
          </w:tcPr>
          <w:p w14:paraId="31624823"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9</w:t>
            </w:r>
          </w:p>
        </w:tc>
        <w:tc>
          <w:tcPr>
            <w:tcW w:w="1361" w:type="dxa"/>
            <w:vAlign w:val="center"/>
          </w:tcPr>
          <w:p w14:paraId="22764128"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以太网</w:t>
            </w:r>
            <w:r w:rsidRPr="008E186B">
              <w:rPr>
                <w:rFonts w:ascii="仿宋" w:eastAsia="仿宋" w:hAnsi="仿宋"/>
                <w:sz w:val="24"/>
              </w:rPr>
              <w:t>POE交换机</w:t>
            </w:r>
          </w:p>
        </w:tc>
        <w:tc>
          <w:tcPr>
            <w:tcW w:w="5548" w:type="dxa"/>
            <w:vAlign w:val="center"/>
          </w:tcPr>
          <w:p w14:paraId="2DAE583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1、交换容量：</w:t>
            </w:r>
            <w:r w:rsidRPr="008E186B">
              <w:rPr>
                <w:rFonts w:ascii="仿宋" w:eastAsia="仿宋" w:hAnsi="仿宋" w:hint="eastAsia"/>
                <w:sz w:val="24"/>
              </w:rPr>
              <w:t>≥</w:t>
            </w:r>
            <w:r w:rsidRPr="008E186B">
              <w:rPr>
                <w:rFonts w:ascii="仿宋" w:eastAsia="仿宋" w:hAnsi="仿宋"/>
                <w:sz w:val="24"/>
              </w:rPr>
              <w:t>336Gbps；</w:t>
            </w:r>
          </w:p>
          <w:p w14:paraId="147B617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2、包转发率：</w:t>
            </w:r>
            <w:r w:rsidRPr="008E186B">
              <w:rPr>
                <w:rFonts w:ascii="仿宋" w:eastAsia="仿宋" w:hAnsi="仿宋" w:hint="eastAsia"/>
                <w:sz w:val="24"/>
              </w:rPr>
              <w:t>≥</w:t>
            </w:r>
            <w:r w:rsidRPr="008E186B">
              <w:rPr>
                <w:rFonts w:ascii="仿宋" w:eastAsia="仿宋" w:hAnsi="仿宋"/>
                <w:sz w:val="24"/>
              </w:rPr>
              <w:t xml:space="preserve">144Mpps； </w:t>
            </w:r>
          </w:p>
          <w:p w14:paraId="5C57EFF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3、固定端口 48*10/100/1000Base-T 以太网端口，4*1000 Base-X SFP 光口 </w:t>
            </w:r>
          </w:p>
          <w:p w14:paraId="349EDF95"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 xml:space="preserve">4、POE+供电：支持 </w:t>
            </w:r>
            <w:proofErr w:type="spellStart"/>
            <w:r w:rsidRPr="008E186B">
              <w:rPr>
                <w:rFonts w:ascii="仿宋" w:eastAsia="仿宋" w:hAnsi="仿宋"/>
                <w:sz w:val="24"/>
              </w:rPr>
              <w:t>PoE</w:t>
            </w:r>
            <w:proofErr w:type="spellEnd"/>
            <w:r w:rsidRPr="008E186B">
              <w:rPr>
                <w:rFonts w:ascii="仿宋" w:eastAsia="仿宋" w:hAnsi="仿宋"/>
                <w:sz w:val="24"/>
              </w:rPr>
              <w:t xml:space="preserve">+，整机最大输出:467W </w:t>
            </w:r>
          </w:p>
          <w:p w14:paraId="4DF417B7"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5、支持 IRF2 堆叠，并提供完备的安全接入策略和更强的网络管理维护易用性""</w:t>
            </w:r>
          </w:p>
          <w:p w14:paraId="283EB75A"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6、尺寸：</w:t>
            </w:r>
            <w:r w:rsidRPr="008E186B">
              <w:rPr>
                <w:rFonts w:ascii="仿宋" w:eastAsia="仿宋" w:hAnsi="仿宋" w:hint="eastAsia"/>
                <w:sz w:val="24"/>
              </w:rPr>
              <w:t>≤</w:t>
            </w:r>
            <w:r w:rsidRPr="008E186B">
              <w:rPr>
                <w:rFonts w:ascii="仿宋" w:eastAsia="仿宋" w:hAnsi="仿宋"/>
                <w:sz w:val="24"/>
              </w:rPr>
              <w:t>440×</w:t>
            </w:r>
            <w:r w:rsidRPr="008E186B">
              <w:rPr>
                <w:rFonts w:ascii="仿宋" w:eastAsia="仿宋" w:hAnsi="仿宋" w:hint="eastAsia"/>
                <w:sz w:val="24"/>
              </w:rPr>
              <w:t>≤</w:t>
            </w:r>
            <w:r w:rsidRPr="008E186B">
              <w:rPr>
                <w:rFonts w:ascii="仿宋" w:eastAsia="仿宋" w:hAnsi="仿宋"/>
                <w:sz w:val="24"/>
              </w:rPr>
              <w:t>400×</w:t>
            </w:r>
            <w:r w:rsidRPr="008E186B">
              <w:rPr>
                <w:rFonts w:ascii="仿宋" w:eastAsia="仿宋" w:hAnsi="仿宋" w:hint="eastAsia"/>
                <w:sz w:val="24"/>
              </w:rPr>
              <w:t>≤</w:t>
            </w:r>
            <w:r w:rsidRPr="008E186B">
              <w:rPr>
                <w:rFonts w:ascii="仿宋" w:eastAsia="仿宋" w:hAnsi="仿宋"/>
                <w:sz w:val="24"/>
              </w:rPr>
              <w:t>45mm</w:t>
            </w:r>
          </w:p>
        </w:tc>
        <w:tc>
          <w:tcPr>
            <w:tcW w:w="978" w:type="dxa"/>
            <w:vAlign w:val="center"/>
          </w:tcPr>
          <w:p w14:paraId="090CB27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2</w:t>
            </w:r>
          </w:p>
        </w:tc>
        <w:tc>
          <w:tcPr>
            <w:tcW w:w="456" w:type="dxa"/>
            <w:vAlign w:val="center"/>
          </w:tcPr>
          <w:p w14:paraId="47265C1D"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台</w:t>
            </w:r>
          </w:p>
        </w:tc>
      </w:tr>
      <w:tr w:rsidR="00545D68" w:rsidRPr="008E186B" w14:paraId="3C34D546" w14:textId="77777777" w:rsidTr="003C3B05">
        <w:tc>
          <w:tcPr>
            <w:tcW w:w="457" w:type="dxa"/>
            <w:vAlign w:val="center"/>
          </w:tcPr>
          <w:p w14:paraId="4E55572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r w:rsidRPr="008E186B">
              <w:rPr>
                <w:rFonts w:ascii="仿宋" w:eastAsia="仿宋" w:hAnsi="仿宋"/>
                <w:sz w:val="24"/>
              </w:rPr>
              <w:t>0</w:t>
            </w:r>
          </w:p>
        </w:tc>
        <w:tc>
          <w:tcPr>
            <w:tcW w:w="1361" w:type="dxa"/>
            <w:vAlign w:val="center"/>
          </w:tcPr>
          <w:p w14:paraId="3AFC5C6A"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办案区智能管控平台</w:t>
            </w:r>
          </w:p>
        </w:tc>
        <w:tc>
          <w:tcPr>
            <w:tcW w:w="5548" w:type="dxa"/>
            <w:vAlign w:val="center"/>
          </w:tcPr>
          <w:p w14:paraId="7E7216A9"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系统支持投放大屏展示办案中心系统的实时运行状态，展示办案中心人员，物品实时数据，办案区人员告警，功能室人员使用情况，走势分析。</w:t>
            </w:r>
          </w:p>
          <w:p w14:paraId="79DC4E8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系统支持以图表形式展示办案区人员，支持人员查询，并对在区人员进行预览登记表、关联民警、临时带出等管理。</w:t>
            </w:r>
          </w:p>
          <w:p w14:paraId="13BD518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系统支持采集进入的办案中心人员身份信息、涉案信息、办案单位等信息，并且支持关联人员位置确认标签设备（手环、胸牌）。</w:t>
            </w:r>
          </w:p>
          <w:p w14:paraId="60EE9D8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w:t>
            </w:r>
            <w:r w:rsidRPr="008E186B">
              <w:rPr>
                <w:rFonts w:ascii="仿宋" w:eastAsia="仿宋" w:hAnsi="仿宋" w:hint="eastAsia"/>
                <w:szCs w:val="24"/>
              </w:rPr>
              <w:t>数据</w:t>
            </w:r>
            <w:r w:rsidRPr="008E186B">
              <w:rPr>
                <w:rFonts w:ascii="仿宋" w:eastAsia="仿宋" w:hAnsi="仿宋"/>
                <w:szCs w:val="24"/>
              </w:rPr>
              <w:t>库接口对接（SQL数据库接口），获取人员证件对应的常口信息，与当前人员的现场人脸照片进行比对，核验人员身份证是否本人。（</w:t>
            </w:r>
            <w:r w:rsidRPr="008E186B">
              <w:rPr>
                <w:rFonts w:ascii="仿宋" w:eastAsia="仿宋" w:hAnsi="仿宋" w:hint="eastAsia"/>
                <w:szCs w:val="24"/>
              </w:rPr>
              <w:t>采购人</w:t>
            </w:r>
            <w:r w:rsidRPr="008E186B">
              <w:rPr>
                <w:rFonts w:ascii="仿宋" w:eastAsia="仿宋" w:hAnsi="仿宋"/>
                <w:szCs w:val="24"/>
              </w:rPr>
              <w:t>提</w:t>
            </w:r>
            <w:r w:rsidRPr="008E186B">
              <w:rPr>
                <w:rFonts w:ascii="仿宋" w:eastAsia="仿宋" w:hAnsi="仿宋" w:hint="eastAsia"/>
                <w:szCs w:val="24"/>
              </w:rPr>
              <w:t>供</w:t>
            </w:r>
            <w:r w:rsidRPr="008E186B">
              <w:rPr>
                <w:rFonts w:ascii="仿宋" w:eastAsia="仿宋" w:hAnsi="仿宋"/>
                <w:szCs w:val="24"/>
              </w:rPr>
              <w:t>接口，</w:t>
            </w:r>
            <w:r w:rsidRPr="008E186B">
              <w:rPr>
                <w:rFonts w:ascii="仿宋" w:eastAsia="仿宋" w:hAnsi="仿宋" w:hint="eastAsia"/>
                <w:szCs w:val="24"/>
              </w:rPr>
              <w:t>成交供应商</w:t>
            </w:r>
            <w:r w:rsidRPr="008E186B">
              <w:rPr>
                <w:rFonts w:ascii="仿宋" w:eastAsia="仿宋" w:hAnsi="仿宋"/>
                <w:szCs w:val="24"/>
              </w:rPr>
              <w:t>负责定制开发）</w:t>
            </w:r>
          </w:p>
          <w:p w14:paraId="3D1F6325"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系统支持人身安全检查信息采集（自述症状、伤情照片、检查情况、医学诊断）以及相关人员（民警、见证人、被检查人/监护人）签名捺印。</w:t>
            </w:r>
          </w:p>
          <w:p w14:paraId="782B675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系统支持对人员进行随身物品信息（物品名称和特征、物品照片、是否属于涉案物品等信息）</w:t>
            </w:r>
            <w:r w:rsidRPr="008E186B">
              <w:rPr>
                <w:rFonts w:ascii="仿宋" w:eastAsia="仿宋" w:hAnsi="仿宋"/>
                <w:szCs w:val="24"/>
              </w:rPr>
              <w:lastRenderedPageBreak/>
              <w:t>以及物</w:t>
            </w:r>
            <w:proofErr w:type="gramStart"/>
            <w:r w:rsidRPr="008E186B">
              <w:rPr>
                <w:rFonts w:ascii="仿宋" w:eastAsia="仿宋" w:hAnsi="仿宋"/>
                <w:szCs w:val="24"/>
              </w:rPr>
              <w:t>管柜信息</w:t>
            </w:r>
            <w:proofErr w:type="gramEnd"/>
            <w:r w:rsidRPr="008E186B">
              <w:rPr>
                <w:rFonts w:ascii="仿宋" w:eastAsia="仿宋" w:hAnsi="仿宋"/>
                <w:szCs w:val="24"/>
              </w:rPr>
              <w:t>登记、和相关人员（涉案人员、涉案财物管理人员、民警）确认，并生成清单。</w:t>
            </w:r>
          </w:p>
          <w:p w14:paraId="342974B0"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物品登记：支持对涉案人员携带的随身物品进行登记，包括：物品名称及特征、物品照片、是否涉案、</w:t>
            </w:r>
            <w:proofErr w:type="gramStart"/>
            <w:r w:rsidRPr="008E186B">
              <w:rPr>
                <w:rFonts w:ascii="仿宋" w:eastAsia="仿宋" w:hAnsi="仿宋"/>
                <w:szCs w:val="24"/>
              </w:rPr>
              <w:t>物管柜等</w:t>
            </w:r>
            <w:proofErr w:type="gramEnd"/>
            <w:r w:rsidRPr="008E186B">
              <w:rPr>
                <w:rFonts w:ascii="仿宋" w:eastAsia="仿宋" w:hAnsi="仿宋"/>
                <w:szCs w:val="24"/>
              </w:rPr>
              <w:t>信息。</w:t>
            </w:r>
          </w:p>
          <w:p w14:paraId="356E6139"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物品存放：系统分配记录并联动开启智能储物柜，完成随身物品存放。</w:t>
            </w:r>
          </w:p>
          <w:p w14:paraId="6694A704"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文书生成：支持相关人员（涉案人员、财物管理人员、民警）进行物品确认，生成清单。</w:t>
            </w:r>
          </w:p>
          <w:p w14:paraId="6FD8201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物品查询：查询在区随身物品信息，可查看随身物品的存取、保管历史记录。</w:t>
            </w:r>
          </w:p>
          <w:p w14:paraId="5153F1D0"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物品领取：支持发还人员的随身物品并进行确认，领取方式包括自己领回、委托领取、延后领取、邮寄领取。</w:t>
            </w:r>
          </w:p>
          <w:p w14:paraId="1C70A224"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系统支持对采集嫌疑人尿样记录检测结果。通过调用摄像头，对涉案人员指认检测采集结果进行拍照，生成《现场检测指认报告书》、《现场检测报告书》，支持进行电子签名。</w:t>
            </w:r>
          </w:p>
          <w:p w14:paraId="2808EFE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proofErr w:type="gramStart"/>
            <w:r w:rsidRPr="008E186B">
              <w:rPr>
                <w:rFonts w:ascii="仿宋" w:eastAsia="仿宋" w:hAnsi="仿宋"/>
                <w:szCs w:val="24"/>
              </w:rPr>
              <w:t>统支持</w:t>
            </w:r>
            <w:proofErr w:type="gramEnd"/>
            <w:r w:rsidRPr="008E186B">
              <w:rPr>
                <w:rFonts w:ascii="仿宋" w:eastAsia="仿宋" w:hAnsi="仿宋"/>
                <w:szCs w:val="24"/>
              </w:rPr>
              <w:t>完成人身安全检查后，根据办案中心功能室使用情况为人员分配功能室。</w:t>
            </w:r>
          </w:p>
          <w:p w14:paraId="79E967C8"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系统支持展示办案区功能室情况，支持对功能室人员</w:t>
            </w:r>
            <w:proofErr w:type="gramStart"/>
            <w:r w:rsidRPr="008E186B">
              <w:rPr>
                <w:rFonts w:ascii="仿宋" w:eastAsia="仿宋" w:hAnsi="仿宋"/>
                <w:szCs w:val="24"/>
              </w:rPr>
              <w:t>进行转室操作</w:t>
            </w:r>
            <w:proofErr w:type="gramEnd"/>
            <w:r w:rsidRPr="008E186B">
              <w:rPr>
                <w:rFonts w:ascii="仿宋" w:eastAsia="仿宋" w:hAnsi="仿宋"/>
                <w:szCs w:val="24"/>
              </w:rPr>
              <w:t>。</w:t>
            </w:r>
          </w:p>
          <w:p w14:paraId="0A3F5A32"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系统提供办案中心当前各功能室的使用情况展示。</w:t>
            </w:r>
          </w:p>
          <w:p w14:paraId="3B73F147"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系统支持开始审讯前，可通过获取进入</w:t>
            </w:r>
            <w:proofErr w:type="gramStart"/>
            <w:r w:rsidRPr="008E186B">
              <w:rPr>
                <w:rFonts w:ascii="仿宋" w:eastAsia="仿宋" w:hAnsi="仿宋"/>
                <w:szCs w:val="24"/>
              </w:rPr>
              <w:t>询</w:t>
            </w:r>
            <w:proofErr w:type="gramEnd"/>
            <w:r w:rsidRPr="008E186B">
              <w:rPr>
                <w:rFonts w:ascii="仿宋" w:eastAsia="仿宋" w:hAnsi="仿宋"/>
                <w:szCs w:val="24"/>
              </w:rPr>
              <w:t>/讯问室人员的位置确认标签设备信号，将审讯民警以及涉案人员基本信息复用至审讯系统。</w:t>
            </w:r>
          </w:p>
          <w:p w14:paraId="69FC04B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系统支持通过音视频播报和展示被害人、犯罪嫌疑人、行政案件或证人权利义务等（支持汉语、英语、西班牙语、法语、阿拉伯语版本）</w:t>
            </w:r>
            <w:r w:rsidRPr="008E186B">
              <w:rPr>
                <w:rFonts w:ascii="仿宋" w:eastAsia="仿宋" w:hAnsi="仿宋"/>
                <w:szCs w:val="24"/>
              </w:rPr>
              <w:lastRenderedPageBreak/>
              <w:t>告知书。</w:t>
            </w:r>
          </w:p>
          <w:p w14:paraId="044DA4B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系统支持对空白文书进行查看、打印。</w:t>
            </w:r>
          </w:p>
          <w:p w14:paraId="31B5D2B5"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系统支持远程指挥功能，远程指挥端向审讯端发起远程指挥邀请，审讯</w:t>
            </w:r>
            <w:proofErr w:type="gramStart"/>
            <w:r w:rsidRPr="008E186B">
              <w:rPr>
                <w:rFonts w:ascii="仿宋" w:eastAsia="仿宋" w:hAnsi="仿宋"/>
                <w:szCs w:val="24"/>
              </w:rPr>
              <w:t>端接受</w:t>
            </w:r>
            <w:proofErr w:type="gramEnd"/>
            <w:r w:rsidRPr="008E186B">
              <w:rPr>
                <w:rFonts w:ascii="仿宋" w:eastAsia="仿宋" w:hAnsi="仿宋"/>
                <w:szCs w:val="24"/>
              </w:rPr>
              <w:t>邀请后即可加入本次远程指挥审讯。</w:t>
            </w:r>
          </w:p>
          <w:p w14:paraId="276140B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系统支持协同办案功能，主办民警可向同一案件的在线办案人员发起协同办案邀请，协同对象接受后即可开始协同办案。支持向单个/多个对象发起邀请消息。</w:t>
            </w:r>
          </w:p>
          <w:p w14:paraId="58FDB4C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系统支持申请将人员临时带出办案区，记录带出事由、带回时间和办案人员姓名，对临时离区申请进行审批。将嫌疑人带回办案区时，检测嫌疑人是否为临时带回人员，进行记录以及恢复办案流程。</w:t>
            </w:r>
          </w:p>
          <w:p w14:paraId="180E1F60"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系统支持涉案人员离区时，需在办案管理终端上登记归还手环，识别手</w:t>
            </w:r>
            <w:proofErr w:type="gramStart"/>
            <w:r w:rsidRPr="008E186B">
              <w:rPr>
                <w:rFonts w:ascii="仿宋" w:eastAsia="仿宋" w:hAnsi="仿宋"/>
                <w:szCs w:val="24"/>
              </w:rPr>
              <w:t>环信息</w:t>
            </w:r>
            <w:proofErr w:type="gramEnd"/>
            <w:r w:rsidRPr="008E186B">
              <w:rPr>
                <w:rFonts w:ascii="仿宋" w:eastAsia="仿宋" w:hAnsi="仿宋"/>
                <w:szCs w:val="24"/>
              </w:rPr>
              <w:t>并放</w:t>
            </w:r>
            <w:proofErr w:type="gramStart"/>
            <w:r w:rsidRPr="008E186B">
              <w:rPr>
                <w:rFonts w:ascii="仿宋" w:eastAsia="仿宋" w:hAnsi="仿宋"/>
                <w:szCs w:val="24"/>
              </w:rPr>
              <w:t>入手环柜充电</w:t>
            </w:r>
            <w:proofErr w:type="gramEnd"/>
            <w:r w:rsidRPr="008E186B">
              <w:rPr>
                <w:rFonts w:ascii="仿宋" w:eastAsia="仿宋" w:hAnsi="仿宋"/>
                <w:szCs w:val="24"/>
              </w:rPr>
              <w:t>，手环与涉案人员解绑。</w:t>
            </w:r>
          </w:p>
          <w:p w14:paraId="70D665DC"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系统支持通过位置确认标签手环和位置确认标签卡片的方式，实现手</w:t>
            </w:r>
            <w:proofErr w:type="gramStart"/>
            <w:r w:rsidRPr="008E186B">
              <w:rPr>
                <w:rFonts w:ascii="仿宋" w:eastAsia="仿宋" w:hAnsi="仿宋"/>
                <w:szCs w:val="24"/>
              </w:rPr>
              <w:t>环信息</w:t>
            </w:r>
            <w:proofErr w:type="gramEnd"/>
            <w:r w:rsidRPr="008E186B">
              <w:rPr>
                <w:rFonts w:ascii="仿宋" w:eastAsia="仿宋" w:hAnsi="仿宋"/>
                <w:szCs w:val="24"/>
              </w:rPr>
              <w:t>绑定、实时位置确认标签展示、人员视频实时跟踪等功能。</w:t>
            </w:r>
          </w:p>
          <w:p w14:paraId="6C0EADC4"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系统支持通过无线位置确认标签技术在地图上对涉案人员和民警进行实时位置确认标签的功能。</w:t>
            </w:r>
          </w:p>
          <w:p w14:paraId="0A2D3A5B"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系统支持通过位置确认标签技术对涉案人员进入各个功能室的轨迹进行识别和记录，可串联形成涉案人员在办案区内的活动轨迹。</w:t>
            </w:r>
          </w:p>
          <w:p w14:paraId="04247C2B"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系统自动根据涉案人员进入的功能室类型，生成办案区使用台账中的活动记录。</w:t>
            </w:r>
          </w:p>
          <w:p w14:paraId="06BC3F90"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系统支持查看涉案人员在办案区内的历史移动轨迹。</w:t>
            </w:r>
          </w:p>
          <w:p w14:paraId="7EDF24CA"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lastRenderedPageBreak/>
              <w:t>系统支持通过位置确认标签设备位置确认标签人员，自动调用关联监控摄像头实现视频跟踪拍摄的功能。</w:t>
            </w:r>
          </w:p>
          <w:p w14:paraId="5193636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系统支持查询当前或历史进入办案区的涉案人员，可跳转至涉案人员档案页面。</w:t>
            </w:r>
          </w:p>
          <w:p w14:paraId="1E59303A"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系统支持跳转到办案区监控页面查询、查看人员实时位置与视频，支持查看办案内前端监控设备的实时视频。</w:t>
            </w:r>
          </w:p>
          <w:p w14:paraId="5E9BD153"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系统支持查询人员进出</w:t>
            </w:r>
            <w:proofErr w:type="gramStart"/>
            <w:r w:rsidRPr="008E186B">
              <w:rPr>
                <w:rFonts w:ascii="仿宋" w:eastAsia="仿宋" w:hAnsi="仿宋"/>
                <w:szCs w:val="24"/>
              </w:rPr>
              <w:t>办案区台账</w:t>
            </w:r>
            <w:proofErr w:type="gramEnd"/>
            <w:r w:rsidRPr="008E186B">
              <w:rPr>
                <w:rFonts w:ascii="仿宋" w:eastAsia="仿宋" w:hAnsi="仿宋"/>
                <w:szCs w:val="24"/>
              </w:rPr>
              <w:t>记录。</w:t>
            </w:r>
          </w:p>
          <w:p w14:paraId="1ABA3618"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系统支持查询下载刻录任务记录，可查看任务操作类型、状态、材料数量等，支持任务重新执行刻录。</w:t>
            </w:r>
          </w:p>
          <w:p w14:paraId="74BA017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系统支持通过手环对涉案人员活动区域和身体状况的异常进行监测并发出告警。</w:t>
            </w:r>
          </w:p>
          <w:p w14:paraId="1ED8499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系统支持对业务数据的逻辑关系进行分析，智能发现其中不符合业务规范的数据，向办案民警发出告警。</w:t>
            </w:r>
          </w:p>
          <w:p w14:paraId="6A8CFC33"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系统支持进入办案区人员的类型和进区原由进行统计分析。</w:t>
            </w:r>
          </w:p>
          <w:p w14:paraId="3DB42D82"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系统查询办案场所人员滞留状态统计，支持通过办案场所、人员姓名、人员状态、案件编号、主办民警、入出区时间等查询条件，查找办案场所人员滞留状态记录。</w:t>
            </w:r>
          </w:p>
          <w:p w14:paraId="4442AD2B" w14:textId="77777777" w:rsidR="00545D68" w:rsidRPr="008E186B" w:rsidRDefault="00545D68" w:rsidP="00545D68">
            <w:pPr>
              <w:pStyle w:val="1"/>
              <w:numPr>
                <w:ilvl w:val="0"/>
                <w:numId w:val="1"/>
              </w:numPr>
              <w:spacing w:line="460" w:lineRule="exact"/>
              <w:ind w:firstLineChars="0"/>
              <w:jc w:val="left"/>
              <w:rPr>
                <w:rFonts w:ascii="仿宋" w:eastAsia="仿宋" w:hAnsi="仿宋"/>
                <w:b/>
                <w:szCs w:val="24"/>
              </w:rPr>
            </w:pPr>
            <w:r w:rsidRPr="008E186B">
              <w:rPr>
                <w:rFonts w:ascii="仿宋" w:eastAsia="仿宋" w:hAnsi="仿宋"/>
                <w:szCs w:val="24"/>
              </w:rPr>
              <w:t>系统支持对办案中心现有一体化智能审讯台、人脸识别终端、智能物管柜、LED显示屏等智能化设备</w:t>
            </w:r>
            <w:r w:rsidRPr="008E186B">
              <w:rPr>
                <w:rFonts w:ascii="仿宋" w:eastAsia="仿宋" w:hAnsi="仿宋" w:hint="eastAsia"/>
                <w:szCs w:val="24"/>
              </w:rPr>
              <w:t>原</w:t>
            </w:r>
            <w:r w:rsidRPr="008E186B">
              <w:rPr>
                <w:rFonts w:ascii="仿宋" w:eastAsia="仿宋" w:hAnsi="仿宋"/>
                <w:szCs w:val="24"/>
              </w:rPr>
              <w:t>有功能不变（功能</w:t>
            </w:r>
            <w:r w:rsidRPr="008E186B">
              <w:rPr>
                <w:rFonts w:ascii="仿宋" w:eastAsia="仿宋" w:hAnsi="仿宋" w:hint="eastAsia"/>
                <w:szCs w:val="24"/>
              </w:rPr>
              <w:t>说明详见项目概述第一大点现有功能</w:t>
            </w:r>
            <w:r w:rsidRPr="008E186B">
              <w:rPr>
                <w:rFonts w:ascii="仿宋" w:eastAsia="仿宋" w:hAnsi="仿宋"/>
                <w:szCs w:val="24"/>
              </w:rPr>
              <w:t>），保证办案中心正常运行。</w:t>
            </w:r>
          </w:p>
          <w:p w14:paraId="4CFA156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系统支持用户使用密码登录、PKI登录的验证方式，严格控制系统访问，保证系统和业务数</w:t>
            </w:r>
            <w:r w:rsidRPr="008E186B">
              <w:rPr>
                <w:rFonts w:ascii="仿宋" w:eastAsia="仿宋" w:hAnsi="仿宋"/>
                <w:szCs w:val="24"/>
              </w:rPr>
              <w:lastRenderedPageBreak/>
              <w:t>据的安全性和保密性。</w:t>
            </w:r>
          </w:p>
          <w:p w14:paraId="3113CE89"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系统支持数据备份功能，充分考虑人为破坏因素，减少和避免各种情况对系统中的数据造成的危害。</w:t>
            </w:r>
          </w:p>
          <w:p w14:paraId="5FE7277F"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要求通过经过严格的测试和实际应用的考验，在不发生意外情况下系统支持长期稳定地工作。要求系统无故障持续运行1个月以上，年故障次数&lt; 10次，每次故障恢复时间不得超过6小时。</w:t>
            </w:r>
          </w:p>
          <w:p w14:paraId="41E32926"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服务</w:t>
            </w:r>
            <w:proofErr w:type="gramStart"/>
            <w:r w:rsidRPr="008E186B">
              <w:rPr>
                <w:rFonts w:ascii="仿宋" w:eastAsia="仿宋" w:hAnsi="仿宋"/>
                <w:szCs w:val="24"/>
              </w:rPr>
              <w:t>端运行</w:t>
            </w:r>
            <w:proofErr w:type="gramEnd"/>
            <w:r w:rsidRPr="008E186B">
              <w:rPr>
                <w:rFonts w:ascii="仿宋" w:eastAsia="仿宋" w:hAnsi="仿宋"/>
                <w:szCs w:val="24"/>
              </w:rPr>
              <w:t>环境：windows/</w:t>
            </w:r>
            <w:proofErr w:type="spellStart"/>
            <w:r w:rsidRPr="008E186B">
              <w:rPr>
                <w:rFonts w:ascii="仿宋" w:eastAsia="仿宋" w:hAnsi="仿宋"/>
                <w:szCs w:val="24"/>
              </w:rPr>
              <w:t>linux</w:t>
            </w:r>
            <w:proofErr w:type="spellEnd"/>
            <w:r w:rsidRPr="008E186B">
              <w:rPr>
                <w:rFonts w:ascii="仿宋" w:eastAsia="仿宋" w:hAnsi="仿宋"/>
                <w:szCs w:val="24"/>
              </w:rPr>
              <w:t>、CentOS等操作系统、MYSQL数据库</w:t>
            </w:r>
          </w:p>
          <w:p w14:paraId="42AE73D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客户端运行环境：支持win7、win10、UOS等操作系统。</w:t>
            </w:r>
          </w:p>
          <w:p w14:paraId="399FD60E" w14:textId="77777777" w:rsidR="00545D68" w:rsidRPr="008E186B" w:rsidRDefault="00545D68" w:rsidP="00545D68">
            <w:pPr>
              <w:pStyle w:val="1"/>
              <w:numPr>
                <w:ilvl w:val="0"/>
                <w:numId w:val="1"/>
              </w:numPr>
              <w:spacing w:line="460" w:lineRule="exact"/>
              <w:ind w:firstLineChars="0"/>
              <w:jc w:val="left"/>
              <w:rPr>
                <w:rFonts w:ascii="仿宋" w:eastAsia="仿宋" w:hAnsi="仿宋"/>
                <w:szCs w:val="24"/>
              </w:rPr>
            </w:pPr>
            <w:r w:rsidRPr="008E186B">
              <w:rPr>
                <w:rFonts w:ascii="仿宋" w:eastAsia="仿宋" w:hAnsi="仿宋"/>
                <w:szCs w:val="24"/>
              </w:rPr>
              <w:t>系统支持对办案中心现有流程管控系统、门禁系统等</w:t>
            </w:r>
            <w:r w:rsidRPr="008E186B">
              <w:rPr>
                <w:rFonts w:ascii="仿宋" w:eastAsia="仿宋" w:hAnsi="仿宋" w:hint="eastAsia"/>
                <w:szCs w:val="24"/>
              </w:rPr>
              <w:t>功能</w:t>
            </w:r>
            <w:r w:rsidRPr="008E186B">
              <w:rPr>
                <w:rFonts w:ascii="仿宋" w:eastAsia="仿宋" w:hAnsi="仿宋"/>
                <w:szCs w:val="24"/>
              </w:rPr>
              <w:t>不变（</w:t>
            </w:r>
            <w:r w:rsidRPr="008E186B">
              <w:rPr>
                <w:rFonts w:ascii="仿宋" w:eastAsia="仿宋" w:hAnsi="仿宋" w:hint="eastAsia"/>
                <w:szCs w:val="24"/>
              </w:rPr>
              <w:t>详</w:t>
            </w:r>
            <w:r w:rsidRPr="008E186B">
              <w:rPr>
                <w:rFonts w:ascii="仿宋" w:eastAsia="仿宋" w:hAnsi="仿宋"/>
                <w:szCs w:val="24"/>
              </w:rPr>
              <w:t>见项目</w:t>
            </w:r>
            <w:proofErr w:type="gramStart"/>
            <w:r w:rsidRPr="008E186B">
              <w:rPr>
                <w:rFonts w:ascii="仿宋" w:eastAsia="仿宋" w:hAnsi="仿宋"/>
                <w:szCs w:val="24"/>
              </w:rPr>
              <w:t>概述第</w:t>
            </w:r>
            <w:proofErr w:type="gramEnd"/>
            <w:r w:rsidRPr="008E186B">
              <w:rPr>
                <w:rFonts w:ascii="仿宋" w:eastAsia="仿宋" w:hAnsi="仿宋"/>
                <w:szCs w:val="24"/>
              </w:rPr>
              <w:t>一点现有系统功能），保证办案中心正常运行，供应商提供承诺函</w:t>
            </w:r>
          </w:p>
        </w:tc>
        <w:tc>
          <w:tcPr>
            <w:tcW w:w="978" w:type="dxa"/>
            <w:vAlign w:val="center"/>
          </w:tcPr>
          <w:p w14:paraId="43E398B9"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1</w:t>
            </w:r>
          </w:p>
        </w:tc>
        <w:tc>
          <w:tcPr>
            <w:tcW w:w="456" w:type="dxa"/>
            <w:vAlign w:val="center"/>
          </w:tcPr>
          <w:p w14:paraId="0D66CF8C"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套</w:t>
            </w:r>
          </w:p>
        </w:tc>
      </w:tr>
      <w:tr w:rsidR="00545D68" w:rsidRPr="008E186B" w14:paraId="50DFA567" w14:textId="77777777" w:rsidTr="003C3B05">
        <w:tc>
          <w:tcPr>
            <w:tcW w:w="457" w:type="dxa"/>
            <w:vAlign w:val="center"/>
          </w:tcPr>
          <w:p w14:paraId="51E6A6BC"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1</w:t>
            </w:r>
            <w:r w:rsidRPr="008E186B">
              <w:rPr>
                <w:rFonts w:ascii="仿宋" w:eastAsia="仿宋" w:hAnsi="仿宋"/>
                <w:sz w:val="24"/>
              </w:rPr>
              <w:t>1</w:t>
            </w:r>
          </w:p>
        </w:tc>
        <w:tc>
          <w:tcPr>
            <w:tcW w:w="1361" w:type="dxa"/>
            <w:vAlign w:val="center"/>
          </w:tcPr>
          <w:p w14:paraId="18975F0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位置确认标签引擎</w:t>
            </w:r>
          </w:p>
        </w:tc>
        <w:tc>
          <w:tcPr>
            <w:tcW w:w="5548" w:type="dxa"/>
            <w:vAlign w:val="center"/>
          </w:tcPr>
          <w:p w14:paraId="022461A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1、具备管理位置确认标签基站，接收位置确认标签数据功能，为位置确认标签基站自动分配局域网IP；</w:t>
            </w:r>
          </w:p>
          <w:p w14:paraId="48C26D80"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2、具备管理位置确认标签腕带、位置确认标签胸卡，配置、分配、回收功能；</w:t>
            </w:r>
          </w:p>
          <w:p w14:paraId="65EFA5AF"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3、支持接入基站、腕带、胸卡等设备，接入数量不限；</w:t>
            </w:r>
          </w:p>
          <w:p w14:paraId="35B427C8"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4、支持同步管理、调用下级轨迹跟踪平台软件数据信息。</w:t>
            </w:r>
          </w:p>
          <w:p w14:paraId="5B66EB23" w14:textId="77777777" w:rsidR="00545D68" w:rsidRPr="008E186B" w:rsidRDefault="00545D68" w:rsidP="003C3B05">
            <w:pPr>
              <w:spacing w:line="460" w:lineRule="exact"/>
              <w:jc w:val="left"/>
              <w:rPr>
                <w:rFonts w:ascii="仿宋" w:eastAsia="仿宋" w:hAnsi="仿宋"/>
                <w:sz w:val="24"/>
              </w:rPr>
            </w:pPr>
            <w:r w:rsidRPr="008E186B">
              <w:rPr>
                <w:rFonts w:ascii="仿宋" w:eastAsia="仿宋" w:hAnsi="仿宋"/>
                <w:sz w:val="24"/>
              </w:rPr>
              <w:t>5、与业务平台配合实现一案一打包功能，即通过位置确认标签计算形成完整的人员轨迹，与区域内监控摄像头关联，实现人员在区域内全过程录像根据轨迹顺序进行查询回放和打包下载。</w:t>
            </w:r>
          </w:p>
        </w:tc>
        <w:tc>
          <w:tcPr>
            <w:tcW w:w="978" w:type="dxa"/>
            <w:vAlign w:val="center"/>
          </w:tcPr>
          <w:p w14:paraId="1657827F"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1</w:t>
            </w:r>
          </w:p>
        </w:tc>
        <w:tc>
          <w:tcPr>
            <w:tcW w:w="456" w:type="dxa"/>
            <w:vAlign w:val="center"/>
          </w:tcPr>
          <w:p w14:paraId="36360161"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t>套</w:t>
            </w:r>
          </w:p>
        </w:tc>
      </w:tr>
      <w:tr w:rsidR="00545D68" w:rsidRPr="008E186B" w14:paraId="0E2962B3" w14:textId="77777777" w:rsidTr="003C3B05">
        <w:tc>
          <w:tcPr>
            <w:tcW w:w="457" w:type="dxa"/>
            <w:vAlign w:val="center"/>
          </w:tcPr>
          <w:p w14:paraId="2ED93EFB"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hint="eastAsia"/>
                <w:sz w:val="24"/>
              </w:rPr>
              <w:lastRenderedPageBreak/>
              <w:t>1</w:t>
            </w:r>
            <w:r w:rsidRPr="008E186B">
              <w:rPr>
                <w:rFonts w:ascii="仿宋" w:eastAsia="仿宋" w:hAnsi="仿宋"/>
                <w:sz w:val="24"/>
              </w:rPr>
              <w:t>2</w:t>
            </w:r>
          </w:p>
        </w:tc>
        <w:tc>
          <w:tcPr>
            <w:tcW w:w="1361" w:type="dxa"/>
            <w:vAlign w:val="center"/>
          </w:tcPr>
          <w:p w14:paraId="5F51DF80"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t>异常行为分析主机</w:t>
            </w:r>
          </w:p>
        </w:tc>
        <w:tc>
          <w:tcPr>
            <w:tcW w:w="5548" w:type="dxa"/>
          </w:tcPr>
          <w:p w14:paraId="62F813CE"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支持≥12路1080P高清视频流接入</w:t>
            </w:r>
          </w:p>
          <w:p w14:paraId="621CABA9"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每路视频支持≥6路算法分析，支持超高检测、打架检测、倒地检测、离岗检测、睡岗检测、玩手机检测</w:t>
            </w:r>
          </w:p>
          <w:p w14:paraId="00F26CD5"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检测率：超高检测≥95%、打架检测≥95%、倒地检测≥95%、离岗检测≥90%、睡岗检测≥90%、玩手机检测≥90%（需提供国家认可的合法检测机构出具的检测报告扫描件加盖供应商公章证明）</w:t>
            </w:r>
          </w:p>
          <w:p w14:paraId="6F45D336"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配备专用异常行为分析算法</w:t>
            </w:r>
          </w:p>
          <w:p w14:paraId="64C4A26C"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配备内存容量≥16GB</w:t>
            </w:r>
          </w:p>
          <w:p w14:paraId="6697EC83"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配备≥1T SATA 7200 转企业级硬盘</w:t>
            </w:r>
          </w:p>
          <w:p w14:paraId="6D595147"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配备≥2个千兆以太网口</w:t>
            </w:r>
          </w:p>
          <w:p w14:paraId="168FFC05"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设备支持在不改造现有监控设备的情况下，对监控音视频进行接入分析，利用深度学习等人工智能技术，对异常行为进行分析，并实时发出告警，防止安全意外事故的发生；</w:t>
            </w:r>
          </w:p>
          <w:p w14:paraId="2CC3FC99"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针对办案</w:t>
            </w:r>
            <w:proofErr w:type="gramStart"/>
            <w:r w:rsidRPr="008E186B">
              <w:rPr>
                <w:rFonts w:ascii="仿宋" w:eastAsia="仿宋" w:hAnsi="仿宋" w:cs="等线" w:hint="eastAsia"/>
                <w:kern w:val="0"/>
                <w:sz w:val="24"/>
                <w:szCs w:val="24"/>
                <w:lang w:bidi="ar"/>
              </w:rPr>
              <w:t>候问室的</w:t>
            </w:r>
            <w:proofErr w:type="gramEnd"/>
            <w:r w:rsidRPr="008E186B">
              <w:rPr>
                <w:rFonts w:ascii="仿宋" w:eastAsia="仿宋" w:hAnsi="仿宋" w:cs="等线" w:hint="eastAsia"/>
                <w:kern w:val="0"/>
                <w:sz w:val="24"/>
                <w:szCs w:val="24"/>
                <w:lang w:bidi="ar"/>
              </w:rPr>
              <w:t>监控区域内，多个人员进行激烈运动且持续一定时间的打架行为进行检测报警。布控任务时选择摄像机后，支持绘制任意形状的检测区域，支持设置报警间隔时间。</w:t>
            </w:r>
          </w:p>
          <w:p w14:paraId="75BE3692"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针对办案</w:t>
            </w:r>
            <w:proofErr w:type="gramStart"/>
            <w:r w:rsidRPr="008E186B">
              <w:rPr>
                <w:rFonts w:ascii="仿宋" w:eastAsia="仿宋" w:hAnsi="仿宋" w:cs="等线" w:hint="eastAsia"/>
                <w:kern w:val="0"/>
                <w:sz w:val="24"/>
                <w:szCs w:val="24"/>
                <w:lang w:bidi="ar"/>
              </w:rPr>
              <w:t>候问室的</w:t>
            </w:r>
            <w:proofErr w:type="gramEnd"/>
            <w:r w:rsidRPr="008E186B">
              <w:rPr>
                <w:rFonts w:ascii="仿宋" w:eastAsia="仿宋" w:hAnsi="仿宋" w:cs="等线" w:hint="eastAsia"/>
                <w:kern w:val="0"/>
                <w:sz w:val="24"/>
                <w:szCs w:val="24"/>
                <w:lang w:bidi="ar"/>
              </w:rPr>
              <w:t>监控区域内，人员攀爬或站在椅子上方，超过一定高度的行为进行检测报警。布控任务时选择摄像机后，支持绘制任意形状的检测区域及超高线和目标跨线方向，支持设置报警间隔时间。</w:t>
            </w:r>
          </w:p>
          <w:p w14:paraId="1D4079B3" w14:textId="77777777" w:rsidR="00545D68" w:rsidRPr="008E186B" w:rsidRDefault="00545D68" w:rsidP="00545D68">
            <w:pPr>
              <w:pStyle w:val="GM24"/>
              <w:numPr>
                <w:ilvl w:val="0"/>
                <w:numId w:val="2"/>
              </w:numPr>
              <w:spacing w:line="460" w:lineRule="exact"/>
              <w:rPr>
                <w:rFonts w:ascii="仿宋" w:eastAsia="仿宋" w:hAnsi="仿宋" w:cs="等线"/>
                <w:kern w:val="0"/>
                <w:sz w:val="24"/>
                <w:szCs w:val="24"/>
                <w:lang w:bidi="ar"/>
              </w:rPr>
            </w:pPr>
            <w:r w:rsidRPr="008E186B">
              <w:rPr>
                <w:rFonts w:ascii="仿宋" w:eastAsia="仿宋" w:hAnsi="仿宋" w:cs="等线" w:hint="eastAsia"/>
                <w:kern w:val="0"/>
                <w:sz w:val="24"/>
                <w:szCs w:val="24"/>
                <w:lang w:bidi="ar"/>
              </w:rPr>
              <w:t>针对办案</w:t>
            </w:r>
            <w:proofErr w:type="gramStart"/>
            <w:r w:rsidRPr="008E186B">
              <w:rPr>
                <w:rFonts w:ascii="仿宋" w:eastAsia="仿宋" w:hAnsi="仿宋" w:cs="等线" w:hint="eastAsia"/>
                <w:kern w:val="0"/>
                <w:sz w:val="24"/>
                <w:szCs w:val="24"/>
                <w:lang w:bidi="ar"/>
              </w:rPr>
              <w:t>候问室的</w:t>
            </w:r>
            <w:proofErr w:type="gramEnd"/>
            <w:r w:rsidRPr="008E186B">
              <w:rPr>
                <w:rFonts w:ascii="仿宋" w:eastAsia="仿宋" w:hAnsi="仿宋" w:cs="等线" w:hint="eastAsia"/>
                <w:kern w:val="0"/>
                <w:sz w:val="24"/>
                <w:szCs w:val="24"/>
                <w:lang w:bidi="ar"/>
              </w:rPr>
              <w:t>监控区域内，</w:t>
            </w:r>
            <w:proofErr w:type="gramStart"/>
            <w:r w:rsidRPr="008E186B">
              <w:rPr>
                <w:rFonts w:ascii="仿宋" w:eastAsia="仿宋" w:hAnsi="仿宋" w:cs="等线" w:hint="eastAsia"/>
                <w:kern w:val="0"/>
                <w:sz w:val="24"/>
                <w:szCs w:val="24"/>
                <w:lang w:bidi="ar"/>
              </w:rPr>
              <w:t>多人员</w:t>
            </w:r>
            <w:proofErr w:type="gramEnd"/>
            <w:r w:rsidRPr="008E186B">
              <w:rPr>
                <w:rFonts w:ascii="仿宋" w:eastAsia="仿宋" w:hAnsi="仿宋" w:cs="等线" w:hint="eastAsia"/>
                <w:kern w:val="0"/>
                <w:sz w:val="24"/>
                <w:szCs w:val="24"/>
                <w:lang w:bidi="ar"/>
              </w:rPr>
              <w:t>倒在地上且超过一定时间的行为进行检测报警。布控任务时选择摄像机后，支持绘制任意形状的检</w:t>
            </w:r>
            <w:r w:rsidRPr="008E186B">
              <w:rPr>
                <w:rFonts w:ascii="仿宋" w:eastAsia="仿宋" w:hAnsi="仿宋" w:cs="等线" w:hint="eastAsia"/>
                <w:kern w:val="0"/>
                <w:sz w:val="24"/>
                <w:szCs w:val="24"/>
                <w:lang w:bidi="ar"/>
              </w:rPr>
              <w:lastRenderedPageBreak/>
              <w:t>测区域，支持设置报警间隔时间。</w:t>
            </w:r>
          </w:p>
        </w:tc>
        <w:tc>
          <w:tcPr>
            <w:tcW w:w="978" w:type="dxa"/>
            <w:vAlign w:val="center"/>
          </w:tcPr>
          <w:p w14:paraId="4D8988D7"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lastRenderedPageBreak/>
              <w:t>1</w:t>
            </w:r>
          </w:p>
        </w:tc>
        <w:tc>
          <w:tcPr>
            <w:tcW w:w="456" w:type="dxa"/>
            <w:vAlign w:val="center"/>
          </w:tcPr>
          <w:p w14:paraId="30537E84" w14:textId="77777777" w:rsidR="00545D68" w:rsidRPr="008E186B" w:rsidRDefault="00545D68" w:rsidP="003C3B05">
            <w:pPr>
              <w:spacing w:line="460" w:lineRule="exact"/>
              <w:jc w:val="center"/>
              <w:rPr>
                <w:rFonts w:ascii="仿宋" w:eastAsia="仿宋" w:hAnsi="仿宋"/>
                <w:sz w:val="24"/>
              </w:rPr>
            </w:pPr>
            <w:r w:rsidRPr="008E186B">
              <w:rPr>
                <w:rFonts w:ascii="仿宋" w:eastAsia="仿宋" w:hAnsi="仿宋" w:cs="等线" w:hint="eastAsia"/>
                <w:sz w:val="24"/>
                <w:lang w:bidi="ar"/>
              </w:rPr>
              <w:t>台</w:t>
            </w:r>
          </w:p>
        </w:tc>
      </w:tr>
    </w:tbl>
    <w:p w14:paraId="2DC11216" w14:textId="77777777" w:rsidR="00E05B4A" w:rsidRPr="00545D68" w:rsidRDefault="00E05B4A" w:rsidP="00545D68">
      <w:bookmarkStart w:id="1" w:name="_GoBack"/>
      <w:bookmarkEnd w:id="0"/>
      <w:bookmarkEnd w:id="1"/>
    </w:p>
    <w:sectPr w:rsidR="00E05B4A" w:rsidRPr="00545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816E" w14:textId="77777777" w:rsidR="00CE5235" w:rsidRDefault="00CE5235" w:rsidP="00CE5235">
      <w:r>
        <w:separator/>
      </w:r>
    </w:p>
  </w:endnote>
  <w:endnote w:type="continuationSeparator" w:id="0">
    <w:p w14:paraId="5A66488B" w14:textId="77777777" w:rsidR="00CE5235" w:rsidRDefault="00CE5235" w:rsidP="00CE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468B" w14:textId="77777777" w:rsidR="00CE5235" w:rsidRDefault="00CE5235" w:rsidP="00CE5235">
      <w:r>
        <w:separator/>
      </w:r>
    </w:p>
  </w:footnote>
  <w:footnote w:type="continuationSeparator" w:id="0">
    <w:p w14:paraId="1CAE346F" w14:textId="77777777" w:rsidR="00CE5235" w:rsidRDefault="00CE5235" w:rsidP="00CE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A5B3B1"/>
    <w:multiLevelType w:val="singleLevel"/>
    <w:tmpl w:val="FFA5B3B1"/>
    <w:lvl w:ilvl="0">
      <w:start w:val="1"/>
      <w:numFmt w:val="decimal"/>
      <w:lvlText w:val="%1."/>
      <w:lvlJc w:val="left"/>
      <w:pPr>
        <w:ind w:left="425" w:hanging="425"/>
      </w:pPr>
      <w:rPr>
        <w:rFonts w:hint="default"/>
      </w:rPr>
    </w:lvl>
  </w:abstractNum>
  <w:abstractNum w:abstractNumId="1">
    <w:nsid w:val="21E33224"/>
    <w:multiLevelType w:val="hybridMultilevel"/>
    <w:tmpl w:val="94B44DD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45C196E"/>
    <w:multiLevelType w:val="multilevel"/>
    <w:tmpl w:val="245C19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01"/>
    <w:rsid w:val="00545D68"/>
    <w:rsid w:val="00CE5235"/>
    <w:rsid w:val="00DE3901"/>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35"/>
    <w:pPr>
      <w:widowControl w:val="0"/>
      <w:jc w:val="both"/>
    </w:pPr>
    <w:rPr>
      <w:rFonts w:ascii="Times New Roman" w:eastAsia="宋体" w:hAnsi="Times New Roman" w:cs="Times New Roman"/>
      <w:szCs w:val="24"/>
    </w:rPr>
  </w:style>
  <w:style w:type="paragraph" w:styleId="2">
    <w:name w:val="heading 2"/>
    <w:basedOn w:val="a"/>
    <w:next w:val="a"/>
    <w:link w:val="2Char"/>
    <w:qFormat/>
    <w:rsid w:val="00CE523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235"/>
    <w:rPr>
      <w:sz w:val="18"/>
      <w:szCs w:val="18"/>
    </w:rPr>
  </w:style>
  <w:style w:type="paragraph" w:styleId="a4">
    <w:name w:val="footer"/>
    <w:basedOn w:val="a"/>
    <w:link w:val="Char0"/>
    <w:uiPriority w:val="99"/>
    <w:unhideWhenUsed/>
    <w:rsid w:val="00CE5235"/>
    <w:pPr>
      <w:tabs>
        <w:tab w:val="center" w:pos="4153"/>
        <w:tab w:val="right" w:pos="8306"/>
      </w:tabs>
      <w:snapToGrid w:val="0"/>
      <w:jc w:val="left"/>
    </w:pPr>
    <w:rPr>
      <w:sz w:val="18"/>
      <w:szCs w:val="18"/>
    </w:rPr>
  </w:style>
  <w:style w:type="character" w:customStyle="1" w:styleId="Char0">
    <w:name w:val="页脚 Char"/>
    <w:basedOn w:val="a0"/>
    <w:link w:val="a4"/>
    <w:uiPriority w:val="99"/>
    <w:rsid w:val="00CE5235"/>
    <w:rPr>
      <w:sz w:val="18"/>
      <w:szCs w:val="18"/>
    </w:rPr>
  </w:style>
  <w:style w:type="character" w:customStyle="1" w:styleId="2Char">
    <w:name w:val="标题 2 Char"/>
    <w:basedOn w:val="a0"/>
    <w:link w:val="2"/>
    <w:qFormat/>
    <w:rsid w:val="00CE5235"/>
    <w:rPr>
      <w:rFonts w:ascii="Arial" w:eastAsia="黑体" w:hAnsi="Arial" w:cs="Times New Roman"/>
      <w:b/>
      <w:bCs/>
      <w:sz w:val="32"/>
      <w:szCs w:val="32"/>
    </w:rPr>
  </w:style>
  <w:style w:type="paragraph" w:styleId="a5">
    <w:name w:val="Normal Indent"/>
    <w:basedOn w:val="a"/>
    <w:link w:val="Char1"/>
    <w:qFormat/>
    <w:rsid w:val="00CE5235"/>
    <w:pPr>
      <w:ind w:firstLineChars="200" w:firstLine="420"/>
    </w:pPr>
  </w:style>
  <w:style w:type="paragraph" w:styleId="a6">
    <w:name w:val="Title"/>
    <w:basedOn w:val="a"/>
    <w:next w:val="a"/>
    <w:link w:val="Char2"/>
    <w:uiPriority w:val="10"/>
    <w:qFormat/>
    <w:rsid w:val="00CE5235"/>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CE5235"/>
    <w:rPr>
      <w:rFonts w:asciiTheme="majorHAnsi" w:eastAsia="宋体" w:hAnsiTheme="majorHAnsi" w:cstheme="majorBidi"/>
      <w:b/>
      <w:bCs/>
      <w:sz w:val="32"/>
      <w:szCs w:val="32"/>
    </w:rPr>
  </w:style>
  <w:style w:type="table" w:styleId="a7">
    <w:name w:val="Table Grid"/>
    <w:basedOn w:val="a1"/>
    <w:uiPriority w:val="39"/>
    <w:qFormat/>
    <w:rsid w:val="00CE52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缩进 Char"/>
    <w:link w:val="a5"/>
    <w:qFormat/>
    <w:rsid w:val="00CE5235"/>
    <w:rPr>
      <w:rFonts w:ascii="Times New Roman" w:eastAsia="宋体" w:hAnsi="Times New Roman" w:cs="Times New Roman"/>
      <w:szCs w:val="24"/>
    </w:rPr>
  </w:style>
  <w:style w:type="paragraph" w:customStyle="1" w:styleId="1">
    <w:name w:val="列出段落1"/>
    <w:basedOn w:val="a"/>
    <w:link w:val="Char3"/>
    <w:uiPriority w:val="34"/>
    <w:qFormat/>
    <w:rsid w:val="00CE5235"/>
    <w:pPr>
      <w:spacing w:line="360" w:lineRule="auto"/>
      <w:ind w:firstLineChars="200" w:firstLine="420"/>
    </w:pPr>
    <w:rPr>
      <w:rFonts w:ascii="Calibri" w:hAnsi="Calibri"/>
      <w:sz w:val="24"/>
      <w:szCs w:val="22"/>
    </w:rPr>
  </w:style>
  <w:style w:type="character" w:customStyle="1" w:styleId="Char3">
    <w:name w:val="列出段落 Char"/>
    <w:link w:val="1"/>
    <w:uiPriority w:val="34"/>
    <w:qFormat/>
    <w:rsid w:val="00CE5235"/>
    <w:rPr>
      <w:rFonts w:ascii="Calibri" w:eastAsia="宋体" w:hAnsi="Calibri" w:cs="Times New Roman"/>
      <w:sz w:val="24"/>
    </w:rPr>
  </w:style>
  <w:style w:type="paragraph" w:customStyle="1" w:styleId="GM24">
    <w:name w:val="GM正文24"/>
    <w:basedOn w:val="a"/>
    <w:uiPriority w:val="99"/>
    <w:qFormat/>
    <w:rsid w:val="00CE5235"/>
    <w:pPr>
      <w:widowControl/>
      <w:spacing w:line="360" w:lineRule="auto"/>
      <w:jc w:val="left"/>
    </w:pPr>
    <w:rPr>
      <w:rFonts w:asciiTheme="minorHAnsi" w:eastAsiaTheme="minorEastAsia" w:hAnsiTheme="minorHAnsi" w:cstheme="minorBidi"/>
      <w:kern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35"/>
    <w:pPr>
      <w:widowControl w:val="0"/>
      <w:jc w:val="both"/>
    </w:pPr>
    <w:rPr>
      <w:rFonts w:ascii="Times New Roman" w:eastAsia="宋体" w:hAnsi="Times New Roman" w:cs="Times New Roman"/>
      <w:szCs w:val="24"/>
    </w:rPr>
  </w:style>
  <w:style w:type="paragraph" w:styleId="2">
    <w:name w:val="heading 2"/>
    <w:basedOn w:val="a"/>
    <w:next w:val="a"/>
    <w:link w:val="2Char"/>
    <w:qFormat/>
    <w:rsid w:val="00CE523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235"/>
    <w:rPr>
      <w:sz w:val="18"/>
      <w:szCs w:val="18"/>
    </w:rPr>
  </w:style>
  <w:style w:type="paragraph" w:styleId="a4">
    <w:name w:val="footer"/>
    <w:basedOn w:val="a"/>
    <w:link w:val="Char0"/>
    <w:uiPriority w:val="99"/>
    <w:unhideWhenUsed/>
    <w:rsid w:val="00CE5235"/>
    <w:pPr>
      <w:tabs>
        <w:tab w:val="center" w:pos="4153"/>
        <w:tab w:val="right" w:pos="8306"/>
      </w:tabs>
      <w:snapToGrid w:val="0"/>
      <w:jc w:val="left"/>
    </w:pPr>
    <w:rPr>
      <w:sz w:val="18"/>
      <w:szCs w:val="18"/>
    </w:rPr>
  </w:style>
  <w:style w:type="character" w:customStyle="1" w:styleId="Char0">
    <w:name w:val="页脚 Char"/>
    <w:basedOn w:val="a0"/>
    <w:link w:val="a4"/>
    <w:uiPriority w:val="99"/>
    <w:rsid w:val="00CE5235"/>
    <w:rPr>
      <w:sz w:val="18"/>
      <w:szCs w:val="18"/>
    </w:rPr>
  </w:style>
  <w:style w:type="character" w:customStyle="1" w:styleId="2Char">
    <w:name w:val="标题 2 Char"/>
    <w:basedOn w:val="a0"/>
    <w:link w:val="2"/>
    <w:qFormat/>
    <w:rsid w:val="00CE5235"/>
    <w:rPr>
      <w:rFonts w:ascii="Arial" w:eastAsia="黑体" w:hAnsi="Arial" w:cs="Times New Roman"/>
      <w:b/>
      <w:bCs/>
      <w:sz w:val="32"/>
      <w:szCs w:val="32"/>
    </w:rPr>
  </w:style>
  <w:style w:type="paragraph" w:styleId="a5">
    <w:name w:val="Normal Indent"/>
    <w:basedOn w:val="a"/>
    <w:link w:val="Char1"/>
    <w:qFormat/>
    <w:rsid w:val="00CE5235"/>
    <w:pPr>
      <w:ind w:firstLineChars="200" w:firstLine="420"/>
    </w:pPr>
  </w:style>
  <w:style w:type="paragraph" w:styleId="a6">
    <w:name w:val="Title"/>
    <w:basedOn w:val="a"/>
    <w:next w:val="a"/>
    <w:link w:val="Char2"/>
    <w:uiPriority w:val="10"/>
    <w:qFormat/>
    <w:rsid w:val="00CE5235"/>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CE5235"/>
    <w:rPr>
      <w:rFonts w:asciiTheme="majorHAnsi" w:eastAsia="宋体" w:hAnsiTheme="majorHAnsi" w:cstheme="majorBidi"/>
      <w:b/>
      <w:bCs/>
      <w:sz w:val="32"/>
      <w:szCs w:val="32"/>
    </w:rPr>
  </w:style>
  <w:style w:type="table" w:styleId="a7">
    <w:name w:val="Table Grid"/>
    <w:basedOn w:val="a1"/>
    <w:uiPriority w:val="39"/>
    <w:qFormat/>
    <w:rsid w:val="00CE52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缩进 Char"/>
    <w:link w:val="a5"/>
    <w:qFormat/>
    <w:rsid w:val="00CE5235"/>
    <w:rPr>
      <w:rFonts w:ascii="Times New Roman" w:eastAsia="宋体" w:hAnsi="Times New Roman" w:cs="Times New Roman"/>
      <w:szCs w:val="24"/>
    </w:rPr>
  </w:style>
  <w:style w:type="paragraph" w:customStyle="1" w:styleId="1">
    <w:name w:val="列出段落1"/>
    <w:basedOn w:val="a"/>
    <w:link w:val="Char3"/>
    <w:uiPriority w:val="34"/>
    <w:qFormat/>
    <w:rsid w:val="00CE5235"/>
    <w:pPr>
      <w:spacing w:line="360" w:lineRule="auto"/>
      <w:ind w:firstLineChars="200" w:firstLine="420"/>
    </w:pPr>
    <w:rPr>
      <w:rFonts w:ascii="Calibri" w:hAnsi="Calibri"/>
      <w:sz w:val="24"/>
      <w:szCs w:val="22"/>
    </w:rPr>
  </w:style>
  <w:style w:type="character" w:customStyle="1" w:styleId="Char3">
    <w:name w:val="列出段落 Char"/>
    <w:link w:val="1"/>
    <w:uiPriority w:val="34"/>
    <w:qFormat/>
    <w:rsid w:val="00CE5235"/>
    <w:rPr>
      <w:rFonts w:ascii="Calibri" w:eastAsia="宋体" w:hAnsi="Calibri" w:cs="Times New Roman"/>
      <w:sz w:val="24"/>
    </w:rPr>
  </w:style>
  <w:style w:type="paragraph" w:customStyle="1" w:styleId="GM24">
    <w:name w:val="GM正文24"/>
    <w:basedOn w:val="a"/>
    <w:uiPriority w:val="99"/>
    <w:qFormat/>
    <w:rsid w:val="00CE5235"/>
    <w:pPr>
      <w:widowControl/>
      <w:spacing w:line="360" w:lineRule="auto"/>
      <w:jc w:val="left"/>
    </w:pPr>
    <w:rPr>
      <w:rFonts w:asciiTheme="minorHAnsi" w:eastAsiaTheme="minorEastAsia" w:hAnsiTheme="minorHAnsi" w:cstheme="minorBidi"/>
      <w:kern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dcterms:created xsi:type="dcterms:W3CDTF">2022-03-04T08:53:00Z</dcterms:created>
  <dcterms:modified xsi:type="dcterms:W3CDTF">2022-03-07T03:49:00Z</dcterms:modified>
</cp:coreProperties>
</file>