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8A6F2" w14:textId="77777777" w:rsidR="00850AD0" w:rsidRPr="003F2653" w:rsidRDefault="00850AD0" w:rsidP="00850AD0">
      <w:pPr>
        <w:pStyle w:val="a9"/>
        <w:rPr>
          <w:rFonts w:ascii="仿宋" w:eastAsia="仿宋" w:hAnsi="仿宋"/>
        </w:rPr>
      </w:pPr>
      <w:r w:rsidRPr="003F2653">
        <w:rPr>
          <w:rFonts w:ascii="仿宋" w:eastAsia="仿宋" w:hAnsi="仿宋" w:hint="eastAsia"/>
        </w:rPr>
        <w:t>采购项目技术、服务、政府采购合同内容条款及其他商务要求</w:t>
      </w:r>
    </w:p>
    <w:p w14:paraId="79698287" w14:textId="77777777" w:rsidR="00850AD0" w:rsidRPr="003F2653" w:rsidRDefault="00850AD0" w:rsidP="00850AD0">
      <w:pPr>
        <w:pStyle w:val="a7"/>
        <w:spacing w:line="400" w:lineRule="exact"/>
        <w:ind w:firstLine="480"/>
        <w:rPr>
          <w:rFonts w:ascii="仿宋" w:eastAsia="仿宋" w:hAnsi="仿宋"/>
          <w:sz w:val="24"/>
        </w:rPr>
      </w:pPr>
      <w:bookmarkStart w:id="0" w:name="PO_默认文件内容_27"/>
      <w:r w:rsidRPr="003F2653">
        <w:rPr>
          <w:rFonts w:ascii="仿宋" w:eastAsia="仿宋" w:hAnsi="仿宋" w:hint="eastAsia"/>
          <w:sz w:val="24"/>
        </w:rPr>
        <w:t>前提：</w:t>
      </w:r>
      <w:r w:rsidRPr="003F2653">
        <w:rPr>
          <w:rFonts w:ascii="仿宋" w:eastAsia="仿宋" w:hAnsi="仿宋"/>
          <w:sz w:val="24"/>
        </w:rPr>
        <w:t>本章采购需求中标注“*”号的条款为本次磋商采购项目的实质性要求，供应商应全部满足。</w:t>
      </w:r>
    </w:p>
    <w:p w14:paraId="5FC17578" w14:textId="77777777" w:rsidR="00850AD0" w:rsidRPr="003F2653" w:rsidRDefault="00850AD0" w:rsidP="00850AD0">
      <w:pPr>
        <w:pStyle w:val="a7"/>
        <w:spacing w:line="400" w:lineRule="exact"/>
        <w:ind w:firstLine="482"/>
        <w:rPr>
          <w:rFonts w:ascii="仿宋" w:eastAsia="仿宋" w:hAnsi="仿宋"/>
          <w:b/>
          <w:sz w:val="24"/>
        </w:rPr>
      </w:pPr>
      <w:r w:rsidRPr="003F2653">
        <w:rPr>
          <w:rFonts w:ascii="仿宋" w:eastAsia="仿宋" w:hAnsi="仿宋"/>
          <w:b/>
          <w:sz w:val="24"/>
        </w:rPr>
        <w:t>一、技术服务内容及要求</w:t>
      </w:r>
    </w:p>
    <w:p w14:paraId="1BC46353" w14:textId="77777777" w:rsidR="00850AD0" w:rsidRPr="003F2653" w:rsidRDefault="00850AD0" w:rsidP="00850AD0">
      <w:pPr>
        <w:pStyle w:val="a7"/>
        <w:spacing w:line="400" w:lineRule="exact"/>
        <w:ind w:firstLine="480"/>
        <w:rPr>
          <w:rFonts w:ascii="仿宋" w:eastAsia="仿宋" w:hAnsi="仿宋"/>
          <w:sz w:val="24"/>
        </w:rPr>
      </w:pPr>
      <w:r w:rsidRPr="003F2653">
        <w:rPr>
          <w:rFonts w:ascii="仿宋" w:eastAsia="仿宋" w:hAnsi="仿宋"/>
          <w:sz w:val="24"/>
        </w:rPr>
        <w:t>（一）技术服务内容</w:t>
      </w:r>
    </w:p>
    <w:p w14:paraId="58231BC0" w14:textId="77777777" w:rsidR="00850AD0" w:rsidRPr="003F2653" w:rsidRDefault="00850AD0" w:rsidP="00850AD0">
      <w:pPr>
        <w:pStyle w:val="a7"/>
        <w:spacing w:line="400" w:lineRule="exact"/>
        <w:ind w:firstLine="480"/>
        <w:rPr>
          <w:rFonts w:ascii="仿宋" w:eastAsia="仿宋" w:hAnsi="仿宋"/>
          <w:sz w:val="24"/>
        </w:rPr>
      </w:pPr>
      <w:r w:rsidRPr="003F2653">
        <w:rPr>
          <w:rFonts w:ascii="仿宋" w:eastAsia="仿宋" w:hAnsi="仿宋"/>
          <w:sz w:val="24"/>
        </w:rPr>
        <w:t>1. 编制成都市龙泉</w:t>
      </w:r>
      <w:proofErr w:type="gramStart"/>
      <w:r w:rsidRPr="003F2653">
        <w:rPr>
          <w:rFonts w:ascii="仿宋" w:eastAsia="仿宋" w:hAnsi="仿宋"/>
          <w:sz w:val="24"/>
        </w:rPr>
        <w:t>驿</w:t>
      </w:r>
      <w:proofErr w:type="gramEnd"/>
      <w:r w:rsidRPr="003F2653">
        <w:rPr>
          <w:rFonts w:ascii="仿宋" w:eastAsia="仿宋" w:hAnsi="仿宋"/>
          <w:sz w:val="24"/>
        </w:rPr>
        <w:t>区自然灾害综合风险普查相关工作方案；</w:t>
      </w:r>
    </w:p>
    <w:p w14:paraId="55EC8238" w14:textId="77777777" w:rsidR="00850AD0" w:rsidRPr="003F2653" w:rsidRDefault="00850AD0" w:rsidP="00850AD0">
      <w:pPr>
        <w:pStyle w:val="a7"/>
        <w:spacing w:line="400" w:lineRule="exact"/>
        <w:ind w:firstLine="480"/>
        <w:rPr>
          <w:rFonts w:ascii="仿宋" w:eastAsia="仿宋" w:hAnsi="仿宋"/>
          <w:sz w:val="24"/>
        </w:rPr>
      </w:pPr>
      <w:r w:rsidRPr="003F2653">
        <w:rPr>
          <w:rFonts w:ascii="仿宋" w:eastAsia="仿宋" w:hAnsi="仿宋"/>
          <w:sz w:val="24"/>
        </w:rPr>
        <w:t>2. 协助开展自然灾害风险普查培训；</w:t>
      </w:r>
    </w:p>
    <w:p w14:paraId="6D4C86A4" w14:textId="77777777" w:rsidR="00850AD0" w:rsidRPr="003F2653" w:rsidRDefault="00850AD0" w:rsidP="00850AD0">
      <w:pPr>
        <w:pStyle w:val="a7"/>
        <w:spacing w:line="400" w:lineRule="exact"/>
        <w:ind w:firstLine="480"/>
        <w:rPr>
          <w:rFonts w:ascii="仿宋" w:eastAsia="仿宋" w:hAnsi="仿宋"/>
          <w:sz w:val="24"/>
        </w:rPr>
      </w:pPr>
      <w:r w:rsidRPr="003F2653">
        <w:rPr>
          <w:rFonts w:ascii="仿宋" w:eastAsia="仿宋" w:hAnsi="仿宋"/>
          <w:sz w:val="24"/>
        </w:rPr>
        <w:t>3. 开展自然灾害综合风险普查宣传；</w:t>
      </w:r>
    </w:p>
    <w:p w14:paraId="2BD63BCA" w14:textId="77777777" w:rsidR="00850AD0" w:rsidRPr="003F2653" w:rsidRDefault="00850AD0" w:rsidP="00850AD0">
      <w:pPr>
        <w:pStyle w:val="a7"/>
        <w:spacing w:line="400" w:lineRule="exact"/>
        <w:ind w:firstLine="480"/>
        <w:rPr>
          <w:rFonts w:ascii="仿宋" w:eastAsia="仿宋" w:hAnsi="仿宋"/>
          <w:sz w:val="24"/>
        </w:rPr>
      </w:pPr>
      <w:r w:rsidRPr="003F2653">
        <w:rPr>
          <w:rFonts w:ascii="仿宋" w:eastAsia="仿宋" w:hAnsi="仿宋"/>
          <w:sz w:val="24"/>
        </w:rPr>
        <w:t>4. 公共服务设施</w:t>
      </w:r>
      <w:proofErr w:type="gramStart"/>
      <w:r w:rsidRPr="003F2653">
        <w:rPr>
          <w:rFonts w:ascii="仿宋" w:eastAsia="仿宋" w:hAnsi="仿宋"/>
          <w:sz w:val="24"/>
        </w:rPr>
        <w:t>承灾体</w:t>
      </w:r>
      <w:proofErr w:type="gramEnd"/>
      <w:r w:rsidRPr="003F2653">
        <w:rPr>
          <w:rFonts w:ascii="仿宋" w:eastAsia="仿宋" w:hAnsi="仿宋"/>
          <w:sz w:val="24"/>
        </w:rPr>
        <w:t>调查；</w:t>
      </w:r>
    </w:p>
    <w:p w14:paraId="54C071C0" w14:textId="77777777" w:rsidR="00850AD0" w:rsidRPr="003F2653" w:rsidRDefault="00850AD0" w:rsidP="00850AD0">
      <w:pPr>
        <w:pStyle w:val="a7"/>
        <w:spacing w:line="400" w:lineRule="exact"/>
        <w:ind w:firstLine="480"/>
        <w:rPr>
          <w:rFonts w:ascii="仿宋" w:eastAsia="仿宋" w:hAnsi="仿宋"/>
          <w:sz w:val="24"/>
        </w:rPr>
      </w:pPr>
      <w:r w:rsidRPr="003F2653">
        <w:rPr>
          <w:rFonts w:ascii="仿宋" w:eastAsia="仿宋" w:hAnsi="仿宋"/>
          <w:sz w:val="24"/>
        </w:rPr>
        <w:t>5. 综合减灾能力调查；</w:t>
      </w:r>
    </w:p>
    <w:p w14:paraId="75D8A385" w14:textId="77777777" w:rsidR="00850AD0" w:rsidRPr="003F2653" w:rsidRDefault="00850AD0" w:rsidP="00850AD0">
      <w:pPr>
        <w:pStyle w:val="a7"/>
        <w:spacing w:line="400" w:lineRule="exact"/>
        <w:ind w:firstLine="480"/>
        <w:rPr>
          <w:rFonts w:ascii="仿宋" w:eastAsia="仿宋" w:hAnsi="仿宋"/>
          <w:sz w:val="24"/>
        </w:rPr>
      </w:pPr>
      <w:r w:rsidRPr="003F2653">
        <w:rPr>
          <w:rFonts w:ascii="仿宋" w:eastAsia="仿宋" w:hAnsi="仿宋"/>
          <w:sz w:val="24"/>
        </w:rPr>
        <w:t>6. 历史灾害灾情调查；</w:t>
      </w:r>
    </w:p>
    <w:p w14:paraId="13061E2E" w14:textId="77777777" w:rsidR="00850AD0" w:rsidRPr="003F2653" w:rsidRDefault="00850AD0" w:rsidP="00850AD0">
      <w:pPr>
        <w:pStyle w:val="a7"/>
        <w:spacing w:line="400" w:lineRule="exact"/>
        <w:ind w:firstLine="480"/>
        <w:rPr>
          <w:rFonts w:ascii="仿宋" w:eastAsia="仿宋" w:hAnsi="仿宋"/>
          <w:sz w:val="24"/>
        </w:rPr>
      </w:pPr>
      <w:r w:rsidRPr="003F2653">
        <w:rPr>
          <w:rFonts w:ascii="仿宋" w:eastAsia="仿宋" w:hAnsi="仿宋"/>
          <w:sz w:val="24"/>
        </w:rPr>
        <w:t>7. 危险化学品自然灾害</w:t>
      </w:r>
      <w:proofErr w:type="gramStart"/>
      <w:r w:rsidRPr="003F2653">
        <w:rPr>
          <w:rFonts w:ascii="仿宋" w:eastAsia="仿宋" w:hAnsi="仿宋"/>
          <w:sz w:val="24"/>
        </w:rPr>
        <w:t>承灾体调查</w:t>
      </w:r>
      <w:proofErr w:type="gramEnd"/>
      <w:r w:rsidRPr="003F2653">
        <w:rPr>
          <w:rFonts w:ascii="仿宋" w:eastAsia="仿宋" w:hAnsi="仿宋"/>
          <w:sz w:val="24"/>
        </w:rPr>
        <w:t>与评估；</w:t>
      </w:r>
    </w:p>
    <w:p w14:paraId="6CC07DBC" w14:textId="77777777" w:rsidR="00850AD0" w:rsidRPr="003F2653" w:rsidRDefault="00850AD0" w:rsidP="00850AD0">
      <w:pPr>
        <w:pStyle w:val="a7"/>
        <w:spacing w:line="400" w:lineRule="exact"/>
        <w:ind w:firstLine="480"/>
        <w:rPr>
          <w:rFonts w:ascii="仿宋" w:eastAsia="仿宋" w:hAnsi="仿宋"/>
          <w:sz w:val="24"/>
        </w:rPr>
      </w:pPr>
      <w:r w:rsidRPr="003F2653">
        <w:rPr>
          <w:rFonts w:ascii="仿宋" w:eastAsia="仿宋" w:hAnsi="仿宋"/>
          <w:sz w:val="24"/>
        </w:rPr>
        <w:t>8. 成果汇总和分析；</w:t>
      </w:r>
    </w:p>
    <w:p w14:paraId="2FA489E3" w14:textId="77777777" w:rsidR="00850AD0" w:rsidRPr="003F2653" w:rsidRDefault="00850AD0" w:rsidP="00850AD0">
      <w:pPr>
        <w:pStyle w:val="a7"/>
        <w:spacing w:line="400" w:lineRule="exact"/>
        <w:ind w:firstLine="480"/>
        <w:rPr>
          <w:rFonts w:ascii="仿宋" w:eastAsia="仿宋" w:hAnsi="仿宋"/>
          <w:sz w:val="24"/>
        </w:rPr>
      </w:pPr>
      <w:r w:rsidRPr="003F2653">
        <w:rPr>
          <w:rFonts w:ascii="仿宋" w:eastAsia="仿宋" w:hAnsi="仿宋"/>
          <w:sz w:val="24"/>
        </w:rPr>
        <w:t>9. 承担成都市龙泉</w:t>
      </w:r>
      <w:proofErr w:type="gramStart"/>
      <w:r w:rsidRPr="003F2653">
        <w:rPr>
          <w:rFonts w:ascii="仿宋" w:eastAsia="仿宋" w:hAnsi="仿宋"/>
          <w:sz w:val="24"/>
        </w:rPr>
        <w:t>驿</w:t>
      </w:r>
      <w:proofErr w:type="gramEnd"/>
      <w:r w:rsidRPr="003F2653">
        <w:rPr>
          <w:rFonts w:ascii="仿宋" w:eastAsia="仿宋" w:hAnsi="仿宋"/>
          <w:sz w:val="24"/>
        </w:rPr>
        <w:t>区普查办技术支撑服务。</w:t>
      </w:r>
    </w:p>
    <w:p w14:paraId="564A9537" w14:textId="77777777" w:rsidR="00850AD0" w:rsidRPr="003F2653" w:rsidRDefault="00850AD0" w:rsidP="00850AD0">
      <w:pPr>
        <w:pStyle w:val="a7"/>
        <w:spacing w:line="400" w:lineRule="exact"/>
        <w:ind w:firstLine="480"/>
        <w:rPr>
          <w:rFonts w:ascii="仿宋" w:eastAsia="仿宋" w:hAnsi="仿宋"/>
          <w:sz w:val="24"/>
        </w:rPr>
      </w:pPr>
      <w:r w:rsidRPr="003F2653">
        <w:rPr>
          <w:rFonts w:ascii="仿宋" w:eastAsia="仿宋" w:hAnsi="仿宋"/>
          <w:sz w:val="24"/>
        </w:rPr>
        <w:t>（二）服务要求</w:t>
      </w:r>
    </w:p>
    <w:p w14:paraId="064B5153" w14:textId="77777777" w:rsidR="00850AD0" w:rsidRPr="003F2653" w:rsidRDefault="00850AD0" w:rsidP="00850AD0">
      <w:pPr>
        <w:pStyle w:val="a7"/>
        <w:spacing w:line="400" w:lineRule="exact"/>
        <w:ind w:firstLine="480"/>
        <w:rPr>
          <w:rFonts w:ascii="仿宋" w:eastAsia="仿宋" w:hAnsi="仿宋"/>
          <w:sz w:val="24"/>
        </w:rPr>
      </w:pPr>
      <w:bookmarkStart w:id="1" w:name="_Toc4502"/>
      <w:r w:rsidRPr="003F2653">
        <w:rPr>
          <w:rFonts w:ascii="仿宋" w:eastAsia="仿宋" w:hAnsi="仿宋"/>
          <w:sz w:val="24"/>
        </w:rPr>
        <w:t>1. 编制成都市龙泉</w:t>
      </w:r>
      <w:proofErr w:type="gramStart"/>
      <w:r w:rsidRPr="003F2653">
        <w:rPr>
          <w:rFonts w:ascii="仿宋" w:eastAsia="仿宋" w:hAnsi="仿宋"/>
          <w:sz w:val="24"/>
        </w:rPr>
        <w:t>驿</w:t>
      </w:r>
      <w:proofErr w:type="gramEnd"/>
      <w:r w:rsidRPr="003F2653">
        <w:rPr>
          <w:rFonts w:ascii="仿宋" w:eastAsia="仿宋" w:hAnsi="仿宋"/>
          <w:sz w:val="24"/>
        </w:rPr>
        <w:t>区自然灾害综合风险普查相关工作方案</w:t>
      </w:r>
    </w:p>
    <w:p w14:paraId="127B97AD" w14:textId="77777777" w:rsidR="00850AD0" w:rsidRPr="003F2653" w:rsidRDefault="00850AD0" w:rsidP="00850AD0">
      <w:pPr>
        <w:pStyle w:val="a7"/>
        <w:spacing w:line="400" w:lineRule="exact"/>
        <w:ind w:firstLine="480"/>
        <w:rPr>
          <w:rFonts w:ascii="仿宋" w:eastAsia="仿宋" w:hAnsi="仿宋"/>
          <w:sz w:val="24"/>
        </w:rPr>
      </w:pPr>
      <w:r w:rsidRPr="003F2653">
        <w:rPr>
          <w:rFonts w:ascii="仿宋" w:eastAsia="仿宋" w:hAnsi="仿宋"/>
          <w:sz w:val="24"/>
        </w:rPr>
        <w:t>查阅整理相关资料，结合龙泉</w:t>
      </w:r>
      <w:proofErr w:type="gramStart"/>
      <w:r w:rsidRPr="003F2653">
        <w:rPr>
          <w:rFonts w:ascii="仿宋" w:eastAsia="仿宋" w:hAnsi="仿宋"/>
          <w:sz w:val="24"/>
        </w:rPr>
        <w:t>驿</w:t>
      </w:r>
      <w:proofErr w:type="gramEnd"/>
      <w:r w:rsidRPr="003F2653">
        <w:rPr>
          <w:rFonts w:ascii="仿宋" w:eastAsia="仿宋" w:hAnsi="仿宋"/>
          <w:sz w:val="24"/>
        </w:rPr>
        <w:t>区实际情况，编制公共服务设施</w:t>
      </w:r>
      <w:proofErr w:type="gramStart"/>
      <w:r w:rsidRPr="003F2653">
        <w:rPr>
          <w:rFonts w:ascii="仿宋" w:eastAsia="仿宋" w:hAnsi="仿宋"/>
          <w:sz w:val="24"/>
        </w:rPr>
        <w:t>承灾体</w:t>
      </w:r>
      <w:proofErr w:type="gramEnd"/>
      <w:r w:rsidRPr="003F2653">
        <w:rPr>
          <w:rFonts w:ascii="仿宋" w:eastAsia="仿宋" w:hAnsi="仿宋"/>
          <w:sz w:val="24"/>
        </w:rPr>
        <w:t>调查、危险化学品自然灾害</w:t>
      </w:r>
      <w:proofErr w:type="gramStart"/>
      <w:r w:rsidRPr="003F2653">
        <w:rPr>
          <w:rFonts w:ascii="仿宋" w:eastAsia="仿宋" w:hAnsi="仿宋"/>
          <w:sz w:val="24"/>
        </w:rPr>
        <w:t>承灾体</w:t>
      </w:r>
      <w:proofErr w:type="gramEnd"/>
      <w:r w:rsidRPr="003F2653">
        <w:rPr>
          <w:rFonts w:ascii="仿宋" w:eastAsia="仿宋" w:hAnsi="仿宋"/>
          <w:sz w:val="24"/>
        </w:rPr>
        <w:t>调查，历史灾害灾情调查、综合减灾能力调查、宣传活动的工作方案及任务清单等，形成成都市龙泉</w:t>
      </w:r>
      <w:proofErr w:type="gramStart"/>
      <w:r w:rsidRPr="003F2653">
        <w:rPr>
          <w:rFonts w:ascii="仿宋" w:eastAsia="仿宋" w:hAnsi="仿宋"/>
          <w:sz w:val="24"/>
        </w:rPr>
        <w:t>驿</w:t>
      </w:r>
      <w:proofErr w:type="gramEnd"/>
      <w:r w:rsidRPr="003F2653">
        <w:rPr>
          <w:rFonts w:ascii="仿宋" w:eastAsia="仿宋" w:hAnsi="仿宋"/>
          <w:sz w:val="24"/>
        </w:rPr>
        <w:t>区自然灾害综合风险普查相关工作方案。</w:t>
      </w:r>
    </w:p>
    <w:p w14:paraId="2A767601" w14:textId="77777777" w:rsidR="00850AD0" w:rsidRPr="003F2653" w:rsidRDefault="00850AD0" w:rsidP="00850AD0">
      <w:pPr>
        <w:pStyle w:val="a7"/>
        <w:spacing w:line="400" w:lineRule="exact"/>
        <w:ind w:firstLine="480"/>
        <w:rPr>
          <w:rFonts w:ascii="仿宋" w:eastAsia="仿宋" w:hAnsi="仿宋"/>
          <w:sz w:val="24"/>
        </w:rPr>
      </w:pPr>
      <w:r w:rsidRPr="003F2653">
        <w:rPr>
          <w:rFonts w:ascii="仿宋" w:eastAsia="仿宋" w:hAnsi="仿宋"/>
          <w:sz w:val="24"/>
        </w:rPr>
        <w:t>2. 协助开展自然灾害风险普查培训</w:t>
      </w:r>
    </w:p>
    <w:p w14:paraId="1D99DA02" w14:textId="77777777" w:rsidR="00850AD0" w:rsidRPr="003F2653" w:rsidRDefault="00850AD0" w:rsidP="00850AD0">
      <w:pPr>
        <w:pStyle w:val="a7"/>
        <w:spacing w:line="400" w:lineRule="exact"/>
        <w:ind w:firstLine="480"/>
        <w:rPr>
          <w:rFonts w:ascii="仿宋" w:eastAsia="仿宋" w:hAnsi="仿宋"/>
          <w:sz w:val="24"/>
        </w:rPr>
      </w:pPr>
      <w:r w:rsidRPr="003F2653">
        <w:rPr>
          <w:rFonts w:ascii="仿宋" w:eastAsia="仿宋" w:hAnsi="仿宋"/>
          <w:sz w:val="24"/>
        </w:rPr>
        <w:t>2.1培训对象：参与普查工作的区级各部门（有关单位）、各街</w:t>
      </w:r>
      <w:r w:rsidRPr="003F2653">
        <w:rPr>
          <w:rFonts w:ascii="仿宋" w:eastAsia="仿宋" w:hAnsi="仿宋" w:hint="eastAsia"/>
          <w:sz w:val="24"/>
        </w:rPr>
        <w:t>镇</w:t>
      </w:r>
      <w:r w:rsidRPr="003F2653">
        <w:rPr>
          <w:rFonts w:ascii="仿宋" w:eastAsia="仿宋" w:hAnsi="仿宋"/>
          <w:sz w:val="24"/>
        </w:rPr>
        <w:t>、各村（社区）相关人员。</w:t>
      </w:r>
    </w:p>
    <w:p w14:paraId="324D49CE" w14:textId="77777777" w:rsidR="00850AD0" w:rsidRPr="003F2653" w:rsidRDefault="00850AD0" w:rsidP="00850AD0">
      <w:pPr>
        <w:pStyle w:val="a7"/>
        <w:spacing w:line="400" w:lineRule="exact"/>
        <w:ind w:firstLine="480"/>
        <w:rPr>
          <w:rFonts w:ascii="仿宋" w:eastAsia="仿宋" w:hAnsi="仿宋"/>
          <w:sz w:val="24"/>
        </w:rPr>
      </w:pPr>
      <w:r w:rsidRPr="003F2653">
        <w:rPr>
          <w:rFonts w:ascii="仿宋" w:eastAsia="仿宋" w:hAnsi="仿宋"/>
          <w:sz w:val="24"/>
        </w:rPr>
        <w:t>2.2培训场次：6场次。</w:t>
      </w:r>
    </w:p>
    <w:p w14:paraId="5A153DD3" w14:textId="77777777" w:rsidR="00850AD0" w:rsidRPr="003F2653" w:rsidRDefault="00850AD0" w:rsidP="00850AD0">
      <w:pPr>
        <w:pStyle w:val="a7"/>
        <w:spacing w:line="400" w:lineRule="exact"/>
        <w:ind w:firstLine="480"/>
        <w:rPr>
          <w:rFonts w:ascii="仿宋" w:eastAsia="仿宋" w:hAnsi="仿宋"/>
          <w:sz w:val="24"/>
        </w:rPr>
      </w:pPr>
      <w:r w:rsidRPr="003F2653">
        <w:rPr>
          <w:rFonts w:ascii="仿宋" w:eastAsia="仿宋" w:hAnsi="仿宋"/>
          <w:sz w:val="24"/>
        </w:rPr>
        <w:t>2.3培训内容：自然灾害综合风险普查的培训工作应涵盖本次风险普查调查阶段的各项工作内容，主要包括组织统筹与技术统筹、调查技术规范解读、公共服务设施</w:t>
      </w:r>
      <w:proofErr w:type="gramStart"/>
      <w:r w:rsidRPr="003F2653">
        <w:rPr>
          <w:rFonts w:ascii="仿宋" w:eastAsia="仿宋" w:hAnsi="仿宋"/>
          <w:sz w:val="24"/>
        </w:rPr>
        <w:t>承灾体</w:t>
      </w:r>
      <w:proofErr w:type="gramEnd"/>
      <w:r w:rsidRPr="003F2653">
        <w:rPr>
          <w:rFonts w:ascii="仿宋" w:eastAsia="仿宋" w:hAnsi="仿宋"/>
          <w:sz w:val="24"/>
        </w:rPr>
        <w:t>调查、危险化学品自然灾害</w:t>
      </w:r>
      <w:proofErr w:type="gramStart"/>
      <w:r w:rsidRPr="003F2653">
        <w:rPr>
          <w:rFonts w:ascii="仿宋" w:eastAsia="仿宋" w:hAnsi="仿宋"/>
          <w:sz w:val="24"/>
        </w:rPr>
        <w:t>承灾体</w:t>
      </w:r>
      <w:proofErr w:type="gramEnd"/>
      <w:r w:rsidRPr="003F2653">
        <w:rPr>
          <w:rFonts w:ascii="仿宋" w:eastAsia="仿宋" w:hAnsi="仿宋"/>
          <w:sz w:val="24"/>
        </w:rPr>
        <w:t>调查，历史灾害灾情调查、综合减灾能力调查等专题培训。</w:t>
      </w:r>
    </w:p>
    <w:p w14:paraId="7BF1A742" w14:textId="77777777" w:rsidR="00850AD0" w:rsidRPr="003F2653" w:rsidRDefault="00850AD0" w:rsidP="00850AD0">
      <w:pPr>
        <w:pStyle w:val="a7"/>
        <w:spacing w:line="400" w:lineRule="exact"/>
        <w:ind w:firstLine="480"/>
        <w:rPr>
          <w:rFonts w:ascii="仿宋" w:eastAsia="仿宋" w:hAnsi="仿宋"/>
          <w:sz w:val="24"/>
        </w:rPr>
      </w:pPr>
      <w:r w:rsidRPr="003F2653">
        <w:rPr>
          <w:rFonts w:ascii="仿宋" w:eastAsia="仿宋" w:hAnsi="仿宋"/>
          <w:sz w:val="24"/>
        </w:rPr>
        <w:t>2.4培训方式：专题讲座、学员代表交流等方式进行。</w:t>
      </w:r>
    </w:p>
    <w:p w14:paraId="00AA867E" w14:textId="77777777" w:rsidR="00850AD0" w:rsidRPr="003F2653" w:rsidRDefault="00850AD0" w:rsidP="00850AD0">
      <w:pPr>
        <w:pStyle w:val="a7"/>
        <w:spacing w:line="400" w:lineRule="exact"/>
        <w:ind w:firstLine="480"/>
        <w:rPr>
          <w:rFonts w:ascii="仿宋" w:eastAsia="仿宋" w:hAnsi="仿宋"/>
          <w:sz w:val="24"/>
        </w:rPr>
      </w:pPr>
      <w:r w:rsidRPr="003F2653">
        <w:rPr>
          <w:rFonts w:ascii="仿宋" w:eastAsia="仿宋" w:hAnsi="仿宋"/>
          <w:sz w:val="24"/>
        </w:rPr>
        <w:t>2.5培训讲师：教师团队人员需包含安全管理（法律法规）培训教师、危险化学品安全培训教师。</w:t>
      </w:r>
    </w:p>
    <w:p w14:paraId="28F63876" w14:textId="77777777" w:rsidR="00850AD0" w:rsidRPr="003F2653" w:rsidRDefault="00850AD0" w:rsidP="00850AD0">
      <w:pPr>
        <w:pStyle w:val="a7"/>
        <w:spacing w:line="400" w:lineRule="exact"/>
        <w:ind w:firstLine="480"/>
        <w:rPr>
          <w:rFonts w:ascii="仿宋" w:eastAsia="仿宋" w:hAnsi="仿宋"/>
          <w:sz w:val="24"/>
        </w:rPr>
      </w:pPr>
      <w:r w:rsidRPr="003F2653">
        <w:rPr>
          <w:rFonts w:ascii="仿宋" w:eastAsia="仿宋" w:hAnsi="仿宋"/>
          <w:sz w:val="24"/>
        </w:rPr>
        <w:t>2.6集中答疑：培训结束后，针对普查过程中共性技术问题开展集中答疑。</w:t>
      </w:r>
    </w:p>
    <w:p w14:paraId="08E0D28D" w14:textId="77777777" w:rsidR="00850AD0" w:rsidRPr="003F2653" w:rsidRDefault="00850AD0" w:rsidP="00850AD0">
      <w:pPr>
        <w:pStyle w:val="a7"/>
        <w:spacing w:line="400" w:lineRule="exact"/>
        <w:ind w:firstLine="480"/>
        <w:rPr>
          <w:rFonts w:ascii="仿宋" w:eastAsia="仿宋" w:hAnsi="仿宋"/>
          <w:sz w:val="24"/>
        </w:rPr>
      </w:pPr>
      <w:r w:rsidRPr="003F2653">
        <w:rPr>
          <w:rFonts w:ascii="仿宋" w:eastAsia="仿宋" w:hAnsi="仿宋"/>
          <w:sz w:val="24"/>
        </w:rPr>
        <w:lastRenderedPageBreak/>
        <w:t>3. 自然灾害综合风险普查宣传</w:t>
      </w:r>
    </w:p>
    <w:p w14:paraId="33FA155F" w14:textId="77777777" w:rsidR="00850AD0" w:rsidRPr="003F2653" w:rsidRDefault="00850AD0" w:rsidP="00850AD0">
      <w:pPr>
        <w:pStyle w:val="a7"/>
        <w:spacing w:line="400" w:lineRule="exact"/>
        <w:ind w:firstLine="480"/>
        <w:rPr>
          <w:rFonts w:ascii="仿宋" w:eastAsia="仿宋" w:hAnsi="仿宋"/>
          <w:sz w:val="24"/>
        </w:rPr>
      </w:pPr>
      <w:r w:rsidRPr="003F2653">
        <w:rPr>
          <w:rFonts w:ascii="仿宋" w:eastAsia="仿宋" w:hAnsi="仿宋"/>
          <w:sz w:val="24"/>
        </w:rPr>
        <w:t>3.1结合我区总体方案、灾害类型与普查实际，面向社会大众广泛深入开展宣传、准确把握主题，设计印制具有龙泉</w:t>
      </w:r>
      <w:proofErr w:type="gramStart"/>
      <w:r w:rsidRPr="003F2653">
        <w:rPr>
          <w:rFonts w:ascii="仿宋" w:eastAsia="仿宋" w:hAnsi="仿宋"/>
          <w:sz w:val="24"/>
        </w:rPr>
        <w:t>驿区特色</w:t>
      </w:r>
      <w:proofErr w:type="gramEnd"/>
      <w:r w:rsidRPr="003F2653">
        <w:rPr>
          <w:rFonts w:ascii="仿宋" w:eastAsia="仿宋" w:hAnsi="仿宋"/>
          <w:sz w:val="24"/>
        </w:rPr>
        <w:t>的宣传海报、招贴画、宣传折页模版各1套。</w:t>
      </w:r>
    </w:p>
    <w:p w14:paraId="1C12AACE" w14:textId="77777777" w:rsidR="00850AD0" w:rsidRPr="003F2653" w:rsidRDefault="00850AD0" w:rsidP="00850AD0">
      <w:pPr>
        <w:pStyle w:val="a7"/>
        <w:spacing w:line="400" w:lineRule="exact"/>
        <w:ind w:firstLine="480"/>
        <w:rPr>
          <w:rFonts w:ascii="仿宋" w:eastAsia="仿宋" w:hAnsi="仿宋"/>
          <w:sz w:val="24"/>
        </w:rPr>
      </w:pPr>
      <w:r w:rsidRPr="003F2653">
        <w:rPr>
          <w:rFonts w:ascii="仿宋" w:eastAsia="仿宋" w:hAnsi="仿宋"/>
          <w:sz w:val="24"/>
        </w:rPr>
        <w:t>3.2及时采写稿件向主流媒体投稿，讲述发生在身边的普查故事，广泛宣传普查工作的科学性以及普查工作人员敬业奉献的精神面貌；挖掘龙泉</w:t>
      </w:r>
      <w:proofErr w:type="gramStart"/>
      <w:r w:rsidRPr="003F2653">
        <w:rPr>
          <w:rFonts w:ascii="仿宋" w:eastAsia="仿宋" w:hAnsi="仿宋"/>
          <w:sz w:val="24"/>
        </w:rPr>
        <w:t>驿区风险</w:t>
      </w:r>
      <w:proofErr w:type="gramEnd"/>
      <w:r w:rsidRPr="003F2653">
        <w:rPr>
          <w:rFonts w:ascii="仿宋" w:eastAsia="仿宋" w:hAnsi="仿宋"/>
          <w:sz w:val="24"/>
        </w:rPr>
        <w:t>普查活动亮点和特点。</w:t>
      </w:r>
    </w:p>
    <w:p w14:paraId="132F4F08" w14:textId="77777777" w:rsidR="00850AD0" w:rsidRPr="003F2653" w:rsidRDefault="00850AD0" w:rsidP="00850AD0">
      <w:pPr>
        <w:pStyle w:val="a7"/>
        <w:spacing w:line="400" w:lineRule="exact"/>
        <w:ind w:firstLine="480"/>
        <w:rPr>
          <w:rFonts w:ascii="仿宋" w:eastAsia="仿宋" w:hAnsi="仿宋"/>
          <w:sz w:val="24"/>
        </w:rPr>
      </w:pPr>
      <w:r w:rsidRPr="003F2653">
        <w:rPr>
          <w:rFonts w:ascii="仿宋" w:eastAsia="仿宋" w:hAnsi="仿宋"/>
          <w:sz w:val="24"/>
        </w:rPr>
        <w:t>3.3开展群众性风险普查宣传进社区活动、网络有奖答题活动、网络“身边隐患辨识能手”赛、网络公开讲评课等活动。</w:t>
      </w:r>
    </w:p>
    <w:bookmarkEnd w:id="1"/>
    <w:p w14:paraId="18F7ABDB" w14:textId="77777777" w:rsidR="00850AD0" w:rsidRPr="003F2653" w:rsidRDefault="00850AD0" w:rsidP="00850AD0">
      <w:pPr>
        <w:pStyle w:val="a7"/>
        <w:spacing w:line="400" w:lineRule="exact"/>
        <w:ind w:firstLine="480"/>
        <w:rPr>
          <w:rFonts w:ascii="仿宋" w:eastAsia="仿宋" w:hAnsi="仿宋"/>
          <w:sz w:val="24"/>
        </w:rPr>
      </w:pPr>
      <w:r w:rsidRPr="003F2653">
        <w:rPr>
          <w:rFonts w:ascii="仿宋" w:eastAsia="仿宋" w:hAnsi="仿宋"/>
          <w:sz w:val="24"/>
        </w:rPr>
        <w:t xml:space="preserve">4. </w:t>
      </w:r>
      <w:proofErr w:type="gramStart"/>
      <w:r w:rsidRPr="003F2653">
        <w:rPr>
          <w:rFonts w:ascii="仿宋" w:eastAsia="仿宋" w:hAnsi="仿宋"/>
          <w:sz w:val="24"/>
        </w:rPr>
        <w:t>承灾体</w:t>
      </w:r>
      <w:proofErr w:type="gramEnd"/>
      <w:r w:rsidRPr="003F2653">
        <w:rPr>
          <w:rFonts w:ascii="仿宋" w:eastAsia="仿宋" w:hAnsi="仿宋"/>
          <w:sz w:val="24"/>
        </w:rPr>
        <w:t>调查</w:t>
      </w:r>
    </w:p>
    <w:p w14:paraId="7088A664" w14:textId="77777777" w:rsidR="00850AD0" w:rsidRPr="003F2653" w:rsidRDefault="00850AD0" w:rsidP="00850AD0">
      <w:pPr>
        <w:pStyle w:val="a7"/>
        <w:spacing w:line="400" w:lineRule="exact"/>
        <w:ind w:firstLine="480"/>
        <w:rPr>
          <w:rFonts w:ascii="仿宋" w:eastAsia="仿宋" w:hAnsi="仿宋"/>
          <w:sz w:val="24"/>
        </w:rPr>
      </w:pPr>
      <w:r w:rsidRPr="003F2653">
        <w:rPr>
          <w:rFonts w:ascii="仿宋" w:eastAsia="仿宋" w:hAnsi="仿宋"/>
          <w:sz w:val="24"/>
        </w:rPr>
        <w:t>4.1公共服务设施调查：</w:t>
      </w:r>
      <w:r w:rsidRPr="003F2653">
        <w:rPr>
          <w:rFonts w:ascii="仿宋" w:eastAsia="仿宋" w:hAnsi="仿宋" w:hint="eastAsia"/>
          <w:sz w:val="24"/>
        </w:rPr>
        <w:t>牵头制定公共服务设施调查方案，完成公共服务设施数据现场采集与技术指导、质检与汇集。</w:t>
      </w:r>
      <w:r w:rsidRPr="003F2653">
        <w:rPr>
          <w:rFonts w:ascii="仿宋" w:eastAsia="仿宋" w:hAnsi="仿宋"/>
          <w:sz w:val="24"/>
        </w:rPr>
        <w:t>指导、督促区级有关部门（单位）开展相关调查工作，整理汇编公共服务设施基础数据集</w:t>
      </w:r>
      <w:r w:rsidRPr="003F2653">
        <w:rPr>
          <w:rFonts w:ascii="仿宋" w:eastAsia="仿宋" w:hAnsi="仿宋" w:hint="eastAsia"/>
          <w:sz w:val="24"/>
        </w:rPr>
        <w:t>，</w:t>
      </w:r>
      <w:r w:rsidRPr="003F2653">
        <w:rPr>
          <w:rFonts w:ascii="仿宋" w:eastAsia="仿宋" w:hAnsi="仿宋"/>
          <w:sz w:val="24"/>
        </w:rPr>
        <w:t>负责按时完成龙泉</w:t>
      </w:r>
      <w:proofErr w:type="gramStart"/>
      <w:r w:rsidRPr="003F2653">
        <w:rPr>
          <w:rFonts w:ascii="仿宋" w:eastAsia="仿宋" w:hAnsi="仿宋"/>
          <w:sz w:val="24"/>
        </w:rPr>
        <w:t>驿</w:t>
      </w:r>
      <w:proofErr w:type="gramEnd"/>
      <w:r w:rsidRPr="003F2653">
        <w:rPr>
          <w:rFonts w:ascii="仿宋" w:eastAsia="仿宋" w:hAnsi="仿宋"/>
          <w:sz w:val="24"/>
        </w:rPr>
        <w:t>区公共服务设施调查工作。</w:t>
      </w:r>
    </w:p>
    <w:p w14:paraId="45644ADE" w14:textId="77777777" w:rsidR="00850AD0" w:rsidRPr="003F2653" w:rsidRDefault="00850AD0" w:rsidP="00850AD0">
      <w:pPr>
        <w:pStyle w:val="a7"/>
        <w:spacing w:line="400" w:lineRule="exact"/>
        <w:ind w:firstLine="480"/>
        <w:rPr>
          <w:rFonts w:ascii="仿宋" w:eastAsia="仿宋" w:hAnsi="仿宋"/>
          <w:sz w:val="24"/>
        </w:rPr>
      </w:pPr>
      <w:r w:rsidRPr="003F2653">
        <w:rPr>
          <w:rFonts w:ascii="仿宋" w:eastAsia="仿宋" w:hAnsi="仿宋"/>
          <w:sz w:val="24"/>
        </w:rPr>
        <w:t>4.2工作成果：</w:t>
      </w:r>
    </w:p>
    <w:p w14:paraId="33990489" w14:textId="77777777" w:rsidR="00850AD0" w:rsidRPr="003F2653" w:rsidRDefault="00850AD0" w:rsidP="00850AD0">
      <w:pPr>
        <w:pStyle w:val="a7"/>
        <w:spacing w:line="400" w:lineRule="exact"/>
        <w:ind w:firstLine="480"/>
        <w:rPr>
          <w:rFonts w:ascii="仿宋" w:eastAsia="仿宋" w:hAnsi="仿宋"/>
          <w:sz w:val="24"/>
        </w:rPr>
      </w:pPr>
      <w:r w:rsidRPr="003F2653">
        <w:rPr>
          <w:rFonts w:ascii="仿宋" w:eastAsia="仿宋" w:hAnsi="仿宋"/>
          <w:sz w:val="24"/>
        </w:rPr>
        <w:t>（1）数据成果：成都市龙泉</w:t>
      </w:r>
      <w:proofErr w:type="gramStart"/>
      <w:r w:rsidRPr="003F2653">
        <w:rPr>
          <w:rFonts w:ascii="仿宋" w:eastAsia="仿宋" w:hAnsi="仿宋"/>
          <w:sz w:val="24"/>
        </w:rPr>
        <w:t>驿</w:t>
      </w:r>
      <w:proofErr w:type="gramEnd"/>
      <w:r w:rsidRPr="003F2653">
        <w:rPr>
          <w:rFonts w:ascii="仿宋" w:eastAsia="仿宋" w:hAnsi="仿宋"/>
          <w:sz w:val="24"/>
        </w:rPr>
        <w:t>区公共服务设施调查数据集。</w:t>
      </w:r>
    </w:p>
    <w:p w14:paraId="104FC61A" w14:textId="77777777" w:rsidR="00850AD0" w:rsidRPr="003F2653" w:rsidRDefault="00850AD0" w:rsidP="00850AD0">
      <w:pPr>
        <w:pStyle w:val="a7"/>
        <w:spacing w:line="400" w:lineRule="exact"/>
        <w:ind w:firstLine="480"/>
        <w:rPr>
          <w:rFonts w:ascii="仿宋" w:eastAsia="仿宋" w:hAnsi="仿宋"/>
          <w:sz w:val="24"/>
        </w:rPr>
      </w:pPr>
      <w:r w:rsidRPr="003F2653">
        <w:rPr>
          <w:rFonts w:ascii="仿宋" w:eastAsia="仿宋" w:hAnsi="仿宋"/>
          <w:sz w:val="24"/>
        </w:rPr>
        <w:t>（2）文字报告成果：编制《成都市龙泉驿区公共服务设施调查报告》。编制完成后组织行业领域专家会议评审与核查，评审后向采购人提交各项报告纸质版一式两份，电子版一份。</w:t>
      </w:r>
    </w:p>
    <w:p w14:paraId="5F6F8E1D" w14:textId="77777777" w:rsidR="00850AD0" w:rsidRPr="003F2653" w:rsidRDefault="00850AD0" w:rsidP="00850AD0">
      <w:pPr>
        <w:pStyle w:val="a7"/>
        <w:spacing w:line="400" w:lineRule="exact"/>
        <w:ind w:firstLine="480"/>
        <w:rPr>
          <w:rFonts w:ascii="仿宋" w:eastAsia="仿宋" w:hAnsi="仿宋"/>
          <w:sz w:val="24"/>
        </w:rPr>
      </w:pPr>
      <w:r w:rsidRPr="003F2653">
        <w:rPr>
          <w:rFonts w:ascii="仿宋" w:eastAsia="仿宋" w:hAnsi="仿宋"/>
          <w:sz w:val="24"/>
        </w:rPr>
        <w:t>（3）执行标准：第一次全国自然灾害综合风险普查技术规范《公共服务设施调查技术规范》（FXPC/YJ G-10）。</w:t>
      </w:r>
    </w:p>
    <w:p w14:paraId="55ABD0FD" w14:textId="77777777" w:rsidR="00850AD0" w:rsidRPr="003F2653" w:rsidRDefault="00850AD0" w:rsidP="00850AD0">
      <w:pPr>
        <w:pStyle w:val="a7"/>
        <w:spacing w:line="400" w:lineRule="exact"/>
        <w:ind w:firstLine="480"/>
        <w:rPr>
          <w:rFonts w:ascii="仿宋" w:eastAsia="仿宋" w:hAnsi="仿宋"/>
          <w:sz w:val="24"/>
        </w:rPr>
      </w:pPr>
      <w:r w:rsidRPr="003F2653">
        <w:rPr>
          <w:rFonts w:ascii="仿宋" w:eastAsia="仿宋" w:hAnsi="仿宋"/>
          <w:sz w:val="24"/>
        </w:rPr>
        <w:t>5. 综合减灾能力调查</w:t>
      </w:r>
    </w:p>
    <w:p w14:paraId="3B7D6DAD" w14:textId="77777777" w:rsidR="00850AD0" w:rsidRPr="003F2653" w:rsidRDefault="00850AD0" w:rsidP="00850AD0">
      <w:pPr>
        <w:pStyle w:val="a7"/>
        <w:spacing w:line="400" w:lineRule="exact"/>
        <w:ind w:firstLine="480"/>
        <w:rPr>
          <w:rFonts w:ascii="仿宋" w:eastAsia="仿宋" w:hAnsi="仿宋"/>
          <w:sz w:val="24"/>
        </w:rPr>
      </w:pPr>
      <w:r w:rsidRPr="003F2653">
        <w:rPr>
          <w:rFonts w:ascii="仿宋" w:eastAsia="仿宋" w:hAnsi="仿宋"/>
          <w:sz w:val="24"/>
        </w:rPr>
        <w:t>5.1政府减灾能力调查：龙泉</w:t>
      </w:r>
      <w:proofErr w:type="gramStart"/>
      <w:r w:rsidRPr="003F2653">
        <w:rPr>
          <w:rFonts w:ascii="仿宋" w:eastAsia="仿宋" w:hAnsi="仿宋"/>
          <w:sz w:val="24"/>
        </w:rPr>
        <w:t>驿</w:t>
      </w:r>
      <w:proofErr w:type="gramEnd"/>
      <w:r w:rsidRPr="003F2653">
        <w:rPr>
          <w:rFonts w:ascii="仿宋" w:eastAsia="仿宋" w:hAnsi="仿宋"/>
          <w:sz w:val="24"/>
        </w:rPr>
        <w:t>区政府灾害管理资源、防灾减灾人力、物资和财力资源、工程防灾资源</w:t>
      </w:r>
      <w:r w:rsidRPr="003F2653">
        <w:rPr>
          <w:rFonts w:ascii="仿宋" w:eastAsia="仿宋" w:hAnsi="仿宋" w:hint="eastAsia"/>
          <w:sz w:val="24"/>
        </w:rPr>
        <w:t>等的</w:t>
      </w:r>
      <w:r w:rsidRPr="003F2653">
        <w:rPr>
          <w:rFonts w:ascii="仿宋" w:eastAsia="仿宋" w:hAnsi="仿宋"/>
          <w:sz w:val="24"/>
        </w:rPr>
        <w:t>调查</w:t>
      </w:r>
      <w:r w:rsidRPr="003F2653">
        <w:rPr>
          <w:rFonts w:ascii="仿宋" w:eastAsia="仿宋" w:hAnsi="仿宋" w:hint="eastAsia"/>
          <w:sz w:val="24"/>
        </w:rPr>
        <w:t>、</w:t>
      </w:r>
      <w:r w:rsidRPr="003F2653">
        <w:rPr>
          <w:rFonts w:ascii="仿宋" w:eastAsia="仿宋" w:hAnsi="仿宋"/>
          <w:sz w:val="24"/>
        </w:rPr>
        <w:t>成果汇总及核查。</w:t>
      </w:r>
    </w:p>
    <w:p w14:paraId="55E551AD" w14:textId="77777777" w:rsidR="00850AD0" w:rsidRPr="003F2653" w:rsidRDefault="00850AD0" w:rsidP="00850AD0">
      <w:pPr>
        <w:pStyle w:val="a7"/>
        <w:spacing w:line="400" w:lineRule="exact"/>
        <w:ind w:firstLine="480"/>
        <w:rPr>
          <w:rFonts w:ascii="仿宋" w:eastAsia="仿宋" w:hAnsi="仿宋"/>
          <w:sz w:val="24"/>
        </w:rPr>
      </w:pPr>
      <w:r w:rsidRPr="003F2653">
        <w:rPr>
          <w:rFonts w:ascii="仿宋" w:eastAsia="仿宋" w:hAnsi="仿宋"/>
          <w:sz w:val="24"/>
        </w:rPr>
        <w:t>执行标准：第一次全国自然灾害综合风险普查技术规范《政府减灾能力调查技术规范》（FXPC/YJ I-01）。</w:t>
      </w:r>
    </w:p>
    <w:p w14:paraId="597B2CCB" w14:textId="77777777" w:rsidR="00850AD0" w:rsidRPr="003F2653" w:rsidRDefault="00850AD0" w:rsidP="00850AD0">
      <w:pPr>
        <w:pStyle w:val="a7"/>
        <w:spacing w:line="400" w:lineRule="exact"/>
        <w:ind w:firstLine="480"/>
        <w:rPr>
          <w:rFonts w:ascii="仿宋" w:eastAsia="仿宋" w:hAnsi="仿宋"/>
          <w:sz w:val="24"/>
        </w:rPr>
      </w:pPr>
      <w:r w:rsidRPr="003F2653">
        <w:rPr>
          <w:rFonts w:ascii="仿宋" w:eastAsia="仿宋" w:hAnsi="仿宋"/>
          <w:sz w:val="24"/>
        </w:rPr>
        <w:t>5.2企业与社会组织减灾能力调查：各类社会组织参与综合减灾的</w:t>
      </w:r>
      <w:r w:rsidRPr="003F2653">
        <w:rPr>
          <w:rFonts w:ascii="仿宋" w:eastAsia="仿宋" w:hAnsi="仿宋" w:hint="eastAsia"/>
          <w:sz w:val="24"/>
        </w:rPr>
        <w:t>能力</w:t>
      </w:r>
      <w:r w:rsidRPr="003F2653">
        <w:rPr>
          <w:rFonts w:ascii="仿宋" w:eastAsia="仿宋" w:hAnsi="仿宋"/>
          <w:sz w:val="24"/>
        </w:rPr>
        <w:t>调查</w:t>
      </w:r>
      <w:r w:rsidRPr="003F2653">
        <w:rPr>
          <w:rFonts w:ascii="仿宋" w:eastAsia="仿宋" w:hAnsi="仿宋" w:hint="eastAsia"/>
          <w:sz w:val="24"/>
        </w:rPr>
        <w:t>、</w:t>
      </w:r>
      <w:r w:rsidRPr="003F2653">
        <w:rPr>
          <w:rFonts w:ascii="仿宋" w:eastAsia="仿宋" w:hAnsi="仿宋"/>
          <w:sz w:val="24"/>
        </w:rPr>
        <w:t>成果汇总及核查。</w:t>
      </w:r>
    </w:p>
    <w:p w14:paraId="65724481" w14:textId="77777777" w:rsidR="00850AD0" w:rsidRPr="003F2653" w:rsidRDefault="00850AD0" w:rsidP="00850AD0">
      <w:pPr>
        <w:pStyle w:val="a7"/>
        <w:spacing w:line="400" w:lineRule="exact"/>
        <w:ind w:firstLine="480"/>
        <w:rPr>
          <w:rFonts w:ascii="仿宋" w:eastAsia="仿宋" w:hAnsi="仿宋"/>
          <w:sz w:val="24"/>
        </w:rPr>
      </w:pPr>
      <w:r w:rsidRPr="003F2653">
        <w:rPr>
          <w:rFonts w:ascii="仿宋" w:eastAsia="仿宋" w:hAnsi="仿宋"/>
          <w:sz w:val="24"/>
        </w:rPr>
        <w:t>执行标准：第一次全国自然灾害综合风险普查技术规范《企业与社会组织减灾能力减灾能力调查技术规范》（FXPC/YJ I-02）。</w:t>
      </w:r>
    </w:p>
    <w:p w14:paraId="6BBB041E" w14:textId="77777777" w:rsidR="00850AD0" w:rsidRPr="003F2653" w:rsidRDefault="00850AD0" w:rsidP="00850AD0">
      <w:pPr>
        <w:pStyle w:val="a7"/>
        <w:spacing w:line="400" w:lineRule="exact"/>
        <w:ind w:firstLine="480"/>
        <w:rPr>
          <w:rFonts w:ascii="仿宋" w:eastAsia="仿宋" w:hAnsi="仿宋"/>
          <w:sz w:val="24"/>
        </w:rPr>
      </w:pPr>
      <w:r w:rsidRPr="003F2653">
        <w:rPr>
          <w:rFonts w:ascii="仿宋" w:eastAsia="仿宋" w:hAnsi="仿宋"/>
          <w:sz w:val="24"/>
        </w:rPr>
        <w:t>5.3乡镇与社区减灾能力调查：辖区内各镇（街道）和行政村（社区）等基层的综合减灾</w:t>
      </w:r>
      <w:r w:rsidRPr="003F2653">
        <w:rPr>
          <w:rFonts w:ascii="仿宋" w:eastAsia="仿宋" w:hAnsi="仿宋" w:hint="eastAsia"/>
          <w:sz w:val="24"/>
        </w:rPr>
        <w:t>能力的</w:t>
      </w:r>
      <w:r w:rsidRPr="003F2653">
        <w:rPr>
          <w:rFonts w:ascii="仿宋" w:eastAsia="仿宋" w:hAnsi="仿宋"/>
          <w:sz w:val="24"/>
        </w:rPr>
        <w:t>调查</w:t>
      </w:r>
      <w:r w:rsidRPr="003F2653">
        <w:rPr>
          <w:rFonts w:ascii="仿宋" w:eastAsia="仿宋" w:hAnsi="仿宋" w:hint="eastAsia"/>
          <w:sz w:val="24"/>
        </w:rPr>
        <w:t>、</w:t>
      </w:r>
      <w:r w:rsidRPr="003F2653">
        <w:rPr>
          <w:rFonts w:ascii="仿宋" w:eastAsia="仿宋" w:hAnsi="仿宋"/>
          <w:sz w:val="24"/>
        </w:rPr>
        <w:t>成果汇总及核查。</w:t>
      </w:r>
    </w:p>
    <w:p w14:paraId="0099EB63" w14:textId="77777777" w:rsidR="00850AD0" w:rsidRPr="003F2653" w:rsidRDefault="00850AD0" w:rsidP="00850AD0">
      <w:pPr>
        <w:pStyle w:val="a7"/>
        <w:spacing w:line="400" w:lineRule="exact"/>
        <w:ind w:firstLine="480"/>
        <w:rPr>
          <w:rFonts w:ascii="仿宋" w:eastAsia="仿宋" w:hAnsi="仿宋"/>
          <w:sz w:val="24"/>
        </w:rPr>
      </w:pPr>
      <w:r w:rsidRPr="003F2653">
        <w:rPr>
          <w:rFonts w:ascii="仿宋" w:eastAsia="仿宋" w:hAnsi="仿宋"/>
          <w:sz w:val="24"/>
        </w:rPr>
        <w:t>执行标准：第一次全国自然灾害综合风险普查技术规范《乡镇与社区减灾能力调查技术规范》（FXPC/YJ I-03）。</w:t>
      </w:r>
    </w:p>
    <w:p w14:paraId="2BE7EB70" w14:textId="77777777" w:rsidR="00850AD0" w:rsidRPr="003F2653" w:rsidRDefault="00850AD0" w:rsidP="00850AD0">
      <w:pPr>
        <w:pStyle w:val="a7"/>
        <w:spacing w:line="400" w:lineRule="exact"/>
        <w:ind w:firstLine="480"/>
        <w:rPr>
          <w:rFonts w:ascii="仿宋" w:eastAsia="仿宋" w:hAnsi="仿宋"/>
          <w:sz w:val="24"/>
        </w:rPr>
      </w:pPr>
      <w:r w:rsidRPr="003F2653">
        <w:rPr>
          <w:rFonts w:ascii="仿宋" w:eastAsia="仿宋" w:hAnsi="仿宋"/>
          <w:sz w:val="24"/>
        </w:rPr>
        <w:lastRenderedPageBreak/>
        <w:t>5.4家庭减灾能力调查（暂定1500户）：参与灾害备灾、应急救援的资源，以及公众的灾害认知、自救和互救技能等。</w:t>
      </w:r>
    </w:p>
    <w:p w14:paraId="7B40038C" w14:textId="77777777" w:rsidR="00850AD0" w:rsidRPr="003F2653" w:rsidRDefault="00850AD0" w:rsidP="00850AD0">
      <w:pPr>
        <w:pStyle w:val="a7"/>
        <w:spacing w:line="400" w:lineRule="exact"/>
        <w:ind w:firstLine="480"/>
        <w:rPr>
          <w:rFonts w:ascii="仿宋" w:eastAsia="仿宋" w:hAnsi="仿宋"/>
          <w:sz w:val="24"/>
        </w:rPr>
      </w:pPr>
      <w:r w:rsidRPr="003F2653">
        <w:rPr>
          <w:rFonts w:ascii="仿宋" w:eastAsia="仿宋" w:hAnsi="仿宋"/>
          <w:sz w:val="24"/>
        </w:rPr>
        <w:t>执行标准：第一次全国自然灾害综合风险普查技术规范《家庭减灾能力调查技术规范》（FXPC/YJ I-04）。</w:t>
      </w:r>
    </w:p>
    <w:p w14:paraId="61D511B9" w14:textId="77777777" w:rsidR="00850AD0" w:rsidRPr="003F2653" w:rsidRDefault="00850AD0" w:rsidP="00850AD0">
      <w:pPr>
        <w:pStyle w:val="a7"/>
        <w:spacing w:line="400" w:lineRule="exact"/>
        <w:ind w:firstLine="480"/>
        <w:rPr>
          <w:rFonts w:ascii="仿宋" w:eastAsia="仿宋" w:hAnsi="仿宋"/>
          <w:sz w:val="24"/>
        </w:rPr>
      </w:pPr>
      <w:r w:rsidRPr="003F2653">
        <w:rPr>
          <w:rFonts w:ascii="仿宋" w:eastAsia="仿宋" w:hAnsi="仿宋"/>
          <w:sz w:val="24"/>
        </w:rPr>
        <w:t xml:space="preserve"> 5.5工作成果：</w:t>
      </w:r>
    </w:p>
    <w:p w14:paraId="4615D22E" w14:textId="77777777" w:rsidR="00850AD0" w:rsidRPr="003F2653" w:rsidRDefault="00850AD0" w:rsidP="00850AD0">
      <w:pPr>
        <w:pStyle w:val="a7"/>
        <w:spacing w:line="400" w:lineRule="exact"/>
        <w:ind w:firstLine="480"/>
        <w:rPr>
          <w:rFonts w:ascii="仿宋" w:eastAsia="仿宋" w:hAnsi="仿宋"/>
          <w:sz w:val="24"/>
        </w:rPr>
      </w:pPr>
      <w:r w:rsidRPr="003F2653">
        <w:rPr>
          <w:rFonts w:ascii="仿宋" w:eastAsia="仿宋" w:hAnsi="仿宋"/>
          <w:sz w:val="24"/>
        </w:rPr>
        <w:t>（1）数据成果：成都市龙泉</w:t>
      </w:r>
      <w:proofErr w:type="gramStart"/>
      <w:r w:rsidRPr="003F2653">
        <w:rPr>
          <w:rFonts w:ascii="仿宋" w:eastAsia="仿宋" w:hAnsi="仿宋"/>
          <w:sz w:val="24"/>
        </w:rPr>
        <w:t>驿</w:t>
      </w:r>
      <w:proofErr w:type="gramEnd"/>
      <w:r w:rsidRPr="003F2653">
        <w:rPr>
          <w:rFonts w:ascii="仿宋" w:eastAsia="仿宋" w:hAnsi="仿宋"/>
          <w:sz w:val="24"/>
        </w:rPr>
        <w:t>区综合减灾能力调查数据集；</w:t>
      </w:r>
    </w:p>
    <w:p w14:paraId="4E2CFEBC" w14:textId="77777777" w:rsidR="00850AD0" w:rsidRPr="003F2653" w:rsidRDefault="00850AD0" w:rsidP="00850AD0">
      <w:pPr>
        <w:pStyle w:val="a7"/>
        <w:spacing w:line="400" w:lineRule="exact"/>
        <w:ind w:firstLine="480"/>
        <w:rPr>
          <w:rFonts w:ascii="仿宋" w:eastAsia="仿宋" w:hAnsi="仿宋"/>
          <w:sz w:val="24"/>
        </w:rPr>
      </w:pPr>
      <w:r w:rsidRPr="003F2653">
        <w:rPr>
          <w:rFonts w:ascii="仿宋" w:eastAsia="仿宋" w:hAnsi="仿宋"/>
          <w:sz w:val="24"/>
        </w:rPr>
        <w:t>（2）文字报告成果：编制成都市龙泉</w:t>
      </w:r>
      <w:proofErr w:type="gramStart"/>
      <w:r w:rsidRPr="003F2653">
        <w:rPr>
          <w:rFonts w:ascii="仿宋" w:eastAsia="仿宋" w:hAnsi="仿宋"/>
          <w:sz w:val="24"/>
        </w:rPr>
        <w:t>驿</w:t>
      </w:r>
      <w:proofErr w:type="gramEnd"/>
      <w:r w:rsidRPr="003F2653">
        <w:rPr>
          <w:rFonts w:ascii="仿宋" w:eastAsia="仿宋" w:hAnsi="仿宋"/>
          <w:sz w:val="24"/>
        </w:rPr>
        <w:t>区《政府综合减灾资源调查报告》、《家庭减灾能力调查报告》、《乡镇与社区减灾能力调查报告》。编制完成后组织行业领域专家会议评审与核查，评审后向采购人提交各项报告纸质版一式两份，电子版一份。</w:t>
      </w:r>
    </w:p>
    <w:p w14:paraId="2F354BD6" w14:textId="77777777" w:rsidR="00850AD0" w:rsidRPr="003F2653" w:rsidRDefault="00850AD0" w:rsidP="00850AD0">
      <w:pPr>
        <w:pStyle w:val="a7"/>
        <w:spacing w:line="400" w:lineRule="exact"/>
        <w:ind w:firstLine="480"/>
        <w:rPr>
          <w:rFonts w:ascii="仿宋" w:eastAsia="仿宋" w:hAnsi="仿宋"/>
          <w:sz w:val="24"/>
        </w:rPr>
      </w:pPr>
      <w:r w:rsidRPr="003F2653">
        <w:rPr>
          <w:rFonts w:ascii="仿宋" w:eastAsia="仿宋" w:hAnsi="仿宋"/>
          <w:sz w:val="24"/>
        </w:rPr>
        <w:t>6. 历史灾害灾情调查</w:t>
      </w:r>
    </w:p>
    <w:p w14:paraId="2AAB2CE8" w14:textId="77777777" w:rsidR="00850AD0" w:rsidRPr="003F2653" w:rsidRDefault="00850AD0" w:rsidP="00850AD0">
      <w:pPr>
        <w:pStyle w:val="a7"/>
        <w:spacing w:line="400" w:lineRule="exact"/>
        <w:ind w:firstLine="480"/>
        <w:rPr>
          <w:rFonts w:ascii="仿宋" w:eastAsia="仿宋" w:hAnsi="仿宋"/>
          <w:sz w:val="24"/>
        </w:rPr>
      </w:pPr>
      <w:r w:rsidRPr="003F2653">
        <w:rPr>
          <w:rFonts w:ascii="仿宋" w:eastAsia="仿宋" w:hAnsi="仿宋"/>
          <w:sz w:val="24"/>
        </w:rPr>
        <w:t>6.1工作内容：查清本区域 1978 年以来各类自然灾害的年度历史主要灾害信息统计指标，具体包括各类致灾因子数据，人口、基础设施和社会经济受灾情况，灾害应对情况和当期基本社会情况等相关统计指标。完成重大历史灾害调查。</w:t>
      </w:r>
    </w:p>
    <w:p w14:paraId="03E683CC" w14:textId="77777777" w:rsidR="00850AD0" w:rsidRPr="003F2653" w:rsidRDefault="00850AD0" w:rsidP="00850AD0">
      <w:pPr>
        <w:pStyle w:val="a7"/>
        <w:spacing w:line="400" w:lineRule="exact"/>
        <w:ind w:firstLine="480"/>
        <w:rPr>
          <w:rFonts w:ascii="仿宋" w:eastAsia="仿宋" w:hAnsi="仿宋"/>
          <w:sz w:val="24"/>
        </w:rPr>
      </w:pPr>
      <w:r w:rsidRPr="003F2653">
        <w:rPr>
          <w:rFonts w:ascii="仿宋" w:eastAsia="仿宋" w:hAnsi="仿宋"/>
          <w:sz w:val="24"/>
        </w:rPr>
        <w:t>6.2工作成果：</w:t>
      </w:r>
    </w:p>
    <w:p w14:paraId="3D5ACF79" w14:textId="77777777" w:rsidR="00850AD0" w:rsidRPr="003F2653" w:rsidRDefault="00850AD0" w:rsidP="00850AD0">
      <w:pPr>
        <w:pStyle w:val="a7"/>
        <w:spacing w:line="400" w:lineRule="exact"/>
        <w:ind w:firstLine="480"/>
        <w:rPr>
          <w:rFonts w:ascii="仿宋" w:eastAsia="仿宋" w:hAnsi="仿宋"/>
          <w:sz w:val="24"/>
        </w:rPr>
      </w:pPr>
      <w:r w:rsidRPr="003F2653">
        <w:rPr>
          <w:rFonts w:ascii="仿宋" w:eastAsia="仿宋" w:hAnsi="仿宋"/>
          <w:sz w:val="24"/>
        </w:rPr>
        <w:t>（1）数据成果：成都市龙泉</w:t>
      </w:r>
      <w:proofErr w:type="gramStart"/>
      <w:r w:rsidRPr="003F2653">
        <w:rPr>
          <w:rFonts w:ascii="仿宋" w:eastAsia="仿宋" w:hAnsi="仿宋"/>
          <w:sz w:val="24"/>
        </w:rPr>
        <w:t>驿</w:t>
      </w:r>
      <w:proofErr w:type="gramEnd"/>
      <w:r w:rsidRPr="003F2653">
        <w:rPr>
          <w:rFonts w:ascii="仿宋" w:eastAsia="仿宋" w:hAnsi="仿宋"/>
          <w:sz w:val="24"/>
        </w:rPr>
        <w:t>区历史灾害灾情调查数据集；</w:t>
      </w:r>
    </w:p>
    <w:p w14:paraId="5FD62ECB" w14:textId="77777777" w:rsidR="00850AD0" w:rsidRPr="003F2653" w:rsidRDefault="00850AD0" w:rsidP="00850AD0">
      <w:pPr>
        <w:pStyle w:val="a7"/>
        <w:spacing w:line="400" w:lineRule="exact"/>
        <w:ind w:firstLine="480"/>
        <w:rPr>
          <w:rFonts w:ascii="仿宋" w:eastAsia="仿宋" w:hAnsi="仿宋"/>
          <w:sz w:val="24"/>
        </w:rPr>
      </w:pPr>
      <w:r w:rsidRPr="003F2653">
        <w:rPr>
          <w:rFonts w:ascii="仿宋" w:eastAsia="仿宋" w:hAnsi="仿宋"/>
          <w:sz w:val="24"/>
        </w:rPr>
        <w:t>（2）文字报告成果：编制成都市龙泉</w:t>
      </w:r>
      <w:proofErr w:type="gramStart"/>
      <w:r w:rsidRPr="003F2653">
        <w:rPr>
          <w:rFonts w:ascii="仿宋" w:eastAsia="仿宋" w:hAnsi="仿宋"/>
          <w:sz w:val="24"/>
        </w:rPr>
        <w:t>驿</w:t>
      </w:r>
      <w:proofErr w:type="gramEnd"/>
      <w:r w:rsidRPr="003F2653">
        <w:rPr>
          <w:rFonts w:ascii="仿宋" w:eastAsia="仿宋" w:hAnsi="仿宋"/>
          <w:sz w:val="24"/>
        </w:rPr>
        <w:t>区年度自然灾害及重大历史灾害灾情调查分析报告。编制完成后组织行业领域专家会议评审与核查，评审后向采购人提交正式报告纸质版一式两份，电子版一份。</w:t>
      </w:r>
    </w:p>
    <w:p w14:paraId="36CE19C8" w14:textId="77777777" w:rsidR="00850AD0" w:rsidRPr="003F2653" w:rsidRDefault="00850AD0" w:rsidP="00850AD0">
      <w:pPr>
        <w:pStyle w:val="a7"/>
        <w:spacing w:line="400" w:lineRule="exact"/>
        <w:ind w:firstLine="480"/>
        <w:rPr>
          <w:rFonts w:ascii="仿宋" w:eastAsia="仿宋" w:hAnsi="仿宋"/>
          <w:sz w:val="24"/>
        </w:rPr>
      </w:pPr>
      <w:r w:rsidRPr="003F2653">
        <w:rPr>
          <w:rFonts w:ascii="仿宋" w:eastAsia="仿宋" w:hAnsi="仿宋"/>
          <w:sz w:val="24"/>
        </w:rPr>
        <w:t>执行标准：第一次全国自然灾害综合风险普查技术规范《历史年度自然灾害灾情调查技术规范》（FXPC/YJ H-01）、《重大历史自然灾害调查技术规范》（FXPC/YJ H-02）。</w:t>
      </w:r>
    </w:p>
    <w:p w14:paraId="1BBFE70C" w14:textId="77777777" w:rsidR="00850AD0" w:rsidRPr="003F2653" w:rsidRDefault="00850AD0" w:rsidP="00850AD0">
      <w:pPr>
        <w:pStyle w:val="a7"/>
        <w:spacing w:line="400" w:lineRule="exact"/>
        <w:ind w:firstLine="480"/>
        <w:rPr>
          <w:rFonts w:ascii="仿宋" w:eastAsia="仿宋" w:hAnsi="仿宋"/>
          <w:sz w:val="24"/>
        </w:rPr>
      </w:pPr>
      <w:r w:rsidRPr="003F2653">
        <w:rPr>
          <w:rFonts w:ascii="仿宋" w:eastAsia="仿宋" w:hAnsi="仿宋"/>
          <w:sz w:val="24"/>
        </w:rPr>
        <w:t>7. 危险化学品自然灾害</w:t>
      </w:r>
      <w:proofErr w:type="gramStart"/>
      <w:r w:rsidRPr="003F2653">
        <w:rPr>
          <w:rFonts w:ascii="仿宋" w:eastAsia="仿宋" w:hAnsi="仿宋"/>
          <w:sz w:val="24"/>
        </w:rPr>
        <w:t>承灾体调查</w:t>
      </w:r>
      <w:proofErr w:type="gramEnd"/>
      <w:r w:rsidRPr="003F2653">
        <w:rPr>
          <w:rFonts w:ascii="仿宋" w:eastAsia="仿宋" w:hAnsi="仿宋"/>
          <w:sz w:val="24"/>
        </w:rPr>
        <w:t>与评估</w:t>
      </w:r>
    </w:p>
    <w:p w14:paraId="2C0F8596" w14:textId="77777777" w:rsidR="00850AD0" w:rsidRPr="003F2653" w:rsidRDefault="00850AD0" w:rsidP="00850AD0">
      <w:pPr>
        <w:pStyle w:val="a7"/>
        <w:spacing w:line="400" w:lineRule="exact"/>
        <w:ind w:firstLine="480"/>
        <w:rPr>
          <w:rFonts w:ascii="仿宋" w:eastAsia="仿宋" w:hAnsi="仿宋"/>
          <w:sz w:val="24"/>
        </w:rPr>
      </w:pPr>
      <w:r w:rsidRPr="003F2653">
        <w:rPr>
          <w:rFonts w:ascii="仿宋" w:eastAsia="仿宋" w:hAnsi="仿宋"/>
          <w:sz w:val="24"/>
        </w:rPr>
        <w:t>7.1工作内容：对龙泉</w:t>
      </w:r>
      <w:proofErr w:type="gramStart"/>
      <w:r w:rsidRPr="003F2653">
        <w:rPr>
          <w:rFonts w:ascii="仿宋" w:eastAsia="仿宋" w:hAnsi="仿宋"/>
          <w:sz w:val="24"/>
        </w:rPr>
        <w:t>驿</w:t>
      </w:r>
      <w:proofErr w:type="gramEnd"/>
      <w:r w:rsidRPr="003F2653">
        <w:rPr>
          <w:rFonts w:ascii="仿宋" w:eastAsia="仿宋" w:hAnsi="仿宋"/>
          <w:sz w:val="24"/>
        </w:rPr>
        <w:t>区园区外所有危险化学品企业进行危险化学品</w:t>
      </w:r>
      <w:proofErr w:type="gramStart"/>
      <w:r w:rsidRPr="003F2653">
        <w:rPr>
          <w:rFonts w:ascii="仿宋" w:eastAsia="仿宋" w:hAnsi="仿宋"/>
          <w:sz w:val="24"/>
        </w:rPr>
        <w:t>承灾体</w:t>
      </w:r>
      <w:proofErr w:type="gramEnd"/>
      <w:r w:rsidRPr="003F2653">
        <w:rPr>
          <w:rFonts w:ascii="仿宋" w:eastAsia="仿宋" w:hAnsi="仿宋"/>
          <w:sz w:val="24"/>
        </w:rPr>
        <w:t>数据采集</w:t>
      </w:r>
      <w:r w:rsidRPr="003F2653">
        <w:rPr>
          <w:rFonts w:ascii="仿宋" w:eastAsia="仿宋" w:hAnsi="仿宋" w:hint="eastAsia"/>
          <w:sz w:val="24"/>
        </w:rPr>
        <w:t>、质检与汇集</w:t>
      </w:r>
      <w:r w:rsidRPr="003F2653">
        <w:rPr>
          <w:rFonts w:ascii="仿宋" w:eastAsia="仿宋" w:hAnsi="仿宋"/>
          <w:sz w:val="24"/>
        </w:rPr>
        <w:t>，编制自然灾害次生危险化学品事故风险</w:t>
      </w:r>
      <w:r w:rsidRPr="003F2653">
        <w:rPr>
          <w:rFonts w:ascii="仿宋" w:eastAsia="仿宋" w:hAnsi="仿宋" w:hint="eastAsia"/>
          <w:sz w:val="24"/>
        </w:rPr>
        <w:t>调查和</w:t>
      </w:r>
      <w:r w:rsidRPr="003F2653">
        <w:rPr>
          <w:rFonts w:ascii="仿宋" w:eastAsia="仿宋" w:hAnsi="仿宋"/>
          <w:sz w:val="24"/>
        </w:rPr>
        <w:t>评估报告。</w:t>
      </w:r>
    </w:p>
    <w:p w14:paraId="6A84973E" w14:textId="77777777" w:rsidR="00850AD0" w:rsidRPr="003F2653" w:rsidRDefault="00850AD0" w:rsidP="00850AD0">
      <w:pPr>
        <w:pStyle w:val="a7"/>
        <w:spacing w:line="400" w:lineRule="exact"/>
        <w:ind w:firstLine="480"/>
        <w:rPr>
          <w:rFonts w:ascii="仿宋" w:eastAsia="仿宋" w:hAnsi="仿宋"/>
          <w:sz w:val="24"/>
        </w:rPr>
      </w:pPr>
      <w:r w:rsidRPr="003F2653">
        <w:rPr>
          <w:rFonts w:ascii="仿宋" w:eastAsia="仿宋" w:hAnsi="仿宋"/>
          <w:sz w:val="24"/>
        </w:rPr>
        <w:t>7.2工作成果：</w:t>
      </w:r>
    </w:p>
    <w:p w14:paraId="7BAB17DC" w14:textId="77777777" w:rsidR="00850AD0" w:rsidRPr="003F2653" w:rsidRDefault="00850AD0" w:rsidP="00850AD0">
      <w:pPr>
        <w:pStyle w:val="a7"/>
        <w:spacing w:line="400" w:lineRule="exact"/>
        <w:ind w:firstLine="480"/>
        <w:rPr>
          <w:rFonts w:ascii="仿宋" w:eastAsia="仿宋" w:hAnsi="仿宋"/>
          <w:sz w:val="24"/>
        </w:rPr>
      </w:pPr>
      <w:r w:rsidRPr="003F2653">
        <w:rPr>
          <w:rFonts w:ascii="仿宋" w:eastAsia="仿宋" w:hAnsi="仿宋"/>
          <w:sz w:val="24"/>
        </w:rPr>
        <w:t>（1）数据成果：成都市龙泉</w:t>
      </w:r>
      <w:proofErr w:type="gramStart"/>
      <w:r w:rsidRPr="003F2653">
        <w:rPr>
          <w:rFonts w:ascii="仿宋" w:eastAsia="仿宋" w:hAnsi="仿宋"/>
          <w:sz w:val="24"/>
        </w:rPr>
        <w:t>驿区危险</w:t>
      </w:r>
      <w:proofErr w:type="gramEnd"/>
      <w:r w:rsidRPr="003F2653">
        <w:rPr>
          <w:rFonts w:ascii="仿宋" w:eastAsia="仿宋" w:hAnsi="仿宋"/>
          <w:sz w:val="24"/>
        </w:rPr>
        <w:t>化学品自然灾害</w:t>
      </w:r>
      <w:proofErr w:type="gramStart"/>
      <w:r w:rsidRPr="003F2653">
        <w:rPr>
          <w:rFonts w:ascii="仿宋" w:eastAsia="仿宋" w:hAnsi="仿宋"/>
          <w:sz w:val="24"/>
        </w:rPr>
        <w:t>承灾体调查</w:t>
      </w:r>
      <w:proofErr w:type="gramEnd"/>
      <w:r w:rsidRPr="003F2653">
        <w:rPr>
          <w:rFonts w:ascii="仿宋" w:eastAsia="仿宋" w:hAnsi="仿宋"/>
          <w:sz w:val="24"/>
        </w:rPr>
        <w:t>数据集；</w:t>
      </w:r>
    </w:p>
    <w:p w14:paraId="6DBF5A2A" w14:textId="77777777" w:rsidR="00850AD0" w:rsidRPr="003F2653" w:rsidRDefault="00850AD0" w:rsidP="00850AD0">
      <w:pPr>
        <w:pStyle w:val="a7"/>
        <w:spacing w:line="400" w:lineRule="exact"/>
        <w:ind w:firstLine="480"/>
        <w:rPr>
          <w:rFonts w:ascii="仿宋" w:eastAsia="仿宋" w:hAnsi="仿宋"/>
          <w:sz w:val="24"/>
        </w:rPr>
      </w:pPr>
      <w:r w:rsidRPr="003F2653">
        <w:rPr>
          <w:rFonts w:ascii="仿宋" w:eastAsia="仿宋" w:hAnsi="仿宋"/>
          <w:sz w:val="24"/>
        </w:rPr>
        <w:t>（2）文字报告成果：编制《危险化学品企业调查工作报告和成果分析报告》、《龙泉驿区自然灾害次生危险化学品事故风险评估报告》。编制完成后组织行业领域专家会议评审与核查，评审后向采购人提交正式报告纸质版一式两份，电子版一份。</w:t>
      </w:r>
    </w:p>
    <w:p w14:paraId="60F2F837" w14:textId="77777777" w:rsidR="00850AD0" w:rsidRPr="003F2653" w:rsidRDefault="00850AD0" w:rsidP="00850AD0">
      <w:pPr>
        <w:pStyle w:val="a7"/>
        <w:spacing w:line="400" w:lineRule="exact"/>
        <w:ind w:firstLine="480"/>
        <w:rPr>
          <w:rFonts w:ascii="仿宋" w:eastAsia="仿宋" w:hAnsi="仿宋"/>
          <w:sz w:val="24"/>
        </w:rPr>
      </w:pPr>
      <w:r w:rsidRPr="003F2653">
        <w:rPr>
          <w:rFonts w:ascii="仿宋" w:eastAsia="仿宋" w:hAnsi="仿宋"/>
          <w:sz w:val="24"/>
        </w:rPr>
        <w:t>执行标准：第一次全国自然灾害综合风险普查技术规范《危险化学品自然灾害承载体调查技术规范》（FXPC/YJ G-13）及评估规范。</w:t>
      </w:r>
    </w:p>
    <w:p w14:paraId="642932AA" w14:textId="77777777" w:rsidR="00850AD0" w:rsidRPr="003F2653" w:rsidRDefault="00850AD0" w:rsidP="00850AD0">
      <w:pPr>
        <w:pStyle w:val="a7"/>
        <w:spacing w:line="400" w:lineRule="exact"/>
        <w:ind w:firstLine="480"/>
        <w:rPr>
          <w:rFonts w:ascii="仿宋" w:eastAsia="仿宋" w:hAnsi="仿宋"/>
          <w:sz w:val="24"/>
        </w:rPr>
      </w:pPr>
      <w:r w:rsidRPr="003F2653">
        <w:rPr>
          <w:rFonts w:ascii="仿宋" w:eastAsia="仿宋" w:hAnsi="仿宋"/>
          <w:sz w:val="24"/>
        </w:rPr>
        <w:lastRenderedPageBreak/>
        <w:t>8、成果汇总和分析</w:t>
      </w:r>
    </w:p>
    <w:p w14:paraId="1B89980D" w14:textId="77777777" w:rsidR="00850AD0" w:rsidRPr="003F2653" w:rsidRDefault="00850AD0" w:rsidP="00850AD0">
      <w:pPr>
        <w:pStyle w:val="a7"/>
        <w:spacing w:line="400" w:lineRule="exact"/>
        <w:ind w:firstLine="480"/>
        <w:rPr>
          <w:rFonts w:ascii="仿宋" w:eastAsia="仿宋" w:hAnsi="仿宋"/>
          <w:sz w:val="24"/>
        </w:rPr>
      </w:pPr>
      <w:r w:rsidRPr="003F2653">
        <w:rPr>
          <w:rFonts w:ascii="仿宋" w:eastAsia="仿宋" w:hAnsi="仿宋"/>
          <w:sz w:val="24"/>
        </w:rPr>
        <w:t>对普查工作进行全面的总结分析，形成《2021年龙泉驿区自然灾害风险普查工作总结报告》，并向采购人提交正式报告纸质版一式两份，电子版一份。</w:t>
      </w:r>
    </w:p>
    <w:p w14:paraId="089ADA9B" w14:textId="77777777" w:rsidR="00850AD0" w:rsidRPr="003F2653" w:rsidRDefault="00850AD0" w:rsidP="00850AD0">
      <w:pPr>
        <w:pStyle w:val="a7"/>
        <w:spacing w:line="400" w:lineRule="exact"/>
        <w:ind w:firstLine="480"/>
        <w:rPr>
          <w:rFonts w:ascii="仿宋" w:eastAsia="仿宋" w:hAnsi="仿宋"/>
          <w:sz w:val="24"/>
        </w:rPr>
      </w:pPr>
      <w:r w:rsidRPr="003F2653">
        <w:rPr>
          <w:rFonts w:ascii="仿宋" w:eastAsia="仿宋" w:hAnsi="仿宋"/>
          <w:sz w:val="24"/>
        </w:rPr>
        <w:t>9. 承担成都市龙泉</w:t>
      </w:r>
      <w:proofErr w:type="gramStart"/>
      <w:r w:rsidRPr="003F2653">
        <w:rPr>
          <w:rFonts w:ascii="仿宋" w:eastAsia="仿宋" w:hAnsi="仿宋"/>
          <w:sz w:val="24"/>
        </w:rPr>
        <w:t>驿</w:t>
      </w:r>
      <w:proofErr w:type="gramEnd"/>
      <w:r w:rsidRPr="003F2653">
        <w:rPr>
          <w:rFonts w:ascii="仿宋" w:eastAsia="仿宋" w:hAnsi="仿宋"/>
          <w:sz w:val="24"/>
        </w:rPr>
        <w:t>区普查办技术支撑服务</w:t>
      </w:r>
    </w:p>
    <w:p w14:paraId="37C12268" w14:textId="77777777" w:rsidR="00850AD0" w:rsidRPr="003F2653" w:rsidRDefault="00850AD0" w:rsidP="00850AD0">
      <w:pPr>
        <w:pStyle w:val="a7"/>
        <w:spacing w:line="400" w:lineRule="exact"/>
        <w:ind w:firstLine="480"/>
        <w:rPr>
          <w:rFonts w:ascii="仿宋" w:eastAsia="仿宋" w:hAnsi="仿宋"/>
          <w:sz w:val="24"/>
        </w:rPr>
      </w:pPr>
      <w:r w:rsidRPr="003F2653">
        <w:rPr>
          <w:rFonts w:ascii="仿宋" w:eastAsia="仿宋" w:hAnsi="仿宋"/>
          <w:sz w:val="24"/>
        </w:rPr>
        <w:t>落实专家技术团队，协助指导区普查办工作的整体协调和部署实施；建立健全普查工作机制，配合完成区普查办日常运行安排；按照国家省市区工作安排，负责应急（含地震）、住建、交通、气象、水利、规划和自然资源、农业农村、城管、生态环境等部门的普查成果数据质检、汇交。负责对龙泉</w:t>
      </w:r>
      <w:proofErr w:type="gramStart"/>
      <w:r w:rsidRPr="003F2653">
        <w:rPr>
          <w:rFonts w:ascii="仿宋" w:eastAsia="仿宋" w:hAnsi="仿宋"/>
          <w:sz w:val="24"/>
        </w:rPr>
        <w:t>驿</w:t>
      </w:r>
      <w:proofErr w:type="gramEnd"/>
      <w:r w:rsidRPr="003F2653">
        <w:rPr>
          <w:rFonts w:ascii="仿宋" w:eastAsia="仿宋" w:hAnsi="仿宋"/>
          <w:sz w:val="24"/>
        </w:rPr>
        <w:t>区调查成果的质检工作进行检查，形成督导工作记录。</w:t>
      </w:r>
    </w:p>
    <w:p w14:paraId="0751CF2B" w14:textId="77777777" w:rsidR="00850AD0" w:rsidRPr="003F2653" w:rsidRDefault="00850AD0" w:rsidP="00850AD0">
      <w:pPr>
        <w:pStyle w:val="a7"/>
        <w:spacing w:line="400" w:lineRule="exact"/>
        <w:ind w:firstLine="480"/>
        <w:rPr>
          <w:rFonts w:ascii="仿宋" w:eastAsia="仿宋" w:hAnsi="仿宋"/>
          <w:sz w:val="24"/>
        </w:rPr>
      </w:pPr>
      <w:r w:rsidRPr="003F2653">
        <w:rPr>
          <w:rFonts w:ascii="仿宋" w:eastAsia="仿宋" w:hAnsi="仿宋"/>
          <w:sz w:val="24"/>
        </w:rPr>
        <w:t>10. 工作内容变更说明</w:t>
      </w:r>
    </w:p>
    <w:p w14:paraId="688560DC" w14:textId="77777777" w:rsidR="00850AD0" w:rsidRPr="003F2653" w:rsidRDefault="00850AD0" w:rsidP="00850AD0">
      <w:pPr>
        <w:pStyle w:val="a7"/>
        <w:spacing w:line="400" w:lineRule="exact"/>
        <w:ind w:firstLine="480"/>
        <w:rPr>
          <w:rFonts w:ascii="仿宋" w:eastAsia="仿宋" w:hAnsi="仿宋"/>
          <w:sz w:val="24"/>
        </w:rPr>
      </w:pPr>
      <w:r w:rsidRPr="003F2653">
        <w:rPr>
          <w:rFonts w:ascii="仿宋" w:eastAsia="仿宋" w:hAnsi="仿宋"/>
          <w:sz w:val="24"/>
        </w:rPr>
        <w:t>采购需求应根据国家、省、市、区相关要求进行局部内容修改，供应商应根据采购人提出的采购需求变更进行调整并完成工作任务。</w:t>
      </w:r>
    </w:p>
    <w:p w14:paraId="5FE1D99F" w14:textId="77777777" w:rsidR="00850AD0" w:rsidRPr="003F2653" w:rsidRDefault="00850AD0" w:rsidP="00850AD0">
      <w:pPr>
        <w:pStyle w:val="a7"/>
        <w:spacing w:line="400" w:lineRule="exact"/>
        <w:ind w:firstLine="482"/>
        <w:rPr>
          <w:rFonts w:ascii="仿宋" w:eastAsia="仿宋" w:hAnsi="仿宋"/>
          <w:b/>
          <w:sz w:val="24"/>
        </w:rPr>
      </w:pPr>
      <w:r w:rsidRPr="003F2653">
        <w:rPr>
          <w:rFonts w:ascii="仿宋" w:eastAsia="仿宋" w:hAnsi="仿宋"/>
          <w:b/>
          <w:sz w:val="24"/>
        </w:rPr>
        <w:t>二、服务团队要求</w:t>
      </w:r>
    </w:p>
    <w:p w14:paraId="766692B5" w14:textId="77777777" w:rsidR="00850AD0" w:rsidRPr="003F2653" w:rsidRDefault="00850AD0" w:rsidP="00850AD0">
      <w:pPr>
        <w:pStyle w:val="a7"/>
        <w:spacing w:line="400" w:lineRule="exact"/>
        <w:ind w:firstLine="480"/>
        <w:rPr>
          <w:rFonts w:ascii="仿宋" w:eastAsia="仿宋" w:hAnsi="仿宋"/>
          <w:sz w:val="24"/>
        </w:rPr>
      </w:pPr>
      <w:r w:rsidRPr="003F2653">
        <w:rPr>
          <w:rFonts w:ascii="仿宋" w:eastAsia="仿宋" w:hAnsi="仿宋"/>
          <w:sz w:val="24"/>
        </w:rPr>
        <w:t>1.人员配备</w:t>
      </w:r>
    </w:p>
    <w:p w14:paraId="581723D0" w14:textId="77777777" w:rsidR="00850AD0" w:rsidRPr="003F2653" w:rsidRDefault="00850AD0" w:rsidP="00850AD0">
      <w:pPr>
        <w:pStyle w:val="a7"/>
        <w:spacing w:line="400" w:lineRule="exact"/>
        <w:ind w:firstLine="480"/>
        <w:rPr>
          <w:rFonts w:ascii="仿宋" w:eastAsia="仿宋" w:hAnsi="仿宋"/>
          <w:sz w:val="24"/>
        </w:rPr>
      </w:pPr>
      <w:r w:rsidRPr="003F2653">
        <w:rPr>
          <w:rFonts w:ascii="仿宋" w:eastAsia="仿宋" w:hAnsi="仿宋"/>
          <w:sz w:val="24"/>
        </w:rPr>
        <w:t>供应商提供的服务团队人员不得少于40人，需包含高级工程师、一级注册消防工程师、注册安全工程师、从事新闻工作且具备记者资格证书的技术人员、具备新闻采编人员资格证书的专业技术人员、市级及以上安全生产监督管理部门发文聘请的处于有效期内的安全生产专家、具备市级及以上安全生产培训协会颁发的安全培训教师岗位证书的技术人员等。</w:t>
      </w:r>
    </w:p>
    <w:p w14:paraId="0AC5B85C" w14:textId="77777777" w:rsidR="00850AD0" w:rsidRPr="003F2653" w:rsidRDefault="00850AD0" w:rsidP="00850AD0">
      <w:pPr>
        <w:pStyle w:val="a7"/>
        <w:spacing w:line="400" w:lineRule="exact"/>
        <w:ind w:firstLine="480"/>
        <w:rPr>
          <w:rFonts w:ascii="仿宋" w:eastAsia="仿宋" w:hAnsi="仿宋"/>
          <w:sz w:val="24"/>
        </w:rPr>
      </w:pPr>
      <w:r w:rsidRPr="003F2653">
        <w:rPr>
          <w:rFonts w:ascii="仿宋" w:eastAsia="仿宋" w:hAnsi="仿宋"/>
          <w:sz w:val="24"/>
        </w:rPr>
        <w:t>2.过程进度控制要求</w:t>
      </w:r>
    </w:p>
    <w:p w14:paraId="5E3E5412" w14:textId="77777777" w:rsidR="00850AD0" w:rsidRPr="003F2653" w:rsidRDefault="00850AD0" w:rsidP="00850AD0">
      <w:pPr>
        <w:pStyle w:val="a7"/>
        <w:spacing w:line="400" w:lineRule="exact"/>
        <w:ind w:firstLine="480"/>
        <w:rPr>
          <w:rFonts w:ascii="仿宋" w:eastAsia="仿宋" w:hAnsi="仿宋"/>
          <w:sz w:val="24"/>
        </w:rPr>
      </w:pPr>
      <w:r w:rsidRPr="003F2653">
        <w:rPr>
          <w:rFonts w:ascii="仿宋" w:eastAsia="仿宋" w:hAnsi="仿宋" w:hint="eastAsia"/>
          <w:sz w:val="24"/>
        </w:rPr>
        <w:t>供应商</w:t>
      </w:r>
      <w:r w:rsidRPr="003F2653">
        <w:rPr>
          <w:rFonts w:ascii="仿宋" w:eastAsia="仿宋" w:hAnsi="仿宋"/>
          <w:sz w:val="24"/>
        </w:rPr>
        <w:t>需制定工作计划，建立可行的进度控制工作体系，扎实推进各项工作，确保按时完成国家省市关于应急系统牵头负责的行业普查进度任务。每月对风险普查工作进展情况与存在问题进行汇报；服务完成后对风险普查工作进行1次总结，并编写风险普查工作总结报告。</w:t>
      </w:r>
    </w:p>
    <w:p w14:paraId="182C2EA7" w14:textId="77777777" w:rsidR="00850AD0" w:rsidRPr="003F2653" w:rsidRDefault="00850AD0" w:rsidP="00850AD0">
      <w:pPr>
        <w:pStyle w:val="a7"/>
        <w:spacing w:line="400" w:lineRule="exact"/>
        <w:ind w:firstLine="480"/>
        <w:rPr>
          <w:rFonts w:ascii="仿宋" w:eastAsia="仿宋" w:hAnsi="仿宋"/>
          <w:sz w:val="24"/>
        </w:rPr>
      </w:pPr>
      <w:r w:rsidRPr="003F2653">
        <w:rPr>
          <w:rFonts w:ascii="仿宋" w:eastAsia="仿宋" w:hAnsi="仿宋"/>
          <w:sz w:val="24"/>
        </w:rPr>
        <w:t>3.质量控制要求</w:t>
      </w:r>
    </w:p>
    <w:p w14:paraId="720676A9" w14:textId="77777777" w:rsidR="00850AD0" w:rsidRPr="003F2653" w:rsidRDefault="00850AD0" w:rsidP="00850AD0">
      <w:pPr>
        <w:pStyle w:val="a7"/>
        <w:spacing w:line="400" w:lineRule="exact"/>
        <w:ind w:firstLine="480"/>
        <w:rPr>
          <w:rFonts w:ascii="仿宋" w:eastAsia="仿宋" w:hAnsi="仿宋"/>
          <w:sz w:val="24"/>
        </w:rPr>
      </w:pPr>
      <w:r w:rsidRPr="003F2653">
        <w:rPr>
          <w:rFonts w:ascii="仿宋" w:eastAsia="仿宋" w:hAnsi="仿宋" w:hint="eastAsia"/>
          <w:sz w:val="24"/>
        </w:rPr>
        <w:t>供应商</w:t>
      </w:r>
      <w:r w:rsidRPr="003F2653">
        <w:rPr>
          <w:rFonts w:ascii="仿宋" w:eastAsia="仿宋" w:hAnsi="仿宋"/>
          <w:sz w:val="24"/>
        </w:rPr>
        <w:t>负责将各单位提交的普查数据进行汇总整理，不符合数据标准的驳回提交单位进行修改完善后重新提交；符合数据标准的数据由服务单位对数据的规范性、完备性、合理性进行审核，确保应急系统牵头负责的行业普查成果通过国家、省、市质检。按照国家省市区工作要求，完成本次调查任务范围内的补充调查。</w:t>
      </w:r>
    </w:p>
    <w:p w14:paraId="7D0321DC" w14:textId="77777777" w:rsidR="00850AD0" w:rsidRPr="003F2653" w:rsidRDefault="00850AD0" w:rsidP="00850AD0">
      <w:pPr>
        <w:pStyle w:val="a7"/>
        <w:spacing w:line="400" w:lineRule="exact"/>
        <w:ind w:firstLine="480"/>
        <w:rPr>
          <w:rFonts w:ascii="仿宋" w:eastAsia="仿宋" w:hAnsi="仿宋"/>
          <w:sz w:val="24"/>
        </w:rPr>
      </w:pPr>
      <w:r w:rsidRPr="003F2653">
        <w:rPr>
          <w:rFonts w:ascii="仿宋" w:eastAsia="仿宋" w:hAnsi="仿宋" w:hint="eastAsia"/>
          <w:sz w:val="24"/>
        </w:rPr>
        <w:t>供应商</w:t>
      </w:r>
      <w:r w:rsidRPr="003F2653">
        <w:rPr>
          <w:rFonts w:ascii="仿宋" w:eastAsia="仿宋" w:hAnsi="仿宋"/>
          <w:sz w:val="24"/>
        </w:rPr>
        <w:t>要严格按照统计法的有关规定和本次普查的具体要求，真实反映情况，提供有关数据，按时填报、提交普查数据，确保数据完整、真实、可靠；不得虚报、瞒报、拒报、迟报；不得伪造、篡改普查数据；严格按照审核流程进行数据审核。服务单位需确保参与普查的相关机构、工作人员、专家组成员对普查中的</w:t>
      </w:r>
      <w:r w:rsidRPr="003F2653">
        <w:rPr>
          <w:rFonts w:ascii="仿宋" w:eastAsia="仿宋" w:hAnsi="仿宋"/>
          <w:sz w:val="24"/>
        </w:rPr>
        <w:lastRenderedPageBreak/>
        <w:t>涉密资料和数据履行保密义务。</w:t>
      </w:r>
    </w:p>
    <w:p w14:paraId="7C36E77C" w14:textId="77777777" w:rsidR="00850AD0" w:rsidRPr="003F2653" w:rsidRDefault="00850AD0" w:rsidP="00850AD0">
      <w:pPr>
        <w:pStyle w:val="a7"/>
        <w:spacing w:line="400" w:lineRule="exact"/>
        <w:ind w:firstLine="480"/>
        <w:rPr>
          <w:rFonts w:ascii="仿宋" w:eastAsia="仿宋" w:hAnsi="仿宋"/>
          <w:sz w:val="24"/>
        </w:rPr>
      </w:pPr>
      <w:r w:rsidRPr="003F2653">
        <w:rPr>
          <w:rFonts w:ascii="仿宋" w:eastAsia="仿宋" w:hAnsi="仿宋"/>
          <w:sz w:val="24"/>
        </w:rPr>
        <w:t>4. 配备驻场人员2人，协助采购人完成普查办的日常工作。</w:t>
      </w:r>
    </w:p>
    <w:p w14:paraId="615B75E8" w14:textId="77777777" w:rsidR="00850AD0" w:rsidRPr="003F2653" w:rsidRDefault="00850AD0" w:rsidP="00850AD0">
      <w:pPr>
        <w:pStyle w:val="a7"/>
        <w:spacing w:line="400" w:lineRule="exact"/>
        <w:ind w:firstLine="480"/>
        <w:rPr>
          <w:rFonts w:ascii="仿宋" w:eastAsia="仿宋" w:hAnsi="仿宋"/>
          <w:b/>
          <w:sz w:val="24"/>
        </w:rPr>
      </w:pPr>
      <w:r w:rsidRPr="003F2653">
        <w:rPr>
          <w:rFonts w:ascii="仿宋" w:eastAsia="仿宋" w:hAnsi="仿宋"/>
          <w:sz w:val="24"/>
        </w:rPr>
        <w:t>*</w:t>
      </w:r>
      <w:r w:rsidRPr="003F2653">
        <w:rPr>
          <w:rFonts w:ascii="仿宋" w:eastAsia="仿宋" w:hAnsi="仿宋"/>
          <w:b/>
          <w:sz w:val="24"/>
        </w:rPr>
        <w:t>三、商务要求</w:t>
      </w:r>
    </w:p>
    <w:p w14:paraId="0CC73AD9" w14:textId="77777777" w:rsidR="00850AD0" w:rsidRPr="003F2653" w:rsidRDefault="00850AD0" w:rsidP="00850AD0">
      <w:pPr>
        <w:pStyle w:val="a7"/>
        <w:spacing w:line="400" w:lineRule="exact"/>
        <w:ind w:firstLine="480"/>
        <w:rPr>
          <w:rFonts w:ascii="仿宋" w:eastAsia="仿宋" w:hAnsi="仿宋"/>
          <w:sz w:val="24"/>
        </w:rPr>
      </w:pPr>
      <w:r w:rsidRPr="003F2653">
        <w:rPr>
          <w:rFonts w:ascii="仿宋" w:eastAsia="仿宋" w:hAnsi="仿宋"/>
          <w:sz w:val="24"/>
        </w:rPr>
        <w:t>1. 服务期限：合同签订之日起至2021年12月31日，完成最终成果编制上报并经审核通过。</w:t>
      </w:r>
    </w:p>
    <w:p w14:paraId="52294A15" w14:textId="77777777" w:rsidR="00850AD0" w:rsidRPr="003F2653" w:rsidRDefault="00850AD0" w:rsidP="00850AD0">
      <w:pPr>
        <w:pStyle w:val="a7"/>
        <w:spacing w:line="400" w:lineRule="exact"/>
        <w:ind w:firstLine="480"/>
        <w:rPr>
          <w:rFonts w:ascii="仿宋" w:eastAsia="仿宋" w:hAnsi="仿宋"/>
          <w:sz w:val="24"/>
        </w:rPr>
      </w:pPr>
      <w:r w:rsidRPr="003F2653">
        <w:rPr>
          <w:rFonts w:ascii="仿宋" w:eastAsia="仿宋" w:hAnsi="仿宋"/>
          <w:sz w:val="24"/>
        </w:rPr>
        <w:t>2. 服务地点：成都市龙泉</w:t>
      </w:r>
      <w:proofErr w:type="gramStart"/>
      <w:r w:rsidRPr="003F2653">
        <w:rPr>
          <w:rFonts w:ascii="仿宋" w:eastAsia="仿宋" w:hAnsi="仿宋"/>
          <w:sz w:val="24"/>
        </w:rPr>
        <w:t>驿</w:t>
      </w:r>
      <w:proofErr w:type="gramEnd"/>
      <w:r w:rsidRPr="003F2653">
        <w:rPr>
          <w:rFonts w:ascii="仿宋" w:eastAsia="仿宋" w:hAnsi="仿宋"/>
          <w:sz w:val="24"/>
        </w:rPr>
        <w:t>区。</w:t>
      </w:r>
    </w:p>
    <w:p w14:paraId="150BEAC3" w14:textId="77777777" w:rsidR="00850AD0" w:rsidRPr="003F2653" w:rsidRDefault="00850AD0" w:rsidP="00850AD0">
      <w:pPr>
        <w:pStyle w:val="a7"/>
        <w:spacing w:line="400" w:lineRule="exact"/>
        <w:ind w:firstLine="480"/>
        <w:rPr>
          <w:rFonts w:ascii="仿宋" w:eastAsia="仿宋" w:hAnsi="仿宋"/>
          <w:sz w:val="24"/>
        </w:rPr>
      </w:pPr>
      <w:r w:rsidRPr="003F2653">
        <w:rPr>
          <w:rFonts w:ascii="仿宋" w:eastAsia="仿宋" w:hAnsi="仿宋"/>
          <w:sz w:val="24"/>
        </w:rPr>
        <w:t>3. 付款方式</w:t>
      </w:r>
    </w:p>
    <w:p w14:paraId="0539FA3C" w14:textId="77777777" w:rsidR="00850AD0" w:rsidRPr="003F2653" w:rsidRDefault="00850AD0" w:rsidP="00850AD0">
      <w:pPr>
        <w:pStyle w:val="a7"/>
        <w:spacing w:line="400" w:lineRule="exact"/>
        <w:ind w:firstLine="480"/>
        <w:rPr>
          <w:rFonts w:ascii="仿宋" w:eastAsia="仿宋" w:hAnsi="仿宋"/>
          <w:sz w:val="24"/>
        </w:rPr>
      </w:pPr>
      <w:r w:rsidRPr="003F2653">
        <w:rPr>
          <w:rFonts w:ascii="仿宋" w:eastAsia="仿宋" w:hAnsi="仿宋"/>
          <w:sz w:val="24"/>
        </w:rPr>
        <w:t>第一次支付：合同签订后30个工作日内支付合同金额的30%；</w:t>
      </w:r>
      <w:r w:rsidRPr="003F2653">
        <w:rPr>
          <w:rFonts w:ascii="仿宋" w:eastAsia="仿宋" w:hAnsi="仿宋" w:hint="eastAsia"/>
          <w:sz w:val="24"/>
        </w:rPr>
        <w:t xml:space="preserve"> </w:t>
      </w:r>
    </w:p>
    <w:p w14:paraId="1C41768A" w14:textId="77777777" w:rsidR="00850AD0" w:rsidRPr="003F2653" w:rsidRDefault="00850AD0" w:rsidP="00850AD0">
      <w:pPr>
        <w:pStyle w:val="a7"/>
        <w:spacing w:line="400" w:lineRule="exact"/>
        <w:ind w:firstLine="480"/>
        <w:rPr>
          <w:rFonts w:ascii="仿宋" w:eastAsia="仿宋" w:hAnsi="仿宋"/>
          <w:sz w:val="24"/>
        </w:rPr>
      </w:pPr>
      <w:r w:rsidRPr="003F2653">
        <w:rPr>
          <w:rFonts w:ascii="仿宋" w:eastAsia="仿宋" w:hAnsi="仿宋"/>
          <w:sz w:val="24"/>
        </w:rPr>
        <w:t>第二次支付：供应商完成合同内</w:t>
      </w:r>
      <w:r w:rsidRPr="003F2653">
        <w:rPr>
          <w:rFonts w:ascii="仿宋" w:eastAsia="仿宋" w:hAnsi="仿宋" w:hint="eastAsia"/>
          <w:sz w:val="24"/>
        </w:rPr>
        <w:t>所有的调查评估</w:t>
      </w:r>
      <w:r w:rsidRPr="003F2653">
        <w:rPr>
          <w:rFonts w:ascii="仿宋" w:eastAsia="仿宋" w:hAnsi="仿宋"/>
          <w:sz w:val="24"/>
        </w:rPr>
        <w:t>工作</w:t>
      </w:r>
      <w:r w:rsidRPr="003F2653">
        <w:rPr>
          <w:rFonts w:ascii="仿宋" w:eastAsia="仿宋" w:hAnsi="仿宋" w:hint="eastAsia"/>
          <w:sz w:val="24"/>
        </w:rPr>
        <w:t>，将普查成果录入第一次全国自然灾害综合风险普查系统并通过省、市质检后</w:t>
      </w:r>
      <w:r w:rsidRPr="003F2653">
        <w:rPr>
          <w:rFonts w:ascii="仿宋" w:eastAsia="仿宋" w:hAnsi="仿宋"/>
          <w:sz w:val="24"/>
        </w:rPr>
        <w:t>，支付合同金额的30%</w:t>
      </w:r>
      <w:r w:rsidRPr="003F2653">
        <w:rPr>
          <w:rFonts w:ascii="仿宋" w:eastAsia="仿宋" w:hAnsi="仿宋" w:hint="eastAsia"/>
          <w:sz w:val="24"/>
        </w:rPr>
        <w:t>，</w:t>
      </w:r>
      <w:r w:rsidRPr="003F2653">
        <w:rPr>
          <w:rFonts w:ascii="仿宋" w:eastAsia="仿宋" w:hAnsi="仿宋"/>
          <w:sz w:val="24"/>
        </w:rPr>
        <w:t>未能通过质检的</w:t>
      </w:r>
      <w:r w:rsidRPr="003F2653">
        <w:rPr>
          <w:rFonts w:ascii="仿宋" w:eastAsia="仿宋" w:hAnsi="仿宋" w:hint="eastAsia"/>
          <w:sz w:val="24"/>
        </w:rPr>
        <w:t>，采购人不予支付该部分资金，供应商还须向采购人退还已支付的所有资金。</w:t>
      </w:r>
    </w:p>
    <w:p w14:paraId="166D3C17" w14:textId="77777777" w:rsidR="00850AD0" w:rsidRPr="003F2653" w:rsidRDefault="00850AD0" w:rsidP="00850AD0">
      <w:pPr>
        <w:pStyle w:val="a7"/>
        <w:spacing w:line="400" w:lineRule="exact"/>
        <w:ind w:firstLine="480"/>
        <w:rPr>
          <w:rFonts w:ascii="仿宋" w:eastAsia="仿宋" w:hAnsi="仿宋"/>
          <w:sz w:val="24"/>
        </w:rPr>
      </w:pPr>
      <w:r w:rsidRPr="003F2653">
        <w:rPr>
          <w:rFonts w:ascii="仿宋" w:eastAsia="仿宋" w:hAnsi="仿宋"/>
          <w:sz w:val="24"/>
        </w:rPr>
        <w:t>第三次支付：采购人在供应商完成合同内所有工作后的3个月内</w:t>
      </w:r>
      <w:r w:rsidRPr="003F2653">
        <w:rPr>
          <w:rFonts w:ascii="仿宋" w:eastAsia="仿宋" w:hAnsi="仿宋" w:hint="eastAsia"/>
          <w:sz w:val="24"/>
        </w:rPr>
        <w:t>组织项目审核验收</w:t>
      </w:r>
      <w:r w:rsidRPr="003F2653">
        <w:rPr>
          <w:rFonts w:ascii="仿宋" w:eastAsia="仿宋" w:hAnsi="仿宋"/>
          <w:sz w:val="24"/>
        </w:rPr>
        <w:t>，通过</w:t>
      </w:r>
      <w:r w:rsidRPr="003F2653">
        <w:rPr>
          <w:rFonts w:ascii="仿宋" w:eastAsia="仿宋" w:hAnsi="仿宋" w:hint="eastAsia"/>
          <w:sz w:val="24"/>
        </w:rPr>
        <w:t>审核</w:t>
      </w:r>
      <w:r w:rsidRPr="003F2653">
        <w:rPr>
          <w:rFonts w:ascii="仿宋" w:eastAsia="仿宋" w:hAnsi="仿宋"/>
          <w:sz w:val="24"/>
        </w:rPr>
        <w:t>验收</w:t>
      </w:r>
      <w:r w:rsidRPr="003F2653">
        <w:rPr>
          <w:rFonts w:ascii="仿宋" w:eastAsia="仿宋" w:hAnsi="仿宋" w:hint="eastAsia"/>
          <w:sz w:val="24"/>
        </w:rPr>
        <w:t>合格，</w:t>
      </w:r>
      <w:r w:rsidRPr="003F2653">
        <w:rPr>
          <w:rFonts w:ascii="仿宋" w:eastAsia="仿宋" w:hAnsi="仿宋"/>
          <w:sz w:val="24"/>
        </w:rPr>
        <w:t>支付</w:t>
      </w:r>
      <w:r w:rsidRPr="003F2653">
        <w:rPr>
          <w:rFonts w:ascii="仿宋" w:eastAsia="仿宋" w:hAnsi="仿宋" w:hint="eastAsia"/>
          <w:sz w:val="24"/>
        </w:rPr>
        <w:t>审核</w:t>
      </w:r>
      <w:r w:rsidRPr="003F2653">
        <w:rPr>
          <w:rFonts w:ascii="仿宋" w:eastAsia="仿宋" w:hAnsi="仿宋"/>
          <w:sz w:val="24"/>
        </w:rPr>
        <w:t>验收</w:t>
      </w:r>
      <w:r w:rsidRPr="003F2653">
        <w:rPr>
          <w:rFonts w:ascii="仿宋" w:eastAsia="仿宋" w:hAnsi="仿宋" w:hint="eastAsia"/>
          <w:sz w:val="24"/>
        </w:rPr>
        <w:t>合格后的</w:t>
      </w:r>
      <w:r w:rsidRPr="003F2653">
        <w:rPr>
          <w:rFonts w:ascii="仿宋" w:eastAsia="仿宋" w:hAnsi="仿宋"/>
          <w:sz w:val="24"/>
        </w:rPr>
        <w:t>剩余款项。</w:t>
      </w:r>
    </w:p>
    <w:p w14:paraId="77A6FB6B" w14:textId="77777777" w:rsidR="00850AD0" w:rsidRPr="003F2653" w:rsidRDefault="00850AD0" w:rsidP="00850AD0">
      <w:pPr>
        <w:pStyle w:val="a7"/>
        <w:spacing w:line="400" w:lineRule="exact"/>
        <w:ind w:firstLine="480"/>
        <w:rPr>
          <w:rFonts w:ascii="仿宋" w:eastAsia="仿宋" w:hAnsi="仿宋"/>
          <w:b/>
          <w:sz w:val="24"/>
        </w:rPr>
      </w:pPr>
      <w:r w:rsidRPr="003F2653">
        <w:rPr>
          <w:rFonts w:ascii="仿宋" w:eastAsia="仿宋" w:hAnsi="仿宋" w:hint="eastAsia"/>
          <w:sz w:val="24"/>
        </w:rPr>
        <w:t xml:space="preserve"> </w:t>
      </w:r>
      <w:r w:rsidRPr="003F2653">
        <w:rPr>
          <w:rFonts w:ascii="仿宋" w:eastAsia="仿宋" w:hAnsi="仿宋"/>
          <w:sz w:val="24"/>
        </w:rPr>
        <w:t xml:space="preserve">  </w:t>
      </w:r>
      <w:r w:rsidRPr="003F2653">
        <w:rPr>
          <w:rFonts w:ascii="仿宋" w:eastAsia="仿宋" w:hAnsi="仿宋"/>
          <w:b/>
          <w:sz w:val="24"/>
        </w:rPr>
        <w:t>验收标准</w:t>
      </w:r>
      <w:r w:rsidRPr="003F2653">
        <w:rPr>
          <w:rFonts w:ascii="仿宋" w:eastAsia="仿宋" w:hAnsi="仿宋" w:hint="eastAsia"/>
          <w:b/>
          <w:sz w:val="24"/>
        </w:rPr>
        <w:t>为：</w:t>
      </w:r>
    </w:p>
    <w:p w14:paraId="5C08397F" w14:textId="77777777" w:rsidR="00850AD0" w:rsidRPr="003F2653" w:rsidRDefault="00850AD0" w:rsidP="00850AD0">
      <w:pPr>
        <w:pStyle w:val="a7"/>
        <w:numPr>
          <w:ilvl w:val="0"/>
          <w:numId w:val="1"/>
        </w:numPr>
        <w:spacing w:line="400" w:lineRule="exact"/>
        <w:ind w:firstLineChars="0"/>
        <w:rPr>
          <w:rFonts w:ascii="仿宋" w:eastAsia="仿宋" w:hAnsi="仿宋"/>
          <w:sz w:val="24"/>
        </w:rPr>
      </w:pPr>
      <w:r w:rsidRPr="003F2653">
        <w:rPr>
          <w:rFonts w:ascii="仿宋" w:eastAsia="仿宋" w:hAnsi="仿宋" w:hint="eastAsia"/>
          <w:sz w:val="24"/>
        </w:rPr>
        <w:t>在采购文件规定服务期限内，将普查成果录入第一次全国自然灾害综合风险普查系统并通过省、市质检；</w:t>
      </w:r>
    </w:p>
    <w:p w14:paraId="4292A044" w14:textId="77777777" w:rsidR="00850AD0" w:rsidRPr="003F2653" w:rsidRDefault="00850AD0" w:rsidP="00850AD0">
      <w:pPr>
        <w:pStyle w:val="a7"/>
        <w:numPr>
          <w:ilvl w:val="0"/>
          <w:numId w:val="1"/>
        </w:numPr>
        <w:spacing w:line="400" w:lineRule="exact"/>
        <w:ind w:firstLineChars="0"/>
        <w:rPr>
          <w:rFonts w:ascii="仿宋" w:eastAsia="仿宋" w:hAnsi="仿宋"/>
          <w:sz w:val="24"/>
        </w:rPr>
      </w:pPr>
      <w:r w:rsidRPr="003F2653">
        <w:rPr>
          <w:rFonts w:ascii="仿宋" w:eastAsia="仿宋" w:hAnsi="仿宋" w:hint="eastAsia"/>
          <w:sz w:val="24"/>
        </w:rPr>
        <w:t>在采购文件规定服务期限内，严格按照采购文件要求，协助开展自然灾害风险普查培训，并能提供相关证明材料；</w:t>
      </w:r>
    </w:p>
    <w:p w14:paraId="0E1B3676" w14:textId="77777777" w:rsidR="00850AD0" w:rsidRPr="003F2653" w:rsidRDefault="00850AD0" w:rsidP="00850AD0">
      <w:pPr>
        <w:pStyle w:val="a7"/>
        <w:numPr>
          <w:ilvl w:val="0"/>
          <w:numId w:val="1"/>
        </w:numPr>
        <w:spacing w:line="400" w:lineRule="exact"/>
        <w:ind w:firstLineChars="0"/>
        <w:rPr>
          <w:rFonts w:ascii="仿宋" w:eastAsia="仿宋" w:hAnsi="仿宋"/>
          <w:sz w:val="24"/>
        </w:rPr>
      </w:pPr>
      <w:r w:rsidRPr="003F2653">
        <w:rPr>
          <w:rFonts w:ascii="仿宋" w:eastAsia="仿宋" w:hAnsi="仿宋" w:hint="eastAsia"/>
          <w:sz w:val="24"/>
        </w:rPr>
        <w:t>在采购文件规定服务期限内，严格按照采购文件要求，开展自然灾害综合风险普查宣传，并能提供相关证明材料；</w:t>
      </w:r>
    </w:p>
    <w:p w14:paraId="4504F39B" w14:textId="77777777" w:rsidR="00850AD0" w:rsidRPr="003F2653" w:rsidRDefault="00850AD0" w:rsidP="00850AD0">
      <w:pPr>
        <w:pStyle w:val="a7"/>
        <w:numPr>
          <w:ilvl w:val="0"/>
          <w:numId w:val="1"/>
        </w:numPr>
        <w:spacing w:line="400" w:lineRule="exact"/>
        <w:ind w:firstLineChars="0"/>
        <w:rPr>
          <w:rFonts w:ascii="仿宋" w:eastAsia="仿宋" w:hAnsi="仿宋"/>
          <w:sz w:val="24"/>
        </w:rPr>
      </w:pPr>
      <w:r w:rsidRPr="003F2653">
        <w:rPr>
          <w:rFonts w:ascii="仿宋" w:eastAsia="仿宋" w:hAnsi="仿宋" w:hint="eastAsia"/>
          <w:sz w:val="24"/>
        </w:rPr>
        <w:t>在采购文件规定服务期限内，严格按照采购文件要求，派遣了驻场人员2人，并能提供相关证明材料。</w:t>
      </w:r>
    </w:p>
    <w:p w14:paraId="6A0257A0" w14:textId="77777777" w:rsidR="00850AD0" w:rsidRPr="003F2653" w:rsidRDefault="00850AD0" w:rsidP="00850AD0">
      <w:pPr>
        <w:pStyle w:val="a7"/>
        <w:tabs>
          <w:tab w:val="left" w:pos="3760"/>
        </w:tabs>
        <w:spacing w:line="400" w:lineRule="exact"/>
        <w:ind w:left="482" w:firstLine="480"/>
        <w:rPr>
          <w:rFonts w:ascii="仿宋" w:eastAsia="仿宋" w:hAnsi="仿宋"/>
          <w:sz w:val="24"/>
        </w:rPr>
      </w:pPr>
      <w:r w:rsidRPr="003F2653">
        <w:rPr>
          <w:rFonts w:ascii="仿宋" w:eastAsia="仿宋" w:hAnsi="仿宋" w:hint="eastAsia"/>
          <w:sz w:val="24"/>
        </w:rPr>
        <w:t>审核</w:t>
      </w:r>
      <w:r w:rsidRPr="003F2653">
        <w:rPr>
          <w:rFonts w:ascii="仿宋" w:eastAsia="仿宋" w:hAnsi="仿宋"/>
          <w:sz w:val="24"/>
        </w:rPr>
        <w:t>验收发现不能符合所有验收标准或不能符合第</w:t>
      </w:r>
      <w:r w:rsidRPr="003F2653">
        <w:rPr>
          <w:rFonts w:ascii="仿宋" w:eastAsia="仿宋" w:hAnsi="仿宋" w:hint="eastAsia"/>
          <w:sz w:val="24"/>
        </w:rPr>
        <w:t>（1）条验收标准的，视为验收不合格，采购人不予支付剩余资金，供应商还须向采购人退还已支付的所有资金。验收发现符合第（1）条验收标准，但不能完全符合第（2）、（3）、（</w:t>
      </w:r>
      <w:r w:rsidRPr="003F2653">
        <w:rPr>
          <w:rFonts w:ascii="仿宋" w:eastAsia="仿宋" w:hAnsi="仿宋"/>
          <w:sz w:val="24"/>
        </w:rPr>
        <w:t>4</w:t>
      </w:r>
      <w:r w:rsidRPr="003F2653">
        <w:rPr>
          <w:rFonts w:ascii="仿宋" w:eastAsia="仿宋" w:hAnsi="仿宋" w:hint="eastAsia"/>
          <w:sz w:val="24"/>
        </w:rPr>
        <w:t>）条验收标准的，视为验收中的部分不合格，采购人有权根据实际履约情况对中标人实施考核，具体考核标准以合同约定为准。</w:t>
      </w:r>
    </w:p>
    <w:p w14:paraId="76E8788D" w14:textId="77777777" w:rsidR="00850AD0" w:rsidRPr="003F2653" w:rsidRDefault="00850AD0" w:rsidP="00850AD0">
      <w:pPr>
        <w:pStyle w:val="a7"/>
        <w:spacing w:line="400" w:lineRule="exact"/>
        <w:ind w:firstLine="480"/>
        <w:rPr>
          <w:rFonts w:ascii="仿宋" w:eastAsia="仿宋" w:hAnsi="仿宋"/>
          <w:sz w:val="24"/>
        </w:rPr>
      </w:pPr>
      <w:r w:rsidRPr="003F2653">
        <w:rPr>
          <w:rFonts w:ascii="仿宋" w:eastAsia="仿宋" w:hAnsi="仿宋"/>
          <w:sz w:val="24"/>
        </w:rPr>
        <w:t>4. 特殊条款：（1）家庭减灾能力调查：</w:t>
      </w:r>
      <w:proofErr w:type="gramStart"/>
      <w:r w:rsidRPr="003F2653">
        <w:rPr>
          <w:rFonts w:ascii="仿宋" w:eastAsia="仿宋" w:hAnsi="仿宋"/>
          <w:sz w:val="24"/>
        </w:rPr>
        <w:t>全区暂估抽样</w:t>
      </w:r>
      <w:proofErr w:type="gramEnd"/>
      <w:r w:rsidRPr="003F2653">
        <w:rPr>
          <w:rFonts w:ascii="仿宋" w:eastAsia="仿宋" w:hAnsi="仿宋"/>
          <w:sz w:val="24"/>
        </w:rPr>
        <w:t>户数1500户，根据后期国家普查</w:t>
      </w:r>
      <w:proofErr w:type="gramStart"/>
      <w:r w:rsidRPr="003F2653">
        <w:rPr>
          <w:rFonts w:ascii="仿宋" w:eastAsia="仿宋" w:hAnsi="仿宋"/>
          <w:sz w:val="24"/>
        </w:rPr>
        <w:t>办确定</w:t>
      </w:r>
      <w:proofErr w:type="gramEnd"/>
      <w:r w:rsidRPr="003F2653">
        <w:rPr>
          <w:rFonts w:ascii="仿宋" w:eastAsia="仿宋" w:hAnsi="仿宋"/>
          <w:sz w:val="24"/>
        </w:rPr>
        <w:t>的调查户数据实开展，按（国家普查</w:t>
      </w:r>
      <w:proofErr w:type="gramStart"/>
      <w:r w:rsidRPr="003F2653">
        <w:rPr>
          <w:rFonts w:ascii="仿宋" w:eastAsia="仿宋" w:hAnsi="仿宋"/>
          <w:sz w:val="24"/>
        </w:rPr>
        <w:t>办确定</w:t>
      </w:r>
      <w:proofErr w:type="gramEnd"/>
      <w:r w:rsidRPr="003F2653">
        <w:rPr>
          <w:rFonts w:ascii="仿宋" w:eastAsia="仿宋" w:hAnsi="仿宋"/>
          <w:sz w:val="24"/>
        </w:rPr>
        <w:t>的调查户/1500户）×本项实际成交价计算，调增（减）此项调查费用进行结算。（2）公共服务设施调查：全区调查总数预估419个，按（实际最终调查数/419）×本项实际成交价计算，调增（减）此项调查费用进行结算。</w:t>
      </w:r>
    </w:p>
    <w:bookmarkEnd w:id="0"/>
    <w:p w14:paraId="7CFE6F09" w14:textId="4F65BAD9" w:rsidR="00E05B4A" w:rsidRDefault="00850AD0" w:rsidP="00850AD0">
      <w:r w:rsidRPr="003F2653">
        <w:rPr>
          <w:rFonts w:ascii="仿宋" w:eastAsia="仿宋" w:hAnsi="仿宋"/>
          <w:sz w:val="24"/>
        </w:rPr>
        <w:br w:type="page"/>
      </w:r>
    </w:p>
    <w:sectPr w:rsidR="00E05B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8692F" w14:textId="77777777" w:rsidR="00850AD0" w:rsidRDefault="00850AD0" w:rsidP="00850AD0">
      <w:r>
        <w:separator/>
      </w:r>
    </w:p>
  </w:endnote>
  <w:endnote w:type="continuationSeparator" w:id="0">
    <w:p w14:paraId="6732453E" w14:textId="77777777" w:rsidR="00850AD0" w:rsidRDefault="00850AD0" w:rsidP="00850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4E2B1" w14:textId="77777777" w:rsidR="00850AD0" w:rsidRDefault="00850AD0" w:rsidP="00850AD0">
      <w:r>
        <w:separator/>
      </w:r>
    </w:p>
  </w:footnote>
  <w:footnote w:type="continuationSeparator" w:id="0">
    <w:p w14:paraId="69B915D2" w14:textId="77777777" w:rsidR="00850AD0" w:rsidRDefault="00850AD0" w:rsidP="00850A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313D7"/>
    <w:multiLevelType w:val="hybridMultilevel"/>
    <w:tmpl w:val="8E969E6C"/>
    <w:lvl w:ilvl="0" w:tplc="8D6E1FF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E17"/>
    <w:rsid w:val="00850AD0"/>
    <w:rsid w:val="00E05B4A"/>
    <w:rsid w:val="00E85DF1"/>
    <w:rsid w:val="00F65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7EAD20D-5FC0-4F50-B9E7-27C82CB45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0AD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0AD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0AD0"/>
    <w:rPr>
      <w:sz w:val="18"/>
      <w:szCs w:val="18"/>
    </w:rPr>
  </w:style>
  <w:style w:type="paragraph" w:styleId="a5">
    <w:name w:val="footer"/>
    <w:basedOn w:val="a"/>
    <w:link w:val="a6"/>
    <w:uiPriority w:val="99"/>
    <w:unhideWhenUsed/>
    <w:rsid w:val="00850AD0"/>
    <w:pPr>
      <w:tabs>
        <w:tab w:val="center" w:pos="4153"/>
        <w:tab w:val="right" w:pos="8306"/>
      </w:tabs>
      <w:snapToGrid w:val="0"/>
      <w:jc w:val="left"/>
    </w:pPr>
    <w:rPr>
      <w:sz w:val="18"/>
      <w:szCs w:val="18"/>
    </w:rPr>
  </w:style>
  <w:style w:type="character" w:customStyle="1" w:styleId="a6">
    <w:name w:val="页脚 字符"/>
    <w:basedOn w:val="a0"/>
    <w:link w:val="a5"/>
    <w:uiPriority w:val="99"/>
    <w:rsid w:val="00850AD0"/>
    <w:rPr>
      <w:sz w:val="18"/>
      <w:szCs w:val="18"/>
    </w:rPr>
  </w:style>
  <w:style w:type="paragraph" w:styleId="a7">
    <w:name w:val="Normal Indent"/>
    <w:basedOn w:val="a"/>
    <w:link w:val="a8"/>
    <w:qFormat/>
    <w:rsid w:val="00850AD0"/>
    <w:pPr>
      <w:ind w:firstLineChars="200" w:firstLine="420"/>
    </w:pPr>
  </w:style>
  <w:style w:type="paragraph" w:styleId="a9">
    <w:name w:val="Title"/>
    <w:basedOn w:val="a"/>
    <w:next w:val="a"/>
    <w:link w:val="aa"/>
    <w:uiPriority w:val="10"/>
    <w:qFormat/>
    <w:rsid w:val="00850AD0"/>
    <w:pPr>
      <w:spacing w:before="240" w:after="60"/>
      <w:jc w:val="center"/>
      <w:outlineLvl w:val="0"/>
    </w:pPr>
    <w:rPr>
      <w:rFonts w:asciiTheme="majorHAnsi" w:hAnsiTheme="majorHAnsi" w:cstheme="majorBidi"/>
      <w:b/>
      <w:bCs/>
      <w:sz w:val="32"/>
      <w:szCs w:val="32"/>
    </w:rPr>
  </w:style>
  <w:style w:type="character" w:customStyle="1" w:styleId="aa">
    <w:name w:val="标题 字符"/>
    <w:basedOn w:val="a0"/>
    <w:link w:val="a9"/>
    <w:uiPriority w:val="10"/>
    <w:qFormat/>
    <w:rsid w:val="00850AD0"/>
    <w:rPr>
      <w:rFonts w:asciiTheme="majorHAnsi" w:eastAsia="宋体" w:hAnsiTheme="majorHAnsi" w:cstheme="majorBidi"/>
      <w:b/>
      <w:bCs/>
      <w:sz w:val="32"/>
      <w:szCs w:val="32"/>
    </w:rPr>
  </w:style>
  <w:style w:type="character" w:customStyle="1" w:styleId="a8">
    <w:name w:val="正文缩进 字符"/>
    <w:link w:val="a7"/>
    <w:qFormat/>
    <w:rsid w:val="00850AD0"/>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638</Words>
  <Characters>3639</Characters>
  <Application>Microsoft Office Word</Application>
  <DocSecurity>0</DocSecurity>
  <Lines>30</Lines>
  <Paragraphs>8</Paragraphs>
  <ScaleCrop>false</ScaleCrop>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2021-08-13T06:48:00Z</dcterms:created>
  <dcterms:modified xsi:type="dcterms:W3CDTF">2021-08-13T06:49:00Z</dcterms:modified>
</cp:coreProperties>
</file>