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C5" w:rsidRDefault="005902C5" w:rsidP="005902C5">
      <w:pPr>
        <w:pStyle w:val="a7"/>
        <w:rPr>
          <w:rFonts w:ascii="仿宋" w:eastAsia="仿宋" w:hAnsi="仿宋"/>
          <w:b w:val="0"/>
        </w:rPr>
      </w:pPr>
      <w:r>
        <w:rPr>
          <w:rFonts w:ascii="仿宋" w:eastAsia="仿宋" w:hAnsi="仿宋" w:hint="eastAsia"/>
          <w:b w:val="0"/>
        </w:rPr>
        <w:t>采购项目技术、服务、政府采购合同内容条款及其他商务要求</w:t>
      </w:r>
    </w:p>
    <w:p w:rsidR="005902C5" w:rsidRDefault="005902C5" w:rsidP="005902C5">
      <w:pPr>
        <w:pStyle w:val="2"/>
        <w:spacing w:line="400" w:lineRule="exact"/>
        <w:ind w:firstLineChars="98" w:firstLine="235"/>
        <w:rPr>
          <w:rFonts w:ascii="仿宋" w:eastAsia="仿宋" w:hAnsi="仿宋" w:cs="仿宋"/>
          <w:b w:val="0"/>
          <w:sz w:val="24"/>
          <w:szCs w:val="24"/>
        </w:rPr>
      </w:pPr>
      <w:bookmarkStart w:id="0" w:name="PO_默认文件内容_27"/>
      <w:r>
        <w:rPr>
          <w:rFonts w:ascii="仿宋" w:eastAsia="仿宋" w:hAnsi="仿宋" w:cs="仿宋" w:hint="eastAsia"/>
          <w:b w:val="0"/>
          <w:sz w:val="24"/>
          <w:szCs w:val="24"/>
        </w:rPr>
        <w:t>1. 项目概述</w:t>
      </w:r>
    </w:p>
    <w:p w:rsidR="005902C5" w:rsidRDefault="005902C5" w:rsidP="005902C5">
      <w:pPr>
        <w:pStyle w:val="a5"/>
        <w:spacing w:line="400" w:lineRule="exact"/>
        <w:ind w:firstLine="480"/>
        <w:rPr>
          <w:rFonts w:ascii="仿宋" w:eastAsia="仿宋" w:hAnsi="仿宋" w:cs="仿宋"/>
          <w:bCs/>
          <w:sz w:val="24"/>
        </w:rPr>
      </w:pPr>
      <w:r>
        <w:rPr>
          <w:rFonts w:ascii="仿宋" w:eastAsia="仿宋" w:hAnsi="仿宋" w:cs="仿宋" w:hint="eastAsia"/>
          <w:sz w:val="24"/>
        </w:rPr>
        <w:t>本项目共一个包，采购协警服装及装上用品一批。</w:t>
      </w:r>
    </w:p>
    <w:p w:rsidR="005902C5" w:rsidRDefault="005902C5" w:rsidP="005902C5">
      <w:pPr>
        <w:pStyle w:val="2"/>
        <w:spacing w:line="400" w:lineRule="exact"/>
        <w:ind w:firstLineChars="98" w:firstLine="235"/>
        <w:rPr>
          <w:rFonts w:ascii="仿宋" w:eastAsia="仿宋" w:hAnsi="仿宋" w:cs="仿宋"/>
          <w:b w:val="0"/>
          <w:sz w:val="24"/>
          <w:szCs w:val="24"/>
        </w:rPr>
      </w:pPr>
      <w:r>
        <w:rPr>
          <w:rFonts w:ascii="仿宋" w:eastAsia="仿宋" w:hAnsi="仿宋" w:cs="仿宋" w:hint="eastAsia"/>
          <w:b w:val="0"/>
          <w:sz w:val="24"/>
          <w:szCs w:val="24"/>
        </w:rPr>
        <w:t>2.项目清单</w:t>
      </w:r>
    </w:p>
    <w:tbl>
      <w:tblPr>
        <w:tblW w:w="810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62"/>
        <w:gridCol w:w="1552"/>
        <w:gridCol w:w="1214"/>
        <w:gridCol w:w="1239"/>
        <w:gridCol w:w="1239"/>
      </w:tblGrid>
      <w:tr w:rsidR="005902C5" w:rsidTr="00D178D1">
        <w:trPr>
          <w:trHeight w:val="390"/>
        </w:trPr>
        <w:tc>
          <w:tcPr>
            <w:tcW w:w="1098"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包号</w:t>
            </w:r>
          </w:p>
        </w:tc>
        <w:tc>
          <w:tcPr>
            <w:tcW w:w="1762" w:type="dxa"/>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品目号</w:t>
            </w:r>
          </w:p>
        </w:tc>
        <w:tc>
          <w:tcPr>
            <w:tcW w:w="1552"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标的名称</w:t>
            </w:r>
          </w:p>
        </w:tc>
        <w:tc>
          <w:tcPr>
            <w:tcW w:w="1214" w:type="dxa"/>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所属行业</w:t>
            </w:r>
          </w:p>
        </w:tc>
        <w:tc>
          <w:tcPr>
            <w:tcW w:w="1239" w:type="dxa"/>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单位</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数量</w:t>
            </w:r>
          </w:p>
        </w:tc>
      </w:tr>
      <w:tr w:rsidR="005902C5" w:rsidTr="00D178D1">
        <w:trPr>
          <w:trHeight w:val="374"/>
        </w:trPr>
        <w:tc>
          <w:tcPr>
            <w:tcW w:w="1098" w:type="dxa"/>
            <w:vMerge w:val="restart"/>
          </w:tcPr>
          <w:p w:rsidR="005902C5" w:rsidRDefault="005902C5" w:rsidP="00D178D1">
            <w:pPr>
              <w:widowControl/>
              <w:spacing w:line="360" w:lineRule="atLeast"/>
              <w:ind w:firstLineChars="196" w:firstLine="470"/>
              <w:jc w:val="left"/>
              <w:outlineLvl w:val="1"/>
              <w:rPr>
                <w:rFonts w:ascii="仿宋" w:eastAsia="仿宋" w:hAnsi="仿宋" w:cs="仿宋"/>
                <w:sz w:val="24"/>
              </w:rPr>
            </w:pPr>
            <w:r>
              <w:rPr>
                <w:rFonts w:ascii="仿宋" w:eastAsia="仿宋" w:hAnsi="仿宋" w:cs="仿宋" w:hint="eastAsia"/>
                <w:sz w:val="24"/>
              </w:rPr>
              <w:t>1</w:t>
            </w:r>
          </w:p>
        </w:tc>
        <w:tc>
          <w:tcPr>
            <w:tcW w:w="1762" w:type="dxa"/>
            <w:vMerge w:val="restart"/>
          </w:tcPr>
          <w:p w:rsidR="005902C5" w:rsidRDefault="005902C5" w:rsidP="00D178D1">
            <w:pPr>
              <w:spacing w:line="360" w:lineRule="atLeast"/>
              <w:ind w:firstLineChars="196" w:firstLine="470"/>
              <w:jc w:val="left"/>
              <w:outlineLvl w:val="1"/>
              <w:rPr>
                <w:rFonts w:ascii="仿宋" w:eastAsia="仿宋" w:hAnsi="仿宋" w:cs="仿宋"/>
                <w:sz w:val="24"/>
              </w:rPr>
            </w:pPr>
            <w:r>
              <w:rPr>
                <w:rFonts w:ascii="仿宋" w:eastAsia="仿宋" w:hAnsi="仿宋" w:cs="仿宋" w:hint="eastAsia"/>
                <w:sz w:val="24"/>
              </w:rPr>
              <w:t>A9999</w:t>
            </w: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大檐帽（含帽徽）</w:t>
            </w:r>
          </w:p>
        </w:tc>
        <w:tc>
          <w:tcPr>
            <w:tcW w:w="1214" w:type="dxa"/>
            <w:vMerge w:val="restart"/>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sz w:val="24"/>
              </w:rPr>
              <w:t>工业</w:t>
            </w: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顶</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94</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战训帽</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顶</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191</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特警短袖战训服</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bCs/>
                <w:sz w:val="24"/>
              </w:rPr>
            </w:pPr>
            <w:r>
              <w:rPr>
                <w:rFonts w:ascii="仿宋" w:eastAsia="仿宋" w:hAnsi="仿宋" w:cs="仿宋" w:hint="eastAsia"/>
                <w:bCs/>
                <w:color w:val="000000"/>
                <w:kern w:val="0"/>
              </w:rPr>
              <w:t>*夏执勤服</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件</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530</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bCs/>
                <w:sz w:val="24"/>
              </w:rPr>
            </w:pPr>
            <w:r>
              <w:rPr>
                <w:rFonts w:ascii="仿宋" w:eastAsia="仿宋" w:hAnsi="仿宋" w:cs="仿宋" w:hint="eastAsia"/>
                <w:bCs/>
                <w:color w:val="000000"/>
                <w:kern w:val="0"/>
              </w:rPr>
              <w:t>*春秋执勤服</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265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bCs/>
                <w:sz w:val="24"/>
              </w:rPr>
            </w:pPr>
            <w:r>
              <w:rPr>
                <w:rFonts w:ascii="仿宋" w:eastAsia="仿宋" w:hAnsi="仿宋" w:cs="仿宋" w:hint="eastAsia"/>
                <w:bCs/>
                <w:color w:val="000000"/>
                <w:kern w:val="0"/>
              </w:rPr>
              <w:t>*冬执勤服</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265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bCs/>
                <w:sz w:val="24"/>
              </w:rPr>
            </w:pPr>
            <w:r>
              <w:rPr>
                <w:rFonts w:ascii="仿宋" w:eastAsia="仿宋" w:hAnsi="仿宋" w:cs="仿宋" w:hint="eastAsia"/>
                <w:bCs/>
                <w:color w:val="000000"/>
                <w:kern w:val="0"/>
              </w:rPr>
              <w:t>*夏作训服</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套</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bCs/>
                <w:sz w:val="24"/>
              </w:rPr>
            </w:pPr>
            <w:r>
              <w:rPr>
                <w:rFonts w:ascii="仿宋" w:eastAsia="仿宋" w:hAnsi="仿宋" w:cs="仿宋" w:hint="eastAsia"/>
                <w:bCs/>
                <w:color w:val="000000"/>
                <w:kern w:val="0"/>
              </w:rPr>
              <w:t>*单裤</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条</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530</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短袖圆领T恤衫</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件</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单皮鞋</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双</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265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作战靴</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双</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内腰带</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根</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265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战训腰带</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根</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软胸号</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个</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285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软胸徽</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个</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285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软肩章</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付</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265</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套式肩章</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付</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23</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警用被套</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床</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警用床单</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床</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警用枕套</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个</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枕芯</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个</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棉絮</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床</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r w:rsidR="005902C5" w:rsidTr="00D178D1">
        <w:trPr>
          <w:trHeight w:val="374"/>
        </w:trPr>
        <w:tc>
          <w:tcPr>
            <w:tcW w:w="1098"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762" w:type="dxa"/>
            <w:vMerge/>
          </w:tcPr>
          <w:p w:rsidR="005902C5" w:rsidRDefault="005902C5" w:rsidP="00D178D1">
            <w:pPr>
              <w:widowControl/>
              <w:spacing w:line="360" w:lineRule="atLeast"/>
              <w:ind w:firstLineChars="196" w:firstLine="470"/>
              <w:jc w:val="left"/>
              <w:outlineLvl w:val="1"/>
              <w:rPr>
                <w:rFonts w:ascii="仿宋" w:eastAsia="仿宋" w:hAnsi="仿宋" w:cs="仿宋"/>
                <w:sz w:val="24"/>
              </w:rPr>
            </w:pPr>
          </w:p>
        </w:tc>
        <w:tc>
          <w:tcPr>
            <w:tcW w:w="1552" w:type="dxa"/>
            <w:vAlign w:val="center"/>
          </w:tcPr>
          <w:p w:rsidR="005902C5" w:rsidRDefault="005902C5" w:rsidP="00D178D1">
            <w:pPr>
              <w:widowControl/>
              <w:spacing w:line="360" w:lineRule="atLeast"/>
              <w:jc w:val="left"/>
              <w:outlineLvl w:val="1"/>
              <w:rPr>
                <w:rFonts w:ascii="仿宋" w:eastAsia="仿宋" w:hAnsi="仿宋" w:cs="仿宋"/>
                <w:sz w:val="24"/>
              </w:rPr>
            </w:pPr>
            <w:r>
              <w:rPr>
                <w:rFonts w:ascii="仿宋" w:eastAsia="仿宋" w:hAnsi="仿宋" w:cs="仿宋" w:hint="eastAsia"/>
                <w:color w:val="000000"/>
                <w:kern w:val="0"/>
              </w:rPr>
              <w:t>棉褥</w:t>
            </w:r>
          </w:p>
        </w:tc>
        <w:tc>
          <w:tcPr>
            <w:tcW w:w="1214" w:type="dxa"/>
            <w:vMerge/>
          </w:tcPr>
          <w:p w:rsidR="005902C5" w:rsidRDefault="005902C5" w:rsidP="00D178D1">
            <w:pPr>
              <w:widowControl/>
              <w:spacing w:line="360" w:lineRule="atLeast"/>
              <w:jc w:val="center"/>
              <w:outlineLvl w:val="1"/>
              <w:rPr>
                <w:rFonts w:ascii="仿宋" w:eastAsia="仿宋" w:hAnsi="仿宋" w:cs="仿宋"/>
                <w:sz w:val="24"/>
              </w:rPr>
            </w:pPr>
          </w:p>
        </w:tc>
        <w:tc>
          <w:tcPr>
            <w:tcW w:w="1239" w:type="dxa"/>
            <w:vAlign w:val="center"/>
          </w:tcPr>
          <w:p w:rsidR="005902C5" w:rsidRDefault="005902C5" w:rsidP="00D178D1">
            <w:pPr>
              <w:widowControl/>
              <w:spacing w:line="360" w:lineRule="atLeast"/>
              <w:jc w:val="center"/>
              <w:outlineLvl w:val="1"/>
              <w:rPr>
                <w:rFonts w:ascii="仿宋" w:eastAsia="仿宋" w:hAnsi="仿宋" w:cs="仿宋"/>
                <w:color w:val="000000"/>
                <w:kern w:val="0"/>
                <w:szCs w:val="21"/>
              </w:rPr>
            </w:pPr>
            <w:r>
              <w:rPr>
                <w:rFonts w:ascii="仿宋" w:eastAsia="仿宋" w:hAnsi="仿宋" w:cs="仿宋" w:hint="eastAsia"/>
                <w:color w:val="000000"/>
                <w:kern w:val="0"/>
                <w:szCs w:val="21"/>
              </w:rPr>
              <w:t>床</w:t>
            </w:r>
          </w:p>
        </w:tc>
        <w:tc>
          <w:tcPr>
            <w:tcW w:w="1239" w:type="dxa"/>
            <w:vAlign w:val="center"/>
          </w:tcPr>
          <w:p w:rsidR="005902C5" w:rsidRDefault="005902C5" w:rsidP="00D178D1">
            <w:pPr>
              <w:widowControl/>
              <w:spacing w:line="360" w:lineRule="atLeast"/>
              <w:jc w:val="center"/>
              <w:outlineLvl w:val="1"/>
              <w:rPr>
                <w:rFonts w:ascii="仿宋" w:eastAsia="仿宋" w:hAnsi="仿宋" w:cs="仿宋"/>
                <w:sz w:val="24"/>
              </w:rPr>
            </w:pPr>
            <w:r>
              <w:rPr>
                <w:rFonts w:ascii="仿宋" w:eastAsia="仿宋" w:hAnsi="仿宋" w:cs="仿宋" w:hint="eastAsia"/>
                <w:color w:val="000000"/>
                <w:kern w:val="0"/>
              </w:rPr>
              <w:t>449</w:t>
            </w:r>
          </w:p>
        </w:tc>
      </w:tr>
    </w:tbl>
    <w:p w:rsidR="005902C5" w:rsidRDefault="005902C5" w:rsidP="005902C5">
      <w:pPr>
        <w:rPr>
          <w:rFonts w:ascii="仿宋" w:eastAsia="仿宋" w:hAnsi="仿宋" w:cs="仿宋"/>
        </w:rPr>
      </w:pPr>
    </w:p>
    <w:p w:rsidR="005902C5" w:rsidRDefault="005902C5" w:rsidP="005902C5">
      <w:pPr>
        <w:pStyle w:val="2"/>
        <w:spacing w:line="400" w:lineRule="exact"/>
        <w:ind w:firstLineChars="98" w:firstLine="235"/>
        <w:rPr>
          <w:rFonts w:ascii="仿宋" w:eastAsia="仿宋" w:hAnsi="仿宋" w:cs="仿宋"/>
          <w:b w:val="0"/>
          <w:sz w:val="24"/>
          <w:szCs w:val="24"/>
        </w:rPr>
      </w:pPr>
      <w:r>
        <w:rPr>
          <w:rFonts w:ascii="仿宋" w:eastAsia="仿宋" w:hAnsi="仿宋" w:cs="仿宋" w:hint="eastAsia"/>
          <w:b w:val="0"/>
          <w:sz w:val="24"/>
          <w:szCs w:val="24"/>
        </w:rPr>
        <w:t>3.项目要求</w:t>
      </w:r>
    </w:p>
    <w:tbl>
      <w:tblPr>
        <w:tblpPr w:leftFromText="180" w:rightFromText="180" w:vertAnchor="text" w:horzAnchor="page" w:tblpX="1030" w:tblpY="679"/>
        <w:tblOverlap w:val="never"/>
        <w:tblW w:w="10127" w:type="dxa"/>
        <w:tblLayout w:type="fixed"/>
        <w:tblLook w:val="04A0" w:firstRow="1" w:lastRow="0" w:firstColumn="1" w:lastColumn="0" w:noHBand="0" w:noVBand="1"/>
      </w:tblPr>
      <w:tblGrid>
        <w:gridCol w:w="694"/>
        <w:gridCol w:w="1841"/>
        <w:gridCol w:w="750"/>
        <w:gridCol w:w="886"/>
        <w:gridCol w:w="5956"/>
      </w:tblGrid>
      <w:tr w:rsidR="005902C5" w:rsidTr="00D178D1">
        <w:trPr>
          <w:trHeight w:val="465"/>
        </w:trPr>
        <w:tc>
          <w:tcPr>
            <w:tcW w:w="694" w:type="dxa"/>
            <w:tcBorders>
              <w:top w:val="single" w:sz="4" w:space="0" w:color="000000"/>
              <w:left w:val="single" w:sz="4" w:space="0" w:color="000000"/>
              <w:bottom w:val="single" w:sz="4" w:space="0" w:color="000000"/>
              <w:right w:val="single" w:sz="4" w:space="0" w:color="000000"/>
            </w:tcBorders>
            <w:noWrap/>
            <w:vAlign w:val="center"/>
          </w:tcPr>
          <w:bookmarkEnd w:id="0"/>
          <w:p w:rsidR="005902C5" w:rsidRDefault="005902C5" w:rsidP="00D178D1">
            <w:pPr>
              <w:widowControl/>
              <w:jc w:val="center"/>
              <w:textAlignment w:val="center"/>
              <w:rPr>
                <w:rFonts w:ascii="仿宋" w:eastAsia="仿宋" w:hAnsi="仿宋" w:cs="仿宋"/>
                <w:b/>
                <w:color w:val="000000"/>
              </w:rPr>
            </w:pPr>
            <w:r>
              <w:rPr>
                <w:rFonts w:ascii="仿宋" w:eastAsia="仿宋" w:hAnsi="仿宋" w:cs="仿宋" w:hint="eastAsia"/>
                <w:b/>
                <w:color w:val="000000"/>
                <w:kern w:val="0"/>
              </w:rPr>
              <w:t>序号</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b/>
                <w:color w:val="000000"/>
              </w:rPr>
            </w:pPr>
            <w:r>
              <w:rPr>
                <w:rFonts w:ascii="仿宋" w:eastAsia="仿宋" w:hAnsi="仿宋" w:cs="仿宋" w:hint="eastAsia"/>
                <w:b/>
                <w:color w:val="000000"/>
                <w:kern w:val="0"/>
              </w:rPr>
              <w:t>物品名称</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b/>
                <w:color w:val="000000"/>
              </w:rPr>
            </w:pPr>
            <w:r>
              <w:rPr>
                <w:rFonts w:ascii="仿宋" w:eastAsia="仿宋" w:hAnsi="仿宋" w:cs="仿宋" w:hint="eastAsia"/>
                <w:b/>
                <w:color w:val="000000"/>
                <w:kern w:val="0"/>
              </w:rPr>
              <w:t>单位</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b/>
                <w:color w:val="000000"/>
              </w:rPr>
            </w:pPr>
            <w:r>
              <w:rPr>
                <w:rFonts w:ascii="仿宋" w:eastAsia="仿宋" w:hAnsi="仿宋" w:cs="仿宋" w:hint="eastAsia"/>
                <w:b/>
                <w:color w:val="000000"/>
                <w:kern w:val="0"/>
              </w:rPr>
              <w:t>数量</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b/>
                <w:color w:val="000000"/>
                <w:kern w:val="0"/>
              </w:rPr>
            </w:pPr>
            <w:r>
              <w:rPr>
                <w:rFonts w:ascii="仿宋" w:eastAsia="仿宋" w:hAnsi="仿宋" w:cs="仿宋" w:hint="eastAsia"/>
                <w:b/>
                <w:color w:val="000000"/>
                <w:kern w:val="0"/>
              </w:rPr>
              <w:t>技术参数</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大檐帽（含帽徽）</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顶</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94</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rPr>
            </w:pPr>
            <w:r>
              <w:rPr>
                <w:rFonts w:ascii="仿宋" w:eastAsia="仿宋" w:hAnsi="仿宋" w:cs="仿宋" w:hint="eastAsia"/>
                <w:color w:val="000000"/>
                <w:szCs w:val="21"/>
              </w:rPr>
              <w:t>技术标准：</w:t>
            </w:r>
            <w:r>
              <w:rPr>
                <w:rFonts w:ascii="仿宋" w:eastAsia="仿宋" w:hAnsi="仿宋" w:cs="仿宋" w:hint="eastAsia"/>
              </w:rPr>
              <w:t>GA321-2010《警帽 大檐凉帽》</w:t>
            </w:r>
          </w:p>
          <w:p w:rsidR="005902C5" w:rsidRDefault="005902C5" w:rsidP="00D178D1">
            <w:pPr>
              <w:widowControl/>
              <w:jc w:val="left"/>
              <w:textAlignment w:val="center"/>
              <w:rPr>
                <w:rFonts w:ascii="仿宋" w:eastAsia="仿宋" w:hAnsi="仿宋" w:cs="仿宋"/>
              </w:rPr>
            </w:pPr>
            <w:r>
              <w:rPr>
                <w:rFonts w:ascii="仿宋" w:eastAsia="仿宋" w:hAnsi="仿宋" w:cs="仿宋" w:hint="eastAsia"/>
              </w:rPr>
              <w:t>GA317-2010《警帽 大檐帽》</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szCs w:val="21"/>
              </w:rPr>
              <w:t>GA270-2008《警用服饰  帽徽》</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战训帽</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顶</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191</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4"/>
              <w:ind w:left="107"/>
              <w:rPr>
                <w:rFonts w:cs="仿宋"/>
                <w:sz w:val="21"/>
              </w:rPr>
            </w:pPr>
            <w:r>
              <w:rPr>
                <w:rFonts w:cs="仿宋" w:hint="eastAsia"/>
                <w:color w:val="000000"/>
                <w:sz w:val="21"/>
                <w:szCs w:val="21"/>
              </w:rPr>
              <w:t>1.规格：09式特警作战帽。2.面料要求：精梳涤棉（65/35）混纺格子布，（13tex×2）×28tex平方米重量：≥185g/㎡；密度:433×208根/10cm，平纹提花组织颜色为黑色带白色刺绣警徽</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特警短袖战训服</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套</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21" w:line="271" w:lineRule="auto"/>
              <w:ind w:left="107" w:right="121"/>
              <w:rPr>
                <w:rFonts w:cs="仿宋"/>
                <w:spacing w:val="4"/>
                <w:sz w:val="21"/>
              </w:rPr>
            </w:pPr>
            <w:r>
              <w:rPr>
                <w:rFonts w:cs="仿宋" w:hint="eastAsia"/>
                <w:spacing w:val="4"/>
                <w:sz w:val="21"/>
              </w:rPr>
              <w:t>1.产品主面料采用芳粘格子布；</w:t>
            </w:r>
          </w:p>
          <w:p w:rsidR="005902C5" w:rsidRDefault="005902C5" w:rsidP="00D178D1">
            <w:pPr>
              <w:pStyle w:val="TableParagraph"/>
              <w:spacing w:before="21" w:line="271" w:lineRule="auto"/>
              <w:ind w:left="107" w:right="121"/>
              <w:rPr>
                <w:rFonts w:cs="仿宋"/>
                <w:sz w:val="21"/>
              </w:rPr>
            </w:pPr>
            <w:r>
              <w:rPr>
                <w:rFonts w:cs="仿宋" w:hint="eastAsia"/>
                <w:spacing w:val="4"/>
                <w:sz w:val="21"/>
              </w:rPr>
              <w:t xml:space="preserve">2.规格 </w:t>
            </w:r>
            <w:r>
              <w:rPr>
                <w:rFonts w:cs="仿宋" w:hint="eastAsia"/>
                <w:sz w:val="21"/>
              </w:rPr>
              <w:t>10.8tex×2/10.8tex×2</w:t>
            </w:r>
            <w:r>
              <w:rPr>
                <w:rFonts w:cs="仿宋" w:hint="eastAsia"/>
                <w:spacing w:val="14"/>
                <w:sz w:val="21"/>
              </w:rPr>
              <w:t xml:space="preserve"> 经向密度</w:t>
            </w:r>
            <w:r>
              <w:rPr>
                <w:rFonts w:cs="仿宋" w:hint="eastAsia"/>
                <w:sz w:val="21"/>
              </w:rPr>
              <w:t>（地+筋）18+3</w:t>
            </w:r>
            <w:r>
              <w:rPr>
                <w:rFonts w:cs="仿宋" w:hint="eastAsia"/>
                <w:spacing w:val="8"/>
                <w:sz w:val="21"/>
              </w:rPr>
              <w:t xml:space="preserve"> 根/格，纬向密度</w:t>
            </w:r>
            <w:r>
              <w:rPr>
                <w:rFonts w:cs="仿宋" w:hint="eastAsia"/>
                <w:sz w:val="21"/>
              </w:rPr>
              <w:t>（地+筋）9+3</w:t>
            </w:r>
            <w:r>
              <w:rPr>
                <w:rFonts w:cs="仿宋" w:hint="eastAsia"/>
                <w:spacing w:val="10"/>
                <w:sz w:val="21"/>
              </w:rPr>
              <w:t xml:space="preserve"> 根/格，质量：</w:t>
            </w:r>
            <w:r>
              <w:rPr>
                <w:rFonts w:cs="仿宋" w:hint="eastAsia"/>
                <w:sz w:val="21"/>
              </w:rPr>
              <w:t>150g/㎡。3.产品生产执行按公安部《公安特警战训服系列品种技术标准（生产检验稿）的通知》</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（公装财{2011}893</w:t>
            </w:r>
            <w:r>
              <w:rPr>
                <w:rFonts w:ascii="仿宋" w:eastAsia="仿宋" w:hAnsi="仿宋" w:cs="仿宋" w:hint="eastAsia"/>
                <w:spacing w:val="23"/>
              </w:rPr>
              <w:t>号</w:t>
            </w:r>
            <w:r>
              <w:rPr>
                <w:rFonts w:ascii="仿宋" w:eastAsia="仿宋" w:hAnsi="仿宋" w:cs="仿宋" w:hint="eastAsia"/>
              </w:rPr>
              <w:t>）的标准执行</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bCs/>
                <w:color w:val="000000"/>
                <w:kern w:val="0"/>
              </w:rPr>
              <w:t>*</w:t>
            </w:r>
            <w:r>
              <w:rPr>
                <w:rFonts w:ascii="仿宋" w:eastAsia="仿宋" w:hAnsi="仿宋" w:cs="仿宋" w:hint="eastAsia"/>
                <w:color w:val="000000"/>
                <w:kern w:val="0"/>
              </w:rPr>
              <w:t>夏执勤服</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件</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530</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kern w:val="0"/>
              </w:rPr>
              <w:t>1、执行标准：《GA568－2009 警服夏执勤服》。</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kern w:val="0"/>
              </w:rPr>
              <w:t>2、面料规格：涤棉交织绸，规格为经250dtex 涤纶异形长丝，纬 250dtex 涤纶异形长丝与棉混纺，纤维含量：经纱涤100%，纬纱涤 80%，棉 20%</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bCs/>
                <w:color w:val="000000"/>
                <w:kern w:val="0"/>
              </w:rPr>
              <w:t>*</w:t>
            </w:r>
            <w:r>
              <w:rPr>
                <w:rFonts w:ascii="仿宋" w:eastAsia="仿宋" w:hAnsi="仿宋" w:cs="仿宋" w:hint="eastAsia"/>
                <w:color w:val="000000"/>
                <w:kern w:val="0"/>
              </w:rPr>
              <w:t>春秋执勤服</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套</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265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1"/>
              <w:ind w:left="107"/>
              <w:rPr>
                <w:rFonts w:cs="仿宋"/>
                <w:sz w:val="21"/>
              </w:rPr>
            </w:pPr>
            <w:r>
              <w:rPr>
                <w:rFonts w:cs="仿宋" w:hint="eastAsia"/>
                <w:sz w:val="21"/>
              </w:rPr>
              <w:t>1、执行标准：《GA563－2009警服春秋执勤服》。</w:t>
            </w:r>
          </w:p>
          <w:p w:rsidR="005902C5" w:rsidRDefault="005902C5" w:rsidP="00D178D1">
            <w:pPr>
              <w:pStyle w:val="TableParagraph"/>
              <w:spacing w:before="2"/>
              <w:ind w:left="107"/>
              <w:rPr>
                <w:rFonts w:cs="仿宋"/>
                <w:sz w:val="21"/>
              </w:rPr>
            </w:pPr>
            <w:r>
              <w:rPr>
                <w:rFonts w:cs="仿宋" w:hint="eastAsia"/>
                <w:sz w:val="21"/>
              </w:rPr>
              <w:t>2</w:t>
            </w:r>
            <w:r>
              <w:rPr>
                <w:rFonts w:cs="仿宋" w:hint="eastAsia"/>
                <w:spacing w:val="1"/>
                <w:sz w:val="21"/>
              </w:rPr>
              <w:t xml:space="preserve">、面料规格：精梳毛涤单面哔叽，毛 </w:t>
            </w:r>
            <w:r>
              <w:rPr>
                <w:rFonts w:cs="仿宋" w:hint="eastAsia"/>
                <w:sz w:val="21"/>
              </w:rPr>
              <w:t>70</w:t>
            </w:r>
            <w:r>
              <w:rPr>
                <w:rFonts w:cs="仿宋" w:hint="eastAsia"/>
                <w:spacing w:val="6"/>
                <w:sz w:val="21"/>
              </w:rPr>
              <w:t>%，涤</w:t>
            </w:r>
            <w:r>
              <w:rPr>
                <w:rFonts w:cs="仿宋" w:hint="eastAsia"/>
                <w:sz w:val="21"/>
              </w:rPr>
              <w:t>26%</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（含导电纤维），氨纶4%，纱支：Nm80/2×Nm80/2;密度：395×320；公定回潮平方米质量：</w:t>
            </w:r>
            <w:r>
              <w:rPr>
                <w:rFonts w:ascii="仿宋" w:eastAsia="仿宋" w:hAnsi="仿宋" w:cs="仿宋" w:hint="eastAsia"/>
                <w:szCs w:val="21"/>
              </w:rPr>
              <w:t>193g</w:t>
            </w:r>
            <w:r>
              <w:rPr>
                <w:rFonts w:ascii="仿宋" w:eastAsia="仿宋" w:hAnsi="仿宋" w:cs="仿宋" w:hint="eastAsia"/>
              </w:rPr>
              <w:t>/㎡。</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bCs/>
                <w:color w:val="000000"/>
                <w:kern w:val="0"/>
              </w:rPr>
              <w:t>*</w:t>
            </w:r>
            <w:r>
              <w:rPr>
                <w:rFonts w:ascii="仿宋" w:eastAsia="仿宋" w:hAnsi="仿宋" w:cs="仿宋" w:hint="eastAsia"/>
                <w:color w:val="000000"/>
                <w:kern w:val="0"/>
              </w:rPr>
              <w:t>冬执勤服</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套</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265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21"/>
              <w:ind w:left="107" w:right="-15"/>
              <w:rPr>
                <w:rFonts w:cs="仿宋"/>
                <w:spacing w:val="-4"/>
                <w:sz w:val="21"/>
              </w:rPr>
            </w:pPr>
            <w:r>
              <w:rPr>
                <w:rFonts w:cs="仿宋" w:hint="eastAsia"/>
                <w:sz w:val="21"/>
              </w:rPr>
              <w:t>1</w:t>
            </w:r>
            <w:r>
              <w:rPr>
                <w:rFonts w:cs="仿宋" w:hint="eastAsia"/>
                <w:spacing w:val="-52"/>
                <w:sz w:val="21"/>
              </w:rPr>
              <w:t>、</w:t>
            </w:r>
            <w:r>
              <w:rPr>
                <w:rFonts w:cs="仿宋" w:hint="eastAsia"/>
                <w:spacing w:val="-4"/>
                <w:sz w:val="21"/>
              </w:rPr>
              <w:t>《GA565－2009 警服冬执勤服》。</w:t>
            </w:r>
          </w:p>
          <w:p w:rsidR="005902C5" w:rsidRDefault="005902C5" w:rsidP="00D178D1">
            <w:pPr>
              <w:pStyle w:val="TableParagraph"/>
              <w:spacing w:before="21"/>
              <w:ind w:left="107" w:right="-15"/>
              <w:rPr>
                <w:rFonts w:cs="仿宋"/>
                <w:spacing w:val="-4"/>
                <w:sz w:val="21"/>
              </w:rPr>
            </w:pPr>
            <w:r>
              <w:rPr>
                <w:rFonts w:cs="仿宋" w:hint="eastAsia"/>
                <w:spacing w:val="-4"/>
                <w:sz w:val="21"/>
              </w:rPr>
              <w:t>2、面料规格：精梳毛涤缎背哔叽，毛</w:t>
            </w:r>
            <w:r>
              <w:rPr>
                <w:rFonts w:ascii="Calibri" w:hAnsi="Calibri" w:cs="Calibri"/>
                <w:spacing w:val="-4"/>
                <w:sz w:val="21"/>
              </w:rPr>
              <w:t> </w:t>
            </w:r>
            <w:r>
              <w:rPr>
                <w:rFonts w:cs="仿宋" w:hint="eastAsia"/>
                <w:spacing w:val="-4"/>
                <w:sz w:val="21"/>
              </w:rPr>
              <w:t>70%，涤</w:t>
            </w:r>
            <w:r>
              <w:rPr>
                <w:rFonts w:ascii="Calibri" w:hAnsi="Calibri" w:cs="Calibri"/>
                <w:spacing w:val="-4"/>
                <w:sz w:val="21"/>
              </w:rPr>
              <w:t> </w:t>
            </w:r>
            <w:r>
              <w:rPr>
                <w:rFonts w:cs="仿宋" w:hint="eastAsia"/>
                <w:spacing w:val="-4"/>
                <w:sz w:val="21"/>
              </w:rPr>
              <w:t>26%（含导电纤维），氨纶</w:t>
            </w:r>
            <w:r>
              <w:rPr>
                <w:rFonts w:ascii="Calibri" w:hAnsi="Calibri" w:cs="Calibri"/>
                <w:spacing w:val="-4"/>
                <w:sz w:val="21"/>
              </w:rPr>
              <w:t> </w:t>
            </w:r>
            <w:r>
              <w:rPr>
                <w:rFonts w:cs="仿宋" w:hint="eastAsia"/>
                <w:spacing w:val="-4"/>
                <w:sz w:val="21"/>
              </w:rPr>
              <w:t>4%，纱支：Nm80/2×Nm80/2；密度：487×370；公定回潮平方米质量：240g/㎡。内胆</w:t>
            </w:r>
            <w:r>
              <w:rPr>
                <w:rFonts w:cs="仿宋" w:hint="eastAsia"/>
                <w:sz w:val="21"/>
              </w:rPr>
              <w:t>袖保暖层：150g/㎡超细纤维絮片；内胆身保暖层：200g/㎡超细纤维絮片。</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bCs/>
                <w:color w:val="000000"/>
                <w:kern w:val="0"/>
              </w:rPr>
              <w:t>*</w:t>
            </w:r>
            <w:r>
              <w:rPr>
                <w:rFonts w:ascii="仿宋" w:eastAsia="仿宋" w:hAnsi="仿宋" w:cs="仿宋" w:hint="eastAsia"/>
                <w:color w:val="000000"/>
                <w:kern w:val="0"/>
              </w:rPr>
              <w:t>夏作训服</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套</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ind w:rightChars="100" w:right="210"/>
              <w:jc w:val="left"/>
              <w:rPr>
                <w:rFonts w:ascii="仿宋" w:eastAsia="仿宋" w:hAnsi="仿宋" w:cs="仿宋"/>
                <w:color w:val="000000"/>
                <w:kern w:val="0"/>
              </w:rPr>
            </w:pPr>
            <w:r>
              <w:rPr>
                <w:rFonts w:ascii="仿宋" w:eastAsia="仿宋" w:hAnsi="仿宋" w:cs="仿宋" w:hint="eastAsia"/>
                <w:bCs/>
                <w:color w:val="000000"/>
                <w:kern w:val="0"/>
                <w:szCs w:val="21"/>
              </w:rPr>
              <w:t>1、执行标准：《GA466－2009警服训练服》。</w:t>
            </w:r>
            <w:r>
              <w:rPr>
                <w:rFonts w:ascii="仿宋" w:eastAsia="仿宋" w:hAnsi="仿宋" w:cs="仿宋" w:hint="eastAsia"/>
                <w:bCs/>
                <w:color w:val="000000"/>
                <w:kern w:val="0"/>
                <w:szCs w:val="21"/>
              </w:rPr>
              <w:br/>
              <w:t>2、面料规格：精梳涤棉混纺格子布（65/35），</w:t>
            </w:r>
            <w:r>
              <w:rPr>
                <w:rFonts w:ascii="仿宋" w:eastAsia="仿宋" w:hAnsi="仿宋" w:cs="仿宋" w:hint="eastAsia"/>
              </w:rPr>
              <w:t>13tex×2/28tex（45s×2/21s）；涤65％ 棉35％；密度433×208根/10cm；格子密度21×10根/每格；质量:185g/m2；幅宽148cm</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8</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bCs/>
                <w:color w:val="000000"/>
                <w:kern w:val="0"/>
              </w:rPr>
              <w:t>*</w:t>
            </w:r>
            <w:r>
              <w:rPr>
                <w:rFonts w:ascii="仿宋" w:eastAsia="仿宋" w:hAnsi="仿宋" w:cs="仿宋" w:hint="eastAsia"/>
                <w:color w:val="000000"/>
                <w:kern w:val="0"/>
              </w:rPr>
              <w:t>单裤</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条</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530</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2" w:line="310" w:lineRule="atLeast"/>
              <w:rPr>
                <w:rFonts w:cs="仿宋"/>
                <w:sz w:val="21"/>
              </w:rPr>
            </w:pPr>
            <w:r>
              <w:rPr>
                <w:rFonts w:cs="仿宋" w:hint="eastAsia"/>
                <w:sz w:val="21"/>
              </w:rPr>
              <w:t>1、执行标准：《GA258－2009警服单裤》。</w:t>
            </w:r>
          </w:p>
          <w:p w:rsidR="005902C5" w:rsidRDefault="005902C5" w:rsidP="00D178D1">
            <w:pPr>
              <w:pStyle w:val="TableParagraph"/>
              <w:spacing w:before="2" w:line="310" w:lineRule="atLeast"/>
              <w:rPr>
                <w:rFonts w:cs="仿宋"/>
                <w:sz w:val="21"/>
              </w:rPr>
            </w:pPr>
            <w:r>
              <w:rPr>
                <w:rFonts w:cs="仿宋" w:hint="eastAsia"/>
                <w:sz w:val="21"/>
              </w:rPr>
              <w:t>2、面料规格：精梳毛涤素花呢（50/50），纱支：Nm110/</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２×Nm60；平方米重量：153g/㎡；密度：390×380根/10cm。</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lastRenderedPageBreak/>
              <w:t>9</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短袖圆领T恤衫</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件</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spacing w:line="400" w:lineRule="exact"/>
              <w:rPr>
                <w:rFonts w:ascii="仿宋" w:eastAsia="仿宋" w:hAnsi="仿宋" w:cs="仿宋"/>
                <w:szCs w:val="21"/>
              </w:rPr>
            </w:pPr>
            <w:r>
              <w:rPr>
                <w:rFonts w:ascii="仿宋" w:eastAsia="仿宋" w:hAnsi="仿宋" w:cs="仿宋" w:hint="eastAsia"/>
                <w:szCs w:val="21"/>
              </w:rPr>
              <w:t>1、技术标准：按《GA764-2008 警服 圆领针织T恤衫》标准执行。</w:t>
            </w:r>
          </w:p>
          <w:p w:rsidR="005902C5" w:rsidRDefault="005902C5" w:rsidP="00D178D1">
            <w:pPr>
              <w:spacing w:line="400" w:lineRule="exact"/>
              <w:rPr>
                <w:rFonts w:ascii="仿宋" w:eastAsia="仿宋" w:hAnsi="仿宋" w:cs="仿宋"/>
                <w:color w:val="000000"/>
                <w:kern w:val="0"/>
              </w:rPr>
            </w:pPr>
            <w:r>
              <w:rPr>
                <w:rFonts w:ascii="仿宋" w:eastAsia="仿宋" w:hAnsi="仿宋" w:cs="仿宋" w:hint="eastAsia"/>
                <w:szCs w:val="21"/>
              </w:rPr>
              <w:t>2、精梳纯棉11.6tex×2双丝光单面针织布，平方米干燥重量164g/m2±3%，纵向密度93圈5cm±1圈，颜色为藏蓝色。</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10</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单皮鞋</w:t>
            </w:r>
          </w:p>
        </w:tc>
        <w:tc>
          <w:tcPr>
            <w:tcW w:w="750" w:type="dxa"/>
            <w:tcBorders>
              <w:top w:val="single" w:sz="4" w:space="0" w:color="000000"/>
              <w:left w:val="single" w:sz="4" w:space="0" w:color="000000"/>
              <w:bottom w:val="single" w:sz="4" w:space="0" w:color="000000"/>
              <w:right w:val="single" w:sz="4" w:space="0" w:color="000000"/>
            </w:tcBorders>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双</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265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kern w:val="0"/>
              </w:rPr>
              <w:t>1、执行《警鞋2018款男单皮鞋（送审稿）》、《警鞋2018款女单皮鞋（送审稿）》技术标准。</w:t>
            </w:r>
          </w:p>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kern w:val="0"/>
              </w:rPr>
              <w:t>2、主材料：黑色黄牛鞋面革,鞋里浅黄色牛里革(头层皮)；鞋垫浅黄色牛里革，有减震按摩缓冲功能；鞋底橡胶软底。楦形为男款二型半、女款一型半。外观款式按公安部标样要求。</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作战靴</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双</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spacing w:val="-5"/>
              </w:rPr>
              <w:t>鞋面、衬里、鞋底均为黑色；战训靴参照GB/T3293.1-1998（所有部分）的内容防刺内底；厚度3.0mm～3.5mm高强高模聚丙烯（或芳纶））纤维层压，抗刺穿应≧1300N防刺穿功能。产品生产执行公安部《特警战训靴》生产检验稿标准。</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内腰带</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根</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265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21"/>
              <w:ind w:left="107"/>
              <w:rPr>
                <w:rFonts w:cs="仿宋"/>
                <w:sz w:val="21"/>
              </w:rPr>
            </w:pPr>
            <w:r>
              <w:rPr>
                <w:rFonts w:cs="仿宋" w:hint="eastAsia"/>
                <w:sz w:val="21"/>
              </w:rPr>
              <w:t>GA290-2001</w:t>
            </w:r>
            <w:r>
              <w:rPr>
                <w:rFonts w:cs="仿宋" w:hint="eastAsia"/>
                <w:spacing w:val="-1"/>
                <w:sz w:val="21"/>
              </w:rPr>
              <w:t>《警用服饰 内腰带》</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战训腰带</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根</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spacing w:val="-5"/>
              </w:rPr>
              <w:t>战训腰带带体采用涤沦阻燃机织带，带厚</w:t>
            </w:r>
            <w:r>
              <w:rPr>
                <w:rFonts w:ascii="仿宋" w:eastAsia="仿宋" w:hAnsi="仿宋" w:cs="仿宋" w:hint="eastAsia"/>
              </w:rPr>
              <w:t>2.1mm±0.1mm，双层单面提花织带。</w:t>
            </w:r>
            <w:r>
              <w:rPr>
                <w:rFonts w:ascii="仿宋" w:eastAsia="仿宋" w:hAnsi="仿宋" w:cs="仿宋" w:hint="eastAsia"/>
                <w:spacing w:val="1"/>
              </w:rPr>
              <w:t xml:space="preserve">对插式插扣、三道梁材料选用尼龙 </w:t>
            </w:r>
            <w:r>
              <w:rPr>
                <w:rFonts w:ascii="仿宋" w:eastAsia="仿宋" w:hAnsi="仿宋" w:cs="仿宋" w:hint="eastAsia"/>
              </w:rPr>
              <w:t>6</w:t>
            </w:r>
            <w:r>
              <w:rPr>
                <w:rFonts w:ascii="仿宋" w:eastAsia="仿宋" w:hAnsi="仿宋" w:cs="仿宋" w:hint="eastAsia"/>
                <w:spacing w:val="1"/>
              </w:rPr>
              <w:t xml:space="preserve"> 或聚甲醛。用规格为 </w:t>
            </w:r>
            <w:r>
              <w:rPr>
                <w:rFonts w:ascii="仿宋" w:eastAsia="仿宋" w:hAnsi="仿宋" w:cs="仿宋" w:hint="eastAsia"/>
              </w:rPr>
              <w:t>210D×3</w:t>
            </w:r>
            <w:r>
              <w:rPr>
                <w:rFonts w:ascii="仿宋" w:eastAsia="仿宋" w:hAnsi="仿宋" w:cs="仿宋" w:hint="eastAsia"/>
                <w:spacing w:val="3"/>
              </w:rPr>
              <w:t xml:space="preserve"> 的锦纶长</w:t>
            </w:r>
            <w:r>
              <w:rPr>
                <w:rFonts w:ascii="仿宋" w:eastAsia="仿宋" w:hAnsi="仿宋" w:cs="仿宋" w:hint="eastAsia"/>
              </w:rPr>
              <w:t>丝缝纫线缝纫带体两端；产品生产执行公安部《特警战训腰带》生产检验稿标准</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软胸号</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个</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285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软胸号依照标准：GA675-2007《警用服饰丝织警号》</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软胸徽</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个</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285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软胸徽依照标准：GA674-2007《警用服饰丝织胸牌》</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软肩章</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付</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265</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pStyle w:val="TableParagraph"/>
              <w:spacing w:before="22"/>
              <w:ind w:left="107"/>
              <w:rPr>
                <w:rFonts w:cs="仿宋"/>
                <w:sz w:val="21"/>
              </w:rPr>
            </w:pPr>
            <w:r>
              <w:rPr>
                <w:rFonts w:cs="仿宋" w:hint="eastAsia"/>
                <w:sz w:val="21"/>
              </w:rPr>
              <w:t>软肩章依照标准：GA288-2001</w:t>
            </w:r>
            <w:r>
              <w:rPr>
                <w:rFonts w:cs="仿宋" w:hint="eastAsia"/>
                <w:spacing w:val="7"/>
                <w:sz w:val="21"/>
              </w:rPr>
              <w:t>《警用服饰 软肩章》</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套式肩章</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付</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23</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rPr>
              <w:t>GA286-2001《套式肩章》</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18</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警用被套</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床</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rPr>
                <w:rFonts w:ascii="仿宋" w:eastAsia="仿宋" w:hAnsi="仿宋" w:cs="仿宋"/>
              </w:rPr>
            </w:pPr>
            <w:r>
              <w:rPr>
                <w:rFonts w:ascii="仿宋" w:eastAsia="仿宋" w:hAnsi="仿宋" w:cs="仿宋" w:hint="eastAsia"/>
              </w:rPr>
              <w:t>规格：2200*1600mm；</w:t>
            </w:r>
          </w:p>
          <w:p w:rsidR="005902C5" w:rsidRDefault="005902C5" w:rsidP="00D178D1">
            <w:pPr>
              <w:rPr>
                <w:rFonts w:ascii="仿宋" w:eastAsia="仿宋" w:hAnsi="仿宋" w:cs="仿宋"/>
              </w:rPr>
            </w:pPr>
            <w:r>
              <w:rPr>
                <w:rFonts w:ascii="仿宋" w:eastAsia="仿宋" w:hAnsi="仿宋" w:cs="仿宋" w:hint="eastAsia"/>
              </w:rPr>
              <w:t>面料为3cm纯棉缎条布，面料成分：棉100%、经纬纱支40sx40s，经纬密度：125x105；</w:t>
            </w:r>
          </w:p>
          <w:p w:rsidR="005902C5" w:rsidRDefault="005902C5" w:rsidP="00D178D1">
            <w:pPr>
              <w:rPr>
                <w:rFonts w:ascii="仿宋" w:eastAsia="仿宋" w:hAnsi="仿宋" w:cs="仿宋"/>
              </w:rPr>
            </w:pPr>
            <w:r>
              <w:rPr>
                <w:rFonts w:ascii="仿宋" w:eastAsia="仿宋" w:hAnsi="仿宋" w:cs="仿宋" w:hint="eastAsia"/>
              </w:rPr>
              <w:t>执行标准：GB/T22796一2009、GB18401一2010。（安全类別B类）；</w:t>
            </w:r>
          </w:p>
          <w:p w:rsidR="005902C5" w:rsidRDefault="005902C5" w:rsidP="00D178D1">
            <w:pPr>
              <w:widowControl/>
              <w:jc w:val="left"/>
              <w:textAlignment w:val="center"/>
              <w:rPr>
                <w:rFonts w:ascii="仿宋" w:eastAsia="仿宋" w:hAnsi="仿宋" w:cs="仿宋"/>
              </w:rPr>
            </w:pPr>
            <w:r>
              <w:rPr>
                <w:rFonts w:ascii="仿宋" w:eastAsia="仿宋" w:hAnsi="仿宋" w:cs="仿宋" w:hint="eastAsia"/>
              </w:rPr>
              <w:t>颜色为浅蓝色。</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19</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警用床单</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床</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rPr>
                <w:rFonts w:ascii="仿宋" w:eastAsia="仿宋" w:hAnsi="仿宋" w:cs="仿宋"/>
              </w:rPr>
            </w:pPr>
            <w:r>
              <w:rPr>
                <w:rFonts w:ascii="仿宋" w:eastAsia="仿宋" w:hAnsi="仿宋" w:cs="仿宋" w:hint="eastAsia"/>
              </w:rPr>
              <w:t>规格：2200*1600mm；</w:t>
            </w:r>
          </w:p>
          <w:p w:rsidR="005902C5" w:rsidRDefault="005902C5" w:rsidP="00D178D1">
            <w:pPr>
              <w:rPr>
                <w:rFonts w:ascii="仿宋" w:eastAsia="仿宋" w:hAnsi="仿宋" w:cs="仿宋"/>
              </w:rPr>
            </w:pPr>
            <w:r>
              <w:rPr>
                <w:rFonts w:ascii="仿宋" w:eastAsia="仿宋" w:hAnsi="仿宋" w:cs="仿宋" w:hint="eastAsia"/>
              </w:rPr>
              <w:t>面料为3cm纯棉缎条布，面料成份：棉100%，经纬纱支：40sx40s、经纬密度：125x105；</w:t>
            </w:r>
          </w:p>
          <w:p w:rsidR="005902C5" w:rsidRDefault="005902C5" w:rsidP="00D178D1">
            <w:pPr>
              <w:rPr>
                <w:rFonts w:ascii="仿宋" w:eastAsia="仿宋" w:hAnsi="仿宋" w:cs="仿宋"/>
              </w:rPr>
            </w:pPr>
            <w:r>
              <w:rPr>
                <w:rFonts w:ascii="仿宋" w:eastAsia="仿宋" w:hAnsi="仿宋" w:cs="仿宋" w:hint="eastAsia"/>
              </w:rPr>
              <w:t>执行标准：GB/T22797一2009、GB18401一2010（安全类别B类）；</w:t>
            </w:r>
          </w:p>
          <w:p w:rsidR="005902C5" w:rsidRDefault="005902C5" w:rsidP="00D178D1">
            <w:pPr>
              <w:rPr>
                <w:rFonts w:ascii="仿宋" w:eastAsia="仿宋" w:hAnsi="仿宋" w:cs="仿宋"/>
                <w:color w:val="000000"/>
                <w:kern w:val="0"/>
              </w:rPr>
            </w:pPr>
            <w:r>
              <w:rPr>
                <w:rFonts w:ascii="仿宋" w:eastAsia="仿宋" w:hAnsi="仿宋" w:cs="仿宋" w:hint="eastAsia"/>
              </w:rPr>
              <w:t>颜色为浅蓝色。</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20</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警用枕套</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个</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kern w:val="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rPr>
                <w:rFonts w:ascii="仿宋" w:eastAsia="仿宋" w:hAnsi="仿宋" w:cs="仿宋"/>
              </w:rPr>
            </w:pPr>
            <w:r>
              <w:rPr>
                <w:rFonts w:ascii="仿宋" w:eastAsia="仿宋" w:hAnsi="仿宋" w:cs="仿宋" w:hint="eastAsia"/>
              </w:rPr>
              <w:t>规格：800*500mm；</w:t>
            </w:r>
          </w:p>
          <w:p w:rsidR="005902C5" w:rsidRDefault="005902C5" w:rsidP="00D178D1">
            <w:pPr>
              <w:rPr>
                <w:rFonts w:ascii="仿宋" w:eastAsia="仿宋" w:hAnsi="仿宋" w:cs="仿宋"/>
              </w:rPr>
            </w:pPr>
            <w:r>
              <w:rPr>
                <w:rFonts w:ascii="仿宋" w:eastAsia="仿宋" w:hAnsi="仿宋" w:cs="仿宋" w:hint="eastAsia"/>
              </w:rPr>
              <w:t>面料为3cm纯棉缎条布，面料成份：棉100%，经纬纱支：40sx40s，经纬密度:125x105；</w:t>
            </w:r>
          </w:p>
          <w:p w:rsidR="005902C5" w:rsidRDefault="005902C5" w:rsidP="00D178D1">
            <w:pPr>
              <w:rPr>
                <w:rFonts w:ascii="仿宋" w:eastAsia="仿宋" w:hAnsi="仿宋" w:cs="仿宋"/>
              </w:rPr>
            </w:pPr>
            <w:r>
              <w:rPr>
                <w:rFonts w:ascii="仿宋" w:eastAsia="仿宋" w:hAnsi="仿宋" w:cs="仿宋" w:hint="eastAsia"/>
              </w:rPr>
              <w:t>执行标准：GB/T22843一2009、GB18401一2010（安全类别B类）；</w:t>
            </w:r>
          </w:p>
          <w:p w:rsidR="005902C5" w:rsidRDefault="005902C5" w:rsidP="00D178D1">
            <w:pPr>
              <w:rPr>
                <w:rFonts w:ascii="仿宋" w:eastAsia="仿宋" w:hAnsi="仿宋" w:cs="仿宋"/>
                <w:color w:val="000000"/>
                <w:kern w:val="0"/>
              </w:rPr>
            </w:pPr>
            <w:r>
              <w:rPr>
                <w:rFonts w:ascii="仿宋" w:eastAsia="仿宋" w:hAnsi="仿宋" w:cs="仿宋" w:hint="eastAsia"/>
              </w:rPr>
              <w:t>颜色为浅蓝色。</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rPr>
              <w:t>21</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枕芯</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个</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szCs w:val="21"/>
              </w:rPr>
              <w:t>规格：700*400</w:t>
            </w:r>
            <w:r>
              <w:rPr>
                <w:rFonts w:ascii="仿宋" w:eastAsia="仿宋" w:hAnsi="仿宋" w:cs="仿宋" w:hint="eastAsia"/>
              </w:rPr>
              <w:t xml:space="preserve"> mm，填充物</w:t>
            </w:r>
            <w:r>
              <w:rPr>
                <w:rFonts w:ascii="仿宋" w:eastAsia="仿宋" w:hAnsi="仿宋" w:cs="仿宋" w:hint="eastAsia"/>
                <w:color w:val="121212"/>
                <w:shd w:val="clear" w:color="auto" w:fill="FFFFFF"/>
              </w:rPr>
              <w:t>聚酯纤维</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rPr>
              <w:lastRenderedPageBreak/>
              <w:t>22</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棉絮</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床</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szCs w:val="21"/>
              </w:rPr>
              <w:t>按国家规定的标准执行棉胎为四斤一级棉，标准1.5米*2米</w:t>
            </w:r>
          </w:p>
        </w:tc>
      </w:tr>
      <w:tr w:rsidR="005902C5" w:rsidTr="00D178D1">
        <w:trPr>
          <w:trHeight w:val="405"/>
        </w:trPr>
        <w:tc>
          <w:tcPr>
            <w:tcW w:w="694"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rPr>
              <w:t>23</w:t>
            </w:r>
          </w:p>
        </w:tc>
        <w:tc>
          <w:tcPr>
            <w:tcW w:w="1841"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棉褥</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床</w:t>
            </w:r>
          </w:p>
        </w:tc>
        <w:tc>
          <w:tcPr>
            <w:tcW w:w="88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center"/>
              <w:textAlignment w:val="center"/>
              <w:rPr>
                <w:rFonts w:ascii="仿宋" w:eastAsia="仿宋" w:hAnsi="仿宋" w:cs="仿宋"/>
                <w:color w:val="000000"/>
              </w:rPr>
            </w:pPr>
            <w:r>
              <w:rPr>
                <w:rFonts w:ascii="仿宋" w:eastAsia="仿宋" w:hAnsi="仿宋" w:cs="仿宋" w:hint="eastAsia"/>
                <w:color w:val="000000"/>
                <w:kern w:val="0"/>
              </w:rPr>
              <w:t>449</w:t>
            </w:r>
          </w:p>
        </w:tc>
        <w:tc>
          <w:tcPr>
            <w:tcW w:w="5956" w:type="dxa"/>
            <w:tcBorders>
              <w:top w:val="single" w:sz="4" w:space="0" w:color="000000"/>
              <w:left w:val="single" w:sz="4" w:space="0" w:color="000000"/>
              <w:bottom w:val="single" w:sz="4" w:space="0" w:color="000000"/>
              <w:right w:val="single" w:sz="4" w:space="0" w:color="000000"/>
            </w:tcBorders>
            <w:noWrap/>
            <w:vAlign w:val="center"/>
          </w:tcPr>
          <w:p w:rsidR="005902C5" w:rsidRDefault="005902C5" w:rsidP="00D178D1">
            <w:pPr>
              <w:widowControl/>
              <w:jc w:val="left"/>
              <w:textAlignment w:val="center"/>
              <w:rPr>
                <w:rFonts w:ascii="仿宋" w:eastAsia="仿宋" w:hAnsi="仿宋" w:cs="仿宋"/>
                <w:color w:val="000000"/>
                <w:kern w:val="0"/>
              </w:rPr>
            </w:pPr>
            <w:r>
              <w:rPr>
                <w:rFonts w:ascii="仿宋" w:eastAsia="仿宋" w:hAnsi="仿宋" w:cs="仿宋" w:hint="eastAsia"/>
                <w:color w:val="000000"/>
                <w:szCs w:val="21"/>
              </w:rPr>
              <w:t>按国家规定的军品标准执行，填充物：热熔，质量5斤标准为0.9米*2米</w:t>
            </w:r>
          </w:p>
        </w:tc>
      </w:tr>
    </w:tbl>
    <w:p w:rsidR="005902C5" w:rsidRDefault="005902C5" w:rsidP="005902C5">
      <w:pPr>
        <w:pStyle w:val="2"/>
        <w:spacing w:line="400" w:lineRule="exact"/>
        <w:ind w:firstLineChars="98" w:firstLine="314"/>
        <w:rPr>
          <w:rFonts w:ascii="仿宋" w:eastAsia="仿宋" w:hAnsi="仿宋" w:cs="仿宋"/>
          <w:b w:val="0"/>
          <w:bCs w:val="0"/>
          <w:sz w:val="24"/>
          <w:szCs w:val="24"/>
        </w:rPr>
      </w:pPr>
      <w:r>
        <w:rPr>
          <w:rFonts w:ascii="仿宋" w:eastAsia="仿宋" w:hAnsi="仿宋" w:cs="仿宋" w:hint="eastAsia"/>
          <w:b w:val="0"/>
        </w:rPr>
        <w:t>注：</w:t>
      </w:r>
      <w:r>
        <w:rPr>
          <w:rFonts w:ascii="仿宋" w:eastAsia="仿宋" w:hAnsi="仿宋" w:cs="仿宋" w:hint="eastAsia"/>
          <w:b w:val="0"/>
          <w:sz w:val="24"/>
          <w:szCs w:val="24"/>
        </w:rPr>
        <w:t>1、</w:t>
      </w:r>
      <w:r>
        <w:rPr>
          <w:rFonts w:ascii="仿宋" w:eastAsia="仿宋" w:hAnsi="仿宋" w:cs="仿宋" w:hint="eastAsia"/>
          <w:b w:val="0"/>
          <w:bCs w:val="0"/>
          <w:sz w:val="24"/>
          <w:szCs w:val="24"/>
        </w:rPr>
        <w:t>上述参数中带*的产品分为男士，女士两种类别；</w:t>
      </w:r>
    </w:p>
    <w:p w:rsidR="005902C5" w:rsidRDefault="005902C5" w:rsidP="005902C5">
      <w:pPr>
        <w:ind w:firstLineChars="400" w:firstLine="960"/>
        <w:rPr>
          <w:rFonts w:ascii="仿宋" w:eastAsia="仿宋" w:hAnsi="仿宋" w:cs="仿宋"/>
        </w:rPr>
      </w:pPr>
      <w:r>
        <w:rPr>
          <w:rFonts w:ascii="仿宋" w:eastAsia="仿宋" w:hAnsi="仿宋" w:cs="仿宋" w:hint="eastAsia"/>
          <w:sz w:val="24"/>
        </w:rPr>
        <w:t>2、*号条款供应商需提供2020年公安部特种警用装备质量监督检验中心出具的检测报告复印件并加盖供应商公章（包括男、女式）；</w:t>
      </w:r>
    </w:p>
    <w:p w:rsidR="005902C5" w:rsidRDefault="005902C5" w:rsidP="005902C5">
      <w:pPr>
        <w:rPr>
          <w:rFonts w:ascii="仿宋" w:eastAsia="仿宋" w:hAnsi="仿宋" w:cs="仿宋"/>
        </w:rPr>
      </w:pPr>
      <w:r>
        <w:rPr>
          <w:rFonts w:ascii="仿宋" w:eastAsia="仿宋" w:hAnsi="仿宋" w:cs="仿宋" w:hint="eastAsia"/>
        </w:rPr>
        <w:br w:type="page"/>
      </w:r>
    </w:p>
    <w:p w:rsidR="005902C5" w:rsidRDefault="005902C5" w:rsidP="005902C5">
      <w:pPr>
        <w:pStyle w:val="2"/>
        <w:spacing w:line="400" w:lineRule="exact"/>
        <w:ind w:firstLineChars="98" w:firstLine="314"/>
        <w:rPr>
          <w:rFonts w:ascii="仿宋" w:eastAsia="仿宋" w:hAnsi="仿宋" w:cs="仿宋"/>
          <w:b w:val="0"/>
        </w:rPr>
      </w:pPr>
      <w:r>
        <w:rPr>
          <w:rFonts w:ascii="仿宋" w:eastAsia="仿宋" w:hAnsi="仿宋" w:cs="仿宋" w:hint="eastAsia"/>
          <w:b w:val="0"/>
        </w:rPr>
        <w:lastRenderedPageBreak/>
        <w:t>4、商务要求（实质性要求）：</w:t>
      </w:r>
    </w:p>
    <w:p w:rsidR="005902C5" w:rsidRDefault="005902C5" w:rsidP="005902C5">
      <w:pPr>
        <w:rPr>
          <w:rFonts w:ascii="仿宋" w:eastAsia="仿宋" w:hAnsi="仿宋" w:cs="仿宋"/>
          <w:sz w:val="24"/>
          <w:szCs w:val="32"/>
        </w:rPr>
      </w:pPr>
      <w:r>
        <w:rPr>
          <w:rFonts w:ascii="仿宋" w:eastAsia="仿宋" w:hAnsi="仿宋" w:cs="仿宋" w:hint="eastAsia"/>
          <w:sz w:val="24"/>
          <w:szCs w:val="32"/>
        </w:rPr>
        <w:t>（1）付款方式：货物验收合格后，供货商提供真实有效，且与合同金额相同的发票后，采购人在30日内全额支付货款。</w:t>
      </w:r>
    </w:p>
    <w:p w:rsidR="005902C5" w:rsidRDefault="005902C5" w:rsidP="005902C5">
      <w:pPr>
        <w:rPr>
          <w:rFonts w:ascii="仿宋" w:eastAsia="仿宋" w:hAnsi="仿宋" w:cs="仿宋"/>
          <w:sz w:val="24"/>
        </w:rPr>
      </w:pPr>
      <w:r>
        <w:rPr>
          <w:rFonts w:ascii="仿宋" w:eastAsia="仿宋" w:hAnsi="仿宋" w:cs="仿宋" w:hint="eastAsia"/>
          <w:sz w:val="24"/>
          <w:szCs w:val="32"/>
        </w:rPr>
        <w:t>（2）交货时间：合同签订后30日内。</w:t>
      </w:r>
    </w:p>
    <w:p w:rsidR="005902C5" w:rsidRDefault="005902C5" w:rsidP="005902C5">
      <w:pPr>
        <w:pStyle w:val="2"/>
        <w:spacing w:line="400" w:lineRule="exact"/>
        <w:ind w:firstLineChars="98" w:firstLine="314"/>
        <w:rPr>
          <w:rFonts w:ascii="仿宋" w:eastAsia="仿宋" w:hAnsi="仿宋" w:cs="仿宋"/>
          <w:b w:val="0"/>
        </w:rPr>
      </w:pPr>
      <w:r>
        <w:rPr>
          <w:rFonts w:ascii="仿宋" w:eastAsia="仿宋" w:hAnsi="仿宋" w:cs="仿宋" w:hint="eastAsia"/>
          <w:b w:val="0"/>
        </w:rPr>
        <w:t>5、送样要求：</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1.样品接收（送样至航兴国际广场1号楼3楼，供应商应乘坐货梯至三楼，并按现场工作人员要求摆样。）：</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1.1供应商的样品制作、搬运、安装、拆除等相关费用由供应商承担。供应商须自备样品封样的纸箱和封箱带等所需物品。</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1.2样品作为响应文件的组成部分，若无特殊要求，于投标截止时间前送达磋商地点，逾期不再接收。</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1.3送达样品时，应提供样品清单，注明项目名称、招标编号、分包号（如有）、样品名称及数量、供应商名称，与投标样品摆放在一起。</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1.4样品接收时，代理机构编制序号代替供应商名称以便下一步编制评审号。</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2.样品封存、接收及退还</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2.1评审结束后，由本项目监督人员现场监督进行封样，代理机构予以协助。</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2.2样品封样结束后，由代理机构保管。</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2.3中标结果公告后，成交供应商的封样样品移交采购人保管，用于验收比对；未成交供应商收到代理机构工作人员移交通知后，三个工作日内办理移交手续并自行保管（保管期供应商应保持样品处于封存状态，保证封条完整）；项目如遇质疑或投诉，在项目质疑投诉期结束并接到代理机构工作人员通知后可自行作拆封处理。</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2.4本项目验收完成后，成交供应商收到采购人或代理机构工作人员退还通知后，三个工作日内到指定地点办理退还，移交后可自行处理样品。</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2.5样品移交、退还时，供应商按代理机构工作人员指定的时间、地点办理，因样品逾期未撤离而产生的场地占用等费用，由供应商承担。供应商拒不承担相应费用又不按期撤离样品的，代理机构将作废品处置。</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3.特殊要求：</w:t>
      </w:r>
    </w:p>
    <w:p w:rsidR="005902C5" w:rsidRDefault="005902C5" w:rsidP="005902C5">
      <w:pPr>
        <w:spacing w:line="360" w:lineRule="auto"/>
        <w:ind w:firstLineChars="200" w:firstLine="480"/>
        <w:rPr>
          <w:rFonts w:ascii="仿宋" w:eastAsia="仿宋" w:hAnsi="仿宋" w:cs="仿宋"/>
          <w:sz w:val="24"/>
        </w:rPr>
      </w:pPr>
      <w:r>
        <w:rPr>
          <w:rFonts w:ascii="仿宋" w:eastAsia="仿宋" w:hAnsi="仿宋" w:cs="仿宋" w:hint="eastAsia"/>
          <w:sz w:val="24"/>
        </w:rPr>
        <w:t>3.1本项目样品评审采用盲样，供应商递交的样品上不得看见可以识别供应</w:t>
      </w:r>
      <w:r>
        <w:rPr>
          <w:rFonts w:ascii="仿宋" w:eastAsia="仿宋" w:hAnsi="仿宋" w:cs="仿宋" w:hint="eastAsia"/>
          <w:sz w:val="24"/>
        </w:rPr>
        <w:lastRenderedPageBreak/>
        <w:t>商的标志或标识或其他具有暗示性的文字、图案、装饰等</w:t>
      </w:r>
      <w:bookmarkStart w:id="1" w:name="_GoBack"/>
      <w:bookmarkEnd w:id="1"/>
      <w:r>
        <w:rPr>
          <w:rFonts w:ascii="仿宋" w:eastAsia="仿宋" w:hAnsi="仿宋" w:cs="仿宋" w:hint="eastAsia"/>
          <w:sz w:val="24"/>
        </w:rPr>
        <w:t>。如确有相关标志标识等不能去掉的，供应商应自行遮挡，遮挡物不算标识，但遮挡物不得有可以识别供应商身份的标识或图案等。</w:t>
      </w:r>
    </w:p>
    <w:p w:rsidR="005902C5" w:rsidRDefault="005902C5" w:rsidP="005902C5">
      <w:pPr>
        <w:pStyle w:val="a6"/>
        <w:rPr>
          <w:rFonts w:ascii="仿宋" w:eastAsia="仿宋" w:hAnsi="仿宋" w:cs="仿宋"/>
        </w:rPr>
      </w:pPr>
      <w:r>
        <w:rPr>
          <w:rFonts w:ascii="仿宋" w:eastAsia="仿宋" w:hAnsi="仿宋" w:cs="仿宋" w:hint="eastAsia"/>
          <w:sz w:val="24"/>
        </w:rPr>
        <w:t>3.2盲样评审前由现场监督人员进行随机编制评审号后进入评审。</w:t>
      </w:r>
    </w:p>
    <w:p w:rsidR="005902C5" w:rsidRDefault="005902C5" w:rsidP="005902C5">
      <w:pPr>
        <w:pStyle w:val="2"/>
        <w:spacing w:line="400" w:lineRule="exact"/>
        <w:ind w:firstLineChars="98" w:firstLine="235"/>
        <w:rPr>
          <w:rFonts w:ascii="仿宋" w:eastAsia="仿宋" w:hAnsi="仿宋" w:cs="仿宋"/>
          <w:sz w:val="24"/>
        </w:rPr>
      </w:pPr>
      <w:r>
        <w:rPr>
          <w:rFonts w:ascii="仿宋" w:eastAsia="仿宋" w:hAnsi="仿宋" w:cs="仿宋" w:hint="eastAsia"/>
          <w:b w:val="0"/>
          <w:sz w:val="24"/>
        </w:rPr>
        <w:t>样品清单</w:t>
      </w:r>
    </w:p>
    <w:tbl>
      <w:tblPr>
        <w:tblpPr w:leftFromText="180" w:rightFromText="180"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089"/>
        <w:gridCol w:w="962"/>
        <w:gridCol w:w="1113"/>
        <w:gridCol w:w="1792"/>
      </w:tblGrid>
      <w:tr w:rsidR="005902C5" w:rsidTr="00D178D1">
        <w:trPr>
          <w:trHeight w:val="385"/>
          <w:tblHeader/>
        </w:trPr>
        <w:tc>
          <w:tcPr>
            <w:tcW w:w="996" w:type="dxa"/>
            <w:noWrap/>
            <w:vAlign w:val="center"/>
          </w:tcPr>
          <w:p w:rsidR="005902C5" w:rsidRDefault="005902C5" w:rsidP="00D178D1">
            <w:pPr>
              <w:pStyle w:val="13"/>
              <w:adjustRightInd w:val="0"/>
              <w:snapToGrid w:val="0"/>
              <w:spacing w:line="360" w:lineRule="auto"/>
              <w:rPr>
                <w:rFonts w:ascii="仿宋" w:eastAsia="仿宋" w:hAnsi="仿宋" w:cs="仿宋"/>
                <w:b/>
                <w:bCs/>
                <w:sz w:val="24"/>
              </w:rPr>
            </w:pPr>
            <w:r>
              <w:rPr>
                <w:rFonts w:ascii="仿宋" w:eastAsia="仿宋" w:hAnsi="仿宋" w:cs="仿宋" w:hint="eastAsia"/>
                <w:b/>
                <w:bCs/>
                <w:sz w:val="24"/>
              </w:rPr>
              <w:t>序号</w:t>
            </w:r>
          </w:p>
        </w:tc>
        <w:tc>
          <w:tcPr>
            <w:tcW w:w="2089" w:type="dxa"/>
            <w:noWrap/>
            <w:vAlign w:val="center"/>
          </w:tcPr>
          <w:p w:rsidR="005902C5" w:rsidRDefault="005902C5" w:rsidP="00D178D1">
            <w:pPr>
              <w:pStyle w:val="13"/>
              <w:adjustRightInd w:val="0"/>
              <w:snapToGrid w:val="0"/>
              <w:spacing w:line="360" w:lineRule="auto"/>
              <w:rPr>
                <w:rFonts w:ascii="仿宋" w:eastAsia="仿宋" w:hAnsi="仿宋" w:cs="仿宋"/>
                <w:b/>
                <w:bCs/>
                <w:sz w:val="24"/>
              </w:rPr>
            </w:pPr>
            <w:r>
              <w:rPr>
                <w:rFonts w:ascii="仿宋" w:eastAsia="仿宋" w:hAnsi="仿宋" w:cs="仿宋" w:hint="eastAsia"/>
                <w:b/>
                <w:bCs/>
                <w:sz w:val="24"/>
              </w:rPr>
              <w:t>名称</w:t>
            </w:r>
          </w:p>
        </w:tc>
        <w:tc>
          <w:tcPr>
            <w:tcW w:w="962" w:type="dxa"/>
            <w:noWrap/>
            <w:vAlign w:val="center"/>
          </w:tcPr>
          <w:p w:rsidR="005902C5" w:rsidRDefault="005902C5" w:rsidP="00D178D1">
            <w:pPr>
              <w:pStyle w:val="13"/>
              <w:adjustRightInd w:val="0"/>
              <w:snapToGrid w:val="0"/>
              <w:spacing w:line="360" w:lineRule="auto"/>
              <w:rPr>
                <w:rFonts w:ascii="仿宋" w:eastAsia="仿宋" w:hAnsi="仿宋" w:cs="仿宋"/>
                <w:b/>
                <w:bCs/>
                <w:sz w:val="24"/>
              </w:rPr>
            </w:pPr>
            <w:r>
              <w:rPr>
                <w:rFonts w:ascii="仿宋" w:eastAsia="仿宋" w:hAnsi="仿宋" w:cs="仿宋" w:hint="eastAsia"/>
                <w:b/>
                <w:bCs/>
                <w:sz w:val="24"/>
              </w:rPr>
              <w:t>数量</w:t>
            </w:r>
          </w:p>
        </w:tc>
        <w:tc>
          <w:tcPr>
            <w:tcW w:w="1113" w:type="dxa"/>
            <w:noWrap/>
            <w:vAlign w:val="center"/>
          </w:tcPr>
          <w:p w:rsidR="005902C5" w:rsidRDefault="005902C5" w:rsidP="00D178D1">
            <w:pPr>
              <w:pStyle w:val="13"/>
              <w:adjustRightInd w:val="0"/>
              <w:snapToGrid w:val="0"/>
              <w:spacing w:line="360" w:lineRule="auto"/>
              <w:rPr>
                <w:rFonts w:ascii="仿宋" w:eastAsia="仿宋" w:hAnsi="仿宋" w:cs="仿宋"/>
                <w:b/>
                <w:bCs/>
                <w:sz w:val="24"/>
              </w:rPr>
            </w:pPr>
            <w:r>
              <w:rPr>
                <w:rFonts w:ascii="仿宋" w:eastAsia="仿宋" w:hAnsi="仿宋" w:cs="仿宋" w:hint="eastAsia"/>
                <w:b/>
                <w:bCs/>
                <w:sz w:val="24"/>
              </w:rPr>
              <w:t>单位</w:t>
            </w:r>
          </w:p>
        </w:tc>
        <w:tc>
          <w:tcPr>
            <w:tcW w:w="1792" w:type="dxa"/>
            <w:noWrap/>
            <w:vAlign w:val="center"/>
          </w:tcPr>
          <w:p w:rsidR="005902C5" w:rsidRDefault="005902C5" w:rsidP="00D178D1">
            <w:pPr>
              <w:pStyle w:val="13"/>
              <w:adjustRightInd w:val="0"/>
              <w:snapToGrid w:val="0"/>
              <w:spacing w:line="360" w:lineRule="auto"/>
              <w:rPr>
                <w:rFonts w:ascii="仿宋" w:eastAsia="仿宋" w:hAnsi="仿宋" w:cs="仿宋"/>
                <w:b/>
                <w:bCs/>
                <w:sz w:val="24"/>
              </w:rPr>
            </w:pPr>
            <w:r>
              <w:rPr>
                <w:rFonts w:ascii="仿宋" w:eastAsia="仿宋" w:hAnsi="仿宋" w:cs="仿宋" w:hint="eastAsia"/>
                <w:b/>
                <w:bCs/>
                <w:sz w:val="24"/>
              </w:rPr>
              <w:t>型号</w:t>
            </w:r>
          </w:p>
        </w:tc>
      </w:tr>
      <w:tr w:rsidR="005902C5" w:rsidTr="00D178D1">
        <w:trPr>
          <w:trHeight w:val="385"/>
        </w:trPr>
        <w:tc>
          <w:tcPr>
            <w:tcW w:w="996"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2089"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sz w:val="24"/>
              </w:rPr>
              <w:t>春秋执勤服</w:t>
            </w:r>
          </w:p>
        </w:tc>
        <w:tc>
          <w:tcPr>
            <w:tcW w:w="96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1113"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sz w:val="24"/>
              </w:rPr>
              <w:t>套</w:t>
            </w:r>
          </w:p>
        </w:tc>
        <w:tc>
          <w:tcPr>
            <w:tcW w:w="179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sz w:val="24"/>
              </w:rPr>
            </w:pPr>
            <w:r>
              <w:rPr>
                <w:rFonts w:ascii="仿宋" w:eastAsia="仿宋" w:hAnsi="仿宋" w:cs="仿宋" w:hint="eastAsia"/>
                <w:sz w:val="24"/>
              </w:rPr>
              <w:t>上装180/84A下装170/64A</w:t>
            </w:r>
          </w:p>
        </w:tc>
      </w:tr>
      <w:tr w:rsidR="005902C5" w:rsidTr="00D178D1">
        <w:trPr>
          <w:trHeight w:val="385"/>
        </w:trPr>
        <w:tc>
          <w:tcPr>
            <w:tcW w:w="996"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2</w:t>
            </w:r>
          </w:p>
        </w:tc>
        <w:tc>
          <w:tcPr>
            <w:tcW w:w="2089"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sz w:val="24"/>
              </w:rPr>
              <w:t>冬执勤服</w:t>
            </w:r>
          </w:p>
        </w:tc>
        <w:tc>
          <w:tcPr>
            <w:tcW w:w="96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1113"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套</w:t>
            </w:r>
          </w:p>
        </w:tc>
        <w:tc>
          <w:tcPr>
            <w:tcW w:w="179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sz w:val="24"/>
              </w:rPr>
              <w:t>上装180/108B下装180/98B</w:t>
            </w:r>
          </w:p>
        </w:tc>
      </w:tr>
      <w:tr w:rsidR="005902C5" w:rsidTr="00D178D1">
        <w:trPr>
          <w:trHeight w:val="385"/>
        </w:trPr>
        <w:tc>
          <w:tcPr>
            <w:tcW w:w="996"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3</w:t>
            </w:r>
          </w:p>
        </w:tc>
        <w:tc>
          <w:tcPr>
            <w:tcW w:w="2089"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sz w:val="24"/>
              </w:rPr>
              <w:t>警用被套</w:t>
            </w:r>
          </w:p>
        </w:tc>
        <w:tc>
          <w:tcPr>
            <w:tcW w:w="96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1113"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床</w:t>
            </w:r>
          </w:p>
        </w:tc>
        <w:tc>
          <w:tcPr>
            <w:tcW w:w="179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p>
        </w:tc>
      </w:tr>
      <w:tr w:rsidR="005902C5" w:rsidTr="00D178D1">
        <w:trPr>
          <w:trHeight w:val="90"/>
        </w:trPr>
        <w:tc>
          <w:tcPr>
            <w:tcW w:w="996"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4</w:t>
            </w:r>
          </w:p>
        </w:tc>
        <w:tc>
          <w:tcPr>
            <w:tcW w:w="2089"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警用床单</w:t>
            </w:r>
          </w:p>
        </w:tc>
        <w:tc>
          <w:tcPr>
            <w:tcW w:w="96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1113"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kern w:val="0"/>
                <w:sz w:val="24"/>
                <w:lang w:bidi="ar"/>
              </w:rPr>
              <w:t>床</w:t>
            </w:r>
          </w:p>
        </w:tc>
        <w:tc>
          <w:tcPr>
            <w:tcW w:w="179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p>
        </w:tc>
      </w:tr>
      <w:tr w:rsidR="005902C5" w:rsidTr="00D178D1">
        <w:trPr>
          <w:trHeight w:val="90"/>
        </w:trPr>
        <w:tc>
          <w:tcPr>
            <w:tcW w:w="996"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5</w:t>
            </w:r>
          </w:p>
        </w:tc>
        <w:tc>
          <w:tcPr>
            <w:tcW w:w="2089"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警用枕套</w:t>
            </w:r>
          </w:p>
        </w:tc>
        <w:tc>
          <w:tcPr>
            <w:tcW w:w="96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1113"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个</w:t>
            </w:r>
          </w:p>
        </w:tc>
        <w:tc>
          <w:tcPr>
            <w:tcW w:w="1792" w:type="dxa"/>
            <w:noWrap/>
            <w:vAlign w:val="center"/>
          </w:tcPr>
          <w:p w:rsidR="005902C5" w:rsidRDefault="005902C5" w:rsidP="00D178D1">
            <w:pPr>
              <w:widowControl/>
              <w:tabs>
                <w:tab w:val="left" w:pos="0"/>
              </w:tabs>
              <w:adjustRightInd w:val="0"/>
              <w:snapToGrid w:val="0"/>
              <w:spacing w:line="360" w:lineRule="auto"/>
              <w:jc w:val="center"/>
              <w:textAlignment w:val="center"/>
              <w:rPr>
                <w:rFonts w:ascii="仿宋" w:eastAsia="仿宋" w:hAnsi="仿宋" w:cs="仿宋"/>
                <w:sz w:val="24"/>
              </w:rPr>
            </w:pPr>
          </w:p>
        </w:tc>
      </w:tr>
    </w:tbl>
    <w:p w:rsidR="009857E8" w:rsidRDefault="009857E8"/>
    <w:sectPr w:rsidR="00985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12" w:rsidRDefault="00493912" w:rsidP="005902C5">
      <w:r>
        <w:separator/>
      </w:r>
    </w:p>
  </w:endnote>
  <w:endnote w:type="continuationSeparator" w:id="0">
    <w:p w:rsidR="00493912" w:rsidRDefault="00493912" w:rsidP="0059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12" w:rsidRDefault="00493912" w:rsidP="005902C5">
      <w:r>
        <w:separator/>
      </w:r>
    </w:p>
  </w:footnote>
  <w:footnote w:type="continuationSeparator" w:id="0">
    <w:p w:rsidR="00493912" w:rsidRDefault="00493912" w:rsidP="0059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14"/>
    <w:rsid w:val="00493912"/>
    <w:rsid w:val="005902C5"/>
    <w:rsid w:val="009857E8"/>
    <w:rsid w:val="009F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B5FA5A-E2FC-4934-A485-483FAFD2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5902C5"/>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2C5"/>
    <w:rPr>
      <w:sz w:val="18"/>
      <w:szCs w:val="18"/>
    </w:rPr>
  </w:style>
  <w:style w:type="paragraph" w:styleId="a4">
    <w:name w:val="footer"/>
    <w:basedOn w:val="a"/>
    <w:link w:val="Char0"/>
    <w:uiPriority w:val="99"/>
    <w:unhideWhenUsed/>
    <w:rsid w:val="005902C5"/>
    <w:pPr>
      <w:tabs>
        <w:tab w:val="center" w:pos="4153"/>
        <w:tab w:val="right" w:pos="8306"/>
      </w:tabs>
      <w:snapToGrid w:val="0"/>
      <w:jc w:val="left"/>
    </w:pPr>
    <w:rPr>
      <w:sz w:val="18"/>
      <w:szCs w:val="18"/>
    </w:rPr>
  </w:style>
  <w:style w:type="character" w:customStyle="1" w:styleId="Char0">
    <w:name w:val="页脚 Char"/>
    <w:basedOn w:val="a0"/>
    <w:link w:val="a4"/>
    <w:uiPriority w:val="99"/>
    <w:rsid w:val="005902C5"/>
    <w:rPr>
      <w:sz w:val="18"/>
      <w:szCs w:val="18"/>
    </w:rPr>
  </w:style>
  <w:style w:type="character" w:customStyle="1" w:styleId="2Char">
    <w:name w:val="标题 2 Char"/>
    <w:basedOn w:val="a0"/>
    <w:link w:val="2"/>
    <w:qFormat/>
    <w:rsid w:val="005902C5"/>
    <w:rPr>
      <w:rFonts w:ascii="Arial" w:eastAsia="黑体" w:hAnsi="Arial" w:cs="Times New Roman"/>
      <w:b/>
      <w:bCs/>
      <w:sz w:val="32"/>
      <w:szCs w:val="32"/>
    </w:rPr>
  </w:style>
  <w:style w:type="paragraph" w:styleId="a5">
    <w:name w:val="Normal Indent"/>
    <w:basedOn w:val="a"/>
    <w:link w:val="Char1"/>
    <w:qFormat/>
    <w:rsid w:val="005902C5"/>
    <w:pPr>
      <w:ind w:firstLineChars="200" w:firstLine="420"/>
    </w:pPr>
    <w:rPr>
      <w:rFonts w:ascii="Times New Roman" w:eastAsia="宋体" w:hAnsi="Times New Roman" w:cs="Times New Roman"/>
      <w:szCs w:val="24"/>
    </w:rPr>
  </w:style>
  <w:style w:type="paragraph" w:styleId="a6">
    <w:name w:val="Plain Text"/>
    <w:basedOn w:val="a"/>
    <w:link w:val="Char10"/>
    <w:qFormat/>
    <w:rsid w:val="005902C5"/>
    <w:pPr>
      <w:autoSpaceDE w:val="0"/>
      <w:autoSpaceDN w:val="0"/>
      <w:adjustRightInd w:val="0"/>
    </w:pPr>
    <w:rPr>
      <w:rFonts w:ascii="宋体" w:eastAsia="宋体" w:hAnsi="Tms Rmn"/>
    </w:rPr>
  </w:style>
  <w:style w:type="character" w:customStyle="1" w:styleId="Char2">
    <w:name w:val="纯文本 Char"/>
    <w:basedOn w:val="a0"/>
    <w:uiPriority w:val="99"/>
    <w:semiHidden/>
    <w:rsid w:val="005902C5"/>
    <w:rPr>
      <w:rFonts w:ascii="宋体" w:eastAsia="宋体" w:hAnsi="Courier New" w:cs="Courier New"/>
      <w:szCs w:val="21"/>
    </w:rPr>
  </w:style>
  <w:style w:type="paragraph" w:styleId="a7">
    <w:name w:val="Title"/>
    <w:basedOn w:val="a"/>
    <w:next w:val="a"/>
    <w:link w:val="Char3"/>
    <w:uiPriority w:val="10"/>
    <w:qFormat/>
    <w:rsid w:val="005902C5"/>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10"/>
    <w:qFormat/>
    <w:rsid w:val="005902C5"/>
    <w:rPr>
      <w:rFonts w:asciiTheme="majorHAnsi" w:eastAsia="宋体" w:hAnsiTheme="majorHAnsi" w:cstheme="majorBidi"/>
      <w:b/>
      <w:bCs/>
      <w:sz w:val="32"/>
      <w:szCs w:val="32"/>
    </w:rPr>
  </w:style>
  <w:style w:type="character" w:customStyle="1" w:styleId="Char1">
    <w:name w:val="正文缩进 Char"/>
    <w:link w:val="a5"/>
    <w:qFormat/>
    <w:rsid w:val="005902C5"/>
    <w:rPr>
      <w:rFonts w:ascii="Times New Roman" w:eastAsia="宋体" w:hAnsi="Times New Roman" w:cs="Times New Roman"/>
      <w:szCs w:val="24"/>
    </w:rPr>
  </w:style>
  <w:style w:type="character" w:customStyle="1" w:styleId="Char10">
    <w:name w:val="纯文本 Char1"/>
    <w:basedOn w:val="a0"/>
    <w:link w:val="a6"/>
    <w:qFormat/>
    <w:rsid w:val="005902C5"/>
    <w:rPr>
      <w:rFonts w:ascii="宋体" w:eastAsia="宋体" w:hAnsi="Tms Rmn"/>
    </w:rPr>
  </w:style>
  <w:style w:type="paragraph" w:customStyle="1" w:styleId="TableParagraph">
    <w:name w:val="Table Paragraph"/>
    <w:basedOn w:val="a"/>
    <w:qFormat/>
    <w:rsid w:val="005902C5"/>
    <w:pPr>
      <w:autoSpaceDE w:val="0"/>
      <w:autoSpaceDN w:val="0"/>
      <w:jc w:val="left"/>
    </w:pPr>
    <w:rPr>
      <w:rFonts w:ascii="仿宋" w:eastAsia="仿宋" w:hAnsi="仿宋" w:cs="Times New Roman"/>
      <w:kern w:val="0"/>
      <w:sz w:val="22"/>
    </w:rPr>
  </w:style>
  <w:style w:type="paragraph" w:customStyle="1" w:styleId="13">
    <w:name w:val="13、表格内居中正文"/>
    <w:basedOn w:val="a"/>
    <w:qFormat/>
    <w:rsid w:val="005902C5"/>
    <w:pPr>
      <w:tabs>
        <w:tab w:val="left" w:pos="0"/>
      </w:tabs>
      <w:wordWrap w:val="0"/>
      <w:topLinePunct/>
      <w:spacing w:line="360" w:lineRule="exact"/>
      <w:jc w:val="center"/>
    </w:pPr>
    <w:rPr>
      <w:rFonts w:ascii="宋体" w:eastAsia="等线"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3258</Characters>
  <Application>Microsoft Office Word</Application>
  <DocSecurity>0</DocSecurity>
  <Lines>27</Lines>
  <Paragraphs>7</Paragraphs>
  <ScaleCrop>false</ScaleCrop>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2021-10-15T08:18:00Z</dcterms:created>
  <dcterms:modified xsi:type="dcterms:W3CDTF">2021-10-15T08:18:00Z</dcterms:modified>
</cp:coreProperties>
</file>