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64" w:rsidRPr="00BE115C" w:rsidRDefault="00392764" w:rsidP="00392764">
      <w:pPr>
        <w:pStyle w:val="2"/>
        <w:spacing w:line="400" w:lineRule="exact"/>
        <w:ind w:firstLineChars="98" w:firstLine="236"/>
        <w:rPr>
          <w:rFonts w:ascii="仿宋" w:eastAsia="仿宋" w:hAnsi="仿宋"/>
          <w:sz w:val="24"/>
          <w:szCs w:val="24"/>
        </w:rPr>
      </w:pPr>
      <w:r w:rsidRPr="00BE115C">
        <w:rPr>
          <w:rFonts w:ascii="仿宋" w:eastAsia="仿宋" w:hAnsi="仿宋" w:hint="eastAsia"/>
          <w:sz w:val="24"/>
          <w:szCs w:val="24"/>
        </w:rPr>
        <w:t>（一）. 项目概述</w:t>
      </w:r>
    </w:p>
    <w:p w:rsidR="00392764" w:rsidRPr="00BE115C" w:rsidRDefault="00392764" w:rsidP="00392764">
      <w:pPr>
        <w:pStyle w:val="a5"/>
        <w:spacing w:line="400" w:lineRule="exact"/>
        <w:ind w:firstLine="480"/>
        <w:rPr>
          <w:rFonts w:ascii="仿宋" w:eastAsia="仿宋" w:hAnsi="仿宋"/>
          <w:bCs/>
          <w:sz w:val="24"/>
        </w:rPr>
      </w:pPr>
      <w:bookmarkStart w:id="0" w:name="_Toc217446095"/>
      <w:r w:rsidRPr="00BE115C">
        <w:rPr>
          <w:rFonts w:ascii="仿宋" w:eastAsia="仿宋" w:hAnsi="仿宋" w:hint="eastAsia"/>
          <w:bCs/>
          <w:sz w:val="24"/>
        </w:rPr>
        <w:t>1.项目</w:t>
      </w:r>
      <w:r w:rsidRPr="00BE115C">
        <w:rPr>
          <w:rFonts w:ascii="仿宋" w:eastAsia="仿宋" w:hAnsi="仿宋"/>
          <w:bCs/>
          <w:sz w:val="24"/>
        </w:rPr>
        <w:t>概况</w:t>
      </w:r>
      <w:r w:rsidRPr="00BE115C">
        <w:rPr>
          <w:rFonts w:ascii="仿宋" w:eastAsia="仿宋" w:hAnsi="仿宋" w:hint="eastAsia"/>
          <w:bCs/>
          <w:sz w:val="24"/>
        </w:rPr>
        <w:t>：本项目共2个包，采购成都市第五人民医院2021年第五十批医疗设备一批。</w:t>
      </w:r>
    </w:p>
    <w:p w:rsidR="00392764" w:rsidRPr="00BE115C" w:rsidRDefault="00392764" w:rsidP="00392764">
      <w:pPr>
        <w:pStyle w:val="a5"/>
        <w:spacing w:line="400" w:lineRule="exact"/>
        <w:ind w:firstLine="480"/>
        <w:rPr>
          <w:rFonts w:ascii="仿宋" w:eastAsia="仿宋" w:hAnsi="仿宋"/>
          <w:bCs/>
          <w:sz w:val="24"/>
        </w:rPr>
      </w:pPr>
      <w:r w:rsidRPr="00BE115C">
        <w:rPr>
          <w:rFonts w:ascii="仿宋" w:eastAsia="仿宋" w:hAnsi="仿宋" w:hint="eastAsia"/>
          <w:bCs/>
          <w:sz w:val="24"/>
        </w:rPr>
        <w:t>2.标的名称及</w:t>
      </w:r>
      <w:r w:rsidRPr="00BE115C">
        <w:rPr>
          <w:rFonts w:ascii="仿宋" w:eastAsia="仿宋" w:hAnsi="仿宋"/>
          <w:bCs/>
          <w:sz w:val="24"/>
        </w:rPr>
        <w:t>所属行业</w:t>
      </w:r>
      <w:r w:rsidRPr="00BE115C">
        <w:rPr>
          <w:rFonts w:ascii="仿宋" w:eastAsia="仿宋" w:hAnsi="仿宋" w:hint="eastAsia"/>
          <w:bCs/>
          <w:sz w:val="24"/>
        </w:rPr>
        <w:t>：</w:t>
      </w:r>
    </w:p>
    <w:tbl>
      <w:tblPr>
        <w:tblStyle w:val="a6"/>
        <w:tblW w:w="5903" w:type="pct"/>
        <w:jc w:val="center"/>
        <w:tblLayout w:type="fixed"/>
        <w:tblLook w:val="04A0" w:firstRow="1" w:lastRow="0" w:firstColumn="1" w:lastColumn="0" w:noHBand="0" w:noVBand="1"/>
      </w:tblPr>
      <w:tblGrid>
        <w:gridCol w:w="716"/>
        <w:gridCol w:w="860"/>
        <w:gridCol w:w="2590"/>
        <w:gridCol w:w="829"/>
        <w:gridCol w:w="1365"/>
        <w:gridCol w:w="1132"/>
        <w:gridCol w:w="1052"/>
        <w:gridCol w:w="1250"/>
      </w:tblGrid>
      <w:tr w:rsidR="00392764" w:rsidRPr="00BE115C" w:rsidTr="003B0203">
        <w:trPr>
          <w:jc w:val="center"/>
        </w:trPr>
        <w:tc>
          <w:tcPr>
            <w:tcW w:w="366" w:type="pct"/>
            <w:vAlign w:val="center"/>
          </w:tcPr>
          <w:p w:rsidR="00392764" w:rsidRPr="00BE115C" w:rsidRDefault="00392764" w:rsidP="003B0203">
            <w:pPr>
              <w:spacing w:line="400" w:lineRule="exact"/>
              <w:jc w:val="center"/>
              <w:rPr>
                <w:rFonts w:ascii="仿宋" w:eastAsia="仿宋" w:hAnsi="仿宋"/>
                <w:bCs/>
                <w:sz w:val="24"/>
              </w:rPr>
            </w:pPr>
            <w:proofErr w:type="gramStart"/>
            <w:r w:rsidRPr="00BE115C">
              <w:rPr>
                <w:rFonts w:ascii="仿宋" w:eastAsia="仿宋" w:hAnsi="仿宋" w:hint="eastAsia"/>
                <w:bCs/>
                <w:sz w:val="24"/>
              </w:rPr>
              <w:t>包号</w:t>
            </w:r>
            <w:proofErr w:type="gramEnd"/>
          </w:p>
        </w:tc>
        <w:tc>
          <w:tcPr>
            <w:tcW w:w="439"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序号</w:t>
            </w:r>
          </w:p>
        </w:tc>
        <w:tc>
          <w:tcPr>
            <w:tcW w:w="1322"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标的名称</w:t>
            </w:r>
          </w:p>
        </w:tc>
        <w:tc>
          <w:tcPr>
            <w:tcW w:w="423"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数量（台）</w:t>
            </w:r>
          </w:p>
        </w:tc>
        <w:tc>
          <w:tcPr>
            <w:tcW w:w="69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单价</w:t>
            </w:r>
            <w:r w:rsidRPr="00BE115C">
              <w:rPr>
                <w:rFonts w:ascii="仿宋" w:eastAsia="仿宋" w:hAnsi="仿宋"/>
                <w:bCs/>
                <w:sz w:val="24"/>
              </w:rPr>
              <w:t>最高限价</w:t>
            </w:r>
          </w:p>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bCs/>
                <w:sz w:val="24"/>
              </w:rPr>
              <w:t>（</w:t>
            </w:r>
            <w:r w:rsidRPr="00BE115C">
              <w:rPr>
                <w:rFonts w:ascii="仿宋" w:eastAsia="仿宋" w:hAnsi="仿宋" w:hint="eastAsia"/>
                <w:bCs/>
                <w:sz w:val="24"/>
              </w:rPr>
              <w:t>万元</w:t>
            </w:r>
            <w:r w:rsidRPr="00BE115C">
              <w:rPr>
                <w:rFonts w:ascii="仿宋" w:eastAsia="仿宋" w:hAnsi="仿宋"/>
                <w:bCs/>
                <w:sz w:val="24"/>
              </w:rPr>
              <w:t>）</w:t>
            </w:r>
          </w:p>
        </w:tc>
        <w:tc>
          <w:tcPr>
            <w:tcW w:w="57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最高限价</w:t>
            </w:r>
          </w:p>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（万元）</w:t>
            </w:r>
          </w:p>
        </w:tc>
        <w:tc>
          <w:tcPr>
            <w:tcW w:w="53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所属行业</w:t>
            </w:r>
          </w:p>
        </w:tc>
        <w:tc>
          <w:tcPr>
            <w:tcW w:w="63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备注</w:t>
            </w:r>
          </w:p>
          <w:p w:rsidR="00392764" w:rsidRPr="00BE115C" w:rsidRDefault="00392764" w:rsidP="003B0203">
            <w:pPr>
              <w:pStyle w:val="a0"/>
            </w:pPr>
            <w:r w:rsidRPr="00BE115C">
              <w:rPr>
                <w:rFonts w:ascii="仿宋" w:eastAsia="仿宋" w:hAnsi="仿宋" w:hint="eastAsia"/>
                <w:bCs/>
                <w:sz w:val="24"/>
              </w:rPr>
              <w:t>（是否</w:t>
            </w:r>
            <w:r w:rsidRPr="00BE115C">
              <w:rPr>
                <w:rFonts w:ascii="仿宋" w:eastAsia="仿宋" w:hAnsi="仿宋"/>
                <w:bCs/>
                <w:sz w:val="24"/>
              </w:rPr>
              <w:t>允许进口产品参与</w:t>
            </w:r>
            <w:r w:rsidRPr="00BE115C">
              <w:rPr>
                <w:rFonts w:ascii="仿宋" w:eastAsia="仿宋" w:hAnsi="仿宋" w:hint="eastAsia"/>
                <w:bCs/>
                <w:sz w:val="24"/>
              </w:rPr>
              <w:t>）</w:t>
            </w:r>
          </w:p>
        </w:tc>
      </w:tr>
      <w:tr w:rsidR="00392764" w:rsidRPr="00BE115C" w:rsidTr="003B0203">
        <w:trPr>
          <w:jc w:val="center"/>
        </w:trPr>
        <w:tc>
          <w:tcPr>
            <w:tcW w:w="366"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1</w:t>
            </w:r>
          </w:p>
        </w:tc>
        <w:tc>
          <w:tcPr>
            <w:tcW w:w="439"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1-1</w:t>
            </w:r>
          </w:p>
        </w:tc>
        <w:tc>
          <w:tcPr>
            <w:tcW w:w="1322"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除颤仪/除颤监护仪</w:t>
            </w:r>
          </w:p>
        </w:tc>
        <w:tc>
          <w:tcPr>
            <w:tcW w:w="423"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bCs/>
                <w:sz w:val="24"/>
              </w:rPr>
              <w:t>10</w:t>
            </w:r>
          </w:p>
        </w:tc>
        <w:tc>
          <w:tcPr>
            <w:tcW w:w="69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3.3</w:t>
            </w:r>
          </w:p>
        </w:tc>
        <w:tc>
          <w:tcPr>
            <w:tcW w:w="57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33</w:t>
            </w:r>
          </w:p>
        </w:tc>
        <w:tc>
          <w:tcPr>
            <w:tcW w:w="53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工业</w:t>
            </w:r>
          </w:p>
        </w:tc>
        <w:tc>
          <w:tcPr>
            <w:tcW w:w="63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不允许</w:t>
            </w:r>
          </w:p>
        </w:tc>
      </w:tr>
      <w:tr w:rsidR="00392764" w:rsidRPr="00BE115C" w:rsidTr="003B0203">
        <w:trPr>
          <w:jc w:val="center"/>
        </w:trPr>
        <w:tc>
          <w:tcPr>
            <w:tcW w:w="366" w:type="pct"/>
            <w:vMerge w:val="restar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2</w:t>
            </w:r>
          </w:p>
        </w:tc>
        <w:tc>
          <w:tcPr>
            <w:tcW w:w="439"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2-1</w:t>
            </w:r>
          </w:p>
        </w:tc>
        <w:tc>
          <w:tcPr>
            <w:tcW w:w="1322"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有创呼吸机</w:t>
            </w:r>
          </w:p>
        </w:tc>
        <w:tc>
          <w:tcPr>
            <w:tcW w:w="423"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bCs/>
                <w:sz w:val="24"/>
              </w:rPr>
              <w:t>5</w:t>
            </w:r>
          </w:p>
        </w:tc>
        <w:tc>
          <w:tcPr>
            <w:tcW w:w="69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35</w:t>
            </w:r>
          </w:p>
        </w:tc>
        <w:tc>
          <w:tcPr>
            <w:tcW w:w="57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175</w:t>
            </w:r>
          </w:p>
        </w:tc>
        <w:tc>
          <w:tcPr>
            <w:tcW w:w="53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工业</w:t>
            </w:r>
          </w:p>
        </w:tc>
        <w:tc>
          <w:tcPr>
            <w:tcW w:w="63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不允许</w:t>
            </w:r>
          </w:p>
        </w:tc>
      </w:tr>
      <w:tr w:rsidR="00392764" w:rsidRPr="00BE115C" w:rsidTr="003B0203">
        <w:trPr>
          <w:jc w:val="center"/>
        </w:trPr>
        <w:tc>
          <w:tcPr>
            <w:tcW w:w="366" w:type="pct"/>
            <w:vMerge/>
            <w:vAlign w:val="center"/>
          </w:tcPr>
          <w:p w:rsidR="00392764" w:rsidRPr="00BE115C" w:rsidRDefault="00392764" w:rsidP="003B0203">
            <w:pPr>
              <w:spacing w:line="400" w:lineRule="exact"/>
              <w:jc w:val="center"/>
              <w:rPr>
                <w:rFonts w:ascii="仿宋" w:eastAsia="仿宋" w:hAnsi="仿宋"/>
                <w:bCs/>
                <w:sz w:val="24"/>
              </w:rPr>
            </w:pPr>
          </w:p>
        </w:tc>
        <w:tc>
          <w:tcPr>
            <w:tcW w:w="439"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2-2</w:t>
            </w:r>
          </w:p>
        </w:tc>
        <w:tc>
          <w:tcPr>
            <w:tcW w:w="1322"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儿童转运呼吸机（有创）</w:t>
            </w:r>
          </w:p>
        </w:tc>
        <w:tc>
          <w:tcPr>
            <w:tcW w:w="423"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bCs/>
                <w:sz w:val="24"/>
              </w:rPr>
              <w:t>1</w:t>
            </w:r>
          </w:p>
        </w:tc>
        <w:tc>
          <w:tcPr>
            <w:tcW w:w="69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37</w:t>
            </w:r>
          </w:p>
        </w:tc>
        <w:tc>
          <w:tcPr>
            <w:tcW w:w="57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37</w:t>
            </w:r>
          </w:p>
        </w:tc>
        <w:tc>
          <w:tcPr>
            <w:tcW w:w="537"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工业</w:t>
            </w:r>
          </w:p>
        </w:tc>
        <w:tc>
          <w:tcPr>
            <w:tcW w:w="638" w:type="pct"/>
            <w:vAlign w:val="center"/>
          </w:tcPr>
          <w:p w:rsidR="00392764" w:rsidRPr="00BE115C" w:rsidRDefault="00392764" w:rsidP="003B0203">
            <w:pPr>
              <w:spacing w:line="400" w:lineRule="exact"/>
              <w:jc w:val="center"/>
              <w:rPr>
                <w:rFonts w:ascii="仿宋" w:eastAsia="仿宋" w:hAnsi="仿宋"/>
                <w:bCs/>
                <w:sz w:val="24"/>
              </w:rPr>
            </w:pPr>
            <w:r w:rsidRPr="00BE115C">
              <w:rPr>
                <w:rFonts w:ascii="仿宋" w:eastAsia="仿宋" w:hAnsi="仿宋" w:hint="eastAsia"/>
                <w:bCs/>
                <w:sz w:val="24"/>
              </w:rPr>
              <w:t>允许</w:t>
            </w:r>
          </w:p>
        </w:tc>
      </w:tr>
    </w:tbl>
    <w:p w:rsidR="00392764" w:rsidRPr="00BE115C" w:rsidRDefault="00392764" w:rsidP="00392764">
      <w:pPr>
        <w:pStyle w:val="2"/>
        <w:spacing w:line="400" w:lineRule="exact"/>
        <w:ind w:firstLineChars="98" w:firstLine="236"/>
        <w:rPr>
          <w:rFonts w:ascii="仿宋" w:eastAsia="仿宋" w:hAnsi="仿宋"/>
          <w:sz w:val="24"/>
          <w:szCs w:val="24"/>
        </w:rPr>
      </w:pPr>
      <w:r w:rsidRPr="00BE115C">
        <w:rPr>
          <w:rFonts w:ascii="仿宋" w:eastAsia="仿宋" w:hAnsi="仿宋"/>
          <w:sz w:val="24"/>
          <w:szCs w:val="24"/>
        </w:rPr>
        <w:t>*</w:t>
      </w:r>
      <w:r w:rsidRPr="00BE115C">
        <w:rPr>
          <w:rFonts w:ascii="仿宋" w:eastAsia="仿宋" w:hAnsi="仿宋" w:hint="eastAsia"/>
          <w:sz w:val="24"/>
          <w:szCs w:val="24"/>
        </w:rPr>
        <w:t>（二）. 商务要求(实质性条款)</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287"/>
      </w:tblGrid>
      <w:tr w:rsidR="00392764" w:rsidRPr="00BE115C" w:rsidTr="003B0203">
        <w:trPr>
          <w:jc w:val="center"/>
        </w:trPr>
        <w:tc>
          <w:tcPr>
            <w:tcW w:w="1800" w:type="dxa"/>
            <w:noWrap/>
            <w:vAlign w:val="center"/>
          </w:tcPr>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1.验收标准和方法</w:t>
            </w:r>
          </w:p>
        </w:tc>
        <w:tc>
          <w:tcPr>
            <w:tcW w:w="7287" w:type="dxa"/>
            <w:noWrap/>
          </w:tcPr>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货物抵达医院3日内供应商应派专业人员到达现场，依据设备装箱清单、检验合格证书、产品使用说明书、维修手册及质量标准等有关资料，由双方共同开箱检验。如有短缺、规格质量不符、资料不全等，由供应商无偿更换、补齐。并承担由此产生的费用。</w:t>
            </w:r>
          </w:p>
        </w:tc>
      </w:tr>
      <w:tr w:rsidR="00392764" w:rsidRPr="00BE115C" w:rsidTr="003B0203">
        <w:trPr>
          <w:jc w:val="center"/>
        </w:trPr>
        <w:tc>
          <w:tcPr>
            <w:tcW w:w="1800" w:type="dxa"/>
            <w:noWrap/>
            <w:vAlign w:val="center"/>
          </w:tcPr>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2.安装调试及技术服务(</w:t>
            </w:r>
            <w:proofErr w:type="gramStart"/>
            <w:r w:rsidRPr="00BE115C">
              <w:rPr>
                <w:rFonts w:ascii="仿宋" w:eastAsia="仿宋" w:hAnsi="仿宋" w:cs="宋体" w:hint="eastAsia"/>
                <w:sz w:val="24"/>
              </w:rPr>
              <w:t>含培训</w:t>
            </w:r>
            <w:proofErr w:type="gramEnd"/>
            <w:r w:rsidRPr="00BE115C">
              <w:rPr>
                <w:rFonts w:ascii="仿宋" w:eastAsia="仿宋" w:hAnsi="仿宋" w:cs="宋体" w:hint="eastAsia"/>
                <w:sz w:val="24"/>
              </w:rPr>
              <w:t>)要求</w:t>
            </w:r>
          </w:p>
        </w:tc>
        <w:tc>
          <w:tcPr>
            <w:tcW w:w="7287" w:type="dxa"/>
            <w:noWrap/>
          </w:tcPr>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供应商在货物抵达医院后7日内到达现场组织进行安装、调试，达到正式运行要求，保证医院能正常使用。安装调试，经医院方正式验收合格后，方可付款。（若验收产品涉及有日常使用消耗品（耗材/试剂）等，须待消耗品（耗材/试剂）采购完成后进行验收）。</w:t>
            </w:r>
          </w:p>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设备安装、调试正常使用后，供应商工程师现场对医院各操作人员进行培训，直到使用者能独立熟练操作为止。对医院的维修人员进行常见故障的判断、处理、维修培训。培训人数以医院制定的为准。</w:t>
            </w:r>
          </w:p>
        </w:tc>
      </w:tr>
      <w:tr w:rsidR="00392764" w:rsidRPr="00BE115C" w:rsidTr="003B0203">
        <w:trPr>
          <w:jc w:val="center"/>
        </w:trPr>
        <w:tc>
          <w:tcPr>
            <w:tcW w:w="1800" w:type="dxa"/>
            <w:noWrap/>
            <w:vAlign w:val="center"/>
          </w:tcPr>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3.售后服务的要求</w:t>
            </w:r>
          </w:p>
        </w:tc>
        <w:tc>
          <w:tcPr>
            <w:tcW w:w="7287" w:type="dxa"/>
            <w:noWrap/>
          </w:tcPr>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1.提供售后服务承诺，维修响应时间2小时。</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2.质保期外为终身维护，设备故障维修只收取零配件费用，免收人</w:t>
            </w:r>
            <w:r w:rsidRPr="00BE115C">
              <w:rPr>
                <w:rFonts w:ascii="仿宋" w:eastAsia="仿宋" w:hAnsi="仿宋" w:cs="宋体" w:hint="eastAsia"/>
                <w:sz w:val="24"/>
              </w:rPr>
              <w:lastRenderedPageBreak/>
              <w:t>工等其他费用。若涉及零配件及易耗品，投标时投标人需提供原厂零配件及易耗品报价清单（市场价格下降时按市场最低价执行）。</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3．制造厂家需配备足够的原厂的维修工程师常驻项目所在地省份，提供工程师名单、工作证和身份证（扫描件），并提供在项目所在地的座机服务电话和手机。（或提供书面承诺函原件，承诺中标后一个月</w:t>
            </w:r>
            <w:proofErr w:type="gramStart"/>
            <w:r w:rsidRPr="00BE115C">
              <w:rPr>
                <w:rFonts w:ascii="仿宋" w:eastAsia="仿宋" w:hAnsi="仿宋" w:cs="宋体" w:hint="eastAsia"/>
                <w:sz w:val="24"/>
              </w:rPr>
              <w:t>内在项目</w:t>
            </w:r>
            <w:proofErr w:type="gramEnd"/>
            <w:r w:rsidRPr="00BE115C">
              <w:rPr>
                <w:rFonts w:ascii="仿宋" w:eastAsia="仿宋" w:hAnsi="仿宋" w:cs="宋体" w:hint="eastAsia"/>
                <w:sz w:val="24"/>
              </w:rPr>
              <w:t>所在地省份提供原厂的维修工程师常驻）（中标人签订合同时提供）。</w:t>
            </w:r>
          </w:p>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4．投标人应对操作人员进行培训，并保证正常使用。</w:t>
            </w:r>
          </w:p>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t>5. 48小时无法排除故障，需提供备用设备。</w:t>
            </w:r>
          </w:p>
        </w:tc>
      </w:tr>
      <w:tr w:rsidR="00392764" w:rsidRPr="00BE115C" w:rsidTr="003B0203">
        <w:trPr>
          <w:jc w:val="center"/>
        </w:trPr>
        <w:tc>
          <w:tcPr>
            <w:tcW w:w="1800" w:type="dxa"/>
            <w:noWrap/>
            <w:vAlign w:val="center"/>
          </w:tcPr>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lastRenderedPageBreak/>
              <w:t>4.履约要求</w:t>
            </w:r>
          </w:p>
        </w:tc>
        <w:tc>
          <w:tcPr>
            <w:tcW w:w="7287" w:type="dxa"/>
            <w:noWrap/>
          </w:tcPr>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（一）采购人名称、地址：成都市第五人民医院、温江区麻市街33号</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（二）项目现场：采购人指定的安装地点</w:t>
            </w:r>
          </w:p>
          <w:p w:rsidR="00392764" w:rsidRPr="00BE115C" w:rsidRDefault="00392764" w:rsidP="003B0203">
            <w:pPr>
              <w:spacing w:after="0" w:line="360" w:lineRule="auto"/>
              <w:jc w:val="left"/>
              <w:rPr>
                <w:rFonts w:ascii="仿宋" w:eastAsia="仿宋" w:hAnsi="仿宋" w:cs="宋体"/>
                <w:b/>
                <w:sz w:val="24"/>
              </w:rPr>
            </w:pPr>
            <w:r w:rsidRPr="00BE115C">
              <w:rPr>
                <w:rFonts w:ascii="仿宋" w:eastAsia="仿宋" w:hAnsi="仿宋" w:cs="宋体" w:hint="eastAsia"/>
                <w:sz w:val="24"/>
              </w:rPr>
              <w:t>（三）履行合同的时间（交货时间）：进口货物在合同签订生效后60日内交货，国产货物在合同签订生效后30日内交货。延迟到货则按成交总价的0.5％/天作为违约金支付给采购人。</w:t>
            </w:r>
          </w:p>
          <w:p w:rsidR="00392764" w:rsidRPr="00BE115C" w:rsidRDefault="00392764" w:rsidP="003B0203">
            <w:pPr>
              <w:spacing w:after="0" w:line="360" w:lineRule="auto"/>
              <w:jc w:val="left"/>
              <w:rPr>
                <w:rFonts w:ascii="仿宋" w:eastAsia="仿宋" w:hAnsi="仿宋" w:cs="宋体"/>
                <w:b/>
                <w:sz w:val="24"/>
              </w:rPr>
            </w:pPr>
            <w:r w:rsidRPr="00BE115C">
              <w:rPr>
                <w:rFonts w:ascii="仿宋" w:eastAsia="仿宋" w:hAnsi="仿宋" w:cs="宋体" w:hint="eastAsia"/>
                <w:sz w:val="24"/>
              </w:rPr>
              <w:t>（四）质量保证期：2年</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（五）响应时间：2小时</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（六）合同价款支付方式和条件：</w:t>
            </w:r>
          </w:p>
          <w:p w:rsidR="00392764" w:rsidRPr="00BE115C" w:rsidRDefault="00392764" w:rsidP="003B0203">
            <w:pPr>
              <w:spacing w:after="0" w:line="360" w:lineRule="auto"/>
              <w:ind w:firstLineChars="100" w:firstLine="240"/>
              <w:jc w:val="left"/>
              <w:rPr>
                <w:rFonts w:ascii="仿宋" w:eastAsia="仿宋" w:hAnsi="仿宋" w:cs="宋体"/>
                <w:sz w:val="24"/>
              </w:rPr>
            </w:pPr>
            <w:r w:rsidRPr="00BE115C">
              <w:rPr>
                <w:rFonts w:ascii="仿宋" w:eastAsia="仿宋" w:hAnsi="仿宋" w:cs="宋体" w:hint="eastAsia"/>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392764" w:rsidRPr="00BE115C" w:rsidRDefault="00392764" w:rsidP="003B0203">
            <w:pPr>
              <w:spacing w:after="0" w:line="360" w:lineRule="auto"/>
              <w:ind w:firstLineChars="100" w:firstLine="240"/>
              <w:jc w:val="left"/>
              <w:rPr>
                <w:rFonts w:ascii="仿宋" w:eastAsia="仿宋" w:hAnsi="仿宋" w:cs="宋体"/>
                <w:sz w:val="24"/>
              </w:rPr>
            </w:pPr>
            <w:r w:rsidRPr="00BE115C">
              <w:rPr>
                <w:rFonts w:ascii="仿宋" w:eastAsia="仿宋" w:hAnsi="仿宋" w:cs="宋体" w:hint="eastAsia"/>
                <w:sz w:val="24"/>
              </w:rPr>
              <w:t>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p>
          <w:p w:rsidR="00392764" w:rsidRPr="00BE115C" w:rsidRDefault="00392764" w:rsidP="003B0203">
            <w:pPr>
              <w:spacing w:after="0" w:line="360" w:lineRule="auto"/>
              <w:ind w:firstLineChars="100" w:firstLine="240"/>
              <w:jc w:val="left"/>
              <w:rPr>
                <w:rFonts w:ascii="仿宋" w:eastAsia="仿宋" w:hAnsi="仿宋" w:cs="宋体"/>
                <w:sz w:val="24"/>
              </w:rPr>
            </w:pPr>
            <w:r w:rsidRPr="00BE115C">
              <w:rPr>
                <w:rFonts w:ascii="仿宋" w:eastAsia="仿宋" w:hAnsi="仿宋" w:cs="宋体" w:hint="eastAsia"/>
                <w:sz w:val="24"/>
              </w:rPr>
              <w:t>注：上述2种方式供应商均需应答，采购人根据资金情况在合同</w:t>
            </w:r>
            <w:r w:rsidRPr="00BE115C">
              <w:rPr>
                <w:rFonts w:ascii="仿宋" w:eastAsia="仿宋" w:hAnsi="仿宋" w:cs="宋体" w:hint="eastAsia"/>
                <w:sz w:val="24"/>
              </w:rPr>
              <w:lastRenderedPageBreak/>
              <w:t>明确约定具体付款方式。</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（七）伴随服务：无</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八）违约责任：双方一方违约，不执行、不遵守合同约定条款，且在另一方发出通知后的15天内仍未采取弥补措施的，另一方有权单方面解除本合同，并要求违约方承担合同价款20%的违约金，如违约金金额低于实际损失的，违约方必须另外予以补偿。</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（九）解决争议的方式：向采购人所在地人民法院提起诉讼</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（十）其他未尽事项</w:t>
            </w:r>
          </w:p>
        </w:tc>
      </w:tr>
      <w:tr w:rsidR="00392764" w:rsidRPr="00BE115C" w:rsidTr="003B0203">
        <w:trPr>
          <w:jc w:val="center"/>
        </w:trPr>
        <w:tc>
          <w:tcPr>
            <w:tcW w:w="1800" w:type="dxa"/>
            <w:noWrap/>
            <w:vAlign w:val="center"/>
          </w:tcPr>
          <w:p w:rsidR="00392764" w:rsidRPr="00BE115C" w:rsidRDefault="00392764" w:rsidP="003B0203">
            <w:pPr>
              <w:spacing w:after="0" w:line="360" w:lineRule="auto"/>
              <w:rPr>
                <w:rFonts w:ascii="仿宋" w:eastAsia="仿宋" w:hAnsi="仿宋" w:cs="宋体"/>
                <w:sz w:val="24"/>
              </w:rPr>
            </w:pPr>
            <w:r w:rsidRPr="00BE115C">
              <w:rPr>
                <w:rFonts w:ascii="仿宋" w:eastAsia="仿宋" w:hAnsi="仿宋" w:cs="宋体" w:hint="eastAsia"/>
                <w:sz w:val="24"/>
              </w:rPr>
              <w:lastRenderedPageBreak/>
              <w:t>5.其它需要说明的事项</w:t>
            </w:r>
          </w:p>
        </w:tc>
        <w:tc>
          <w:tcPr>
            <w:tcW w:w="7287" w:type="dxa"/>
            <w:noWrap/>
          </w:tcPr>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（一）提供质保期满后相关零配件、易损件，并提供价格清单；</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（二）</w:t>
            </w:r>
            <w:r w:rsidRPr="00BE115C">
              <w:rPr>
                <w:rFonts w:ascii="仿宋" w:eastAsia="仿宋" w:hAnsi="仿宋" w:cs="宋体"/>
                <w:sz w:val="24"/>
              </w:rPr>
              <w:t>供应商承诺，采购人所购设备可对比相同品牌、规格、型号产品，如采购人在质保期内发现招标采购价高于成都市地区当地同级医院的市场价格的情况，采购人有权要求供应商返还已支付高于市场价格部分货款，同时供应商须按产品超过部分货款的2倍向采购人支付违约金</w:t>
            </w:r>
            <w:r w:rsidRPr="00BE115C">
              <w:rPr>
                <w:rFonts w:ascii="仿宋" w:eastAsia="仿宋" w:hAnsi="仿宋" w:cs="宋体" w:hint="eastAsia"/>
                <w:sz w:val="24"/>
              </w:rPr>
              <w:t>。</w:t>
            </w:r>
          </w:p>
          <w:p w:rsidR="00392764" w:rsidRPr="00BE115C" w:rsidRDefault="00392764" w:rsidP="003B0203">
            <w:pPr>
              <w:spacing w:after="0" w:line="360" w:lineRule="auto"/>
              <w:jc w:val="left"/>
              <w:rPr>
                <w:rFonts w:ascii="仿宋" w:eastAsia="仿宋" w:hAnsi="仿宋" w:cs="宋体"/>
                <w:sz w:val="24"/>
              </w:rPr>
            </w:pPr>
            <w:r w:rsidRPr="00BE115C">
              <w:rPr>
                <w:rFonts w:ascii="仿宋" w:eastAsia="仿宋" w:hAnsi="仿宋" w:cs="宋体" w:hint="eastAsia"/>
                <w:sz w:val="24"/>
              </w:rPr>
              <w:t>（三）具体包件设备技术参数里有明确的商务要求的，以具体包件设备里的明确商务要求为准。</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（四）上述所有设备如确需配备必要的附属设备方能不影响采购人使用，供应商应在报价中包含该设备的必要配备。如有设备涉及必要耗材，供应商需按所投设备的耗材清单报出耗材品种和单价。</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（五）</w:t>
            </w:r>
            <w:r w:rsidRPr="00BE115C">
              <w:rPr>
                <w:rFonts w:ascii="仿宋" w:eastAsia="仿宋" w:hAnsi="仿宋" w:cs="宋体"/>
                <w:sz w:val="24"/>
              </w:rPr>
              <w:t>本项目采购的设备如需与医院现有的柯林布瑞HSB数据总线</w:t>
            </w:r>
            <w:r w:rsidRPr="00BE115C">
              <w:rPr>
                <w:rFonts w:ascii="仿宋" w:eastAsia="仿宋" w:hAnsi="仿宋" w:cs="宋体" w:hint="eastAsia"/>
                <w:sz w:val="24"/>
              </w:rPr>
              <w:t>进行</w:t>
            </w:r>
            <w:r w:rsidRPr="00BE115C">
              <w:rPr>
                <w:rFonts w:ascii="仿宋" w:eastAsia="仿宋" w:hAnsi="仿宋" w:cs="宋体"/>
                <w:sz w:val="24"/>
              </w:rPr>
              <w:t>数据交互的，由供应商负责与信息科对接工作，费用包含在报价中</w:t>
            </w:r>
            <w:r w:rsidRPr="00BE115C">
              <w:rPr>
                <w:rFonts w:ascii="仿宋" w:eastAsia="仿宋" w:hAnsi="仿宋" w:cs="宋体" w:hint="eastAsia"/>
                <w:sz w:val="24"/>
              </w:rPr>
              <w:t>。</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（六）供应商应按招标文件格式要求提供投标设备使用中涉及的耗材价格清单表（仅限投标产品后期使用时需要使用医疗耗材的设备适用），该表内容不做评审要求，仅作为采购人后期工作参考。</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（七）签订合同以采购人的合同格式为依据，采购人与供应商共同协商确定。</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（八）凡在国家计量检定、校准规程范围内的仪器设备，投标方应进</w:t>
            </w:r>
            <w:r w:rsidRPr="00BE115C">
              <w:rPr>
                <w:rFonts w:ascii="仿宋" w:eastAsia="仿宋" w:hAnsi="仿宋" w:cs="宋体" w:hint="eastAsia"/>
                <w:sz w:val="24"/>
              </w:rPr>
              <w:lastRenderedPageBreak/>
              <w:t>行首次检定或校准，经质量技术监督授权部门检测合格后，方可交付院方。检测费用由投标方支付，未经检测合格的设备院方不予验收。</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（九）关于消耗品（耗材/试剂）的要求：</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（1）若所投产</w:t>
            </w:r>
            <w:proofErr w:type="gramStart"/>
            <w:r w:rsidRPr="00BE115C">
              <w:rPr>
                <w:rFonts w:ascii="仿宋" w:eastAsia="仿宋" w:hAnsi="仿宋" w:cs="宋体" w:hint="eastAsia"/>
                <w:sz w:val="24"/>
              </w:rPr>
              <w:t>品涉及</w:t>
            </w:r>
            <w:proofErr w:type="gramEnd"/>
            <w:r w:rsidRPr="00BE115C">
              <w:rPr>
                <w:rFonts w:ascii="仿宋" w:eastAsia="仿宋" w:hAnsi="仿宋" w:cs="宋体" w:hint="eastAsia"/>
                <w:sz w:val="24"/>
              </w:rPr>
              <w:t>有日常使用消耗品（耗材/试剂）等，须在投标文件中提供消耗品（耗材/试剂）价格清单（应包含消耗品（耗材/试剂）名称、规格、单价及是否挂网）。（清单内价格不计入投标总价）。</w:t>
            </w:r>
          </w:p>
          <w:p w:rsidR="00392764" w:rsidRPr="00BE115C" w:rsidRDefault="00392764" w:rsidP="003B0203">
            <w:pPr>
              <w:spacing w:after="120" w:line="360" w:lineRule="auto"/>
              <w:rPr>
                <w:rFonts w:ascii="仿宋" w:eastAsia="仿宋" w:hAnsi="仿宋" w:cs="宋体"/>
                <w:sz w:val="24"/>
              </w:rPr>
            </w:pPr>
            <w:r w:rsidRPr="00BE115C">
              <w:rPr>
                <w:rFonts w:ascii="仿宋" w:eastAsia="仿宋" w:hAnsi="仿宋" w:cs="宋体" w:hint="eastAsia"/>
                <w:sz w:val="24"/>
              </w:rPr>
              <w:t>（2）按照《关于调整医用耗材和体外诊断试剂挂网目录范围的通知》（</w:t>
            </w:r>
            <w:proofErr w:type="gramStart"/>
            <w:r w:rsidRPr="00BE115C">
              <w:rPr>
                <w:rFonts w:ascii="仿宋" w:eastAsia="仿宋" w:hAnsi="仿宋" w:cs="宋体" w:hint="eastAsia"/>
                <w:sz w:val="24"/>
              </w:rPr>
              <w:t>川药招〔2021〕</w:t>
            </w:r>
            <w:proofErr w:type="gramEnd"/>
            <w:r w:rsidRPr="00BE115C">
              <w:rPr>
                <w:rFonts w:ascii="仿宋" w:eastAsia="仿宋" w:hAnsi="仿宋" w:cs="宋体" w:hint="eastAsia"/>
                <w:sz w:val="24"/>
              </w:rPr>
              <w:t>157号）文件规定，本项条款（1）中所涉及的消耗品（耗材/试剂）属于必须挂网的产品，投标人必须按文件规定执行（提供四川省药械集中采购及医药价格监管平台（简称省药械采购平台）挂网截图证明），否则按无效投标处理。</w:t>
            </w:r>
          </w:p>
        </w:tc>
      </w:tr>
    </w:tbl>
    <w:p w:rsidR="00392764" w:rsidRPr="00BE115C" w:rsidRDefault="00392764" w:rsidP="00392764"/>
    <w:p w:rsidR="00392764" w:rsidRPr="00BE115C" w:rsidRDefault="00392764" w:rsidP="00392764">
      <w:pPr>
        <w:pStyle w:val="2"/>
        <w:spacing w:line="400" w:lineRule="exact"/>
        <w:ind w:firstLineChars="98" w:firstLine="236"/>
        <w:rPr>
          <w:rFonts w:ascii="仿宋" w:eastAsia="仿宋" w:hAnsi="仿宋"/>
          <w:sz w:val="24"/>
          <w:szCs w:val="24"/>
        </w:rPr>
      </w:pPr>
      <w:r w:rsidRPr="00BE115C">
        <w:rPr>
          <w:rFonts w:ascii="仿宋" w:eastAsia="仿宋" w:hAnsi="仿宋" w:hint="eastAsia"/>
          <w:sz w:val="24"/>
          <w:szCs w:val="24"/>
        </w:rPr>
        <w:t>（三）.技术、服务要求</w:t>
      </w:r>
      <w:bookmarkEnd w:id="0"/>
    </w:p>
    <w:p w:rsidR="00392764" w:rsidRPr="00BE115C" w:rsidRDefault="00392764" w:rsidP="00392764">
      <w:pPr>
        <w:pStyle w:val="a5"/>
        <w:spacing w:line="276" w:lineRule="auto"/>
        <w:ind w:firstLine="482"/>
        <w:outlineLvl w:val="0"/>
        <w:rPr>
          <w:rFonts w:ascii="仿宋" w:eastAsia="仿宋" w:hAnsi="仿宋"/>
          <w:b/>
          <w:sz w:val="24"/>
        </w:rPr>
      </w:pPr>
      <w:r w:rsidRPr="00BE115C">
        <w:rPr>
          <w:rFonts w:ascii="仿宋" w:eastAsia="仿宋" w:hAnsi="仿宋" w:hint="eastAsia"/>
          <w:b/>
          <w:sz w:val="24"/>
        </w:rPr>
        <w:t>包号：1</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序号：1-1</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设备名称：除颤仪/除颤监护仪</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技术参数：</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sz w:val="24"/>
        </w:rPr>
        <w:t>★</w:t>
      </w:r>
      <w:r w:rsidRPr="00BE115C">
        <w:rPr>
          <w:rFonts w:ascii="仿宋" w:eastAsia="仿宋" w:hAnsi="仿宋" w:cs="宋体" w:hint="eastAsia"/>
          <w:kern w:val="0"/>
          <w:sz w:val="24"/>
        </w:rPr>
        <w:t>1.</w:t>
      </w:r>
      <w:r w:rsidRPr="00BE115C">
        <w:rPr>
          <w:rFonts w:eastAsia="仿宋" w:cs="Calibri"/>
          <w:kern w:val="0"/>
          <w:sz w:val="24"/>
        </w:rPr>
        <w:t> </w:t>
      </w:r>
      <w:r w:rsidRPr="00BE115C">
        <w:rPr>
          <w:rFonts w:ascii="仿宋" w:eastAsia="仿宋" w:hAnsi="仿宋" w:cs="宋体" w:hint="eastAsia"/>
          <w:kern w:val="0"/>
          <w:sz w:val="24"/>
        </w:rPr>
        <w:t>标准配置：手动除颤、心电监护、呼吸监护、自动体外除颤（AED）功能。</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2.</w:t>
      </w:r>
      <w:r w:rsidRPr="00BE115C">
        <w:rPr>
          <w:rFonts w:eastAsia="仿宋" w:cs="Calibri"/>
          <w:kern w:val="0"/>
          <w:sz w:val="24"/>
        </w:rPr>
        <w:t> </w:t>
      </w:r>
      <w:r w:rsidRPr="00BE115C">
        <w:rPr>
          <w:rFonts w:ascii="仿宋" w:eastAsia="仿宋" w:hAnsi="仿宋" w:cs="宋体" w:hint="eastAsia"/>
          <w:kern w:val="0"/>
          <w:sz w:val="24"/>
        </w:rPr>
        <w:t>除颤采用双相指数截断波技术，具备自动阻抗补偿功能。</w:t>
      </w:r>
    </w:p>
    <w:p w:rsidR="00392764" w:rsidRPr="00BE115C" w:rsidRDefault="00392764" w:rsidP="00392764">
      <w:pPr>
        <w:spacing w:after="0" w:line="360" w:lineRule="auto"/>
        <w:ind w:firstLineChars="200" w:firstLine="480"/>
        <w:jc w:val="left"/>
        <w:rPr>
          <w:rFonts w:ascii="仿宋" w:eastAsia="仿宋" w:hAnsi="仿宋" w:cs="宋体"/>
          <w:kern w:val="0"/>
          <w:sz w:val="24"/>
        </w:rPr>
      </w:pPr>
      <w:r w:rsidRPr="00BE115C">
        <w:rPr>
          <w:rFonts w:ascii="仿宋" w:eastAsia="仿宋" w:hAnsi="仿宋" w:cs="宋体" w:hint="eastAsia"/>
          <w:kern w:val="0"/>
          <w:sz w:val="24"/>
        </w:rPr>
        <w:t>3.</w:t>
      </w:r>
      <w:r w:rsidRPr="00BE115C">
        <w:rPr>
          <w:rFonts w:eastAsia="仿宋" w:cs="Calibri"/>
          <w:kern w:val="0"/>
          <w:sz w:val="24"/>
        </w:rPr>
        <w:t> </w:t>
      </w:r>
      <w:r w:rsidRPr="00BE115C">
        <w:rPr>
          <w:rFonts w:ascii="仿宋" w:eastAsia="仿宋" w:hAnsi="仿宋" w:cs="宋体" w:hint="eastAsia"/>
          <w:kern w:val="0"/>
          <w:sz w:val="24"/>
        </w:rPr>
        <w:t>具备彩色TFT显示屏， 分辨率</w:t>
      </w:r>
      <w:r w:rsidRPr="00BE115C">
        <w:rPr>
          <w:rFonts w:ascii="仿宋" w:eastAsia="仿宋" w:hAnsi="仿宋" w:cstheme="minorBidi" w:hint="eastAsia"/>
          <w:sz w:val="24"/>
        </w:rPr>
        <w:t xml:space="preserve"> ≥</w:t>
      </w:r>
      <w:r w:rsidRPr="00BE115C">
        <w:rPr>
          <w:rFonts w:ascii="仿宋" w:eastAsia="仿宋" w:hAnsi="仿宋" w:cs="宋体" w:hint="eastAsia"/>
          <w:kern w:val="0"/>
          <w:sz w:val="24"/>
        </w:rPr>
        <w:t>800×480，最多可显示3通道监护参数波形，有高对比度显示界面。</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4.</w:t>
      </w:r>
      <w:r w:rsidRPr="00BE115C">
        <w:rPr>
          <w:rFonts w:eastAsia="仿宋" w:cs="Calibri"/>
          <w:kern w:val="0"/>
          <w:sz w:val="24"/>
        </w:rPr>
        <w:t> </w:t>
      </w:r>
      <w:r w:rsidRPr="00BE115C">
        <w:rPr>
          <w:rFonts w:ascii="仿宋" w:eastAsia="仿宋" w:hAnsi="仿宋" w:cs="宋体" w:hint="eastAsia"/>
          <w:kern w:val="0"/>
          <w:sz w:val="24"/>
        </w:rPr>
        <w:t>整机带电极板、电池的重量</w:t>
      </w:r>
      <w:r w:rsidRPr="00BE115C">
        <w:rPr>
          <w:rFonts w:ascii="仿宋" w:eastAsia="仿宋" w:hAnsi="仿宋" w:cstheme="minorBidi" w:hint="eastAsia"/>
          <w:sz w:val="24"/>
        </w:rPr>
        <w:t>≤</w:t>
      </w:r>
      <w:r w:rsidRPr="00BE115C">
        <w:rPr>
          <w:rFonts w:ascii="仿宋" w:eastAsia="仿宋" w:hAnsi="仿宋" w:cs="宋体" w:hint="eastAsia"/>
          <w:kern w:val="0"/>
          <w:sz w:val="24"/>
        </w:rPr>
        <w:t>6.2kg。</w:t>
      </w:r>
    </w:p>
    <w:p w:rsidR="00392764" w:rsidRPr="00BE115C" w:rsidRDefault="00392764" w:rsidP="00392764">
      <w:pPr>
        <w:spacing w:after="0" w:line="360" w:lineRule="auto"/>
        <w:ind w:firstLineChars="200" w:firstLine="480"/>
        <w:jc w:val="left"/>
        <w:rPr>
          <w:rFonts w:ascii="仿宋" w:eastAsia="仿宋" w:hAnsi="仿宋" w:cs="宋体"/>
          <w:kern w:val="0"/>
          <w:sz w:val="24"/>
        </w:rPr>
      </w:pPr>
      <w:r w:rsidRPr="00BE115C">
        <w:rPr>
          <w:rFonts w:ascii="仿宋" w:eastAsia="仿宋" w:hAnsi="仿宋" w:cs="宋体" w:hint="eastAsia"/>
          <w:kern w:val="0"/>
          <w:sz w:val="24"/>
        </w:rPr>
        <w:t>5.</w:t>
      </w:r>
      <w:r w:rsidRPr="00BE115C">
        <w:rPr>
          <w:rFonts w:eastAsia="仿宋" w:cs="Calibri"/>
          <w:kern w:val="0"/>
          <w:sz w:val="24"/>
        </w:rPr>
        <w:t> </w:t>
      </w:r>
      <w:r w:rsidRPr="00BE115C">
        <w:rPr>
          <w:rFonts w:ascii="仿宋" w:eastAsia="仿宋" w:hAnsi="仿宋" w:cs="宋体" w:hint="eastAsia"/>
          <w:kern w:val="0"/>
          <w:sz w:val="24"/>
        </w:rPr>
        <w:t>手动除颤分为同步和非同步两种方式，能量</w:t>
      </w:r>
      <w:r w:rsidRPr="00BE115C">
        <w:rPr>
          <w:rFonts w:ascii="仿宋" w:eastAsia="仿宋" w:hAnsi="仿宋" w:cstheme="minorBidi" w:hint="eastAsia"/>
          <w:sz w:val="24"/>
        </w:rPr>
        <w:t>≥20档</w:t>
      </w:r>
      <w:r w:rsidRPr="00BE115C">
        <w:rPr>
          <w:rFonts w:ascii="仿宋" w:eastAsia="仿宋" w:hAnsi="仿宋" w:cs="宋体" w:hint="eastAsia"/>
          <w:kern w:val="0"/>
          <w:sz w:val="24"/>
        </w:rPr>
        <w:t>。</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sz w:val="24"/>
        </w:rPr>
        <w:t>★</w:t>
      </w:r>
      <w:r w:rsidRPr="00BE115C">
        <w:rPr>
          <w:rFonts w:ascii="仿宋" w:eastAsia="仿宋" w:hAnsi="仿宋" w:cs="宋体" w:hint="eastAsia"/>
          <w:kern w:val="0"/>
          <w:sz w:val="24"/>
        </w:rPr>
        <w:t>6.</w:t>
      </w:r>
      <w:r w:rsidRPr="00BE115C">
        <w:rPr>
          <w:rFonts w:eastAsia="仿宋" w:cs="Calibri"/>
          <w:kern w:val="0"/>
          <w:sz w:val="24"/>
        </w:rPr>
        <w:t> </w:t>
      </w:r>
      <w:r w:rsidRPr="00BE115C">
        <w:rPr>
          <w:rFonts w:ascii="仿宋" w:eastAsia="仿宋" w:hAnsi="仿宋" w:cs="宋体" w:hint="eastAsia"/>
          <w:kern w:val="0"/>
          <w:sz w:val="24"/>
        </w:rPr>
        <w:t>体外除颤最大能量能达到360J。</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sz w:val="24"/>
        </w:rPr>
        <w:t>★</w:t>
      </w:r>
      <w:r w:rsidRPr="00BE115C">
        <w:rPr>
          <w:rFonts w:ascii="仿宋" w:eastAsia="仿宋" w:hAnsi="仿宋" w:cs="宋体" w:hint="eastAsia"/>
          <w:kern w:val="0"/>
          <w:sz w:val="24"/>
        </w:rPr>
        <w:t>7.</w:t>
      </w:r>
      <w:r w:rsidRPr="00BE115C">
        <w:rPr>
          <w:rFonts w:eastAsia="仿宋" w:cs="Calibri"/>
          <w:kern w:val="0"/>
          <w:sz w:val="24"/>
        </w:rPr>
        <w:t> </w:t>
      </w:r>
      <w:r w:rsidRPr="00BE115C">
        <w:rPr>
          <w:rFonts w:ascii="仿宋" w:eastAsia="仿宋" w:hAnsi="仿宋" w:cs="宋体" w:hint="eastAsia"/>
          <w:kern w:val="0"/>
          <w:sz w:val="24"/>
        </w:rPr>
        <w:t>可通过体外电极板进行能量选择。</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8.</w:t>
      </w:r>
      <w:r w:rsidRPr="00BE115C">
        <w:rPr>
          <w:rFonts w:eastAsia="仿宋" w:cs="Calibri"/>
          <w:kern w:val="0"/>
          <w:sz w:val="24"/>
        </w:rPr>
        <w:t> </w:t>
      </w:r>
      <w:r w:rsidRPr="00BE115C">
        <w:rPr>
          <w:rFonts w:ascii="仿宋" w:eastAsia="仿宋" w:hAnsi="仿宋" w:cs="宋体" w:hint="eastAsia"/>
          <w:kern w:val="0"/>
          <w:sz w:val="24"/>
        </w:rPr>
        <w:t>除颤充电迅速，充电至200J&lt;5s。</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lastRenderedPageBreak/>
        <w:t>9.</w:t>
      </w:r>
      <w:r w:rsidRPr="00BE115C">
        <w:rPr>
          <w:rFonts w:eastAsia="仿宋" w:cs="Calibri"/>
          <w:kern w:val="0"/>
          <w:sz w:val="24"/>
        </w:rPr>
        <w:t> </w:t>
      </w:r>
      <w:r w:rsidRPr="00BE115C">
        <w:rPr>
          <w:rFonts w:ascii="仿宋" w:eastAsia="仿宋" w:hAnsi="仿宋" w:cs="宋体" w:hint="eastAsia"/>
          <w:kern w:val="0"/>
          <w:sz w:val="24"/>
        </w:rPr>
        <w:t>CPR辅助功能，可指导CPR操作，符合2010国际CPR指南要求。</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10.</w:t>
      </w:r>
      <w:r w:rsidRPr="00BE115C">
        <w:rPr>
          <w:rFonts w:ascii="仿宋" w:eastAsia="仿宋" w:hAnsi="仿宋" w:hint="eastAsia"/>
          <w:sz w:val="24"/>
        </w:rPr>
        <w:t>内置记录仪，可</w:t>
      </w:r>
      <w:r w:rsidRPr="00BE115C">
        <w:rPr>
          <w:rFonts w:ascii="仿宋" w:eastAsia="仿宋" w:hAnsi="仿宋" w:cs="宋体" w:hint="eastAsia"/>
          <w:kern w:val="0"/>
          <w:sz w:val="24"/>
        </w:rPr>
        <w:t>自动打印除颤记录。</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11.</w:t>
      </w:r>
      <w:r w:rsidRPr="00BE115C">
        <w:rPr>
          <w:rFonts w:eastAsia="仿宋" w:cs="Calibri"/>
          <w:kern w:val="0"/>
          <w:sz w:val="24"/>
        </w:rPr>
        <w:t> </w:t>
      </w:r>
      <w:r w:rsidRPr="00BE115C">
        <w:rPr>
          <w:rFonts w:ascii="仿宋" w:eastAsia="仿宋" w:hAnsi="仿宋" w:cs="宋体" w:hint="eastAsia"/>
          <w:kern w:val="0"/>
          <w:sz w:val="24"/>
        </w:rPr>
        <w:t>心电：</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sz w:val="24"/>
        </w:rPr>
        <w:t>★</w:t>
      </w:r>
      <w:r w:rsidRPr="00BE115C">
        <w:rPr>
          <w:rFonts w:ascii="仿宋" w:eastAsia="仿宋" w:hAnsi="仿宋" w:cs="宋体" w:hint="eastAsia"/>
          <w:kern w:val="0"/>
          <w:sz w:val="24"/>
        </w:rPr>
        <w:t>11.1.心电扫描速度：6.25mm/s、12.5 mm/s、25 mm/s、50 mm/s。</w:t>
      </w:r>
    </w:p>
    <w:p w:rsidR="00392764" w:rsidRPr="00BE115C" w:rsidRDefault="00392764" w:rsidP="00392764">
      <w:pPr>
        <w:spacing w:after="0" w:line="360" w:lineRule="auto"/>
        <w:ind w:firstLineChars="200" w:firstLine="480"/>
        <w:jc w:val="left"/>
        <w:rPr>
          <w:rFonts w:ascii="仿宋" w:eastAsia="仿宋" w:hAnsi="仿宋" w:cs="宋体"/>
          <w:kern w:val="0"/>
          <w:sz w:val="24"/>
        </w:rPr>
      </w:pPr>
      <w:r w:rsidRPr="00BE115C">
        <w:rPr>
          <w:rFonts w:ascii="仿宋" w:eastAsia="仿宋" w:hAnsi="仿宋" w:cs="宋体" w:hint="eastAsia"/>
          <w:kern w:val="0"/>
          <w:sz w:val="24"/>
        </w:rPr>
        <w:t>11.2. 心率测量范围：15-300 bpm（成人）</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 xml:space="preserve">                    15-350 bpm（新生儿/儿童）</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11.3. 心率测量精度：精度为±1%  或±1 bpm（取大者）</w:t>
      </w:r>
    </w:p>
    <w:p w:rsidR="00392764" w:rsidRPr="00BE115C" w:rsidRDefault="00392764" w:rsidP="00392764">
      <w:pPr>
        <w:spacing w:after="0" w:line="360" w:lineRule="auto"/>
        <w:ind w:firstLineChars="200" w:firstLine="480"/>
        <w:jc w:val="left"/>
        <w:rPr>
          <w:rFonts w:ascii="仿宋" w:eastAsia="仿宋" w:hAnsi="仿宋" w:cs="宋体"/>
          <w:kern w:val="0"/>
          <w:sz w:val="24"/>
        </w:rPr>
      </w:pPr>
      <w:r w:rsidRPr="00BE115C">
        <w:rPr>
          <w:rFonts w:ascii="仿宋" w:eastAsia="仿宋" w:hAnsi="仿宋" w:cs="宋体" w:hint="eastAsia"/>
          <w:kern w:val="0"/>
          <w:sz w:val="24"/>
        </w:rPr>
        <w:t>12.</w:t>
      </w:r>
      <w:r w:rsidRPr="00BE115C">
        <w:rPr>
          <w:rFonts w:eastAsia="仿宋" w:cs="Calibri"/>
          <w:kern w:val="0"/>
          <w:sz w:val="24"/>
        </w:rPr>
        <w:t> </w:t>
      </w:r>
      <w:r w:rsidRPr="00BE115C">
        <w:rPr>
          <w:rFonts w:ascii="仿宋" w:eastAsia="仿宋" w:hAnsi="仿宋" w:cs="宋体" w:hint="eastAsia"/>
          <w:kern w:val="0"/>
          <w:sz w:val="24"/>
        </w:rPr>
        <w:t>具备可充电锂电池，支持</w:t>
      </w:r>
      <w:r w:rsidRPr="00BE115C">
        <w:rPr>
          <w:rFonts w:ascii="仿宋" w:eastAsia="仿宋" w:hAnsi="仿宋" w:cstheme="minorBidi" w:hint="eastAsia"/>
          <w:sz w:val="24"/>
        </w:rPr>
        <w:t>≥60次</w:t>
      </w:r>
      <w:r w:rsidRPr="00BE115C">
        <w:rPr>
          <w:rFonts w:ascii="仿宋" w:eastAsia="仿宋" w:hAnsi="仿宋" w:cs="宋体" w:hint="eastAsia"/>
          <w:kern w:val="0"/>
          <w:sz w:val="24"/>
        </w:rPr>
        <w:t>360J除颤。</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13.</w:t>
      </w:r>
      <w:r w:rsidRPr="00BE115C">
        <w:rPr>
          <w:rFonts w:eastAsia="仿宋" w:cs="Calibri"/>
          <w:kern w:val="0"/>
          <w:sz w:val="24"/>
        </w:rPr>
        <w:t> </w:t>
      </w:r>
      <w:r w:rsidRPr="00BE115C">
        <w:rPr>
          <w:rFonts w:ascii="仿宋" w:eastAsia="仿宋" w:hAnsi="仿宋" w:cs="宋体" w:hint="eastAsia"/>
          <w:kern w:val="0"/>
          <w:sz w:val="24"/>
        </w:rPr>
        <w:t>具备成人、小儿一体化电极板，可选用除颤起搏监护多功能电极片。</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14.</w:t>
      </w:r>
      <w:r w:rsidRPr="00BE115C">
        <w:rPr>
          <w:rFonts w:eastAsia="仿宋" w:cs="Calibri"/>
          <w:kern w:val="0"/>
          <w:sz w:val="24"/>
        </w:rPr>
        <w:t> </w:t>
      </w:r>
      <w:r w:rsidRPr="00BE115C">
        <w:rPr>
          <w:rFonts w:ascii="仿宋" w:eastAsia="仿宋" w:hAnsi="仿宋" w:cs="宋体" w:hint="eastAsia"/>
          <w:kern w:val="0"/>
          <w:sz w:val="24"/>
        </w:rPr>
        <w:t>支持中文操作界面。</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15.</w:t>
      </w:r>
      <w:r w:rsidRPr="00BE115C">
        <w:rPr>
          <w:rFonts w:eastAsia="仿宋" w:cs="Calibri"/>
          <w:kern w:val="0"/>
          <w:sz w:val="24"/>
        </w:rPr>
        <w:t> </w:t>
      </w:r>
      <w:r w:rsidRPr="00BE115C">
        <w:rPr>
          <w:rFonts w:ascii="仿宋" w:eastAsia="仿宋" w:hAnsi="仿宋" w:cs="宋体" w:hint="eastAsia"/>
          <w:kern w:val="0"/>
          <w:sz w:val="24"/>
        </w:rPr>
        <w:t>可存储24小时连续ECG波形，数据可U盘导出至电脑查看。</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16.</w:t>
      </w:r>
      <w:r w:rsidRPr="00BE115C">
        <w:rPr>
          <w:rFonts w:eastAsia="仿宋" w:cs="Calibri"/>
          <w:kern w:val="0"/>
          <w:sz w:val="24"/>
        </w:rPr>
        <w:t> </w:t>
      </w:r>
      <w:r w:rsidRPr="00BE115C">
        <w:rPr>
          <w:rFonts w:ascii="仿宋" w:eastAsia="仿宋" w:hAnsi="仿宋" w:cs="宋体" w:hint="eastAsia"/>
          <w:kern w:val="0"/>
          <w:sz w:val="24"/>
        </w:rPr>
        <w:t>关机状态下设备可自动运行自检、屏幕、按键检测。</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17.</w:t>
      </w:r>
      <w:r w:rsidRPr="00BE115C">
        <w:rPr>
          <w:rFonts w:eastAsia="仿宋" w:cs="Calibri"/>
          <w:kern w:val="0"/>
          <w:sz w:val="24"/>
        </w:rPr>
        <w:t> </w:t>
      </w:r>
      <w:r w:rsidRPr="00BE115C">
        <w:rPr>
          <w:rFonts w:ascii="仿宋" w:eastAsia="仿宋" w:hAnsi="仿宋" w:cs="宋体" w:hint="eastAsia"/>
          <w:kern w:val="0"/>
          <w:sz w:val="24"/>
        </w:rPr>
        <w:t>可在0</w:t>
      </w:r>
      <w:r w:rsidRPr="00BE115C">
        <w:rPr>
          <w:rFonts w:eastAsia="仿宋" w:cs="Calibri"/>
          <w:kern w:val="0"/>
          <w:sz w:val="24"/>
        </w:rPr>
        <w:t>º</w:t>
      </w:r>
      <w:r w:rsidRPr="00BE115C">
        <w:rPr>
          <w:rFonts w:ascii="仿宋" w:eastAsia="仿宋" w:hAnsi="仿宋" w:cs="宋体" w:hint="eastAsia"/>
          <w:kern w:val="0"/>
          <w:sz w:val="24"/>
        </w:rPr>
        <w:t>C环境正常工作，存储温度-30～70</w:t>
      </w:r>
      <w:r w:rsidRPr="00BE115C">
        <w:rPr>
          <w:rFonts w:eastAsia="仿宋" w:cs="Calibri"/>
          <w:kern w:val="0"/>
          <w:sz w:val="24"/>
        </w:rPr>
        <w:t>º</w:t>
      </w:r>
      <w:r w:rsidRPr="00BE115C">
        <w:rPr>
          <w:rFonts w:ascii="仿宋" w:eastAsia="仿宋" w:hAnsi="仿宋" w:cs="宋体" w:hint="eastAsia"/>
          <w:kern w:val="0"/>
          <w:sz w:val="24"/>
        </w:rPr>
        <w:t>C。</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sz w:val="24"/>
        </w:rPr>
        <w:t>★</w:t>
      </w:r>
      <w:r w:rsidRPr="00BE115C">
        <w:rPr>
          <w:rFonts w:ascii="仿宋" w:eastAsia="仿宋" w:hAnsi="仿宋" w:cs="宋体" w:hint="eastAsia"/>
          <w:kern w:val="0"/>
          <w:sz w:val="24"/>
        </w:rPr>
        <w:t>18.</w:t>
      </w:r>
      <w:r w:rsidRPr="00BE115C">
        <w:rPr>
          <w:rFonts w:eastAsia="仿宋" w:cs="Calibri"/>
          <w:kern w:val="0"/>
          <w:sz w:val="24"/>
        </w:rPr>
        <w:t> </w:t>
      </w:r>
      <w:r w:rsidRPr="00BE115C">
        <w:rPr>
          <w:rFonts w:ascii="仿宋" w:eastAsia="仿宋" w:hAnsi="仿宋" w:cs="宋体" w:hint="eastAsia"/>
          <w:kern w:val="0"/>
          <w:sz w:val="24"/>
        </w:rPr>
        <w:t>具备良好的防尘防水性能，级别</w:t>
      </w:r>
      <w:r w:rsidRPr="00BE115C">
        <w:rPr>
          <w:rFonts w:ascii="仿宋" w:eastAsia="仿宋" w:hAnsi="仿宋" w:cstheme="minorBidi" w:hint="eastAsia"/>
          <w:sz w:val="24"/>
        </w:rPr>
        <w:t>≥</w:t>
      </w:r>
      <w:r w:rsidRPr="00BE115C">
        <w:rPr>
          <w:rFonts w:ascii="仿宋" w:eastAsia="仿宋" w:hAnsi="仿宋" w:cs="宋体" w:hint="eastAsia"/>
          <w:kern w:val="0"/>
          <w:sz w:val="24"/>
        </w:rPr>
        <w:t>IP44。</w:t>
      </w:r>
    </w:p>
    <w:p w:rsidR="00392764" w:rsidRPr="00BE115C" w:rsidRDefault="00392764" w:rsidP="00392764">
      <w:pPr>
        <w:spacing w:after="0" w:line="360" w:lineRule="auto"/>
        <w:ind w:firstLineChars="200" w:firstLine="480"/>
        <w:jc w:val="left"/>
        <w:rPr>
          <w:rFonts w:ascii="仿宋" w:eastAsia="仿宋" w:hAnsi="仿宋" w:cs="宋体"/>
          <w:kern w:val="0"/>
          <w:sz w:val="24"/>
        </w:rPr>
      </w:pPr>
      <w:r w:rsidRPr="00BE115C">
        <w:rPr>
          <w:rFonts w:ascii="仿宋" w:eastAsia="仿宋" w:hAnsi="仿宋" w:cs="宋体" w:hint="eastAsia"/>
          <w:kern w:val="0"/>
          <w:sz w:val="24"/>
        </w:rPr>
        <w:t>19.具备抗跌落性能，裸机可承受</w:t>
      </w:r>
      <w:r w:rsidRPr="00BE115C">
        <w:rPr>
          <w:rFonts w:ascii="仿宋" w:eastAsia="仿宋" w:hAnsi="仿宋" w:cstheme="minorBidi" w:hint="eastAsia"/>
          <w:sz w:val="24"/>
        </w:rPr>
        <w:t xml:space="preserve"> ≥</w:t>
      </w:r>
      <w:r w:rsidRPr="00BE115C">
        <w:rPr>
          <w:rFonts w:ascii="仿宋" w:eastAsia="仿宋" w:hAnsi="仿宋" w:cs="宋体" w:hint="eastAsia"/>
          <w:kern w:val="0"/>
          <w:sz w:val="24"/>
        </w:rPr>
        <w:t>0.75m跌落冲击。</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★20.为保证产品的合法来源，非生产厂家投标，投标产品需具有投标产品生产厂家或有效经销商针对本项目的授权委托书原件。</w:t>
      </w:r>
    </w:p>
    <w:p w:rsidR="00392764" w:rsidRPr="00BE115C" w:rsidRDefault="00392764" w:rsidP="00392764">
      <w:pPr>
        <w:spacing w:after="0" w:line="360" w:lineRule="auto"/>
        <w:ind w:firstLineChars="200" w:firstLine="480"/>
        <w:rPr>
          <w:rFonts w:ascii="仿宋" w:eastAsia="仿宋" w:hAnsi="仿宋" w:cs="宋体"/>
          <w:kern w:val="0"/>
          <w:sz w:val="24"/>
        </w:rPr>
      </w:pPr>
      <w:r w:rsidRPr="00BE115C">
        <w:rPr>
          <w:rFonts w:ascii="仿宋" w:eastAsia="仿宋" w:hAnsi="仿宋" w:cs="宋体" w:hint="eastAsia"/>
          <w:kern w:val="0"/>
          <w:sz w:val="24"/>
        </w:rPr>
        <w:t>21.配置清单（单台）</w:t>
      </w:r>
      <w:r w:rsidRPr="00BE115C">
        <w:rPr>
          <w:rFonts w:ascii="仿宋" w:eastAsia="仿宋" w:hAnsi="仿宋" w:cs="宋体"/>
          <w:kern w:val="0"/>
          <w:sz w:val="24"/>
        </w:rPr>
        <w:t>：</w:t>
      </w:r>
    </w:p>
    <w:p w:rsidR="00392764" w:rsidRPr="00BE115C" w:rsidRDefault="00392764" w:rsidP="00392764">
      <w:pPr>
        <w:spacing w:after="0" w:line="360" w:lineRule="auto"/>
        <w:ind w:firstLineChars="200" w:firstLine="480"/>
        <w:rPr>
          <w:rFonts w:ascii="仿宋" w:eastAsia="仿宋" w:hAnsi="仿宋"/>
          <w:sz w:val="24"/>
        </w:rPr>
      </w:pPr>
      <w:r w:rsidRPr="00BE115C">
        <w:rPr>
          <w:rFonts w:ascii="仿宋" w:eastAsia="仿宋" w:hAnsi="仿宋" w:hint="eastAsia"/>
          <w:sz w:val="24"/>
        </w:rPr>
        <w:t>主机                  1台</w:t>
      </w:r>
    </w:p>
    <w:p w:rsidR="00392764" w:rsidRPr="00BE115C" w:rsidRDefault="00392764" w:rsidP="00392764">
      <w:pPr>
        <w:spacing w:after="0" w:line="360" w:lineRule="auto"/>
        <w:ind w:firstLineChars="200" w:firstLine="480"/>
        <w:rPr>
          <w:rFonts w:ascii="仿宋" w:eastAsia="仿宋" w:hAnsi="仿宋"/>
          <w:sz w:val="24"/>
        </w:rPr>
      </w:pPr>
      <w:r w:rsidRPr="00BE115C">
        <w:rPr>
          <w:rFonts w:ascii="仿宋" w:eastAsia="仿宋" w:hAnsi="仿宋" w:hint="eastAsia"/>
          <w:sz w:val="24"/>
        </w:rPr>
        <w:t>心电导联线            1套</w:t>
      </w:r>
    </w:p>
    <w:p w:rsidR="00392764" w:rsidRPr="00BE115C" w:rsidRDefault="00392764" w:rsidP="00392764">
      <w:pPr>
        <w:spacing w:after="0" w:line="360" w:lineRule="auto"/>
        <w:ind w:firstLineChars="200" w:firstLine="480"/>
        <w:rPr>
          <w:rFonts w:ascii="仿宋" w:eastAsia="仿宋" w:hAnsi="仿宋"/>
          <w:sz w:val="24"/>
        </w:rPr>
      </w:pPr>
      <w:r w:rsidRPr="00BE115C">
        <w:rPr>
          <w:rFonts w:ascii="仿宋" w:eastAsia="仿宋" w:hAnsi="仿宋" w:hint="eastAsia"/>
          <w:sz w:val="24"/>
        </w:rPr>
        <w:t>体外除颤电极板附件包  1套</w:t>
      </w:r>
    </w:p>
    <w:p w:rsidR="00392764" w:rsidRPr="00BE115C" w:rsidRDefault="00392764" w:rsidP="00392764">
      <w:pPr>
        <w:spacing w:after="0" w:line="360" w:lineRule="auto"/>
        <w:ind w:firstLineChars="200" w:firstLine="480"/>
        <w:rPr>
          <w:rFonts w:ascii="仿宋" w:eastAsia="仿宋" w:hAnsi="仿宋"/>
          <w:sz w:val="24"/>
        </w:rPr>
      </w:pPr>
      <w:r w:rsidRPr="00BE115C">
        <w:rPr>
          <w:rFonts w:ascii="仿宋" w:eastAsia="仿宋" w:hAnsi="仿宋" w:hint="eastAsia"/>
          <w:sz w:val="24"/>
        </w:rPr>
        <w:t>锂电池                1块</w:t>
      </w:r>
    </w:p>
    <w:p w:rsidR="00392764" w:rsidRPr="00BE115C" w:rsidRDefault="00392764" w:rsidP="00392764">
      <w:pPr>
        <w:spacing w:after="0" w:line="360" w:lineRule="auto"/>
        <w:ind w:firstLineChars="200" w:firstLine="480"/>
        <w:rPr>
          <w:rFonts w:ascii="仿宋" w:eastAsia="仿宋" w:hAnsi="仿宋"/>
          <w:sz w:val="24"/>
        </w:rPr>
      </w:pPr>
      <w:r w:rsidRPr="00BE115C">
        <w:rPr>
          <w:rFonts w:ascii="仿宋" w:eastAsia="仿宋" w:hAnsi="仿宋" w:hint="eastAsia"/>
          <w:sz w:val="24"/>
        </w:rPr>
        <w:t>三芯电源线            1根</w:t>
      </w:r>
    </w:p>
    <w:p w:rsidR="00392764" w:rsidRPr="00BE115C" w:rsidRDefault="00392764" w:rsidP="00392764">
      <w:pPr>
        <w:pStyle w:val="a5"/>
        <w:spacing w:line="276" w:lineRule="auto"/>
        <w:ind w:firstLine="482"/>
        <w:outlineLvl w:val="0"/>
        <w:rPr>
          <w:rFonts w:ascii="仿宋" w:eastAsia="仿宋" w:hAnsi="仿宋"/>
          <w:b/>
          <w:sz w:val="24"/>
        </w:rPr>
      </w:pPr>
      <w:r w:rsidRPr="00BE115C">
        <w:rPr>
          <w:rFonts w:ascii="仿宋" w:eastAsia="仿宋" w:hAnsi="仿宋" w:hint="eastAsia"/>
          <w:b/>
          <w:sz w:val="24"/>
        </w:rPr>
        <w:t>包号：2</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序号：2-1</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设备名称：有创呼吸机</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技术参数：</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★1、具备彩色TFT触摸控制屏≥18英寸，分辨率≥1920*1080,中文操作界面。</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lastRenderedPageBreak/>
        <w:t>★2、气动电控呼吸机，适用于成人，小儿和婴幼儿病人类型；同时标配备用空气气源，可在断气断电状态下继续工作，具备实时气源压力电子显示。</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3、支持≥5道波形同屏显示，可提供≥4种环图。</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4、标配有创通气模式包括：容量控制通气下的辅助控制通气A/C和同步间歇指令通气SIMV、压力控制通气下的A/C和SIMV、CPAP/PSV、窒息通气模式，双相气道正压通气；自动适应性压力调整容量控制功能；压力释放通气APRV和压力调节容量控制-同步间歇指令模式（PRVC-SIMV）；自适应分钟通气量通气；</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★5、容量模式流速波形可调方波、50%或100%递减波</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★6、</w:t>
      </w:r>
      <w:proofErr w:type="gramStart"/>
      <w:r w:rsidRPr="00BE115C">
        <w:rPr>
          <w:rFonts w:ascii="仿宋" w:eastAsia="仿宋" w:hAnsi="仿宋" w:cstheme="minorBidi" w:hint="eastAsia"/>
          <w:sz w:val="24"/>
        </w:rPr>
        <w:t>标配心肺复苏</w:t>
      </w:r>
      <w:proofErr w:type="gramEnd"/>
      <w:r w:rsidRPr="00BE115C">
        <w:rPr>
          <w:rFonts w:ascii="仿宋" w:eastAsia="仿宋" w:hAnsi="仿宋" w:cstheme="minorBidi" w:hint="eastAsia"/>
          <w:sz w:val="24"/>
        </w:rPr>
        <w:t>通气。</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★7、</w:t>
      </w:r>
      <w:proofErr w:type="gramStart"/>
      <w:r w:rsidRPr="00BE115C">
        <w:rPr>
          <w:rFonts w:ascii="仿宋" w:eastAsia="仿宋" w:hAnsi="仿宋" w:cstheme="minorBidi" w:hint="eastAsia"/>
          <w:sz w:val="24"/>
        </w:rPr>
        <w:t>标配氧疗</w:t>
      </w:r>
      <w:proofErr w:type="gramEnd"/>
      <w:r w:rsidRPr="00BE115C">
        <w:rPr>
          <w:rFonts w:ascii="仿宋" w:eastAsia="仿宋" w:hAnsi="仿宋" w:cstheme="minorBidi" w:hint="eastAsia"/>
          <w:sz w:val="24"/>
        </w:rPr>
        <w:t>功能，可以调节氧疗流速（2~80L/min）和氧浓度。</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8、</w:t>
      </w:r>
      <w:proofErr w:type="gramStart"/>
      <w:r w:rsidRPr="00BE115C">
        <w:rPr>
          <w:rFonts w:ascii="仿宋" w:eastAsia="仿宋" w:hAnsi="仿宋" w:cstheme="minorBidi" w:hint="eastAsia"/>
          <w:sz w:val="24"/>
        </w:rPr>
        <w:t>标配无</w:t>
      </w:r>
      <w:proofErr w:type="gramEnd"/>
      <w:r w:rsidRPr="00BE115C">
        <w:rPr>
          <w:rFonts w:ascii="仿宋" w:eastAsia="仿宋" w:hAnsi="仿宋" w:cstheme="minorBidi" w:hint="eastAsia"/>
          <w:sz w:val="24"/>
        </w:rPr>
        <w:t>创通气模式</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9、具有自动插管阻力补偿功能，选择不同孔径的气管插管，呼吸机可以自动调节送气压力，使插管末端的压力与呼吸机压力设置值保持一致。</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10、支持手动呼吸、吸气保持、呼气保持、雾化、纯氧灌注、智能吸痰程序，NIF、</w:t>
      </w:r>
      <w:proofErr w:type="spellStart"/>
      <w:r w:rsidRPr="00BE115C">
        <w:rPr>
          <w:rFonts w:ascii="仿宋" w:eastAsia="仿宋" w:hAnsi="仿宋" w:cstheme="minorBidi" w:hint="eastAsia"/>
          <w:sz w:val="24"/>
        </w:rPr>
        <w:t>PEEPi</w:t>
      </w:r>
      <w:proofErr w:type="spellEnd"/>
      <w:r w:rsidRPr="00BE115C">
        <w:rPr>
          <w:rFonts w:ascii="仿宋" w:eastAsia="仿宋" w:hAnsi="仿宋" w:cstheme="minorBidi" w:hint="eastAsia"/>
          <w:sz w:val="24"/>
        </w:rPr>
        <w:t>及P0.1测定；</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11、支持低流速P—V工具。</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12、</w:t>
      </w:r>
      <w:proofErr w:type="gramStart"/>
      <w:r w:rsidRPr="00BE115C">
        <w:rPr>
          <w:rFonts w:ascii="仿宋" w:eastAsia="仿宋" w:hAnsi="仿宋" w:cstheme="minorBidi" w:hint="eastAsia"/>
          <w:sz w:val="24"/>
        </w:rPr>
        <w:t>标配脱机</w:t>
      </w:r>
      <w:proofErr w:type="gramEnd"/>
      <w:r w:rsidRPr="00BE115C">
        <w:rPr>
          <w:rFonts w:ascii="仿宋" w:eastAsia="仿宋" w:hAnsi="仿宋" w:cstheme="minorBidi" w:hint="eastAsia"/>
          <w:sz w:val="24"/>
        </w:rPr>
        <w:t>功能，一键启动SBT</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13、</w:t>
      </w:r>
      <w:proofErr w:type="gramStart"/>
      <w:r w:rsidRPr="00BE115C">
        <w:rPr>
          <w:rFonts w:ascii="仿宋" w:eastAsia="仿宋" w:hAnsi="仿宋" w:cstheme="minorBidi" w:hint="eastAsia"/>
          <w:sz w:val="24"/>
        </w:rPr>
        <w:t>标配肺</w:t>
      </w:r>
      <w:proofErr w:type="gramEnd"/>
      <w:r w:rsidRPr="00BE115C">
        <w:rPr>
          <w:rFonts w:ascii="仿宋" w:eastAsia="仿宋" w:hAnsi="仿宋" w:cstheme="minorBidi" w:hint="eastAsia"/>
          <w:sz w:val="24"/>
        </w:rPr>
        <w:t>复张功能，提供控制性肺膨胀法（SI）进行肺复张。</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14、具有智能同步技术，可以将呼气触发灵敏度设置为【Auto】，自动调节至最佳值，提高人机同步。或者在5%~85%范围内手动灵活调节。</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★15、具备图形化显示阻力、顺应性和自主呼吸等生理参数变化</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16、</w:t>
      </w:r>
      <w:proofErr w:type="gramStart"/>
      <w:r w:rsidRPr="00BE115C">
        <w:rPr>
          <w:rFonts w:ascii="仿宋" w:eastAsia="仿宋" w:hAnsi="仿宋" w:cstheme="minorBidi" w:hint="eastAsia"/>
          <w:sz w:val="24"/>
        </w:rPr>
        <w:t>标配旁流呼末</w:t>
      </w:r>
      <w:proofErr w:type="gramEnd"/>
      <w:r w:rsidRPr="00BE115C">
        <w:rPr>
          <w:rFonts w:ascii="仿宋" w:eastAsia="仿宋" w:hAnsi="仿宋" w:cstheme="minorBidi" w:hint="eastAsia"/>
          <w:sz w:val="24"/>
        </w:rPr>
        <w:t>二氧化碳模块，可选配</w:t>
      </w:r>
      <w:proofErr w:type="gramStart"/>
      <w:r w:rsidRPr="00BE115C">
        <w:rPr>
          <w:rFonts w:ascii="仿宋" w:eastAsia="仿宋" w:hAnsi="仿宋" w:cstheme="minorBidi" w:hint="eastAsia"/>
          <w:sz w:val="24"/>
        </w:rPr>
        <w:t>主流呼末二氧化碳</w:t>
      </w:r>
      <w:proofErr w:type="gramEnd"/>
      <w:r w:rsidRPr="00BE115C">
        <w:rPr>
          <w:rFonts w:ascii="仿宋" w:eastAsia="仿宋" w:hAnsi="仿宋" w:cstheme="minorBidi" w:hint="eastAsia"/>
          <w:sz w:val="24"/>
        </w:rPr>
        <w:t>模块</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17、</w:t>
      </w:r>
      <w:proofErr w:type="gramStart"/>
      <w:r w:rsidRPr="00BE115C">
        <w:rPr>
          <w:rFonts w:ascii="仿宋" w:eastAsia="仿宋" w:hAnsi="仿宋" w:cstheme="minorBidi" w:hint="eastAsia"/>
          <w:sz w:val="24"/>
        </w:rPr>
        <w:t>标配</w:t>
      </w:r>
      <w:proofErr w:type="gramEnd"/>
      <w:r w:rsidRPr="00BE115C">
        <w:rPr>
          <w:rFonts w:ascii="仿宋" w:eastAsia="仿宋" w:hAnsi="仿宋" w:cstheme="minorBidi" w:hint="eastAsia"/>
          <w:sz w:val="24"/>
        </w:rPr>
        <w:t>SPO2监测，提供SPO2和PR监测，提供脉搏波；</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18、标配顺磁氧；</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19、</w:t>
      </w:r>
      <w:proofErr w:type="gramStart"/>
      <w:r w:rsidRPr="00BE115C">
        <w:rPr>
          <w:rFonts w:ascii="仿宋" w:eastAsia="仿宋" w:hAnsi="仿宋" w:cstheme="minorBidi" w:hint="eastAsia"/>
          <w:sz w:val="24"/>
        </w:rPr>
        <w:t>标配脱机</w:t>
      </w:r>
      <w:proofErr w:type="gramEnd"/>
      <w:r w:rsidRPr="00BE115C">
        <w:rPr>
          <w:rFonts w:ascii="仿宋" w:eastAsia="仿宋" w:hAnsi="仿宋" w:cstheme="minorBidi" w:hint="eastAsia"/>
          <w:sz w:val="24"/>
        </w:rPr>
        <w:t>功能，用户可定制</w:t>
      </w:r>
      <w:proofErr w:type="gramStart"/>
      <w:r w:rsidRPr="00BE115C">
        <w:rPr>
          <w:rFonts w:ascii="仿宋" w:eastAsia="仿宋" w:hAnsi="仿宋" w:cstheme="minorBidi" w:hint="eastAsia"/>
          <w:sz w:val="24"/>
        </w:rPr>
        <w:t>脱机指</w:t>
      </w:r>
      <w:proofErr w:type="gramEnd"/>
      <w:r w:rsidRPr="00BE115C">
        <w:rPr>
          <w:rFonts w:ascii="仿宋" w:eastAsia="仿宋" w:hAnsi="仿宋" w:cstheme="minorBidi" w:hint="eastAsia"/>
          <w:sz w:val="24"/>
        </w:rPr>
        <w:t>征，提供信息全面的脱机功能看板，一键启动SBT，规范脱机流程。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★20、配置辅助压监测，提供两个辅助压采样口，可同时监测双通道辅助压。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lastRenderedPageBreak/>
        <w:t>★21、配置原厂辅助压耗材，提供相关证明材料。</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★22、潮气量范围：20ml—4000ml；</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23、压力触发灵敏度：-20 —- 0.5cmH2O，或 OFF。</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24、叹息功能：有。</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25、呼吸频率范围：1-100次/min；</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26、吸/呼比：4:1—1:10；</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27、最大峰值流速：≥180L/min；</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28、吸气压力范围：1--100 cmH2O；</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29、压力支持范围：0—100cmH2O；</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30、PEEP：OFF,0--50 cmH2O；</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31、氧浓度：21—100%；</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32、监测气道压力参数：PEEP、气道峰压、平台压、平均压等监测；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33、每分钟呼出通气量：总的分钟通气量、自主呼吸的分钟通气量、泄漏的分钟通气量的监测；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34、潮气量的监测：吸入潮气量、呼出潮气量的监测；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35、呼吸频率监测：总的呼吸频率、自主呼吸频率、机控呼吸频率的监测；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36、具有压力/容积、流速/容积、流速/压力，V-CO2曲线等≥4种呼吸环监测；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37、肺的力学：吸气阻力、呼气阻力、静态顺应性、动态顺应性和时间常数的监测。</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38、实时监测压力-时间曲线形态，并量化为牵</w:t>
      </w:r>
      <w:proofErr w:type="gramStart"/>
      <w:r w:rsidRPr="00BE115C">
        <w:rPr>
          <w:rFonts w:ascii="仿宋" w:eastAsia="仿宋" w:hAnsi="仿宋" w:cstheme="minorBidi" w:hint="eastAsia"/>
          <w:sz w:val="24"/>
        </w:rPr>
        <w:t>张指数</w:t>
      </w:r>
      <w:proofErr w:type="gramEnd"/>
      <w:r w:rsidRPr="00BE115C">
        <w:rPr>
          <w:rFonts w:ascii="仿宋" w:eastAsia="仿宋" w:hAnsi="仿宋" w:cstheme="minorBidi" w:hint="eastAsia"/>
          <w:sz w:val="24"/>
        </w:rPr>
        <w:t>Stress Index以提示肺损伤风险</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39、实时监测压力/</w:t>
      </w:r>
      <w:proofErr w:type="gramStart"/>
      <w:r w:rsidRPr="00BE115C">
        <w:rPr>
          <w:rFonts w:ascii="仿宋" w:eastAsia="仿宋" w:hAnsi="仿宋" w:cstheme="minorBidi" w:hint="eastAsia"/>
          <w:sz w:val="24"/>
        </w:rPr>
        <w:t>容积环形态</w:t>
      </w:r>
      <w:proofErr w:type="gramEnd"/>
      <w:r w:rsidRPr="00BE115C">
        <w:rPr>
          <w:rFonts w:ascii="仿宋" w:eastAsia="仿宋" w:hAnsi="仿宋" w:cstheme="minorBidi" w:hint="eastAsia"/>
          <w:sz w:val="24"/>
        </w:rPr>
        <w:t>，并量化为肺过度膨胀系数C20/C以提示肺损伤风险</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40、可监测参数≥96小时的趋势图、表分析，≥5000条报警和操作日志记录。</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41、吸气安全阀组件可拆卸，并能高温高压蒸汽消毒（134℃），以防止交叉感染。</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lastRenderedPageBreak/>
        <w:t>42、呼气阀组件一体化设计，内置金属膜片流量传感器，并能高温高压蒸汽消毒（134℃），以防止交叉感染。</w:t>
      </w:r>
    </w:p>
    <w:p w:rsidR="00392764" w:rsidRPr="00BE115C" w:rsidRDefault="00392764" w:rsidP="00392764">
      <w:pPr>
        <w:spacing w:after="0" w:line="360" w:lineRule="auto"/>
        <w:ind w:firstLineChars="200" w:firstLine="480"/>
        <w:jc w:val="left"/>
        <w:rPr>
          <w:rFonts w:ascii="仿宋" w:eastAsia="仿宋" w:hAnsi="仿宋" w:cstheme="minorBidi"/>
          <w:sz w:val="24"/>
        </w:rPr>
      </w:pPr>
      <w:r w:rsidRPr="00BE115C">
        <w:rPr>
          <w:rFonts w:ascii="仿宋" w:eastAsia="仿宋" w:hAnsi="仿宋" w:cstheme="minorBidi" w:hint="eastAsia"/>
          <w:sz w:val="24"/>
        </w:rPr>
        <w:t>43、具备锁屏功能，漏气自动补偿，管道的顺应性和BTPS补偿功能</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★44、能够和同一品牌模块化监护仪连接，把呼吸机的监测信息实时显示到监护仪上，满足科室信息化的需求</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★45、具备食道压监测功能</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★46、为保证产品的合法来源，非生产厂家投标，投标产品需具有投标产品生产厂家或有效经销商针对本项目的授权委托书原件。</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47、</w:t>
      </w:r>
      <w:r w:rsidRPr="00BE115C">
        <w:rPr>
          <w:rFonts w:ascii="仿宋" w:eastAsia="仿宋" w:hAnsi="仿宋" w:cstheme="minorBidi"/>
          <w:sz w:val="24"/>
        </w:rPr>
        <w:t>配置清单</w:t>
      </w:r>
      <w:r w:rsidRPr="00BE115C">
        <w:rPr>
          <w:rFonts w:ascii="仿宋" w:eastAsia="仿宋" w:hAnsi="仿宋" w:cstheme="minorBidi" w:hint="eastAsia"/>
          <w:sz w:val="24"/>
        </w:rPr>
        <w:t>（单台）</w:t>
      </w:r>
      <w:r w:rsidRPr="00BE115C">
        <w:rPr>
          <w:rFonts w:ascii="仿宋" w:eastAsia="仿宋" w:hAnsi="仿宋" w:cstheme="minorBidi"/>
          <w:sz w:val="24"/>
        </w:rPr>
        <w:t>：</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主机  1台</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呼吸机配置包   1套</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双通道辅助压监测    1套</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可复用呼吸管路   2套</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可复用面罩    2套</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食道压监测配套附件    5套</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湿化罐        2个</w:t>
      </w:r>
    </w:p>
    <w:p w:rsidR="00392764" w:rsidRPr="00BE115C" w:rsidRDefault="00392764" w:rsidP="00392764">
      <w:pPr>
        <w:spacing w:after="0" w:line="360" w:lineRule="auto"/>
        <w:ind w:firstLineChars="200" w:firstLine="480"/>
        <w:rPr>
          <w:rFonts w:ascii="仿宋" w:eastAsia="仿宋" w:hAnsi="仿宋" w:cstheme="minorBidi"/>
          <w:sz w:val="24"/>
        </w:rPr>
      </w:pPr>
      <w:r w:rsidRPr="00BE115C">
        <w:rPr>
          <w:rFonts w:ascii="仿宋" w:eastAsia="仿宋" w:hAnsi="仿宋" w:cstheme="minorBidi" w:hint="eastAsia"/>
          <w:sz w:val="24"/>
        </w:rPr>
        <w:t>台车   1套</w:t>
      </w:r>
    </w:p>
    <w:p w:rsidR="00392764" w:rsidRPr="00BE115C" w:rsidRDefault="00392764" w:rsidP="00392764">
      <w:pPr>
        <w:pStyle w:val="a5"/>
        <w:spacing w:line="360" w:lineRule="auto"/>
        <w:ind w:firstLine="482"/>
        <w:rPr>
          <w:rFonts w:ascii="仿宋" w:eastAsia="仿宋" w:hAnsi="仿宋"/>
          <w:b/>
          <w:sz w:val="24"/>
        </w:rPr>
      </w:pPr>
    </w:p>
    <w:p w:rsidR="00392764" w:rsidRPr="00BE115C" w:rsidRDefault="00392764" w:rsidP="00392764">
      <w:pPr>
        <w:pStyle w:val="a5"/>
        <w:spacing w:line="360" w:lineRule="auto"/>
        <w:ind w:firstLine="482"/>
        <w:rPr>
          <w:rFonts w:ascii="仿宋" w:eastAsia="仿宋" w:hAnsi="仿宋"/>
          <w:b/>
          <w:sz w:val="24"/>
        </w:rPr>
      </w:pP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序号：2-2</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设备名称：儿童转运呼吸机（有创）</w:t>
      </w:r>
    </w:p>
    <w:p w:rsidR="00392764" w:rsidRPr="00BE115C" w:rsidRDefault="00392764" w:rsidP="00392764">
      <w:pPr>
        <w:pStyle w:val="a5"/>
        <w:spacing w:line="276" w:lineRule="auto"/>
        <w:ind w:firstLine="482"/>
        <w:rPr>
          <w:rFonts w:ascii="仿宋" w:eastAsia="仿宋" w:hAnsi="仿宋"/>
          <w:b/>
          <w:sz w:val="24"/>
        </w:rPr>
      </w:pPr>
      <w:r w:rsidRPr="00BE115C">
        <w:rPr>
          <w:rFonts w:ascii="仿宋" w:eastAsia="仿宋" w:hAnsi="仿宋" w:hint="eastAsia"/>
          <w:b/>
          <w:sz w:val="24"/>
        </w:rPr>
        <w:t>技术参数：</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★1、具备≥13英寸触摸</w:t>
      </w:r>
      <w:proofErr w:type="gramStart"/>
      <w:r w:rsidRPr="00BE115C">
        <w:rPr>
          <w:rFonts w:ascii="仿宋" w:eastAsia="仿宋" w:hAnsi="仿宋" w:hint="eastAsia"/>
          <w:sz w:val="24"/>
        </w:rPr>
        <w:t>带滑屏</w:t>
      </w:r>
      <w:proofErr w:type="gramEnd"/>
      <w:r w:rsidRPr="00BE115C">
        <w:rPr>
          <w:rFonts w:ascii="仿宋" w:eastAsia="仿宋" w:hAnsi="仿宋" w:hint="eastAsia"/>
          <w:sz w:val="24"/>
        </w:rPr>
        <w:t>，中文操作软件</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★2、具备超静音伺服控制涡轮供气系统，自带空气压缩机</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★3、具备智能通气模式（根据监测患者的分钟通气量、呼吸频率和等参数综合评估，自动调整通气参数以适应患者呼吸需求，保证患者的通气安全和舒适）</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★4、可个性化设置医生界面（根据医生习惯设置呼吸机的监测参数和波形，</w:t>
      </w:r>
      <w:proofErr w:type="gramStart"/>
      <w:r w:rsidRPr="00BE115C">
        <w:rPr>
          <w:rFonts w:ascii="仿宋" w:eastAsia="仿宋" w:hAnsi="仿宋" w:hint="eastAsia"/>
          <w:sz w:val="24"/>
        </w:rPr>
        <w:lastRenderedPageBreak/>
        <w:t>向量环</w:t>
      </w:r>
      <w:proofErr w:type="gramEnd"/>
      <w:r w:rsidRPr="00BE115C">
        <w:rPr>
          <w:rFonts w:ascii="仿宋" w:eastAsia="仿宋" w:hAnsi="仿宋" w:hint="eastAsia"/>
          <w:sz w:val="24"/>
        </w:rPr>
        <w:t>在界面上的位置）并保存在U盘上，以供下次开机导入使用。</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5</w:t>
      </w:r>
      <w:r w:rsidRPr="00BE115C">
        <w:rPr>
          <w:rFonts w:ascii="仿宋" w:eastAsia="仿宋" w:hAnsi="仿宋" w:hint="eastAsia"/>
          <w:sz w:val="24"/>
        </w:rPr>
        <w:t>.呼吸模式</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5</w:t>
      </w:r>
      <w:r w:rsidRPr="00BE115C">
        <w:rPr>
          <w:rFonts w:ascii="仿宋" w:eastAsia="仿宋" w:hAnsi="仿宋" w:hint="eastAsia"/>
          <w:sz w:val="24"/>
        </w:rPr>
        <w:t>.1</w:t>
      </w:r>
      <w:r w:rsidRPr="00BE115C">
        <w:rPr>
          <w:rFonts w:ascii="仿宋" w:eastAsia="仿宋" w:hAnsi="仿宋" w:hint="eastAsia"/>
          <w:sz w:val="24"/>
        </w:rPr>
        <w:tab/>
        <w:t>容量控制： V-A/C, VC-SIMV, PLV</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压力控制： P-A/C, PC-SIMV, PSV</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 xml:space="preserve">                 </w:t>
      </w:r>
      <w:proofErr w:type="spellStart"/>
      <w:proofErr w:type="gramStart"/>
      <w:r w:rsidRPr="00BE115C">
        <w:rPr>
          <w:rFonts w:ascii="仿宋" w:eastAsia="仿宋" w:hAnsi="仿宋"/>
          <w:sz w:val="24"/>
        </w:rPr>
        <w:t>beLevel</w:t>
      </w:r>
      <w:proofErr w:type="spellEnd"/>
      <w:proofErr w:type="gramEnd"/>
      <w:r w:rsidRPr="00BE115C">
        <w:rPr>
          <w:rFonts w:ascii="仿宋" w:eastAsia="仿宋" w:hAnsi="仿宋"/>
          <w:sz w:val="24"/>
        </w:rPr>
        <w:t>, APRV</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自主呼吸：（SPONT）窒息后备通气</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无创通气： CPAP, S, S/T, T, P-A/C</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压力调节目标容量（PRVC）</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.技术参数</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 吸气压力(IPAP): 0-60mbar</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.2 压力支持: 0-60mbar</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 xml:space="preserve">6.3 </w:t>
      </w:r>
      <w:proofErr w:type="gramStart"/>
      <w:r w:rsidRPr="00BE115C">
        <w:rPr>
          <w:rFonts w:ascii="仿宋" w:eastAsia="仿宋" w:hAnsi="仿宋"/>
          <w:sz w:val="24"/>
        </w:rPr>
        <w:t>PEEP(</w:t>
      </w:r>
      <w:proofErr w:type="gramEnd"/>
      <w:r w:rsidRPr="00BE115C">
        <w:rPr>
          <w:rFonts w:ascii="仿宋" w:eastAsia="仿宋" w:hAnsi="仿宋"/>
          <w:sz w:val="24"/>
        </w:rPr>
        <w:t>EPAP): 0-40mbar</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6.4 CPAP: 4-30mbar</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.5 上升时间: 0-2000ms</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 xml:space="preserve">.6 上升斜率: </w:t>
      </w:r>
      <w:proofErr w:type="gramStart"/>
      <w:r w:rsidRPr="00BE115C">
        <w:rPr>
          <w:rFonts w:ascii="仿宋" w:eastAsia="仿宋" w:hAnsi="仿宋" w:hint="eastAsia"/>
          <w:sz w:val="24"/>
        </w:rPr>
        <w:t>off,</w:t>
      </w:r>
      <w:proofErr w:type="gramEnd"/>
      <w:r w:rsidRPr="00BE115C">
        <w:rPr>
          <w:rFonts w:ascii="仿宋" w:eastAsia="仿宋" w:hAnsi="仿宋" w:hint="eastAsia"/>
          <w:sz w:val="24"/>
        </w:rPr>
        <w:t>5-45min</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★6.7 潮气量: 2-2500ml</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w:t>
      </w:r>
      <w:r w:rsidRPr="00BE115C">
        <w:rPr>
          <w:rFonts w:ascii="仿宋" w:eastAsia="仿宋" w:hAnsi="仿宋"/>
          <w:sz w:val="24"/>
        </w:rPr>
        <w:t>6</w:t>
      </w:r>
      <w:r w:rsidRPr="00BE115C">
        <w:rPr>
          <w:rFonts w:ascii="仿宋" w:eastAsia="仿宋" w:hAnsi="仿宋" w:hint="eastAsia"/>
          <w:sz w:val="24"/>
        </w:rPr>
        <w:t>.8 峰流速: ≥260L/min</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.9 流速波形: 方波, 递减波, 递减50%</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.10 呼吸频率: 1-150bpm</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.11 吸气时间: 0.1-10sec</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 xml:space="preserve">.12 </w:t>
      </w:r>
      <w:proofErr w:type="gramStart"/>
      <w:r w:rsidRPr="00BE115C">
        <w:rPr>
          <w:rFonts w:ascii="仿宋" w:eastAsia="仿宋" w:hAnsi="仿宋" w:hint="eastAsia"/>
          <w:sz w:val="24"/>
        </w:rPr>
        <w:t>吸呼比</w:t>
      </w:r>
      <w:proofErr w:type="gramEnd"/>
      <w:r w:rsidRPr="00BE115C">
        <w:rPr>
          <w:rFonts w:ascii="仿宋" w:eastAsia="仿宋" w:hAnsi="仿宋" w:hint="eastAsia"/>
          <w:sz w:val="24"/>
        </w:rPr>
        <w:t>: 1:599-49:1</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.13 流速触发: 0.1-20L/min</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lastRenderedPageBreak/>
        <w:t>6</w:t>
      </w:r>
      <w:r w:rsidRPr="00BE115C">
        <w:rPr>
          <w:rFonts w:ascii="仿宋" w:eastAsia="仿宋" w:hAnsi="仿宋" w:hint="eastAsia"/>
          <w:sz w:val="24"/>
        </w:rPr>
        <w:t>.14 压力触发: 0.1-15mbar</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.15 吸呼切换终止: 5-90%峰流速</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.16 呼吸频率：1-80次/分钟可调</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.17 窒息后备通气: 关闭, 2-100sec</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.18 氧浓度: 21-100%</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6</w:t>
      </w:r>
      <w:r w:rsidRPr="00BE115C">
        <w:rPr>
          <w:rFonts w:ascii="仿宋" w:eastAsia="仿宋" w:hAnsi="仿宋" w:hint="eastAsia"/>
          <w:sz w:val="24"/>
        </w:rPr>
        <w:t>.19 电源: 100 - 240 VAC 50 - 60HZ/80W</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w:t>
      </w:r>
      <w:r w:rsidRPr="00BE115C">
        <w:rPr>
          <w:rFonts w:ascii="仿宋" w:eastAsia="仿宋" w:hAnsi="仿宋"/>
          <w:sz w:val="24"/>
        </w:rPr>
        <w:t>6</w:t>
      </w:r>
      <w:r w:rsidRPr="00BE115C">
        <w:rPr>
          <w:rFonts w:ascii="仿宋" w:eastAsia="仿宋" w:hAnsi="仿宋" w:hint="eastAsia"/>
          <w:sz w:val="24"/>
        </w:rPr>
        <w:t>.20 电池: 不外接电源时可用4-6小时</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7</w:t>
      </w:r>
      <w:r w:rsidRPr="00BE115C">
        <w:rPr>
          <w:rFonts w:ascii="仿宋" w:eastAsia="仿宋" w:hAnsi="仿宋" w:hint="eastAsia"/>
          <w:sz w:val="24"/>
        </w:rPr>
        <w:t>. 监测</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w:t>
      </w:r>
      <w:r w:rsidRPr="00BE115C">
        <w:rPr>
          <w:rFonts w:ascii="仿宋" w:eastAsia="仿宋" w:hAnsi="仿宋"/>
          <w:sz w:val="24"/>
        </w:rPr>
        <w:t>7</w:t>
      </w:r>
      <w:r w:rsidRPr="00BE115C">
        <w:rPr>
          <w:rFonts w:ascii="仿宋" w:eastAsia="仿宋" w:hAnsi="仿宋" w:hint="eastAsia"/>
          <w:sz w:val="24"/>
        </w:rPr>
        <w:t xml:space="preserve">.1肺动力学监测: </w:t>
      </w:r>
      <w:proofErr w:type="spellStart"/>
      <w:r w:rsidRPr="00BE115C">
        <w:rPr>
          <w:rFonts w:ascii="仿宋" w:eastAsia="仿宋" w:hAnsi="仿宋" w:hint="eastAsia"/>
          <w:sz w:val="24"/>
        </w:rPr>
        <w:t>Rinsp</w:t>
      </w:r>
      <w:proofErr w:type="spellEnd"/>
      <w:r w:rsidRPr="00BE115C">
        <w:rPr>
          <w:rFonts w:ascii="仿宋" w:eastAsia="仿宋" w:hAnsi="仿宋" w:hint="eastAsia"/>
          <w:sz w:val="24"/>
        </w:rPr>
        <w:t>（吸气阻力）、</w:t>
      </w:r>
      <w:proofErr w:type="spellStart"/>
      <w:r w:rsidRPr="00BE115C">
        <w:rPr>
          <w:rFonts w:ascii="仿宋" w:eastAsia="仿宋" w:hAnsi="仿宋" w:hint="eastAsia"/>
          <w:sz w:val="24"/>
        </w:rPr>
        <w:t>Rexp</w:t>
      </w:r>
      <w:proofErr w:type="spellEnd"/>
      <w:r w:rsidRPr="00BE115C">
        <w:rPr>
          <w:rFonts w:ascii="仿宋" w:eastAsia="仿宋" w:hAnsi="仿宋" w:hint="eastAsia"/>
          <w:sz w:val="24"/>
        </w:rPr>
        <w:t>（呼气阻力）、</w:t>
      </w:r>
      <w:proofErr w:type="spellStart"/>
      <w:r w:rsidRPr="00BE115C">
        <w:rPr>
          <w:rFonts w:ascii="仿宋" w:eastAsia="仿宋" w:hAnsi="仿宋" w:hint="eastAsia"/>
          <w:sz w:val="24"/>
        </w:rPr>
        <w:t>Cstat</w:t>
      </w:r>
      <w:proofErr w:type="spellEnd"/>
      <w:r w:rsidRPr="00BE115C">
        <w:rPr>
          <w:rFonts w:ascii="仿宋" w:eastAsia="仿宋" w:hAnsi="仿宋" w:hint="eastAsia"/>
          <w:sz w:val="24"/>
        </w:rPr>
        <w:t>（静态顺应性）、</w:t>
      </w:r>
      <w:proofErr w:type="spellStart"/>
      <w:r w:rsidRPr="00BE115C">
        <w:rPr>
          <w:rFonts w:ascii="仿宋" w:eastAsia="仿宋" w:hAnsi="仿宋" w:hint="eastAsia"/>
          <w:sz w:val="24"/>
        </w:rPr>
        <w:t>Cdyn</w:t>
      </w:r>
      <w:proofErr w:type="spellEnd"/>
      <w:r w:rsidRPr="00BE115C">
        <w:rPr>
          <w:rFonts w:ascii="仿宋" w:eastAsia="仿宋" w:hAnsi="仿宋" w:hint="eastAsia"/>
          <w:sz w:val="24"/>
        </w:rPr>
        <w:t>（动态顺应性）、C20/</w:t>
      </w:r>
      <w:proofErr w:type="spellStart"/>
      <w:r w:rsidRPr="00BE115C">
        <w:rPr>
          <w:rFonts w:ascii="仿宋" w:eastAsia="仿宋" w:hAnsi="仿宋" w:hint="eastAsia"/>
          <w:sz w:val="24"/>
        </w:rPr>
        <w:t>Cdyn</w:t>
      </w:r>
      <w:proofErr w:type="spellEnd"/>
      <w:r w:rsidRPr="00BE115C">
        <w:rPr>
          <w:rFonts w:ascii="仿宋" w:eastAsia="仿宋" w:hAnsi="仿宋" w:hint="eastAsia"/>
          <w:sz w:val="24"/>
        </w:rPr>
        <w:t>（肺泡膨胀系数）、</w:t>
      </w:r>
      <w:proofErr w:type="spellStart"/>
      <w:r w:rsidRPr="00BE115C">
        <w:rPr>
          <w:rFonts w:ascii="仿宋" w:eastAsia="仿宋" w:hAnsi="仿宋" w:hint="eastAsia"/>
          <w:sz w:val="24"/>
        </w:rPr>
        <w:t>CDyn</w:t>
      </w:r>
      <w:proofErr w:type="spellEnd"/>
      <w:r w:rsidRPr="00BE115C">
        <w:rPr>
          <w:rFonts w:ascii="仿宋" w:eastAsia="仿宋" w:hAnsi="仿宋" w:hint="eastAsia"/>
          <w:sz w:val="24"/>
        </w:rPr>
        <w:t>/kg（每公斤体重动态顺应性）、</w:t>
      </w:r>
      <w:proofErr w:type="spellStart"/>
      <w:r w:rsidRPr="00BE115C">
        <w:rPr>
          <w:rFonts w:ascii="仿宋" w:eastAsia="仿宋" w:hAnsi="仿宋" w:hint="eastAsia"/>
          <w:sz w:val="24"/>
        </w:rPr>
        <w:t>CStat</w:t>
      </w:r>
      <w:proofErr w:type="spellEnd"/>
      <w:r w:rsidRPr="00BE115C">
        <w:rPr>
          <w:rFonts w:ascii="仿宋" w:eastAsia="仿宋" w:hAnsi="仿宋" w:hint="eastAsia"/>
          <w:sz w:val="24"/>
        </w:rPr>
        <w:t>/kg（每公斤体重静态顺应性）</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7</w:t>
      </w:r>
      <w:r w:rsidRPr="00BE115C">
        <w:rPr>
          <w:rFonts w:ascii="仿宋" w:eastAsia="仿宋" w:hAnsi="仿宋" w:hint="eastAsia"/>
          <w:sz w:val="24"/>
        </w:rPr>
        <w:t>.2 压力：峰压，平台压，平均压，PEEP</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7</w:t>
      </w:r>
      <w:r w:rsidRPr="00BE115C">
        <w:rPr>
          <w:rFonts w:ascii="仿宋" w:eastAsia="仿宋" w:hAnsi="仿宋" w:hint="eastAsia"/>
          <w:sz w:val="24"/>
        </w:rPr>
        <w:t>.3潮气量：</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 xml:space="preserve">吸入潮气量，分钟吸气量， </w:t>
      </w:r>
      <w:proofErr w:type="spellStart"/>
      <w:r w:rsidRPr="00BE115C">
        <w:rPr>
          <w:rFonts w:ascii="仿宋" w:eastAsia="仿宋" w:hAnsi="仿宋" w:hint="eastAsia"/>
          <w:sz w:val="24"/>
        </w:rPr>
        <w:t>Vti</w:t>
      </w:r>
      <w:proofErr w:type="spellEnd"/>
      <w:r w:rsidRPr="00BE115C">
        <w:rPr>
          <w:rFonts w:ascii="仿宋" w:eastAsia="仿宋" w:hAnsi="仿宋" w:hint="eastAsia"/>
          <w:sz w:val="24"/>
        </w:rPr>
        <w:t xml:space="preserve">/kg, </w:t>
      </w:r>
      <w:proofErr w:type="spellStart"/>
      <w:r w:rsidRPr="00BE115C">
        <w:rPr>
          <w:rFonts w:ascii="仿宋" w:eastAsia="仿宋" w:hAnsi="仿宋" w:hint="eastAsia"/>
          <w:sz w:val="24"/>
        </w:rPr>
        <w:t>MVi</w:t>
      </w:r>
      <w:proofErr w:type="spellEnd"/>
      <w:r w:rsidRPr="00BE115C">
        <w:rPr>
          <w:rFonts w:ascii="仿宋" w:eastAsia="仿宋" w:hAnsi="仿宋" w:hint="eastAsia"/>
          <w:sz w:val="24"/>
        </w:rPr>
        <w:t>/kg</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 xml:space="preserve"> 呼出潮气量，分钟呼气量， </w:t>
      </w:r>
      <w:proofErr w:type="spellStart"/>
      <w:r w:rsidRPr="00BE115C">
        <w:rPr>
          <w:rFonts w:ascii="仿宋" w:eastAsia="仿宋" w:hAnsi="仿宋" w:hint="eastAsia"/>
          <w:sz w:val="24"/>
        </w:rPr>
        <w:t>Vte</w:t>
      </w:r>
      <w:proofErr w:type="spellEnd"/>
      <w:r w:rsidRPr="00BE115C">
        <w:rPr>
          <w:rFonts w:ascii="仿宋" w:eastAsia="仿宋" w:hAnsi="仿宋" w:hint="eastAsia"/>
          <w:sz w:val="24"/>
        </w:rPr>
        <w:t xml:space="preserve">/kg, </w:t>
      </w:r>
      <w:proofErr w:type="spellStart"/>
      <w:r w:rsidRPr="00BE115C">
        <w:rPr>
          <w:rFonts w:ascii="仿宋" w:eastAsia="仿宋" w:hAnsi="仿宋" w:hint="eastAsia"/>
          <w:sz w:val="24"/>
        </w:rPr>
        <w:t>MVe</w:t>
      </w:r>
      <w:proofErr w:type="spellEnd"/>
      <w:r w:rsidRPr="00BE115C">
        <w:rPr>
          <w:rFonts w:ascii="仿宋" w:eastAsia="仿宋" w:hAnsi="仿宋" w:hint="eastAsia"/>
          <w:sz w:val="24"/>
        </w:rPr>
        <w:t>/kg</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7</w:t>
      </w:r>
      <w:r w:rsidRPr="00BE115C">
        <w:rPr>
          <w:rFonts w:ascii="仿宋" w:eastAsia="仿宋" w:hAnsi="仿宋" w:hint="eastAsia"/>
          <w:sz w:val="24"/>
        </w:rPr>
        <w:t>.4呼吸频率，吸气时间，呼气时间，Ti/Tot</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7</w:t>
      </w:r>
      <w:r w:rsidRPr="00BE115C">
        <w:rPr>
          <w:rFonts w:ascii="仿宋" w:eastAsia="仿宋" w:hAnsi="仿宋" w:hint="eastAsia"/>
          <w:sz w:val="24"/>
        </w:rPr>
        <w:t>.5 氧气：氧气浓度</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8</w:t>
      </w:r>
      <w:r w:rsidRPr="00BE115C">
        <w:rPr>
          <w:rFonts w:ascii="仿宋" w:eastAsia="仿宋" w:hAnsi="仿宋" w:hint="eastAsia"/>
          <w:sz w:val="24"/>
        </w:rPr>
        <w:t>. 报警</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8</w:t>
      </w:r>
      <w:r w:rsidRPr="00BE115C">
        <w:rPr>
          <w:rFonts w:ascii="仿宋" w:eastAsia="仿宋" w:hAnsi="仿宋" w:hint="eastAsia"/>
          <w:sz w:val="24"/>
        </w:rPr>
        <w:t>.1 通气报警</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8</w:t>
      </w:r>
      <w:r w:rsidRPr="00BE115C">
        <w:rPr>
          <w:rFonts w:ascii="仿宋" w:eastAsia="仿宋" w:hAnsi="仿宋" w:hint="eastAsia"/>
          <w:sz w:val="24"/>
        </w:rPr>
        <w:t>.2 系统报警</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8</w:t>
      </w:r>
      <w:r w:rsidRPr="00BE115C">
        <w:rPr>
          <w:rFonts w:ascii="仿宋" w:eastAsia="仿宋" w:hAnsi="仿宋" w:hint="eastAsia"/>
          <w:sz w:val="24"/>
        </w:rPr>
        <w:t>.3 自动测试</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sz w:val="24"/>
        </w:rPr>
        <w:t>8</w:t>
      </w:r>
      <w:r w:rsidRPr="00BE115C">
        <w:rPr>
          <w:rFonts w:ascii="仿宋" w:eastAsia="仿宋" w:hAnsi="仿宋" w:hint="eastAsia"/>
          <w:sz w:val="24"/>
        </w:rPr>
        <w:t>.4 报警记录（可保存≥二个星期）</w:t>
      </w:r>
    </w:p>
    <w:p w:rsidR="00392764" w:rsidRPr="00BE115C" w:rsidRDefault="00392764" w:rsidP="00392764">
      <w:pPr>
        <w:pStyle w:val="a5"/>
        <w:spacing w:line="360" w:lineRule="auto"/>
        <w:ind w:firstLine="480"/>
        <w:rPr>
          <w:rFonts w:ascii="仿宋" w:eastAsia="仿宋" w:hAnsi="仿宋"/>
          <w:sz w:val="24"/>
        </w:rPr>
      </w:pPr>
      <w:r w:rsidRPr="00BE115C">
        <w:rPr>
          <w:rFonts w:ascii="仿宋" w:eastAsia="仿宋" w:hAnsi="仿宋" w:hint="eastAsia"/>
          <w:sz w:val="24"/>
        </w:rPr>
        <w:t>★9.为保证产品的合法来源，非生产厂家投标，投标产品需具有投标产品生</w:t>
      </w:r>
      <w:r w:rsidRPr="00BE115C">
        <w:rPr>
          <w:rFonts w:ascii="仿宋" w:eastAsia="仿宋" w:hAnsi="仿宋" w:hint="eastAsia"/>
          <w:sz w:val="24"/>
        </w:rPr>
        <w:lastRenderedPageBreak/>
        <w:t>产厂家或有效经销商针对本项目的授权委托书原件。</w:t>
      </w:r>
    </w:p>
    <w:p w:rsidR="00BD4883" w:rsidRDefault="00392764" w:rsidP="00392764">
      <w:r w:rsidRPr="00BE115C">
        <w:rPr>
          <w:rFonts w:ascii="仿宋" w:eastAsia="仿宋" w:hAnsi="仿宋"/>
          <w:sz w:val="24"/>
        </w:rPr>
        <w:t>10</w:t>
      </w:r>
      <w:r w:rsidRPr="00BE115C">
        <w:rPr>
          <w:rFonts w:ascii="仿宋" w:eastAsia="仿宋" w:hAnsi="仿宋" w:hint="eastAsia"/>
          <w:sz w:val="24"/>
        </w:rPr>
        <w:t>.配置要求：主机1台、湿化器1套、呼吸回路（婴儿）2套、呼吸回路（儿童）2套、流量传感器 1套</w:t>
      </w:r>
      <w:bookmarkStart w:id="1" w:name="_GoBack"/>
      <w:bookmarkEnd w:id="1"/>
    </w:p>
    <w:sectPr w:rsidR="00BD48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4"/>
    <w:rsid w:val="00392764"/>
    <w:rsid w:val="00BD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94111-623A-4FF7-8C79-CAA2A4CA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92764"/>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392764"/>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392764"/>
    <w:rPr>
      <w:rFonts w:ascii="Arial" w:eastAsia="黑体" w:hAnsi="Arial" w:cs="Times New Roman"/>
      <w:b/>
      <w:bCs/>
      <w:sz w:val="32"/>
      <w:szCs w:val="32"/>
    </w:rPr>
  </w:style>
  <w:style w:type="paragraph" w:styleId="a0">
    <w:name w:val="Body Text"/>
    <w:basedOn w:val="a"/>
    <w:next w:val="a4"/>
    <w:link w:val="Char"/>
    <w:uiPriority w:val="99"/>
    <w:qFormat/>
    <w:rsid w:val="00392764"/>
    <w:pPr>
      <w:spacing w:after="120"/>
    </w:pPr>
  </w:style>
  <w:style w:type="character" w:customStyle="1" w:styleId="Char">
    <w:name w:val="正文文本 Char"/>
    <w:basedOn w:val="a1"/>
    <w:link w:val="a0"/>
    <w:uiPriority w:val="99"/>
    <w:rsid w:val="00392764"/>
    <w:rPr>
      <w:rFonts w:ascii="Calibri" w:eastAsia="宋体" w:hAnsi="Calibri" w:cs="Times New Roman"/>
      <w:szCs w:val="24"/>
    </w:rPr>
  </w:style>
  <w:style w:type="paragraph" w:styleId="a5">
    <w:name w:val="Normal Indent"/>
    <w:basedOn w:val="a"/>
    <w:qFormat/>
    <w:rsid w:val="00392764"/>
    <w:pPr>
      <w:ind w:firstLineChars="200" w:firstLine="200"/>
    </w:pPr>
  </w:style>
  <w:style w:type="table" w:styleId="a6">
    <w:name w:val="Table Grid"/>
    <w:basedOn w:val="a2"/>
    <w:qFormat/>
    <w:rsid w:val="0039276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Char0"/>
    <w:uiPriority w:val="11"/>
    <w:qFormat/>
    <w:rsid w:val="00392764"/>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1"/>
    <w:link w:val="a4"/>
    <w:uiPriority w:val="11"/>
    <w:rsid w:val="00392764"/>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2021-12-20T07:30:00Z</dcterms:created>
  <dcterms:modified xsi:type="dcterms:W3CDTF">2021-12-20T07:30:00Z</dcterms:modified>
</cp:coreProperties>
</file>