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D6C" w:rsidRDefault="00C04D6C" w:rsidP="00C04D6C">
      <w:pPr>
        <w:spacing w:line="400" w:lineRule="exact"/>
        <w:ind w:firstLineChars="98" w:firstLine="235"/>
        <w:rPr>
          <w:rFonts w:ascii="仿宋" w:eastAsia="仿宋" w:hAnsi="仿宋"/>
          <w:sz w:val="24"/>
        </w:rPr>
      </w:pPr>
      <w:bookmarkStart w:id="0" w:name="_Toc217446094"/>
      <w:r>
        <w:rPr>
          <w:rFonts w:ascii="仿宋" w:eastAsia="仿宋" w:hAnsi="仿宋" w:hint="eastAsia"/>
          <w:sz w:val="24"/>
        </w:rPr>
        <w:t>前提：本章中标注“*”的条款为本项目的实质性条款，投标人不满足的，将按照无效投标处理。</w:t>
      </w:r>
    </w:p>
    <w:p w:rsidR="00C04D6C" w:rsidRDefault="00C04D6C" w:rsidP="00C04D6C">
      <w:pPr>
        <w:pStyle w:val="2"/>
        <w:spacing w:line="400" w:lineRule="exact"/>
        <w:ind w:firstLineChars="98" w:firstLine="236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（一）. 项目概述</w:t>
      </w:r>
      <w:bookmarkEnd w:id="0"/>
    </w:p>
    <w:p w:rsidR="00C04D6C" w:rsidRDefault="00C04D6C" w:rsidP="00C04D6C">
      <w:pPr>
        <w:pStyle w:val="a3"/>
        <w:spacing w:line="400" w:lineRule="exact"/>
        <w:ind w:firstLine="480"/>
        <w:rPr>
          <w:rFonts w:ascii="仿宋" w:eastAsia="仿宋" w:hAnsi="仿宋" w:hint="eastAsia"/>
          <w:bCs/>
          <w:sz w:val="24"/>
          <w:szCs w:val="32"/>
        </w:rPr>
      </w:pPr>
      <w:bookmarkStart w:id="1" w:name="_Toc217446095"/>
      <w:r>
        <w:rPr>
          <w:rFonts w:ascii="仿宋" w:eastAsia="仿宋" w:hAnsi="仿宋" w:hint="eastAsia"/>
          <w:bCs/>
          <w:sz w:val="24"/>
        </w:rPr>
        <w:t>1. 项目概况：本项目一个包，采</w:t>
      </w:r>
      <w:r>
        <w:rPr>
          <w:rFonts w:ascii="仿宋" w:eastAsia="仿宋" w:hAnsi="仿宋" w:hint="eastAsia"/>
          <w:spacing w:val="-4"/>
          <w:sz w:val="24"/>
        </w:rPr>
        <w:t>购</w:t>
      </w:r>
      <w:r>
        <w:rPr>
          <w:rFonts w:ascii="仿宋" w:eastAsia="仿宋" w:hAnsi="仿宋" w:hint="eastAsia"/>
          <w:bCs/>
          <w:sz w:val="24"/>
          <w:szCs w:val="32"/>
        </w:rPr>
        <w:t>内容如下：</w:t>
      </w:r>
    </w:p>
    <w:tbl>
      <w:tblPr>
        <w:tblStyle w:val="a5"/>
        <w:tblW w:w="82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54"/>
        <w:gridCol w:w="1290"/>
        <w:gridCol w:w="2837"/>
        <w:gridCol w:w="1370"/>
        <w:gridCol w:w="1544"/>
      </w:tblGrid>
      <w:tr w:rsidR="00C04D6C" w:rsidTr="00C04D6C"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包号：01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序号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标的名称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数量（套）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所属行业</w:t>
            </w:r>
          </w:p>
        </w:tc>
      </w:tr>
      <w:tr w:rsidR="00C04D6C" w:rsidTr="00C04D6C"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cs="方正仿宋简体" w:hint="eastAsia"/>
                <w:szCs w:val="20"/>
                <w:lang w:bidi="ar"/>
              </w:rPr>
              <w:t>OT综合训练工作台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工业</w:t>
            </w:r>
          </w:p>
        </w:tc>
      </w:tr>
      <w:tr w:rsidR="00C04D6C" w:rsidTr="00C04D6C"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cs="方正仿宋简体" w:hint="eastAsia"/>
                <w:szCs w:val="20"/>
                <w:lang w:bidi="ar"/>
              </w:rPr>
              <w:t>PT训练床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</w:tr>
      <w:tr w:rsidR="00C04D6C" w:rsidTr="00C04D6C"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cs="方正仿宋简体" w:hint="eastAsia"/>
                <w:szCs w:val="20"/>
                <w:lang w:bidi="ar"/>
              </w:rPr>
              <w:t>脊柱板（包括配件)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</w:tr>
      <w:tr w:rsidR="00C04D6C" w:rsidTr="00C04D6C"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cs="方正仿宋简体" w:hint="eastAsia"/>
                <w:szCs w:val="20"/>
                <w:lang w:bidi="ar"/>
              </w:rPr>
              <w:t>认知康复训练</w:t>
            </w:r>
            <w:proofErr w:type="spellStart"/>
            <w:r>
              <w:rPr>
                <w:rFonts w:ascii="仿宋" w:eastAsia="仿宋" w:hAnsi="仿宋" w:cs="方正仿宋简体" w:hint="eastAsia"/>
                <w:szCs w:val="20"/>
                <w:lang w:bidi="ar"/>
              </w:rPr>
              <w:t>ot</w:t>
            </w:r>
            <w:proofErr w:type="spellEnd"/>
            <w:r>
              <w:rPr>
                <w:rFonts w:ascii="仿宋" w:eastAsia="仿宋" w:hAnsi="仿宋" w:cs="方正仿宋简体" w:hint="eastAsia"/>
                <w:szCs w:val="20"/>
                <w:lang w:bidi="ar"/>
              </w:rPr>
              <w:t>治疗柜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</w:tr>
      <w:tr w:rsidR="00C04D6C" w:rsidTr="00C04D6C"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cs="方正仿宋简体" w:hint="eastAsia"/>
                <w:szCs w:val="20"/>
                <w:lang w:bidi="ar"/>
              </w:rPr>
              <w:t>手功能组合训练箱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</w:tr>
      <w:tr w:rsidR="00C04D6C" w:rsidTr="00C04D6C"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cs="方正仿宋简体" w:hint="eastAsia"/>
                <w:szCs w:val="20"/>
                <w:lang w:bidi="ar"/>
              </w:rPr>
              <w:t>康复医学心理评估系统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</w:tr>
      <w:tr w:rsidR="00C04D6C" w:rsidTr="00C04D6C"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cs="方正仿宋简体" w:hint="eastAsia"/>
                <w:szCs w:val="20"/>
                <w:lang w:bidi="ar"/>
              </w:rPr>
              <w:t>虚拟驾驶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</w:tr>
      <w:tr w:rsidR="00C04D6C" w:rsidTr="00C04D6C"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cs="方正仿宋简体" w:hint="eastAsia"/>
                <w:szCs w:val="20"/>
                <w:lang w:bidi="ar"/>
              </w:rPr>
              <w:t>心理沙盘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</w:tr>
      <w:tr w:rsidR="00C04D6C" w:rsidTr="00C04D6C"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cs="方正仿宋简体" w:hint="eastAsia"/>
                <w:szCs w:val="20"/>
                <w:lang w:bidi="ar"/>
              </w:rPr>
              <w:t>评估器具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</w:tr>
      <w:tr w:rsidR="00C04D6C" w:rsidTr="00C04D6C"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cs="方正仿宋简体" w:hint="eastAsia"/>
                <w:szCs w:val="20"/>
                <w:lang w:bidi="ar"/>
              </w:rPr>
              <w:t>训练阶梯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</w:tr>
      <w:tr w:rsidR="00C04D6C" w:rsidTr="00C04D6C"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cs="方正仿宋简体" w:hint="eastAsia"/>
                <w:szCs w:val="20"/>
                <w:lang w:bidi="ar"/>
              </w:rPr>
              <w:t>失</w:t>
            </w:r>
            <w:proofErr w:type="gramStart"/>
            <w:r>
              <w:rPr>
                <w:rFonts w:ascii="仿宋" w:eastAsia="仿宋" w:hAnsi="仿宋" w:cs="方正仿宋简体" w:hint="eastAsia"/>
                <w:szCs w:val="20"/>
                <w:lang w:bidi="ar"/>
              </w:rPr>
              <w:t>智训练</w:t>
            </w:r>
            <w:proofErr w:type="gramEnd"/>
            <w:r>
              <w:rPr>
                <w:rFonts w:ascii="仿宋" w:eastAsia="仿宋" w:hAnsi="仿宋" w:cs="方正仿宋简体" w:hint="eastAsia"/>
                <w:szCs w:val="20"/>
                <w:lang w:bidi="ar"/>
              </w:rPr>
              <w:t>系统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</w:tr>
      <w:tr w:rsidR="00C04D6C" w:rsidTr="00C04D6C"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cs="方正仿宋简体" w:hint="eastAsia"/>
                <w:szCs w:val="20"/>
                <w:lang w:bidi="ar"/>
              </w:rPr>
              <w:t>重锤式手指肌力训练桌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</w:tr>
      <w:tr w:rsidR="00C04D6C" w:rsidTr="00C04D6C"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cs="方正仿宋简体" w:hint="eastAsia"/>
                <w:szCs w:val="20"/>
                <w:lang w:bidi="ar"/>
              </w:rPr>
              <w:t>全护栏护理床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160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</w:tr>
      <w:tr w:rsidR="00C04D6C" w:rsidTr="00C04D6C"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cs="方正仿宋简体" w:hint="eastAsia"/>
                <w:szCs w:val="20"/>
                <w:lang w:bidi="ar"/>
              </w:rPr>
              <w:t>外科处置床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</w:tr>
      <w:tr w:rsidR="00C04D6C" w:rsidTr="00C04D6C"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cs="方正仿宋简体" w:hint="eastAsia"/>
                <w:szCs w:val="20"/>
                <w:lang w:bidi="ar"/>
              </w:rPr>
              <w:t>无菌物品柜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18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</w:tr>
      <w:tr w:rsidR="00C04D6C" w:rsidTr="00C04D6C"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proofErr w:type="gramStart"/>
            <w:r>
              <w:rPr>
                <w:rFonts w:ascii="仿宋" w:eastAsia="仿宋" w:hAnsi="仿宋" w:cs="方正仿宋简体" w:hint="eastAsia"/>
                <w:szCs w:val="20"/>
                <w:lang w:bidi="ar"/>
              </w:rPr>
              <w:t>治疗车</w:t>
            </w:r>
            <w:proofErr w:type="gram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28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</w:tr>
      <w:tr w:rsidR="00C04D6C" w:rsidTr="00C04D6C"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cs="方正仿宋简体" w:hint="eastAsia"/>
                <w:szCs w:val="20"/>
                <w:lang w:bidi="ar"/>
              </w:rPr>
              <w:t>治疗室储物柜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14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</w:tr>
      <w:tr w:rsidR="00C04D6C" w:rsidTr="00C04D6C"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cs="方正仿宋简体" w:hint="eastAsia"/>
                <w:szCs w:val="20"/>
                <w:lang w:bidi="ar"/>
              </w:rPr>
              <w:t>治疗室储药柜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11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</w:tr>
      <w:tr w:rsidR="00C04D6C" w:rsidTr="00C04D6C"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cs="方正仿宋简体" w:hint="eastAsia"/>
                <w:szCs w:val="20"/>
                <w:lang w:bidi="ar"/>
              </w:rPr>
              <w:t>治疗</w:t>
            </w:r>
            <w:proofErr w:type="gramStart"/>
            <w:r>
              <w:rPr>
                <w:rFonts w:ascii="仿宋" w:eastAsia="仿宋" w:hAnsi="仿宋" w:cs="方正仿宋简体" w:hint="eastAsia"/>
                <w:szCs w:val="20"/>
                <w:lang w:bidi="ar"/>
              </w:rPr>
              <w:t>准备台</w:t>
            </w:r>
            <w:proofErr w:type="gram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13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</w:tr>
      <w:tr w:rsidR="00C04D6C" w:rsidTr="00C04D6C"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cs="方正仿宋简体" w:hint="eastAsia"/>
                <w:szCs w:val="20"/>
                <w:lang w:bidi="ar"/>
              </w:rPr>
              <w:t>专业抢救床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</w:tr>
      <w:tr w:rsidR="00C04D6C" w:rsidTr="00C04D6C"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cs="方正仿宋简体" w:hint="eastAsia"/>
                <w:szCs w:val="20"/>
                <w:lang w:bidi="ar"/>
              </w:rPr>
              <w:t>转运床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9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</w:tr>
      <w:tr w:rsidR="00C04D6C" w:rsidTr="00C04D6C"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cs="方正仿宋简体" w:hint="eastAsia"/>
                <w:szCs w:val="20"/>
                <w:lang w:bidi="ar"/>
              </w:rPr>
              <w:t>病历柜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16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</w:tr>
      <w:tr w:rsidR="00C04D6C" w:rsidTr="00C04D6C"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cs="方正仿宋简体" w:hint="eastAsia"/>
                <w:szCs w:val="20"/>
                <w:lang w:bidi="ar"/>
              </w:rPr>
              <w:t>抢救车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6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</w:tr>
      <w:tr w:rsidR="00C04D6C" w:rsidTr="00C04D6C"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cs="方正仿宋简体" w:hint="eastAsia"/>
                <w:szCs w:val="20"/>
                <w:lang w:bidi="ar"/>
              </w:rPr>
              <w:t>卧床大小便护理仪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</w:tr>
      <w:tr w:rsidR="00C04D6C" w:rsidTr="00C04D6C"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cs="方正仿宋简体" w:hint="eastAsia"/>
                <w:szCs w:val="20"/>
                <w:lang w:bidi="ar"/>
              </w:rPr>
              <w:t>大小便护理仪配套床与床垫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</w:tr>
      <w:tr w:rsidR="00C04D6C" w:rsidTr="00C04D6C"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cs="方正仿宋简体" w:hint="eastAsia"/>
                <w:szCs w:val="20"/>
                <w:lang w:bidi="ar"/>
              </w:rPr>
              <w:t>排痰仪（穿戴式）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5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</w:tr>
      <w:tr w:rsidR="00C04D6C" w:rsidTr="00C04D6C"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cs="方正仿宋简体" w:hint="eastAsia"/>
                <w:szCs w:val="20"/>
                <w:lang w:bidi="ar"/>
              </w:rPr>
              <w:t>输液杆（可移动）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20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</w:tr>
      <w:tr w:rsidR="00C04D6C" w:rsidTr="00C04D6C"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cs="方正仿宋简体" w:hint="eastAsia"/>
                <w:szCs w:val="20"/>
                <w:lang w:bidi="ar"/>
              </w:rPr>
              <w:t>注射泵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10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</w:tr>
      <w:tr w:rsidR="00C04D6C" w:rsidTr="00C04D6C"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cs="方正仿宋简体" w:hint="eastAsia"/>
                <w:szCs w:val="20"/>
                <w:lang w:bidi="ar"/>
              </w:rPr>
              <w:t>输液泵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20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</w:tr>
      <w:tr w:rsidR="00C04D6C" w:rsidTr="00C04D6C"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30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cs="方正仿宋简体" w:hint="eastAsia"/>
                <w:szCs w:val="20"/>
                <w:lang w:bidi="ar"/>
              </w:rPr>
              <w:t>身高体重称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pStyle w:val="a3"/>
              <w:adjustRightInd w:val="0"/>
              <w:snapToGrid w:val="0"/>
              <w:spacing w:after="0" w:line="360" w:lineRule="auto"/>
              <w:ind w:firstLineChars="0" w:firstLine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6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C" w:rsidRDefault="00C04D6C">
            <w:pPr>
              <w:widowControl/>
              <w:spacing w:after="0" w:line="240" w:lineRule="auto"/>
              <w:jc w:val="left"/>
              <w:rPr>
                <w:rFonts w:ascii="仿宋" w:eastAsia="仿宋" w:hAnsi="仿宋"/>
                <w:bCs/>
                <w:kern w:val="2"/>
                <w:sz w:val="24"/>
              </w:rPr>
            </w:pPr>
          </w:p>
        </w:tc>
      </w:tr>
    </w:tbl>
    <w:p w:rsidR="00C04D6C" w:rsidRDefault="00C04D6C" w:rsidP="00C04D6C">
      <w:pPr>
        <w:pStyle w:val="a3"/>
        <w:spacing w:line="400" w:lineRule="exact"/>
        <w:ind w:firstLine="480"/>
        <w:rPr>
          <w:rFonts w:ascii="仿宋" w:eastAsia="仿宋" w:hAnsi="仿宋" w:hint="eastAsia"/>
          <w:bCs/>
          <w:sz w:val="24"/>
          <w:szCs w:val="32"/>
        </w:rPr>
      </w:pPr>
    </w:p>
    <w:p w:rsidR="00C04D6C" w:rsidRDefault="00C04D6C" w:rsidP="00C04D6C">
      <w:pPr>
        <w:pStyle w:val="2"/>
        <w:spacing w:line="400" w:lineRule="exact"/>
        <w:ind w:firstLineChars="98" w:firstLine="236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（二）. 商务要求</w:t>
      </w:r>
    </w:p>
    <w:p w:rsidR="00C04D6C" w:rsidRDefault="00C04D6C" w:rsidP="00C04D6C">
      <w:pPr>
        <w:spacing w:line="360" w:lineRule="auto"/>
        <w:ind w:firstLineChars="200" w:firstLine="480"/>
        <w:rPr>
          <w:rFonts w:ascii="仿宋" w:eastAsia="仿宋" w:hAnsi="仿宋" w:hint="eastAsia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*1．交货期及地点</w:t>
      </w:r>
    </w:p>
    <w:p w:rsidR="00C04D6C" w:rsidRDefault="00C04D6C" w:rsidP="00C04D6C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1.1 交货期：合同签订生效后45天内交付，并完成安装和调试。</w:t>
      </w:r>
    </w:p>
    <w:p w:rsidR="00C04D6C" w:rsidRDefault="00C04D6C" w:rsidP="00C04D6C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1.2 交货地点: 成都市成华区中医医院</w:t>
      </w:r>
    </w:p>
    <w:p w:rsidR="00C04D6C" w:rsidRDefault="00C04D6C" w:rsidP="00C04D6C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bCs/>
          <w:sz w:val="24"/>
        </w:rPr>
        <w:t>*2．付款方法和条件：</w:t>
      </w:r>
      <w:r>
        <w:rPr>
          <w:rFonts w:ascii="仿宋" w:eastAsia="仿宋" w:hAnsi="仿宋" w:hint="eastAsia"/>
          <w:sz w:val="24"/>
        </w:rPr>
        <w:t>合同签订后支付合同金额的30%，经安装调试培训初步验收后支付合同金额的40%，经采购人使用六个月二次验收后支付合同金额的30%。采购人自收到中标人合法有效完整的完税发票及凭证资料后30日内将资金按时足额支付到约定账户，因中标人未提供相关发票及凭证资料导致采购人延迟付款，所有责任由中标人承担。</w:t>
      </w:r>
    </w:p>
    <w:p w:rsidR="00C04D6C" w:rsidRDefault="00C04D6C" w:rsidP="00C04D6C">
      <w:pPr>
        <w:numPr>
          <w:ilvl w:val="0"/>
          <w:numId w:val="1"/>
        </w:numPr>
        <w:spacing w:line="360" w:lineRule="auto"/>
        <w:ind w:firstLineChars="200" w:firstLine="480"/>
        <w:rPr>
          <w:rFonts w:ascii="仿宋" w:eastAsia="仿宋" w:hAnsi="仿宋" w:hint="eastAsia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质保期：</w:t>
      </w:r>
    </w:p>
    <w:p w:rsidR="00C04D6C" w:rsidRDefault="00C04D6C" w:rsidP="00C04D6C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3.1设备质保期不少于一年（若技术参数中另有要求，以技术参数中的要求为准）</w:t>
      </w:r>
    </w:p>
    <w:p w:rsidR="00C04D6C" w:rsidRDefault="00C04D6C" w:rsidP="00C04D6C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3.2质保期内卖方应负责设备维修及抢修。</w:t>
      </w:r>
    </w:p>
    <w:p w:rsidR="00C04D6C" w:rsidRDefault="00C04D6C" w:rsidP="00C04D6C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3.3中标人保证年开机率大于95％（365天/年计算），若≤95％则相应延长保修期。</w:t>
      </w:r>
    </w:p>
    <w:p w:rsidR="00C04D6C" w:rsidRDefault="00C04D6C" w:rsidP="00C04D6C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4.安装调试及验收：中标人负责所有设备的安装、调试和培训，并根据采购方要求培训操作使用人员直至合格为止，经合同双方共同签字认同完成验收。</w:t>
      </w:r>
    </w:p>
    <w:p w:rsidR="00C04D6C" w:rsidRDefault="00C04D6C" w:rsidP="00C04D6C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5.售后服务：</w:t>
      </w:r>
    </w:p>
    <w:p w:rsidR="00C04D6C" w:rsidRDefault="00C04D6C" w:rsidP="00C04D6C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5.1安装调试与培训：机房的安装由中标人负责，货物到达采购人指定地点后，中标人接到采购人通知后7日内到达现场组织安装、调试，达到正常运行要求，保证采购人正常使用。所需费用包括在投标总价格中。中标人应对设备的安装、调试、操作、维修、保养等对采购人维修技术人员进行现场培训，直至采购人的维修技术人员能独立操作，同时能够完成一般常见的故障的维修工作。</w:t>
      </w:r>
    </w:p>
    <w:p w:rsidR="00C04D6C" w:rsidRDefault="00C04D6C" w:rsidP="00C04D6C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5.2售后产品维修开放、不设密，采购人可根据需要选择第三方公司维修。</w:t>
      </w:r>
    </w:p>
    <w:p w:rsidR="00C04D6C" w:rsidRDefault="00C04D6C" w:rsidP="00C04D6C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5.3为保证设备正常运行及设备的正常维修，产品供应商需要有备件库。</w:t>
      </w:r>
    </w:p>
    <w:p w:rsidR="00C04D6C" w:rsidRDefault="00C04D6C" w:rsidP="00C04D6C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5.4在接到故障电话后2小时内响应，24小时内派专业技术人员达到现场解决问题，最迟在接到故障电话之日起48小时内修复（需更换备件特殊情况除外）。质保期内所产生的一切费用由中标人承担。</w:t>
      </w:r>
    </w:p>
    <w:p w:rsidR="00C04D6C" w:rsidRDefault="00C04D6C" w:rsidP="00C04D6C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5.5售后服务团队要求中标后在成都设有办事处和维修站,有专职维修工程师。</w:t>
      </w:r>
    </w:p>
    <w:p w:rsidR="00C04D6C" w:rsidRDefault="00C04D6C" w:rsidP="00C04D6C">
      <w:pPr>
        <w:pStyle w:val="a3"/>
        <w:spacing w:line="400" w:lineRule="exact"/>
        <w:ind w:firstLine="480"/>
        <w:rPr>
          <w:rFonts w:ascii="仿宋" w:eastAsia="仿宋" w:hAnsi="仿宋" w:hint="eastAsia"/>
          <w:bCs/>
          <w:sz w:val="24"/>
        </w:rPr>
      </w:pPr>
      <w:r>
        <w:rPr>
          <w:rFonts w:ascii="仿宋" w:eastAsia="仿宋" w:hAnsi="仿宋" w:hint="eastAsia"/>
          <w:sz w:val="24"/>
        </w:rPr>
        <w:t>5.6备件送达期限：在设备的使用寿命期内，投标人应保证不超过7天；终身零配件供应：投标人应保证设备停产后的备件供应保证10年，并以优惠的价格提供该设备所需的维修零配件；设有24小时电话维修服务。中标后中标人列出工程师名单、联系电话、通讯地址及备件库地址等详细目录。并在设备初步验收时交予采购方备案。</w:t>
      </w:r>
    </w:p>
    <w:p w:rsidR="00C04D6C" w:rsidRDefault="00C04D6C" w:rsidP="00C04D6C">
      <w:pPr>
        <w:pStyle w:val="2"/>
        <w:spacing w:line="400" w:lineRule="exact"/>
        <w:ind w:firstLineChars="98" w:firstLine="236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（三）.</w:t>
      </w:r>
      <w:bookmarkEnd w:id="1"/>
      <w:r>
        <w:rPr>
          <w:rFonts w:ascii="仿宋" w:eastAsia="仿宋" w:hAnsi="仿宋" w:hint="eastAsia"/>
          <w:sz w:val="24"/>
          <w:szCs w:val="24"/>
        </w:rPr>
        <w:t xml:space="preserve"> 技术参数要求（以下参数如涉及固定尺寸、容积、重量等计量要求的允许±5%的偏差）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6174"/>
      </w:tblGrid>
      <w:tr w:rsidR="00C04D6C" w:rsidTr="00C04D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设备名称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调研参数</w:t>
            </w:r>
          </w:p>
        </w:tc>
      </w:tr>
      <w:tr w:rsidR="00C04D6C" w:rsidTr="00C04D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OT综合训练工作台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1、规格(cm)：≦180×105×95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2、质量：≦90.0kg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3、左右操作面板：≧44.5×36（长×宽）cm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4、后操作面板：≧94.5×36（长×宽）cm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5、操作面板可调节范围：46cm～81cm</w:t>
            </w:r>
            <w:r>
              <w:rPr>
                <w:rFonts w:ascii="仿宋" w:eastAsia="仿宋" w:hAnsi="仿宋" w:hint="eastAsia"/>
                <w:bCs/>
                <w:szCs w:val="21"/>
              </w:rPr>
              <w:br/>
              <w:t>6、材质：多层板、橡胶脚轮、不锈钢；组件：立式套圈、木棍</w:t>
            </w:r>
            <w:r>
              <w:rPr>
                <w:rFonts w:ascii="仿宋" w:eastAsia="仿宋" w:hAnsi="仿宋" w:hint="eastAsia"/>
                <w:bCs/>
                <w:szCs w:val="21"/>
              </w:rPr>
              <w:lastRenderedPageBreak/>
              <w:t>插板、几何图形插板、弧形分指板、上肢协调功能器（手指）、上螺丝、上螺母、动物图形插板、模拟工具、卧式套圈共十件组成。</w:t>
            </w:r>
          </w:p>
        </w:tc>
      </w:tr>
      <w:tr w:rsidR="00C04D6C" w:rsidTr="00C04D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PT训练床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1、产品表面及手指可触及的隐蔽处，无锐利的棱角、毛刺，无针孔、起泡、起皮、脱落和明显划伤。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2、PT训练床床垫外形饱满圆滑，缝合线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迹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上下吻合，线路顺直、整齐、平服、牢固、针距一致。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3、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滚口粗细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均匀，缝合弧形流畅，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叉角虎口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平服。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外形尺寸(长×宽×高) （单位：mm；允许误差：±50mm）：1910×1240×490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4、额定负载KG：</w:t>
            </w:r>
            <w:r>
              <w:rPr>
                <w:rFonts w:ascii="Arial" w:eastAsia="仿宋" w:hAnsi="Arial" w:cs="Arial"/>
                <w:kern w:val="0"/>
                <w:szCs w:val="21"/>
                <w:lang w:bidi="ar"/>
              </w:rPr>
              <w:t>≥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 xml:space="preserve">135        </w:t>
            </w:r>
          </w:p>
        </w:tc>
      </w:tr>
      <w:tr w:rsidR="00C04D6C" w:rsidTr="00C04D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脊柱板（包括配件)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1.产品尺寸（长*宽*高）：</w:t>
            </w:r>
            <w:r>
              <w:rPr>
                <w:rStyle w:val="font112"/>
                <w:rFonts w:ascii="仿宋" w:eastAsia="仿宋" w:hAnsi="仿宋" w:hint="default"/>
                <w:szCs w:val="21"/>
                <w:lang w:bidi="ar"/>
              </w:rPr>
              <w:t>≧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185×46×6cm；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2.净重.：</w:t>
            </w:r>
            <w:r>
              <w:rPr>
                <w:rStyle w:val="font112"/>
                <w:rFonts w:ascii="仿宋" w:eastAsia="仿宋" w:hAnsi="仿宋" w:hint="default"/>
                <w:szCs w:val="21"/>
                <w:lang w:bidi="ar"/>
              </w:rPr>
              <w:t>≦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7.5kg；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3.承重：</w:t>
            </w:r>
            <w:r>
              <w:rPr>
                <w:rStyle w:val="font112"/>
                <w:rFonts w:ascii="仿宋" w:eastAsia="仿宋" w:hAnsi="仿宋" w:hint="default"/>
                <w:szCs w:val="21"/>
                <w:lang w:bidi="ar"/>
              </w:rPr>
              <w:t>≧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 xml:space="preserve">150kg ；                                                               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4.采用高密度塑料聚乙烯吹塑一次成型，坚固耐用，抗老化,抗碰撞，防水可清洗；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5.可以进行X光、MRI、 CT穿透；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6.周边均匀开提手口，可供至少6人同时提、扛、抬。硬质结构，可在转运过程中，继续进行CPR和心脏按压抢救，在常温水里可浮起重≥70kg的1个成人；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 xml:space="preserve">7.配备三根绑带、头部固定器装置。 </w:t>
            </w:r>
          </w:p>
        </w:tc>
      </w:tr>
      <w:tr w:rsidR="00C04D6C" w:rsidTr="00C04D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认知康复训练</w:t>
            </w:r>
            <w:proofErr w:type="spell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ot</w:t>
            </w:r>
            <w:proofErr w:type="spell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治疗柜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1、外形尺寸：</w:t>
            </w:r>
            <w:r>
              <w:rPr>
                <w:rStyle w:val="font112"/>
                <w:rFonts w:ascii="仿宋" w:eastAsia="仿宋" w:hAnsi="仿宋" w:hint="default"/>
                <w:szCs w:val="21"/>
                <w:lang w:bidi="ar"/>
              </w:rPr>
              <w:t>≧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90*50*108cm；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2、产品配件：门锁，电话机，水龙头，开关，插销，门铃，</w:t>
            </w:r>
            <w:proofErr w:type="gramStart"/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窗勾等组成</w:t>
            </w:r>
            <w:proofErr w:type="gramEnd"/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；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3、产品用途：改善手指功能，提高手指的灵活性，协调性</w:t>
            </w:r>
          </w:p>
        </w:tc>
      </w:tr>
      <w:tr w:rsidR="00C04D6C" w:rsidTr="00C04D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手功能组合训练箱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1、规格(mm):</w:t>
            </w:r>
            <w:r>
              <w:rPr>
                <w:rStyle w:val="font112"/>
                <w:rFonts w:ascii="仿宋" w:eastAsia="仿宋" w:hAnsi="仿宋" w:hint="default"/>
                <w:szCs w:val="21"/>
                <w:lang w:bidi="ar"/>
              </w:rPr>
              <w:t>≧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550mm×400mm×140mm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2、</w:t>
            </w:r>
            <w:proofErr w:type="gramStart"/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木插棍</w:t>
            </w:r>
            <w:proofErr w:type="gramEnd"/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外形尺寸及数量：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大Ф29，4根；中 Ф24，5根；小 Ф19,5根。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</w:r>
            <w:proofErr w:type="gramStart"/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lastRenderedPageBreak/>
              <w:t>铁插棍</w:t>
            </w:r>
            <w:proofErr w:type="gramEnd"/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外形尺寸（mm）及数量：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大：Ф8*60、中：Ф6*60、小：Ф4*60，各21个；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螺栓外形尺寸及数量：M10×50（3只）、M8×50（2只）、M6×50（3只）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螺母外形尺寸及数量：M10（3只）、M8（3只）、M6（3只）；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3、用途：组合训练患者眼、手协调功能，改善手指功能，提高手协调性、灵活性</w:t>
            </w:r>
          </w:p>
        </w:tc>
      </w:tr>
      <w:tr w:rsidR="00C04D6C" w:rsidTr="00C04D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康复医学心理评估系统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★1、评估系统内置≥100种量表；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2、支持全程声音反馈，支持单屏、双屏、全屏显示。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3、 评估结果精细，且以结论与图形相结合的方式表现，可在多个方面为临床人员提供有力的支持。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4、自动得出分析结论，并可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多次之间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进行图形化对比。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5、心理系统必须包含：综合评估；康奈尔医学指数(CMI)(男)；康奈尔医学指数(CMI)(女)；症状自评量表(SCL-90)；气质问卷；一般健康问卷(GHQ)；艾森克个性问卷(EPQ)；16F人格量表；爱德华个性偏好测验(EPPS)；明尼苏达多相人格测试(MMPI)；生活质量与主观幸福感测查；生活满意度评估量表(LSR)；生活满意度指数A、B(LSIA、LSIB)；总体幸福感量表(GWB)；生活质量指数(QLI)；老年信心量表(PGC信心量表)；情感量表(AS)；应激及相关问题评估；生活事件评估量表(LES)；应付方式问卷；防御方式问卷(DSQ)；家庭功能及家庭关系评估；家庭环境量表中文版(FES-CV)；家庭亲密度和适应性量表(FACESⅡ-CV)；家庭功能评估(FAD)；Olson婚姻质量问卷(ENRICH)；L-W婚姻调适测定；父母养育方式评价量表(EMBU)；抑郁及相关问题评估；BECK；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郁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问卷(BDI-13)；抑郁自评量表(SDS)；Carroll抑郁量表(CRS)；流调用抑郁自评量表(CES-D)；抑郁体验问卷(DEQ)；抑郁状态问卷(DSI)；老年抑郁量表(GDS)；汉密尔顿抑郁量表(HAMD)；纽卡斯尔抑郁论断量表(NDI)；焦虑及相关问题评估；交往焦虑量表(IAS)；</w:t>
            </w:r>
            <w:proofErr w:type="spell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Zung</w:t>
            </w:r>
            <w:proofErr w:type="spell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焦虑自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lastRenderedPageBreak/>
              <w:t>评量表(SAS)；焦虑状态-特质问卷(STAI)；汉密尔顿焦虑量表(HAMA)；考试焦虑自评量表(TAS-33)；社交焦虑量表(LSAS)；演讲者信心自评量表(PRCS)；社交回避及苦恼量表(SAD)；焦虑抑郁联合评估表；精神障碍评估；简明精神病量表(BPRS)；阴性—阳性症状量表(SANS-SAPS)；阳性与阴性症状量表(PANSS)；躁狂量表(BRMS)；YALE-BROWN 强迫量表(Y-BOCS)；精神症状全面量表(CPRS)；孤独评估；UCAL孤独量表；孤独分类量表(DLS)；</w:t>
            </w:r>
            <w:proofErr w:type="spell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Rasch</w:t>
            </w:r>
            <w:proofErr w:type="spell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型孤独量表；情绪—社交孤独问卷(ESLI)；心理控制源评估；成人N-S内外控制量表(ANSIE)；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多维度多归因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因果量表(MMCS)；其他评估；自杀态度问卷(QSA)；A型行为类型问卷(TABP)；韦氏成人智力量表城市版(WAIS-RC)；瑞文测验彩色版(CPM)；多伦多述情障碍量表(TAS-26)；艾森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克情绪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稳定性测验(ASK)；匹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茨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堡睡眠质量指数(PSQI)；EQ自评；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联合型瑞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文测验(CRT)；缺陷感量表(FIS)；性格类型诊断量表；人性哲学量表(PHN)；社会功能缺陷筛选量表(SDSS)；抗抑郁药副反应量表(SERS)；锥体外系副反应量表(RESES)；老年临床评估量表(SCAP)；缺血指数量表(HIS)；密西根酒精依赖调查表(MAST)；个人评价问卷(PEI)；马斯洛安全—不安全感问卷(S-I)；Blessed痴呆量表(BDS)；日常生活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能力量表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(ADL-20)；简易智能状态检查(MMSE)；长谷川痴呆量表(HDS)  ；东京大学康复部协调性检查；平衡障碍严重程度分级；脊髓损伤患者平衡障碍评估；常用平衡评估方法；</w:t>
            </w:r>
            <w:proofErr w:type="spell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Fugl</w:t>
            </w:r>
            <w:proofErr w:type="spell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—Meyer平衡功能评估法；脊髓损伤感觉障碍评估；</w:t>
            </w:r>
            <w:proofErr w:type="spell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Fugl</w:t>
            </w:r>
            <w:proofErr w:type="spell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-Meyer四肢感觉功能评估；功能性运动量表(FAC)；Berg平衡量表(BBS)；功能性步态评价(FGA)；帕金森病统一评分量表运动分表(UPDRS-Ⅲ)；计时起立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步行测验(TUGT)；10m步行测试；改良</w:t>
            </w:r>
            <w:proofErr w:type="spell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Hoehn-Yahr</w:t>
            </w:r>
            <w:proofErr w:type="spell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分期；特异性活动平衡自信量表(ABC)；SBT量表(SBT)；RMI量表(RMI)；简化</w:t>
            </w:r>
            <w:proofErr w:type="spell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Fugl</w:t>
            </w:r>
            <w:proofErr w:type="spell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-Meyer运动功能评分；</w:t>
            </w:r>
            <w:proofErr w:type="spell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Barthel</w:t>
            </w:r>
            <w:proofErr w:type="spell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指数(BI)；改良Rankin量表(MRS)；平衡姿势描记参数；语言治疗师吞咽评估量表；吞咽疗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lastRenderedPageBreak/>
              <w:t>效评价标准；吞咽能力分级标准；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洼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田氏饮水试验；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洼田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吞咽能力评估法；吞咽障碍程度分级；吞咽能力评价方法；吞咽功能分级；吞咽障碍分级(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日本才藤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)；吞咽困难评价方法。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6、支持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双屏分控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模式：系统既可单屏运行，又可双屏运行。双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屏模式时为主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试者和被试者提供功能与操作均不相同的屏幕控制。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7、支持多语音平台：系统支持全程语音评估指导，内置多语音平台，支持普通话及各类方言，适用地域性强。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8、反馈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记录全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媒体化：系统可实时全程录制主试者及被试者的语音，捕获被试者的屏幕，可全程记录被试者的多种反馈，再现评估现场数据。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9、支持多模式反馈：被试者可使用单一选择、多选择、绘画书写、图像选择、图像排列、语音、数字计算等多种反馈。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 xml:space="preserve">10、提供透明统计：穿透式统计可深入统计到量表的具体评估项目得分情况。 </w:t>
            </w:r>
          </w:p>
        </w:tc>
      </w:tr>
      <w:tr w:rsidR="00C04D6C" w:rsidTr="00C04D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虚拟驾驶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一、硬件：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1、显示屏：≥42寸显示；分辨率1920*1080；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（1）防眩光，等强光干扰；防辐射反光保护膜；主机不低于以下配置：内存可拓展，CPU：Cell处理器,运行频率3.2GHz,内建512KB二级缓存；内存：256MB 的XDR架构主内存,运行频率3.2GHz,可扩展内存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（2）方向盘一套，真实模拟道路驾驶中方向盘力度反馈；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（3）驾驶控制设备：双引擎力反馈方向盘，挂挡设备一套；刹车脚踏板一套；遥控手柄一个；座椅一套；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（4）机柜：连体金属机柜，固定好各类硬件，无需后期安装，即插即用；设备材料采用≥1mm钢板，表面采用金属镜面漆喷塑而成；边角采用圆弧形设计；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2、所有端口均为后置设计，正面无任何按钮和指示灯；后置启动模式采用电源键和启动键分开控制；1个USB接口，1个网线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lastRenderedPageBreak/>
              <w:t>接口，实现多种外接设备的快速接入；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3、独立电源，一键开关机，外型尺寸：≥长170*宽110*高180cm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二、软件：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1、模拟驾驶软件一套；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2、游戏内容包括跑道赛，竞速赛，直线加速赛，甩尾赛，街道X竞赛，U.R.L（地下赛车联盟）和SUV（越野赛），也可以随时在街头接受车手的挑战。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3、自行车锻炼与虚拟仿真相结合。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4、三维场景，在室内进行自行车健身时，可以对其周边进行环境模拟。</w:t>
            </w:r>
          </w:p>
        </w:tc>
      </w:tr>
      <w:tr w:rsidR="00C04D6C" w:rsidTr="00C04D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心理沙盘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1、不低于600件心理沙具（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具按照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大类和次类别划分，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沙具大类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包含：人物、动物、植物、建筑物、交通工具、家居与生活用品、食物果实、天然物品、宗教物品与其它等；次类别为以上大类的分支，如：人物可分为男女老幼，其它类推。）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2、实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木标准沙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箱1个，技术规格：≥72cm*57cm*7cm，颜色：内侧天蓝色，外侧自然木纹色。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含实木支架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1个。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3、实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木沙具放置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架1个，技术规格:≥160cm*80cm*30cm，5层9阶。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4、心理沙盘游戏治疗录像资料选辑1张。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5、精选石英砂或天然海沙10公斤。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6、心理沙盘游戏治疗指导书籍1本。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7、心理沙盘档案管理软件1张。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8、心理沙盘配套工具1套（含安装工具，沙扒，沙铲，刮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沙工具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等）。</w:t>
            </w:r>
          </w:p>
        </w:tc>
      </w:tr>
      <w:tr w:rsidR="00C04D6C" w:rsidTr="00C04D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评估器具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1、角度尺，穿脱袜器，穿衣辅助杆，穿扣器，拉链辅助器；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2、多功能关节活动测量表，取物器，折叠取物器；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3、简易上肢功能评价器，智力几何图形插板系列，认知图形插板；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lastRenderedPageBreak/>
              <w:t>4、听诊器，血压计，听力音叉，组合型洗手盆；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5、手电筒，助行器，拐杖，穿衣板，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万能旋物器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，沐浴椅；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6、长柄梳子，长柄洗澡刷，粗柄梳子，记忆成人牙刷，记忆成人勺子，记忆成人叉子，成人粗柄汤勺；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7、助食筷，成人防洒盘，硅胶勺子，模拟时钟，数字排列。</w:t>
            </w:r>
          </w:p>
        </w:tc>
      </w:tr>
      <w:tr w:rsidR="00C04D6C" w:rsidTr="00C04D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训练阶梯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1、规格（mm）：</w:t>
            </w:r>
            <w:r>
              <w:rPr>
                <w:rStyle w:val="font112"/>
                <w:rFonts w:ascii="仿宋" w:eastAsia="仿宋" w:hAnsi="仿宋" w:hint="default"/>
                <w:szCs w:val="21"/>
                <w:lang w:bidi="ar"/>
              </w:rPr>
              <w:t>≧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3350×830×1350~1550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2、扶手</w:t>
            </w:r>
            <w:proofErr w:type="gramStart"/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杠</w:t>
            </w:r>
            <w:proofErr w:type="gramEnd"/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调节范围（mm）：0～200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3、扶手</w:t>
            </w:r>
            <w:proofErr w:type="gramStart"/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杠</w:t>
            </w:r>
            <w:proofErr w:type="gramEnd"/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侧向额定载荷(kg)：</w:t>
            </w:r>
            <w:r>
              <w:rPr>
                <w:rStyle w:val="font112"/>
                <w:rFonts w:ascii="仿宋" w:eastAsia="仿宋" w:hAnsi="仿宋" w:hint="default"/>
                <w:szCs w:val="21"/>
                <w:lang w:bidi="ar"/>
              </w:rPr>
              <w:t>≧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70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 xml:space="preserve">4、阶梯额定载荷(kg)： </w:t>
            </w:r>
            <w:r>
              <w:rPr>
                <w:rStyle w:val="font112"/>
                <w:rFonts w:ascii="仿宋" w:eastAsia="仿宋" w:hAnsi="仿宋" w:hint="default"/>
                <w:szCs w:val="21"/>
                <w:lang w:bidi="ar"/>
              </w:rPr>
              <w:t>≧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135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5、用途：用于患者恢复</w:t>
            </w:r>
            <w:proofErr w:type="gramStart"/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日常上</w:t>
            </w:r>
            <w:proofErr w:type="gramEnd"/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下楼功能。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6、</w:t>
            </w:r>
            <w:proofErr w:type="gramStart"/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阶梯台</w:t>
            </w:r>
            <w:proofErr w:type="gramEnd"/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高度：上行100mm、下行120mm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7、中间台高度：</w:t>
            </w:r>
            <w:r>
              <w:rPr>
                <w:rStyle w:val="font112"/>
                <w:rFonts w:ascii="仿宋" w:eastAsia="仿宋" w:hAnsi="仿宋" w:hint="default"/>
                <w:szCs w:val="21"/>
                <w:lang w:bidi="ar"/>
              </w:rPr>
              <w:t>≦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600mm</w:t>
            </w:r>
          </w:p>
        </w:tc>
      </w:tr>
      <w:tr w:rsidR="00C04D6C" w:rsidTr="00C04D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失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智训练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系统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1．具有≥100种基本评估量表，有躯体功能评估、平衡功能评估、心理功能评估、日常生活活动能力评估、 生活质量评估，认知功能评估甚至吞咽语言和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构音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功能评估,涵盖老年功能康复的诸多方面.需包含以下必备量表：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 xml:space="preserve">★（1）.躯体功能评估：             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上肢主要肌肉手法肌力检查；下肢主要肌肉手法肌力检；躯干主要肌肉手法肌力检查；上肢主要关节活动范围测量；下肢主要关节活动范围测量；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肌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张力临床分级；Ashworth痉挛量表；改良Ashworth痉挛量表；临床常用协调试验；东京大学康复部协调性检查；步行能力分级；偏瘫步态髋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矢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状面分析；偏瘫步态躯干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矢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状面分析；偏瘫步态踝足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矢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状面分析；偏瘫步态膝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矢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状面分析；</w:t>
            </w:r>
            <w:proofErr w:type="spell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Brunnstrom</w:t>
            </w:r>
            <w:proofErr w:type="spell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脑卒中偏瘫恢复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六阶段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评估；上田敏偏瘫上肢功能评估；上田敏偏瘫下肢功能评估；上田敏偏瘫手指功能评估；简化</w:t>
            </w:r>
            <w:proofErr w:type="spell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Fugl</w:t>
            </w:r>
            <w:proofErr w:type="spell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-Meyer评估法；偏瘫患者运动评估量表(MAS)；</w:t>
            </w:r>
            <w:proofErr w:type="spell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Rivermead</w:t>
            </w:r>
            <w:proofErr w:type="spell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运动指数；偏瘫手功能评估；肩关节半脱位评估；肩手综合征评估。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（2）综合评估：康奈尔医学指数(CMI)(男)；康奈尔医学指数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lastRenderedPageBreak/>
              <w:t>(CMI)(女)；症状自评量表(SCL-90)；一般健康问卷(GHQ)；气质问卷；艾森克个性问卷(EPQ)；16F人格量表；爱德华个性偏好测验(EPPS)；明尼苏达多相人格测试(MMPI)；生活质量与主观幸福感测查：生活满意度评估量表(LSR)；生活满意度指数A、B(LSIA、LSIB)；总体幸福感量表(GWB)；生活质量指数(QLI)；老年信心量表(PGC信心量表)；情感量表(AS)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（3）应激及相关问题评估：生活事件评估量表(LES)；应付方式问卷；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御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方式问卷(DSQ)。</w:t>
            </w:r>
          </w:p>
          <w:p w:rsidR="00C04D6C" w:rsidRDefault="00C04D6C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（4）家庭功能及家庭关系评估：家庭环境量表中文版(FES-CV)；家庭亲密度和适应性量表(FACESⅡ-CV)；家庭功能评估(FAD)；Olson婚姻质量问卷(ENRICH)；L-W婚姻调适测定；父母养育方式评价量表(EMBU)。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（5）抑郁及相关问题评估：BECK抑郁问卷(BDI-13)；抑郁自评量表(SDS)；Carroll抑郁量表(CRS)；流调用抑郁自评量表(CES-D)；抑郁体验问卷(DEQ)；抑郁状态问卷(DSI)；老年抑郁量表(GDS)；汉密尔顿抑郁量表(HAMD)；纽卡斯尔抑郁论断量表(NDI)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（6）焦虑及相关问题评估：交往焦虑量表(IAS)；</w:t>
            </w:r>
            <w:proofErr w:type="spell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Zung</w:t>
            </w:r>
            <w:proofErr w:type="spell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焦虑自评量表(SAS)；焦虑状态-特质问卷(STAI)；汉密尔顿焦虑量表(HAMA)；考试焦虑自评量表(TAS-33)；社交焦虑量表(LSAS)；演讲者信心自评量表(PRCS)；社交回避及苦恼量表(SAD)；焦虑抑郁联合评估表。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（7）精神障碍评估：简明精神病量表(BPRS)；阴性—阳性症状量表(SANS-SAPS)；阳性与阴性症状量表(PANSS)；躁狂量表(BRMS)；    YALE-BROWN强迫量表(Y-BOCS)；精神症状全面量表(CPRS)。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（8）心理控制源评估：成人N-S内外控制量表(ANSIE)；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多维度多归因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因果量表(MMCS)。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（9）认知以及脑损伤评估：自杀态度问卷(QSA)；A 型行为类型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lastRenderedPageBreak/>
              <w:t>问卷(TABP)；韦氏成人智力量表城市版(WAIS-RC)；韦氏成人智力量表农村版(WAIS-RC)；瑞文测验彩色版(CPM)；多伦多述情障碍量表(TAS-26)；艾森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克情绪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稳定性测验(ASK)；匹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茨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堡睡眠质量指数(PSQI)；EQ自评；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联合型瑞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 xml:space="preserve">文测验(CRT)；缺陷感量表(FIS)；性格类型诊断量表；人性哲学量表(PHN)；社会功能缺陷筛选量表(SDSS)；抗抑郁药副反应量表(SERS)；锥体外系副反应量表(RESES)；      </w:t>
            </w:r>
          </w:p>
          <w:p w:rsidR="00C04D6C" w:rsidRDefault="00C04D6C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（10）老年临床评估量表(SCAP)；缺血指数量表(HIS)；密西根酒精依赖调查表(MAST)；个人评价问卷(PEI)；马斯洛安全—不安全感问卷(S-I)；日常生活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能力量表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(ADL-20)；简易智能状态检查(MMSE)；长谷川痴呆量表(HDS) ；LOTCA认知评估；认知功能筛选检查表(CCSE)；蒙特利尔认知评估中文版(</w:t>
            </w:r>
            <w:proofErr w:type="spell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MoCA</w:t>
            </w:r>
            <w:proofErr w:type="spell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)；瑞文测验彩色版(CPM)；  韦氏成人智力量表城市版(WAIS-RC)；注意力评估；整合视听持续测试(IVA-CPT)；韦氏记忆量表(WMS)(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甲式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)；韦氏记忆量表(WMS)(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乙式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)；记忆功能障碍筛查；</w:t>
            </w:r>
            <w:proofErr w:type="spell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Rivermead</w:t>
            </w:r>
            <w:proofErr w:type="spell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行为记忆试验(RBMT)；威斯康星卡片分类测验(WCST-64)；失认症评估；症状自评量表(SCL-90)； Blessed痴呆量表(BDS)；失算症评估(EC301)。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 xml:space="preserve">★（11）平衡功能:东京大学康复部协调性检查；平衡障碍严重程度分级；脊髓损伤患者平衡障碍评估；用平衡评估方法； </w:t>
            </w:r>
            <w:proofErr w:type="spell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Fugl</w:t>
            </w:r>
            <w:proofErr w:type="spell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—Meyer平衡功能评估法；脊髓损伤感觉障碍评估；</w:t>
            </w:r>
            <w:proofErr w:type="spell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Fugl</w:t>
            </w:r>
            <w:proofErr w:type="spell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-Meyer四肢感觉功能评估；功能性运动量表(FAC) Berg；平衡量表(BBS)；功能性步态评价(FGA)；帕金森病统一评分量表运动分表(UPDRS-Ⅲ)；计时起立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步行测验(TUGT)；10m步行测试；改良</w:t>
            </w:r>
            <w:proofErr w:type="spell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Hoehn-Yahr</w:t>
            </w:r>
            <w:proofErr w:type="spell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分期；特异性活动平衡自信量表(ABC)；SBT量表(SBT)；RMI量表(RMI)；简化</w:t>
            </w:r>
            <w:proofErr w:type="spell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Fugl</w:t>
            </w:r>
            <w:proofErr w:type="spell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-Meyer运动功能评分；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</w:r>
            <w:proofErr w:type="spell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Barthel</w:t>
            </w:r>
            <w:proofErr w:type="spell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指数(BI)；改良Rankin量表(MRS)；平衡姿势描记参数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（12）吞咽功能:语言治疗师吞咽评估量表；吞咽疗效评价标准；吞咽能力分级标准；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洼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田氏饮水试验；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洼田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吞咽能力评估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lastRenderedPageBreak/>
              <w:t>法；吞咽障碍程度分级；吞咽能力评价方法；吞咽功能分级；吞咽障碍分级(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日本才藤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)；吞咽困难评价方法。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2、需含有3种大型独立的语言功能评估量表西方失语评估法（WAB法）和标准失语症评估法（SLTA法）：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 xml:space="preserve"> （1）具备以下评估模块：机能性操作、事物的符号、语言规则语序、语言规则被动语态、动作性课题、交流态度、表达检查补充项目、自发言语、听理解、复述、命名、阅读、书写、运用（含左利手和右利手两部分）、结构、名词理解、动词理解、句子理解、执行口头命令、漫画说明、画面描写漫画描写等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 xml:space="preserve"> （2）系统可自动评分、计算AQ值、CQ值，自动对失语症进行8大分类：完全性失语、</w:t>
            </w:r>
            <w:proofErr w:type="spell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Broca</w:t>
            </w:r>
            <w:proofErr w:type="spell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失语、Wernicke失语、命名性失语、经皮质混合失语、经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皮运动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失语、经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皮感觉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失语、传导性失语。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3、需含营养配餐分析系统，可根据体温、身高、体重、性别、活动量等因素计算病人营养摄取量，可动态分析营养摄取结构与平衡。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（1）适用范围广：系统内置按年龄段、按性别、按活动量分类的各类人群数十种营养摄入标准，适用成人、老年等各类人群。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（2）可按体征计算摄入标准：系统内置有糖尿病、高血压、痛风病、甲亢、消化系统疾病等各类病症的专业配餐标准，同时可按体温、身高、体重、性别、活动量精确计算临床病人的摄入标准。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（3）表格式配餐：配餐采用直观的填表方式，用户直接在表格上选择日期或周别、餐别、食物或菜肴、重量等即可完成配餐。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（4）营养成分同步计算：用户在配餐时，各类食物菜肴的营养成份同步显示。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（5）营养平衡同步分析：进行配餐时系统同步进行营养平衡分析，用户随时可以看到分析结果，及时调整食谱。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（6）菜肴组成比例同步显示：配餐选择菜肴时系统同步将该菜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lastRenderedPageBreak/>
              <w:t>肴各组成成份及相应的比例关系显示出来。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（7）个体团体配餐多类别支持：系统可针对个人和群体进行配餐。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（8）多方式平衡分析：系统具有平衡分析方式功能，能完成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日平衡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 xml:space="preserve">分析，也可按餐、按周进行平衡分析。 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（9）配餐周期双模式支持：系统可按周、按日期进行配餐。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4、需含有听觉功能联系，含各种听觉反馈触摸功能。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5．情景模拟训练具有不低于30种专业的训练模块，可提供不低于24种训练模式，需含有：专注力、警惕性、广度、选择、转移、分配、图形及拓扑记忆、工作记忆、再认、路径、情景记忆、面容记忆、视动协调、单侧忽略训练、思维及计算训练 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 xml:space="preserve">6.具有不低于40种独立认知训练分类，覆盖注意、记忆、思维、简易计算、知觉等等多个方面，运用听觉、视觉等互动训练提高患儿认知功能。   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7、支持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双屏分控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模式：系统既可单屏运行，又可双屏运行。双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屏模式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时：主试者和被试者屏幕显示不相同的内容，避免干扰。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★8、支持多语音平台：系统支持全程语音评估指导，需内置多语音平台，且支持录制各类方言。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★9、提供专业医师对量表进行患者演示的讲解视频，以便示范开展工作。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10、有开放式题库，题量可随意增加，可据需要随时加入图片、视频、音乐、录音等内容。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11、打印多种结果报告：系统可打印评估记录单、评估报告，图形化得分报告、图形化对比分析报告、剖面图报告及剖面图对比报告。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12．开放统计分析数据接口：系统可将查询统计到的数据提供给SPSS、SAS等专业统计分析工具进行高级分析。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 xml:space="preserve">13、系统可将不同时期、不同种类的多个评估自动综合到同一报告单上。  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lastRenderedPageBreak/>
              <w:t xml:space="preserve">14、现场数据录像化，全方位现场数据保留：评估时可实时全程录制主试者及被试者的语音，捕获被试者的屏幕，可全程记录被试者的多种反馈，再现评估现场数据，满足典型病例的完整的评估回溯。        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 xml:space="preserve">15、智能生成综合多个量表的综合评估报告：系统可将各阶段不同种类的多个评估自动综合到同一报告单上。    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16、声母，韵母两个独立部分组成。需含有以下部分：拼音故事、汉语拼音、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范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读（真人口型示范）、拼读、书写、拼音卡、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图画园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等内容。</w:t>
            </w:r>
          </w:p>
          <w:p w:rsidR="00C04D6C" w:rsidRDefault="00C04D6C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17、音长、音调、音量反馈功能训练。</w:t>
            </w:r>
          </w:p>
        </w:tc>
      </w:tr>
      <w:tr w:rsidR="00C04D6C" w:rsidTr="00C04D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lastRenderedPageBreak/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重锤式手指肌力训练桌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1、规格：</w:t>
            </w:r>
            <w:r>
              <w:rPr>
                <w:rStyle w:val="font112"/>
                <w:rFonts w:ascii="仿宋" w:eastAsia="仿宋" w:hAnsi="仿宋" w:hint="default"/>
                <w:szCs w:val="21"/>
                <w:lang w:bidi="ar"/>
              </w:rPr>
              <w:t>≧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80×60×80cm,木制桌面，喷塑钢架。                                       2、重锤质量：100g、200g、300g、500g（四组）。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3、用于手指</w:t>
            </w:r>
            <w:proofErr w:type="gramStart"/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屈伸肌抗阻</w:t>
            </w:r>
            <w:proofErr w:type="gramEnd"/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肌力及改善指关节活动范围。</w:t>
            </w:r>
          </w:p>
        </w:tc>
      </w:tr>
      <w:tr w:rsidR="00C04D6C" w:rsidTr="00C04D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医疗护理床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1、规格:L2030mm^*W1000*H500mm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2、床头（带软包）、床尾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采用木质，抗冲击性、耐热性、耐低温性、耐化学药品性及无导电性。实木拼接板 （封边）</w:t>
            </w:r>
            <w:r>
              <w:rPr>
                <w:rStyle w:val="a4"/>
              </w:rPr>
              <w:t>.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3、床面采用无缝带钢厚度1.0cm，便于透气并具有防滑功能。表面无焊点，背部有钢管加强筋，采用双支撑结构，床面可延长。±2cm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4、床体骨架采用≥40*80*1.0mm的成型方管焊接而成。整体承载≥240kg。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5、整体床体防锈、防静电。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 xml:space="preserve">6、护栏采上下移动式木纹提拉护栏，木质压缩板材质。 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7、配置隐藏式摇把，可以隐藏于床体。丝杠采用20mm/40Cr材质，回旋</w:t>
            </w:r>
            <w:proofErr w:type="gramStart"/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体为锌合金</w:t>
            </w:r>
            <w:proofErr w:type="gramEnd"/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压铸工艺，丝杠结合部采用45#钢材加工制作</w:t>
            </w:r>
            <w:r>
              <w:rPr>
                <w:rStyle w:val="a4"/>
                <w:rFonts w:hint="eastAsia"/>
              </w:rPr>
              <w:t>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 xml:space="preserve"> </w:t>
            </w:r>
            <w:r>
              <w:rPr>
                <w:rStyle w:val="font131"/>
                <w:rFonts w:ascii="仿宋" w:eastAsia="仿宋" w:hAnsi="仿宋" w:hint="eastAsia"/>
                <w:szCs w:val="21"/>
                <w:lang w:bidi="ar"/>
              </w:rPr>
              <w:t xml:space="preserve">   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8、靠背：0-80±5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°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。腿部：0-25±5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°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9、床垫采用防水布料，内部采用40mm棕垫40mm厚人造棉可回弹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10、脚轮采用万向带4轮刹车功能。</w:t>
            </w:r>
          </w:p>
        </w:tc>
      </w:tr>
      <w:tr w:rsidR="00C04D6C" w:rsidTr="00C04D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lastRenderedPageBreak/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外科处置床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1.规格：</w:t>
            </w:r>
            <w:r>
              <w:rPr>
                <w:rStyle w:val="font112"/>
                <w:rFonts w:ascii="仿宋" w:eastAsia="仿宋" w:hAnsi="仿宋" w:hint="default"/>
                <w:szCs w:val="21"/>
                <w:lang w:bidi="ar"/>
              </w:rPr>
              <w:t>≧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1900*600*500mm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2．床面采用人造革面,耐磨。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3．床体</w:t>
            </w:r>
            <w:proofErr w:type="gramStart"/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采用矩管二氧化碳</w:t>
            </w:r>
            <w:proofErr w:type="gramEnd"/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保护焊焊接而成,管材厚度不低于1.0mm。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4．床</w:t>
            </w:r>
            <w:proofErr w:type="gramStart"/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框采用</w:t>
            </w:r>
            <w:proofErr w:type="gramEnd"/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25*40*1.0方管冲压所成。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5．床身承重:</w:t>
            </w:r>
            <w:r>
              <w:rPr>
                <w:rStyle w:val="font112"/>
                <w:rFonts w:ascii="仿宋" w:eastAsia="仿宋" w:hAnsi="仿宋" w:hint="default"/>
                <w:szCs w:val="21"/>
                <w:lang w:bidi="ar"/>
              </w:rPr>
              <w:t>≧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120kg。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6．床脚下装有圆管堵头。</w:t>
            </w:r>
          </w:p>
        </w:tc>
      </w:tr>
      <w:tr w:rsidR="00C04D6C" w:rsidTr="00C04D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无菌物品柜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1.规格：</w:t>
            </w:r>
            <w:r>
              <w:rPr>
                <w:rStyle w:val="font112"/>
                <w:rFonts w:ascii="仿宋" w:eastAsia="仿宋" w:hAnsi="仿宋" w:hint="default"/>
                <w:szCs w:val="21"/>
                <w:lang w:bidi="ar"/>
              </w:rPr>
              <w:t>≧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950*400*1750mm                                                                                                                         2.采用304不锈钢板,厚度</w:t>
            </w:r>
            <w:r>
              <w:rPr>
                <w:rStyle w:val="font112"/>
                <w:rFonts w:ascii="仿宋" w:eastAsia="仿宋" w:hAnsi="仿宋" w:hint="default"/>
                <w:szCs w:val="21"/>
                <w:lang w:bidi="ar"/>
              </w:rPr>
              <w:t>≧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1.0mm。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3.表面经过抗指纹处理。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4.底座高度</w:t>
            </w:r>
            <w:r>
              <w:rPr>
                <w:rStyle w:val="font112"/>
                <w:rFonts w:ascii="仿宋" w:eastAsia="仿宋" w:hAnsi="仿宋" w:hint="default"/>
                <w:szCs w:val="21"/>
                <w:lang w:bidi="ar"/>
              </w:rPr>
              <w:t>≧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100mm,四周加固。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5.柜体搁板有加强条，共四层。                                                                                                                                          6.台面模具一次成型。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7.玻璃厚度</w:t>
            </w:r>
            <w:r>
              <w:rPr>
                <w:rStyle w:val="font112"/>
                <w:rFonts w:ascii="仿宋" w:eastAsia="仿宋" w:hAnsi="仿宋" w:hint="default"/>
                <w:szCs w:val="21"/>
                <w:lang w:bidi="ar"/>
              </w:rPr>
              <w:t>≧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5mm。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8.连接处氩弧焊焊接。</w:t>
            </w:r>
          </w:p>
        </w:tc>
      </w:tr>
      <w:tr w:rsidR="00C04D6C" w:rsidTr="00C04D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治疗车</w:t>
            </w:r>
            <w:proofErr w:type="gramEnd"/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1.规格：</w:t>
            </w:r>
            <w:r>
              <w:rPr>
                <w:rStyle w:val="font112"/>
                <w:rFonts w:ascii="仿宋" w:eastAsia="仿宋" w:hAnsi="仿宋" w:hint="default"/>
                <w:szCs w:val="21"/>
                <w:lang w:bidi="ar"/>
              </w:rPr>
              <w:t>≧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690*440*800 mm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2.采用304不锈钢板, 厚度不低于1.0mm。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3.立柱不锈钢管直径不小于25mm,钢</w:t>
            </w:r>
            <w:proofErr w:type="gramStart"/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管壁厚不小于</w:t>
            </w:r>
            <w:proofErr w:type="gramEnd"/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1.2mm。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4.静音耐磨脚轮，带刹车。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5.两抽屉配置三折消声滑轨。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6.带桶。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7.车身连接处</w:t>
            </w:r>
            <w:proofErr w:type="gramStart"/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氩氟焊</w:t>
            </w:r>
            <w:proofErr w:type="gramEnd"/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焊接</w:t>
            </w:r>
          </w:p>
        </w:tc>
      </w:tr>
      <w:tr w:rsidR="00C04D6C" w:rsidTr="00C04D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治疗室储物柜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1.规格：</w:t>
            </w:r>
            <w:r>
              <w:rPr>
                <w:rStyle w:val="font112"/>
                <w:rFonts w:ascii="仿宋" w:eastAsia="仿宋" w:hAnsi="仿宋" w:hint="default"/>
                <w:szCs w:val="21"/>
                <w:lang w:bidi="ar"/>
              </w:rPr>
              <w:t>≧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950*400*1750mm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2.采用304不锈钢板,厚度不低于1.0mm。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3.表面经过抗指纹磨砂处理。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4.底座高度不低于100mm,四周加固。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5.上、下柜搁板有加强条。每层隔板承重不低于80kg。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6.台面模具一次成型。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lastRenderedPageBreak/>
              <w:t>7.</w:t>
            </w:r>
            <w:proofErr w:type="gramStart"/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柜门带</w:t>
            </w:r>
            <w:proofErr w:type="gramEnd"/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透明的玻璃，玻璃厚≥5.0mm。玻璃周围嵌入防震条。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8.连接处</w:t>
            </w:r>
            <w:proofErr w:type="gramStart"/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氩氟焊</w:t>
            </w:r>
            <w:proofErr w:type="gramEnd"/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焊接。</w:t>
            </w:r>
          </w:p>
        </w:tc>
      </w:tr>
      <w:tr w:rsidR="00C04D6C" w:rsidTr="00C04D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lastRenderedPageBreak/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治疗室储药柜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1.规格：</w:t>
            </w:r>
            <w:r>
              <w:rPr>
                <w:rStyle w:val="font112"/>
                <w:rFonts w:ascii="仿宋" w:eastAsia="仿宋" w:hAnsi="仿宋" w:hint="default"/>
                <w:szCs w:val="21"/>
                <w:lang w:bidi="ar"/>
              </w:rPr>
              <w:t>≧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900*400*1750mm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2.台面及底座采用304不锈钢板,其余部分采用不低于201不锈钢板，厚度不低于1.0mm，隔板厚度不低于0.8mm。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3.底座高度不低于100mm,四周加固。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4.上、下柜搁板有加强条。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5.柜体多工序模具成型。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6.玻璃厚度不小于5mm,采用静音消声耐磨滑轨。连接处</w:t>
            </w:r>
            <w:proofErr w:type="gramStart"/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氩氟焊</w:t>
            </w:r>
            <w:proofErr w:type="gramEnd"/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焊接。</w:t>
            </w:r>
          </w:p>
        </w:tc>
      </w:tr>
      <w:tr w:rsidR="00C04D6C" w:rsidTr="00C04D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治疗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准备台</w:t>
            </w:r>
            <w:proofErr w:type="gramEnd"/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1.规格：</w:t>
            </w:r>
            <w:r>
              <w:rPr>
                <w:rStyle w:val="font112"/>
                <w:rFonts w:ascii="仿宋" w:eastAsia="仿宋" w:hAnsi="仿宋" w:hint="default"/>
                <w:szCs w:val="21"/>
                <w:lang w:bidi="ar"/>
              </w:rPr>
              <w:t>≧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3000*700*800mm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2.台面与</w:t>
            </w:r>
            <w:proofErr w:type="gramStart"/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围脚采用</w:t>
            </w:r>
            <w:proofErr w:type="gramEnd"/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304不锈钢板，不锈钢板厚度不低于1.2mm 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3.台面采用模具一次成型，圆弧边。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4.柜体中部采用碳钢喷塑材质，上排、左右共有12个抽屉，中间为柜体，板材厚度</w:t>
            </w:r>
            <w:r>
              <w:rPr>
                <w:rStyle w:val="font121"/>
                <w:rFonts w:ascii="仿宋" w:eastAsia="仿宋" w:hAnsi="仿宋" w:hint="default"/>
                <w:szCs w:val="21"/>
                <w:lang w:bidi="ar"/>
              </w:rPr>
              <w:t>≧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0.9mm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5.下柜搁板有加强条。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6.</w:t>
            </w:r>
            <w:proofErr w:type="gramStart"/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柜门均</w:t>
            </w:r>
            <w:proofErr w:type="gramEnd"/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带锁。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7.抽屉采用三折消声滑轨。</w:t>
            </w:r>
          </w:p>
        </w:tc>
      </w:tr>
      <w:tr w:rsidR="00C04D6C" w:rsidTr="00C04D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专业抢救床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 w:rsidP="00FD7507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textAlignment w:val="center"/>
              <w:rPr>
                <w:rStyle w:val="font21"/>
                <w:rFonts w:ascii="仿宋" w:eastAsia="仿宋" w:hAnsi="仿宋"/>
                <w:szCs w:val="21"/>
                <w:lang w:bidi="ar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规格：</w:t>
            </w:r>
            <w:r>
              <w:rPr>
                <w:rStyle w:val="font112"/>
                <w:rFonts w:ascii="仿宋" w:eastAsia="仿宋" w:hAnsi="仿宋" w:hint="default"/>
                <w:szCs w:val="21"/>
                <w:lang w:bidi="ar"/>
              </w:rPr>
              <w:t>≧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2150*900*460/810mm，材质： 床面、床架、床</w:t>
            </w:r>
            <w:proofErr w:type="gramStart"/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脚全部</w:t>
            </w:r>
            <w:proofErr w:type="gramEnd"/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采用冷轧钢板、钢管制造，并经二度磷化后静电喷涂</w:t>
            </w:r>
          </w:p>
          <w:p w:rsidR="00C04D6C" w:rsidRDefault="00C04D6C" w:rsidP="00FD7507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textAlignment w:val="center"/>
              <w:rPr>
                <w:rStyle w:val="font21"/>
                <w:rFonts w:ascii="仿宋" w:eastAsia="仿宋" w:hAnsi="仿宋" w:hint="default"/>
                <w:szCs w:val="21"/>
                <w:lang w:bidi="ar"/>
              </w:rPr>
            </w:pP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床面采用冷轧钢板整体成型，厚度不低于1.2mm。带透气孔。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3、每折床面加升降滑槽厚度不低于1.5mm。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4、床</w:t>
            </w:r>
            <w:proofErr w:type="gramStart"/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脚采用中控静</w:t>
            </w:r>
            <w:proofErr w:type="gramEnd"/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音脚轮。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5、床头尾板采用ABS工程塑料，颜色周边为乳白色，中间为蓝色防火板。挂板式结构，可拆卸，床尾比床头低，便于护理操作。</w:t>
            </w:r>
          </w:p>
          <w:p w:rsidR="00C04D6C" w:rsidRDefault="00C04D6C" w:rsidP="00FD7507">
            <w:pPr>
              <w:widowControl/>
              <w:numPr>
                <w:ilvl w:val="0"/>
                <w:numId w:val="3"/>
              </w:numPr>
              <w:spacing w:line="360" w:lineRule="auto"/>
              <w:jc w:val="left"/>
              <w:textAlignment w:val="center"/>
              <w:rPr>
                <w:rStyle w:val="font21"/>
                <w:rFonts w:ascii="仿宋" w:eastAsia="仿宋" w:hAnsi="仿宋" w:hint="default"/>
                <w:szCs w:val="21"/>
                <w:lang w:bidi="ar"/>
              </w:rPr>
            </w:pP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★丝杆采用45#钢一次滚压成型并带有极限位置保护螺杆，耐磨、无噪音，丝杆具备双向过盈保护装置，ABS隐藏式摇把。摇把手柄为隐藏折叠式无负荷时手柄启动力矩</w:t>
            </w:r>
            <w:r>
              <w:rPr>
                <w:rStyle w:val="font121"/>
                <w:rFonts w:ascii="仿宋" w:eastAsia="仿宋" w:hAnsi="仿宋" w:hint="default"/>
                <w:szCs w:val="21"/>
                <w:lang w:bidi="ar"/>
              </w:rPr>
              <w:t>≦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1N·m。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lastRenderedPageBreak/>
              <w:t>7、配四个PP护栏（可上下定位带液压升降系统，长度不低于720mm，高度不低于320mm）。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8、配置：二折式伸缩输液架，防震，具有四个挂钩，可同时</w:t>
            </w:r>
            <w:proofErr w:type="gramStart"/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进行多瓶输液</w:t>
            </w:r>
            <w:proofErr w:type="gramEnd"/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；引流钩；搁物架。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9、大架可整体升降，升降范围：460-810mm。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10、可承重250KG以上。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11、★配置：椰棕三折床垫规格：与床配套， 不低于70mm</w:t>
            </w:r>
            <w:proofErr w:type="gramStart"/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厚高度</w:t>
            </w:r>
            <w:proofErr w:type="gramEnd"/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海绵和椰棕组成，内层海绵厚度不低于40mm，椰棕厚度不低于30mm并经防虫处理。产品材质抗细菌滋生，除菌率（大肠杆菌、金黄色葡萄球菌）＞99.99%</w:t>
            </w:r>
          </w:p>
          <w:p w:rsidR="00C04D6C" w:rsidRDefault="00C04D6C">
            <w:pPr>
              <w:widowControl/>
              <w:spacing w:line="360" w:lineRule="auto"/>
              <w:jc w:val="left"/>
              <w:textAlignment w:val="center"/>
            </w:pP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12、★各焊接部位应牢固，不应有虚焊、漏焊、整体无曲翘现象。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13、配置：中控脚轮、PP护栏、引流钩、搁物架、插式输液架、床垫</w:t>
            </w:r>
          </w:p>
        </w:tc>
      </w:tr>
      <w:tr w:rsidR="00C04D6C" w:rsidTr="00C04D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lastRenderedPageBreak/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转运床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1.规格：</w:t>
            </w:r>
            <w:r>
              <w:rPr>
                <w:rStyle w:val="font112"/>
                <w:rFonts w:ascii="仿宋" w:eastAsia="仿宋" w:hAnsi="仿宋" w:hint="default"/>
                <w:szCs w:val="21"/>
                <w:lang w:bidi="ar"/>
              </w:rPr>
              <w:t>≧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1900*550*750mm，采用304不锈钢管材，不锈钢钢管直径不小于32mm,钢</w:t>
            </w:r>
            <w:proofErr w:type="gramStart"/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管壁厚不小于</w:t>
            </w:r>
            <w:proofErr w:type="gramEnd"/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1.2mm。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2.床面为人革面材质，配输液杆，推车左右两侧配置折叠式护栏，能方便拉起或放下。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3.配耐磨静音轮，带刹车。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4.配输液杆，直径不小于16mm，壁厚不小于1mm。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5.承重不低于150kg。</w:t>
            </w:r>
          </w:p>
        </w:tc>
      </w:tr>
      <w:tr w:rsidR="00C04D6C" w:rsidTr="00C04D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病历柜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1.均采用304不锈钢板.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2.车身：骨架采用钢管,厚度</w:t>
            </w:r>
            <w:r>
              <w:rPr>
                <w:rStyle w:val="font112"/>
                <w:rFonts w:ascii="仿宋" w:eastAsia="仿宋" w:hAnsi="仿宋" w:hint="default"/>
                <w:szCs w:val="21"/>
                <w:lang w:bidi="ar"/>
              </w:rPr>
              <w:t>≧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1.0 mm，可存放不低于60位病历，可锁。顶上配二个抽屉.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3.轮子：承重静音轮。</w:t>
            </w:r>
          </w:p>
        </w:tc>
      </w:tr>
      <w:tr w:rsidR="00C04D6C" w:rsidTr="00C04D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抢救车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1.规格：</w:t>
            </w:r>
            <w:r>
              <w:rPr>
                <w:rStyle w:val="font112"/>
                <w:rFonts w:ascii="仿宋" w:eastAsia="仿宋" w:hAnsi="仿宋" w:hint="default"/>
                <w:szCs w:val="21"/>
                <w:lang w:bidi="ar"/>
              </w:rPr>
              <w:t>≧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650*410*900mm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2.采用304不锈钢板, 厚度不低于1.0mm。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3.药袋可拆洗。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4.</w:t>
            </w:r>
            <w:proofErr w:type="gramStart"/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双柜带抽</w:t>
            </w:r>
            <w:proofErr w:type="gramEnd"/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，抽屉安装折消声滑轨。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lastRenderedPageBreak/>
              <w:t>5.配无极伸缩式输液架，不锈钢管直径不小于15mm。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6.配置静音耐磨脚轮，带刹车。</w:t>
            </w:r>
          </w:p>
        </w:tc>
      </w:tr>
      <w:tr w:rsidR="00C04D6C" w:rsidTr="00C04D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lastRenderedPageBreak/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卧床大小便护理仪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1、主机尺寸：</w:t>
            </w:r>
            <w:r>
              <w:rPr>
                <w:rStyle w:val="font112"/>
                <w:rFonts w:ascii="仿宋" w:eastAsia="仿宋" w:hAnsi="仿宋" w:hint="default"/>
                <w:szCs w:val="21"/>
                <w:lang w:bidi="ar"/>
              </w:rPr>
              <w:t>≦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80cm*60cm*65cm    主机净重：</w:t>
            </w:r>
            <w:r>
              <w:rPr>
                <w:rStyle w:val="font121"/>
                <w:rFonts w:ascii="仿宋" w:eastAsia="仿宋" w:hAnsi="仿宋" w:hint="default"/>
                <w:szCs w:val="21"/>
                <w:lang w:bidi="ar"/>
              </w:rPr>
              <w:t>≦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 xml:space="preserve">35kg；       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2、水箱容量：清水桶</w:t>
            </w:r>
            <w:r>
              <w:rPr>
                <w:rStyle w:val="font112"/>
                <w:rFonts w:ascii="仿宋" w:eastAsia="仿宋" w:hAnsi="仿宋" w:hint="default"/>
                <w:szCs w:val="21"/>
                <w:lang w:bidi="ar"/>
              </w:rPr>
              <w:t>≧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6000ml      污水桶</w:t>
            </w:r>
            <w:r>
              <w:rPr>
                <w:rStyle w:val="font121"/>
                <w:rFonts w:ascii="仿宋" w:eastAsia="仿宋" w:hAnsi="仿宋" w:hint="default"/>
                <w:szCs w:val="21"/>
                <w:lang w:bidi="ar"/>
              </w:rPr>
              <w:t>≧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 xml:space="preserve">7000ml  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3、电源：220v±22v；交流：50Hz±1Hz；输入功率：≤1800VA；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 xml:space="preserve">4、大便设定时间：180s-1800s；大便冲洗：4s-20s；大便烘干：120s-300s；   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 xml:space="preserve">5、小便设定时间：30s-180s；小便冲洗：3s-10s；小便烘干：1s-1200s； 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 xml:space="preserve">6、冲洗水温：34℃-39℃；烘干气温：30℃-55；语音音量：1-5级可调； 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7、小便负压：1-3档可调；大便负压：3-5档可调；烘干负压可调节；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 xml:space="preserve">8、翻身程序：开/关；小便透气：关/开；时间显示：开/关；    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9、小便冲水：每次冲/ 6小时后冲，     大便时小便斗冲水：开/关；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★10、卧便器既通风透气，且防渗漏，用户可长期穿戴，穿戴后能翻身、坐起来。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★11、卧便器在大小便时具有扒开屁股的功能，可辅助用户排便和方便清洁。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12、可配合护理</w:t>
            </w:r>
            <w:proofErr w:type="gramStart"/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床实现起</w:t>
            </w:r>
            <w:proofErr w:type="gramEnd"/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背、翻身、抬腿、落脚等功能。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★13、设备运行时产生的噪音低于56分贝。</w:t>
            </w:r>
          </w:p>
        </w:tc>
      </w:tr>
      <w:tr w:rsidR="00C04D6C" w:rsidTr="00C04D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大小便护理仪配套床与床垫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1、产品规格：2050×960×500mm±20</w:t>
            </w:r>
            <w:r>
              <w:rPr>
                <w:rStyle w:val="a4"/>
              </w:rPr>
              <w:t>mm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2、床体框架采用≥30×60mm的矩形方管，厚度≥1mm，焊点均匀无漏焊现象；床体面板采用闭合丝网面；床体整体承重≥280kg。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3、床头采用ABS材质注塑成型，无毒无味，不褪色，卡扣式安装。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4、脚轮采用插式设计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静音万向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脚轮，结合牢固稳定无晃动；移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lastRenderedPageBreak/>
              <w:t>动无噪音，制动稳定可靠；每个脚轮带有对角刹车结构。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5、护栏采用铝合金护栏，折叠式设计，立柱管材为不锈钢材质，高度不小于380mm，立柱上下连接件为金属材质，护栏开孔内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嵌防晃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套管，铝合金护栏把手开关为注塑件，具备防夹手功能。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6、具有电动起背、抬腿、落腿（实现坐姿）、左右翻身、自动翻身功能，每种功能设有安全限位（供电电源：AC220V），有效防止误操作损毁床体。同时预留手动接口，并配置ABS摇柄，以备断电状态使用。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7、推拉式一键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速开便孔设计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8、床垫采用蜂窝状无纺布外罩，拉链设计，填充物密度为不低于1800g的3D硬质棉，。无味环保。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9、产品功能：起背功能：0-75°±5°；抬腿功能：0-30°±5°；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落腿功能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：0-40°±5°；左右翻身：-50°~50°±5°，自动翻身一键复位。</w:t>
            </w:r>
          </w:p>
        </w:tc>
      </w:tr>
      <w:tr w:rsidR="00C04D6C" w:rsidTr="00C04D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lastRenderedPageBreak/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排痰仪（穿戴式）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1、结构组成：由主机、双传动软管、可拆式背心、遥控器组成。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★2、结构形式：手提便携式兼拉杆推车式，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含可伸缩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型衣架背心固定装置。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 xml:space="preserve"> 3、可伸缩型背心固定装置。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4、工作模式：自动模式、手动模式、遥控模式。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★5、振幅≤7mm。（提供国家认可的检验报告证明）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★6、频率范围：10Hz-60 Hz，步距1 Hz，精度±10%（提供检验报告证明）：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7、强度范围：1级-10级，步距1 级，精度±10%；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8、定时范围：1min-60min，步距1min，精度±10%。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9、自动模式分为：轻柔、标准、加强、超强，满足个体化差异的不同需求。手动模式下频率、强度和定时均可调节。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10、整机噪声≤55dB（A）。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lastRenderedPageBreak/>
              <w:t>★11、导气方式：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双导气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软管同步充放气。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12、显示方式：在主机屏幕上显示实时动态治疗频率、强度和时间。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13、输入功率：≤200VA。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14、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全胸充气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背心：背心由外套和气囊两部分组成，可拆卸，可按普通衣服的方式随时清洗。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15、背心分为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标准全胸充气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背心和简易半胸充气胸带。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标准全胸充气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背心分为成人和儿童两种型号。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16、穿戴方式：如穿衣一样，排痰过程无需人工协助，可自动完成。</w:t>
            </w:r>
          </w:p>
        </w:tc>
      </w:tr>
      <w:tr w:rsidR="00C04D6C" w:rsidTr="00C04D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lastRenderedPageBreak/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输液杆（可移动）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1.三角形实心底座。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2.带轮。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3.二级伸缩式输液杆，可调整高度,高度≥1800mm。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4.配置双挂钩，可同时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进行多瓶液体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输取。</w:t>
            </w:r>
          </w:p>
        </w:tc>
      </w:tr>
      <w:tr w:rsidR="00C04D6C" w:rsidTr="00C04D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注射泵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1、能自动识别注射器规格：5ml、10ml、20ml、30ml、50ml/60ml。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★2、触摸屏操作，全中文显示。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3、实时显示管路的压力状态，压力报警阀值至少11 级可调。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★4、具备治疗方案记录及导入功能：记录最近不少于10条治疗方案配置（包含药物名、输注模式、速度、预置量），任选一个治疗方案，参数自动导入泵的主界面，启动即可。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5、预置量范围：0.1</w:t>
            </w:r>
            <w:r>
              <w:rPr>
                <w:rStyle w:val="font121"/>
                <w:rFonts w:ascii="仿宋" w:eastAsia="仿宋" w:hAnsi="仿宋" w:hint="default"/>
                <w:szCs w:val="21"/>
                <w:lang w:bidi="ar"/>
              </w:rPr>
              <w:t>–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9999ml（最小增量0.01ml）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6、累积量范围：0-9999.9ml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★7、速率范围：0.1-2000ml/h。 5ml(0.1-100)ml/h；10ml(0.1-300)ml/h；20ml(0.1-600)ml/h；30ml(0.1-900)ml/h；50（60）ml(0.1-2000)ml/h，（最小增量0.01ml/h）；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8、流速递增：0.01ml/h（0.1-99.99ml/h），0.1ml/h（100-999.9ml/h）,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1ml/h（1000-2000ml/h）；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lastRenderedPageBreak/>
              <w:t>9、不小于3.5</w:t>
            </w:r>
            <w:r>
              <w:rPr>
                <w:rStyle w:val="font121"/>
                <w:rFonts w:ascii="仿宋" w:eastAsia="仿宋" w:hAnsi="仿宋" w:hint="default"/>
                <w:szCs w:val="21"/>
                <w:lang w:bidi="ar"/>
              </w:rPr>
              <w:t>〞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电阻式触摸屏，同屏显示：注射器品牌与规格、阻塞压力等级、压力实时状态、报警信息、电池电量和充电状态、注射速度、累积量；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10、注射精度：≤±2%；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★11、具有不少于7种注射模式：速度模式、时间模式、体重模式、序列模式、首剂量模式、梯度模式、TIVA模式；序列模式下，可设置药物名称、不少于10组序列速度、时间；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★12、快推“bolus”：0.1～2000ml/h，具有手动和自动快推可选，并可同步</w:t>
            </w:r>
            <w:proofErr w:type="gramStart"/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显示给入的</w:t>
            </w:r>
            <w:proofErr w:type="gramEnd"/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t>快推量。自动快推可设置快推速度、快推预置量和时间；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13、KVO速度:0.1-5.0mL/h可调，且可关闭（增量0.01mL/h）。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★14、分低级、中级、高级三级报警，并分别以声光提示，同时显示具体报警信息；报警音量至少10级可调。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15、信息存储：能够存储、回放不低于2000个事件。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16、注射即将完成报警时间：1-30min可调。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17、电池工作时间：运行时不少于10小时@5ml/h。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★18、整机重量不超过1.8kg（含锂电池），主机自带提手，方便携带。</w:t>
            </w:r>
            <w:r>
              <w:rPr>
                <w:rStyle w:val="font21"/>
                <w:rFonts w:ascii="仿宋" w:eastAsia="仿宋" w:hAnsi="仿宋" w:hint="default"/>
                <w:szCs w:val="21"/>
                <w:lang w:bidi="ar"/>
              </w:rPr>
              <w:br/>
              <w:t>19、安全防护类型：I类CF 、IP34。</w:t>
            </w:r>
          </w:p>
        </w:tc>
      </w:tr>
      <w:tr w:rsidR="00C04D6C" w:rsidTr="00C04D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lastRenderedPageBreak/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输液泵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★1、输液泵采用全中文软件显示，触摸屏输入操作系统。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★2、屏幕：工作状态下，彩色触摸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屏同时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显示：输液器品牌和规格、阻塞压力等级、压力的实时状态、报警信息、电池电量和充电状态、输注速度、已输注总量、药物名称、无线通讯网络状态；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3、动态压力监测功能：实时动态监测并显示压力变化，四个压力单位可选（mmHg/</w:t>
            </w:r>
            <w:proofErr w:type="spell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kPa</w:t>
            </w:r>
            <w:proofErr w:type="spell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/bar/psi）。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4、阻塞压力释放功能：当管路发生堵塞时，能自动发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转降低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管路压力。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★5、采用电动泵门和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电动止液夹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设计，电动控制。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lastRenderedPageBreak/>
              <w:t>★6、至少五种输液模式：速度模式、时间模式、体重模式、序列模式、点滴模式。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7、流速范围：0.1～1200mL/h，递增：0.1-99.99ml/h（以0.01ml/h递增）、100-999.9ml/h（以0.1ml/h递增）、1000-1200 ml/h（以1ml/h递增）；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8、预置量范围：0.1-9999ml。递增：0.01ml (0.1-99.99ml)；0.1ml(100-999.9)； 1ml（1000-9999ml/h）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9、输液总量：0-99999ml。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10、输液精度：≤±5%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11、KVO速度:0.1-5.0mL/h可调，步进0.01mL/h。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★12、气泡探测：可以检测到管路内最小25ul的气泡，防止气泡进入体内导致空气栓塞。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13、快推功能：≥0.1～1200ml/h，以0.1ml/h递增。具有手动快推、自动快推方式可选。自动快推可设置快推预置量、快推速度、快推时间。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14、输液过程中无需中断输液就能更改速度。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15、输液即将完成的提醒时间：1～30min可调。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16、事件记录功能：能够存储、回放≥2000个事件。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17、双CPU设计，关键模块采用冗余设计。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★18、输液泵重量不超过1.4 kg（含锂电池），自带提手。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19、可配置无线网络模块，连接输液中央站。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★20、报警功能：输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注即将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完成、输注完成、输注阻塞。电池电量低、电池耗竭、无电池、无外部电源、泵门打开、管路有气泡、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无滴数传感器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、无滴数、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滴数异常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、遗忘操作、待机结束；报警音量至少10级可调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21、具有高、中、低三级声光报警可选，同时文字显示具体报警信息。</w:t>
            </w:r>
          </w:p>
        </w:tc>
      </w:tr>
      <w:tr w:rsidR="00C04D6C" w:rsidTr="00C04D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lastRenderedPageBreak/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身高体重称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6C" w:rsidRDefault="00C04D6C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方正仿宋简体" w:hint="eastAsia"/>
                <w:szCs w:val="21"/>
              </w:rPr>
            </w:pP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1. 身高测量：机械伸缩测量身高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2. 测高范围：机械刻度尺测量身高，范围：83-210cm，可手动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lastRenderedPageBreak/>
              <w:t>输入身高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3. 身高分度值：0.1CM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4. 秤重范围：3-200kg，分度值50g,允许正负300g误差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5. 秤重单位：</w:t>
            </w:r>
            <w:proofErr w:type="gramStart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t>公斤</w:t>
            </w:r>
            <w:proofErr w:type="gramEnd"/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6 测量项包含：体重、身高、脂肪、水分、肌肉、骨骼、卡路里、BMI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7.屏幕尺寸：78*40mm,LCD黑底白字显示VA屏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8.底座面板尺寸：Ф344MM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9.语音报读功能（语音可以开或者关闭）</w:t>
            </w:r>
            <w:r>
              <w:rPr>
                <w:rFonts w:ascii="仿宋" w:eastAsia="仿宋" w:hAnsi="仿宋" w:cs="方正仿宋简体" w:hint="eastAsia"/>
                <w:kern w:val="0"/>
                <w:szCs w:val="21"/>
                <w:lang w:bidi="ar"/>
              </w:rPr>
              <w:br/>
              <w:t>10.开关机方式：重力开机/按键开机；自动关机/按键关机</w:t>
            </w:r>
          </w:p>
        </w:tc>
      </w:tr>
    </w:tbl>
    <w:p w:rsidR="00C04D6C" w:rsidRDefault="00C04D6C" w:rsidP="00C04D6C">
      <w:pPr>
        <w:pStyle w:val="1"/>
        <w:spacing w:line="400" w:lineRule="exact"/>
        <w:jc w:val="center"/>
        <w:rPr>
          <w:rFonts w:ascii="仿宋" w:eastAsia="仿宋" w:hAnsi="仿宋" w:hint="eastAsia"/>
          <w:sz w:val="36"/>
          <w:szCs w:val="36"/>
        </w:rPr>
      </w:pPr>
    </w:p>
    <w:p w:rsidR="00C04D6C" w:rsidRDefault="00C04D6C" w:rsidP="00C04D6C">
      <w:pPr>
        <w:widowControl/>
        <w:spacing w:after="0" w:line="240" w:lineRule="auto"/>
        <w:jc w:val="left"/>
        <w:rPr>
          <w:rFonts w:ascii="仿宋" w:eastAsia="仿宋" w:hAnsi="仿宋" w:hint="eastAsia"/>
          <w:b/>
          <w:bCs/>
          <w:kern w:val="44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br w:type="page"/>
      </w:r>
    </w:p>
    <w:p w:rsidR="00236184" w:rsidRPr="00C04D6C" w:rsidRDefault="00C04D6C">
      <w:bookmarkStart w:id="2" w:name="_GoBack"/>
      <w:bookmarkEnd w:id="2"/>
    </w:p>
    <w:sectPr w:rsidR="00236184" w:rsidRPr="00C04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35DA251"/>
    <w:multiLevelType w:val="singleLevel"/>
    <w:tmpl w:val="935DA25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305AD9DD"/>
    <w:multiLevelType w:val="singleLevel"/>
    <w:tmpl w:val="305AD9DD"/>
    <w:lvl w:ilvl="0">
      <w:start w:val="6"/>
      <w:numFmt w:val="decimal"/>
      <w:suff w:val="nothing"/>
      <w:lvlText w:val="%1、"/>
      <w:lvlJc w:val="left"/>
      <w:pPr>
        <w:ind w:left="0" w:firstLine="0"/>
      </w:pPr>
    </w:lvl>
  </w:abstractNum>
  <w:abstractNum w:abstractNumId="2">
    <w:nsid w:val="39B9F057"/>
    <w:multiLevelType w:val="singleLevel"/>
    <w:tmpl w:val="39B9F057"/>
    <w:lvl w:ilvl="0">
      <w:start w:val="3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2"/>
    <w:lvlOverride w:ilvl="0">
      <w:startOverride w:val="3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DF"/>
    <w:rsid w:val="004909DF"/>
    <w:rsid w:val="00721C9D"/>
    <w:rsid w:val="009B6BA0"/>
    <w:rsid w:val="00C0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7A596-DC7C-4A97-9741-BE11C7E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D6C"/>
    <w:pPr>
      <w:widowControl w:val="0"/>
      <w:spacing w:after="160" w:line="256" w:lineRule="auto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C04D6C"/>
    <w:pPr>
      <w:keepNext/>
      <w:keepLines/>
      <w:spacing w:before="340" w:after="330" w:line="576" w:lineRule="auto"/>
      <w:outlineLvl w:val="0"/>
    </w:pPr>
    <w:rPr>
      <w:rFonts w:cs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C04D6C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04D6C"/>
    <w:rPr>
      <w:rFonts w:ascii="Calibri" w:eastAsia="宋体" w:hAnsi="Calibri" w:cs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C04D6C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Normal Indent"/>
    <w:basedOn w:val="a"/>
    <w:semiHidden/>
    <w:unhideWhenUsed/>
    <w:qFormat/>
    <w:rsid w:val="00C04D6C"/>
    <w:pPr>
      <w:ind w:firstLineChars="200" w:firstLine="200"/>
    </w:pPr>
  </w:style>
  <w:style w:type="character" w:styleId="a4">
    <w:name w:val="annotation reference"/>
    <w:uiPriority w:val="99"/>
    <w:semiHidden/>
    <w:unhideWhenUsed/>
    <w:qFormat/>
    <w:rsid w:val="00C04D6C"/>
    <w:rPr>
      <w:sz w:val="21"/>
      <w:szCs w:val="21"/>
    </w:rPr>
  </w:style>
  <w:style w:type="character" w:customStyle="1" w:styleId="font112">
    <w:name w:val="font112"/>
    <w:basedOn w:val="a0"/>
    <w:qFormat/>
    <w:rsid w:val="00C04D6C"/>
    <w:rPr>
      <w:rFonts w:ascii="宋体" w:eastAsia="宋体" w:hAnsi="宋体" w:cs="宋体" w:hint="eastAsia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">
    <w:name w:val="font21"/>
    <w:basedOn w:val="a0"/>
    <w:qFormat/>
    <w:rsid w:val="00C04D6C"/>
    <w:rPr>
      <w:rFonts w:ascii="方正仿宋简体" w:eastAsia="方正仿宋简体" w:hAnsi="方正仿宋简体" w:cs="方正仿宋简体" w:hint="eastAsia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21">
    <w:name w:val="font121"/>
    <w:basedOn w:val="a0"/>
    <w:qFormat/>
    <w:rsid w:val="00C04D6C"/>
    <w:rPr>
      <w:rFonts w:ascii="宋体" w:eastAsia="宋体" w:hAnsi="宋体" w:cs="宋体" w:hint="eastAsia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31">
    <w:name w:val="font131"/>
    <w:basedOn w:val="a0"/>
    <w:qFormat/>
    <w:rsid w:val="00C04D6C"/>
    <w:rPr>
      <w:rFonts w:ascii="Arial" w:hAnsi="Arial" w:cs="Arial" w:hint="default"/>
      <w:strike w:val="0"/>
      <w:dstrike w:val="0"/>
      <w:color w:val="000000"/>
      <w:sz w:val="20"/>
      <w:szCs w:val="20"/>
      <w:u w:val="none"/>
      <w:effect w:val="none"/>
    </w:rPr>
  </w:style>
  <w:style w:type="table" w:styleId="a5">
    <w:name w:val="Table Grid"/>
    <w:basedOn w:val="a1"/>
    <w:qFormat/>
    <w:rsid w:val="00C04D6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2389</Words>
  <Characters>13623</Characters>
  <Application>Microsoft Office Word</Application>
  <DocSecurity>0</DocSecurity>
  <Lines>113</Lines>
  <Paragraphs>31</Paragraphs>
  <ScaleCrop>false</ScaleCrop>
  <Company>微软中国</Company>
  <LinksUpToDate>false</LinksUpToDate>
  <CharactersWithSpaces>15981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王师沁</dc:creator>
  <cp:keywords/>
  <dc:description/>
  <cp:lastModifiedBy>王师沁</cp:lastModifiedBy>
  <cp:revision>3</cp:revision>
  <dcterms:created xsi:type="dcterms:W3CDTF">2021-10-28T08:39:00Z</dcterms:created>
  <dcterms:modified xsi:type="dcterms:W3CDTF">2021-10-28T08:41:00Z</dcterms:modified>
</cp:coreProperties>
</file>