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24" w:rsidRPr="00597724" w:rsidRDefault="00597724" w:rsidP="00597724">
      <w:pPr>
        <w:keepNext/>
        <w:keepLines/>
        <w:spacing w:before="260" w:after="260" w:line="400" w:lineRule="exact"/>
        <w:ind w:firstLineChars="98" w:firstLine="236"/>
        <w:outlineLvl w:val="1"/>
        <w:rPr>
          <w:rFonts w:ascii="仿宋" w:eastAsia="仿宋" w:hAnsi="仿宋" w:cs="Times New Roman"/>
          <w:b/>
          <w:bCs/>
          <w:sz w:val="24"/>
          <w:szCs w:val="24"/>
        </w:rPr>
      </w:pPr>
      <w:proofErr w:type="gramStart"/>
      <w:r w:rsidRPr="00597724">
        <w:rPr>
          <w:rFonts w:ascii="仿宋" w:eastAsia="仿宋" w:hAnsi="仿宋" w:cs="Times New Roman" w:hint="eastAsia"/>
          <w:b/>
          <w:bCs/>
          <w:sz w:val="24"/>
          <w:szCs w:val="24"/>
        </w:rPr>
        <w:t>一</w:t>
      </w:r>
      <w:proofErr w:type="gramEnd"/>
      <w:r w:rsidRPr="00597724">
        <w:rPr>
          <w:rFonts w:ascii="仿宋" w:eastAsia="仿宋" w:hAnsi="仿宋" w:cs="Times New Roman" w:hint="eastAsia"/>
          <w:b/>
          <w:bCs/>
          <w:sz w:val="24"/>
          <w:szCs w:val="24"/>
        </w:rPr>
        <w:t>. 项目概述</w:t>
      </w:r>
    </w:p>
    <w:p w:rsidR="00597724" w:rsidRPr="00597724" w:rsidRDefault="00597724" w:rsidP="00597724">
      <w:pPr>
        <w:keepNext/>
        <w:keepLines/>
        <w:spacing w:before="260" w:after="260" w:line="400" w:lineRule="exact"/>
        <w:ind w:firstLineChars="98" w:firstLine="235"/>
        <w:outlineLvl w:val="1"/>
        <w:rPr>
          <w:rFonts w:ascii="仿宋" w:eastAsia="仿宋" w:hAnsi="仿宋" w:cs="Times New Roman"/>
          <w:bCs/>
          <w:sz w:val="24"/>
          <w:szCs w:val="24"/>
        </w:rPr>
      </w:pPr>
      <w:r w:rsidRPr="00597724">
        <w:rPr>
          <w:rFonts w:ascii="仿宋" w:eastAsia="仿宋" w:hAnsi="仿宋" w:cs="Times New Roman" w:hint="eastAsia"/>
          <w:bCs/>
          <w:sz w:val="24"/>
          <w:szCs w:val="24"/>
        </w:rPr>
        <w:t>为贯彻落实中共中央、国务院《深化新时代教育评价改革总体方案》、国务院办公厅《关于新时代推进普通高中育人方式改革的指导意见》，四川省人民政府办公厅《关于印发新时代改革推进基础教育高质量发展实施方案的通知》，根据中共成都经开区党工委（龙泉</w:t>
      </w:r>
      <w:proofErr w:type="gramStart"/>
      <w:r w:rsidRPr="00597724">
        <w:rPr>
          <w:rFonts w:ascii="仿宋" w:eastAsia="仿宋" w:hAnsi="仿宋" w:cs="Times New Roman" w:hint="eastAsia"/>
          <w:bCs/>
          <w:sz w:val="24"/>
          <w:szCs w:val="24"/>
        </w:rPr>
        <w:t>驿</w:t>
      </w:r>
      <w:proofErr w:type="gramEnd"/>
      <w:r w:rsidRPr="00597724">
        <w:rPr>
          <w:rFonts w:ascii="仿宋" w:eastAsia="仿宋" w:hAnsi="仿宋" w:cs="Times New Roman" w:hint="eastAsia"/>
          <w:bCs/>
          <w:sz w:val="24"/>
          <w:szCs w:val="24"/>
        </w:rPr>
        <w:t>区委）教育工作领导小组《关于落实“五育并举”推动龙泉驿教育高质量发展的实施方案(试行)》，中共成都经开区教育局党组关于印发《成都经开区（龙泉驿区）教育系统提高教育教学质量“十条措施”》以及《龙泉驿区普通高中提质行动计划》，立足龙泉实际，抢抓发展机遇，补齐发展短板，推动普通高中提升办学质量，满足全区人民群众对优质高中教育的需求，培养德智体美劳全面发展的社会主义建设者和接班人。决定购买专业服务提升全区普通高中教育教学质量。全区普通高中共计5所，分别为：四川省成都市龙泉中学校、四川省成都市航天中学、四川省成都经开区实验中学、四川省成都市龙泉第二中学校、四川省成都市洛带中学校。</w:t>
      </w:r>
    </w:p>
    <w:p w:rsidR="00597724" w:rsidRPr="00597724" w:rsidRDefault="00597724" w:rsidP="00597724">
      <w:pPr>
        <w:keepNext/>
        <w:keepLines/>
        <w:spacing w:before="260" w:after="260" w:line="400" w:lineRule="exact"/>
        <w:ind w:firstLineChars="98" w:firstLine="236"/>
        <w:outlineLvl w:val="1"/>
        <w:rPr>
          <w:rFonts w:ascii="仿宋" w:eastAsia="仿宋" w:hAnsi="仿宋" w:cs="Times New Roman"/>
          <w:b/>
          <w:bCs/>
          <w:sz w:val="24"/>
          <w:szCs w:val="24"/>
        </w:rPr>
      </w:pPr>
      <w:r w:rsidRPr="00597724">
        <w:rPr>
          <w:rFonts w:ascii="仿宋" w:eastAsia="仿宋" w:hAnsi="仿宋" w:cs="Times New Roman" w:hint="eastAsia"/>
          <w:b/>
          <w:bCs/>
          <w:sz w:val="24"/>
          <w:szCs w:val="24"/>
        </w:rPr>
        <w:t>二.项目清单</w:t>
      </w:r>
    </w:p>
    <w:tbl>
      <w:tblPr>
        <w:tblW w:w="782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1056"/>
        <w:gridCol w:w="1086"/>
        <w:gridCol w:w="3056"/>
        <w:gridCol w:w="1817"/>
      </w:tblGrid>
      <w:tr w:rsidR="00597724" w:rsidRPr="00597724" w:rsidTr="00934957">
        <w:trPr>
          <w:trHeight w:val="390"/>
        </w:trPr>
        <w:tc>
          <w:tcPr>
            <w:tcW w:w="808" w:type="dxa"/>
            <w:vAlign w:val="center"/>
          </w:tcPr>
          <w:p w:rsidR="00597724" w:rsidRPr="00597724" w:rsidRDefault="00597724" w:rsidP="00597724">
            <w:pPr>
              <w:widowControl/>
              <w:spacing w:line="360" w:lineRule="atLeast"/>
              <w:jc w:val="center"/>
              <w:outlineLvl w:val="1"/>
              <w:rPr>
                <w:rFonts w:ascii="仿宋" w:eastAsia="仿宋" w:hAnsi="仿宋" w:cs="Times New Roman"/>
                <w:sz w:val="24"/>
                <w:szCs w:val="24"/>
              </w:rPr>
            </w:pPr>
            <w:r w:rsidRPr="00597724">
              <w:rPr>
                <w:rFonts w:ascii="仿宋" w:eastAsia="仿宋" w:hAnsi="仿宋" w:cs="Times New Roman" w:hint="eastAsia"/>
                <w:sz w:val="24"/>
                <w:szCs w:val="24"/>
              </w:rPr>
              <w:t>序号</w:t>
            </w:r>
          </w:p>
        </w:tc>
        <w:tc>
          <w:tcPr>
            <w:tcW w:w="1056" w:type="dxa"/>
            <w:vAlign w:val="center"/>
          </w:tcPr>
          <w:p w:rsidR="00597724" w:rsidRPr="00597724" w:rsidRDefault="00597724" w:rsidP="00597724">
            <w:pPr>
              <w:widowControl/>
              <w:spacing w:line="360" w:lineRule="atLeast"/>
              <w:jc w:val="center"/>
              <w:outlineLvl w:val="1"/>
              <w:rPr>
                <w:rFonts w:ascii="仿宋" w:eastAsia="仿宋" w:hAnsi="仿宋" w:cs="Times New Roman"/>
                <w:sz w:val="24"/>
                <w:szCs w:val="24"/>
              </w:rPr>
            </w:pPr>
            <w:proofErr w:type="gramStart"/>
            <w:r w:rsidRPr="00597724">
              <w:rPr>
                <w:rFonts w:ascii="仿宋" w:eastAsia="仿宋" w:hAnsi="仿宋" w:cs="Times New Roman" w:hint="eastAsia"/>
                <w:sz w:val="24"/>
                <w:szCs w:val="24"/>
              </w:rPr>
              <w:t>包号</w:t>
            </w:r>
            <w:proofErr w:type="gramEnd"/>
          </w:p>
        </w:tc>
        <w:tc>
          <w:tcPr>
            <w:tcW w:w="1086" w:type="dxa"/>
          </w:tcPr>
          <w:p w:rsidR="00597724" w:rsidRPr="00597724" w:rsidRDefault="00597724" w:rsidP="00597724">
            <w:pPr>
              <w:widowControl/>
              <w:spacing w:line="360" w:lineRule="atLeast"/>
              <w:jc w:val="center"/>
              <w:outlineLvl w:val="1"/>
              <w:rPr>
                <w:rFonts w:ascii="仿宋" w:eastAsia="仿宋" w:hAnsi="仿宋" w:cs="Times New Roman"/>
                <w:sz w:val="24"/>
                <w:szCs w:val="24"/>
              </w:rPr>
            </w:pPr>
            <w:r w:rsidRPr="00597724">
              <w:rPr>
                <w:rFonts w:ascii="仿宋" w:eastAsia="仿宋" w:hAnsi="仿宋" w:cs="Times New Roman" w:hint="eastAsia"/>
                <w:sz w:val="24"/>
                <w:szCs w:val="24"/>
              </w:rPr>
              <w:t>品目号</w:t>
            </w:r>
          </w:p>
        </w:tc>
        <w:tc>
          <w:tcPr>
            <w:tcW w:w="3056" w:type="dxa"/>
            <w:vAlign w:val="center"/>
          </w:tcPr>
          <w:p w:rsidR="00597724" w:rsidRPr="00597724" w:rsidRDefault="00597724" w:rsidP="00597724">
            <w:pPr>
              <w:widowControl/>
              <w:spacing w:line="360" w:lineRule="atLeast"/>
              <w:jc w:val="center"/>
              <w:outlineLvl w:val="1"/>
              <w:rPr>
                <w:rFonts w:ascii="仿宋" w:eastAsia="仿宋" w:hAnsi="仿宋" w:cs="Times New Roman"/>
                <w:sz w:val="24"/>
                <w:szCs w:val="24"/>
              </w:rPr>
            </w:pPr>
            <w:r w:rsidRPr="00597724">
              <w:rPr>
                <w:rFonts w:ascii="仿宋" w:eastAsia="仿宋" w:hAnsi="仿宋" w:cs="Times New Roman" w:hint="eastAsia"/>
                <w:sz w:val="24"/>
                <w:szCs w:val="24"/>
              </w:rPr>
              <w:t>标的名称</w:t>
            </w:r>
          </w:p>
        </w:tc>
        <w:tc>
          <w:tcPr>
            <w:tcW w:w="1817" w:type="dxa"/>
          </w:tcPr>
          <w:p w:rsidR="00597724" w:rsidRPr="00597724" w:rsidRDefault="00597724" w:rsidP="00597724">
            <w:pPr>
              <w:widowControl/>
              <w:spacing w:line="360" w:lineRule="atLeast"/>
              <w:jc w:val="center"/>
              <w:outlineLvl w:val="1"/>
              <w:rPr>
                <w:rFonts w:ascii="仿宋" w:eastAsia="仿宋" w:hAnsi="仿宋" w:cs="Times New Roman"/>
                <w:sz w:val="24"/>
                <w:szCs w:val="24"/>
              </w:rPr>
            </w:pPr>
            <w:r w:rsidRPr="00597724">
              <w:rPr>
                <w:rFonts w:ascii="仿宋" w:eastAsia="仿宋" w:hAnsi="仿宋" w:cs="Times New Roman" w:hint="eastAsia"/>
                <w:sz w:val="24"/>
                <w:szCs w:val="24"/>
              </w:rPr>
              <w:t>所属行业</w:t>
            </w:r>
          </w:p>
        </w:tc>
      </w:tr>
      <w:tr w:rsidR="00597724" w:rsidRPr="00597724" w:rsidTr="00934957">
        <w:trPr>
          <w:trHeight w:val="374"/>
        </w:trPr>
        <w:tc>
          <w:tcPr>
            <w:tcW w:w="808" w:type="dxa"/>
          </w:tcPr>
          <w:p w:rsidR="00597724" w:rsidRPr="00597724" w:rsidRDefault="00597724" w:rsidP="00597724">
            <w:pPr>
              <w:widowControl/>
              <w:spacing w:line="360" w:lineRule="atLeast"/>
              <w:jc w:val="center"/>
              <w:outlineLvl w:val="1"/>
              <w:rPr>
                <w:rFonts w:ascii="仿宋" w:eastAsia="仿宋" w:hAnsi="仿宋" w:cs="Times New Roman"/>
                <w:sz w:val="24"/>
                <w:szCs w:val="24"/>
              </w:rPr>
            </w:pPr>
            <w:r w:rsidRPr="00597724">
              <w:rPr>
                <w:rFonts w:ascii="仿宋" w:eastAsia="仿宋" w:hAnsi="仿宋" w:cs="Times New Roman" w:hint="eastAsia"/>
                <w:sz w:val="24"/>
                <w:szCs w:val="24"/>
              </w:rPr>
              <w:t>1</w:t>
            </w:r>
          </w:p>
        </w:tc>
        <w:tc>
          <w:tcPr>
            <w:tcW w:w="1056" w:type="dxa"/>
          </w:tcPr>
          <w:p w:rsidR="00597724" w:rsidRPr="00597724" w:rsidRDefault="00597724" w:rsidP="00597724">
            <w:pPr>
              <w:widowControl/>
              <w:spacing w:line="360" w:lineRule="atLeast"/>
              <w:jc w:val="left"/>
              <w:outlineLvl w:val="1"/>
              <w:rPr>
                <w:rFonts w:ascii="仿宋" w:eastAsia="仿宋" w:hAnsi="仿宋" w:cs="Times New Roman"/>
                <w:sz w:val="24"/>
                <w:szCs w:val="24"/>
              </w:rPr>
            </w:pPr>
            <w:r w:rsidRPr="00597724">
              <w:rPr>
                <w:rFonts w:ascii="仿宋" w:eastAsia="仿宋" w:hAnsi="仿宋" w:cs="Times New Roman" w:hint="eastAsia"/>
                <w:sz w:val="24"/>
                <w:szCs w:val="24"/>
              </w:rPr>
              <w:t>01</w:t>
            </w:r>
          </w:p>
        </w:tc>
        <w:tc>
          <w:tcPr>
            <w:tcW w:w="1086" w:type="dxa"/>
          </w:tcPr>
          <w:p w:rsidR="00597724" w:rsidRPr="00597724" w:rsidRDefault="00597724" w:rsidP="00597724">
            <w:pPr>
              <w:widowControl/>
              <w:spacing w:line="360" w:lineRule="atLeast"/>
              <w:jc w:val="left"/>
              <w:outlineLvl w:val="1"/>
              <w:rPr>
                <w:rFonts w:ascii="仿宋" w:eastAsia="仿宋" w:hAnsi="仿宋" w:cs="Times New Roman"/>
                <w:sz w:val="24"/>
                <w:szCs w:val="24"/>
              </w:rPr>
            </w:pPr>
            <w:r w:rsidRPr="00597724">
              <w:rPr>
                <w:rFonts w:ascii="仿宋" w:eastAsia="仿宋" w:hAnsi="仿宋" w:cs="Times New Roman" w:hint="eastAsia"/>
                <w:sz w:val="24"/>
                <w:szCs w:val="24"/>
              </w:rPr>
              <w:t>01-01</w:t>
            </w:r>
          </w:p>
        </w:tc>
        <w:tc>
          <w:tcPr>
            <w:tcW w:w="3056" w:type="dxa"/>
          </w:tcPr>
          <w:p w:rsidR="00597724" w:rsidRPr="00597724" w:rsidRDefault="00597724" w:rsidP="00597724">
            <w:pPr>
              <w:widowControl/>
              <w:spacing w:line="360" w:lineRule="atLeast"/>
              <w:jc w:val="left"/>
              <w:outlineLvl w:val="1"/>
              <w:rPr>
                <w:rFonts w:ascii="仿宋" w:eastAsia="仿宋" w:hAnsi="仿宋" w:cs="Times New Roman"/>
                <w:sz w:val="24"/>
                <w:szCs w:val="24"/>
              </w:rPr>
            </w:pPr>
            <w:r w:rsidRPr="00597724">
              <w:rPr>
                <w:rFonts w:ascii="仿宋" w:eastAsia="仿宋" w:hAnsi="仿宋" w:cs="Times New Roman" w:hint="eastAsia"/>
                <w:sz w:val="24"/>
                <w:szCs w:val="24"/>
              </w:rPr>
              <w:t>提升全区普通高中教育教学质量服务</w:t>
            </w:r>
          </w:p>
        </w:tc>
        <w:tc>
          <w:tcPr>
            <w:tcW w:w="1817" w:type="dxa"/>
          </w:tcPr>
          <w:p w:rsidR="00597724" w:rsidRPr="00597724" w:rsidRDefault="00597724" w:rsidP="00597724">
            <w:pPr>
              <w:widowControl/>
              <w:spacing w:line="360" w:lineRule="atLeast"/>
              <w:jc w:val="left"/>
              <w:outlineLvl w:val="1"/>
              <w:rPr>
                <w:rFonts w:ascii="仿宋" w:eastAsia="仿宋" w:hAnsi="仿宋" w:cs="Times New Roman"/>
                <w:sz w:val="24"/>
                <w:szCs w:val="24"/>
              </w:rPr>
            </w:pPr>
            <w:r w:rsidRPr="00597724">
              <w:rPr>
                <w:rFonts w:ascii="仿宋" w:eastAsia="仿宋" w:hAnsi="仿宋" w:cs="Times New Roman" w:hint="eastAsia"/>
                <w:sz w:val="24"/>
                <w:szCs w:val="24"/>
              </w:rPr>
              <w:t>其他未列明行业</w:t>
            </w:r>
          </w:p>
        </w:tc>
      </w:tr>
    </w:tbl>
    <w:p w:rsidR="00597724" w:rsidRPr="00597724" w:rsidRDefault="00597724" w:rsidP="00597724">
      <w:pPr>
        <w:keepNext/>
        <w:keepLines/>
        <w:spacing w:before="260" w:after="260" w:line="400" w:lineRule="exact"/>
        <w:ind w:firstLineChars="98" w:firstLine="236"/>
        <w:outlineLvl w:val="1"/>
        <w:rPr>
          <w:rFonts w:ascii="仿宋" w:eastAsia="仿宋" w:hAnsi="仿宋" w:cs="Times New Roman"/>
          <w:b/>
          <w:bCs/>
          <w:sz w:val="24"/>
          <w:szCs w:val="24"/>
        </w:rPr>
      </w:pPr>
      <w:r w:rsidRPr="00597724">
        <w:rPr>
          <w:rFonts w:ascii="仿宋" w:eastAsia="仿宋" w:hAnsi="仿宋" w:cs="Times New Roman" w:hint="eastAsia"/>
          <w:b/>
          <w:bCs/>
          <w:sz w:val="24"/>
          <w:szCs w:val="24"/>
        </w:rPr>
        <w:t>三.技术、</w:t>
      </w:r>
      <w:r w:rsidRPr="00597724">
        <w:rPr>
          <w:rFonts w:ascii="仿宋" w:eastAsia="仿宋" w:hAnsi="仿宋" w:cs="Times New Roman"/>
          <w:b/>
          <w:bCs/>
          <w:sz w:val="24"/>
          <w:szCs w:val="24"/>
        </w:rPr>
        <w:t>服务</w:t>
      </w:r>
      <w:r w:rsidRPr="00597724">
        <w:rPr>
          <w:rFonts w:ascii="仿宋" w:eastAsia="仿宋" w:hAnsi="仿宋" w:cs="Times New Roman" w:hint="eastAsia"/>
          <w:b/>
          <w:bCs/>
          <w:sz w:val="24"/>
          <w:szCs w:val="24"/>
        </w:rPr>
        <w:t>要求</w:t>
      </w:r>
    </w:p>
    <w:p w:rsidR="00597724" w:rsidRPr="00597724" w:rsidRDefault="00597724" w:rsidP="00597724">
      <w:pPr>
        <w:spacing w:line="360" w:lineRule="auto"/>
        <w:ind w:firstLineChars="200" w:firstLine="480"/>
        <w:rPr>
          <w:rFonts w:ascii="仿宋" w:eastAsia="仿宋" w:hAnsi="仿宋" w:cs="Times New Roman"/>
          <w:sz w:val="24"/>
          <w:szCs w:val="24"/>
        </w:rPr>
      </w:pPr>
      <w:r w:rsidRPr="00597724">
        <w:rPr>
          <w:rFonts w:ascii="仿宋" w:eastAsia="仿宋" w:hAnsi="仿宋" w:cs="Times New Roman" w:hint="eastAsia"/>
          <w:sz w:val="24"/>
          <w:szCs w:val="24"/>
        </w:rPr>
        <w:t>1.建立普通高中学校育人质量内部保障制度。由专家团队（不低于5人，含1名项目负责人）每年至少1次指导全区5所公办普通高中学校，按照“五育并举”高质量发展要求，建立学校质量内部保障制度。</w:t>
      </w:r>
    </w:p>
    <w:p w:rsidR="00597724" w:rsidRPr="00597724" w:rsidRDefault="00597724" w:rsidP="00597724">
      <w:pPr>
        <w:spacing w:line="360" w:lineRule="auto"/>
        <w:ind w:firstLineChars="200" w:firstLine="480"/>
        <w:rPr>
          <w:rFonts w:ascii="仿宋" w:eastAsia="仿宋" w:hAnsi="仿宋" w:cs="Times New Roman"/>
          <w:sz w:val="24"/>
          <w:szCs w:val="24"/>
        </w:rPr>
      </w:pPr>
      <w:r w:rsidRPr="00597724">
        <w:rPr>
          <w:rFonts w:ascii="仿宋" w:eastAsia="仿宋" w:hAnsi="仿宋" w:cs="Times New Roman" w:hint="eastAsia"/>
          <w:sz w:val="24"/>
          <w:szCs w:val="24"/>
        </w:rPr>
        <w:t>2.推进普通高中教学方式改革。对全区5所公办普通高中学校约</w:t>
      </w:r>
      <w:bookmarkStart w:id="0" w:name="_Hlk68441628"/>
      <w:r w:rsidRPr="00597724">
        <w:rPr>
          <w:rFonts w:ascii="仿宋" w:eastAsia="仿宋" w:hAnsi="仿宋" w:cs="Times New Roman" w:hint="eastAsia"/>
          <w:sz w:val="24"/>
          <w:szCs w:val="24"/>
        </w:rPr>
        <w:t>800余</w:t>
      </w:r>
      <w:bookmarkEnd w:id="0"/>
      <w:r w:rsidRPr="00597724">
        <w:rPr>
          <w:rFonts w:ascii="仿宋" w:eastAsia="仿宋" w:hAnsi="仿宋" w:cs="Times New Roman" w:hint="eastAsia"/>
          <w:sz w:val="24"/>
          <w:szCs w:val="24"/>
        </w:rPr>
        <w:t>名教师开展教学改革</w:t>
      </w:r>
      <w:bookmarkStart w:id="1" w:name="_Hlk67043475"/>
      <w:r w:rsidRPr="00597724">
        <w:rPr>
          <w:rFonts w:ascii="仿宋" w:eastAsia="仿宋" w:hAnsi="仿宋" w:cs="Times New Roman" w:hint="eastAsia"/>
          <w:sz w:val="24"/>
          <w:szCs w:val="24"/>
        </w:rPr>
        <w:t>培训或指导</w:t>
      </w:r>
      <w:bookmarkEnd w:id="1"/>
      <w:r w:rsidRPr="00597724">
        <w:rPr>
          <w:rFonts w:ascii="仿宋" w:eastAsia="仿宋" w:hAnsi="仿宋" w:cs="Times New Roman" w:hint="eastAsia"/>
          <w:sz w:val="24"/>
          <w:szCs w:val="24"/>
        </w:rPr>
        <w:t>，形成有助于开发最近发展区的教学模式，优化新授课、习题课、试卷讲评课，形成高效课堂范式。培训或指导每校至少1次/年。</w:t>
      </w:r>
    </w:p>
    <w:p w:rsidR="00597724" w:rsidRPr="00597724" w:rsidRDefault="00597724" w:rsidP="00597724">
      <w:pPr>
        <w:spacing w:line="360" w:lineRule="auto"/>
        <w:ind w:firstLineChars="200" w:firstLine="480"/>
        <w:rPr>
          <w:rFonts w:ascii="仿宋" w:eastAsia="仿宋" w:hAnsi="仿宋" w:cs="Times New Roman"/>
          <w:sz w:val="24"/>
          <w:szCs w:val="24"/>
        </w:rPr>
      </w:pPr>
      <w:bookmarkStart w:id="2" w:name="_Hlk67041338"/>
      <w:r w:rsidRPr="00597724">
        <w:rPr>
          <w:rFonts w:ascii="仿宋" w:eastAsia="仿宋" w:hAnsi="仿宋" w:cs="Times New Roman" w:hint="eastAsia"/>
          <w:sz w:val="24"/>
          <w:szCs w:val="24"/>
        </w:rPr>
        <w:t>3.全面推进普通高中育人方式改革。</w:t>
      </w:r>
      <w:bookmarkEnd w:id="2"/>
      <w:r w:rsidRPr="00597724">
        <w:rPr>
          <w:rFonts w:ascii="仿宋" w:eastAsia="仿宋" w:hAnsi="仿宋" w:cs="Times New Roman" w:hint="eastAsia"/>
          <w:sz w:val="24"/>
          <w:szCs w:val="24"/>
        </w:rPr>
        <w:t>探索建立在行为科学支撑下的有效德育方式，培训或指导5所公办普通高中学校建立学生行为规范指南5套（每所学校1套）；由专家团队运用技术策略，培训和指导全区5所公办普通高中学校800余名教师学习使用科学的教育模式，帮助学生实现自己的最近发展区。培训指导后，学校多数教师能掌握会运用。培训或指导每校至少1次/年。</w:t>
      </w:r>
    </w:p>
    <w:p w:rsidR="00597724" w:rsidRPr="00597724" w:rsidRDefault="00597724" w:rsidP="00597724">
      <w:pPr>
        <w:spacing w:line="360" w:lineRule="auto"/>
        <w:ind w:firstLineChars="200" w:firstLine="480"/>
        <w:rPr>
          <w:rFonts w:ascii="仿宋" w:eastAsia="仿宋" w:hAnsi="仿宋" w:cs="Times New Roman"/>
          <w:sz w:val="24"/>
          <w:szCs w:val="24"/>
        </w:rPr>
      </w:pPr>
      <w:r w:rsidRPr="00597724">
        <w:rPr>
          <w:rFonts w:ascii="仿宋" w:eastAsia="仿宋" w:hAnsi="仿宋" w:cs="Times New Roman" w:hint="eastAsia"/>
          <w:sz w:val="24"/>
          <w:szCs w:val="24"/>
        </w:rPr>
        <w:lastRenderedPageBreak/>
        <w:t>4.测评诊断学生学习能力倾向。由专业团队运用专业测试工具，开展全区普高学生的学习能力倾向测试和分析每年约1万人次。</w:t>
      </w:r>
    </w:p>
    <w:p w:rsidR="00597724" w:rsidRPr="00597724" w:rsidRDefault="00597724" w:rsidP="00597724">
      <w:pPr>
        <w:spacing w:line="360" w:lineRule="auto"/>
        <w:ind w:firstLineChars="200" w:firstLine="480"/>
        <w:rPr>
          <w:rFonts w:ascii="仿宋" w:eastAsia="仿宋" w:hAnsi="仿宋" w:cs="Times New Roman"/>
          <w:sz w:val="24"/>
          <w:szCs w:val="24"/>
        </w:rPr>
      </w:pPr>
      <w:r w:rsidRPr="00597724">
        <w:rPr>
          <w:rFonts w:ascii="仿宋" w:eastAsia="仿宋" w:hAnsi="仿宋" w:cs="Times New Roman" w:hint="eastAsia"/>
          <w:sz w:val="24"/>
          <w:szCs w:val="24"/>
        </w:rPr>
        <w:t>5.诊断每名学生全年学习过程中的最近发展区。每年全过程</w:t>
      </w:r>
      <w:bookmarkStart w:id="3" w:name="_Hlk66983895"/>
      <w:r w:rsidRPr="00597724">
        <w:rPr>
          <w:rFonts w:ascii="仿宋" w:eastAsia="仿宋" w:hAnsi="仿宋" w:cs="Times New Roman" w:hint="eastAsia"/>
          <w:sz w:val="24"/>
          <w:szCs w:val="24"/>
        </w:rPr>
        <w:t>最近发展区</w:t>
      </w:r>
      <w:bookmarkEnd w:id="3"/>
      <w:proofErr w:type="gramStart"/>
      <w:r w:rsidRPr="00597724">
        <w:rPr>
          <w:rFonts w:ascii="仿宋" w:eastAsia="仿宋" w:hAnsi="仿宋" w:cs="Times New Roman" w:hint="eastAsia"/>
          <w:sz w:val="24"/>
          <w:szCs w:val="24"/>
        </w:rPr>
        <w:t>诊断约</w:t>
      </w:r>
      <w:proofErr w:type="gramEnd"/>
      <w:r w:rsidRPr="00597724">
        <w:rPr>
          <w:rFonts w:ascii="仿宋" w:eastAsia="仿宋" w:hAnsi="仿宋" w:cs="Times New Roman" w:hint="eastAsia"/>
          <w:sz w:val="24"/>
          <w:szCs w:val="24"/>
        </w:rPr>
        <w:t>10-15万人科次。</w:t>
      </w:r>
    </w:p>
    <w:p w:rsidR="00597724" w:rsidRPr="00597724" w:rsidRDefault="00597724" w:rsidP="00597724">
      <w:pPr>
        <w:spacing w:line="360" w:lineRule="auto"/>
        <w:ind w:firstLineChars="200" w:firstLine="480"/>
        <w:rPr>
          <w:rFonts w:ascii="仿宋" w:eastAsia="仿宋" w:hAnsi="仿宋" w:cs="Times New Roman"/>
          <w:sz w:val="24"/>
          <w:szCs w:val="24"/>
        </w:rPr>
      </w:pPr>
      <w:r w:rsidRPr="00597724">
        <w:rPr>
          <w:rFonts w:ascii="仿宋" w:eastAsia="仿宋" w:hAnsi="仿宋" w:cs="Times New Roman"/>
          <w:sz w:val="24"/>
          <w:szCs w:val="24"/>
        </w:rPr>
        <w:t>6</w:t>
      </w:r>
      <w:r w:rsidRPr="00597724">
        <w:rPr>
          <w:rFonts w:ascii="仿宋" w:eastAsia="仿宋" w:hAnsi="仿宋" w:cs="Times New Roman" w:hint="eastAsia"/>
          <w:sz w:val="24"/>
          <w:szCs w:val="24"/>
        </w:rPr>
        <w:t>.平常教学过程中为学生 “一对一”地配置个性化的提升方案，</w:t>
      </w:r>
      <w:bookmarkStart w:id="4" w:name="_Hlk66984801"/>
      <w:r w:rsidRPr="00597724">
        <w:rPr>
          <w:rFonts w:ascii="仿宋" w:eastAsia="仿宋" w:hAnsi="仿宋" w:cs="Times New Roman" w:hint="eastAsia"/>
          <w:sz w:val="24"/>
          <w:szCs w:val="24"/>
        </w:rPr>
        <w:t>全年约200-300万人科次。</w:t>
      </w:r>
      <w:bookmarkEnd w:id="4"/>
    </w:p>
    <w:p w:rsidR="00597724" w:rsidRPr="00597724" w:rsidRDefault="00597724" w:rsidP="00597724">
      <w:pPr>
        <w:spacing w:line="360" w:lineRule="auto"/>
        <w:ind w:firstLineChars="200" w:firstLine="480"/>
        <w:rPr>
          <w:rFonts w:ascii="仿宋" w:eastAsia="仿宋" w:hAnsi="仿宋" w:cs="Times New Roman"/>
          <w:sz w:val="24"/>
          <w:szCs w:val="24"/>
        </w:rPr>
      </w:pPr>
      <w:r w:rsidRPr="00597724">
        <w:rPr>
          <w:rFonts w:ascii="仿宋" w:eastAsia="仿宋" w:hAnsi="仿宋" w:cs="Times New Roman"/>
          <w:sz w:val="24"/>
          <w:szCs w:val="24"/>
        </w:rPr>
        <w:t>7</w:t>
      </w:r>
      <w:r w:rsidRPr="00597724">
        <w:rPr>
          <w:rFonts w:ascii="仿宋" w:eastAsia="仿宋" w:hAnsi="仿宋" w:cs="Times New Roman" w:hint="eastAsia"/>
          <w:sz w:val="24"/>
          <w:szCs w:val="24"/>
        </w:rPr>
        <w:t>.对约1万名学生完成各科最近发展区内的个性化提升方案提供跟踪和补救配置服务，全年约120-200万人科次。</w:t>
      </w:r>
    </w:p>
    <w:p w:rsidR="00597724" w:rsidRPr="00597724" w:rsidRDefault="00597724" w:rsidP="00597724">
      <w:pPr>
        <w:spacing w:line="360" w:lineRule="auto"/>
        <w:ind w:firstLineChars="200" w:firstLine="480"/>
        <w:rPr>
          <w:rFonts w:ascii="仿宋" w:eastAsia="仿宋" w:hAnsi="仿宋" w:cs="Times New Roman"/>
          <w:sz w:val="24"/>
          <w:szCs w:val="24"/>
        </w:rPr>
      </w:pPr>
      <w:r w:rsidRPr="00597724">
        <w:rPr>
          <w:rFonts w:ascii="仿宋" w:eastAsia="仿宋" w:hAnsi="仿宋" w:cs="Times New Roman"/>
          <w:sz w:val="24"/>
          <w:szCs w:val="24"/>
        </w:rPr>
        <w:t>8</w:t>
      </w:r>
      <w:r w:rsidRPr="00597724">
        <w:rPr>
          <w:rFonts w:ascii="仿宋" w:eastAsia="仿宋" w:hAnsi="仿宋" w:cs="Times New Roman" w:hint="eastAsia"/>
          <w:sz w:val="24"/>
          <w:szCs w:val="24"/>
        </w:rPr>
        <w:t>.对普通高中</w:t>
      </w:r>
      <w:bookmarkStart w:id="5" w:name="_Hlk67125505"/>
      <w:r w:rsidRPr="00597724">
        <w:rPr>
          <w:rFonts w:ascii="仿宋" w:eastAsia="仿宋" w:hAnsi="仿宋" w:cs="Times New Roman" w:hint="eastAsia"/>
          <w:sz w:val="24"/>
          <w:szCs w:val="24"/>
        </w:rPr>
        <w:t>语文、数学、英语、物理、化学、生物、历史、地理、政治</w:t>
      </w:r>
      <w:bookmarkEnd w:id="5"/>
      <w:r w:rsidRPr="00597724">
        <w:rPr>
          <w:rFonts w:ascii="仿宋" w:eastAsia="仿宋" w:hAnsi="仿宋" w:cs="Times New Roman" w:hint="eastAsia"/>
          <w:sz w:val="24"/>
          <w:szCs w:val="24"/>
        </w:rPr>
        <w:t>9个学科提供重要作业、测验情况统计反馈，帮助教师改进教学，提升教师学科教学知识，为全区高中学校的教研、科研积累教学过程数据。</w:t>
      </w:r>
    </w:p>
    <w:p w:rsidR="00597724" w:rsidRPr="00597724" w:rsidRDefault="00597724" w:rsidP="00597724">
      <w:pPr>
        <w:spacing w:line="360" w:lineRule="auto"/>
        <w:ind w:firstLineChars="200" w:firstLine="480"/>
        <w:rPr>
          <w:rFonts w:ascii="仿宋" w:eastAsia="仿宋" w:hAnsi="仿宋" w:cs="Times New Roman"/>
          <w:sz w:val="24"/>
          <w:szCs w:val="24"/>
        </w:rPr>
      </w:pPr>
      <w:r w:rsidRPr="00597724">
        <w:rPr>
          <w:rFonts w:ascii="仿宋" w:eastAsia="仿宋" w:hAnsi="仿宋" w:cs="Times New Roman" w:hint="eastAsia"/>
          <w:sz w:val="24"/>
          <w:szCs w:val="24"/>
        </w:rPr>
        <w:t>9.支持学校按照中共中央、国务院《深化新时代教育评价改革总体方案》提出的探索建立中小学教师教学述评制度，为学校提供数据和信息，帮助任课教师每学期对每个学生进行学业述评。</w:t>
      </w:r>
    </w:p>
    <w:p w:rsidR="00597724" w:rsidRPr="00597724" w:rsidRDefault="00597724" w:rsidP="00597724">
      <w:pPr>
        <w:spacing w:line="360" w:lineRule="auto"/>
        <w:ind w:firstLineChars="200" w:firstLine="480"/>
        <w:rPr>
          <w:rFonts w:ascii="仿宋" w:eastAsia="仿宋" w:hAnsi="仿宋" w:cs="Times New Roman"/>
          <w:kern w:val="0"/>
          <w:sz w:val="24"/>
          <w:szCs w:val="24"/>
        </w:rPr>
      </w:pPr>
      <w:r w:rsidRPr="00597724">
        <w:rPr>
          <w:rFonts w:ascii="仿宋" w:eastAsia="仿宋" w:hAnsi="仿宋" w:cs="Times New Roman" w:hint="eastAsia"/>
          <w:kern w:val="0"/>
          <w:sz w:val="24"/>
          <w:szCs w:val="24"/>
        </w:rPr>
        <w:t>10.为普通高中语文、数学、英语、物理、化学、生物、历史、地理、政治9个学科，提供教师命制测验题、试题，选择优质练习题的题库资源和</w:t>
      </w:r>
      <w:proofErr w:type="gramStart"/>
      <w:r w:rsidRPr="00597724">
        <w:rPr>
          <w:rFonts w:ascii="仿宋" w:eastAsia="仿宋" w:hAnsi="仿宋" w:cs="Times New Roman" w:hint="eastAsia"/>
          <w:kern w:val="0"/>
          <w:sz w:val="24"/>
          <w:szCs w:val="24"/>
        </w:rPr>
        <w:t>智能组卷技术</w:t>
      </w:r>
      <w:proofErr w:type="gramEnd"/>
      <w:r w:rsidRPr="00597724">
        <w:rPr>
          <w:rFonts w:ascii="仿宋" w:eastAsia="仿宋" w:hAnsi="仿宋" w:cs="Times New Roman" w:hint="eastAsia"/>
          <w:kern w:val="0"/>
          <w:sz w:val="24"/>
          <w:szCs w:val="24"/>
        </w:rPr>
        <w:t>支持服务。</w:t>
      </w:r>
    </w:p>
    <w:p w:rsidR="00597724" w:rsidRPr="00597724" w:rsidRDefault="00597724" w:rsidP="00597724">
      <w:pPr>
        <w:keepNext/>
        <w:keepLines/>
        <w:spacing w:before="260" w:after="260" w:line="400" w:lineRule="exact"/>
        <w:ind w:firstLineChars="98" w:firstLine="236"/>
        <w:outlineLvl w:val="1"/>
        <w:rPr>
          <w:rFonts w:ascii="仿宋" w:eastAsia="仿宋" w:hAnsi="仿宋" w:cs="Times New Roman"/>
          <w:b/>
          <w:bCs/>
          <w:sz w:val="24"/>
          <w:szCs w:val="24"/>
        </w:rPr>
      </w:pPr>
      <w:r w:rsidRPr="00597724">
        <w:rPr>
          <w:rFonts w:ascii="仿宋" w:eastAsia="仿宋" w:hAnsi="仿宋" w:cs="Times New Roman" w:hint="eastAsia"/>
          <w:b/>
          <w:bCs/>
          <w:sz w:val="24"/>
          <w:szCs w:val="24"/>
        </w:rPr>
        <w:t>*四.商务要求</w:t>
      </w:r>
    </w:p>
    <w:p w:rsidR="00597724" w:rsidRPr="00597724" w:rsidRDefault="00597724" w:rsidP="00597724">
      <w:pPr>
        <w:spacing w:line="360" w:lineRule="auto"/>
        <w:ind w:firstLineChars="200" w:firstLine="480"/>
        <w:rPr>
          <w:rFonts w:ascii="仿宋" w:eastAsia="仿宋" w:hAnsi="仿宋" w:cs="Times New Roman"/>
          <w:kern w:val="0"/>
          <w:sz w:val="24"/>
          <w:szCs w:val="24"/>
        </w:rPr>
      </w:pPr>
      <w:r w:rsidRPr="00597724">
        <w:rPr>
          <w:rFonts w:ascii="仿宋" w:eastAsia="仿宋" w:hAnsi="仿宋" w:cs="Times New Roman" w:hint="eastAsia"/>
          <w:kern w:val="0"/>
          <w:sz w:val="24"/>
          <w:szCs w:val="24"/>
        </w:rPr>
        <w:t>1、服务时间：合同签订生效之日起3年，合同一年一签。</w:t>
      </w:r>
    </w:p>
    <w:p w:rsidR="00597724" w:rsidRPr="00597724" w:rsidRDefault="00597724" w:rsidP="00597724">
      <w:pPr>
        <w:spacing w:line="360" w:lineRule="auto"/>
        <w:ind w:firstLineChars="200" w:firstLine="480"/>
        <w:rPr>
          <w:rFonts w:ascii="仿宋" w:eastAsia="仿宋" w:hAnsi="仿宋" w:cs="Times New Roman"/>
          <w:kern w:val="0"/>
          <w:sz w:val="24"/>
          <w:szCs w:val="24"/>
        </w:rPr>
      </w:pPr>
      <w:r w:rsidRPr="00597724">
        <w:rPr>
          <w:rFonts w:ascii="仿宋" w:eastAsia="仿宋" w:hAnsi="仿宋" w:cs="Times New Roman" w:hint="eastAsia"/>
          <w:kern w:val="0"/>
          <w:sz w:val="24"/>
          <w:szCs w:val="24"/>
        </w:rPr>
        <w:t>2、服务地点：成都市龙泉</w:t>
      </w:r>
      <w:proofErr w:type="gramStart"/>
      <w:r w:rsidRPr="00597724">
        <w:rPr>
          <w:rFonts w:ascii="仿宋" w:eastAsia="仿宋" w:hAnsi="仿宋" w:cs="Times New Roman" w:hint="eastAsia"/>
          <w:kern w:val="0"/>
          <w:sz w:val="24"/>
          <w:szCs w:val="24"/>
        </w:rPr>
        <w:t>驿</w:t>
      </w:r>
      <w:proofErr w:type="gramEnd"/>
      <w:r w:rsidRPr="00597724">
        <w:rPr>
          <w:rFonts w:ascii="仿宋" w:eastAsia="仿宋" w:hAnsi="仿宋" w:cs="Times New Roman" w:hint="eastAsia"/>
          <w:kern w:val="0"/>
          <w:sz w:val="24"/>
          <w:szCs w:val="24"/>
        </w:rPr>
        <w:t>区范围内</w:t>
      </w:r>
    </w:p>
    <w:p w:rsidR="00597724" w:rsidRPr="00597724" w:rsidRDefault="00597724" w:rsidP="00597724">
      <w:pPr>
        <w:spacing w:line="360" w:lineRule="auto"/>
        <w:ind w:firstLineChars="200" w:firstLine="480"/>
        <w:rPr>
          <w:rFonts w:ascii="仿宋" w:eastAsia="仿宋" w:hAnsi="仿宋" w:cs="Times New Roman"/>
          <w:kern w:val="0"/>
          <w:sz w:val="24"/>
          <w:szCs w:val="24"/>
        </w:rPr>
      </w:pPr>
      <w:r w:rsidRPr="00597724">
        <w:rPr>
          <w:rFonts w:ascii="仿宋" w:eastAsia="仿宋" w:hAnsi="仿宋" w:cs="Times New Roman" w:hint="eastAsia"/>
          <w:kern w:val="0"/>
          <w:sz w:val="24"/>
          <w:szCs w:val="24"/>
        </w:rPr>
        <w:t>3、付款方式：合同签订生效后30日内支付合同金额的50%，当年度项目验收合格后30日内支付合同金额剩余50%。</w:t>
      </w:r>
    </w:p>
    <w:p w:rsidR="00660B8D" w:rsidRPr="00597724" w:rsidRDefault="00660B8D">
      <w:bookmarkStart w:id="6" w:name="_GoBack"/>
      <w:bookmarkEnd w:id="6"/>
    </w:p>
    <w:sectPr w:rsidR="00660B8D" w:rsidRPr="005977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724" w:rsidRDefault="00597724" w:rsidP="00597724">
      <w:r>
        <w:separator/>
      </w:r>
    </w:p>
  </w:endnote>
  <w:endnote w:type="continuationSeparator" w:id="0">
    <w:p w:rsidR="00597724" w:rsidRDefault="00597724" w:rsidP="0059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724" w:rsidRDefault="00597724" w:rsidP="00597724">
      <w:r>
        <w:separator/>
      </w:r>
    </w:p>
  </w:footnote>
  <w:footnote w:type="continuationSeparator" w:id="0">
    <w:p w:rsidR="00597724" w:rsidRDefault="00597724" w:rsidP="00597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B7"/>
    <w:rsid w:val="00055BB7"/>
    <w:rsid w:val="00597724"/>
    <w:rsid w:val="00660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7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7724"/>
    <w:rPr>
      <w:sz w:val="18"/>
      <w:szCs w:val="18"/>
    </w:rPr>
  </w:style>
  <w:style w:type="paragraph" w:styleId="a4">
    <w:name w:val="footer"/>
    <w:basedOn w:val="a"/>
    <w:link w:val="Char0"/>
    <w:uiPriority w:val="99"/>
    <w:unhideWhenUsed/>
    <w:rsid w:val="00597724"/>
    <w:pPr>
      <w:tabs>
        <w:tab w:val="center" w:pos="4153"/>
        <w:tab w:val="right" w:pos="8306"/>
      </w:tabs>
      <w:snapToGrid w:val="0"/>
      <w:jc w:val="left"/>
    </w:pPr>
    <w:rPr>
      <w:sz w:val="18"/>
      <w:szCs w:val="18"/>
    </w:rPr>
  </w:style>
  <w:style w:type="character" w:customStyle="1" w:styleId="Char0">
    <w:name w:val="页脚 Char"/>
    <w:basedOn w:val="a0"/>
    <w:link w:val="a4"/>
    <w:uiPriority w:val="99"/>
    <w:rsid w:val="005977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7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7724"/>
    <w:rPr>
      <w:sz w:val="18"/>
      <w:szCs w:val="18"/>
    </w:rPr>
  </w:style>
  <w:style w:type="paragraph" w:styleId="a4">
    <w:name w:val="footer"/>
    <w:basedOn w:val="a"/>
    <w:link w:val="Char0"/>
    <w:uiPriority w:val="99"/>
    <w:unhideWhenUsed/>
    <w:rsid w:val="00597724"/>
    <w:pPr>
      <w:tabs>
        <w:tab w:val="center" w:pos="4153"/>
        <w:tab w:val="right" w:pos="8306"/>
      </w:tabs>
      <w:snapToGrid w:val="0"/>
      <w:jc w:val="left"/>
    </w:pPr>
    <w:rPr>
      <w:sz w:val="18"/>
      <w:szCs w:val="18"/>
    </w:rPr>
  </w:style>
  <w:style w:type="character" w:customStyle="1" w:styleId="Char0">
    <w:name w:val="页脚 Char"/>
    <w:basedOn w:val="a0"/>
    <w:link w:val="a4"/>
    <w:uiPriority w:val="99"/>
    <w:rsid w:val="005977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1219</Characters>
  <Application>Microsoft Office Word</Application>
  <DocSecurity>0</DocSecurity>
  <Lines>10</Lines>
  <Paragraphs>2</Paragraphs>
  <ScaleCrop>false</ScaleCrop>
  <Company>china</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2021-07-26T07:42:00Z</dcterms:created>
  <dcterms:modified xsi:type="dcterms:W3CDTF">2021-07-26T07:42:00Z</dcterms:modified>
</cp:coreProperties>
</file>