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F50" w:rsidRPr="009C0003" w:rsidRDefault="001D6F50" w:rsidP="001D6F50">
      <w:pPr>
        <w:pStyle w:val="a6"/>
        <w:rPr>
          <w:rFonts w:ascii="仿宋" w:eastAsia="仿宋" w:hAnsi="仿宋"/>
        </w:rPr>
      </w:pPr>
      <w:r w:rsidRPr="009C0003">
        <w:rPr>
          <w:rFonts w:ascii="仿宋" w:eastAsia="仿宋" w:hAnsi="仿宋" w:hint="eastAsia"/>
        </w:rPr>
        <w:t>采购项目技术、服务、政府采购合同内容条款及其他商务要求</w:t>
      </w:r>
    </w:p>
    <w:p w:rsidR="001D6F50" w:rsidRPr="009C0003" w:rsidRDefault="001D6F50" w:rsidP="001D6F50">
      <w:pPr>
        <w:spacing w:line="400" w:lineRule="exact"/>
        <w:ind w:firstLineChars="49" w:firstLine="118"/>
        <w:jc w:val="left"/>
        <w:rPr>
          <w:rFonts w:ascii="仿宋" w:eastAsia="仿宋" w:hAnsi="仿宋"/>
          <w:sz w:val="24"/>
        </w:rPr>
      </w:pPr>
    </w:p>
    <w:p w:rsidR="001D6F50" w:rsidRPr="009C0003" w:rsidRDefault="001D6F50" w:rsidP="001D6F50">
      <w:pPr>
        <w:spacing w:line="400" w:lineRule="exact"/>
        <w:ind w:firstLineChars="49" w:firstLine="118"/>
        <w:jc w:val="left"/>
        <w:rPr>
          <w:rFonts w:ascii="仿宋" w:eastAsia="仿宋" w:hAnsi="仿宋"/>
          <w:sz w:val="24"/>
        </w:rPr>
      </w:pPr>
      <w:bookmarkStart w:id="0" w:name="PO_默认文件内容_27"/>
      <w:r w:rsidRPr="009C0003">
        <w:rPr>
          <w:rFonts w:ascii="仿宋" w:eastAsia="仿宋" w:hAnsi="仿宋" w:hint="eastAsia"/>
          <w:sz w:val="24"/>
        </w:rPr>
        <w:t>前提：</w:t>
      </w:r>
      <w:r w:rsidRPr="009C0003">
        <w:rPr>
          <w:rFonts w:ascii="仿宋" w:eastAsia="仿宋" w:hAnsi="仿宋"/>
          <w:sz w:val="24"/>
        </w:rPr>
        <w:t>本章采购需求中标注“*”号的条款为本次磋商采购项目的实质性要求，供应商应全部满足。</w:t>
      </w:r>
    </w:p>
    <w:p w:rsidR="001D6F50" w:rsidRPr="009C0003" w:rsidRDefault="001D6F50" w:rsidP="001D6F50">
      <w:pPr>
        <w:pStyle w:val="2"/>
        <w:spacing w:line="360" w:lineRule="exact"/>
        <w:ind w:firstLineChars="98" w:firstLine="236"/>
        <w:rPr>
          <w:rFonts w:ascii="仿宋" w:eastAsia="仿宋" w:hAnsi="仿宋"/>
          <w:sz w:val="24"/>
          <w:szCs w:val="24"/>
        </w:rPr>
      </w:pPr>
      <w:bookmarkStart w:id="1" w:name="_Hlk96631544"/>
      <w:r w:rsidRPr="009C0003">
        <w:rPr>
          <w:rFonts w:ascii="仿宋" w:eastAsia="仿宋" w:hAnsi="仿宋" w:hint="eastAsia"/>
          <w:sz w:val="24"/>
          <w:szCs w:val="24"/>
        </w:rPr>
        <w:t>一、项目概述</w:t>
      </w:r>
    </w:p>
    <w:p w:rsidR="001D6F50" w:rsidRPr="009C0003" w:rsidRDefault="001D6F50" w:rsidP="001D6F50">
      <w:pPr>
        <w:pStyle w:val="GW-"/>
        <w:spacing w:line="360" w:lineRule="exact"/>
        <w:ind w:firstLine="482"/>
        <w:rPr>
          <w:rFonts w:ascii="仿宋" w:eastAsia="仿宋" w:hAnsi="仿宋"/>
          <w:b/>
        </w:rPr>
      </w:pPr>
      <w:r w:rsidRPr="009C0003">
        <w:rPr>
          <w:rFonts w:ascii="仿宋" w:eastAsia="仿宋" w:hAnsi="仿宋" w:hint="eastAsia"/>
          <w:b/>
        </w:rPr>
        <w:t>1、项目背景</w:t>
      </w:r>
    </w:p>
    <w:p w:rsidR="001D6F50" w:rsidRPr="009C0003" w:rsidRDefault="001D6F50" w:rsidP="001D6F50">
      <w:pPr>
        <w:pStyle w:val="GW-"/>
        <w:spacing w:line="360" w:lineRule="exact"/>
        <w:ind w:firstLine="480"/>
        <w:rPr>
          <w:rFonts w:ascii="仿宋" w:eastAsia="仿宋" w:hAnsi="仿宋"/>
        </w:rPr>
      </w:pPr>
      <w:r w:rsidRPr="009C0003">
        <w:rPr>
          <w:rFonts w:ascii="仿宋" w:eastAsia="仿宋" w:hAnsi="仿宋" w:hint="eastAsia"/>
        </w:rPr>
        <w:t>为贯彻落实党中央、国务院关于深入打好污染防治攻坚战、深化生态环境保护综合行政执法改革等，环境部近日发文环执法〔2021〕1号《 关于优化生态环境保护执法方式提高执法效能的指导意见 》“（十三）探索第三方辅助执法机制。探索以政府公共采购方式委托第三方社会机构辅助执法，开展污染源排查、污染防治设施运行评估、整改措施跟踪等工作。利用第三方服务加强遥感监测、大数据分析等技术手段运用，为精准发现生态环境违法问题提供技术支持。加强生态环境执法智库建设，邀请专家、律师参与重大复杂案件办理，为高效查处生态环境违法行为提供专业支持。”</w:t>
      </w:r>
    </w:p>
    <w:p w:rsidR="001D6F50" w:rsidRPr="009C0003" w:rsidRDefault="001D6F50" w:rsidP="001D6F50">
      <w:pPr>
        <w:pStyle w:val="GW-"/>
        <w:spacing w:line="360" w:lineRule="exact"/>
        <w:ind w:firstLine="480"/>
        <w:rPr>
          <w:rFonts w:ascii="仿宋" w:eastAsia="仿宋" w:hAnsi="仿宋"/>
        </w:rPr>
      </w:pPr>
      <w:r w:rsidRPr="009C0003">
        <w:rPr>
          <w:rFonts w:ascii="仿宋" w:eastAsia="仿宋" w:hAnsi="仿宋" w:hint="eastAsia"/>
        </w:rPr>
        <w:t>成都市双流生态环境局拟创新开展“第三方技术支撑服务”污染整治工作模式，引入专业的第三方辅助执法团队，在生态环境保护工作中，协助排查企业突出环境问题，打击各类环境违法行为，消除环境隐患，有效提升我区环境监察执法与监管工作能力。</w:t>
      </w:r>
    </w:p>
    <w:p w:rsidR="001D6F50" w:rsidRPr="009C0003" w:rsidRDefault="001D6F50" w:rsidP="001D6F50">
      <w:pPr>
        <w:pStyle w:val="GW-"/>
        <w:ind w:firstLine="482"/>
        <w:rPr>
          <w:rFonts w:ascii="仿宋" w:eastAsia="仿宋" w:hAnsi="仿宋"/>
          <w:b/>
        </w:rPr>
      </w:pPr>
      <w:r w:rsidRPr="009C0003">
        <w:rPr>
          <w:rFonts w:ascii="仿宋" w:eastAsia="仿宋" w:hAnsi="仿宋" w:hint="eastAsia"/>
          <w:b/>
        </w:rPr>
        <w:t>2、标的名称及所属行业</w:t>
      </w:r>
    </w:p>
    <w:tbl>
      <w:tblPr>
        <w:tblW w:w="8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8"/>
        <w:gridCol w:w="2793"/>
      </w:tblGrid>
      <w:tr w:rsidR="001D6F50" w:rsidRPr="009C0003" w:rsidTr="0081234C">
        <w:trPr>
          <w:trHeight w:val="205"/>
          <w:jc w:val="center"/>
        </w:trPr>
        <w:tc>
          <w:tcPr>
            <w:tcW w:w="5448" w:type="dxa"/>
            <w:vAlign w:val="center"/>
          </w:tcPr>
          <w:p w:rsidR="001D6F50" w:rsidRPr="009C0003" w:rsidRDefault="001D6F50" w:rsidP="0081234C">
            <w:pPr>
              <w:widowControl/>
              <w:spacing w:line="360" w:lineRule="atLeast"/>
              <w:jc w:val="center"/>
              <w:outlineLvl w:val="1"/>
              <w:rPr>
                <w:rFonts w:ascii="仿宋" w:eastAsia="仿宋" w:hAnsi="仿宋"/>
                <w:sz w:val="24"/>
              </w:rPr>
            </w:pPr>
            <w:r w:rsidRPr="009C0003">
              <w:rPr>
                <w:rFonts w:ascii="仿宋" w:eastAsia="仿宋" w:hAnsi="仿宋" w:hint="eastAsia"/>
                <w:sz w:val="24"/>
              </w:rPr>
              <w:t>标的名称</w:t>
            </w:r>
          </w:p>
        </w:tc>
        <w:tc>
          <w:tcPr>
            <w:tcW w:w="2793" w:type="dxa"/>
            <w:vAlign w:val="center"/>
          </w:tcPr>
          <w:p w:rsidR="001D6F50" w:rsidRPr="009C0003" w:rsidRDefault="001D6F50" w:rsidP="0081234C">
            <w:pPr>
              <w:widowControl/>
              <w:spacing w:line="360" w:lineRule="atLeast"/>
              <w:jc w:val="center"/>
              <w:outlineLvl w:val="1"/>
              <w:rPr>
                <w:rFonts w:ascii="仿宋" w:eastAsia="仿宋" w:hAnsi="仿宋"/>
                <w:sz w:val="24"/>
              </w:rPr>
            </w:pPr>
            <w:r w:rsidRPr="009C0003">
              <w:rPr>
                <w:rFonts w:ascii="仿宋" w:eastAsia="仿宋" w:hAnsi="仿宋" w:hint="eastAsia"/>
                <w:sz w:val="24"/>
              </w:rPr>
              <w:t>所属行业</w:t>
            </w:r>
          </w:p>
        </w:tc>
      </w:tr>
      <w:tr w:rsidR="001D6F50" w:rsidRPr="009C0003" w:rsidTr="0081234C">
        <w:trPr>
          <w:trHeight w:val="196"/>
          <w:jc w:val="center"/>
        </w:trPr>
        <w:tc>
          <w:tcPr>
            <w:tcW w:w="5448" w:type="dxa"/>
            <w:vAlign w:val="center"/>
          </w:tcPr>
          <w:p w:rsidR="001D6F50" w:rsidRPr="009C0003" w:rsidRDefault="001D6F50" w:rsidP="0081234C">
            <w:pPr>
              <w:widowControl/>
              <w:spacing w:line="360" w:lineRule="atLeast"/>
              <w:jc w:val="center"/>
              <w:outlineLvl w:val="1"/>
              <w:rPr>
                <w:rFonts w:ascii="仿宋" w:eastAsia="仿宋" w:hAnsi="仿宋"/>
                <w:sz w:val="24"/>
              </w:rPr>
            </w:pPr>
            <w:r w:rsidRPr="009C0003">
              <w:rPr>
                <w:rFonts w:ascii="仿宋" w:eastAsia="仿宋" w:hAnsi="仿宋" w:hint="eastAsia"/>
                <w:sz w:val="24"/>
              </w:rPr>
              <w:t>第三方辅助环保执法服务</w:t>
            </w:r>
          </w:p>
        </w:tc>
        <w:tc>
          <w:tcPr>
            <w:tcW w:w="2793" w:type="dxa"/>
            <w:vAlign w:val="center"/>
          </w:tcPr>
          <w:p w:rsidR="001D6F50" w:rsidRPr="009C0003" w:rsidRDefault="001D6F50" w:rsidP="0081234C">
            <w:pPr>
              <w:widowControl/>
              <w:spacing w:line="360" w:lineRule="atLeast"/>
              <w:jc w:val="center"/>
              <w:outlineLvl w:val="1"/>
              <w:rPr>
                <w:rFonts w:ascii="仿宋" w:eastAsia="仿宋" w:hAnsi="仿宋"/>
                <w:sz w:val="24"/>
              </w:rPr>
            </w:pPr>
            <w:r w:rsidRPr="009C0003">
              <w:rPr>
                <w:rFonts w:ascii="仿宋" w:eastAsia="仿宋" w:hAnsi="仿宋" w:hint="eastAsia"/>
                <w:sz w:val="24"/>
              </w:rPr>
              <w:t>其他未列明行业</w:t>
            </w:r>
          </w:p>
        </w:tc>
      </w:tr>
    </w:tbl>
    <w:p w:rsidR="001D6F50" w:rsidRPr="009C0003" w:rsidRDefault="001D6F50" w:rsidP="001D6F50">
      <w:pPr>
        <w:pStyle w:val="2"/>
        <w:spacing w:after="0" w:line="240" w:lineRule="auto"/>
        <w:rPr>
          <w:rFonts w:ascii="仿宋" w:eastAsia="仿宋" w:hAnsi="仿宋"/>
          <w:sz w:val="24"/>
          <w:szCs w:val="24"/>
        </w:rPr>
      </w:pPr>
      <w:r w:rsidRPr="009C0003">
        <w:rPr>
          <w:rFonts w:ascii="仿宋" w:eastAsia="仿宋" w:hAnsi="仿宋" w:hint="eastAsia"/>
          <w:sz w:val="24"/>
          <w:szCs w:val="24"/>
        </w:rPr>
        <w:t>*二、商务要求</w:t>
      </w:r>
    </w:p>
    <w:p w:rsidR="001D6F50" w:rsidRPr="009C0003" w:rsidRDefault="001D6F50" w:rsidP="001D6F50">
      <w:pPr>
        <w:pStyle w:val="a5"/>
        <w:ind w:firstLineChars="0" w:firstLine="0"/>
        <w:outlineLvl w:val="2"/>
        <w:rPr>
          <w:rFonts w:ascii="仿宋" w:eastAsia="仿宋" w:hAnsi="仿宋"/>
          <w:sz w:val="24"/>
        </w:rPr>
      </w:pPr>
      <w:bookmarkStart w:id="2" w:name="_Hlk96458619"/>
      <w:r w:rsidRPr="009C0003">
        <w:rPr>
          <w:rFonts w:ascii="仿宋" w:eastAsia="仿宋" w:hAnsi="仿宋" w:hint="eastAsia"/>
          <w:b/>
          <w:bCs/>
          <w:sz w:val="24"/>
        </w:rPr>
        <w:t>（一）服务时间：</w:t>
      </w:r>
      <w:bookmarkStart w:id="3" w:name="_Hlk96524111"/>
      <w:r w:rsidRPr="009C0003">
        <w:rPr>
          <w:rFonts w:ascii="仿宋" w:eastAsia="仿宋" w:hAnsi="仿宋" w:hint="eastAsia"/>
          <w:bCs/>
          <w:sz w:val="24"/>
        </w:rPr>
        <w:t>合同签订生效后</w:t>
      </w:r>
      <w:r w:rsidRPr="009C0003">
        <w:rPr>
          <w:rFonts w:ascii="仿宋" w:eastAsia="仿宋" w:hAnsi="仿宋" w:hint="eastAsia"/>
          <w:sz w:val="24"/>
        </w:rPr>
        <w:t>1年</w:t>
      </w:r>
      <w:bookmarkEnd w:id="3"/>
      <w:r w:rsidRPr="009C0003">
        <w:rPr>
          <w:rFonts w:ascii="仿宋" w:eastAsia="仿宋" w:hAnsi="仿宋" w:hint="eastAsia"/>
          <w:sz w:val="24"/>
        </w:rPr>
        <w:t>。</w:t>
      </w:r>
    </w:p>
    <w:p w:rsidR="001D6F50" w:rsidRPr="009C0003" w:rsidRDefault="001D6F50" w:rsidP="001D6F50">
      <w:pPr>
        <w:pStyle w:val="a5"/>
        <w:ind w:firstLineChars="0" w:firstLine="0"/>
        <w:outlineLvl w:val="2"/>
        <w:rPr>
          <w:rFonts w:ascii="仿宋" w:eastAsia="仿宋" w:hAnsi="仿宋"/>
          <w:sz w:val="24"/>
        </w:rPr>
      </w:pPr>
      <w:r w:rsidRPr="009C0003">
        <w:rPr>
          <w:rFonts w:ascii="仿宋" w:eastAsia="仿宋" w:hAnsi="仿宋" w:hint="eastAsia"/>
          <w:b/>
          <w:bCs/>
          <w:sz w:val="24"/>
        </w:rPr>
        <w:t>（二）服务地点：</w:t>
      </w:r>
      <w:r w:rsidRPr="009C0003">
        <w:rPr>
          <w:rFonts w:ascii="仿宋" w:eastAsia="仿宋" w:hAnsi="仿宋" w:hint="eastAsia"/>
          <w:sz w:val="24"/>
        </w:rPr>
        <w:t>四川省成都市双流区。</w:t>
      </w:r>
    </w:p>
    <w:p w:rsidR="001D6F50" w:rsidRPr="009C0003" w:rsidRDefault="001D6F50" w:rsidP="001D6F50">
      <w:pPr>
        <w:pStyle w:val="a5"/>
        <w:ind w:firstLineChars="0" w:firstLine="0"/>
        <w:outlineLvl w:val="2"/>
        <w:rPr>
          <w:rFonts w:ascii="仿宋" w:eastAsia="仿宋" w:hAnsi="仿宋"/>
          <w:b/>
          <w:bCs/>
          <w:sz w:val="24"/>
        </w:rPr>
      </w:pPr>
      <w:r w:rsidRPr="009C0003">
        <w:rPr>
          <w:rFonts w:ascii="仿宋" w:eastAsia="仿宋" w:hAnsi="仿宋" w:hint="eastAsia"/>
          <w:b/>
          <w:bCs/>
          <w:sz w:val="24"/>
        </w:rPr>
        <w:t>（三）付款进度和条件：</w:t>
      </w:r>
    </w:p>
    <w:p w:rsidR="001D6F50" w:rsidRPr="009C0003" w:rsidRDefault="001D6F50" w:rsidP="001D6F50">
      <w:pPr>
        <w:pStyle w:val="a5"/>
        <w:spacing w:line="280" w:lineRule="exact"/>
        <w:ind w:firstLine="480"/>
        <w:rPr>
          <w:rFonts w:ascii="仿宋" w:eastAsia="仿宋" w:hAnsi="仿宋"/>
        </w:rPr>
      </w:pPr>
      <w:bookmarkStart w:id="4" w:name="_Hlk97147627"/>
      <w:r w:rsidRPr="009C0003">
        <w:rPr>
          <w:rFonts w:ascii="仿宋" w:eastAsia="仿宋" w:hAnsi="仿宋" w:hint="eastAsia"/>
          <w:sz w:val="24"/>
        </w:rPr>
        <w:t>1、付款进度：合同签订且收到发票后10个工作日内支付合同金额的40%；2022年12月10日前供应商提供项目截至11月30日的完成进度报告，采购人支付合同金额的35%，一年服务期满且完成采购项目整体考核及验收后支付合同金额的25%。每次付款前，供应商应向采购人提交等额合法有效的发票，否则采购人有权拒绝付款，且不承担任何违约或赔偿责任。</w:t>
      </w:r>
    </w:p>
    <w:p w:rsidR="001D6F50" w:rsidRPr="009C0003" w:rsidRDefault="001D6F50" w:rsidP="001D6F50">
      <w:pPr>
        <w:pStyle w:val="a5"/>
        <w:spacing w:line="280" w:lineRule="exact"/>
        <w:ind w:firstLine="480"/>
        <w:rPr>
          <w:rFonts w:ascii="仿宋" w:eastAsia="仿宋" w:hAnsi="仿宋"/>
          <w:sz w:val="24"/>
        </w:rPr>
      </w:pPr>
      <w:r w:rsidRPr="009C0003">
        <w:rPr>
          <w:rFonts w:ascii="仿宋" w:eastAsia="仿宋" w:hAnsi="仿宋"/>
          <w:sz w:val="24"/>
        </w:rPr>
        <w:t>2</w:t>
      </w:r>
      <w:r w:rsidRPr="009C0003">
        <w:rPr>
          <w:rFonts w:ascii="仿宋" w:eastAsia="仿宋" w:hAnsi="仿宋" w:hint="eastAsia"/>
          <w:sz w:val="24"/>
        </w:rPr>
        <w:t>、付款条件：每次支付前，供应商需提交付款申请，并提供增值税普通发票等相关资料进行款项支付。供应商出具的发票未经采购人财务部门审核通过的，采购人有权拒绝付款，并有权要求成交供应商承担因发票问题导致的所有损失和责任。</w:t>
      </w:r>
    </w:p>
    <w:bookmarkEnd w:id="4"/>
    <w:p w:rsidR="001D6F50" w:rsidRPr="009C0003" w:rsidRDefault="001D6F50" w:rsidP="001D6F50">
      <w:pPr>
        <w:pStyle w:val="a5"/>
        <w:ind w:firstLineChars="0" w:firstLine="0"/>
        <w:outlineLvl w:val="2"/>
        <w:rPr>
          <w:rFonts w:ascii="仿宋" w:eastAsia="仿宋" w:hAnsi="仿宋"/>
          <w:b/>
          <w:bCs/>
        </w:rPr>
      </w:pPr>
      <w:r w:rsidRPr="009C0003">
        <w:rPr>
          <w:rFonts w:ascii="仿宋" w:eastAsia="仿宋" w:hAnsi="仿宋" w:hint="eastAsia"/>
          <w:b/>
          <w:bCs/>
          <w:sz w:val="24"/>
        </w:rPr>
        <w:t>（四）验收</w:t>
      </w:r>
    </w:p>
    <w:p w:rsidR="001D6F50" w:rsidRPr="009C0003" w:rsidRDefault="001D6F50" w:rsidP="001D6F50">
      <w:pPr>
        <w:pStyle w:val="a5"/>
        <w:ind w:firstLine="480"/>
        <w:rPr>
          <w:rFonts w:ascii="仿宋" w:eastAsia="仿宋" w:hAnsi="仿宋"/>
          <w:sz w:val="24"/>
        </w:rPr>
      </w:pPr>
      <w:r w:rsidRPr="009C0003">
        <w:rPr>
          <w:rFonts w:ascii="仿宋" w:eastAsia="仿宋" w:hAnsi="仿宋" w:hint="eastAsia"/>
          <w:sz w:val="24"/>
        </w:rPr>
        <w:lastRenderedPageBreak/>
        <w:t>按照《财政部关于进一步加强政府采购需求和履约验收管理的指导意见》（财库〔2016〕205号）要求、采购文件的质量要求和技术指标、成交供应商的响应文件及承诺以及合同约定标准进行验收。</w:t>
      </w:r>
    </w:p>
    <w:p w:rsidR="001D6F50" w:rsidRPr="009C0003" w:rsidRDefault="001D6F50" w:rsidP="001D6F50">
      <w:pPr>
        <w:pStyle w:val="a5"/>
        <w:ind w:firstLine="480"/>
        <w:rPr>
          <w:rFonts w:ascii="仿宋" w:eastAsia="仿宋" w:hAnsi="仿宋"/>
          <w:sz w:val="24"/>
        </w:rPr>
      </w:pPr>
      <w:r w:rsidRPr="009C0003">
        <w:rPr>
          <w:rFonts w:ascii="仿宋" w:eastAsia="仿宋" w:hAnsi="仿宋" w:hint="eastAsia"/>
          <w:sz w:val="24"/>
        </w:rPr>
        <w:t>履约验收方案：项目完成后10个工作日内由采购人代表和供应商代表共同验收。</w:t>
      </w:r>
    </w:p>
    <w:p w:rsidR="001D6F50" w:rsidRPr="009C0003" w:rsidRDefault="001D6F50" w:rsidP="001D6F50">
      <w:pPr>
        <w:pStyle w:val="a5"/>
        <w:ind w:firstLineChars="0" w:firstLine="0"/>
        <w:outlineLvl w:val="2"/>
        <w:rPr>
          <w:rFonts w:ascii="仿宋" w:eastAsia="仿宋" w:hAnsi="仿宋"/>
          <w:b/>
          <w:bCs/>
          <w:sz w:val="24"/>
        </w:rPr>
      </w:pPr>
      <w:r w:rsidRPr="009C0003">
        <w:rPr>
          <w:rFonts w:ascii="仿宋" w:eastAsia="仿宋" w:hAnsi="仿宋" w:hint="eastAsia"/>
          <w:b/>
          <w:bCs/>
          <w:sz w:val="24"/>
        </w:rPr>
        <w:t>（五）违约责任条款</w:t>
      </w:r>
    </w:p>
    <w:p w:rsidR="001D6F50" w:rsidRPr="009C0003" w:rsidRDefault="001D6F50" w:rsidP="001D6F50">
      <w:pPr>
        <w:pStyle w:val="a5"/>
        <w:ind w:firstLine="480"/>
        <w:rPr>
          <w:rFonts w:ascii="仿宋" w:eastAsia="仿宋" w:hAnsi="仿宋"/>
          <w:sz w:val="24"/>
        </w:rPr>
      </w:pPr>
      <w:r w:rsidRPr="009C0003">
        <w:rPr>
          <w:rFonts w:ascii="仿宋" w:eastAsia="仿宋" w:hAnsi="仿宋" w:hint="eastAsia"/>
          <w:sz w:val="24"/>
        </w:rPr>
        <w:t>1、采购人、成交供应商双方必须遵守本合同并执行合同中的各项规定，保证本合同的合法正常履行。</w:t>
      </w:r>
    </w:p>
    <w:p w:rsidR="001D6F50" w:rsidRPr="009C0003" w:rsidRDefault="001D6F50" w:rsidP="001D6F50">
      <w:pPr>
        <w:pStyle w:val="a5"/>
        <w:ind w:firstLine="480"/>
        <w:rPr>
          <w:rFonts w:ascii="仿宋" w:eastAsia="仿宋" w:hAnsi="仿宋"/>
          <w:sz w:val="24"/>
        </w:rPr>
      </w:pPr>
      <w:r w:rsidRPr="009C0003">
        <w:rPr>
          <w:rFonts w:ascii="仿宋" w:eastAsia="仿宋" w:hAnsi="仿宋" w:hint="eastAsia"/>
          <w:sz w:val="24"/>
        </w:rPr>
        <w:t>2、如因供应商工作人员在履行职务过程中的疏忽、失职、过错等故意或者过失原因给采购人造成损失或侵害，包括但不限于采购人本身的财产损失、由此而导致的采购人对任何第三方的法律责任等，供应商对此均应承担全部的赔偿责任。</w:t>
      </w:r>
    </w:p>
    <w:p w:rsidR="001D6F50" w:rsidRPr="009C0003" w:rsidRDefault="001D6F50" w:rsidP="001D6F50">
      <w:pPr>
        <w:autoSpaceDE w:val="0"/>
        <w:autoSpaceDN w:val="0"/>
        <w:adjustRightInd w:val="0"/>
        <w:spacing w:line="276" w:lineRule="auto"/>
        <w:ind w:firstLineChars="200" w:firstLine="480"/>
        <w:jc w:val="left"/>
        <w:rPr>
          <w:rFonts w:ascii="仿宋" w:eastAsia="仿宋" w:hAnsi="仿宋" w:cs="仿宋"/>
          <w:sz w:val="24"/>
        </w:rPr>
      </w:pPr>
      <w:r w:rsidRPr="009C0003">
        <w:rPr>
          <w:rFonts w:ascii="仿宋" w:eastAsia="仿宋" w:hAnsi="仿宋" w:cs="仿宋" w:hint="eastAsia"/>
          <w:sz w:val="24"/>
        </w:rPr>
        <w:t>3、供应商提供的服务不符合本合同规定的，每出现一次违约（合同涉及“日期”和“天数”的，每逾期一天或少一天，视为一次违约），供应商须向采购人支付本合同总价1%的违约金并且按采购人要求进行整改，出现违约3次以上或未按采购人要求整改的，采购人有权无条件解除本合同并要求供应商退还已收取的费用并向采购人支付本合同总价1</w:t>
      </w:r>
      <w:r w:rsidRPr="009C0003">
        <w:rPr>
          <w:rFonts w:ascii="仿宋" w:eastAsia="仿宋" w:hAnsi="仿宋" w:cs="仿宋"/>
          <w:sz w:val="24"/>
        </w:rPr>
        <w:t>0</w:t>
      </w:r>
      <w:r w:rsidRPr="009C0003">
        <w:rPr>
          <w:rFonts w:ascii="仿宋" w:eastAsia="仿宋" w:hAnsi="仿宋" w:cs="仿宋" w:hint="eastAsia"/>
          <w:sz w:val="24"/>
        </w:rPr>
        <w:t>%的违约金。</w:t>
      </w:r>
    </w:p>
    <w:p w:rsidR="001D6F50" w:rsidRPr="009C0003" w:rsidRDefault="001D6F50" w:rsidP="001D6F50">
      <w:pPr>
        <w:pStyle w:val="a5"/>
        <w:ind w:firstLine="480"/>
        <w:rPr>
          <w:rFonts w:ascii="仿宋" w:eastAsia="仿宋" w:hAnsi="仿宋"/>
          <w:sz w:val="24"/>
        </w:rPr>
      </w:pPr>
      <w:r w:rsidRPr="009C0003">
        <w:rPr>
          <w:rFonts w:ascii="仿宋" w:eastAsia="仿宋" w:hAnsi="仿宋" w:hint="eastAsia"/>
          <w:sz w:val="24"/>
        </w:rPr>
        <w:t>4、采购人无正当理由逾期未按照合同约定付款的，则每日按未付款金额的1‰向供应商偿付违约金，但累计违约金总额不超过未付款总的10％。</w:t>
      </w:r>
    </w:p>
    <w:p w:rsidR="001D6F50" w:rsidRPr="009C0003" w:rsidRDefault="001D6F50" w:rsidP="001D6F50">
      <w:pPr>
        <w:pStyle w:val="a5"/>
        <w:ind w:firstLine="480"/>
        <w:rPr>
          <w:rFonts w:ascii="仿宋" w:eastAsia="仿宋" w:hAnsi="仿宋"/>
          <w:sz w:val="24"/>
        </w:rPr>
      </w:pPr>
      <w:r w:rsidRPr="009C0003">
        <w:rPr>
          <w:rFonts w:ascii="仿宋" w:eastAsia="仿宋" w:hAnsi="仿宋" w:hint="eastAsia"/>
          <w:sz w:val="24"/>
        </w:rPr>
        <w:t>5、供应商保证本合同产品的权利无瑕疵，包括产品所有权及知识产权等权利无瑕疵。如任何第三方经法院（或仲裁机构）裁决有权对上述产品主张权利，由供应商承担经济责任的，供应商除应向采购人返还已收款项及利息外，还应另按合同总价的3% 向采购人支付违约金并赔偿因此给采购人造成的一切损失，包括采购人因诉讼产生的律师费、诉讼费等费用。</w:t>
      </w:r>
    </w:p>
    <w:p w:rsidR="001D6F50" w:rsidRPr="009C0003" w:rsidRDefault="001D6F50" w:rsidP="001D6F50">
      <w:pPr>
        <w:pStyle w:val="a5"/>
        <w:ind w:firstLine="480"/>
        <w:rPr>
          <w:rFonts w:ascii="仿宋" w:eastAsia="仿宋" w:hAnsi="仿宋"/>
          <w:sz w:val="24"/>
        </w:rPr>
      </w:pPr>
      <w:r w:rsidRPr="009C0003">
        <w:rPr>
          <w:rFonts w:ascii="仿宋" w:eastAsia="仿宋" w:hAnsi="仿宋" w:hint="eastAsia"/>
          <w:sz w:val="24"/>
        </w:rPr>
        <w:t>6、如果供应商违反保密条款，给采购人造成严重经济损失或负面影响，或者供应商因此受到行政或刑事处罚的，采购人有权解除本合同并要求供应商赔偿合同总金额15%的违约金，供应商还应退还采购人已支付的全部款项。供应商及涉事人员还需承担相关的法律责任。</w:t>
      </w:r>
    </w:p>
    <w:p w:rsidR="001D6F50" w:rsidRPr="009C0003" w:rsidRDefault="001D6F50" w:rsidP="001D6F50">
      <w:pPr>
        <w:pStyle w:val="a5"/>
        <w:ind w:firstLine="480"/>
        <w:rPr>
          <w:rFonts w:ascii="仿宋" w:eastAsia="仿宋" w:hAnsi="仿宋"/>
          <w:sz w:val="24"/>
        </w:rPr>
      </w:pPr>
      <w:r w:rsidRPr="009C0003">
        <w:rPr>
          <w:rFonts w:ascii="仿宋" w:eastAsia="仿宋" w:hAnsi="仿宋" w:hint="eastAsia"/>
          <w:sz w:val="24"/>
        </w:rPr>
        <w:t>7、供应商偿付的违约金不足以弥补采购人损失的，还应按采购人损失尚未弥补的部分，支付赔偿金给采购人。</w:t>
      </w:r>
    </w:p>
    <w:p w:rsidR="001D6F50" w:rsidRPr="009C0003" w:rsidRDefault="001D6F50" w:rsidP="001D6F50">
      <w:pPr>
        <w:pStyle w:val="a5"/>
        <w:ind w:firstLine="480"/>
        <w:rPr>
          <w:rFonts w:ascii="仿宋" w:eastAsia="仿宋" w:hAnsi="仿宋"/>
          <w:sz w:val="24"/>
        </w:rPr>
      </w:pPr>
      <w:r w:rsidRPr="009C0003">
        <w:rPr>
          <w:rFonts w:ascii="仿宋" w:eastAsia="仿宋" w:hAnsi="仿宋" w:hint="eastAsia"/>
          <w:sz w:val="24"/>
        </w:rPr>
        <w:t>8、在执行合同中发生的或与本合同有关的争端，采购人、成交供应商应通过友好协商解决，经协商在5个工作日内不能达成一致时，应选择向采购人所在地有管辖权的法院提起诉讼，诉讼产生的一切费用应由败诉方负担。</w:t>
      </w:r>
    </w:p>
    <w:p w:rsidR="001D6F50" w:rsidRPr="009C0003" w:rsidRDefault="001D6F50" w:rsidP="001D6F50">
      <w:pPr>
        <w:pStyle w:val="a5"/>
        <w:ind w:firstLine="480"/>
        <w:rPr>
          <w:rFonts w:ascii="仿宋" w:eastAsia="仿宋" w:hAnsi="仿宋"/>
          <w:sz w:val="24"/>
        </w:rPr>
      </w:pPr>
      <w:r w:rsidRPr="009C0003">
        <w:rPr>
          <w:rFonts w:ascii="仿宋" w:eastAsia="仿宋" w:hAnsi="仿宋" w:hint="eastAsia"/>
          <w:sz w:val="24"/>
        </w:rPr>
        <w:t>9、在法院审理期间，除有争议部分外，合同其他部分可以履行的仍应按合同条款继续履行。</w:t>
      </w:r>
    </w:p>
    <w:p w:rsidR="001D6F50" w:rsidRPr="009C0003" w:rsidRDefault="001D6F50" w:rsidP="001D6F50">
      <w:pPr>
        <w:pStyle w:val="a5"/>
        <w:ind w:firstLineChars="0" w:firstLine="0"/>
        <w:outlineLvl w:val="2"/>
        <w:rPr>
          <w:rFonts w:ascii="仿宋" w:eastAsia="仿宋" w:hAnsi="仿宋"/>
          <w:b/>
          <w:bCs/>
          <w:sz w:val="24"/>
        </w:rPr>
      </w:pPr>
      <w:r w:rsidRPr="009C0003">
        <w:rPr>
          <w:rFonts w:ascii="仿宋" w:eastAsia="仿宋" w:hAnsi="仿宋" w:hint="eastAsia"/>
          <w:b/>
          <w:bCs/>
          <w:sz w:val="24"/>
        </w:rPr>
        <w:t>（六）考核</w:t>
      </w:r>
    </w:p>
    <w:p w:rsidR="001D6F50" w:rsidRPr="009C0003" w:rsidRDefault="001D6F50" w:rsidP="001D6F50">
      <w:pPr>
        <w:pStyle w:val="a5"/>
        <w:ind w:firstLine="480"/>
        <w:rPr>
          <w:rFonts w:ascii="仿宋" w:eastAsia="仿宋" w:hAnsi="仿宋"/>
          <w:sz w:val="24"/>
        </w:rPr>
      </w:pPr>
      <w:r w:rsidRPr="009C0003">
        <w:rPr>
          <w:rFonts w:ascii="仿宋" w:eastAsia="仿宋" w:hAnsi="仿宋" w:hint="eastAsia"/>
          <w:sz w:val="24"/>
        </w:rPr>
        <w:t>1、采购人项目实施完成后对服务工作进行考核并出具扣分记录，供应商接受考核结果及扣分记录；</w:t>
      </w:r>
    </w:p>
    <w:p w:rsidR="001D6F50" w:rsidRPr="009C0003" w:rsidRDefault="001D6F50" w:rsidP="001D6F50">
      <w:pPr>
        <w:pStyle w:val="a5"/>
        <w:ind w:firstLine="480"/>
        <w:rPr>
          <w:rFonts w:ascii="仿宋" w:eastAsia="仿宋" w:hAnsi="仿宋"/>
          <w:sz w:val="24"/>
        </w:rPr>
      </w:pPr>
      <w:r w:rsidRPr="009C0003">
        <w:rPr>
          <w:rFonts w:ascii="仿宋" w:eastAsia="仿宋" w:hAnsi="仿宋" w:hint="eastAsia"/>
          <w:sz w:val="24"/>
        </w:rPr>
        <w:t>2、就服务工作中出现的各类问题， 应出具整改方案、计划及具体保障措施；</w:t>
      </w:r>
    </w:p>
    <w:p w:rsidR="001D6F50" w:rsidRPr="009C0003" w:rsidRDefault="001D6F50" w:rsidP="001D6F50">
      <w:pPr>
        <w:pStyle w:val="a5"/>
        <w:ind w:firstLine="480"/>
        <w:rPr>
          <w:rFonts w:ascii="仿宋" w:eastAsia="仿宋" w:hAnsi="仿宋"/>
          <w:sz w:val="24"/>
        </w:rPr>
      </w:pPr>
      <w:r w:rsidRPr="009C0003">
        <w:rPr>
          <w:rFonts w:ascii="仿宋" w:eastAsia="仿宋" w:hAnsi="仿宋" w:hint="eastAsia"/>
          <w:sz w:val="24"/>
        </w:rPr>
        <w:t>3、考评分值在95分及以上的，不扣取服务费，全额支付；考评分在95（不含）-60分（含）的，每少1分扣除1000元；考评分60分以下的，扣除10%服务费。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9"/>
        <w:gridCol w:w="1483"/>
        <w:gridCol w:w="2151"/>
        <w:gridCol w:w="2269"/>
        <w:gridCol w:w="607"/>
        <w:gridCol w:w="873"/>
      </w:tblGrid>
      <w:tr w:rsidR="001D6F50" w:rsidRPr="009C0003" w:rsidTr="0081234C">
        <w:trPr>
          <w:trHeight w:val="285"/>
          <w:jc w:val="center"/>
        </w:trPr>
        <w:tc>
          <w:tcPr>
            <w:tcW w:w="669" w:type="pct"/>
            <w:vAlign w:val="center"/>
          </w:tcPr>
          <w:p w:rsidR="001D6F50" w:rsidRPr="009C0003" w:rsidRDefault="001D6F50" w:rsidP="0081234C">
            <w:pPr>
              <w:adjustRightInd w:val="0"/>
              <w:spacing w:line="280" w:lineRule="exact"/>
              <w:jc w:val="center"/>
              <w:rPr>
                <w:rFonts w:ascii="仿宋" w:eastAsia="仿宋" w:hAnsi="仿宋" w:cs="宋体"/>
                <w:b/>
                <w:bCs/>
                <w:szCs w:val="21"/>
              </w:rPr>
            </w:pPr>
            <w:r w:rsidRPr="009C0003">
              <w:rPr>
                <w:rFonts w:ascii="仿宋" w:eastAsia="仿宋" w:hAnsi="仿宋" w:cs="宋体" w:hint="eastAsia"/>
                <w:b/>
                <w:bCs/>
                <w:szCs w:val="21"/>
              </w:rPr>
              <w:t>考评类别</w:t>
            </w:r>
          </w:p>
        </w:tc>
        <w:tc>
          <w:tcPr>
            <w:tcW w:w="869" w:type="pct"/>
            <w:vAlign w:val="center"/>
          </w:tcPr>
          <w:p w:rsidR="001D6F50" w:rsidRPr="009C0003" w:rsidRDefault="001D6F50" w:rsidP="0081234C">
            <w:pPr>
              <w:adjustRightInd w:val="0"/>
              <w:spacing w:line="280" w:lineRule="exact"/>
              <w:jc w:val="center"/>
              <w:rPr>
                <w:rFonts w:ascii="仿宋" w:eastAsia="仿宋" w:hAnsi="仿宋" w:cs="宋体"/>
                <w:b/>
                <w:bCs/>
                <w:szCs w:val="21"/>
              </w:rPr>
            </w:pPr>
            <w:r w:rsidRPr="009C0003">
              <w:rPr>
                <w:rFonts w:ascii="仿宋" w:eastAsia="仿宋" w:hAnsi="仿宋" w:cs="宋体" w:hint="eastAsia"/>
                <w:b/>
                <w:bCs/>
                <w:szCs w:val="21"/>
              </w:rPr>
              <w:t>考评指标</w:t>
            </w:r>
          </w:p>
        </w:tc>
        <w:tc>
          <w:tcPr>
            <w:tcW w:w="1261" w:type="pct"/>
            <w:vAlign w:val="center"/>
          </w:tcPr>
          <w:p w:rsidR="001D6F50" w:rsidRPr="009C0003" w:rsidRDefault="001D6F50" w:rsidP="0081234C">
            <w:pPr>
              <w:adjustRightInd w:val="0"/>
              <w:spacing w:line="280" w:lineRule="exact"/>
              <w:jc w:val="center"/>
              <w:rPr>
                <w:rFonts w:ascii="仿宋" w:eastAsia="仿宋" w:hAnsi="仿宋" w:cs="宋体"/>
                <w:b/>
                <w:bCs/>
                <w:szCs w:val="21"/>
              </w:rPr>
            </w:pPr>
            <w:r w:rsidRPr="009C0003">
              <w:rPr>
                <w:rFonts w:ascii="仿宋" w:eastAsia="仿宋" w:hAnsi="仿宋" w:cs="宋体" w:hint="eastAsia"/>
                <w:b/>
                <w:bCs/>
                <w:szCs w:val="21"/>
              </w:rPr>
              <w:t>考评内容</w:t>
            </w:r>
          </w:p>
        </w:tc>
        <w:tc>
          <w:tcPr>
            <w:tcW w:w="1330" w:type="pct"/>
            <w:vAlign w:val="center"/>
          </w:tcPr>
          <w:p w:rsidR="001D6F50" w:rsidRPr="009C0003" w:rsidRDefault="001D6F50" w:rsidP="0081234C">
            <w:pPr>
              <w:adjustRightInd w:val="0"/>
              <w:spacing w:line="280" w:lineRule="exact"/>
              <w:jc w:val="center"/>
              <w:rPr>
                <w:rFonts w:ascii="仿宋" w:eastAsia="仿宋" w:hAnsi="仿宋" w:cs="宋体"/>
                <w:b/>
                <w:bCs/>
                <w:szCs w:val="21"/>
              </w:rPr>
            </w:pPr>
            <w:r w:rsidRPr="009C0003">
              <w:rPr>
                <w:rFonts w:ascii="仿宋" w:eastAsia="仿宋" w:hAnsi="仿宋" w:cs="宋体" w:hint="eastAsia"/>
                <w:b/>
                <w:bCs/>
                <w:szCs w:val="21"/>
              </w:rPr>
              <w:t>计分标准</w:t>
            </w:r>
          </w:p>
        </w:tc>
        <w:tc>
          <w:tcPr>
            <w:tcW w:w="356" w:type="pct"/>
            <w:vAlign w:val="center"/>
          </w:tcPr>
          <w:p w:rsidR="001D6F50" w:rsidRPr="009C0003" w:rsidRDefault="001D6F50" w:rsidP="0081234C">
            <w:pPr>
              <w:adjustRightInd w:val="0"/>
              <w:spacing w:line="280" w:lineRule="exact"/>
              <w:jc w:val="center"/>
              <w:rPr>
                <w:rFonts w:ascii="仿宋" w:eastAsia="仿宋" w:hAnsi="仿宋" w:cs="宋体"/>
                <w:b/>
                <w:bCs/>
                <w:szCs w:val="21"/>
              </w:rPr>
            </w:pPr>
            <w:r w:rsidRPr="009C0003">
              <w:rPr>
                <w:rFonts w:ascii="仿宋" w:eastAsia="仿宋" w:hAnsi="仿宋" w:cs="宋体" w:hint="eastAsia"/>
                <w:b/>
                <w:bCs/>
                <w:szCs w:val="21"/>
              </w:rPr>
              <w:t>分值</w:t>
            </w:r>
          </w:p>
        </w:tc>
        <w:tc>
          <w:tcPr>
            <w:tcW w:w="512" w:type="pct"/>
            <w:vAlign w:val="center"/>
          </w:tcPr>
          <w:p w:rsidR="001D6F50" w:rsidRPr="009C0003" w:rsidRDefault="001D6F50" w:rsidP="0081234C">
            <w:pPr>
              <w:adjustRightInd w:val="0"/>
              <w:spacing w:line="280" w:lineRule="exact"/>
              <w:jc w:val="center"/>
              <w:rPr>
                <w:rFonts w:ascii="仿宋" w:eastAsia="仿宋" w:hAnsi="仿宋" w:cs="宋体"/>
                <w:b/>
                <w:bCs/>
                <w:szCs w:val="21"/>
              </w:rPr>
            </w:pPr>
            <w:r w:rsidRPr="009C0003">
              <w:rPr>
                <w:rFonts w:ascii="仿宋" w:eastAsia="仿宋" w:hAnsi="仿宋" w:cs="宋体" w:hint="eastAsia"/>
                <w:b/>
                <w:bCs/>
                <w:szCs w:val="21"/>
              </w:rPr>
              <w:t>扣分记录</w:t>
            </w:r>
          </w:p>
        </w:tc>
      </w:tr>
      <w:tr w:rsidR="001D6F50" w:rsidRPr="009C0003" w:rsidTr="0081234C">
        <w:trPr>
          <w:trHeight w:val="430"/>
          <w:jc w:val="center"/>
        </w:trPr>
        <w:tc>
          <w:tcPr>
            <w:tcW w:w="669" w:type="pct"/>
            <w:vMerge w:val="restart"/>
            <w:vAlign w:val="center"/>
          </w:tcPr>
          <w:p w:rsidR="001D6F50" w:rsidRPr="009C0003" w:rsidRDefault="001D6F50" w:rsidP="0081234C">
            <w:pPr>
              <w:adjustRightInd w:val="0"/>
              <w:spacing w:line="280" w:lineRule="exact"/>
              <w:rPr>
                <w:rFonts w:ascii="仿宋" w:eastAsia="仿宋" w:hAnsi="仿宋" w:cs="宋体"/>
                <w:szCs w:val="21"/>
              </w:rPr>
            </w:pPr>
            <w:r w:rsidRPr="009C0003">
              <w:rPr>
                <w:rFonts w:ascii="仿宋" w:eastAsia="仿宋" w:hAnsi="仿宋" w:cs="宋体" w:hint="eastAsia"/>
                <w:szCs w:val="21"/>
              </w:rPr>
              <w:lastRenderedPageBreak/>
              <w:t>综合评分</w:t>
            </w:r>
            <w:r w:rsidRPr="009C0003">
              <w:rPr>
                <w:rFonts w:ascii="仿宋" w:eastAsia="仿宋" w:hAnsi="仿宋" w:cs="宋体" w:hint="eastAsia"/>
                <w:szCs w:val="21"/>
              </w:rPr>
              <w:br/>
              <w:t>（30分）</w:t>
            </w:r>
          </w:p>
        </w:tc>
        <w:tc>
          <w:tcPr>
            <w:tcW w:w="869" w:type="pct"/>
            <w:vMerge w:val="restart"/>
            <w:vAlign w:val="center"/>
          </w:tcPr>
          <w:p w:rsidR="001D6F50" w:rsidRPr="009C0003" w:rsidRDefault="001D6F50" w:rsidP="0081234C">
            <w:pPr>
              <w:adjustRightInd w:val="0"/>
              <w:spacing w:line="280" w:lineRule="exact"/>
              <w:rPr>
                <w:rFonts w:ascii="仿宋" w:eastAsia="仿宋" w:hAnsi="仿宋" w:cs="宋体"/>
                <w:szCs w:val="21"/>
              </w:rPr>
            </w:pPr>
            <w:r w:rsidRPr="009C0003">
              <w:rPr>
                <w:rFonts w:ascii="仿宋" w:eastAsia="仿宋" w:hAnsi="仿宋" w:cs="宋体" w:hint="eastAsia"/>
                <w:szCs w:val="21"/>
              </w:rPr>
              <w:t>工作质量（15分）</w:t>
            </w:r>
          </w:p>
        </w:tc>
        <w:tc>
          <w:tcPr>
            <w:tcW w:w="1261" w:type="pct"/>
            <w:vMerge w:val="restart"/>
            <w:vAlign w:val="center"/>
          </w:tcPr>
          <w:p w:rsidR="001D6F50" w:rsidRPr="009C0003" w:rsidRDefault="001D6F50" w:rsidP="0081234C">
            <w:pPr>
              <w:adjustRightInd w:val="0"/>
              <w:spacing w:line="280" w:lineRule="exact"/>
              <w:rPr>
                <w:rFonts w:ascii="仿宋" w:eastAsia="仿宋" w:hAnsi="仿宋" w:cs="宋体"/>
                <w:szCs w:val="21"/>
              </w:rPr>
            </w:pPr>
            <w:r w:rsidRPr="009C0003">
              <w:rPr>
                <w:rFonts w:ascii="仿宋" w:eastAsia="仿宋" w:hAnsi="仿宋" w:cs="宋体" w:hint="eastAsia"/>
                <w:szCs w:val="21"/>
              </w:rPr>
              <w:t>是否及时完成服务事项，并保证完成质量。</w:t>
            </w:r>
          </w:p>
        </w:tc>
        <w:tc>
          <w:tcPr>
            <w:tcW w:w="1330" w:type="pct"/>
            <w:vAlign w:val="center"/>
          </w:tcPr>
          <w:p w:rsidR="001D6F50" w:rsidRPr="009C0003" w:rsidRDefault="001D6F50" w:rsidP="0081234C">
            <w:pPr>
              <w:adjustRightInd w:val="0"/>
              <w:spacing w:line="280" w:lineRule="exact"/>
              <w:rPr>
                <w:rFonts w:ascii="仿宋" w:eastAsia="仿宋" w:hAnsi="仿宋" w:cs="宋体"/>
                <w:szCs w:val="21"/>
              </w:rPr>
            </w:pPr>
            <w:r w:rsidRPr="009C0003">
              <w:rPr>
                <w:rFonts w:ascii="仿宋" w:eastAsia="仿宋" w:hAnsi="仿宋" w:cs="宋体" w:hint="eastAsia"/>
                <w:szCs w:val="21"/>
              </w:rPr>
              <w:t>优秀：能够按时完成服务工作任务，质量较好。15分</w:t>
            </w:r>
          </w:p>
        </w:tc>
        <w:tc>
          <w:tcPr>
            <w:tcW w:w="356" w:type="pct"/>
            <w:vMerge w:val="restart"/>
            <w:vAlign w:val="center"/>
          </w:tcPr>
          <w:p w:rsidR="001D6F50" w:rsidRPr="009C0003" w:rsidRDefault="001D6F50" w:rsidP="0081234C">
            <w:pPr>
              <w:adjustRightInd w:val="0"/>
              <w:spacing w:line="280" w:lineRule="exact"/>
              <w:ind w:firstLine="480"/>
              <w:jc w:val="center"/>
              <w:rPr>
                <w:rFonts w:ascii="仿宋" w:eastAsia="仿宋" w:hAnsi="仿宋" w:cs="宋体"/>
                <w:szCs w:val="21"/>
              </w:rPr>
            </w:pPr>
          </w:p>
        </w:tc>
        <w:tc>
          <w:tcPr>
            <w:tcW w:w="512" w:type="pct"/>
            <w:vMerge w:val="restart"/>
            <w:vAlign w:val="center"/>
          </w:tcPr>
          <w:p w:rsidR="001D6F50" w:rsidRPr="009C0003" w:rsidRDefault="001D6F50" w:rsidP="0081234C">
            <w:pPr>
              <w:adjustRightInd w:val="0"/>
              <w:spacing w:line="280" w:lineRule="exact"/>
              <w:ind w:firstLine="480"/>
              <w:jc w:val="center"/>
              <w:rPr>
                <w:rFonts w:ascii="仿宋" w:eastAsia="仿宋" w:hAnsi="仿宋" w:cs="宋体"/>
                <w:szCs w:val="21"/>
              </w:rPr>
            </w:pPr>
          </w:p>
        </w:tc>
      </w:tr>
      <w:tr w:rsidR="001D6F50" w:rsidRPr="009C0003" w:rsidTr="0081234C">
        <w:trPr>
          <w:trHeight w:val="430"/>
          <w:jc w:val="center"/>
        </w:trPr>
        <w:tc>
          <w:tcPr>
            <w:tcW w:w="669" w:type="pct"/>
            <w:vMerge/>
            <w:vAlign w:val="center"/>
          </w:tcPr>
          <w:p w:rsidR="001D6F50" w:rsidRPr="009C0003" w:rsidRDefault="001D6F50" w:rsidP="0081234C">
            <w:pPr>
              <w:adjustRightInd w:val="0"/>
              <w:spacing w:line="280" w:lineRule="exact"/>
              <w:ind w:firstLine="480"/>
              <w:jc w:val="center"/>
              <w:rPr>
                <w:rFonts w:ascii="仿宋" w:eastAsia="仿宋" w:hAnsi="仿宋" w:cs="宋体"/>
                <w:szCs w:val="21"/>
              </w:rPr>
            </w:pPr>
          </w:p>
        </w:tc>
        <w:tc>
          <w:tcPr>
            <w:tcW w:w="869" w:type="pct"/>
            <w:vMerge/>
            <w:vAlign w:val="center"/>
          </w:tcPr>
          <w:p w:rsidR="001D6F50" w:rsidRPr="009C0003" w:rsidRDefault="001D6F50" w:rsidP="0081234C">
            <w:pPr>
              <w:adjustRightInd w:val="0"/>
              <w:spacing w:line="280" w:lineRule="exact"/>
              <w:ind w:firstLine="480"/>
              <w:jc w:val="center"/>
              <w:rPr>
                <w:rFonts w:ascii="仿宋" w:eastAsia="仿宋" w:hAnsi="仿宋" w:cs="宋体"/>
                <w:szCs w:val="21"/>
              </w:rPr>
            </w:pPr>
          </w:p>
        </w:tc>
        <w:tc>
          <w:tcPr>
            <w:tcW w:w="1261" w:type="pct"/>
            <w:vMerge/>
            <w:vAlign w:val="center"/>
          </w:tcPr>
          <w:p w:rsidR="001D6F50" w:rsidRPr="009C0003" w:rsidRDefault="001D6F50" w:rsidP="0081234C">
            <w:pPr>
              <w:adjustRightInd w:val="0"/>
              <w:spacing w:line="280" w:lineRule="exact"/>
              <w:ind w:firstLine="480"/>
              <w:rPr>
                <w:rFonts w:ascii="仿宋" w:eastAsia="仿宋" w:hAnsi="仿宋" w:cs="宋体"/>
                <w:szCs w:val="21"/>
              </w:rPr>
            </w:pPr>
          </w:p>
        </w:tc>
        <w:tc>
          <w:tcPr>
            <w:tcW w:w="1330" w:type="pct"/>
            <w:vAlign w:val="center"/>
          </w:tcPr>
          <w:p w:rsidR="001D6F50" w:rsidRPr="009C0003" w:rsidRDefault="001D6F50" w:rsidP="0081234C">
            <w:pPr>
              <w:adjustRightInd w:val="0"/>
              <w:spacing w:line="280" w:lineRule="exact"/>
              <w:rPr>
                <w:rFonts w:ascii="仿宋" w:eastAsia="仿宋" w:hAnsi="仿宋" w:cs="宋体"/>
                <w:szCs w:val="21"/>
              </w:rPr>
            </w:pPr>
            <w:r w:rsidRPr="009C0003">
              <w:rPr>
                <w:rFonts w:ascii="仿宋" w:eastAsia="仿宋" w:hAnsi="仿宋" w:cs="宋体" w:hint="eastAsia"/>
                <w:szCs w:val="21"/>
              </w:rPr>
              <w:t>一般：基本能够胜任服务工作。10分</w:t>
            </w:r>
          </w:p>
        </w:tc>
        <w:tc>
          <w:tcPr>
            <w:tcW w:w="356" w:type="pct"/>
            <w:vMerge/>
            <w:vAlign w:val="center"/>
          </w:tcPr>
          <w:p w:rsidR="001D6F50" w:rsidRPr="009C0003" w:rsidRDefault="001D6F50" w:rsidP="0081234C">
            <w:pPr>
              <w:adjustRightInd w:val="0"/>
              <w:spacing w:line="280" w:lineRule="exact"/>
              <w:ind w:firstLine="480"/>
              <w:jc w:val="center"/>
              <w:rPr>
                <w:rFonts w:ascii="仿宋" w:eastAsia="仿宋" w:hAnsi="仿宋" w:cs="宋体"/>
                <w:szCs w:val="21"/>
              </w:rPr>
            </w:pPr>
          </w:p>
        </w:tc>
        <w:tc>
          <w:tcPr>
            <w:tcW w:w="512" w:type="pct"/>
            <w:vMerge/>
            <w:vAlign w:val="center"/>
          </w:tcPr>
          <w:p w:rsidR="001D6F50" w:rsidRPr="009C0003" w:rsidRDefault="001D6F50" w:rsidP="0081234C">
            <w:pPr>
              <w:adjustRightInd w:val="0"/>
              <w:spacing w:line="280" w:lineRule="exact"/>
              <w:ind w:firstLine="480"/>
              <w:jc w:val="center"/>
              <w:rPr>
                <w:rFonts w:ascii="仿宋" w:eastAsia="仿宋" w:hAnsi="仿宋" w:cs="宋体"/>
                <w:szCs w:val="21"/>
              </w:rPr>
            </w:pPr>
          </w:p>
        </w:tc>
      </w:tr>
      <w:tr w:rsidR="001D6F50" w:rsidRPr="009C0003" w:rsidTr="0081234C">
        <w:trPr>
          <w:trHeight w:val="430"/>
          <w:jc w:val="center"/>
        </w:trPr>
        <w:tc>
          <w:tcPr>
            <w:tcW w:w="669" w:type="pct"/>
            <w:vMerge/>
            <w:vAlign w:val="center"/>
          </w:tcPr>
          <w:p w:rsidR="001D6F50" w:rsidRPr="009C0003" w:rsidRDefault="001D6F50" w:rsidP="0081234C">
            <w:pPr>
              <w:adjustRightInd w:val="0"/>
              <w:spacing w:line="280" w:lineRule="exact"/>
              <w:ind w:firstLine="480"/>
              <w:jc w:val="center"/>
              <w:rPr>
                <w:rFonts w:ascii="仿宋" w:eastAsia="仿宋" w:hAnsi="仿宋" w:cs="宋体"/>
                <w:szCs w:val="21"/>
              </w:rPr>
            </w:pPr>
          </w:p>
        </w:tc>
        <w:tc>
          <w:tcPr>
            <w:tcW w:w="869" w:type="pct"/>
            <w:vMerge/>
            <w:vAlign w:val="center"/>
          </w:tcPr>
          <w:p w:rsidR="001D6F50" w:rsidRPr="009C0003" w:rsidRDefault="001D6F50" w:rsidP="0081234C">
            <w:pPr>
              <w:adjustRightInd w:val="0"/>
              <w:spacing w:line="280" w:lineRule="exact"/>
              <w:ind w:firstLine="480"/>
              <w:jc w:val="center"/>
              <w:rPr>
                <w:rFonts w:ascii="仿宋" w:eastAsia="仿宋" w:hAnsi="仿宋" w:cs="宋体"/>
                <w:szCs w:val="21"/>
              </w:rPr>
            </w:pPr>
          </w:p>
        </w:tc>
        <w:tc>
          <w:tcPr>
            <w:tcW w:w="1261" w:type="pct"/>
            <w:vMerge/>
            <w:vAlign w:val="center"/>
          </w:tcPr>
          <w:p w:rsidR="001D6F50" w:rsidRPr="009C0003" w:rsidRDefault="001D6F50" w:rsidP="0081234C">
            <w:pPr>
              <w:adjustRightInd w:val="0"/>
              <w:spacing w:line="280" w:lineRule="exact"/>
              <w:ind w:firstLine="480"/>
              <w:rPr>
                <w:rFonts w:ascii="仿宋" w:eastAsia="仿宋" w:hAnsi="仿宋" w:cs="宋体"/>
                <w:szCs w:val="21"/>
              </w:rPr>
            </w:pPr>
          </w:p>
        </w:tc>
        <w:tc>
          <w:tcPr>
            <w:tcW w:w="1330" w:type="pct"/>
            <w:vAlign w:val="center"/>
          </w:tcPr>
          <w:p w:rsidR="001D6F50" w:rsidRPr="009C0003" w:rsidRDefault="001D6F50" w:rsidP="0081234C">
            <w:pPr>
              <w:adjustRightInd w:val="0"/>
              <w:spacing w:line="280" w:lineRule="exact"/>
              <w:rPr>
                <w:rFonts w:ascii="仿宋" w:eastAsia="仿宋" w:hAnsi="仿宋" w:cs="宋体"/>
                <w:szCs w:val="21"/>
              </w:rPr>
            </w:pPr>
            <w:r w:rsidRPr="009C0003">
              <w:rPr>
                <w:rFonts w:ascii="仿宋" w:eastAsia="仿宋" w:hAnsi="仿宋" w:cs="宋体" w:hint="eastAsia"/>
                <w:szCs w:val="21"/>
              </w:rPr>
              <w:t>较差：不能按要求完成服务工作。5分</w:t>
            </w:r>
          </w:p>
        </w:tc>
        <w:tc>
          <w:tcPr>
            <w:tcW w:w="356" w:type="pct"/>
            <w:vMerge/>
            <w:vAlign w:val="center"/>
          </w:tcPr>
          <w:p w:rsidR="001D6F50" w:rsidRPr="009C0003" w:rsidRDefault="001D6F50" w:rsidP="0081234C">
            <w:pPr>
              <w:adjustRightInd w:val="0"/>
              <w:spacing w:line="280" w:lineRule="exact"/>
              <w:ind w:firstLine="480"/>
              <w:jc w:val="center"/>
              <w:rPr>
                <w:rFonts w:ascii="仿宋" w:eastAsia="仿宋" w:hAnsi="仿宋" w:cs="宋体"/>
                <w:szCs w:val="21"/>
              </w:rPr>
            </w:pPr>
          </w:p>
        </w:tc>
        <w:tc>
          <w:tcPr>
            <w:tcW w:w="512" w:type="pct"/>
            <w:vMerge/>
            <w:vAlign w:val="center"/>
          </w:tcPr>
          <w:p w:rsidR="001D6F50" w:rsidRPr="009C0003" w:rsidRDefault="001D6F50" w:rsidP="0081234C">
            <w:pPr>
              <w:adjustRightInd w:val="0"/>
              <w:spacing w:line="280" w:lineRule="exact"/>
              <w:ind w:firstLine="480"/>
              <w:jc w:val="center"/>
              <w:rPr>
                <w:rFonts w:ascii="仿宋" w:eastAsia="仿宋" w:hAnsi="仿宋" w:cs="宋体"/>
                <w:szCs w:val="21"/>
              </w:rPr>
            </w:pPr>
          </w:p>
        </w:tc>
      </w:tr>
      <w:tr w:rsidR="001D6F50" w:rsidRPr="009C0003" w:rsidTr="0081234C">
        <w:trPr>
          <w:trHeight w:val="174"/>
          <w:jc w:val="center"/>
        </w:trPr>
        <w:tc>
          <w:tcPr>
            <w:tcW w:w="669" w:type="pct"/>
            <w:vMerge/>
            <w:vAlign w:val="center"/>
          </w:tcPr>
          <w:p w:rsidR="001D6F50" w:rsidRPr="009C0003" w:rsidRDefault="001D6F50" w:rsidP="0081234C">
            <w:pPr>
              <w:adjustRightInd w:val="0"/>
              <w:spacing w:line="280" w:lineRule="exact"/>
              <w:ind w:firstLine="480"/>
              <w:jc w:val="center"/>
              <w:rPr>
                <w:rFonts w:ascii="仿宋" w:eastAsia="仿宋" w:hAnsi="仿宋" w:cs="宋体"/>
                <w:szCs w:val="21"/>
              </w:rPr>
            </w:pPr>
          </w:p>
        </w:tc>
        <w:tc>
          <w:tcPr>
            <w:tcW w:w="869" w:type="pct"/>
            <w:vMerge w:val="restart"/>
            <w:vAlign w:val="center"/>
          </w:tcPr>
          <w:p w:rsidR="001D6F50" w:rsidRPr="009C0003" w:rsidRDefault="001D6F50" w:rsidP="0081234C">
            <w:pPr>
              <w:adjustRightInd w:val="0"/>
              <w:spacing w:line="280" w:lineRule="exact"/>
              <w:rPr>
                <w:rFonts w:ascii="仿宋" w:eastAsia="仿宋" w:hAnsi="仿宋" w:cs="宋体"/>
                <w:szCs w:val="21"/>
              </w:rPr>
            </w:pPr>
            <w:r w:rsidRPr="009C0003">
              <w:rPr>
                <w:rFonts w:ascii="仿宋" w:eastAsia="仿宋" w:hAnsi="仿宋" w:cs="宋体" w:hint="eastAsia"/>
                <w:szCs w:val="21"/>
              </w:rPr>
              <w:t>服务态度（15分）</w:t>
            </w:r>
          </w:p>
        </w:tc>
        <w:tc>
          <w:tcPr>
            <w:tcW w:w="1261" w:type="pct"/>
            <w:vMerge w:val="restart"/>
            <w:vAlign w:val="center"/>
          </w:tcPr>
          <w:p w:rsidR="001D6F50" w:rsidRPr="009C0003" w:rsidRDefault="001D6F50" w:rsidP="0081234C">
            <w:pPr>
              <w:adjustRightInd w:val="0"/>
              <w:spacing w:line="280" w:lineRule="exact"/>
              <w:rPr>
                <w:rFonts w:ascii="仿宋" w:eastAsia="仿宋" w:hAnsi="仿宋" w:cs="宋体"/>
                <w:szCs w:val="21"/>
              </w:rPr>
            </w:pPr>
            <w:r w:rsidRPr="009C0003">
              <w:rPr>
                <w:rFonts w:ascii="仿宋" w:eastAsia="仿宋" w:hAnsi="仿宋" w:cs="宋体" w:hint="eastAsia"/>
                <w:szCs w:val="21"/>
              </w:rPr>
              <w:t>热心倾听客户反馈，沟通需求，以耐心的态度提供服务。</w:t>
            </w:r>
          </w:p>
        </w:tc>
        <w:tc>
          <w:tcPr>
            <w:tcW w:w="1330" w:type="pct"/>
            <w:vAlign w:val="center"/>
          </w:tcPr>
          <w:p w:rsidR="001D6F50" w:rsidRPr="009C0003" w:rsidRDefault="001D6F50" w:rsidP="0081234C">
            <w:pPr>
              <w:adjustRightInd w:val="0"/>
              <w:spacing w:line="280" w:lineRule="exact"/>
              <w:rPr>
                <w:rFonts w:ascii="仿宋" w:eastAsia="仿宋" w:hAnsi="仿宋" w:cs="宋体"/>
                <w:szCs w:val="21"/>
              </w:rPr>
            </w:pPr>
            <w:r w:rsidRPr="009C0003">
              <w:rPr>
                <w:rFonts w:ascii="仿宋" w:eastAsia="仿宋" w:hAnsi="仿宋" w:cs="宋体" w:hint="eastAsia"/>
                <w:szCs w:val="21"/>
              </w:rPr>
              <w:t>优秀：非常满意。15分</w:t>
            </w:r>
          </w:p>
        </w:tc>
        <w:tc>
          <w:tcPr>
            <w:tcW w:w="356" w:type="pct"/>
            <w:vMerge w:val="restart"/>
            <w:vAlign w:val="center"/>
          </w:tcPr>
          <w:p w:rsidR="001D6F50" w:rsidRPr="009C0003" w:rsidRDefault="001D6F50" w:rsidP="0081234C">
            <w:pPr>
              <w:adjustRightInd w:val="0"/>
              <w:spacing w:line="280" w:lineRule="exact"/>
              <w:ind w:firstLine="480"/>
              <w:jc w:val="center"/>
              <w:rPr>
                <w:rFonts w:ascii="仿宋" w:eastAsia="仿宋" w:hAnsi="仿宋" w:cs="宋体"/>
                <w:szCs w:val="21"/>
              </w:rPr>
            </w:pPr>
          </w:p>
        </w:tc>
        <w:tc>
          <w:tcPr>
            <w:tcW w:w="512" w:type="pct"/>
            <w:vMerge w:val="restart"/>
            <w:vAlign w:val="center"/>
          </w:tcPr>
          <w:p w:rsidR="001D6F50" w:rsidRPr="009C0003" w:rsidRDefault="001D6F50" w:rsidP="0081234C">
            <w:pPr>
              <w:adjustRightInd w:val="0"/>
              <w:spacing w:line="280" w:lineRule="exact"/>
              <w:ind w:firstLine="480"/>
              <w:jc w:val="center"/>
              <w:rPr>
                <w:rFonts w:ascii="仿宋" w:eastAsia="仿宋" w:hAnsi="仿宋" w:cs="宋体"/>
                <w:szCs w:val="21"/>
              </w:rPr>
            </w:pPr>
          </w:p>
        </w:tc>
      </w:tr>
      <w:tr w:rsidR="001D6F50" w:rsidRPr="009C0003" w:rsidTr="0081234C">
        <w:trPr>
          <w:trHeight w:val="174"/>
          <w:jc w:val="center"/>
        </w:trPr>
        <w:tc>
          <w:tcPr>
            <w:tcW w:w="669" w:type="pct"/>
            <w:vMerge/>
            <w:vAlign w:val="center"/>
          </w:tcPr>
          <w:p w:rsidR="001D6F50" w:rsidRPr="009C0003" w:rsidRDefault="001D6F50" w:rsidP="0081234C">
            <w:pPr>
              <w:adjustRightInd w:val="0"/>
              <w:spacing w:line="280" w:lineRule="exact"/>
              <w:ind w:firstLine="480"/>
              <w:rPr>
                <w:rFonts w:ascii="仿宋" w:eastAsia="仿宋" w:hAnsi="仿宋" w:cs="宋体"/>
                <w:szCs w:val="21"/>
              </w:rPr>
            </w:pPr>
          </w:p>
        </w:tc>
        <w:tc>
          <w:tcPr>
            <w:tcW w:w="869" w:type="pct"/>
            <w:vMerge/>
            <w:vAlign w:val="center"/>
          </w:tcPr>
          <w:p w:rsidR="001D6F50" w:rsidRPr="009C0003" w:rsidRDefault="001D6F50" w:rsidP="0081234C">
            <w:pPr>
              <w:adjustRightInd w:val="0"/>
              <w:spacing w:line="280" w:lineRule="exact"/>
              <w:ind w:firstLine="480"/>
              <w:rPr>
                <w:rFonts w:ascii="仿宋" w:eastAsia="仿宋" w:hAnsi="仿宋" w:cs="宋体"/>
                <w:szCs w:val="21"/>
              </w:rPr>
            </w:pPr>
          </w:p>
        </w:tc>
        <w:tc>
          <w:tcPr>
            <w:tcW w:w="1261" w:type="pct"/>
            <w:vMerge/>
            <w:vAlign w:val="center"/>
          </w:tcPr>
          <w:p w:rsidR="001D6F50" w:rsidRPr="009C0003" w:rsidRDefault="001D6F50" w:rsidP="0081234C">
            <w:pPr>
              <w:adjustRightInd w:val="0"/>
              <w:spacing w:line="280" w:lineRule="exact"/>
              <w:ind w:firstLine="480"/>
              <w:rPr>
                <w:rFonts w:ascii="仿宋" w:eastAsia="仿宋" w:hAnsi="仿宋" w:cs="宋体"/>
                <w:szCs w:val="21"/>
              </w:rPr>
            </w:pPr>
          </w:p>
        </w:tc>
        <w:tc>
          <w:tcPr>
            <w:tcW w:w="1330" w:type="pct"/>
            <w:vAlign w:val="center"/>
          </w:tcPr>
          <w:p w:rsidR="001D6F50" w:rsidRPr="009C0003" w:rsidRDefault="001D6F50" w:rsidP="0081234C">
            <w:pPr>
              <w:adjustRightInd w:val="0"/>
              <w:spacing w:line="280" w:lineRule="exact"/>
              <w:rPr>
                <w:rFonts w:ascii="仿宋" w:eastAsia="仿宋" w:hAnsi="仿宋" w:cs="宋体"/>
                <w:szCs w:val="21"/>
              </w:rPr>
            </w:pPr>
            <w:r w:rsidRPr="009C0003">
              <w:rPr>
                <w:rFonts w:ascii="仿宋" w:eastAsia="仿宋" w:hAnsi="仿宋" w:cs="宋体" w:hint="eastAsia"/>
                <w:szCs w:val="21"/>
              </w:rPr>
              <w:t>一般：基本满意。10分</w:t>
            </w:r>
          </w:p>
        </w:tc>
        <w:tc>
          <w:tcPr>
            <w:tcW w:w="356" w:type="pct"/>
            <w:vMerge/>
            <w:vAlign w:val="center"/>
          </w:tcPr>
          <w:p w:rsidR="001D6F50" w:rsidRPr="009C0003" w:rsidRDefault="001D6F50" w:rsidP="0081234C">
            <w:pPr>
              <w:adjustRightInd w:val="0"/>
              <w:spacing w:line="280" w:lineRule="exact"/>
              <w:ind w:firstLine="480"/>
              <w:jc w:val="center"/>
              <w:rPr>
                <w:rFonts w:ascii="仿宋" w:eastAsia="仿宋" w:hAnsi="仿宋" w:cs="宋体"/>
                <w:szCs w:val="21"/>
              </w:rPr>
            </w:pPr>
          </w:p>
        </w:tc>
        <w:tc>
          <w:tcPr>
            <w:tcW w:w="512" w:type="pct"/>
            <w:vMerge/>
            <w:vAlign w:val="center"/>
          </w:tcPr>
          <w:p w:rsidR="001D6F50" w:rsidRPr="009C0003" w:rsidRDefault="001D6F50" w:rsidP="0081234C">
            <w:pPr>
              <w:adjustRightInd w:val="0"/>
              <w:spacing w:line="280" w:lineRule="exact"/>
              <w:ind w:firstLine="480"/>
              <w:jc w:val="center"/>
              <w:rPr>
                <w:rFonts w:ascii="仿宋" w:eastAsia="仿宋" w:hAnsi="仿宋" w:cs="宋体"/>
                <w:szCs w:val="21"/>
              </w:rPr>
            </w:pPr>
          </w:p>
        </w:tc>
      </w:tr>
      <w:tr w:rsidR="001D6F50" w:rsidRPr="009C0003" w:rsidTr="0081234C">
        <w:trPr>
          <w:trHeight w:val="174"/>
          <w:jc w:val="center"/>
        </w:trPr>
        <w:tc>
          <w:tcPr>
            <w:tcW w:w="669" w:type="pct"/>
            <w:vMerge/>
            <w:vAlign w:val="center"/>
          </w:tcPr>
          <w:p w:rsidR="001D6F50" w:rsidRPr="009C0003" w:rsidRDefault="001D6F50" w:rsidP="0081234C">
            <w:pPr>
              <w:adjustRightInd w:val="0"/>
              <w:spacing w:line="280" w:lineRule="exact"/>
              <w:ind w:firstLine="480"/>
              <w:rPr>
                <w:rFonts w:ascii="仿宋" w:eastAsia="仿宋" w:hAnsi="仿宋" w:cs="宋体"/>
                <w:szCs w:val="21"/>
              </w:rPr>
            </w:pPr>
          </w:p>
        </w:tc>
        <w:tc>
          <w:tcPr>
            <w:tcW w:w="869" w:type="pct"/>
            <w:vMerge/>
            <w:vAlign w:val="center"/>
          </w:tcPr>
          <w:p w:rsidR="001D6F50" w:rsidRPr="009C0003" w:rsidRDefault="001D6F50" w:rsidP="0081234C">
            <w:pPr>
              <w:adjustRightInd w:val="0"/>
              <w:spacing w:line="280" w:lineRule="exact"/>
              <w:ind w:firstLine="480"/>
              <w:rPr>
                <w:rFonts w:ascii="仿宋" w:eastAsia="仿宋" w:hAnsi="仿宋" w:cs="宋体"/>
                <w:szCs w:val="21"/>
              </w:rPr>
            </w:pPr>
          </w:p>
        </w:tc>
        <w:tc>
          <w:tcPr>
            <w:tcW w:w="1261" w:type="pct"/>
            <w:vMerge/>
            <w:vAlign w:val="center"/>
          </w:tcPr>
          <w:p w:rsidR="001D6F50" w:rsidRPr="009C0003" w:rsidRDefault="001D6F50" w:rsidP="0081234C">
            <w:pPr>
              <w:adjustRightInd w:val="0"/>
              <w:spacing w:line="280" w:lineRule="exact"/>
              <w:ind w:firstLine="480"/>
              <w:rPr>
                <w:rFonts w:ascii="仿宋" w:eastAsia="仿宋" w:hAnsi="仿宋" w:cs="宋体"/>
                <w:szCs w:val="21"/>
              </w:rPr>
            </w:pPr>
          </w:p>
        </w:tc>
        <w:tc>
          <w:tcPr>
            <w:tcW w:w="1330" w:type="pct"/>
            <w:vAlign w:val="center"/>
          </w:tcPr>
          <w:p w:rsidR="001D6F50" w:rsidRPr="009C0003" w:rsidRDefault="001D6F50" w:rsidP="0081234C">
            <w:pPr>
              <w:adjustRightInd w:val="0"/>
              <w:spacing w:line="280" w:lineRule="exact"/>
              <w:rPr>
                <w:rFonts w:ascii="仿宋" w:eastAsia="仿宋" w:hAnsi="仿宋" w:cs="宋体"/>
                <w:szCs w:val="21"/>
              </w:rPr>
            </w:pPr>
            <w:r w:rsidRPr="009C0003">
              <w:rPr>
                <w:rFonts w:ascii="仿宋" w:eastAsia="仿宋" w:hAnsi="仿宋" w:cs="宋体" w:hint="eastAsia"/>
                <w:szCs w:val="21"/>
              </w:rPr>
              <w:t>不及格：不满意。5分</w:t>
            </w:r>
          </w:p>
        </w:tc>
        <w:tc>
          <w:tcPr>
            <w:tcW w:w="356" w:type="pct"/>
            <w:vMerge/>
            <w:vAlign w:val="center"/>
          </w:tcPr>
          <w:p w:rsidR="001D6F50" w:rsidRPr="009C0003" w:rsidRDefault="001D6F50" w:rsidP="0081234C">
            <w:pPr>
              <w:adjustRightInd w:val="0"/>
              <w:spacing w:line="280" w:lineRule="exact"/>
              <w:ind w:firstLine="480"/>
              <w:jc w:val="center"/>
              <w:rPr>
                <w:rFonts w:ascii="仿宋" w:eastAsia="仿宋" w:hAnsi="仿宋" w:cs="宋体"/>
                <w:szCs w:val="21"/>
              </w:rPr>
            </w:pPr>
          </w:p>
        </w:tc>
        <w:tc>
          <w:tcPr>
            <w:tcW w:w="512" w:type="pct"/>
            <w:vMerge/>
            <w:vAlign w:val="center"/>
          </w:tcPr>
          <w:p w:rsidR="001D6F50" w:rsidRPr="009C0003" w:rsidRDefault="001D6F50" w:rsidP="0081234C">
            <w:pPr>
              <w:adjustRightInd w:val="0"/>
              <w:spacing w:line="280" w:lineRule="exact"/>
              <w:ind w:firstLine="480"/>
              <w:jc w:val="center"/>
              <w:rPr>
                <w:rFonts w:ascii="仿宋" w:eastAsia="仿宋" w:hAnsi="仿宋" w:cs="宋体"/>
                <w:szCs w:val="21"/>
              </w:rPr>
            </w:pPr>
          </w:p>
        </w:tc>
      </w:tr>
      <w:tr w:rsidR="001D6F50" w:rsidRPr="009C0003" w:rsidTr="0081234C">
        <w:trPr>
          <w:trHeight w:val="249"/>
          <w:jc w:val="center"/>
        </w:trPr>
        <w:tc>
          <w:tcPr>
            <w:tcW w:w="669" w:type="pct"/>
            <w:vMerge w:val="restart"/>
            <w:vAlign w:val="center"/>
          </w:tcPr>
          <w:p w:rsidR="001D6F50" w:rsidRPr="009C0003" w:rsidRDefault="001D6F50" w:rsidP="0081234C">
            <w:pPr>
              <w:adjustRightInd w:val="0"/>
              <w:spacing w:line="280" w:lineRule="exact"/>
              <w:rPr>
                <w:rFonts w:ascii="仿宋" w:eastAsia="仿宋" w:hAnsi="仿宋" w:cs="宋体"/>
                <w:szCs w:val="21"/>
              </w:rPr>
            </w:pPr>
            <w:r w:rsidRPr="009C0003">
              <w:rPr>
                <w:rFonts w:ascii="仿宋" w:eastAsia="仿宋" w:hAnsi="仿宋" w:cs="宋体" w:hint="eastAsia"/>
                <w:szCs w:val="21"/>
              </w:rPr>
              <w:t>服务工作</w:t>
            </w:r>
          </w:p>
          <w:p w:rsidR="001D6F50" w:rsidRPr="009C0003" w:rsidRDefault="001D6F50" w:rsidP="0081234C">
            <w:pPr>
              <w:adjustRightInd w:val="0"/>
              <w:spacing w:line="280" w:lineRule="exact"/>
              <w:rPr>
                <w:rFonts w:ascii="仿宋" w:eastAsia="仿宋" w:hAnsi="仿宋" w:cs="宋体"/>
                <w:szCs w:val="21"/>
              </w:rPr>
            </w:pPr>
            <w:r w:rsidRPr="009C0003">
              <w:rPr>
                <w:rFonts w:ascii="仿宋" w:eastAsia="仿宋" w:hAnsi="仿宋" w:cs="宋体" w:hint="eastAsia"/>
                <w:szCs w:val="21"/>
              </w:rPr>
              <w:t>（70分）</w:t>
            </w:r>
          </w:p>
        </w:tc>
        <w:tc>
          <w:tcPr>
            <w:tcW w:w="869" w:type="pct"/>
            <w:vMerge w:val="restart"/>
            <w:vAlign w:val="center"/>
          </w:tcPr>
          <w:p w:rsidR="001D6F50" w:rsidRPr="009C0003" w:rsidRDefault="001D6F50" w:rsidP="0081234C">
            <w:pPr>
              <w:adjustRightInd w:val="0"/>
              <w:spacing w:line="280" w:lineRule="exact"/>
              <w:rPr>
                <w:rFonts w:ascii="仿宋" w:eastAsia="仿宋" w:hAnsi="仿宋" w:cs="宋体"/>
                <w:szCs w:val="21"/>
              </w:rPr>
            </w:pPr>
            <w:r w:rsidRPr="009C0003">
              <w:rPr>
                <w:rFonts w:ascii="仿宋" w:eastAsia="仿宋" w:hAnsi="仿宋" w:cs="宋体" w:hint="eastAsia"/>
                <w:szCs w:val="21"/>
              </w:rPr>
              <w:t>污染源企业环境问题排查服务（30分）</w:t>
            </w:r>
          </w:p>
        </w:tc>
        <w:tc>
          <w:tcPr>
            <w:tcW w:w="1261" w:type="pct"/>
            <w:vAlign w:val="center"/>
          </w:tcPr>
          <w:p w:rsidR="001D6F50" w:rsidRPr="009C0003" w:rsidRDefault="001D6F50" w:rsidP="0081234C">
            <w:pPr>
              <w:adjustRightInd w:val="0"/>
              <w:spacing w:line="280" w:lineRule="exact"/>
              <w:rPr>
                <w:rFonts w:ascii="仿宋" w:eastAsia="仿宋" w:hAnsi="仿宋" w:cs="宋体"/>
                <w:szCs w:val="21"/>
              </w:rPr>
            </w:pPr>
            <w:r w:rsidRPr="009C0003">
              <w:rPr>
                <w:rFonts w:ascii="仿宋" w:eastAsia="仿宋" w:hAnsi="仿宋" w:cs="宋体" w:hint="eastAsia"/>
                <w:szCs w:val="21"/>
              </w:rPr>
              <w:t>驻场人员需严格遵守用户单位的工作制度和作息时间，外出或有其他工作安排需提前告知用户并征得同意。</w:t>
            </w:r>
          </w:p>
        </w:tc>
        <w:tc>
          <w:tcPr>
            <w:tcW w:w="1330" w:type="pct"/>
            <w:vAlign w:val="center"/>
          </w:tcPr>
          <w:p w:rsidR="001D6F50" w:rsidRPr="009C0003" w:rsidRDefault="001D6F50" w:rsidP="0081234C">
            <w:pPr>
              <w:adjustRightInd w:val="0"/>
              <w:spacing w:line="280" w:lineRule="exact"/>
              <w:rPr>
                <w:rFonts w:ascii="仿宋" w:eastAsia="仿宋" w:hAnsi="仿宋" w:cs="宋体"/>
                <w:szCs w:val="21"/>
              </w:rPr>
            </w:pPr>
            <w:r w:rsidRPr="009C0003">
              <w:rPr>
                <w:rFonts w:ascii="仿宋" w:eastAsia="仿宋" w:hAnsi="仿宋" w:cs="宋体" w:hint="eastAsia"/>
                <w:szCs w:val="21"/>
              </w:rPr>
              <w:t>擅自离岗或不在岗，造成服务工作没有及时响应的，每次扣1分。</w:t>
            </w:r>
          </w:p>
        </w:tc>
        <w:tc>
          <w:tcPr>
            <w:tcW w:w="356" w:type="pct"/>
            <w:vAlign w:val="center"/>
          </w:tcPr>
          <w:p w:rsidR="001D6F50" w:rsidRPr="009C0003" w:rsidRDefault="001D6F50" w:rsidP="0081234C">
            <w:pPr>
              <w:adjustRightInd w:val="0"/>
              <w:spacing w:line="280" w:lineRule="exact"/>
              <w:ind w:firstLine="480"/>
              <w:jc w:val="center"/>
              <w:rPr>
                <w:rFonts w:ascii="仿宋" w:eastAsia="仿宋" w:hAnsi="仿宋" w:cs="宋体"/>
                <w:szCs w:val="21"/>
              </w:rPr>
            </w:pPr>
          </w:p>
        </w:tc>
        <w:tc>
          <w:tcPr>
            <w:tcW w:w="512" w:type="pct"/>
            <w:vAlign w:val="center"/>
          </w:tcPr>
          <w:p w:rsidR="001D6F50" w:rsidRPr="009C0003" w:rsidRDefault="001D6F50" w:rsidP="0081234C">
            <w:pPr>
              <w:adjustRightInd w:val="0"/>
              <w:spacing w:line="280" w:lineRule="exact"/>
              <w:ind w:firstLine="480"/>
              <w:jc w:val="center"/>
              <w:rPr>
                <w:rFonts w:ascii="仿宋" w:eastAsia="仿宋" w:hAnsi="仿宋" w:cs="宋体"/>
                <w:szCs w:val="21"/>
              </w:rPr>
            </w:pPr>
          </w:p>
        </w:tc>
      </w:tr>
      <w:tr w:rsidR="001D6F50" w:rsidRPr="009C0003" w:rsidTr="0081234C">
        <w:trPr>
          <w:trHeight w:val="249"/>
          <w:jc w:val="center"/>
        </w:trPr>
        <w:tc>
          <w:tcPr>
            <w:tcW w:w="669" w:type="pct"/>
            <w:vMerge/>
            <w:vAlign w:val="center"/>
          </w:tcPr>
          <w:p w:rsidR="001D6F50" w:rsidRPr="009C0003" w:rsidRDefault="001D6F50" w:rsidP="0081234C">
            <w:pPr>
              <w:adjustRightInd w:val="0"/>
              <w:spacing w:line="280" w:lineRule="exact"/>
              <w:ind w:firstLine="480"/>
              <w:rPr>
                <w:rFonts w:ascii="仿宋" w:eastAsia="仿宋" w:hAnsi="仿宋" w:cs="宋体"/>
                <w:szCs w:val="21"/>
              </w:rPr>
            </w:pPr>
          </w:p>
        </w:tc>
        <w:tc>
          <w:tcPr>
            <w:tcW w:w="869" w:type="pct"/>
            <w:vMerge/>
            <w:vAlign w:val="center"/>
          </w:tcPr>
          <w:p w:rsidR="001D6F50" w:rsidRPr="009C0003" w:rsidRDefault="001D6F50" w:rsidP="0081234C">
            <w:pPr>
              <w:adjustRightInd w:val="0"/>
              <w:spacing w:line="280" w:lineRule="exact"/>
              <w:rPr>
                <w:rFonts w:ascii="仿宋" w:eastAsia="仿宋" w:hAnsi="仿宋" w:cs="宋体"/>
                <w:szCs w:val="21"/>
              </w:rPr>
            </w:pPr>
          </w:p>
        </w:tc>
        <w:tc>
          <w:tcPr>
            <w:tcW w:w="1261" w:type="pct"/>
            <w:vAlign w:val="center"/>
          </w:tcPr>
          <w:p w:rsidR="001D6F50" w:rsidRPr="009C0003" w:rsidRDefault="001D6F50" w:rsidP="0081234C">
            <w:pPr>
              <w:adjustRightInd w:val="0"/>
              <w:spacing w:line="280" w:lineRule="exact"/>
              <w:rPr>
                <w:rFonts w:ascii="仿宋" w:eastAsia="仿宋" w:hAnsi="仿宋" w:cs="宋体"/>
                <w:szCs w:val="21"/>
              </w:rPr>
            </w:pPr>
            <w:r w:rsidRPr="009C0003">
              <w:rPr>
                <w:rFonts w:ascii="仿宋" w:eastAsia="仿宋" w:hAnsi="仿宋" w:cs="宋体" w:hint="eastAsia"/>
                <w:szCs w:val="21"/>
              </w:rPr>
              <w:t>每人每月完成不少于15家﹒次污染源企业的排查服务。</w:t>
            </w:r>
          </w:p>
        </w:tc>
        <w:tc>
          <w:tcPr>
            <w:tcW w:w="1330" w:type="pct"/>
            <w:vAlign w:val="center"/>
          </w:tcPr>
          <w:p w:rsidR="001D6F50" w:rsidRPr="009C0003" w:rsidRDefault="001D6F50" w:rsidP="0081234C">
            <w:pPr>
              <w:adjustRightInd w:val="0"/>
              <w:spacing w:line="280" w:lineRule="exact"/>
              <w:rPr>
                <w:rFonts w:ascii="仿宋" w:eastAsia="仿宋" w:hAnsi="仿宋" w:cs="宋体"/>
                <w:szCs w:val="21"/>
              </w:rPr>
            </w:pPr>
            <w:r w:rsidRPr="009C0003">
              <w:rPr>
                <w:rFonts w:ascii="仿宋" w:eastAsia="仿宋" w:hAnsi="仿宋" w:cs="宋体" w:hint="eastAsia"/>
                <w:szCs w:val="21"/>
              </w:rPr>
              <w:t>每个月巡查污染源数量少于120家﹒次的，每次扣1分。</w:t>
            </w:r>
          </w:p>
        </w:tc>
        <w:tc>
          <w:tcPr>
            <w:tcW w:w="356" w:type="pct"/>
            <w:vAlign w:val="center"/>
          </w:tcPr>
          <w:p w:rsidR="001D6F50" w:rsidRPr="009C0003" w:rsidRDefault="001D6F50" w:rsidP="0081234C">
            <w:pPr>
              <w:adjustRightInd w:val="0"/>
              <w:spacing w:line="280" w:lineRule="exact"/>
              <w:ind w:firstLine="480"/>
              <w:jc w:val="center"/>
              <w:rPr>
                <w:rFonts w:ascii="仿宋" w:eastAsia="仿宋" w:hAnsi="仿宋" w:cs="宋体"/>
                <w:szCs w:val="21"/>
              </w:rPr>
            </w:pPr>
          </w:p>
        </w:tc>
        <w:tc>
          <w:tcPr>
            <w:tcW w:w="512" w:type="pct"/>
            <w:vAlign w:val="center"/>
          </w:tcPr>
          <w:p w:rsidR="001D6F50" w:rsidRPr="009C0003" w:rsidRDefault="001D6F50" w:rsidP="0081234C">
            <w:pPr>
              <w:adjustRightInd w:val="0"/>
              <w:spacing w:line="280" w:lineRule="exact"/>
              <w:ind w:firstLine="480"/>
              <w:jc w:val="center"/>
              <w:rPr>
                <w:rFonts w:ascii="仿宋" w:eastAsia="仿宋" w:hAnsi="仿宋" w:cs="宋体"/>
                <w:szCs w:val="21"/>
              </w:rPr>
            </w:pPr>
          </w:p>
        </w:tc>
      </w:tr>
      <w:tr w:rsidR="001D6F50" w:rsidRPr="009C0003" w:rsidTr="0081234C">
        <w:trPr>
          <w:trHeight w:val="90"/>
          <w:jc w:val="center"/>
        </w:trPr>
        <w:tc>
          <w:tcPr>
            <w:tcW w:w="669" w:type="pct"/>
            <w:vMerge/>
            <w:vAlign w:val="center"/>
          </w:tcPr>
          <w:p w:rsidR="001D6F50" w:rsidRPr="009C0003" w:rsidRDefault="001D6F50" w:rsidP="0081234C">
            <w:pPr>
              <w:adjustRightInd w:val="0"/>
              <w:spacing w:line="280" w:lineRule="exact"/>
              <w:ind w:firstLine="480"/>
              <w:rPr>
                <w:rFonts w:ascii="仿宋" w:eastAsia="仿宋" w:hAnsi="仿宋" w:cs="宋体"/>
                <w:szCs w:val="21"/>
              </w:rPr>
            </w:pPr>
          </w:p>
        </w:tc>
        <w:tc>
          <w:tcPr>
            <w:tcW w:w="869" w:type="pct"/>
            <w:vMerge/>
            <w:vAlign w:val="center"/>
          </w:tcPr>
          <w:p w:rsidR="001D6F50" w:rsidRPr="009C0003" w:rsidRDefault="001D6F50" w:rsidP="0081234C">
            <w:pPr>
              <w:adjustRightInd w:val="0"/>
              <w:spacing w:line="280" w:lineRule="exact"/>
              <w:ind w:firstLine="480"/>
              <w:jc w:val="center"/>
              <w:rPr>
                <w:rFonts w:ascii="仿宋" w:eastAsia="仿宋" w:hAnsi="仿宋" w:cs="宋体"/>
                <w:szCs w:val="21"/>
              </w:rPr>
            </w:pPr>
          </w:p>
        </w:tc>
        <w:tc>
          <w:tcPr>
            <w:tcW w:w="1261" w:type="pct"/>
            <w:vAlign w:val="center"/>
          </w:tcPr>
          <w:p w:rsidR="001D6F50" w:rsidRPr="009C0003" w:rsidRDefault="001D6F50" w:rsidP="0081234C">
            <w:pPr>
              <w:adjustRightInd w:val="0"/>
              <w:spacing w:line="280" w:lineRule="exact"/>
              <w:rPr>
                <w:rFonts w:ascii="仿宋" w:eastAsia="仿宋" w:hAnsi="仿宋" w:cs="宋体"/>
                <w:szCs w:val="21"/>
              </w:rPr>
            </w:pPr>
            <w:r w:rsidRPr="009C0003">
              <w:rPr>
                <w:rFonts w:ascii="仿宋" w:eastAsia="仿宋" w:hAnsi="仿宋" w:cs="宋体" w:hint="eastAsia"/>
                <w:szCs w:val="21"/>
              </w:rPr>
              <w:t>每季度需出具一份污染源排查总结报告。</w:t>
            </w:r>
          </w:p>
        </w:tc>
        <w:tc>
          <w:tcPr>
            <w:tcW w:w="1330" w:type="pct"/>
            <w:vAlign w:val="center"/>
          </w:tcPr>
          <w:p w:rsidR="001D6F50" w:rsidRPr="009C0003" w:rsidRDefault="001D6F50" w:rsidP="0081234C">
            <w:pPr>
              <w:adjustRightInd w:val="0"/>
              <w:spacing w:line="280" w:lineRule="exact"/>
              <w:rPr>
                <w:rFonts w:ascii="仿宋" w:eastAsia="仿宋" w:hAnsi="仿宋" w:cs="宋体"/>
                <w:szCs w:val="21"/>
              </w:rPr>
            </w:pPr>
            <w:r w:rsidRPr="009C0003">
              <w:rPr>
                <w:rFonts w:ascii="仿宋" w:eastAsia="仿宋" w:hAnsi="仿宋" w:cs="宋体" w:hint="eastAsia"/>
                <w:szCs w:val="21"/>
              </w:rPr>
              <w:t>未按时提交季度报告，每次扣1分。</w:t>
            </w:r>
          </w:p>
        </w:tc>
        <w:tc>
          <w:tcPr>
            <w:tcW w:w="356" w:type="pct"/>
            <w:vAlign w:val="center"/>
          </w:tcPr>
          <w:p w:rsidR="001D6F50" w:rsidRPr="009C0003" w:rsidRDefault="001D6F50" w:rsidP="0081234C">
            <w:pPr>
              <w:adjustRightInd w:val="0"/>
              <w:spacing w:line="280" w:lineRule="exact"/>
              <w:ind w:firstLine="480"/>
              <w:jc w:val="center"/>
              <w:rPr>
                <w:rFonts w:ascii="仿宋" w:eastAsia="仿宋" w:hAnsi="仿宋" w:cs="宋体"/>
                <w:szCs w:val="21"/>
              </w:rPr>
            </w:pPr>
          </w:p>
        </w:tc>
        <w:tc>
          <w:tcPr>
            <w:tcW w:w="512" w:type="pct"/>
            <w:vAlign w:val="center"/>
          </w:tcPr>
          <w:p w:rsidR="001D6F50" w:rsidRPr="009C0003" w:rsidRDefault="001D6F50" w:rsidP="0081234C">
            <w:pPr>
              <w:adjustRightInd w:val="0"/>
              <w:spacing w:line="280" w:lineRule="exact"/>
              <w:ind w:firstLine="480"/>
              <w:jc w:val="center"/>
              <w:rPr>
                <w:rFonts w:ascii="仿宋" w:eastAsia="仿宋" w:hAnsi="仿宋" w:cs="宋体"/>
                <w:szCs w:val="21"/>
              </w:rPr>
            </w:pPr>
          </w:p>
        </w:tc>
      </w:tr>
      <w:tr w:rsidR="001D6F50" w:rsidRPr="009C0003" w:rsidTr="0081234C">
        <w:trPr>
          <w:trHeight w:val="249"/>
          <w:jc w:val="center"/>
        </w:trPr>
        <w:tc>
          <w:tcPr>
            <w:tcW w:w="669" w:type="pct"/>
            <w:vMerge/>
            <w:vAlign w:val="center"/>
          </w:tcPr>
          <w:p w:rsidR="001D6F50" w:rsidRPr="009C0003" w:rsidRDefault="001D6F50" w:rsidP="0081234C">
            <w:pPr>
              <w:adjustRightInd w:val="0"/>
              <w:spacing w:line="280" w:lineRule="exact"/>
              <w:ind w:firstLine="480"/>
              <w:rPr>
                <w:rFonts w:ascii="仿宋" w:eastAsia="仿宋" w:hAnsi="仿宋" w:cs="宋体"/>
                <w:szCs w:val="21"/>
              </w:rPr>
            </w:pPr>
          </w:p>
        </w:tc>
        <w:tc>
          <w:tcPr>
            <w:tcW w:w="869" w:type="pct"/>
            <w:vAlign w:val="center"/>
          </w:tcPr>
          <w:p w:rsidR="001D6F50" w:rsidRPr="009C0003" w:rsidRDefault="001D6F50" w:rsidP="0081234C">
            <w:pPr>
              <w:adjustRightInd w:val="0"/>
              <w:spacing w:line="280" w:lineRule="exact"/>
              <w:rPr>
                <w:rFonts w:ascii="仿宋" w:eastAsia="仿宋" w:hAnsi="仿宋" w:cs="宋体"/>
                <w:szCs w:val="21"/>
              </w:rPr>
            </w:pPr>
            <w:r w:rsidRPr="009C0003">
              <w:rPr>
                <w:rFonts w:ascii="仿宋" w:eastAsia="仿宋" w:hAnsi="仿宋" w:cs="宋体" w:hint="eastAsia"/>
                <w:szCs w:val="21"/>
              </w:rPr>
              <w:t>污染防治设施运行评估服务（10分）</w:t>
            </w:r>
          </w:p>
        </w:tc>
        <w:tc>
          <w:tcPr>
            <w:tcW w:w="1261" w:type="pct"/>
            <w:vAlign w:val="center"/>
          </w:tcPr>
          <w:p w:rsidR="001D6F50" w:rsidRPr="009C0003" w:rsidRDefault="001D6F50" w:rsidP="0081234C">
            <w:pPr>
              <w:adjustRightInd w:val="0"/>
              <w:spacing w:line="280" w:lineRule="exact"/>
              <w:rPr>
                <w:rFonts w:ascii="仿宋" w:eastAsia="仿宋" w:hAnsi="仿宋" w:cs="宋体"/>
                <w:szCs w:val="21"/>
              </w:rPr>
            </w:pPr>
            <w:r w:rsidRPr="009C0003">
              <w:rPr>
                <w:rFonts w:ascii="仿宋" w:eastAsia="仿宋" w:hAnsi="仿宋" w:cs="宋体" w:hint="eastAsia"/>
                <w:szCs w:val="21"/>
              </w:rPr>
              <w:t>出具年度污染防治设施运行评估总结报告。</w:t>
            </w:r>
          </w:p>
        </w:tc>
        <w:tc>
          <w:tcPr>
            <w:tcW w:w="1330" w:type="pct"/>
            <w:vAlign w:val="center"/>
          </w:tcPr>
          <w:p w:rsidR="001D6F50" w:rsidRPr="009C0003" w:rsidRDefault="001D6F50" w:rsidP="0081234C">
            <w:pPr>
              <w:adjustRightInd w:val="0"/>
              <w:spacing w:line="280" w:lineRule="exact"/>
              <w:rPr>
                <w:rFonts w:ascii="仿宋" w:eastAsia="仿宋" w:hAnsi="仿宋" w:cs="宋体"/>
                <w:szCs w:val="21"/>
              </w:rPr>
            </w:pPr>
            <w:r w:rsidRPr="009C0003">
              <w:rPr>
                <w:rFonts w:ascii="仿宋" w:eastAsia="仿宋" w:hAnsi="仿宋" w:cs="宋体" w:hint="eastAsia"/>
                <w:szCs w:val="21"/>
              </w:rPr>
              <w:t>未按时提交年报，扣10分。</w:t>
            </w:r>
          </w:p>
        </w:tc>
        <w:tc>
          <w:tcPr>
            <w:tcW w:w="356" w:type="pct"/>
            <w:vAlign w:val="center"/>
          </w:tcPr>
          <w:p w:rsidR="001D6F50" w:rsidRPr="009C0003" w:rsidRDefault="001D6F50" w:rsidP="0081234C">
            <w:pPr>
              <w:adjustRightInd w:val="0"/>
              <w:spacing w:line="280" w:lineRule="exact"/>
              <w:ind w:firstLine="480"/>
              <w:jc w:val="center"/>
              <w:rPr>
                <w:rFonts w:ascii="仿宋" w:eastAsia="仿宋" w:hAnsi="仿宋" w:cs="宋体"/>
                <w:szCs w:val="21"/>
              </w:rPr>
            </w:pPr>
          </w:p>
        </w:tc>
        <w:tc>
          <w:tcPr>
            <w:tcW w:w="512" w:type="pct"/>
            <w:vAlign w:val="center"/>
          </w:tcPr>
          <w:p w:rsidR="001D6F50" w:rsidRPr="009C0003" w:rsidRDefault="001D6F50" w:rsidP="0081234C">
            <w:pPr>
              <w:adjustRightInd w:val="0"/>
              <w:spacing w:line="280" w:lineRule="exact"/>
              <w:ind w:firstLine="480"/>
              <w:jc w:val="center"/>
              <w:rPr>
                <w:rFonts w:ascii="仿宋" w:eastAsia="仿宋" w:hAnsi="仿宋" w:cs="宋体"/>
                <w:szCs w:val="21"/>
              </w:rPr>
            </w:pPr>
          </w:p>
        </w:tc>
      </w:tr>
      <w:tr w:rsidR="001D6F50" w:rsidRPr="009C0003" w:rsidTr="0081234C">
        <w:trPr>
          <w:trHeight w:val="249"/>
          <w:jc w:val="center"/>
        </w:trPr>
        <w:tc>
          <w:tcPr>
            <w:tcW w:w="669" w:type="pct"/>
            <w:vMerge/>
            <w:vAlign w:val="center"/>
          </w:tcPr>
          <w:p w:rsidR="001D6F50" w:rsidRPr="009C0003" w:rsidRDefault="001D6F50" w:rsidP="0081234C">
            <w:pPr>
              <w:adjustRightInd w:val="0"/>
              <w:spacing w:line="280" w:lineRule="exact"/>
              <w:ind w:firstLine="480"/>
              <w:rPr>
                <w:rFonts w:ascii="仿宋" w:eastAsia="仿宋" w:hAnsi="仿宋" w:cs="宋体"/>
                <w:szCs w:val="21"/>
              </w:rPr>
            </w:pPr>
          </w:p>
        </w:tc>
        <w:tc>
          <w:tcPr>
            <w:tcW w:w="869" w:type="pct"/>
            <w:vMerge w:val="restart"/>
            <w:vAlign w:val="center"/>
          </w:tcPr>
          <w:p w:rsidR="001D6F50" w:rsidRPr="009C0003" w:rsidRDefault="001D6F50" w:rsidP="0081234C">
            <w:pPr>
              <w:adjustRightInd w:val="0"/>
              <w:spacing w:line="280" w:lineRule="exact"/>
              <w:rPr>
                <w:rFonts w:ascii="仿宋" w:eastAsia="仿宋" w:hAnsi="仿宋" w:cs="宋体"/>
                <w:szCs w:val="21"/>
              </w:rPr>
            </w:pPr>
            <w:r w:rsidRPr="009C0003">
              <w:rPr>
                <w:rFonts w:ascii="仿宋" w:eastAsia="仿宋" w:hAnsi="仿宋" w:cs="宋体" w:hint="eastAsia"/>
                <w:szCs w:val="21"/>
              </w:rPr>
              <w:t>环境执法问题整改措施跟踪服务（10分）</w:t>
            </w:r>
          </w:p>
        </w:tc>
        <w:tc>
          <w:tcPr>
            <w:tcW w:w="1261" w:type="pct"/>
            <w:vAlign w:val="center"/>
          </w:tcPr>
          <w:p w:rsidR="001D6F50" w:rsidRPr="009C0003" w:rsidRDefault="001D6F50" w:rsidP="0081234C">
            <w:pPr>
              <w:adjustRightInd w:val="0"/>
              <w:spacing w:line="280" w:lineRule="exact"/>
              <w:rPr>
                <w:rFonts w:ascii="仿宋" w:eastAsia="仿宋" w:hAnsi="仿宋" w:cs="宋体"/>
                <w:szCs w:val="21"/>
              </w:rPr>
            </w:pPr>
            <w:r w:rsidRPr="009C0003">
              <w:rPr>
                <w:rFonts w:ascii="仿宋" w:eastAsia="仿宋" w:hAnsi="仿宋" w:cs="宋体" w:hint="eastAsia"/>
                <w:szCs w:val="21"/>
              </w:rPr>
              <w:t>根据执法过程与结果等数据，及时构建建立环境执法问题清单和整改情况清单。</w:t>
            </w:r>
          </w:p>
        </w:tc>
        <w:tc>
          <w:tcPr>
            <w:tcW w:w="1330" w:type="pct"/>
            <w:vAlign w:val="center"/>
          </w:tcPr>
          <w:p w:rsidR="001D6F50" w:rsidRPr="009C0003" w:rsidRDefault="001D6F50" w:rsidP="0081234C">
            <w:pPr>
              <w:adjustRightInd w:val="0"/>
              <w:spacing w:line="280" w:lineRule="exact"/>
              <w:rPr>
                <w:rFonts w:ascii="仿宋" w:eastAsia="仿宋" w:hAnsi="仿宋" w:cs="宋体"/>
                <w:szCs w:val="21"/>
              </w:rPr>
            </w:pPr>
            <w:r w:rsidRPr="009C0003">
              <w:rPr>
                <w:rFonts w:ascii="仿宋" w:eastAsia="仿宋" w:hAnsi="仿宋" w:cs="宋体" w:hint="eastAsia"/>
                <w:szCs w:val="21"/>
              </w:rPr>
              <w:t>未及时构建清单的，每次扣0.5分。</w:t>
            </w:r>
          </w:p>
        </w:tc>
        <w:tc>
          <w:tcPr>
            <w:tcW w:w="356" w:type="pct"/>
            <w:vAlign w:val="center"/>
          </w:tcPr>
          <w:p w:rsidR="001D6F50" w:rsidRPr="009C0003" w:rsidRDefault="001D6F50" w:rsidP="0081234C">
            <w:pPr>
              <w:adjustRightInd w:val="0"/>
              <w:spacing w:line="280" w:lineRule="exact"/>
              <w:ind w:firstLine="480"/>
              <w:jc w:val="center"/>
              <w:rPr>
                <w:rFonts w:ascii="仿宋" w:eastAsia="仿宋" w:hAnsi="仿宋" w:cs="宋体"/>
                <w:szCs w:val="21"/>
              </w:rPr>
            </w:pPr>
          </w:p>
        </w:tc>
        <w:tc>
          <w:tcPr>
            <w:tcW w:w="512" w:type="pct"/>
            <w:vAlign w:val="center"/>
          </w:tcPr>
          <w:p w:rsidR="001D6F50" w:rsidRPr="009C0003" w:rsidRDefault="001D6F50" w:rsidP="0081234C">
            <w:pPr>
              <w:adjustRightInd w:val="0"/>
              <w:spacing w:line="280" w:lineRule="exact"/>
              <w:ind w:firstLine="480"/>
              <w:jc w:val="center"/>
              <w:rPr>
                <w:rFonts w:ascii="仿宋" w:eastAsia="仿宋" w:hAnsi="仿宋" w:cs="宋体"/>
                <w:szCs w:val="21"/>
              </w:rPr>
            </w:pPr>
          </w:p>
        </w:tc>
      </w:tr>
      <w:tr w:rsidR="001D6F50" w:rsidRPr="009C0003" w:rsidTr="0081234C">
        <w:trPr>
          <w:trHeight w:val="249"/>
          <w:jc w:val="center"/>
        </w:trPr>
        <w:tc>
          <w:tcPr>
            <w:tcW w:w="669" w:type="pct"/>
            <w:vMerge/>
            <w:vAlign w:val="center"/>
          </w:tcPr>
          <w:p w:rsidR="001D6F50" w:rsidRPr="009C0003" w:rsidRDefault="001D6F50" w:rsidP="0081234C">
            <w:pPr>
              <w:adjustRightInd w:val="0"/>
              <w:spacing w:line="280" w:lineRule="exact"/>
              <w:ind w:firstLine="480"/>
              <w:rPr>
                <w:rFonts w:ascii="仿宋" w:eastAsia="仿宋" w:hAnsi="仿宋" w:cs="宋体"/>
                <w:szCs w:val="21"/>
              </w:rPr>
            </w:pPr>
          </w:p>
        </w:tc>
        <w:tc>
          <w:tcPr>
            <w:tcW w:w="869" w:type="pct"/>
            <w:vMerge/>
            <w:vAlign w:val="center"/>
          </w:tcPr>
          <w:p w:rsidR="001D6F50" w:rsidRPr="009C0003" w:rsidRDefault="001D6F50" w:rsidP="0081234C">
            <w:pPr>
              <w:adjustRightInd w:val="0"/>
              <w:spacing w:line="280" w:lineRule="exact"/>
              <w:ind w:firstLine="480"/>
              <w:jc w:val="center"/>
              <w:rPr>
                <w:rFonts w:ascii="仿宋" w:eastAsia="仿宋" w:hAnsi="仿宋" w:cs="宋体"/>
                <w:szCs w:val="21"/>
              </w:rPr>
            </w:pPr>
          </w:p>
        </w:tc>
        <w:tc>
          <w:tcPr>
            <w:tcW w:w="1261" w:type="pct"/>
            <w:vAlign w:val="center"/>
          </w:tcPr>
          <w:p w:rsidR="001D6F50" w:rsidRPr="009C0003" w:rsidRDefault="001D6F50" w:rsidP="0081234C">
            <w:pPr>
              <w:adjustRightInd w:val="0"/>
              <w:spacing w:line="280" w:lineRule="exact"/>
              <w:rPr>
                <w:rFonts w:ascii="仿宋" w:eastAsia="仿宋" w:hAnsi="仿宋" w:cs="宋体"/>
                <w:szCs w:val="21"/>
              </w:rPr>
            </w:pPr>
            <w:r w:rsidRPr="009C0003">
              <w:rPr>
                <w:rFonts w:ascii="仿宋" w:eastAsia="仿宋" w:hAnsi="仿宋" w:cs="宋体" w:hint="eastAsia"/>
                <w:szCs w:val="21"/>
              </w:rPr>
              <w:t>根据环境执法问题清单和整改情况清单，对发现的问题进行跟踪。</w:t>
            </w:r>
          </w:p>
        </w:tc>
        <w:tc>
          <w:tcPr>
            <w:tcW w:w="1330" w:type="pct"/>
            <w:vAlign w:val="center"/>
          </w:tcPr>
          <w:p w:rsidR="001D6F50" w:rsidRPr="009C0003" w:rsidRDefault="001D6F50" w:rsidP="0081234C">
            <w:pPr>
              <w:adjustRightInd w:val="0"/>
              <w:spacing w:line="280" w:lineRule="exact"/>
              <w:rPr>
                <w:rFonts w:ascii="仿宋" w:eastAsia="仿宋" w:hAnsi="仿宋" w:cs="宋体"/>
                <w:szCs w:val="21"/>
              </w:rPr>
            </w:pPr>
            <w:r w:rsidRPr="009C0003">
              <w:rPr>
                <w:rFonts w:ascii="仿宋" w:eastAsia="仿宋" w:hAnsi="仿宋" w:cs="宋体" w:hint="eastAsia"/>
                <w:szCs w:val="21"/>
              </w:rPr>
              <w:t>未及时跟踪汇报的，每次扣0.5分。</w:t>
            </w:r>
          </w:p>
        </w:tc>
        <w:tc>
          <w:tcPr>
            <w:tcW w:w="356" w:type="pct"/>
            <w:vAlign w:val="center"/>
          </w:tcPr>
          <w:p w:rsidR="001D6F50" w:rsidRPr="009C0003" w:rsidRDefault="001D6F50" w:rsidP="0081234C">
            <w:pPr>
              <w:adjustRightInd w:val="0"/>
              <w:spacing w:line="280" w:lineRule="exact"/>
              <w:ind w:firstLine="480"/>
              <w:jc w:val="center"/>
              <w:rPr>
                <w:rFonts w:ascii="仿宋" w:eastAsia="仿宋" w:hAnsi="仿宋" w:cs="宋体"/>
                <w:szCs w:val="21"/>
              </w:rPr>
            </w:pPr>
          </w:p>
        </w:tc>
        <w:tc>
          <w:tcPr>
            <w:tcW w:w="512" w:type="pct"/>
            <w:vAlign w:val="center"/>
          </w:tcPr>
          <w:p w:rsidR="001D6F50" w:rsidRPr="009C0003" w:rsidRDefault="001D6F50" w:rsidP="0081234C">
            <w:pPr>
              <w:adjustRightInd w:val="0"/>
              <w:spacing w:line="280" w:lineRule="exact"/>
              <w:ind w:firstLine="480"/>
              <w:jc w:val="center"/>
              <w:rPr>
                <w:rFonts w:ascii="仿宋" w:eastAsia="仿宋" w:hAnsi="仿宋" w:cs="宋体"/>
                <w:szCs w:val="21"/>
              </w:rPr>
            </w:pPr>
          </w:p>
        </w:tc>
      </w:tr>
      <w:tr w:rsidR="001D6F50" w:rsidRPr="009C0003" w:rsidTr="0081234C">
        <w:trPr>
          <w:trHeight w:val="249"/>
          <w:jc w:val="center"/>
        </w:trPr>
        <w:tc>
          <w:tcPr>
            <w:tcW w:w="669" w:type="pct"/>
            <w:vMerge/>
            <w:vAlign w:val="center"/>
          </w:tcPr>
          <w:p w:rsidR="001D6F50" w:rsidRPr="009C0003" w:rsidRDefault="001D6F50" w:rsidP="0081234C">
            <w:pPr>
              <w:adjustRightInd w:val="0"/>
              <w:spacing w:line="280" w:lineRule="exact"/>
              <w:ind w:firstLine="480"/>
              <w:rPr>
                <w:rFonts w:ascii="仿宋" w:eastAsia="仿宋" w:hAnsi="仿宋" w:cs="宋体"/>
                <w:szCs w:val="21"/>
              </w:rPr>
            </w:pPr>
          </w:p>
        </w:tc>
        <w:tc>
          <w:tcPr>
            <w:tcW w:w="869" w:type="pct"/>
            <w:vAlign w:val="center"/>
          </w:tcPr>
          <w:p w:rsidR="001D6F50" w:rsidRPr="009C0003" w:rsidRDefault="001D6F50" w:rsidP="0081234C">
            <w:pPr>
              <w:adjustRightInd w:val="0"/>
              <w:spacing w:line="280" w:lineRule="exact"/>
              <w:rPr>
                <w:rFonts w:ascii="仿宋" w:eastAsia="仿宋" w:hAnsi="仿宋" w:cs="宋体"/>
                <w:szCs w:val="21"/>
              </w:rPr>
            </w:pPr>
            <w:r w:rsidRPr="009C0003">
              <w:rPr>
                <w:rFonts w:ascii="仿宋" w:eastAsia="仿宋" w:hAnsi="仿宋" w:cs="宋体" w:hint="eastAsia"/>
                <w:szCs w:val="21"/>
              </w:rPr>
              <w:t>服务团队（5分）</w:t>
            </w:r>
          </w:p>
        </w:tc>
        <w:tc>
          <w:tcPr>
            <w:tcW w:w="1261" w:type="pct"/>
            <w:vAlign w:val="center"/>
          </w:tcPr>
          <w:p w:rsidR="001D6F50" w:rsidRPr="009C0003" w:rsidRDefault="001D6F50" w:rsidP="0081234C">
            <w:pPr>
              <w:adjustRightInd w:val="0"/>
              <w:spacing w:line="280" w:lineRule="exact"/>
              <w:rPr>
                <w:rFonts w:ascii="仿宋" w:eastAsia="仿宋" w:hAnsi="仿宋" w:cs="宋体"/>
                <w:szCs w:val="21"/>
              </w:rPr>
            </w:pPr>
            <w:r w:rsidRPr="009C0003">
              <w:rPr>
                <w:rFonts w:ascii="仿宋" w:eastAsia="仿宋" w:hAnsi="仿宋" w:cs="宋体" w:hint="eastAsia"/>
                <w:szCs w:val="21"/>
              </w:rPr>
              <w:t>服务团队及时接听用户电话，保持电话24小时畅通，随时接听用户电话，如有需要到现场，应及时赶到现场。</w:t>
            </w:r>
          </w:p>
        </w:tc>
        <w:tc>
          <w:tcPr>
            <w:tcW w:w="1330" w:type="pct"/>
            <w:vAlign w:val="center"/>
          </w:tcPr>
          <w:p w:rsidR="001D6F50" w:rsidRPr="009C0003" w:rsidRDefault="001D6F50" w:rsidP="0081234C">
            <w:pPr>
              <w:adjustRightInd w:val="0"/>
              <w:spacing w:line="280" w:lineRule="exact"/>
              <w:rPr>
                <w:rFonts w:ascii="仿宋" w:eastAsia="仿宋" w:hAnsi="仿宋" w:cs="宋体"/>
                <w:szCs w:val="21"/>
              </w:rPr>
            </w:pPr>
            <w:r w:rsidRPr="009C0003">
              <w:rPr>
                <w:rFonts w:ascii="仿宋" w:eastAsia="仿宋" w:hAnsi="仿宋" w:cs="宋体" w:hint="eastAsia"/>
                <w:szCs w:val="21"/>
              </w:rPr>
              <w:t>未接听到用户电话情况、或未及时赶到现场的，每次扣0.5分。</w:t>
            </w:r>
          </w:p>
        </w:tc>
        <w:tc>
          <w:tcPr>
            <w:tcW w:w="356" w:type="pct"/>
            <w:vAlign w:val="center"/>
          </w:tcPr>
          <w:p w:rsidR="001D6F50" w:rsidRPr="009C0003" w:rsidRDefault="001D6F50" w:rsidP="0081234C">
            <w:pPr>
              <w:adjustRightInd w:val="0"/>
              <w:spacing w:line="280" w:lineRule="exact"/>
              <w:ind w:firstLine="480"/>
              <w:jc w:val="center"/>
              <w:rPr>
                <w:rFonts w:ascii="仿宋" w:eastAsia="仿宋" w:hAnsi="仿宋" w:cs="宋体"/>
                <w:szCs w:val="21"/>
              </w:rPr>
            </w:pPr>
          </w:p>
        </w:tc>
        <w:tc>
          <w:tcPr>
            <w:tcW w:w="512" w:type="pct"/>
            <w:vAlign w:val="center"/>
          </w:tcPr>
          <w:p w:rsidR="001D6F50" w:rsidRPr="009C0003" w:rsidRDefault="001D6F50" w:rsidP="0081234C">
            <w:pPr>
              <w:adjustRightInd w:val="0"/>
              <w:spacing w:line="280" w:lineRule="exact"/>
              <w:ind w:firstLine="480"/>
              <w:jc w:val="center"/>
              <w:rPr>
                <w:rFonts w:ascii="仿宋" w:eastAsia="仿宋" w:hAnsi="仿宋" w:cs="宋体"/>
                <w:szCs w:val="21"/>
              </w:rPr>
            </w:pPr>
          </w:p>
        </w:tc>
      </w:tr>
      <w:tr w:rsidR="001D6F50" w:rsidRPr="009C0003" w:rsidTr="0081234C">
        <w:trPr>
          <w:trHeight w:val="249"/>
          <w:jc w:val="center"/>
        </w:trPr>
        <w:tc>
          <w:tcPr>
            <w:tcW w:w="669" w:type="pct"/>
            <w:vMerge/>
            <w:vAlign w:val="center"/>
          </w:tcPr>
          <w:p w:rsidR="001D6F50" w:rsidRPr="009C0003" w:rsidRDefault="001D6F50" w:rsidP="0081234C">
            <w:pPr>
              <w:adjustRightInd w:val="0"/>
              <w:spacing w:line="280" w:lineRule="exact"/>
              <w:ind w:firstLine="480"/>
              <w:rPr>
                <w:rFonts w:ascii="仿宋" w:eastAsia="仿宋" w:hAnsi="仿宋" w:cs="宋体"/>
                <w:szCs w:val="21"/>
              </w:rPr>
            </w:pPr>
          </w:p>
        </w:tc>
        <w:tc>
          <w:tcPr>
            <w:tcW w:w="869" w:type="pct"/>
            <w:vAlign w:val="center"/>
          </w:tcPr>
          <w:p w:rsidR="001D6F50" w:rsidRPr="009C0003" w:rsidRDefault="001D6F50" w:rsidP="0081234C">
            <w:pPr>
              <w:adjustRightInd w:val="0"/>
              <w:spacing w:line="280" w:lineRule="exact"/>
              <w:jc w:val="center"/>
              <w:rPr>
                <w:rFonts w:ascii="仿宋" w:eastAsia="仿宋" w:hAnsi="仿宋" w:cs="宋体"/>
                <w:szCs w:val="21"/>
              </w:rPr>
            </w:pPr>
            <w:r w:rsidRPr="009C0003">
              <w:rPr>
                <w:rFonts w:ascii="仿宋" w:eastAsia="仿宋" w:hAnsi="仿宋" w:cs="宋体" w:hint="eastAsia"/>
                <w:szCs w:val="21"/>
              </w:rPr>
              <w:t>落实廉洁自律、疫情防控、保密工作等规章制度</w:t>
            </w:r>
            <w:r w:rsidRPr="009C0003">
              <w:rPr>
                <w:rFonts w:ascii="仿宋" w:eastAsia="仿宋" w:hAnsi="仿宋" w:cs="宋体" w:hint="eastAsia"/>
                <w:szCs w:val="21"/>
              </w:rPr>
              <w:br/>
              <w:t>（15分）</w:t>
            </w:r>
          </w:p>
        </w:tc>
        <w:tc>
          <w:tcPr>
            <w:tcW w:w="1261" w:type="pct"/>
            <w:vAlign w:val="center"/>
          </w:tcPr>
          <w:p w:rsidR="001D6F50" w:rsidRPr="009C0003" w:rsidRDefault="001D6F50" w:rsidP="0081234C">
            <w:pPr>
              <w:adjustRightInd w:val="0"/>
              <w:spacing w:line="280" w:lineRule="exact"/>
              <w:rPr>
                <w:rFonts w:ascii="仿宋" w:eastAsia="仿宋" w:hAnsi="仿宋" w:cs="宋体"/>
                <w:szCs w:val="21"/>
              </w:rPr>
            </w:pPr>
            <w:r w:rsidRPr="009C0003">
              <w:rPr>
                <w:rFonts w:ascii="仿宋" w:eastAsia="仿宋" w:hAnsi="仿宋" w:cs="宋体" w:hint="eastAsia"/>
                <w:szCs w:val="21"/>
              </w:rPr>
              <w:t>服务人员在开展工作的过程中要遵守廉洁自律、疫情防控、保密工作等规章制度。</w:t>
            </w:r>
          </w:p>
        </w:tc>
        <w:tc>
          <w:tcPr>
            <w:tcW w:w="1330" w:type="pct"/>
            <w:vAlign w:val="center"/>
          </w:tcPr>
          <w:p w:rsidR="001D6F50" w:rsidRPr="009C0003" w:rsidRDefault="001D6F50" w:rsidP="0081234C">
            <w:pPr>
              <w:adjustRightInd w:val="0"/>
              <w:spacing w:line="280" w:lineRule="exact"/>
              <w:rPr>
                <w:rFonts w:ascii="仿宋" w:eastAsia="仿宋" w:hAnsi="仿宋" w:cs="宋体"/>
                <w:szCs w:val="21"/>
              </w:rPr>
            </w:pPr>
            <w:r w:rsidRPr="009C0003">
              <w:rPr>
                <w:rFonts w:ascii="仿宋" w:eastAsia="仿宋" w:hAnsi="仿宋" w:cs="宋体" w:hint="eastAsia"/>
                <w:szCs w:val="21"/>
              </w:rPr>
              <w:t>若被采购方发现违反廉洁自律、疫情防控、保密工作等规章制度的，每次扣5分并更换服务人员；若被采购方上级部门发现违反廉洁自律、疫情防控、保密工作等规章制度的，每次扣10分并更换服</w:t>
            </w:r>
            <w:r w:rsidRPr="009C0003">
              <w:rPr>
                <w:rFonts w:ascii="仿宋" w:eastAsia="仿宋" w:hAnsi="仿宋" w:cs="宋体" w:hint="eastAsia"/>
                <w:szCs w:val="21"/>
              </w:rPr>
              <w:lastRenderedPageBreak/>
              <w:t>务人员。</w:t>
            </w:r>
          </w:p>
        </w:tc>
        <w:tc>
          <w:tcPr>
            <w:tcW w:w="356" w:type="pct"/>
            <w:vAlign w:val="center"/>
          </w:tcPr>
          <w:p w:rsidR="001D6F50" w:rsidRPr="009C0003" w:rsidRDefault="001D6F50" w:rsidP="0081234C">
            <w:pPr>
              <w:adjustRightInd w:val="0"/>
              <w:spacing w:line="280" w:lineRule="exact"/>
              <w:ind w:firstLine="480"/>
              <w:jc w:val="center"/>
              <w:rPr>
                <w:rFonts w:ascii="仿宋" w:eastAsia="仿宋" w:hAnsi="仿宋" w:cs="宋体"/>
                <w:szCs w:val="21"/>
              </w:rPr>
            </w:pPr>
          </w:p>
        </w:tc>
        <w:tc>
          <w:tcPr>
            <w:tcW w:w="512" w:type="pct"/>
            <w:vAlign w:val="center"/>
          </w:tcPr>
          <w:p w:rsidR="001D6F50" w:rsidRPr="009C0003" w:rsidRDefault="001D6F50" w:rsidP="0081234C">
            <w:pPr>
              <w:adjustRightInd w:val="0"/>
              <w:spacing w:line="280" w:lineRule="exact"/>
              <w:ind w:firstLine="480"/>
              <w:jc w:val="center"/>
              <w:rPr>
                <w:rFonts w:ascii="仿宋" w:eastAsia="仿宋" w:hAnsi="仿宋" w:cs="宋体"/>
                <w:szCs w:val="21"/>
              </w:rPr>
            </w:pPr>
          </w:p>
        </w:tc>
      </w:tr>
    </w:tbl>
    <w:p w:rsidR="001D6F50" w:rsidRPr="009C0003" w:rsidRDefault="001D6F50" w:rsidP="001D6F50">
      <w:pPr>
        <w:pStyle w:val="a5"/>
        <w:ind w:firstLineChars="0" w:firstLine="0"/>
        <w:rPr>
          <w:rFonts w:ascii="仿宋" w:eastAsia="仿宋" w:hAnsi="仿宋"/>
          <w:b/>
          <w:bCs/>
          <w:sz w:val="24"/>
        </w:rPr>
      </w:pPr>
    </w:p>
    <w:bookmarkEnd w:id="2"/>
    <w:p w:rsidR="001D6F50" w:rsidRPr="009C0003" w:rsidRDefault="001D6F50" w:rsidP="001D6F50">
      <w:pPr>
        <w:pStyle w:val="2"/>
        <w:spacing w:after="0" w:line="240" w:lineRule="auto"/>
        <w:rPr>
          <w:rFonts w:ascii="仿宋" w:eastAsia="仿宋" w:hAnsi="仿宋"/>
          <w:bCs w:val="0"/>
          <w:sz w:val="24"/>
        </w:rPr>
      </w:pPr>
      <w:r w:rsidRPr="009C0003">
        <w:rPr>
          <w:rFonts w:ascii="仿宋" w:eastAsia="仿宋" w:hAnsi="仿宋" w:hint="eastAsia"/>
          <w:bCs w:val="0"/>
          <w:sz w:val="24"/>
        </w:rPr>
        <w:t>三、技术服务要求</w:t>
      </w:r>
    </w:p>
    <w:p w:rsidR="001D6F50" w:rsidRPr="009C0003" w:rsidRDefault="001D6F50" w:rsidP="001D6F50">
      <w:pPr>
        <w:pStyle w:val="a5"/>
        <w:spacing w:line="400" w:lineRule="exact"/>
        <w:ind w:firstLineChars="0" w:firstLine="0"/>
        <w:outlineLvl w:val="2"/>
        <w:rPr>
          <w:rFonts w:ascii="仿宋" w:eastAsia="仿宋" w:hAnsi="仿宋"/>
          <w:b/>
          <w:bCs/>
          <w:sz w:val="24"/>
        </w:rPr>
      </w:pPr>
      <w:bookmarkStart w:id="5" w:name="_Hlk96458571"/>
      <w:r w:rsidRPr="009C0003">
        <w:rPr>
          <w:rFonts w:ascii="仿宋" w:eastAsia="仿宋" w:hAnsi="仿宋" w:hint="eastAsia"/>
          <w:b/>
          <w:bCs/>
          <w:sz w:val="24"/>
        </w:rPr>
        <w:t>*（一）服务清单</w:t>
      </w:r>
    </w:p>
    <w:tbl>
      <w:tblPr>
        <w:tblStyle w:val="a7"/>
        <w:tblW w:w="0" w:type="auto"/>
        <w:tblLook w:val="04A0" w:firstRow="1" w:lastRow="0" w:firstColumn="1" w:lastColumn="0" w:noHBand="0" w:noVBand="1"/>
      </w:tblPr>
      <w:tblGrid>
        <w:gridCol w:w="1249"/>
        <w:gridCol w:w="5976"/>
      </w:tblGrid>
      <w:tr w:rsidR="001D6F50" w:rsidRPr="009C0003" w:rsidTr="0081234C">
        <w:trPr>
          <w:trHeight w:val="167"/>
        </w:trPr>
        <w:tc>
          <w:tcPr>
            <w:tcW w:w="1249" w:type="dxa"/>
          </w:tcPr>
          <w:p w:rsidR="001D6F50" w:rsidRPr="009C0003" w:rsidRDefault="001D6F50" w:rsidP="0081234C">
            <w:pPr>
              <w:pStyle w:val="a5"/>
              <w:spacing w:line="400" w:lineRule="exact"/>
              <w:ind w:firstLineChars="0" w:firstLine="0"/>
              <w:jc w:val="center"/>
              <w:rPr>
                <w:rFonts w:ascii="仿宋" w:eastAsia="仿宋" w:hAnsi="仿宋"/>
                <w:b/>
                <w:bCs/>
                <w:sz w:val="24"/>
              </w:rPr>
            </w:pPr>
            <w:r w:rsidRPr="009C0003">
              <w:rPr>
                <w:rFonts w:ascii="仿宋" w:eastAsia="仿宋" w:hAnsi="仿宋" w:hint="eastAsia"/>
                <w:b/>
                <w:bCs/>
                <w:sz w:val="24"/>
              </w:rPr>
              <w:t>序号</w:t>
            </w:r>
          </w:p>
        </w:tc>
        <w:tc>
          <w:tcPr>
            <w:tcW w:w="5976" w:type="dxa"/>
          </w:tcPr>
          <w:p w:rsidR="001D6F50" w:rsidRPr="009C0003" w:rsidRDefault="001D6F50" w:rsidP="0081234C">
            <w:pPr>
              <w:pStyle w:val="a5"/>
              <w:spacing w:line="400" w:lineRule="exact"/>
              <w:ind w:firstLineChars="0" w:firstLine="0"/>
              <w:jc w:val="center"/>
              <w:rPr>
                <w:rFonts w:ascii="仿宋" w:eastAsia="仿宋" w:hAnsi="仿宋"/>
                <w:b/>
                <w:bCs/>
                <w:sz w:val="24"/>
              </w:rPr>
            </w:pPr>
            <w:r w:rsidRPr="009C0003">
              <w:rPr>
                <w:rFonts w:ascii="仿宋" w:eastAsia="仿宋" w:hAnsi="仿宋" w:hint="eastAsia"/>
                <w:b/>
                <w:bCs/>
                <w:sz w:val="24"/>
              </w:rPr>
              <w:t>服务内容</w:t>
            </w:r>
          </w:p>
        </w:tc>
      </w:tr>
      <w:tr w:rsidR="001D6F50" w:rsidRPr="009C0003" w:rsidTr="0081234C">
        <w:trPr>
          <w:trHeight w:val="171"/>
        </w:trPr>
        <w:tc>
          <w:tcPr>
            <w:tcW w:w="1249" w:type="dxa"/>
          </w:tcPr>
          <w:p w:rsidR="001D6F50" w:rsidRPr="009C0003" w:rsidRDefault="001D6F50" w:rsidP="0081234C">
            <w:pPr>
              <w:pStyle w:val="a5"/>
              <w:spacing w:line="400" w:lineRule="exact"/>
              <w:ind w:firstLineChars="0" w:firstLine="0"/>
              <w:jc w:val="center"/>
              <w:rPr>
                <w:rFonts w:ascii="仿宋" w:eastAsia="仿宋" w:hAnsi="仿宋"/>
                <w:sz w:val="24"/>
              </w:rPr>
            </w:pPr>
            <w:r w:rsidRPr="009C0003">
              <w:rPr>
                <w:rFonts w:ascii="仿宋" w:eastAsia="仿宋" w:hAnsi="仿宋" w:hint="eastAsia"/>
                <w:sz w:val="24"/>
              </w:rPr>
              <w:t>0</w:t>
            </w:r>
            <w:r w:rsidRPr="009C0003">
              <w:rPr>
                <w:rFonts w:ascii="仿宋" w:eastAsia="仿宋" w:hAnsi="仿宋"/>
                <w:sz w:val="24"/>
              </w:rPr>
              <w:t>1</w:t>
            </w:r>
          </w:p>
        </w:tc>
        <w:tc>
          <w:tcPr>
            <w:tcW w:w="5976" w:type="dxa"/>
          </w:tcPr>
          <w:p w:rsidR="001D6F50" w:rsidRPr="009C0003" w:rsidRDefault="001D6F50" w:rsidP="0081234C">
            <w:pPr>
              <w:pStyle w:val="a5"/>
              <w:spacing w:line="400" w:lineRule="exact"/>
              <w:ind w:firstLineChars="0" w:firstLine="0"/>
              <w:jc w:val="center"/>
              <w:rPr>
                <w:rFonts w:ascii="仿宋" w:eastAsia="仿宋" w:hAnsi="仿宋"/>
                <w:sz w:val="24"/>
              </w:rPr>
            </w:pPr>
            <w:r w:rsidRPr="009C0003">
              <w:rPr>
                <w:rFonts w:ascii="仿宋" w:eastAsia="仿宋" w:hAnsi="仿宋" w:hint="eastAsia"/>
                <w:sz w:val="24"/>
              </w:rPr>
              <w:t>污染源企业环境问题排查服务</w:t>
            </w:r>
          </w:p>
        </w:tc>
      </w:tr>
      <w:tr w:rsidR="001D6F50" w:rsidRPr="009C0003" w:rsidTr="0081234C">
        <w:trPr>
          <w:trHeight w:val="167"/>
        </w:trPr>
        <w:tc>
          <w:tcPr>
            <w:tcW w:w="1249" w:type="dxa"/>
          </w:tcPr>
          <w:p w:rsidR="001D6F50" w:rsidRPr="009C0003" w:rsidRDefault="001D6F50" w:rsidP="0081234C">
            <w:pPr>
              <w:pStyle w:val="a5"/>
              <w:spacing w:line="400" w:lineRule="exact"/>
              <w:ind w:firstLineChars="0" w:firstLine="0"/>
              <w:jc w:val="center"/>
              <w:rPr>
                <w:rFonts w:ascii="仿宋" w:eastAsia="仿宋" w:hAnsi="仿宋"/>
                <w:sz w:val="24"/>
              </w:rPr>
            </w:pPr>
            <w:r w:rsidRPr="009C0003">
              <w:rPr>
                <w:rFonts w:ascii="仿宋" w:eastAsia="仿宋" w:hAnsi="仿宋" w:hint="eastAsia"/>
                <w:sz w:val="24"/>
              </w:rPr>
              <w:t>0</w:t>
            </w:r>
            <w:r w:rsidRPr="009C0003">
              <w:rPr>
                <w:rFonts w:ascii="仿宋" w:eastAsia="仿宋" w:hAnsi="仿宋"/>
                <w:sz w:val="24"/>
              </w:rPr>
              <w:t>2</w:t>
            </w:r>
          </w:p>
        </w:tc>
        <w:tc>
          <w:tcPr>
            <w:tcW w:w="5976" w:type="dxa"/>
          </w:tcPr>
          <w:p w:rsidR="001D6F50" w:rsidRPr="009C0003" w:rsidRDefault="001D6F50" w:rsidP="0081234C">
            <w:pPr>
              <w:pStyle w:val="a5"/>
              <w:spacing w:line="400" w:lineRule="exact"/>
              <w:ind w:firstLineChars="0" w:firstLine="0"/>
              <w:jc w:val="center"/>
              <w:rPr>
                <w:rFonts w:ascii="仿宋" w:eastAsia="仿宋" w:hAnsi="仿宋"/>
                <w:sz w:val="24"/>
              </w:rPr>
            </w:pPr>
            <w:r w:rsidRPr="009C0003">
              <w:rPr>
                <w:rFonts w:ascii="仿宋" w:eastAsia="仿宋" w:hAnsi="仿宋" w:hint="eastAsia"/>
                <w:sz w:val="24"/>
              </w:rPr>
              <w:t>污染防治设施运行评估服务</w:t>
            </w:r>
          </w:p>
        </w:tc>
      </w:tr>
      <w:tr w:rsidR="001D6F50" w:rsidRPr="009C0003" w:rsidTr="0081234C">
        <w:trPr>
          <w:trHeight w:val="171"/>
        </w:trPr>
        <w:tc>
          <w:tcPr>
            <w:tcW w:w="1249" w:type="dxa"/>
          </w:tcPr>
          <w:p w:rsidR="001D6F50" w:rsidRPr="009C0003" w:rsidRDefault="001D6F50" w:rsidP="0081234C">
            <w:pPr>
              <w:pStyle w:val="a5"/>
              <w:spacing w:line="400" w:lineRule="exact"/>
              <w:ind w:firstLineChars="0" w:firstLine="0"/>
              <w:jc w:val="center"/>
              <w:rPr>
                <w:rFonts w:ascii="仿宋" w:eastAsia="仿宋" w:hAnsi="仿宋"/>
                <w:sz w:val="24"/>
              </w:rPr>
            </w:pPr>
            <w:r w:rsidRPr="009C0003">
              <w:rPr>
                <w:rFonts w:ascii="仿宋" w:eastAsia="仿宋" w:hAnsi="仿宋" w:hint="eastAsia"/>
                <w:sz w:val="24"/>
              </w:rPr>
              <w:t>0</w:t>
            </w:r>
            <w:r w:rsidRPr="009C0003">
              <w:rPr>
                <w:rFonts w:ascii="仿宋" w:eastAsia="仿宋" w:hAnsi="仿宋"/>
                <w:sz w:val="24"/>
              </w:rPr>
              <w:t>3</w:t>
            </w:r>
          </w:p>
        </w:tc>
        <w:tc>
          <w:tcPr>
            <w:tcW w:w="5976" w:type="dxa"/>
          </w:tcPr>
          <w:p w:rsidR="001D6F50" w:rsidRPr="009C0003" w:rsidRDefault="001D6F50" w:rsidP="0081234C">
            <w:pPr>
              <w:pStyle w:val="a5"/>
              <w:spacing w:line="400" w:lineRule="exact"/>
              <w:ind w:firstLineChars="0" w:firstLine="0"/>
              <w:jc w:val="center"/>
              <w:rPr>
                <w:rFonts w:ascii="仿宋" w:eastAsia="仿宋" w:hAnsi="仿宋"/>
                <w:sz w:val="24"/>
              </w:rPr>
            </w:pPr>
            <w:r w:rsidRPr="009C0003">
              <w:rPr>
                <w:rFonts w:ascii="仿宋" w:eastAsia="仿宋" w:hAnsi="仿宋" w:hint="eastAsia"/>
                <w:sz w:val="24"/>
              </w:rPr>
              <w:t>环境执法问题整改措施跟踪服务</w:t>
            </w:r>
          </w:p>
        </w:tc>
      </w:tr>
      <w:tr w:rsidR="001D6F50" w:rsidRPr="009C0003" w:rsidTr="0081234C">
        <w:trPr>
          <w:trHeight w:val="171"/>
        </w:trPr>
        <w:tc>
          <w:tcPr>
            <w:tcW w:w="1249" w:type="dxa"/>
          </w:tcPr>
          <w:p w:rsidR="001D6F50" w:rsidRPr="009C0003" w:rsidRDefault="001D6F50" w:rsidP="0081234C">
            <w:pPr>
              <w:pStyle w:val="a5"/>
              <w:spacing w:line="400" w:lineRule="exact"/>
              <w:ind w:firstLineChars="0" w:firstLine="0"/>
              <w:jc w:val="center"/>
              <w:rPr>
                <w:rFonts w:ascii="仿宋" w:eastAsia="仿宋" w:hAnsi="仿宋"/>
                <w:sz w:val="24"/>
              </w:rPr>
            </w:pPr>
            <w:r w:rsidRPr="009C0003">
              <w:rPr>
                <w:rFonts w:ascii="仿宋" w:eastAsia="仿宋" w:hAnsi="仿宋"/>
                <w:sz w:val="24"/>
              </w:rPr>
              <w:t>04</w:t>
            </w:r>
          </w:p>
        </w:tc>
        <w:tc>
          <w:tcPr>
            <w:tcW w:w="5976" w:type="dxa"/>
          </w:tcPr>
          <w:p w:rsidR="001D6F50" w:rsidRPr="009C0003" w:rsidRDefault="001D6F50" w:rsidP="0081234C">
            <w:pPr>
              <w:pStyle w:val="a5"/>
              <w:spacing w:line="400" w:lineRule="exact"/>
              <w:ind w:firstLineChars="0" w:firstLine="0"/>
              <w:jc w:val="center"/>
              <w:rPr>
                <w:rFonts w:ascii="仿宋" w:eastAsia="仿宋" w:hAnsi="仿宋"/>
                <w:sz w:val="24"/>
              </w:rPr>
            </w:pPr>
            <w:r w:rsidRPr="009C0003">
              <w:rPr>
                <w:rFonts w:ascii="仿宋" w:eastAsia="仿宋" w:hAnsi="仿宋" w:hint="eastAsia"/>
                <w:sz w:val="24"/>
              </w:rPr>
              <w:t>其他服务</w:t>
            </w:r>
          </w:p>
        </w:tc>
      </w:tr>
    </w:tbl>
    <w:p w:rsidR="001D6F50" w:rsidRPr="009C0003" w:rsidRDefault="001D6F50" w:rsidP="001D6F50">
      <w:pPr>
        <w:pStyle w:val="a5"/>
        <w:spacing w:line="400" w:lineRule="exact"/>
        <w:ind w:firstLineChars="0" w:firstLine="0"/>
        <w:outlineLvl w:val="2"/>
        <w:rPr>
          <w:rFonts w:ascii="仿宋" w:eastAsia="仿宋" w:hAnsi="仿宋"/>
          <w:b/>
          <w:bCs/>
          <w:sz w:val="24"/>
        </w:rPr>
      </w:pPr>
      <w:r w:rsidRPr="009C0003">
        <w:rPr>
          <w:rFonts w:ascii="仿宋" w:eastAsia="仿宋" w:hAnsi="仿宋" w:hint="eastAsia"/>
          <w:b/>
          <w:bCs/>
          <w:sz w:val="24"/>
        </w:rPr>
        <w:t>（二）</w:t>
      </w:r>
      <w:r w:rsidRPr="009C0003">
        <w:rPr>
          <w:rFonts w:ascii="仿宋" w:eastAsia="仿宋" w:hAnsi="仿宋"/>
          <w:b/>
          <w:bCs/>
          <w:sz w:val="24"/>
        </w:rPr>
        <w:t>具体服务要求</w:t>
      </w:r>
    </w:p>
    <w:p w:rsidR="001D6F50" w:rsidRPr="009C0003" w:rsidRDefault="001D6F50" w:rsidP="001D6F50">
      <w:pPr>
        <w:pStyle w:val="a8"/>
        <w:spacing w:line="320" w:lineRule="exact"/>
        <w:ind w:firstLine="482"/>
        <w:rPr>
          <w:rFonts w:ascii="仿宋" w:eastAsia="仿宋" w:hAnsi="仿宋"/>
          <w:b/>
          <w:bCs/>
          <w:sz w:val="24"/>
        </w:rPr>
      </w:pPr>
      <w:r w:rsidRPr="009C0003">
        <w:rPr>
          <w:rFonts w:ascii="仿宋" w:eastAsia="仿宋" w:hAnsi="仿宋" w:hint="eastAsia"/>
          <w:b/>
          <w:bCs/>
          <w:sz w:val="24"/>
        </w:rPr>
        <w:t>2.1 污染源企业环境问题排查服务</w:t>
      </w:r>
    </w:p>
    <w:p w:rsidR="001D6F50" w:rsidRPr="009C0003" w:rsidRDefault="001D6F50" w:rsidP="001D6F50">
      <w:pPr>
        <w:pStyle w:val="a8"/>
        <w:spacing w:line="320" w:lineRule="exact"/>
        <w:ind w:firstLine="480"/>
        <w:rPr>
          <w:rFonts w:ascii="仿宋" w:eastAsia="仿宋" w:hAnsi="仿宋"/>
          <w:bCs/>
          <w:sz w:val="24"/>
        </w:rPr>
      </w:pPr>
      <w:r w:rsidRPr="009C0003">
        <w:rPr>
          <w:rFonts w:ascii="仿宋" w:eastAsia="仿宋" w:hAnsi="仿宋" w:hint="eastAsia"/>
          <w:bCs/>
          <w:sz w:val="24"/>
        </w:rPr>
        <w:t>（1）针对辖区内污染源企业的环境问题进行排查，记录污染源名称、地理坐标（定位）、所在区域、详细地址、排查内容、发现的问题、其他依据现场情况需要记录的照片或视频等信息，排查情况形成台账。</w:t>
      </w:r>
    </w:p>
    <w:p w:rsidR="001D6F50" w:rsidRPr="009C0003" w:rsidRDefault="001D6F50" w:rsidP="001D6F50">
      <w:pPr>
        <w:pStyle w:val="a8"/>
        <w:spacing w:line="320" w:lineRule="exact"/>
        <w:ind w:firstLine="480"/>
        <w:rPr>
          <w:rFonts w:ascii="仿宋" w:eastAsia="仿宋" w:hAnsi="仿宋"/>
          <w:bCs/>
          <w:sz w:val="24"/>
        </w:rPr>
      </w:pPr>
      <w:r w:rsidRPr="009C0003">
        <w:rPr>
          <w:rFonts w:ascii="仿宋" w:eastAsia="仿宋" w:hAnsi="仿宋" w:hint="eastAsia"/>
          <w:bCs/>
          <w:sz w:val="24"/>
        </w:rPr>
        <w:t>（2）结合被排查企业生产状况和环境基础信息，对企业存在的问题及时提出预警和针对性措施，有效压实企业环保主体责任，保障环境质量有效提升。</w:t>
      </w:r>
    </w:p>
    <w:p w:rsidR="001D6F50" w:rsidRPr="009C0003" w:rsidRDefault="001D6F50" w:rsidP="001D6F50">
      <w:pPr>
        <w:pStyle w:val="a8"/>
        <w:spacing w:line="320" w:lineRule="exact"/>
        <w:ind w:firstLine="482"/>
        <w:rPr>
          <w:rFonts w:ascii="仿宋" w:eastAsia="仿宋" w:hAnsi="仿宋"/>
          <w:b/>
          <w:bCs/>
          <w:sz w:val="24"/>
        </w:rPr>
      </w:pPr>
      <w:r w:rsidRPr="009C0003">
        <w:rPr>
          <w:rFonts w:ascii="仿宋" w:eastAsia="仿宋" w:hAnsi="仿宋" w:hint="eastAsia"/>
          <w:b/>
          <w:bCs/>
          <w:sz w:val="24"/>
        </w:rPr>
        <w:t>2.2污染防治设施运行评估服务</w:t>
      </w:r>
    </w:p>
    <w:p w:rsidR="001D6F50" w:rsidRPr="009C0003" w:rsidRDefault="001D6F50" w:rsidP="001D6F50">
      <w:pPr>
        <w:pStyle w:val="a8"/>
        <w:spacing w:line="320" w:lineRule="exact"/>
        <w:ind w:firstLine="480"/>
        <w:rPr>
          <w:rFonts w:ascii="仿宋" w:eastAsia="仿宋" w:hAnsi="仿宋"/>
          <w:bCs/>
          <w:sz w:val="24"/>
        </w:rPr>
      </w:pPr>
      <w:r w:rsidRPr="009C0003">
        <w:rPr>
          <w:rFonts w:ascii="仿宋" w:eastAsia="仿宋" w:hAnsi="仿宋" w:hint="eastAsia"/>
          <w:bCs/>
          <w:sz w:val="24"/>
        </w:rPr>
        <w:t>（1）立足辖区内55家重点污染源企业和8家正面清单企业，供应商结合环保数据平台，采取“大数据识别+人工判别”的方式，服务期内全覆盖检查重点污染源企业，对其污染防治设施运行情况进行综合评估，供应商提交年度污染防治设施运行评估报告。</w:t>
      </w:r>
    </w:p>
    <w:p w:rsidR="001D6F50" w:rsidRPr="009C0003" w:rsidRDefault="001D6F50" w:rsidP="001D6F50">
      <w:pPr>
        <w:pStyle w:val="a8"/>
        <w:spacing w:line="320" w:lineRule="exact"/>
        <w:ind w:firstLine="482"/>
        <w:rPr>
          <w:rFonts w:ascii="仿宋" w:eastAsia="仿宋" w:hAnsi="仿宋"/>
          <w:b/>
          <w:bCs/>
          <w:sz w:val="24"/>
        </w:rPr>
      </w:pPr>
      <w:r w:rsidRPr="009C0003">
        <w:rPr>
          <w:rFonts w:ascii="仿宋" w:eastAsia="仿宋" w:hAnsi="仿宋" w:hint="eastAsia"/>
          <w:b/>
          <w:bCs/>
          <w:sz w:val="24"/>
        </w:rPr>
        <w:t>2.3环境执法问题整改措施跟踪服务</w:t>
      </w:r>
    </w:p>
    <w:p w:rsidR="001D6F50" w:rsidRPr="009C0003" w:rsidRDefault="001D6F50" w:rsidP="001D6F50">
      <w:pPr>
        <w:pStyle w:val="a8"/>
        <w:spacing w:line="320" w:lineRule="exact"/>
        <w:ind w:firstLine="480"/>
        <w:rPr>
          <w:rFonts w:ascii="仿宋" w:eastAsia="仿宋" w:hAnsi="仿宋"/>
          <w:bCs/>
          <w:sz w:val="24"/>
        </w:rPr>
      </w:pPr>
      <w:r w:rsidRPr="009C0003">
        <w:rPr>
          <w:rFonts w:ascii="仿宋" w:eastAsia="仿宋" w:hAnsi="仿宋" w:hint="eastAsia"/>
          <w:bCs/>
          <w:sz w:val="24"/>
        </w:rPr>
        <w:t>（1）供应商通过采集成都市环境监察移动执法系统中执法过程与结果等执法业务数据，建立环境问题清单和整改情况清单，供应商需安排专业人员跟踪整改落实情况，并分析形成工作评估报告。</w:t>
      </w:r>
    </w:p>
    <w:p w:rsidR="001D6F50" w:rsidRPr="009C0003" w:rsidRDefault="001D6F50" w:rsidP="001D6F50">
      <w:pPr>
        <w:pStyle w:val="a8"/>
        <w:spacing w:line="320" w:lineRule="exact"/>
        <w:ind w:firstLine="482"/>
        <w:rPr>
          <w:rFonts w:ascii="仿宋" w:eastAsia="仿宋" w:hAnsi="仿宋"/>
          <w:b/>
          <w:bCs/>
          <w:sz w:val="24"/>
        </w:rPr>
      </w:pPr>
      <w:r w:rsidRPr="009C0003">
        <w:rPr>
          <w:rFonts w:ascii="仿宋" w:eastAsia="仿宋" w:hAnsi="仿宋" w:hint="eastAsia"/>
          <w:b/>
          <w:bCs/>
          <w:sz w:val="24"/>
        </w:rPr>
        <w:t>2.4其他服务事项</w:t>
      </w:r>
    </w:p>
    <w:p w:rsidR="001D6F50" w:rsidRPr="009C0003" w:rsidRDefault="001D6F50" w:rsidP="001D6F50">
      <w:pPr>
        <w:pStyle w:val="a8"/>
        <w:spacing w:line="320" w:lineRule="exact"/>
        <w:ind w:firstLine="480"/>
        <w:rPr>
          <w:rFonts w:ascii="仿宋" w:eastAsia="仿宋" w:hAnsi="仿宋"/>
          <w:sz w:val="24"/>
        </w:rPr>
      </w:pPr>
      <w:r w:rsidRPr="009C0003">
        <w:rPr>
          <w:rFonts w:ascii="仿宋" w:eastAsia="仿宋" w:hAnsi="仿宋" w:hint="eastAsia"/>
          <w:bCs/>
          <w:sz w:val="24"/>
        </w:rPr>
        <w:t>（1）协同采购人处理生态环境污染纠纷问题，整理归档工作资料；行政处罚卷宗梳理、归档等工作；新增污染源信息的核对及整理归档。</w:t>
      </w:r>
    </w:p>
    <w:p w:rsidR="001D6F50" w:rsidRPr="009C0003" w:rsidRDefault="001D6F50" w:rsidP="001D6F50">
      <w:pPr>
        <w:pStyle w:val="a5"/>
        <w:spacing w:line="400" w:lineRule="exact"/>
        <w:ind w:firstLineChars="0" w:firstLine="0"/>
        <w:outlineLvl w:val="2"/>
        <w:rPr>
          <w:rFonts w:ascii="仿宋" w:eastAsia="仿宋" w:hAnsi="仿宋"/>
        </w:rPr>
      </w:pPr>
      <w:r w:rsidRPr="009C0003">
        <w:rPr>
          <w:rFonts w:ascii="仿宋" w:eastAsia="仿宋" w:hAnsi="仿宋" w:hint="eastAsia"/>
          <w:b/>
          <w:bCs/>
          <w:sz w:val="24"/>
        </w:rPr>
        <w:t>★（三）人员配置要求</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982"/>
        <w:gridCol w:w="970"/>
        <w:gridCol w:w="4275"/>
        <w:gridCol w:w="2126"/>
      </w:tblGrid>
      <w:tr w:rsidR="001D6F50" w:rsidRPr="009C0003" w:rsidTr="0081234C">
        <w:trPr>
          <w:trHeight w:val="509"/>
          <w:jc w:val="center"/>
        </w:trPr>
        <w:tc>
          <w:tcPr>
            <w:tcW w:w="714" w:type="dxa"/>
            <w:vAlign w:val="center"/>
          </w:tcPr>
          <w:p w:rsidR="001D6F50" w:rsidRPr="009C0003" w:rsidRDefault="001D6F50" w:rsidP="0081234C">
            <w:pPr>
              <w:spacing w:line="320" w:lineRule="exact"/>
              <w:jc w:val="center"/>
              <w:rPr>
                <w:rFonts w:ascii="仿宋" w:eastAsia="仿宋" w:hAnsi="仿宋"/>
                <w:b/>
                <w:bCs/>
                <w:sz w:val="24"/>
              </w:rPr>
            </w:pPr>
            <w:r w:rsidRPr="009C0003">
              <w:rPr>
                <w:rFonts w:ascii="仿宋" w:eastAsia="仿宋" w:hAnsi="仿宋" w:hint="eastAsia"/>
                <w:b/>
                <w:bCs/>
                <w:sz w:val="24"/>
              </w:rPr>
              <w:t>序号</w:t>
            </w:r>
          </w:p>
        </w:tc>
        <w:tc>
          <w:tcPr>
            <w:tcW w:w="982" w:type="dxa"/>
            <w:vAlign w:val="center"/>
          </w:tcPr>
          <w:p w:rsidR="001D6F50" w:rsidRPr="009C0003" w:rsidRDefault="001D6F50" w:rsidP="0081234C">
            <w:pPr>
              <w:spacing w:line="320" w:lineRule="exact"/>
              <w:jc w:val="center"/>
              <w:rPr>
                <w:rFonts w:ascii="仿宋" w:eastAsia="仿宋" w:hAnsi="仿宋"/>
                <w:b/>
                <w:bCs/>
                <w:sz w:val="24"/>
              </w:rPr>
            </w:pPr>
            <w:r w:rsidRPr="009C0003">
              <w:rPr>
                <w:rFonts w:ascii="仿宋" w:eastAsia="仿宋" w:hAnsi="仿宋" w:hint="eastAsia"/>
                <w:b/>
                <w:bCs/>
                <w:sz w:val="24"/>
              </w:rPr>
              <w:t>岗位职责</w:t>
            </w:r>
          </w:p>
        </w:tc>
        <w:tc>
          <w:tcPr>
            <w:tcW w:w="970" w:type="dxa"/>
            <w:vAlign w:val="center"/>
          </w:tcPr>
          <w:p w:rsidR="001D6F50" w:rsidRPr="009C0003" w:rsidRDefault="001D6F50" w:rsidP="0081234C">
            <w:pPr>
              <w:spacing w:line="320" w:lineRule="exact"/>
              <w:jc w:val="center"/>
              <w:rPr>
                <w:rFonts w:ascii="仿宋" w:eastAsia="仿宋" w:hAnsi="仿宋"/>
                <w:b/>
                <w:bCs/>
                <w:sz w:val="24"/>
              </w:rPr>
            </w:pPr>
            <w:r w:rsidRPr="009C0003">
              <w:rPr>
                <w:rFonts w:ascii="仿宋" w:eastAsia="仿宋" w:hAnsi="仿宋" w:hint="eastAsia"/>
                <w:b/>
                <w:bCs/>
                <w:sz w:val="24"/>
              </w:rPr>
              <w:t>数量</w:t>
            </w:r>
          </w:p>
        </w:tc>
        <w:tc>
          <w:tcPr>
            <w:tcW w:w="4275" w:type="dxa"/>
            <w:vAlign w:val="center"/>
          </w:tcPr>
          <w:p w:rsidR="001D6F50" w:rsidRPr="009C0003" w:rsidRDefault="001D6F50" w:rsidP="0081234C">
            <w:pPr>
              <w:spacing w:line="320" w:lineRule="exact"/>
              <w:jc w:val="center"/>
              <w:rPr>
                <w:rFonts w:ascii="仿宋" w:eastAsia="仿宋" w:hAnsi="仿宋"/>
                <w:b/>
                <w:bCs/>
                <w:sz w:val="24"/>
              </w:rPr>
            </w:pPr>
            <w:r w:rsidRPr="009C0003">
              <w:rPr>
                <w:rFonts w:ascii="仿宋" w:eastAsia="仿宋" w:hAnsi="仿宋" w:hint="eastAsia"/>
                <w:b/>
                <w:bCs/>
                <w:sz w:val="24"/>
              </w:rPr>
              <w:t>职责要求</w:t>
            </w:r>
          </w:p>
        </w:tc>
        <w:tc>
          <w:tcPr>
            <w:tcW w:w="2126" w:type="dxa"/>
            <w:vAlign w:val="center"/>
          </w:tcPr>
          <w:p w:rsidR="001D6F50" w:rsidRPr="009C0003" w:rsidRDefault="001D6F50" w:rsidP="0081234C">
            <w:pPr>
              <w:spacing w:line="320" w:lineRule="exact"/>
              <w:jc w:val="center"/>
              <w:rPr>
                <w:rFonts w:ascii="仿宋" w:eastAsia="仿宋" w:hAnsi="仿宋"/>
                <w:b/>
                <w:bCs/>
                <w:sz w:val="24"/>
              </w:rPr>
            </w:pPr>
            <w:r w:rsidRPr="009C0003">
              <w:rPr>
                <w:rFonts w:ascii="仿宋" w:eastAsia="仿宋" w:hAnsi="仿宋" w:hint="eastAsia"/>
                <w:b/>
                <w:bCs/>
                <w:sz w:val="24"/>
              </w:rPr>
              <w:t>备注</w:t>
            </w:r>
          </w:p>
        </w:tc>
      </w:tr>
      <w:tr w:rsidR="001D6F50" w:rsidRPr="009C0003" w:rsidTr="0081234C">
        <w:trPr>
          <w:trHeight w:val="277"/>
          <w:jc w:val="center"/>
        </w:trPr>
        <w:tc>
          <w:tcPr>
            <w:tcW w:w="714" w:type="dxa"/>
            <w:vAlign w:val="center"/>
          </w:tcPr>
          <w:p w:rsidR="001D6F50" w:rsidRPr="009C0003" w:rsidRDefault="001D6F50" w:rsidP="0081234C">
            <w:pPr>
              <w:spacing w:line="320" w:lineRule="exact"/>
              <w:jc w:val="center"/>
              <w:rPr>
                <w:rFonts w:ascii="仿宋" w:eastAsia="仿宋" w:hAnsi="仿宋"/>
                <w:sz w:val="24"/>
              </w:rPr>
            </w:pPr>
            <w:r w:rsidRPr="009C0003">
              <w:rPr>
                <w:rFonts w:ascii="仿宋" w:eastAsia="仿宋" w:hAnsi="仿宋" w:hint="eastAsia"/>
                <w:sz w:val="24"/>
              </w:rPr>
              <w:t>1</w:t>
            </w:r>
          </w:p>
        </w:tc>
        <w:tc>
          <w:tcPr>
            <w:tcW w:w="982" w:type="dxa"/>
            <w:vAlign w:val="center"/>
          </w:tcPr>
          <w:p w:rsidR="001D6F50" w:rsidRPr="009C0003" w:rsidRDefault="001D6F50" w:rsidP="0081234C">
            <w:pPr>
              <w:spacing w:line="320" w:lineRule="exact"/>
              <w:jc w:val="center"/>
              <w:rPr>
                <w:rFonts w:ascii="仿宋" w:eastAsia="仿宋" w:hAnsi="仿宋"/>
                <w:sz w:val="24"/>
              </w:rPr>
            </w:pPr>
            <w:r w:rsidRPr="009C0003">
              <w:rPr>
                <w:rFonts w:ascii="仿宋" w:eastAsia="仿宋" w:hAnsi="仿宋" w:hint="eastAsia"/>
                <w:sz w:val="24"/>
              </w:rPr>
              <w:t>项目负责人</w:t>
            </w:r>
          </w:p>
        </w:tc>
        <w:tc>
          <w:tcPr>
            <w:tcW w:w="970" w:type="dxa"/>
            <w:vAlign w:val="center"/>
          </w:tcPr>
          <w:p w:rsidR="001D6F50" w:rsidRPr="009C0003" w:rsidRDefault="001D6F50" w:rsidP="0081234C">
            <w:pPr>
              <w:spacing w:line="320" w:lineRule="exact"/>
              <w:jc w:val="center"/>
              <w:rPr>
                <w:rFonts w:ascii="仿宋" w:eastAsia="仿宋" w:hAnsi="仿宋"/>
                <w:sz w:val="24"/>
              </w:rPr>
            </w:pPr>
            <w:r w:rsidRPr="009C0003">
              <w:rPr>
                <w:rFonts w:ascii="仿宋" w:eastAsia="仿宋" w:hAnsi="仿宋" w:hint="eastAsia"/>
                <w:sz w:val="24"/>
              </w:rPr>
              <w:t>1人</w:t>
            </w:r>
          </w:p>
        </w:tc>
        <w:tc>
          <w:tcPr>
            <w:tcW w:w="4275" w:type="dxa"/>
            <w:vAlign w:val="center"/>
          </w:tcPr>
          <w:p w:rsidR="001D6F50" w:rsidRPr="009C0003" w:rsidRDefault="001D6F50" w:rsidP="0081234C">
            <w:pPr>
              <w:spacing w:line="320" w:lineRule="exact"/>
              <w:rPr>
                <w:rFonts w:ascii="仿宋" w:eastAsia="仿宋" w:hAnsi="仿宋"/>
                <w:sz w:val="24"/>
              </w:rPr>
            </w:pPr>
            <w:r w:rsidRPr="009C0003">
              <w:rPr>
                <w:rFonts w:ascii="仿宋" w:eastAsia="仿宋" w:hAnsi="仿宋" w:hint="eastAsia"/>
                <w:sz w:val="24"/>
              </w:rPr>
              <w:t>负责项目人员、资源调度管控、业务数据质量管控、结合实际情况进行专项数据分析等工作。</w:t>
            </w:r>
          </w:p>
        </w:tc>
        <w:tc>
          <w:tcPr>
            <w:tcW w:w="2126" w:type="dxa"/>
            <w:vMerge w:val="restart"/>
            <w:vAlign w:val="center"/>
          </w:tcPr>
          <w:p w:rsidR="001D6F50" w:rsidRPr="009C0003" w:rsidRDefault="001D6F50" w:rsidP="0081234C">
            <w:pPr>
              <w:spacing w:line="320" w:lineRule="exact"/>
              <w:rPr>
                <w:rFonts w:ascii="仿宋" w:eastAsia="仿宋" w:hAnsi="仿宋"/>
                <w:sz w:val="24"/>
              </w:rPr>
            </w:pPr>
            <w:r w:rsidRPr="009C0003">
              <w:rPr>
                <w:rFonts w:ascii="仿宋" w:eastAsia="仿宋" w:hAnsi="仿宋" w:hint="eastAsia"/>
                <w:sz w:val="24"/>
              </w:rPr>
              <w:t>1、</w:t>
            </w:r>
            <w:r w:rsidRPr="009C0003">
              <w:rPr>
                <w:rFonts w:ascii="仿宋" w:eastAsia="仿宋" w:hAnsi="仿宋"/>
                <w:sz w:val="24"/>
              </w:rPr>
              <w:t>所有</w:t>
            </w:r>
            <w:r w:rsidRPr="009C0003">
              <w:rPr>
                <w:rFonts w:ascii="仿宋" w:eastAsia="仿宋" w:hAnsi="仿宋" w:hint="eastAsia"/>
                <w:sz w:val="24"/>
              </w:rPr>
              <w:t>人员不得重复，需提供实施人员名单、联系方式、身份证复印件、在职证明材料（供应商与实施人员签订的劳务合同或其他证明材料。）</w:t>
            </w:r>
          </w:p>
          <w:p w:rsidR="001D6F50" w:rsidRPr="009C0003" w:rsidRDefault="001D6F50" w:rsidP="0081234C">
            <w:pPr>
              <w:spacing w:line="320" w:lineRule="exact"/>
              <w:rPr>
                <w:rFonts w:ascii="仿宋" w:eastAsia="仿宋" w:hAnsi="仿宋"/>
                <w:sz w:val="24"/>
              </w:rPr>
            </w:pPr>
            <w:r w:rsidRPr="009C0003">
              <w:rPr>
                <w:rFonts w:ascii="仿宋" w:eastAsia="仿宋" w:hAnsi="仿宋"/>
                <w:sz w:val="24"/>
              </w:rPr>
              <w:lastRenderedPageBreak/>
              <w:t>2</w:t>
            </w:r>
            <w:r w:rsidRPr="009C0003">
              <w:rPr>
                <w:rFonts w:ascii="仿宋" w:eastAsia="仿宋" w:hAnsi="仿宋" w:hint="eastAsia"/>
                <w:sz w:val="24"/>
              </w:rPr>
              <w:t>、驻点服务人员需到采购人单位驻场。</w:t>
            </w:r>
          </w:p>
        </w:tc>
      </w:tr>
      <w:tr w:rsidR="001D6F50" w:rsidRPr="009C0003" w:rsidTr="0081234C">
        <w:trPr>
          <w:trHeight w:val="277"/>
          <w:jc w:val="center"/>
        </w:trPr>
        <w:tc>
          <w:tcPr>
            <w:tcW w:w="714" w:type="dxa"/>
            <w:vAlign w:val="center"/>
          </w:tcPr>
          <w:p w:rsidR="001D6F50" w:rsidRPr="009C0003" w:rsidRDefault="001D6F50" w:rsidP="0081234C">
            <w:pPr>
              <w:spacing w:line="320" w:lineRule="exact"/>
              <w:jc w:val="center"/>
              <w:rPr>
                <w:rFonts w:ascii="仿宋" w:eastAsia="仿宋" w:hAnsi="仿宋"/>
                <w:sz w:val="24"/>
              </w:rPr>
            </w:pPr>
            <w:r w:rsidRPr="009C0003">
              <w:rPr>
                <w:rFonts w:ascii="仿宋" w:eastAsia="仿宋" w:hAnsi="仿宋"/>
                <w:sz w:val="24"/>
              </w:rPr>
              <w:t>2</w:t>
            </w:r>
          </w:p>
        </w:tc>
        <w:tc>
          <w:tcPr>
            <w:tcW w:w="982" w:type="dxa"/>
            <w:vAlign w:val="center"/>
          </w:tcPr>
          <w:p w:rsidR="001D6F50" w:rsidRPr="009C0003" w:rsidRDefault="001D6F50" w:rsidP="0081234C">
            <w:pPr>
              <w:spacing w:line="320" w:lineRule="exact"/>
              <w:jc w:val="center"/>
              <w:rPr>
                <w:rFonts w:ascii="仿宋" w:eastAsia="仿宋" w:hAnsi="仿宋"/>
                <w:sz w:val="24"/>
              </w:rPr>
            </w:pPr>
            <w:r w:rsidRPr="009C0003">
              <w:rPr>
                <w:rFonts w:ascii="仿宋" w:eastAsia="仿宋" w:hAnsi="仿宋" w:hint="eastAsia"/>
                <w:sz w:val="24"/>
              </w:rPr>
              <w:t>数据分析服务人员</w:t>
            </w:r>
          </w:p>
        </w:tc>
        <w:tc>
          <w:tcPr>
            <w:tcW w:w="970" w:type="dxa"/>
            <w:vAlign w:val="center"/>
          </w:tcPr>
          <w:p w:rsidR="001D6F50" w:rsidRPr="009C0003" w:rsidRDefault="001D6F50" w:rsidP="0081234C">
            <w:pPr>
              <w:spacing w:line="320" w:lineRule="exact"/>
              <w:jc w:val="center"/>
              <w:rPr>
                <w:rFonts w:ascii="仿宋" w:eastAsia="仿宋" w:hAnsi="仿宋"/>
                <w:sz w:val="24"/>
              </w:rPr>
            </w:pPr>
            <w:r w:rsidRPr="009C0003">
              <w:rPr>
                <w:rFonts w:ascii="仿宋" w:eastAsia="仿宋" w:hAnsi="仿宋" w:hint="eastAsia"/>
                <w:sz w:val="24"/>
              </w:rPr>
              <w:t>≥</w:t>
            </w:r>
            <w:r w:rsidRPr="009C0003">
              <w:rPr>
                <w:rFonts w:ascii="仿宋" w:eastAsia="仿宋" w:hAnsi="仿宋"/>
                <w:sz w:val="24"/>
              </w:rPr>
              <w:t>2</w:t>
            </w:r>
            <w:r w:rsidRPr="009C0003">
              <w:rPr>
                <w:rFonts w:ascii="仿宋" w:eastAsia="仿宋" w:hAnsi="仿宋" w:hint="eastAsia"/>
                <w:sz w:val="24"/>
              </w:rPr>
              <w:t>人</w:t>
            </w:r>
          </w:p>
        </w:tc>
        <w:tc>
          <w:tcPr>
            <w:tcW w:w="4275" w:type="dxa"/>
            <w:vAlign w:val="center"/>
          </w:tcPr>
          <w:p w:rsidR="001D6F50" w:rsidRPr="009C0003" w:rsidRDefault="001D6F50" w:rsidP="0081234C">
            <w:pPr>
              <w:spacing w:line="320" w:lineRule="exact"/>
              <w:rPr>
                <w:rFonts w:ascii="仿宋" w:eastAsia="仿宋" w:hAnsi="仿宋"/>
                <w:sz w:val="24"/>
              </w:rPr>
            </w:pPr>
            <w:r w:rsidRPr="009C0003">
              <w:rPr>
                <w:rFonts w:ascii="仿宋" w:eastAsia="仿宋" w:hAnsi="仿宋" w:hint="eastAsia"/>
                <w:sz w:val="24"/>
              </w:rPr>
              <w:t>负责根据环境专业相关知识。结合执法数据、监测数据、业务数据等进行多维度分析，并编写分析报告。</w:t>
            </w:r>
          </w:p>
        </w:tc>
        <w:tc>
          <w:tcPr>
            <w:tcW w:w="2126" w:type="dxa"/>
            <w:vMerge/>
          </w:tcPr>
          <w:p w:rsidR="001D6F50" w:rsidRPr="009C0003" w:rsidRDefault="001D6F50" w:rsidP="0081234C">
            <w:pPr>
              <w:spacing w:line="320" w:lineRule="exact"/>
              <w:jc w:val="center"/>
              <w:rPr>
                <w:rFonts w:ascii="仿宋" w:eastAsia="仿宋" w:hAnsi="仿宋"/>
                <w:sz w:val="24"/>
              </w:rPr>
            </w:pPr>
          </w:p>
        </w:tc>
      </w:tr>
      <w:tr w:rsidR="001D6F50" w:rsidRPr="009C0003" w:rsidTr="0081234C">
        <w:trPr>
          <w:trHeight w:val="277"/>
          <w:jc w:val="center"/>
        </w:trPr>
        <w:tc>
          <w:tcPr>
            <w:tcW w:w="714" w:type="dxa"/>
            <w:vAlign w:val="center"/>
          </w:tcPr>
          <w:p w:rsidR="001D6F50" w:rsidRPr="009C0003" w:rsidRDefault="001D6F50" w:rsidP="0081234C">
            <w:pPr>
              <w:spacing w:line="320" w:lineRule="exact"/>
              <w:jc w:val="center"/>
              <w:rPr>
                <w:rFonts w:ascii="仿宋" w:eastAsia="仿宋" w:hAnsi="仿宋"/>
                <w:sz w:val="24"/>
              </w:rPr>
            </w:pPr>
            <w:r w:rsidRPr="009C0003">
              <w:rPr>
                <w:rFonts w:ascii="仿宋" w:eastAsia="仿宋" w:hAnsi="仿宋"/>
                <w:sz w:val="24"/>
              </w:rPr>
              <w:t>3</w:t>
            </w:r>
          </w:p>
        </w:tc>
        <w:tc>
          <w:tcPr>
            <w:tcW w:w="982" w:type="dxa"/>
            <w:vAlign w:val="center"/>
          </w:tcPr>
          <w:p w:rsidR="001D6F50" w:rsidRPr="009C0003" w:rsidRDefault="001D6F50" w:rsidP="0081234C">
            <w:pPr>
              <w:spacing w:line="320" w:lineRule="exact"/>
              <w:jc w:val="center"/>
              <w:rPr>
                <w:rFonts w:ascii="仿宋" w:eastAsia="仿宋" w:hAnsi="仿宋"/>
                <w:sz w:val="24"/>
              </w:rPr>
            </w:pPr>
            <w:r w:rsidRPr="009C0003">
              <w:rPr>
                <w:rFonts w:ascii="仿宋" w:eastAsia="仿宋" w:hAnsi="仿宋" w:hint="eastAsia"/>
                <w:sz w:val="24"/>
              </w:rPr>
              <w:t>驻点服务人员</w:t>
            </w:r>
          </w:p>
        </w:tc>
        <w:tc>
          <w:tcPr>
            <w:tcW w:w="970" w:type="dxa"/>
            <w:vAlign w:val="center"/>
          </w:tcPr>
          <w:p w:rsidR="001D6F50" w:rsidRPr="009C0003" w:rsidRDefault="001D6F50" w:rsidP="0081234C">
            <w:pPr>
              <w:spacing w:line="320" w:lineRule="exact"/>
              <w:jc w:val="center"/>
              <w:rPr>
                <w:rFonts w:ascii="仿宋" w:eastAsia="仿宋" w:hAnsi="仿宋"/>
                <w:sz w:val="24"/>
              </w:rPr>
            </w:pPr>
            <w:r w:rsidRPr="009C0003">
              <w:rPr>
                <w:rFonts w:ascii="仿宋" w:eastAsia="仿宋" w:hAnsi="仿宋" w:hint="eastAsia"/>
                <w:sz w:val="24"/>
              </w:rPr>
              <w:t>≥8人</w:t>
            </w:r>
          </w:p>
        </w:tc>
        <w:tc>
          <w:tcPr>
            <w:tcW w:w="4275" w:type="dxa"/>
            <w:vAlign w:val="center"/>
          </w:tcPr>
          <w:p w:rsidR="001D6F50" w:rsidRPr="009C0003" w:rsidRDefault="001D6F50" w:rsidP="0081234C">
            <w:pPr>
              <w:spacing w:line="320" w:lineRule="exact"/>
              <w:rPr>
                <w:rFonts w:ascii="仿宋" w:eastAsia="仿宋" w:hAnsi="仿宋"/>
                <w:sz w:val="24"/>
              </w:rPr>
            </w:pPr>
            <w:r w:rsidRPr="009C0003">
              <w:rPr>
                <w:rFonts w:ascii="仿宋" w:eastAsia="仿宋" w:hAnsi="仿宋" w:hint="eastAsia"/>
                <w:sz w:val="24"/>
              </w:rPr>
              <w:t>负责对污染源企业进行排查、对污染防治设施运行进行巡查、对环境问题进行督导核查，对现场发现问题进行核查、</w:t>
            </w:r>
            <w:r w:rsidRPr="009C0003">
              <w:rPr>
                <w:rFonts w:ascii="仿宋" w:eastAsia="仿宋" w:hAnsi="仿宋" w:hint="eastAsia"/>
                <w:sz w:val="24"/>
              </w:rPr>
              <w:lastRenderedPageBreak/>
              <w:t>上报，并对现场填报的数据规范性、准确性进行初步检查，其他服务事项。</w:t>
            </w:r>
          </w:p>
        </w:tc>
        <w:tc>
          <w:tcPr>
            <w:tcW w:w="2126" w:type="dxa"/>
            <w:vMerge/>
          </w:tcPr>
          <w:p w:rsidR="001D6F50" w:rsidRPr="009C0003" w:rsidRDefault="001D6F50" w:rsidP="0081234C">
            <w:pPr>
              <w:spacing w:line="320" w:lineRule="exact"/>
              <w:jc w:val="center"/>
              <w:rPr>
                <w:rFonts w:ascii="仿宋" w:eastAsia="仿宋" w:hAnsi="仿宋"/>
                <w:sz w:val="24"/>
              </w:rPr>
            </w:pPr>
          </w:p>
        </w:tc>
      </w:tr>
    </w:tbl>
    <w:p w:rsidR="001D6F50" w:rsidRPr="009C0003" w:rsidRDefault="001D6F50" w:rsidP="001D6F50">
      <w:pPr>
        <w:spacing w:line="276" w:lineRule="auto"/>
        <w:ind w:firstLineChars="200" w:firstLine="480"/>
        <w:jc w:val="left"/>
        <w:rPr>
          <w:rFonts w:ascii="仿宋" w:eastAsia="仿宋" w:hAnsi="仿宋" w:cstheme="minorEastAsia"/>
          <w:sz w:val="24"/>
        </w:rPr>
      </w:pPr>
      <w:r w:rsidRPr="009C0003">
        <w:rPr>
          <w:rFonts w:ascii="仿宋" w:eastAsia="仿宋" w:hAnsi="仿宋" w:cstheme="minorEastAsia" w:hint="eastAsia"/>
          <w:sz w:val="24"/>
        </w:rPr>
        <w:lastRenderedPageBreak/>
        <w:t>供应商需单独提供承诺函并加盖供应商公章，并作为成交合同的一部分。承诺函应包括以下内容：</w:t>
      </w:r>
    </w:p>
    <w:p w:rsidR="001D6F50" w:rsidRPr="009C0003" w:rsidRDefault="001D6F50" w:rsidP="001D6F50">
      <w:pPr>
        <w:spacing w:line="276" w:lineRule="auto"/>
        <w:ind w:firstLineChars="200" w:firstLine="480"/>
        <w:jc w:val="left"/>
        <w:rPr>
          <w:rFonts w:ascii="仿宋" w:eastAsia="仿宋" w:hAnsi="仿宋" w:cstheme="minorEastAsia"/>
          <w:sz w:val="24"/>
        </w:rPr>
      </w:pPr>
      <w:r w:rsidRPr="009C0003">
        <w:rPr>
          <w:rFonts w:ascii="仿宋" w:eastAsia="仿宋" w:hAnsi="仿宋" w:cstheme="minorEastAsia" w:hint="eastAsia"/>
          <w:sz w:val="24"/>
        </w:rPr>
        <w:t>（1）本项目服务人员不得随意更换，如出现不可抗力原因需更换的，必须在更换事由发生之日起三日内向采购人提交书面申请，并详细说明更换的原因、提供替代人员的简历等，经采购人同意后，方可更换。</w:t>
      </w:r>
    </w:p>
    <w:p w:rsidR="001D6F50" w:rsidRPr="009C0003" w:rsidRDefault="001D6F50" w:rsidP="001D6F50">
      <w:pPr>
        <w:spacing w:line="276" w:lineRule="auto"/>
        <w:ind w:firstLineChars="200" w:firstLine="480"/>
        <w:jc w:val="left"/>
        <w:rPr>
          <w:rFonts w:ascii="仿宋" w:eastAsia="仿宋" w:hAnsi="仿宋" w:cstheme="minorEastAsia"/>
          <w:sz w:val="24"/>
        </w:rPr>
      </w:pPr>
      <w:r w:rsidRPr="009C0003">
        <w:rPr>
          <w:rFonts w:ascii="仿宋" w:eastAsia="仿宋" w:hAnsi="仿宋" w:cstheme="minorEastAsia" w:hint="eastAsia"/>
          <w:sz w:val="24"/>
        </w:rPr>
        <w:t>（</w:t>
      </w:r>
      <w:r w:rsidRPr="009C0003">
        <w:rPr>
          <w:rFonts w:ascii="仿宋" w:eastAsia="仿宋" w:hAnsi="仿宋" w:cstheme="minorEastAsia"/>
          <w:sz w:val="24"/>
        </w:rPr>
        <w:t>2</w:t>
      </w:r>
      <w:r w:rsidRPr="009C0003">
        <w:rPr>
          <w:rFonts w:ascii="仿宋" w:eastAsia="仿宋" w:hAnsi="仿宋" w:cstheme="minorEastAsia" w:hint="eastAsia"/>
          <w:sz w:val="24"/>
        </w:rPr>
        <w:t>）参与履行本项目的所有人员，对工作中所涉的数据、资料及文件等负有保密义务，未经采购人同意，不得向第三方泄露。</w:t>
      </w:r>
    </w:p>
    <w:bookmarkEnd w:id="1"/>
    <w:bookmarkEnd w:id="5"/>
    <w:p w:rsidR="001D6F50" w:rsidRPr="009C0003" w:rsidRDefault="001D6F50" w:rsidP="001D6F50">
      <w:pPr>
        <w:spacing w:line="276" w:lineRule="auto"/>
        <w:ind w:firstLineChars="200" w:firstLine="480"/>
        <w:jc w:val="left"/>
        <w:rPr>
          <w:rFonts w:ascii="仿宋" w:eastAsia="仿宋" w:hAnsi="仿宋"/>
          <w:sz w:val="24"/>
        </w:rPr>
      </w:pPr>
      <w:r w:rsidRPr="009C0003">
        <w:rPr>
          <w:rFonts w:ascii="仿宋" w:eastAsia="仿宋" w:hAnsi="仿宋" w:cstheme="minorEastAsia" w:hint="eastAsia"/>
          <w:sz w:val="24"/>
        </w:rPr>
        <w:t>（3）供应商须做好人员的日常管理和工作安排，并提供各项保障措施，包括但不限于工作电脑、仪器设备等工作保障和人身意外保险等；同时，供应商应确保人员严格遵守采购人的管理规定和工作纪律等各项规章制度，严格落实各项疫情防控措施。</w:t>
      </w:r>
    </w:p>
    <w:bookmarkEnd w:id="0"/>
    <w:p w:rsidR="001D6F50" w:rsidRPr="009C0003" w:rsidRDefault="001D6F50" w:rsidP="001D6F50">
      <w:pPr>
        <w:pStyle w:val="a5"/>
        <w:spacing w:line="400" w:lineRule="exact"/>
        <w:ind w:firstLineChars="0" w:firstLine="0"/>
        <w:rPr>
          <w:rFonts w:ascii="仿宋" w:eastAsia="仿宋" w:hAnsi="仿宋"/>
          <w:sz w:val="24"/>
        </w:rPr>
      </w:pPr>
    </w:p>
    <w:p w:rsidR="001D6F50" w:rsidRPr="009C0003" w:rsidRDefault="001D6F50" w:rsidP="001D6F50">
      <w:pPr>
        <w:pStyle w:val="a5"/>
        <w:spacing w:line="400" w:lineRule="exact"/>
        <w:ind w:firstLineChars="0" w:firstLine="0"/>
        <w:rPr>
          <w:rFonts w:ascii="仿宋" w:eastAsia="仿宋" w:hAnsi="仿宋"/>
          <w:sz w:val="24"/>
        </w:rPr>
      </w:pPr>
    </w:p>
    <w:p w:rsidR="000432F5" w:rsidRPr="001D6F50" w:rsidRDefault="001D6F50" w:rsidP="001D6F50">
      <w:r w:rsidRPr="009C0003">
        <w:rPr>
          <w:rFonts w:ascii="仿宋" w:eastAsia="仿宋" w:hAnsi="仿宋"/>
          <w:sz w:val="24"/>
        </w:rPr>
        <w:br w:type="page"/>
      </w:r>
      <w:bookmarkStart w:id="6" w:name="_GoBack"/>
      <w:bookmarkEnd w:id="6"/>
    </w:p>
    <w:sectPr w:rsidR="000432F5" w:rsidRPr="001D6F5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F50" w:rsidRDefault="001D6F50" w:rsidP="001D6F50">
      <w:r>
        <w:separator/>
      </w:r>
    </w:p>
  </w:endnote>
  <w:endnote w:type="continuationSeparator" w:id="0">
    <w:p w:rsidR="001D6F50" w:rsidRDefault="001D6F50" w:rsidP="001D6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F50" w:rsidRDefault="001D6F50" w:rsidP="001D6F50">
      <w:r>
        <w:separator/>
      </w:r>
    </w:p>
  </w:footnote>
  <w:footnote w:type="continuationSeparator" w:id="0">
    <w:p w:rsidR="001D6F50" w:rsidRDefault="001D6F50" w:rsidP="001D6F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495"/>
    <w:rsid w:val="000432F5"/>
    <w:rsid w:val="001D6F50"/>
    <w:rsid w:val="00E504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F50"/>
    <w:pPr>
      <w:widowControl w:val="0"/>
      <w:jc w:val="both"/>
    </w:pPr>
    <w:rPr>
      <w:rFonts w:ascii="Times New Roman" w:eastAsia="宋体" w:hAnsi="Times New Roman" w:cs="Times New Roman"/>
      <w:szCs w:val="24"/>
    </w:rPr>
  </w:style>
  <w:style w:type="paragraph" w:styleId="2">
    <w:name w:val="heading 2"/>
    <w:basedOn w:val="a"/>
    <w:next w:val="a"/>
    <w:link w:val="2Char"/>
    <w:qFormat/>
    <w:rsid w:val="001D6F50"/>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6F5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D6F50"/>
    <w:rPr>
      <w:sz w:val="18"/>
      <w:szCs w:val="18"/>
    </w:rPr>
  </w:style>
  <w:style w:type="paragraph" w:styleId="a4">
    <w:name w:val="footer"/>
    <w:basedOn w:val="a"/>
    <w:link w:val="Char0"/>
    <w:uiPriority w:val="99"/>
    <w:unhideWhenUsed/>
    <w:rsid w:val="001D6F5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D6F50"/>
    <w:rPr>
      <w:sz w:val="18"/>
      <w:szCs w:val="18"/>
    </w:rPr>
  </w:style>
  <w:style w:type="character" w:customStyle="1" w:styleId="2Char">
    <w:name w:val="标题 2 Char"/>
    <w:basedOn w:val="a0"/>
    <w:link w:val="2"/>
    <w:qFormat/>
    <w:rsid w:val="001D6F50"/>
    <w:rPr>
      <w:rFonts w:ascii="Arial" w:eastAsia="黑体" w:hAnsi="Arial" w:cs="Times New Roman"/>
      <w:b/>
      <w:bCs/>
      <w:sz w:val="32"/>
      <w:szCs w:val="32"/>
    </w:rPr>
  </w:style>
  <w:style w:type="paragraph" w:styleId="a5">
    <w:name w:val="Normal Indent"/>
    <w:basedOn w:val="a"/>
    <w:link w:val="Char1"/>
    <w:qFormat/>
    <w:rsid w:val="001D6F50"/>
    <w:pPr>
      <w:ind w:firstLineChars="200" w:firstLine="420"/>
    </w:pPr>
  </w:style>
  <w:style w:type="paragraph" w:styleId="a6">
    <w:name w:val="Title"/>
    <w:basedOn w:val="a"/>
    <w:next w:val="a"/>
    <w:link w:val="Char2"/>
    <w:uiPriority w:val="10"/>
    <w:qFormat/>
    <w:rsid w:val="001D6F50"/>
    <w:pPr>
      <w:spacing w:before="240" w:after="60"/>
      <w:jc w:val="center"/>
      <w:outlineLvl w:val="0"/>
    </w:pPr>
    <w:rPr>
      <w:rFonts w:asciiTheme="majorHAnsi" w:hAnsiTheme="majorHAnsi" w:cstheme="majorBidi"/>
      <w:b/>
      <w:bCs/>
      <w:sz w:val="32"/>
      <w:szCs w:val="32"/>
    </w:rPr>
  </w:style>
  <w:style w:type="character" w:customStyle="1" w:styleId="Char2">
    <w:name w:val="标题 Char"/>
    <w:basedOn w:val="a0"/>
    <w:link w:val="a6"/>
    <w:uiPriority w:val="10"/>
    <w:qFormat/>
    <w:rsid w:val="001D6F50"/>
    <w:rPr>
      <w:rFonts w:asciiTheme="majorHAnsi" w:eastAsia="宋体" w:hAnsiTheme="majorHAnsi" w:cstheme="majorBidi"/>
      <w:b/>
      <w:bCs/>
      <w:sz w:val="32"/>
      <w:szCs w:val="32"/>
    </w:rPr>
  </w:style>
  <w:style w:type="table" w:styleId="a7">
    <w:name w:val="Table Grid"/>
    <w:basedOn w:val="a1"/>
    <w:uiPriority w:val="59"/>
    <w:qFormat/>
    <w:rsid w:val="001D6F50"/>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正文缩进 Char"/>
    <w:link w:val="a5"/>
    <w:qFormat/>
    <w:rsid w:val="001D6F50"/>
    <w:rPr>
      <w:rFonts w:ascii="Times New Roman" w:eastAsia="宋体" w:hAnsi="Times New Roman" w:cs="Times New Roman"/>
      <w:szCs w:val="24"/>
    </w:rPr>
  </w:style>
  <w:style w:type="paragraph" w:customStyle="1" w:styleId="GW-">
    <w:name w:val="GW-正文"/>
    <w:basedOn w:val="a"/>
    <w:link w:val="GW-Char"/>
    <w:qFormat/>
    <w:rsid w:val="001D6F50"/>
    <w:pPr>
      <w:spacing w:line="360" w:lineRule="auto"/>
      <w:ind w:firstLineChars="200" w:firstLine="200"/>
    </w:pPr>
    <w:rPr>
      <w:rFonts w:eastAsia="仿宋_GB2312"/>
      <w:sz w:val="24"/>
    </w:rPr>
  </w:style>
  <w:style w:type="character" w:customStyle="1" w:styleId="GW-Char">
    <w:name w:val="GW-正文 Char"/>
    <w:link w:val="GW-"/>
    <w:qFormat/>
    <w:rsid w:val="001D6F50"/>
    <w:rPr>
      <w:rFonts w:ascii="Times New Roman" w:eastAsia="仿宋_GB2312" w:hAnsi="Times New Roman" w:cs="Times New Roman"/>
      <w:sz w:val="24"/>
      <w:szCs w:val="24"/>
    </w:rPr>
  </w:style>
  <w:style w:type="paragraph" w:styleId="a8">
    <w:name w:val="List Paragraph"/>
    <w:basedOn w:val="a"/>
    <w:link w:val="Char3"/>
    <w:uiPriority w:val="34"/>
    <w:qFormat/>
    <w:rsid w:val="001D6F50"/>
    <w:pPr>
      <w:ind w:firstLineChars="200" w:firstLine="420"/>
    </w:pPr>
  </w:style>
  <w:style w:type="character" w:customStyle="1" w:styleId="Char3">
    <w:name w:val="列出段落 Char"/>
    <w:link w:val="a8"/>
    <w:uiPriority w:val="34"/>
    <w:qFormat/>
    <w:rsid w:val="001D6F50"/>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F50"/>
    <w:pPr>
      <w:widowControl w:val="0"/>
      <w:jc w:val="both"/>
    </w:pPr>
    <w:rPr>
      <w:rFonts w:ascii="Times New Roman" w:eastAsia="宋体" w:hAnsi="Times New Roman" w:cs="Times New Roman"/>
      <w:szCs w:val="24"/>
    </w:rPr>
  </w:style>
  <w:style w:type="paragraph" w:styleId="2">
    <w:name w:val="heading 2"/>
    <w:basedOn w:val="a"/>
    <w:next w:val="a"/>
    <w:link w:val="2Char"/>
    <w:qFormat/>
    <w:rsid w:val="001D6F50"/>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6F5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D6F50"/>
    <w:rPr>
      <w:sz w:val="18"/>
      <w:szCs w:val="18"/>
    </w:rPr>
  </w:style>
  <w:style w:type="paragraph" w:styleId="a4">
    <w:name w:val="footer"/>
    <w:basedOn w:val="a"/>
    <w:link w:val="Char0"/>
    <w:uiPriority w:val="99"/>
    <w:unhideWhenUsed/>
    <w:rsid w:val="001D6F5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D6F50"/>
    <w:rPr>
      <w:sz w:val="18"/>
      <w:szCs w:val="18"/>
    </w:rPr>
  </w:style>
  <w:style w:type="character" w:customStyle="1" w:styleId="2Char">
    <w:name w:val="标题 2 Char"/>
    <w:basedOn w:val="a0"/>
    <w:link w:val="2"/>
    <w:qFormat/>
    <w:rsid w:val="001D6F50"/>
    <w:rPr>
      <w:rFonts w:ascii="Arial" w:eastAsia="黑体" w:hAnsi="Arial" w:cs="Times New Roman"/>
      <w:b/>
      <w:bCs/>
      <w:sz w:val="32"/>
      <w:szCs w:val="32"/>
    </w:rPr>
  </w:style>
  <w:style w:type="paragraph" w:styleId="a5">
    <w:name w:val="Normal Indent"/>
    <w:basedOn w:val="a"/>
    <w:link w:val="Char1"/>
    <w:qFormat/>
    <w:rsid w:val="001D6F50"/>
    <w:pPr>
      <w:ind w:firstLineChars="200" w:firstLine="420"/>
    </w:pPr>
  </w:style>
  <w:style w:type="paragraph" w:styleId="a6">
    <w:name w:val="Title"/>
    <w:basedOn w:val="a"/>
    <w:next w:val="a"/>
    <w:link w:val="Char2"/>
    <w:uiPriority w:val="10"/>
    <w:qFormat/>
    <w:rsid w:val="001D6F50"/>
    <w:pPr>
      <w:spacing w:before="240" w:after="60"/>
      <w:jc w:val="center"/>
      <w:outlineLvl w:val="0"/>
    </w:pPr>
    <w:rPr>
      <w:rFonts w:asciiTheme="majorHAnsi" w:hAnsiTheme="majorHAnsi" w:cstheme="majorBidi"/>
      <w:b/>
      <w:bCs/>
      <w:sz w:val="32"/>
      <w:szCs w:val="32"/>
    </w:rPr>
  </w:style>
  <w:style w:type="character" w:customStyle="1" w:styleId="Char2">
    <w:name w:val="标题 Char"/>
    <w:basedOn w:val="a0"/>
    <w:link w:val="a6"/>
    <w:uiPriority w:val="10"/>
    <w:qFormat/>
    <w:rsid w:val="001D6F50"/>
    <w:rPr>
      <w:rFonts w:asciiTheme="majorHAnsi" w:eastAsia="宋体" w:hAnsiTheme="majorHAnsi" w:cstheme="majorBidi"/>
      <w:b/>
      <w:bCs/>
      <w:sz w:val="32"/>
      <w:szCs w:val="32"/>
    </w:rPr>
  </w:style>
  <w:style w:type="table" w:styleId="a7">
    <w:name w:val="Table Grid"/>
    <w:basedOn w:val="a1"/>
    <w:uiPriority w:val="59"/>
    <w:qFormat/>
    <w:rsid w:val="001D6F50"/>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正文缩进 Char"/>
    <w:link w:val="a5"/>
    <w:qFormat/>
    <w:rsid w:val="001D6F50"/>
    <w:rPr>
      <w:rFonts w:ascii="Times New Roman" w:eastAsia="宋体" w:hAnsi="Times New Roman" w:cs="Times New Roman"/>
      <w:szCs w:val="24"/>
    </w:rPr>
  </w:style>
  <w:style w:type="paragraph" w:customStyle="1" w:styleId="GW-">
    <w:name w:val="GW-正文"/>
    <w:basedOn w:val="a"/>
    <w:link w:val="GW-Char"/>
    <w:qFormat/>
    <w:rsid w:val="001D6F50"/>
    <w:pPr>
      <w:spacing w:line="360" w:lineRule="auto"/>
      <w:ind w:firstLineChars="200" w:firstLine="200"/>
    </w:pPr>
    <w:rPr>
      <w:rFonts w:eastAsia="仿宋_GB2312"/>
      <w:sz w:val="24"/>
    </w:rPr>
  </w:style>
  <w:style w:type="character" w:customStyle="1" w:styleId="GW-Char">
    <w:name w:val="GW-正文 Char"/>
    <w:link w:val="GW-"/>
    <w:qFormat/>
    <w:rsid w:val="001D6F50"/>
    <w:rPr>
      <w:rFonts w:ascii="Times New Roman" w:eastAsia="仿宋_GB2312" w:hAnsi="Times New Roman" w:cs="Times New Roman"/>
      <w:sz w:val="24"/>
      <w:szCs w:val="24"/>
    </w:rPr>
  </w:style>
  <w:style w:type="paragraph" w:styleId="a8">
    <w:name w:val="List Paragraph"/>
    <w:basedOn w:val="a"/>
    <w:link w:val="Char3"/>
    <w:uiPriority w:val="34"/>
    <w:qFormat/>
    <w:rsid w:val="001D6F50"/>
    <w:pPr>
      <w:ind w:firstLineChars="200" w:firstLine="420"/>
    </w:pPr>
  </w:style>
  <w:style w:type="character" w:customStyle="1" w:styleId="Char3">
    <w:name w:val="列出段落 Char"/>
    <w:link w:val="a8"/>
    <w:uiPriority w:val="34"/>
    <w:qFormat/>
    <w:rsid w:val="001D6F50"/>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614</Words>
  <Characters>3505</Characters>
  <Application>Microsoft Office Word</Application>
  <DocSecurity>0</DocSecurity>
  <Lines>29</Lines>
  <Paragraphs>8</Paragraphs>
  <ScaleCrop>false</ScaleCrop>
  <Company>china</Company>
  <LinksUpToDate>false</LinksUpToDate>
  <CharactersWithSpaces>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2</cp:revision>
  <dcterms:created xsi:type="dcterms:W3CDTF">2022-03-14T02:05:00Z</dcterms:created>
  <dcterms:modified xsi:type="dcterms:W3CDTF">2022-03-14T02:06:00Z</dcterms:modified>
</cp:coreProperties>
</file>