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635" w:rsidRPr="001A4705" w:rsidRDefault="00B64635" w:rsidP="00B64635">
      <w:pPr>
        <w:pStyle w:val="2"/>
        <w:spacing w:line="400" w:lineRule="exact"/>
        <w:ind w:firstLineChars="98" w:firstLine="236"/>
        <w:rPr>
          <w:rFonts w:ascii="仿宋" w:eastAsia="仿宋" w:hAnsi="仿宋"/>
          <w:sz w:val="24"/>
          <w:szCs w:val="24"/>
        </w:rPr>
      </w:pPr>
      <w:bookmarkStart w:id="0" w:name="_Toc217446094"/>
      <w:r w:rsidRPr="001A4705">
        <w:rPr>
          <w:rFonts w:ascii="仿宋" w:eastAsia="仿宋" w:hAnsi="仿宋" w:hint="eastAsia"/>
          <w:sz w:val="24"/>
          <w:szCs w:val="24"/>
        </w:rPr>
        <w:t>前提：本章中标注“★”的条款为本项目的实质性条款，投标人不满足的，将按照无效投标处理。</w:t>
      </w:r>
    </w:p>
    <w:p w:rsidR="00B64635" w:rsidRPr="001A4705" w:rsidRDefault="00B64635" w:rsidP="00B64635">
      <w:pPr>
        <w:pStyle w:val="2"/>
        <w:spacing w:line="400" w:lineRule="exact"/>
        <w:rPr>
          <w:rFonts w:ascii="仿宋" w:eastAsia="仿宋" w:hAnsi="仿宋"/>
          <w:sz w:val="24"/>
          <w:szCs w:val="24"/>
        </w:rPr>
      </w:pPr>
      <w:r w:rsidRPr="001A4705">
        <w:rPr>
          <w:rFonts w:ascii="仿宋" w:eastAsia="仿宋" w:hAnsi="仿宋" w:hint="eastAsia"/>
          <w:sz w:val="24"/>
          <w:szCs w:val="24"/>
        </w:rPr>
        <w:t>★一.</w:t>
      </w:r>
      <w:bookmarkStart w:id="1" w:name="_Toc217446095"/>
      <w:bookmarkEnd w:id="0"/>
      <w:r w:rsidRPr="001A4705">
        <w:rPr>
          <w:rFonts w:ascii="仿宋" w:eastAsia="仿宋" w:hAnsi="仿宋" w:hint="eastAsia"/>
          <w:sz w:val="24"/>
          <w:szCs w:val="24"/>
        </w:rPr>
        <w:t>采购清单</w:t>
      </w:r>
    </w:p>
    <w:tbl>
      <w:tblPr>
        <w:tblStyle w:val="a6"/>
        <w:tblW w:w="8296" w:type="dxa"/>
        <w:jc w:val="center"/>
        <w:tblLook w:val="04A0" w:firstRow="1" w:lastRow="0" w:firstColumn="1" w:lastColumn="0" w:noHBand="0" w:noVBand="1"/>
      </w:tblPr>
      <w:tblGrid>
        <w:gridCol w:w="1271"/>
        <w:gridCol w:w="3808"/>
        <w:gridCol w:w="1029"/>
        <w:gridCol w:w="2188"/>
      </w:tblGrid>
      <w:tr w:rsidR="00B64635" w:rsidRPr="001A4705" w:rsidTr="00107308">
        <w:trPr>
          <w:trHeight w:val="342"/>
          <w:jc w:val="center"/>
        </w:trPr>
        <w:tc>
          <w:tcPr>
            <w:tcW w:w="1271" w:type="dxa"/>
          </w:tcPr>
          <w:p w:rsidR="00B64635" w:rsidRPr="001A4705" w:rsidRDefault="00B64635" w:rsidP="00107308">
            <w:pPr>
              <w:pStyle w:val="a5"/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包号</w:t>
            </w:r>
          </w:p>
        </w:tc>
        <w:tc>
          <w:tcPr>
            <w:tcW w:w="3808" w:type="dxa"/>
            <w:vAlign w:val="center"/>
          </w:tcPr>
          <w:p w:rsidR="00B64635" w:rsidRPr="001A4705" w:rsidRDefault="00B64635" w:rsidP="00107308">
            <w:pPr>
              <w:pStyle w:val="a5"/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1A4705">
              <w:rPr>
                <w:rFonts w:ascii="仿宋" w:eastAsia="仿宋" w:hAnsi="仿宋" w:hint="eastAsia"/>
                <w:bCs/>
                <w:sz w:val="24"/>
              </w:rPr>
              <w:t>设备名称</w:t>
            </w:r>
          </w:p>
        </w:tc>
        <w:tc>
          <w:tcPr>
            <w:tcW w:w="1029" w:type="dxa"/>
            <w:vAlign w:val="center"/>
          </w:tcPr>
          <w:p w:rsidR="00B64635" w:rsidRPr="001A4705" w:rsidRDefault="00B64635" w:rsidP="00107308">
            <w:pPr>
              <w:pStyle w:val="a5"/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1A4705">
              <w:rPr>
                <w:rFonts w:ascii="仿宋" w:eastAsia="仿宋" w:hAnsi="仿宋" w:hint="eastAsia"/>
                <w:bCs/>
                <w:sz w:val="24"/>
              </w:rPr>
              <w:t>数量</w:t>
            </w:r>
          </w:p>
        </w:tc>
        <w:tc>
          <w:tcPr>
            <w:tcW w:w="2188" w:type="dxa"/>
            <w:vAlign w:val="center"/>
          </w:tcPr>
          <w:p w:rsidR="00B64635" w:rsidRPr="001A4705" w:rsidRDefault="00B64635" w:rsidP="00107308">
            <w:pPr>
              <w:pStyle w:val="a5"/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1A4705">
              <w:rPr>
                <w:rFonts w:ascii="仿宋" w:eastAsia="仿宋" w:hAnsi="仿宋" w:hint="eastAsia"/>
                <w:bCs/>
                <w:sz w:val="24"/>
              </w:rPr>
              <w:t>所属行业</w:t>
            </w:r>
          </w:p>
        </w:tc>
      </w:tr>
      <w:tr w:rsidR="00B64635" w:rsidRPr="001A4705" w:rsidTr="00107308">
        <w:trPr>
          <w:trHeight w:val="342"/>
          <w:jc w:val="center"/>
        </w:trPr>
        <w:tc>
          <w:tcPr>
            <w:tcW w:w="1271" w:type="dxa"/>
          </w:tcPr>
          <w:p w:rsidR="00B64635" w:rsidRPr="001A4705" w:rsidRDefault="00B64635" w:rsidP="00107308">
            <w:pPr>
              <w:pStyle w:val="a5"/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0</w:t>
            </w:r>
            <w:r>
              <w:rPr>
                <w:rFonts w:ascii="仿宋" w:eastAsia="仿宋" w:hAnsi="仿宋" w:hint="eastAsia"/>
                <w:bCs/>
                <w:sz w:val="24"/>
              </w:rPr>
              <w:t>1</w:t>
            </w:r>
          </w:p>
        </w:tc>
        <w:tc>
          <w:tcPr>
            <w:tcW w:w="3808" w:type="dxa"/>
            <w:vAlign w:val="center"/>
          </w:tcPr>
          <w:p w:rsidR="00B64635" w:rsidRPr="001A4705" w:rsidRDefault="00B64635" w:rsidP="00107308">
            <w:pPr>
              <w:pStyle w:val="a5"/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1A4705">
              <w:rPr>
                <w:rFonts w:ascii="仿宋" w:eastAsia="仿宋" w:hAnsi="仿宋" w:hint="eastAsia"/>
                <w:bCs/>
                <w:sz w:val="24"/>
              </w:rPr>
              <w:t>小型γ相机</w:t>
            </w:r>
          </w:p>
        </w:tc>
        <w:tc>
          <w:tcPr>
            <w:tcW w:w="1029" w:type="dxa"/>
            <w:vAlign w:val="center"/>
          </w:tcPr>
          <w:p w:rsidR="00B64635" w:rsidRPr="001A4705" w:rsidRDefault="00B64635" w:rsidP="00107308">
            <w:pPr>
              <w:pStyle w:val="a5"/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1A4705">
              <w:rPr>
                <w:rFonts w:ascii="仿宋" w:eastAsia="仿宋" w:hAnsi="仿宋"/>
                <w:bCs/>
                <w:sz w:val="24"/>
              </w:rPr>
              <w:t>1</w:t>
            </w:r>
            <w:r w:rsidRPr="001A4705">
              <w:rPr>
                <w:rFonts w:ascii="仿宋" w:eastAsia="仿宋" w:hAnsi="仿宋" w:hint="eastAsia"/>
                <w:bCs/>
                <w:sz w:val="24"/>
              </w:rPr>
              <w:t>套</w:t>
            </w:r>
          </w:p>
        </w:tc>
        <w:tc>
          <w:tcPr>
            <w:tcW w:w="2188" w:type="dxa"/>
            <w:vMerge w:val="restart"/>
            <w:vAlign w:val="center"/>
          </w:tcPr>
          <w:p w:rsidR="00B64635" w:rsidRPr="001A4705" w:rsidRDefault="00B64635" w:rsidP="00107308">
            <w:pPr>
              <w:pStyle w:val="a5"/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1A4705">
              <w:rPr>
                <w:rFonts w:ascii="仿宋" w:eastAsia="仿宋" w:hAnsi="仿宋" w:hint="eastAsia"/>
                <w:bCs/>
                <w:sz w:val="24"/>
              </w:rPr>
              <w:t>工业</w:t>
            </w:r>
          </w:p>
        </w:tc>
      </w:tr>
      <w:tr w:rsidR="00B64635" w:rsidRPr="001A4705" w:rsidTr="00107308">
        <w:trPr>
          <w:trHeight w:val="342"/>
          <w:jc w:val="center"/>
        </w:trPr>
        <w:tc>
          <w:tcPr>
            <w:tcW w:w="1271" w:type="dxa"/>
          </w:tcPr>
          <w:p w:rsidR="00B64635" w:rsidRPr="001A4705" w:rsidRDefault="00B64635" w:rsidP="00107308">
            <w:pPr>
              <w:pStyle w:val="a5"/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/>
                <w:bCs/>
                <w:sz w:val="24"/>
              </w:rPr>
              <w:t>0</w:t>
            </w:r>
            <w:r>
              <w:rPr>
                <w:rFonts w:ascii="仿宋" w:eastAsia="仿宋" w:hAnsi="仿宋" w:hint="eastAsia"/>
                <w:bCs/>
                <w:sz w:val="24"/>
              </w:rPr>
              <w:t>2</w:t>
            </w:r>
          </w:p>
        </w:tc>
        <w:tc>
          <w:tcPr>
            <w:tcW w:w="3808" w:type="dxa"/>
            <w:vAlign w:val="center"/>
          </w:tcPr>
          <w:p w:rsidR="00B64635" w:rsidRPr="001A4705" w:rsidRDefault="00B64635" w:rsidP="00107308">
            <w:pPr>
              <w:pStyle w:val="a5"/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1A4705">
              <w:rPr>
                <w:rFonts w:ascii="仿宋" w:eastAsia="仿宋" w:hAnsi="仿宋" w:hint="eastAsia"/>
                <w:bCs/>
                <w:sz w:val="24"/>
              </w:rPr>
              <w:t>放射植入治疗三维计划系统</w:t>
            </w:r>
          </w:p>
        </w:tc>
        <w:tc>
          <w:tcPr>
            <w:tcW w:w="1029" w:type="dxa"/>
            <w:vAlign w:val="center"/>
          </w:tcPr>
          <w:p w:rsidR="00B64635" w:rsidRPr="001A4705" w:rsidRDefault="00B64635" w:rsidP="00107308">
            <w:pPr>
              <w:pStyle w:val="a5"/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bCs/>
                <w:sz w:val="24"/>
              </w:rPr>
            </w:pPr>
            <w:r w:rsidRPr="001A4705">
              <w:rPr>
                <w:rFonts w:ascii="仿宋" w:eastAsia="仿宋" w:hAnsi="仿宋" w:hint="eastAsia"/>
                <w:bCs/>
                <w:sz w:val="24"/>
              </w:rPr>
              <w:t>1套</w:t>
            </w:r>
          </w:p>
        </w:tc>
        <w:tc>
          <w:tcPr>
            <w:tcW w:w="2188" w:type="dxa"/>
            <w:vMerge/>
            <w:vAlign w:val="center"/>
          </w:tcPr>
          <w:p w:rsidR="00B64635" w:rsidRPr="001A4705" w:rsidRDefault="00B64635" w:rsidP="00107308">
            <w:pPr>
              <w:pStyle w:val="a5"/>
              <w:spacing w:line="276" w:lineRule="auto"/>
              <w:ind w:firstLineChars="0" w:firstLine="0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</w:tbl>
    <w:p w:rsidR="00B64635" w:rsidRPr="001A4705" w:rsidRDefault="00B64635" w:rsidP="00B64635">
      <w:pPr>
        <w:pStyle w:val="2"/>
        <w:spacing w:line="400" w:lineRule="exact"/>
        <w:rPr>
          <w:rFonts w:ascii="仿宋" w:eastAsia="仿宋" w:hAnsi="仿宋"/>
          <w:sz w:val="24"/>
          <w:szCs w:val="24"/>
        </w:rPr>
      </w:pPr>
      <w:r w:rsidRPr="001A4705">
        <w:rPr>
          <w:rFonts w:ascii="仿宋" w:eastAsia="仿宋" w:hAnsi="仿宋" w:hint="eastAsia"/>
          <w:sz w:val="24"/>
          <w:szCs w:val="24"/>
        </w:rPr>
        <w:t>★二.商务要求</w:t>
      </w:r>
    </w:p>
    <w:p w:rsidR="00B64635" w:rsidRPr="001A4705" w:rsidRDefault="00B64635" w:rsidP="00B64635">
      <w:pPr>
        <w:spacing w:line="500" w:lineRule="exact"/>
        <w:rPr>
          <w:rFonts w:ascii="仿宋" w:eastAsia="仿宋" w:hAnsi="仿宋"/>
          <w:bCs/>
          <w:sz w:val="24"/>
        </w:rPr>
      </w:pPr>
      <w:r w:rsidRPr="001A4705">
        <w:rPr>
          <w:rFonts w:ascii="仿宋" w:eastAsia="仿宋" w:hAnsi="仿宋" w:hint="eastAsia"/>
          <w:bCs/>
          <w:sz w:val="24"/>
        </w:rPr>
        <w:t>（一）交货期</w:t>
      </w:r>
      <w:r w:rsidRPr="001A4705">
        <w:rPr>
          <w:rFonts w:ascii="仿宋" w:eastAsia="仿宋" w:hAnsi="仿宋"/>
          <w:bCs/>
          <w:sz w:val="24"/>
        </w:rPr>
        <w:t>：</w:t>
      </w:r>
      <w:r w:rsidRPr="001A4705">
        <w:rPr>
          <w:rFonts w:ascii="仿宋" w:eastAsia="仿宋" w:hAnsi="仿宋" w:hint="eastAsia"/>
          <w:bCs/>
          <w:sz w:val="24"/>
        </w:rPr>
        <w:t>合同签订生效后</w:t>
      </w:r>
      <w:r w:rsidRPr="001A4705">
        <w:rPr>
          <w:rFonts w:ascii="仿宋" w:eastAsia="仿宋" w:hAnsi="仿宋"/>
          <w:bCs/>
          <w:sz w:val="24"/>
        </w:rPr>
        <w:t>30</w:t>
      </w:r>
      <w:r w:rsidRPr="001A4705">
        <w:rPr>
          <w:rFonts w:ascii="仿宋" w:eastAsia="仿宋" w:hAnsi="仿宋" w:hint="eastAsia"/>
          <w:bCs/>
          <w:sz w:val="24"/>
        </w:rPr>
        <w:t>日内。</w:t>
      </w:r>
    </w:p>
    <w:p w:rsidR="00B64635" w:rsidRPr="001A4705" w:rsidRDefault="00B64635" w:rsidP="00B64635">
      <w:pPr>
        <w:spacing w:line="500" w:lineRule="exact"/>
        <w:rPr>
          <w:rFonts w:ascii="仿宋" w:eastAsia="仿宋" w:hAnsi="仿宋"/>
          <w:bCs/>
          <w:sz w:val="24"/>
        </w:rPr>
      </w:pPr>
      <w:r w:rsidRPr="001A4705">
        <w:rPr>
          <w:rFonts w:ascii="仿宋" w:eastAsia="仿宋" w:hAnsi="仿宋" w:hint="eastAsia"/>
          <w:bCs/>
          <w:sz w:val="24"/>
        </w:rPr>
        <w:t>（二）交货地点</w:t>
      </w:r>
      <w:r w:rsidRPr="001A4705">
        <w:rPr>
          <w:rFonts w:ascii="仿宋" w:eastAsia="仿宋" w:hAnsi="仿宋"/>
          <w:bCs/>
          <w:sz w:val="24"/>
        </w:rPr>
        <w:t>：</w:t>
      </w:r>
      <w:r w:rsidRPr="001A4705">
        <w:rPr>
          <w:rFonts w:ascii="仿宋" w:eastAsia="仿宋" w:hAnsi="仿宋" w:hint="eastAsia"/>
          <w:bCs/>
          <w:sz w:val="24"/>
        </w:rPr>
        <w:t>成都大学附属医院（院区内）。</w:t>
      </w:r>
    </w:p>
    <w:p w:rsidR="00B64635" w:rsidRPr="001A4705" w:rsidRDefault="00B64635" w:rsidP="00B64635">
      <w:pPr>
        <w:spacing w:line="500" w:lineRule="exact"/>
        <w:rPr>
          <w:rFonts w:ascii="仿宋" w:eastAsia="仿宋" w:hAnsi="仿宋"/>
          <w:bCs/>
          <w:sz w:val="24"/>
        </w:rPr>
      </w:pPr>
      <w:r w:rsidRPr="001A4705">
        <w:rPr>
          <w:rFonts w:ascii="仿宋" w:eastAsia="仿宋" w:hAnsi="仿宋" w:hint="eastAsia"/>
          <w:bCs/>
          <w:sz w:val="24"/>
        </w:rPr>
        <w:t>（三）付款方式：设备经安装、调试、培训且验收合格之日起2个月内，采购人向中标人支付合同金额的100%。</w:t>
      </w:r>
    </w:p>
    <w:p w:rsidR="00B64635" w:rsidRPr="001A4705" w:rsidRDefault="00B64635" w:rsidP="00B64635">
      <w:pPr>
        <w:spacing w:line="500" w:lineRule="exact"/>
        <w:rPr>
          <w:rFonts w:ascii="仿宋" w:eastAsia="仿宋" w:hAnsi="仿宋"/>
          <w:bCs/>
          <w:sz w:val="24"/>
        </w:rPr>
      </w:pPr>
      <w:r w:rsidRPr="001A4705">
        <w:rPr>
          <w:rFonts w:ascii="仿宋" w:eastAsia="仿宋" w:hAnsi="仿宋" w:hint="eastAsia"/>
          <w:bCs/>
          <w:sz w:val="24"/>
        </w:rPr>
        <w:t>（四）验收标准：</w:t>
      </w:r>
    </w:p>
    <w:p w:rsidR="00B64635" w:rsidRPr="001A4705" w:rsidRDefault="00B64635" w:rsidP="00B64635">
      <w:pPr>
        <w:spacing w:line="500" w:lineRule="exact"/>
        <w:rPr>
          <w:rFonts w:ascii="仿宋" w:eastAsia="仿宋" w:hAnsi="仿宋"/>
          <w:bCs/>
          <w:sz w:val="24"/>
        </w:rPr>
      </w:pPr>
      <w:r w:rsidRPr="001A4705">
        <w:rPr>
          <w:rFonts w:ascii="仿宋" w:eastAsia="仿宋" w:hAnsi="仿宋"/>
          <w:bCs/>
          <w:sz w:val="24"/>
        </w:rPr>
        <w:t>1.</w:t>
      </w:r>
      <w:r w:rsidRPr="001A4705">
        <w:rPr>
          <w:rFonts w:ascii="仿宋" w:eastAsia="仿宋" w:hAnsi="仿宋" w:hint="eastAsia"/>
          <w:bCs/>
          <w:sz w:val="24"/>
        </w:rPr>
        <w:t>装机后性能验证和配置满足采购要求，采购人严格按照《财政部关于进一步加强政府采购需求和履约验收管理的指导意见》（财库〔2016〕205 号）及招标文件技术要求、投标文件响应情况和国家、行业标准进行验收。</w:t>
      </w:r>
    </w:p>
    <w:p w:rsidR="00B64635" w:rsidRPr="001A4705" w:rsidRDefault="00B64635" w:rsidP="00B64635">
      <w:pPr>
        <w:spacing w:line="500" w:lineRule="exact"/>
        <w:rPr>
          <w:rFonts w:ascii="仿宋" w:eastAsia="仿宋" w:hAnsi="仿宋"/>
          <w:bCs/>
          <w:sz w:val="24"/>
        </w:rPr>
      </w:pPr>
      <w:r w:rsidRPr="001A4705">
        <w:rPr>
          <w:rFonts w:ascii="仿宋" w:eastAsia="仿宋" w:hAnsi="仿宋" w:hint="eastAsia"/>
          <w:bCs/>
          <w:sz w:val="24"/>
        </w:rPr>
        <w:t>2.</w:t>
      </w:r>
      <w:r w:rsidRPr="001A4705">
        <w:rPr>
          <w:rFonts w:ascii="仿宋" w:eastAsia="仿宋" w:hAnsi="仿宋"/>
          <w:bCs/>
          <w:sz w:val="24"/>
        </w:rPr>
        <w:t>承诺所供货物出厂日期不得超过一年，验收时提供相关证明文件。</w:t>
      </w:r>
    </w:p>
    <w:p w:rsidR="00B64635" w:rsidRPr="001A4705" w:rsidRDefault="00B64635" w:rsidP="00B64635">
      <w:pPr>
        <w:pStyle w:val="2"/>
        <w:spacing w:line="400" w:lineRule="exact"/>
        <w:rPr>
          <w:rFonts w:ascii="仿宋" w:eastAsia="仿宋" w:hAnsi="仿宋"/>
          <w:sz w:val="24"/>
          <w:szCs w:val="24"/>
        </w:rPr>
      </w:pPr>
      <w:r w:rsidRPr="001A4705">
        <w:rPr>
          <w:rFonts w:ascii="仿宋" w:eastAsia="仿宋" w:hAnsi="仿宋" w:hint="eastAsia"/>
          <w:sz w:val="24"/>
          <w:szCs w:val="24"/>
        </w:rPr>
        <w:t>三.技术参数要求</w:t>
      </w:r>
      <w:bookmarkEnd w:id="1"/>
    </w:p>
    <w:p w:rsidR="00B64635" w:rsidRPr="001A4705" w:rsidRDefault="00B64635" w:rsidP="00B64635">
      <w:pPr>
        <w:spacing w:line="500" w:lineRule="exact"/>
        <w:jc w:val="center"/>
        <w:outlineLvl w:val="2"/>
        <w:rPr>
          <w:rFonts w:ascii="仿宋" w:eastAsia="仿宋" w:hAnsi="仿宋"/>
          <w:b/>
          <w:sz w:val="24"/>
        </w:rPr>
      </w:pPr>
      <w:r w:rsidRPr="001A4705">
        <w:rPr>
          <w:rFonts w:ascii="仿宋" w:eastAsia="仿宋" w:hAnsi="仿宋" w:hint="eastAsia"/>
          <w:b/>
          <w:sz w:val="24"/>
        </w:rPr>
        <w:t>0</w:t>
      </w:r>
      <w:r w:rsidRPr="001A4705">
        <w:rPr>
          <w:rFonts w:ascii="仿宋" w:eastAsia="仿宋" w:hAnsi="仿宋"/>
          <w:b/>
          <w:sz w:val="24"/>
        </w:rPr>
        <w:t>1</w:t>
      </w:r>
      <w:r w:rsidRPr="001A4705">
        <w:rPr>
          <w:rFonts w:ascii="仿宋" w:eastAsia="仿宋" w:hAnsi="仿宋" w:hint="eastAsia"/>
          <w:b/>
          <w:sz w:val="24"/>
        </w:rPr>
        <w:t>包 小型γ相机</w:t>
      </w:r>
    </w:p>
    <w:p w:rsidR="00B64635" w:rsidRPr="001A4705" w:rsidRDefault="00B64635" w:rsidP="00B64635">
      <w:pPr>
        <w:spacing w:after="0" w:line="276" w:lineRule="auto"/>
        <w:rPr>
          <w:rFonts w:ascii="仿宋" w:eastAsia="仿宋" w:hAnsi="仿宋"/>
          <w:bCs/>
          <w:sz w:val="24"/>
        </w:rPr>
      </w:pPr>
      <w:r w:rsidRPr="001A4705">
        <w:rPr>
          <w:rFonts w:ascii="仿宋" w:eastAsia="仿宋" w:hAnsi="仿宋" w:hint="eastAsia"/>
          <w:bCs/>
          <w:sz w:val="24"/>
        </w:rPr>
        <w:t>（一）小型γ相机</w:t>
      </w:r>
    </w:p>
    <w:p w:rsidR="00B64635" w:rsidRPr="001A4705" w:rsidRDefault="00B64635" w:rsidP="00B64635">
      <w:pPr>
        <w:spacing w:after="0" w:line="276" w:lineRule="auto"/>
        <w:rPr>
          <w:rFonts w:ascii="仿宋" w:eastAsia="仿宋" w:hAnsi="仿宋"/>
          <w:bCs/>
          <w:sz w:val="24"/>
        </w:rPr>
      </w:pPr>
      <w:r w:rsidRPr="001A4705">
        <w:rPr>
          <w:rFonts w:ascii="仿宋" w:eastAsia="仿宋" w:hAnsi="仿宋" w:hint="eastAsia"/>
          <w:bCs/>
          <w:sz w:val="24"/>
        </w:rPr>
        <w:t>1.机架及运动控制:</w:t>
      </w:r>
      <w:r w:rsidRPr="001A4705">
        <w:rPr>
          <w:rFonts w:ascii="仿宋" w:eastAsia="仿宋" w:hAnsi="仿宋" w:hint="eastAsia"/>
          <w:bCs/>
          <w:sz w:val="24"/>
        </w:rPr>
        <w:tab/>
      </w:r>
    </w:p>
    <w:p w:rsidR="00B64635" w:rsidRPr="001A4705" w:rsidRDefault="00B64635" w:rsidP="00B64635">
      <w:pPr>
        <w:spacing w:after="0" w:line="276" w:lineRule="auto"/>
        <w:rPr>
          <w:rFonts w:ascii="仿宋" w:eastAsia="仿宋" w:hAnsi="仿宋"/>
          <w:bCs/>
          <w:sz w:val="24"/>
        </w:rPr>
      </w:pPr>
      <w:r w:rsidRPr="001A4705">
        <w:rPr>
          <w:rFonts w:ascii="仿宋" w:eastAsia="仿宋" w:hAnsi="仿宋" w:hint="eastAsia"/>
          <w:bCs/>
          <w:sz w:val="24"/>
        </w:rPr>
        <w:t>1.1机架：1套</w:t>
      </w:r>
    </w:p>
    <w:p w:rsidR="00B64635" w:rsidRPr="001A4705" w:rsidRDefault="00B64635" w:rsidP="00B64635">
      <w:pPr>
        <w:spacing w:after="0" w:line="276" w:lineRule="auto"/>
        <w:rPr>
          <w:rFonts w:ascii="仿宋" w:eastAsia="仿宋" w:hAnsi="仿宋"/>
          <w:bCs/>
          <w:sz w:val="24"/>
        </w:rPr>
      </w:pPr>
      <w:r w:rsidRPr="001A4705">
        <w:rPr>
          <w:rFonts w:ascii="仿宋" w:eastAsia="仿宋" w:hAnsi="仿宋" w:hint="eastAsia"/>
          <w:bCs/>
          <w:sz w:val="24"/>
        </w:rPr>
        <w:t>1.2运动控制系统：1套，带手动控制盒</w:t>
      </w:r>
    </w:p>
    <w:p w:rsidR="00B64635" w:rsidRPr="001A4705" w:rsidRDefault="00B64635" w:rsidP="00B64635">
      <w:pPr>
        <w:spacing w:after="0" w:line="276" w:lineRule="auto"/>
        <w:rPr>
          <w:rFonts w:ascii="仿宋" w:eastAsia="仿宋" w:hAnsi="仿宋"/>
          <w:bCs/>
          <w:sz w:val="24"/>
        </w:rPr>
      </w:pPr>
      <w:r w:rsidRPr="001A4705">
        <w:rPr>
          <w:rFonts w:ascii="仿宋" w:eastAsia="仿宋" w:hAnsi="仿宋" w:hint="eastAsia"/>
          <w:bCs/>
          <w:sz w:val="24"/>
        </w:rPr>
        <w:t>2.探头:</w:t>
      </w:r>
    </w:p>
    <w:p w:rsidR="00B64635" w:rsidRPr="001A4705" w:rsidRDefault="00B64635" w:rsidP="00B64635">
      <w:pPr>
        <w:spacing w:after="0" w:line="276" w:lineRule="auto"/>
        <w:rPr>
          <w:rFonts w:ascii="仿宋" w:eastAsia="仿宋" w:hAnsi="仿宋"/>
          <w:bCs/>
          <w:sz w:val="24"/>
        </w:rPr>
      </w:pPr>
      <w:r w:rsidRPr="001A4705">
        <w:rPr>
          <w:rFonts w:ascii="仿宋" w:eastAsia="仿宋" w:hAnsi="仿宋" w:hint="eastAsia"/>
          <w:bCs/>
          <w:sz w:val="24"/>
        </w:rPr>
        <w:t>▲2.1探头：圆型视野探头</w:t>
      </w:r>
    </w:p>
    <w:p w:rsidR="00B64635" w:rsidRPr="001A4705" w:rsidRDefault="00B64635" w:rsidP="00B64635">
      <w:pPr>
        <w:spacing w:after="0" w:line="276" w:lineRule="auto"/>
        <w:rPr>
          <w:rFonts w:ascii="仿宋" w:eastAsia="仿宋" w:hAnsi="仿宋"/>
          <w:bCs/>
          <w:sz w:val="24"/>
        </w:rPr>
      </w:pPr>
      <w:r w:rsidRPr="001A4705">
        <w:rPr>
          <w:rFonts w:ascii="仿宋" w:eastAsia="仿宋" w:hAnsi="仿宋" w:hint="eastAsia"/>
          <w:bCs/>
          <w:sz w:val="24"/>
        </w:rPr>
        <w:t>▲2.2有效视野：≧150 mm</w:t>
      </w:r>
    </w:p>
    <w:p w:rsidR="00B64635" w:rsidRPr="001A4705" w:rsidRDefault="00B64635" w:rsidP="00B64635">
      <w:pPr>
        <w:spacing w:after="0" w:line="276" w:lineRule="auto"/>
        <w:rPr>
          <w:rFonts w:ascii="仿宋" w:eastAsia="仿宋" w:hAnsi="仿宋"/>
          <w:bCs/>
          <w:sz w:val="24"/>
        </w:rPr>
      </w:pPr>
      <w:r w:rsidRPr="001A4705">
        <w:rPr>
          <w:rFonts w:ascii="仿宋" w:eastAsia="仿宋" w:hAnsi="仿宋" w:hint="eastAsia"/>
          <w:bCs/>
          <w:sz w:val="24"/>
        </w:rPr>
        <w:lastRenderedPageBreak/>
        <w:t>▲2.3平板型NaI（Tl）晶体：直径≧220 mm，厚≧6 mm</w:t>
      </w:r>
    </w:p>
    <w:p w:rsidR="00B64635" w:rsidRPr="001A4705" w:rsidRDefault="00B64635" w:rsidP="00B64635">
      <w:pPr>
        <w:spacing w:after="0" w:line="276" w:lineRule="auto"/>
        <w:rPr>
          <w:rFonts w:ascii="仿宋" w:eastAsia="仿宋" w:hAnsi="仿宋"/>
          <w:bCs/>
          <w:sz w:val="24"/>
        </w:rPr>
      </w:pPr>
      <w:r w:rsidRPr="001A4705">
        <w:rPr>
          <w:rFonts w:ascii="仿宋" w:eastAsia="仿宋" w:hAnsi="仿宋" w:hint="eastAsia"/>
          <w:bCs/>
          <w:sz w:val="24"/>
        </w:rPr>
        <w:t>▲2.4光电倍增管：≧19只</w:t>
      </w:r>
    </w:p>
    <w:p w:rsidR="00B64635" w:rsidRPr="001A4705" w:rsidRDefault="00B64635" w:rsidP="00B64635">
      <w:pPr>
        <w:spacing w:after="0" w:line="276" w:lineRule="auto"/>
        <w:rPr>
          <w:rFonts w:ascii="仿宋" w:eastAsia="仿宋" w:hAnsi="仿宋"/>
          <w:bCs/>
          <w:sz w:val="24"/>
        </w:rPr>
      </w:pPr>
      <w:r w:rsidRPr="001A4705">
        <w:rPr>
          <w:rFonts w:ascii="仿宋" w:eastAsia="仿宋" w:hAnsi="仿宋" w:hint="eastAsia"/>
          <w:bCs/>
          <w:sz w:val="24"/>
        </w:rPr>
        <w:t>▲2.5固有空间分辨率：≦3.8 mm</w:t>
      </w:r>
      <w:r w:rsidRPr="001A4705">
        <w:rPr>
          <w:rFonts w:ascii="仿宋" w:eastAsia="仿宋" w:hAnsi="仿宋" w:hint="eastAsia"/>
          <w:bCs/>
          <w:sz w:val="24"/>
        </w:rPr>
        <w:tab/>
      </w:r>
      <w:r w:rsidRPr="001A4705">
        <w:rPr>
          <w:rFonts w:ascii="仿宋" w:eastAsia="仿宋" w:hAnsi="仿宋" w:hint="eastAsia"/>
          <w:bCs/>
          <w:sz w:val="24"/>
        </w:rPr>
        <w:tab/>
      </w:r>
      <w:r w:rsidRPr="001A4705">
        <w:rPr>
          <w:rFonts w:ascii="仿宋" w:eastAsia="仿宋" w:hAnsi="仿宋" w:hint="eastAsia"/>
          <w:bCs/>
          <w:sz w:val="24"/>
        </w:rPr>
        <w:tab/>
      </w:r>
    </w:p>
    <w:p w:rsidR="00B64635" w:rsidRPr="001A4705" w:rsidRDefault="00B64635" w:rsidP="00B64635">
      <w:pPr>
        <w:spacing w:after="0" w:line="276" w:lineRule="auto"/>
        <w:rPr>
          <w:rFonts w:ascii="仿宋" w:eastAsia="仿宋" w:hAnsi="仿宋"/>
          <w:bCs/>
          <w:sz w:val="24"/>
        </w:rPr>
      </w:pPr>
      <w:r w:rsidRPr="001A4705">
        <w:rPr>
          <w:rFonts w:ascii="仿宋" w:eastAsia="仿宋" w:hAnsi="仿宋" w:hint="eastAsia"/>
          <w:bCs/>
          <w:sz w:val="24"/>
        </w:rPr>
        <w:t>2.6固有能量分辨率（99mTc）：≦9.9%</w:t>
      </w:r>
      <w:r w:rsidRPr="001A4705">
        <w:rPr>
          <w:rFonts w:ascii="仿宋" w:eastAsia="仿宋" w:hAnsi="仿宋" w:hint="eastAsia"/>
          <w:bCs/>
          <w:sz w:val="24"/>
        </w:rPr>
        <w:tab/>
      </w:r>
      <w:r w:rsidRPr="001A4705">
        <w:rPr>
          <w:rFonts w:ascii="仿宋" w:eastAsia="仿宋" w:hAnsi="仿宋" w:hint="eastAsia"/>
          <w:bCs/>
          <w:sz w:val="24"/>
        </w:rPr>
        <w:tab/>
      </w:r>
      <w:r w:rsidRPr="001A4705">
        <w:rPr>
          <w:rFonts w:ascii="仿宋" w:eastAsia="仿宋" w:hAnsi="仿宋" w:hint="eastAsia"/>
          <w:bCs/>
          <w:sz w:val="24"/>
        </w:rPr>
        <w:tab/>
      </w:r>
    </w:p>
    <w:p w:rsidR="00B64635" w:rsidRPr="001A4705" w:rsidRDefault="00B64635" w:rsidP="00B64635">
      <w:pPr>
        <w:spacing w:after="0" w:line="276" w:lineRule="auto"/>
        <w:rPr>
          <w:rFonts w:ascii="仿宋" w:eastAsia="仿宋" w:hAnsi="仿宋"/>
          <w:bCs/>
          <w:sz w:val="24"/>
        </w:rPr>
      </w:pPr>
      <w:r w:rsidRPr="001A4705">
        <w:rPr>
          <w:rFonts w:ascii="仿宋" w:eastAsia="仿宋" w:hAnsi="仿宋" w:hint="eastAsia"/>
          <w:bCs/>
          <w:sz w:val="24"/>
        </w:rPr>
        <w:t>2.7最大计数率：≧150 kcps</w:t>
      </w:r>
      <w:r w:rsidRPr="001A4705">
        <w:rPr>
          <w:rFonts w:ascii="仿宋" w:eastAsia="仿宋" w:hAnsi="仿宋" w:hint="eastAsia"/>
          <w:bCs/>
          <w:sz w:val="24"/>
        </w:rPr>
        <w:tab/>
      </w:r>
      <w:r w:rsidRPr="001A4705">
        <w:rPr>
          <w:rFonts w:ascii="仿宋" w:eastAsia="仿宋" w:hAnsi="仿宋" w:hint="eastAsia"/>
          <w:bCs/>
          <w:sz w:val="24"/>
        </w:rPr>
        <w:tab/>
      </w:r>
      <w:r w:rsidRPr="001A4705">
        <w:rPr>
          <w:rFonts w:ascii="仿宋" w:eastAsia="仿宋" w:hAnsi="仿宋" w:hint="eastAsia"/>
          <w:bCs/>
          <w:sz w:val="24"/>
        </w:rPr>
        <w:tab/>
      </w:r>
    </w:p>
    <w:p w:rsidR="00B64635" w:rsidRPr="001A4705" w:rsidRDefault="00B64635" w:rsidP="00B64635">
      <w:pPr>
        <w:spacing w:after="0" w:line="276" w:lineRule="auto"/>
        <w:rPr>
          <w:rFonts w:ascii="仿宋" w:eastAsia="仿宋" w:hAnsi="仿宋"/>
          <w:bCs/>
          <w:sz w:val="24"/>
        </w:rPr>
      </w:pPr>
      <w:r w:rsidRPr="001A4705">
        <w:rPr>
          <w:rFonts w:ascii="仿宋" w:eastAsia="仿宋" w:hAnsi="仿宋" w:hint="eastAsia"/>
          <w:bCs/>
          <w:sz w:val="24"/>
        </w:rPr>
        <w:t>2.8固有非均匀性（DU）：≦±3.0%</w:t>
      </w:r>
      <w:r w:rsidRPr="001A4705">
        <w:rPr>
          <w:rFonts w:ascii="仿宋" w:eastAsia="仿宋" w:hAnsi="仿宋" w:hint="eastAsia"/>
          <w:bCs/>
          <w:sz w:val="24"/>
        </w:rPr>
        <w:tab/>
      </w:r>
      <w:r w:rsidRPr="001A4705">
        <w:rPr>
          <w:rFonts w:ascii="仿宋" w:eastAsia="仿宋" w:hAnsi="仿宋" w:hint="eastAsia"/>
          <w:bCs/>
          <w:sz w:val="24"/>
        </w:rPr>
        <w:tab/>
      </w:r>
      <w:r w:rsidRPr="001A4705">
        <w:rPr>
          <w:rFonts w:ascii="仿宋" w:eastAsia="仿宋" w:hAnsi="仿宋" w:hint="eastAsia"/>
          <w:bCs/>
          <w:sz w:val="24"/>
        </w:rPr>
        <w:tab/>
      </w:r>
    </w:p>
    <w:p w:rsidR="00B64635" w:rsidRPr="001A4705" w:rsidRDefault="00B64635" w:rsidP="00B64635">
      <w:pPr>
        <w:spacing w:after="0" w:line="276" w:lineRule="auto"/>
        <w:rPr>
          <w:rFonts w:ascii="仿宋" w:eastAsia="仿宋" w:hAnsi="仿宋"/>
          <w:bCs/>
          <w:sz w:val="24"/>
        </w:rPr>
      </w:pPr>
      <w:r w:rsidRPr="001A4705">
        <w:rPr>
          <w:rFonts w:ascii="仿宋" w:eastAsia="仿宋" w:hAnsi="仿宋" w:hint="eastAsia"/>
          <w:bCs/>
          <w:sz w:val="24"/>
        </w:rPr>
        <w:t>2.9固有空间非线性（DL）：≦0.4 mm</w:t>
      </w:r>
      <w:r w:rsidRPr="001A4705">
        <w:rPr>
          <w:rFonts w:ascii="仿宋" w:eastAsia="仿宋" w:hAnsi="仿宋" w:hint="eastAsia"/>
          <w:bCs/>
          <w:sz w:val="24"/>
        </w:rPr>
        <w:tab/>
      </w:r>
      <w:r w:rsidRPr="001A4705">
        <w:rPr>
          <w:rFonts w:ascii="仿宋" w:eastAsia="仿宋" w:hAnsi="仿宋" w:hint="eastAsia"/>
          <w:bCs/>
          <w:sz w:val="24"/>
        </w:rPr>
        <w:tab/>
      </w:r>
      <w:r w:rsidRPr="001A4705">
        <w:rPr>
          <w:rFonts w:ascii="仿宋" w:eastAsia="仿宋" w:hAnsi="仿宋" w:hint="eastAsia"/>
          <w:bCs/>
          <w:sz w:val="24"/>
        </w:rPr>
        <w:tab/>
      </w:r>
    </w:p>
    <w:p w:rsidR="00B64635" w:rsidRPr="001A4705" w:rsidRDefault="00B64635" w:rsidP="00B64635">
      <w:pPr>
        <w:spacing w:after="0" w:line="276" w:lineRule="auto"/>
        <w:rPr>
          <w:rFonts w:ascii="仿宋" w:eastAsia="仿宋" w:hAnsi="仿宋"/>
          <w:bCs/>
          <w:sz w:val="24"/>
        </w:rPr>
      </w:pPr>
      <w:r w:rsidRPr="001A4705">
        <w:rPr>
          <w:rFonts w:ascii="仿宋" w:eastAsia="仿宋" w:hAnsi="仿宋" w:hint="eastAsia"/>
          <w:bCs/>
          <w:sz w:val="24"/>
        </w:rPr>
        <w:t>▲2.10配备针孔准直器(低能) 1个、发散孔准直器1个</w:t>
      </w:r>
      <w:r w:rsidRPr="001A4705">
        <w:rPr>
          <w:rFonts w:ascii="仿宋" w:eastAsia="仿宋" w:hAnsi="仿宋" w:hint="eastAsia"/>
          <w:bCs/>
          <w:sz w:val="24"/>
        </w:rPr>
        <w:tab/>
      </w:r>
      <w:r w:rsidRPr="001A4705">
        <w:rPr>
          <w:rFonts w:ascii="仿宋" w:eastAsia="仿宋" w:hAnsi="仿宋" w:hint="eastAsia"/>
          <w:bCs/>
          <w:sz w:val="24"/>
        </w:rPr>
        <w:tab/>
      </w:r>
      <w:r w:rsidRPr="001A4705">
        <w:rPr>
          <w:rFonts w:ascii="仿宋" w:eastAsia="仿宋" w:hAnsi="仿宋" w:hint="eastAsia"/>
          <w:bCs/>
          <w:sz w:val="24"/>
        </w:rPr>
        <w:tab/>
      </w:r>
      <w:r w:rsidRPr="001A4705">
        <w:rPr>
          <w:rFonts w:ascii="仿宋" w:eastAsia="仿宋" w:hAnsi="仿宋" w:hint="eastAsia"/>
          <w:bCs/>
          <w:sz w:val="24"/>
        </w:rPr>
        <w:tab/>
      </w:r>
      <w:r w:rsidRPr="001A4705">
        <w:rPr>
          <w:rFonts w:ascii="仿宋" w:eastAsia="仿宋" w:hAnsi="仿宋" w:hint="eastAsia"/>
          <w:bCs/>
          <w:sz w:val="24"/>
        </w:rPr>
        <w:tab/>
      </w:r>
    </w:p>
    <w:p w:rsidR="00B64635" w:rsidRPr="001A4705" w:rsidRDefault="00B64635" w:rsidP="00B64635">
      <w:pPr>
        <w:spacing w:after="0" w:line="276" w:lineRule="auto"/>
        <w:rPr>
          <w:rFonts w:ascii="仿宋" w:eastAsia="仿宋" w:hAnsi="仿宋"/>
          <w:bCs/>
          <w:sz w:val="24"/>
        </w:rPr>
      </w:pPr>
      <w:r w:rsidRPr="001A4705">
        <w:rPr>
          <w:rFonts w:ascii="仿宋" w:eastAsia="仿宋" w:hAnsi="仿宋" w:hint="eastAsia"/>
          <w:bCs/>
          <w:sz w:val="24"/>
        </w:rPr>
        <w:t>3.采集程序软件:</w:t>
      </w:r>
      <w:r w:rsidRPr="001A4705">
        <w:rPr>
          <w:rFonts w:ascii="仿宋" w:eastAsia="仿宋" w:hAnsi="仿宋" w:hint="eastAsia"/>
          <w:bCs/>
          <w:sz w:val="24"/>
        </w:rPr>
        <w:tab/>
      </w:r>
      <w:r w:rsidRPr="001A4705">
        <w:rPr>
          <w:rFonts w:ascii="仿宋" w:eastAsia="仿宋" w:hAnsi="仿宋" w:hint="eastAsia"/>
          <w:bCs/>
          <w:sz w:val="24"/>
        </w:rPr>
        <w:tab/>
      </w:r>
      <w:r w:rsidRPr="001A4705">
        <w:rPr>
          <w:rFonts w:ascii="仿宋" w:eastAsia="仿宋" w:hAnsi="仿宋" w:hint="eastAsia"/>
          <w:bCs/>
          <w:sz w:val="24"/>
        </w:rPr>
        <w:tab/>
      </w:r>
    </w:p>
    <w:p w:rsidR="00B64635" w:rsidRPr="001A4705" w:rsidRDefault="00B64635" w:rsidP="00B64635">
      <w:pPr>
        <w:spacing w:after="0" w:line="276" w:lineRule="auto"/>
        <w:rPr>
          <w:rFonts w:ascii="仿宋" w:eastAsia="仿宋" w:hAnsi="仿宋"/>
          <w:bCs/>
          <w:sz w:val="24"/>
        </w:rPr>
      </w:pPr>
      <w:r w:rsidRPr="001A4705">
        <w:rPr>
          <w:rFonts w:ascii="仿宋" w:eastAsia="仿宋" w:hAnsi="仿宋" w:hint="eastAsia"/>
          <w:bCs/>
          <w:sz w:val="24"/>
        </w:rPr>
        <w:t>3.1具有采集参数设置功能</w:t>
      </w:r>
      <w:r w:rsidRPr="001A4705">
        <w:rPr>
          <w:rFonts w:ascii="仿宋" w:eastAsia="仿宋" w:hAnsi="仿宋" w:hint="eastAsia"/>
          <w:bCs/>
          <w:sz w:val="24"/>
        </w:rPr>
        <w:tab/>
      </w:r>
      <w:r w:rsidRPr="001A4705">
        <w:rPr>
          <w:rFonts w:ascii="仿宋" w:eastAsia="仿宋" w:hAnsi="仿宋" w:hint="eastAsia"/>
          <w:bCs/>
          <w:sz w:val="24"/>
        </w:rPr>
        <w:tab/>
      </w:r>
      <w:r w:rsidRPr="001A4705">
        <w:rPr>
          <w:rFonts w:ascii="仿宋" w:eastAsia="仿宋" w:hAnsi="仿宋" w:hint="eastAsia"/>
          <w:bCs/>
          <w:sz w:val="24"/>
        </w:rPr>
        <w:tab/>
      </w:r>
    </w:p>
    <w:p w:rsidR="00B64635" w:rsidRPr="001A4705" w:rsidRDefault="00B64635" w:rsidP="00B64635">
      <w:pPr>
        <w:spacing w:after="0" w:line="276" w:lineRule="auto"/>
        <w:rPr>
          <w:rFonts w:ascii="仿宋" w:eastAsia="仿宋" w:hAnsi="仿宋"/>
          <w:bCs/>
          <w:sz w:val="24"/>
        </w:rPr>
      </w:pPr>
      <w:r w:rsidRPr="001A4705">
        <w:rPr>
          <w:rFonts w:ascii="仿宋" w:eastAsia="仿宋" w:hAnsi="仿宋" w:hint="eastAsia"/>
          <w:bCs/>
          <w:sz w:val="24"/>
        </w:rPr>
        <w:t>3.2具有能谱采集程序</w:t>
      </w:r>
      <w:r w:rsidRPr="001A4705">
        <w:rPr>
          <w:rFonts w:ascii="仿宋" w:eastAsia="仿宋" w:hAnsi="仿宋" w:hint="eastAsia"/>
          <w:bCs/>
          <w:sz w:val="24"/>
        </w:rPr>
        <w:tab/>
      </w:r>
      <w:r w:rsidRPr="001A4705">
        <w:rPr>
          <w:rFonts w:ascii="仿宋" w:eastAsia="仿宋" w:hAnsi="仿宋" w:hint="eastAsia"/>
          <w:bCs/>
          <w:sz w:val="24"/>
        </w:rPr>
        <w:tab/>
      </w:r>
      <w:r w:rsidRPr="001A4705">
        <w:rPr>
          <w:rFonts w:ascii="仿宋" w:eastAsia="仿宋" w:hAnsi="仿宋" w:hint="eastAsia"/>
          <w:bCs/>
          <w:sz w:val="24"/>
        </w:rPr>
        <w:tab/>
      </w:r>
    </w:p>
    <w:p w:rsidR="00B64635" w:rsidRPr="001A4705" w:rsidRDefault="00B64635" w:rsidP="00B64635">
      <w:pPr>
        <w:spacing w:after="0" w:line="276" w:lineRule="auto"/>
        <w:rPr>
          <w:rFonts w:ascii="仿宋" w:eastAsia="仿宋" w:hAnsi="仿宋"/>
          <w:bCs/>
          <w:sz w:val="24"/>
        </w:rPr>
      </w:pPr>
      <w:r w:rsidRPr="001A4705">
        <w:rPr>
          <w:rFonts w:ascii="仿宋" w:eastAsia="仿宋" w:hAnsi="仿宋" w:hint="eastAsia"/>
          <w:bCs/>
          <w:sz w:val="24"/>
        </w:rPr>
        <w:t>3.3具有病人信息录入、查询功能</w:t>
      </w:r>
      <w:r w:rsidRPr="001A4705">
        <w:rPr>
          <w:rFonts w:ascii="仿宋" w:eastAsia="仿宋" w:hAnsi="仿宋" w:hint="eastAsia"/>
          <w:bCs/>
          <w:sz w:val="24"/>
        </w:rPr>
        <w:tab/>
      </w:r>
      <w:r w:rsidRPr="001A4705">
        <w:rPr>
          <w:rFonts w:ascii="仿宋" w:eastAsia="仿宋" w:hAnsi="仿宋" w:hint="eastAsia"/>
          <w:bCs/>
          <w:sz w:val="24"/>
        </w:rPr>
        <w:tab/>
      </w:r>
      <w:r w:rsidRPr="001A4705">
        <w:rPr>
          <w:rFonts w:ascii="仿宋" w:eastAsia="仿宋" w:hAnsi="仿宋" w:hint="eastAsia"/>
          <w:bCs/>
          <w:sz w:val="24"/>
        </w:rPr>
        <w:tab/>
      </w:r>
    </w:p>
    <w:p w:rsidR="00B64635" w:rsidRPr="001A4705" w:rsidRDefault="00B64635" w:rsidP="00B64635">
      <w:pPr>
        <w:spacing w:after="0" w:line="276" w:lineRule="auto"/>
        <w:rPr>
          <w:rFonts w:ascii="仿宋" w:eastAsia="仿宋" w:hAnsi="仿宋"/>
          <w:bCs/>
          <w:sz w:val="24"/>
        </w:rPr>
      </w:pPr>
      <w:r w:rsidRPr="001A4705">
        <w:rPr>
          <w:rFonts w:ascii="仿宋" w:eastAsia="仿宋" w:hAnsi="仿宋" w:hint="eastAsia"/>
          <w:bCs/>
          <w:sz w:val="24"/>
        </w:rPr>
        <w:t>3.4具有图像校正软件包</w:t>
      </w:r>
      <w:r w:rsidRPr="001A4705">
        <w:rPr>
          <w:rFonts w:ascii="仿宋" w:eastAsia="仿宋" w:hAnsi="仿宋" w:hint="eastAsia"/>
          <w:bCs/>
          <w:sz w:val="24"/>
        </w:rPr>
        <w:tab/>
      </w:r>
      <w:r w:rsidRPr="001A4705">
        <w:rPr>
          <w:rFonts w:ascii="仿宋" w:eastAsia="仿宋" w:hAnsi="仿宋" w:hint="eastAsia"/>
          <w:bCs/>
          <w:sz w:val="24"/>
        </w:rPr>
        <w:tab/>
      </w:r>
      <w:r w:rsidRPr="001A4705">
        <w:rPr>
          <w:rFonts w:ascii="仿宋" w:eastAsia="仿宋" w:hAnsi="仿宋" w:hint="eastAsia"/>
          <w:bCs/>
          <w:sz w:val="24"/>
        </w:rPr>
        <w:tab/>
      </w:r>
    </w:p>
    <w:p w:rsidR="00B64635" w:rsidRPr="001A4705" w:rsidRDefault="00B64635" w:rsidP="00B64635">
      <w:pPr>
        <w:spacing w:after="0" w:line="276" w:lineRule="auto"/>
        <w:rPr>
          <w:rFonts w:ascii="仿宋" w:eastAsia="仿宋" w:hAnsi="仿宋"/>
          <w:bCs/>
          <w:sz w:val="24"/>
        </w:rPr>
      </w:pPr>
      <w:r w:rsidRPr="001A4705">
        <w:rPr>
          <w:rFonts w:ascii="仿宋" w:eastAsia="仿宋" w:hAnsi="仿宋" w:hint="eastAsia"/>
          <w:bCs/>
          <w:sz w:val="24"/>
        </w:rPr>
        <w:t>3.5具有静态采集程序、动态采集程序</w:t>
      </w:r>
      <w:r w:rsidRPr="001A4705">
        <w:rPr>
          <w:rFonts w:ascii="仿宋" w:eastAsia="仿宋" w:hAnsi="仿宋" w:hint="eastAsia"/>
          <w:bCs/>
          <w:sz w:val="24"/>
        </w:rPr>
        <w:tab/>
      </w:r>
      <w:r w:rsidRPr="001A4705">
        <w:rPr>
          <w:rFonts w:ascii="仿宋" w:eastAsia="仿宋" w:hAnsi="仿宋" w:hint="eastAsia"/>
          <w:bCs/>
          <w:sz w:val="24"/>
        </w:rPr>
        <w:tab/>
      </w:r>
      <w:r w:rsidRPr="001A4705">
        <w:rPr>
          <w:rFonts w:ascii="仿宋" w:eastAsia="仿宋" w:hAnsi="仿宋" w:hint="eastAsia"/>
          <w:bCs/>
          <w:sz w:val="24"/>
        </w:rPr>
        <w:tab/>
      </w:r>
      <w:r w:rsidRPr="001A4705">
        <w:rPr>
          <w:rFonts w:ascii="仿宋" w:eastAsia="仿宋" w:hAnsi="仿宋" w:hint="eastAsia"/>
          <w:bCs/>
          <w:sz w:val="24"/>
        </w:rPr>
        <w:tab/>
      </w:r>
      <w:r w:rsidRPr="001A4705">
        <w:rPr>
          <w:rFonts w:ascii="仿宋" w:eastAsia="仿宋" w:hAnsi="仿宋" w:hint="eastAsia"/>
          <w:bCs/>
          <w:sz w:val="24"/>
        </w:rPr>
        <w:tab/>
      </w:r>
      <w:r w:rsidRPr="001A4705">
        <w:rPr>
          <w:rFonts w:ascii="仿宋" w:eastAsia="仿宋" w:hAnsi="仿宋" w:hint="eastAsia"/>
          <w:bCs/>
          <w:sz w:val="24"/>
        </w:rPr>
        <w:tab/>
      </w:r>
    </w:p>
    <w:p w:rsidR="00B64635" w:rsidRPr="001A4705" w:rsidRDefault="00B64635" w:rsidP="00B64635">
      <w:pPr>
        <w:spacing w:after="0" w:line="276" w:lineRule="auto"/>
        <w:rPr>
          <w:rFonts w:ascii="仿宋" w:eastAsia="仿宋" w:hAnsi="仿宋"/>
          <w:bCs/>
          <w:sz w:val="24"/>
        </w:rPr>
      </w:pPr>
      <w:r w:rsidRPr="001A4705">
        <w:rPr>
          <w:rFonts w:ascii="仿宋" w:eastAsia="仿宋" w:hAnsi="仿宋" w:hint="eastAsia"/>
          <w:bCs/>
          <w:sz w:val="24"/>
        </w:rPr>
        <w:t>4.临床应用图像处理程序软件:</w:t>
      </w:r>
      <w:r w:rsidRPr="001A4705">
        <w:rPr>
          <w:rFonts w:ascii="仿宋" w:eastAsia="仿宋" w:hAnsi="仿宋" w:hint="eastAsia"/>
          <w:bCs/>
          <w:sz w:val="24"/>
        </w:rPr>
        <w:tab/>
      </w:r>
      <w:r w:rsidRPr="001A4705">
        <w:rPr>
          <w:rFonts w:ascii="仿宋" w:eastAsia="仿宋" w:hAnsi="仿宋" w:hint="eastAsia"/>
          <w:bCs/>
          <w:sz w:val="24"/>
        </w:rPr>
        <w:tab/>
      </w:r>
      <w:r w:rsidRPr="001A4705">
        <w:rPr>
          <w:rFonts w:ascii="仿宋" w:eastAsia="仿宋" w:hAnsi="仿宋" w:hint="eastAsia"/>
          <w:bCs/>
          <w:sz w:val="24"/>
        </w:rPr>
        <w:tab/>
      </w:r>
    </w:p>
    <w:p w:rsidR="00B64635" w:rsidRPr="001A4705" w:rsidRDefault="00B64635" w:rsidP="00B64635">
      <w:pPr>
        <w:spacing w:after="0" w:line="276" w:lineRule="auto"/>
        <w:rPr>
          <w:rFonts w:ascii="仿宋" w:eastAsia="仿宋" w:hAnsi="仿宋"/>
          <w:bCs/>
          <w:sz w:val="24"/>
        </w:rPr>
      </w:pPr>
      <w:r w:rsidRPr="001A4705">
        <w:rPr>
          <w:rFonts w:ascii="仿宋" w:eastAsia="仿宋" w:hAnsi="仿宋" w:hint="eastAsia"/>
          <w:bCs/>
          <w:sz w:val="24"/>
        </w:rPr>
        <w:t>4.1具有图像处理基本功能软件</w:t>
      </w:r>
      <w:r w:rsidRPr="001A4705">
        <w:rPr>
          <w:rFonts w:ascii="仿宋" w:eastAsia="仿宋" w:hAnsi="仿宋" w:hint="eastAsia"/>
          <w:bCs/>
          <w:sz w:val="24"/>
        </w:rPr>
        <w:tab/>
      </w:r>
      <w:r w:rsidRPr="001A4705">
        <w:rPr>
          <w:rFonts w:ascii="仿宋" w:eastAsia="仿宋" w:hAnsi="仿宋" w:hint="eastAsia"/>
          <w:bCs/>
          <w:sz w:val="24"/>
        </w:rPr>
        <w:tab/>
      </w:r>
      <w:r w:rsidRPr="001A4705">
        <w:rPr>
          <w:rFonts w:ascii="仿宋" w:eastAsia="仿宋" w:hAnsi="仿宋" w:hint="eastAsia"/>
          <w:bCs/>
          <w:sz w:val="24"/>
        </w:rPr>
        <w:tab/>
      </w:r>
    </w:p>
    <w:p w:rsidR="00B64635" w:rsidRPr="001A4705" w:rsidRDefault="00B64635" w:rsidP="00B64635">
      <w:pPr>
        <w:spacing w:after="0" w:line="276" w:lineRule="auto"/>
        <w:rPr>
          <w:rFonts w:ascii="仿宋" w:eastAsia="仿宋" w:hAnsi="仿宋"/>
          <w:bCs/>
          <w:sz w:val="24"/>
        </w:rPr>
      </w:pPr>
      <w:r w:rsidRPr="001A4705">
        <w:rPr>
          <w:rFonts w:ascii="仿宋" w:eastAsia="仿宋" w:hAnsi="仿宋" w:hint="eastAsia"/>
          <w:bCs/>
          <w:sz w:val="24"/>
        </w:rPr>
        <w:t>4.2具有甲状腺类分析软件（甲状腺重量计算）</w:t>
      </w:r>
    </w:p>
    <w:p w:rsidR="00B64635" w:rsidRPr="001A4705" w:rsidRDefault="00B64635" w:rsidP="00B64635">
      <w:pPr>
        <w:spacing w:after="0" w:line="276" w:lineRule="auto"/>
        <w:rPr>
          <w:rFonts w:ascii="仿宋" w:eastAsia="仿宋" w:hAnsi="仿宋"/>
          <w:bCs/>
          <w:sz w:val="24"/>
        </w:rPr>
      </w:pPr>
      <w:r w:rsidRPr="001A4705">
        <w:rPr>
          <w:rFonts w:ascii="仿宋" w:eastAsia="仿宋" w:hAnsi="仿宋" w:hint="eastAsia"/>
          <w:bCs/>
          <w:sz w:val="24"/>
        </w:rPr>
        <w:t>5.具有质量控制软件和报告系统软件包</w:t>
      </w:r>
    </w:p>
    <w:p w:rsidR="00B64635" w:rsidRPr="001A4705" w:rsidRDefault="00B64635" w:rsidP="00B64635">
      <w:pPr>
        <w:spacing w:after="0" w:line="276" w:lineRule="auto"/>
        <w:rPr>
          <w:rFonts w:ascii="仿宋" w:eastAsia="仿宋" w:hAnsi="仿宋"/>
          <w:bCs/>
          <w:sz w:val="24"/>
        </w:rPr>
      </w:pPr>
      <w:r w:rsidRPr="001A4705">
        <w:rPr>
          <w:rFonts w:ascii="仿宋" w:eastAsia="仿宋" w:hAnsi="仿宋" w:hint="eastAsia"/>
          <w:bCs/>
          <w:sz w:val="24"/>
        </w:rPr>
        <w:t>6.数据采集及处理系统：配备台式图像采集及处理工作站1套、移动图像采集及处理工作站1套、高清图像投影系统1套、彩色打印系统1套</w:t>
      </w:r>
    </w:p>
    <w:p w:rsidR="00B64635" w:rsidRPr="001A4705" w:rsidRDefault="00B64635" w:rsidP="00B64635">
      <w:pPr>
        <w:spacing w:after="0" w:line="276" w:lineRule="auto"/>
        <w:rPr>
          <w:rFonts w:ascii="仿宋" w:eastAsia="仿宋" w:hAnsi="仿宋"/>
          <w:bCs/>
          <w:sz w:val="24"/>
        </w:rPr>
      </w:pPr>
      <w:r w:rsidRPr="001A4705">
        <w:rPr>
          <w:rFonts w:ascii="仿宋" w:eastAsia="仿宋" w:hAnsi="仿宋" w:hint="eastAsia"/>
          <w:bCs/>
          <w:sz w:val="24"/>
        </w:rPr>
        <w:t>7.配备甲状腺功能测定仪1台</w:t>
      </w:r>
    </w:p>
    <w:p w:rsidR="00B64635" w:rsidRPr="001A4705" w:rsidRDefault="00B64635" w:rsidP="00B64635">
      <w:pPr>
        <w:spacing w:after="0" w:line="276" w:lineRule="auto"/>
        <w:rPr>
          <w:rFonts w:ascii="仿宋" w:eastAsia="仿宋" w:hAnsi="仿宋"/>
          <w:bCs/>
          <w:sz w:val="24"/>
        </w:rPr>
      </w:pPr>
      <w:r w:rsidRPr="001A4705">
        <w:rPr>
          <w:rFonts w:ascii="仿宋" w:eastAsia="仿宋" w:hAnsi="仿宋" w:hint="eastAsia"/>
          <w:bCs/>
          <w:sz w:val="24"/>
        </w:rPr>
        <w:t>▲8.配备整套标准的日常质控检测模体</w:t>
      </w:r>
    </w:p>
    <w:p w:rsidR="00B64635" w:rsidRPr="001A4705" w:rsidRDefault="00B64635" w:rsidP="00B64635">
      <w:pPr>
        <w:spacing w:after="0" w:line="276" w:lineRule="auto"/>
        <w:rPr>
          <w:rFonts w:ascii="仿宋" w:eastAsia="仿宋" w:hAnsi="仿宋"/>
          <w:bCs/>
          <w:sz w:val="24"/>
        </w:rPr>
      </w:pPr>
      <w:r w:rsidRPr="001A4705">
        <w:rPr>
          <w:rFonts w:ascii="仿宋" w:eastAsia="仿宋" w:hAnsi="仿宋" w:hint="eastAsia"/>
          <w:bCs/>
          <w:sz w:val="24"/>
        </w:rPr>
        <w:t>★9.整机质保：≧3年</w:t>
      </w:r>
      <w:r>
        <w:rPr>
          <w:rFonts w:ascii="仿宋" w:eastAsia="仿宋" w:hAnsi="仿宋" w:hint="eastAsia"/>
          <w:bCs/>
          <w:sz w:val="24"/>
        </w:rPr>
        <w:t>，</w:t>
      </w:r>
      <w:r w:rsidRPr="0066051F">
        <w:rPr>
          <w:rFonts w:ascii="仿宋" w:eastAsia="仿宋" w:hAnsi="仿宋" w:hint="eastAsia"/>
          <w:bCs/>
          <w:sz w:val="24"/>
        </w:rPr>
        <w:t>供应商承诺中标后提供生产企业针对本项目、符合本项目的售后、质保承诺书原件。</w:t>
      </w:r>
    </w:p>
    <w:p w:rsidR="00B64635" w:rsidRPr="001A4705" w:rsidRDefault="00B64635" w:rsidP="00B64635">
      <w:pPr>
        <w:spacing w:line="500" w:lineRule="exact"/>
        <w:jc w:val="center"/>
        <w:outlineLvl w:val="2"/>
        <w:rPr>
          <w:rFonts w:ascii="仿宋" w:eastAsia="仿宋" w:hAnsi="仿宋"/>
          <w:b/>
          <w:sz w:val="24"/>
        </w:rPr>
      </w:pPr>
      <w:r w:rsidRPr="001A4705">
        <w:rPr>
          <w:rFonts w:ascii="仿宋" w:eastAsia="仿宋" w:hAnsi="仿宋" w:hint="eastAsia"/>
          <w:b/>
          <w:sz w:val="24"/>
        </w:rPr>
        <w:t>0</w:t>
      </w:r>
      <w:r w:rsidRPr="001A4705">
        <w:rPr>
          <w:rFonts w:ascii="仿宋" w:eastAsia="仿宋" w:hAnsi="仿宋"/>
          <w:b/>
          <w:sz w:val="24"/>
        </w:rPr>
        <w:t>2</w:t>
      </w:r>
      <w:r w:rsidRPr="001A4705">
        <w:rPr>
          <w:rFonts w:ascii="仿宋" w:eastAsia="仿宋" w:hAnsi="仿宋" w:hint="eastAsia"/>
          <w:b/>
          <w:sz w:val="24"/>
        </w:rPr>
        <w:t>包 放射植入治疗三维计划系统</w:t>
      </w:r>
    </w:p>
    <w:p w:rsidR="00B64635" w:rsidRPr="001A4705" w:rsidRDefault="00B64635" w:rsidP="00B64635">
      <w:pPr>
        <w:spacing w:after="0" w:line="276" w:lineRule="auto"/>
        <w:rPr>
          <w:rFonts w:ascii="仿宋" w:eastAsia="仿宋" w:hAnsi="仿宋"/>
          <w:bCs/>
          <w:sz w:val="24"/>
        </w:rPr>
      </w:pPr>
      <w:r w:rsidRPr="001A4705">
        <w:rPr>
          <w:rFonts w:ascii="仿宋" w:eastAsia="仿宋" w:hAnsi="仿宋" w:hint="eastAsia"/>
          <w:bCs/>
          <w:sz w:val="24"/>
        </w:rPr>
        <w:t>1.主要功能：</w:t>
      </w:r>
    </w:p>
    <w:p w:rsidR="00B64635" w:rsidRPr="001A4705" w:rsidRDefault="00B64635" w:rsidP="00B64635">
      <w:pPr>
        <w:spacing w:after="0" w:line="276" w:lineRule="auto"/>
        <w:rPr>
          <w:rFonts w:ascii="仿宋" w:eastAsia="仿宋" w:hAnsi="仿宋"/>
          <w:bCs/>
          <w:sz w:val="24"/>
        </w:rPr>
      </w:pPr>
      <w:r w:rsidRPr="001A4705">
        <w:rPr>
          <w:rFonts w:ascii="仿宋" w:eastAsia="仿宋" w:hAnsi="仿宋" w:hint="eastAsia"/>
          <w:bCs/>
          <w:sz w:val="24"/>
        </w:rPr>
        <w:t>1.1具有术前、术中计划与不同种类，不同活度粒子剂量的实时计算。</w:t>
      </w:r>
    </w:p>
    <w:p w:rsidR="00B64635" w:rsidRPr="001A4705" w:rsidRDefault="00B64635" w:rsidP="00B64635">
      <w:pPr>
        <w:spacing w:after="0" w:line="276" w:lineRule="auto"/>
        <w:rPr>
          <w:rFonts w:ascii="仿宋" w:eastAsia="仿宋" w:hAnsi="仿宋"/>
          <w:bCs/>
          <w:sz w:val="24"/>
        </w:rPr>
      </w:pPr>
      <w:r w:rsidRPr="001A4705">
        <w:rPr>
          <w:rFonts w:ascii="仿宋" w:eastAsia="仿宋" w:hAnsi="仿宋" w:hint="eastAsia"/>
          <w:bCs/>
          <w:sz w:val="24"/>
        </w:rPr>
        <w:t>1.2具有术后计划的剂量验证。</w:t>
      </w:r>
    </w:p>
    <w:p w:rsidR="00B64635" w:rsidRPr="001A4705" w:rsidRDefault="00B64635" w:rsidP="00B64635">
      <w:pPr>
        <w:spacing w:after="0" w:line="276" w:lineRule="auto"/>
        <w:rPr>
          <w:rFonts w:ascii="仿宋" w:eastAsia="仿宋" w:hAnsi="仿宋"/>
          <w:bCs/>
          <w:sz w:val="24"/>
        </w:rPr>
      </w:pPr>
      <w:r w:rsidRPr="001A4705">
        <w:rPr>
          <w:rFonts w:ascii="仿宋" w:eastAsia="仿宋" w:hAnsi="仿宋" w:hint="eastAsia"/>
          <w:bCs/>
          <w:sz w:val="24"/>
        </w:rPr>
        <w:t>1.3根据采购人需求，自由选择自动布源和手动布源的方式设置计划。</w:t>
      </w:r>
    </w:p>
    <w:p w:rsidR="00B64635" w:rsidRPr="001A4705" w:rsidRDefault="00B64635" w:rsidP="00B64635">
      <w:pPr>
        <w:spacing w:after="0" w:line="276" w:lineRule="auto"/>
        <w:rPr>
          <w:rFonts w:ascii="仿宋" w:eastAsia="仿宋" w:hAnsi="仿宋"/>
          <w:bCs/>
          <w:sz w:val="24"/>
        </w:rPr>
      </w:pPr>
      <w:r w:rsidRPr="001A4705">
        <w:rPr>
          <w:rFonts w:ascii="仿宋" w:eastAsia="仿宋" w:hAnsi="仿宋" w:hint="eastAsia"/>
          <w:bCs/>
          <w:sz w:val="24"/>
        </w:rPr>
        <w:t>1.4逆向计划功能，一键优化，用最少的针植入最多的粒子。</w:t>
      </w:r>
    </w:p>
    <w:p w:rsidR="00B64635" w:rsidRPr="001A4705" w:rsidRDefault="00B64635" w:rsidP="00B64635">
      <w:pPr>
        <w:spacing w:after="0" w:line="276" w:lineRule="auto"/>
        <w:rPr>
          <w:rFonts w:ascii="仿宋" w:eastAsia="仿宋" w:hAnsi="仿宋"/>
          <w:bCs/>
          <w:sz w:val="24"/>
        </w:rPr>
      </w:pPr>
      <w:r w:rsidRPr="001A4705">
        <w:rPr>
          <w:rFonts w:ascii="仿宋" w:eastAsia="仿宋" w:hAnsi="仿宋" w:hint="eastAsia"/>
          <w:bCs/>
          <w:sz w:val="24"/>
        </w:rPr>
        <w:t>1.5多目标约束的剂量优化算法：可随意增加多条约束条件，如增加敏感组织的D95等。</w:t>
      </w:r>
    </w:p>
    <w:p w:rsidR="00B64635" w:rsidRPr="001A4705" w:rsidRDefault="00B64635" w:rsidP="00B64635">
      <w:pPr>
        <w:spacing w:after="0" w:line="276" w:lineRule="auto"/>
        <w:rPr>
          <w:rFonts w:ascii="仿宋" w:eastAsia="仿宋" w:hAnsi="仿宋"/>
          <w:bCs/>
          <w:sz w:val="24"/>
        </w:rPr>
      </w:pPr>
      <w:r w:rsidRPr="001A4705">
        <w:rPr>
          <w:rFonts w:ascii="仿宋" w:eastAsia="仿宋" w:hAnsi="仿宋" w:hint="eastAsia"/>
          <w:bCs/>
          <w:sz w:val="24"/>
        </w:rPr>
        <w:t>1.6实时的DVH计算和警告：可一边增、删粒子，立刻计算出DVH结果，同时用颜色警示是否符合目标函数。</w:t>
      </w:r>
    </w:p>
    <w:p w:rsidR="00B64635" w:rsidRPr="001A4705" w:rsidRDefault="00B64635" w:rsidP="00B64635">
      <w:pPr>
        <w:spacing w:after="0" w:line="276" w:lineRule="auto"/>
        <w:rPr>
          <w:rFonts w:ascii="仿宋" w:eastAsia="仿宋" w:hAnsi="仿宋"/>
          <w:bCs/>
          <w:sz w:val="24"/>
        </w:rPr>
      </w:pPr>
      <w:r w:rsidRPr="001A4705">
        <w:rPr>
          <w:rFonts w:ascii="仿宋" w:eastAsia="仿宋" w:hAnsi="仿宋" w:hint="eastAsia"/>
          <w:bCs/>
          <w:sz w:val="24"/>
        </w:rPr>
        <w:t>▲1.7能实现CT与MRI和 PET图像的融合。</w:t>
      </w:r>
    </w:p>
    <w:p w:rsidR="00B64635" w:rsidRPr="001A4705" w:rsidRDefault="00B64635" w:rsidP="00B64635">
      <w:pPr>
        <w:spacing w:after="0" w:line="276" w:lineRule="auto"/>
        <w:rPr>
          <w:rFonts w:ascii="仿宋" w:eastAsia="仿宋" w:hAnsi="仿宋"/>
          <w:bCs/>
          <w:sz w:val="24"/>
        </w:rPr>
      </w:pPr>
      <w:r w:rsidRPr="001A4705">
        <w:rPr>
          <w:rFonts w:ascii="仿宋" w:eastAsia="仿宋" w:hAnsi="仿宋" w:hint="eastAsia"/>
          <w:bCs/>
          <w:sz w:val="24"/>
        </w:rPr>
        <w:t>1.8接受任意图层扫描的图像，不需处理图像。</w:t>
      </w:r>
    </w:p>
    <w:p w:rsidR="00B64635" w:rsidRPr="001A4705" w:rsidRDefault="00B64635" w:rsidP="00B64635">
      <w:pPr>
        <w:spacing w:after="0" w:line="276" w:lineRule="auto"/>
        <w:rPr>
          <w:rFonts w:ascii="仿宋" w:eastAsia="仿宋" w:hAnsi="仿宋"/>
          <w:bCs/>
          <w:sz w:val="24"/>
        </w:rPr>
      </w:pPr>
      <w:r w:rsidRPr="001A4705">
        <w:rPr>
          <w:rFonts w:ascii="仿宋" w:eastAsia="仿宋" w:hAnsi="仿宋" w:hint="eastAsia"/>
          <w:bCs/>
          <w:sz w:val="24"/>
        </w:rPr>
        <w:t>1.9兼容外照射计划系统，支持DICOM RT（带轮廓线）的输入、输出并计算。</w:t>
      </w:r>
    </w:p>
    <w:p w:rsidR="00B64635" w:rsidRPr="001A4705" w:rsidRDefault="00B64635" w:rsidP="00B64635">
      <w:pPr>
        <w:spacing w:after="0" w:line="276" w:lineRule="auto"/>
        <w:rPr>
          <w:rFonts w:ascii="仿宋" w:eastAsia="仿宋" w:hAnsi="仿宋"/>
          <w:bCs/>
          <w:sz w:val="24"/>
        </w:rPr>
      </w:pPr>
      <w:r w:rsidRPr="001A4705">
        <w:rPr>
          <w:rFonts w:ascii="仿宋" w:eastAsia="仿宋" w:hAnsi="仿宋" w:hint="eastAsia"/>
          <w:bCs/>
          <w:sz w:val="24"/>
        </w:rPr>
        <w:t>▲1.10适用范围广泛，可作用于头颈部，食管，前列腺、体部等多部位的肿瘤治</w:t>
      </w:r>
      <w:r w:rsidRPr="001A4705">
        <w:rPr>
          <w:rFonts w:ascii="仿宋" w:eastAsia="仿宋" w:hAnsi="仿宋" w:hint="eastAsia"/>
          <w:bCs/>
          <w:sz w:val="24"/>
        </w:rPr>
        <w:lastRenderedPageBreak/>
        <w:t>疗。</w:t>
      </w:r>
    </w:p>
    <w:p w:rsidR="00B64635" w:rsidRPr="001A4705" w:rsidRDefault="00B64635" w:rsidP="00B64635">
      <w:pPr>
        <w:spacing w:after="0" w:line="276" w:lineRule="auto"/>
        <w:rPr>
          <w:rFonts w:ascii="仿宋" w:eastAsia="仿宋" w:hAnsi="仿宋"/>
          <w:bCs/>
          <w:sz w:val="24"/>
        </w:rPr>
      </w:pPr>
      <w:r w:rsidRPr="001A4705">
        <w:rPr>
          <w:rFonts w:ascii="仿宋" w:eastAsia="仿宋" w:hAnsi="仿宋" w:hint="eastAsia"/>
          <w:bCs/>
          <w:sz w:val="24"/>
        </w:rPr>
        <w:t>▲1.11计划报告的内容包括：植入针的位置、深度显示（包括3D模板厚度、定位柱高度和植入人体深度）、植入针数量、每根植入针粒子的分布、粒子数量、处方剂量、最大剂量、DVH线等。</w:t>
      </w:r>
    </w:p>
    <w:p w:rsidR="00B64635" w:rsidRPr="001A4705" w:rsidRDefault="00B64635" w:rsidP="00B64635">
      <w:pPr>
        <w:spacing w:after="0" w:line="276" w:lineRule="auto"/>
        <w:rPr>
          <w:rFonts w:ascii="仿宋" w:eastAsia="仿宋" w:hAnsi="仿宋"/>
          <w:bCs/>
          <w:sz w:val="24"/>
        </w:rPr>
      </w:pPr>
      <w:r w:rsidRPr="001A4705">
        <w:rPr>
          <w:rFonts w:ascii="仿宋" w:eastAsia="仿宋" w:hAnsi="仿宋" w:hint="eastAsia"/>
          <w:bCs/>
          <w:sz w:val="24"/>
        </w:rPr>
        <w:t>1.12计划系统可中英文界面自由切换。</w:t>
      </w:r>
    </w:p>
    <w:p w:rsidR="00B64635" w:rsidRPr="001A4705" w:rsidRDefault="00B64635" w:rsidP="00B64635">
      <w:pPr>
        <w:spacing w:after="0" w:line="276" w:lineRule="auto"/>
        <w:rPr>
          <w:rFonts w:ascii="仿宋" w:eastAsia="仿宋" w:hAnsi="仿宋"/>
          <w:bCs/>
          <w:sz w:val="24"/>
        </w:rPr>
      </w:pPr>
      <w:r w:rsidRPr="001A4705">
        <w:rPr>
          <w:rFonts w:ascii="仿宋" w:eastAsia="仿宋" w:hAnsi="仿宋" w:hint="eastAsia"/>
          <w:bCs/>
          <w:sz w:val="24"/>
        </w:rPr>
        <w:t>▲1.13可实现3D模板一体化打印。</w:t>
      </w:r>
    </w:p>
    <w:p w:rsidR="00B64635" w:rsidRPr="001A4705" w:rsidRDefault="00B64635" w:rsidP="00B64635">
      <w:pPr>
        <w:spacing w:after="0" w:line="276" w:lineRule="auto"/>
        <w:rPr>
          <w:rFonts w:ascii="仿宋" w:eastAsia="仿宋" w:hAnsi="仿宋"/>
          <w:bCs/>
          <w:sz w:val="24"/>
        </w:rPr>
      </w:pPr>
      <w:r w:rsidRPr="001A4705">
        <w:rPr>
          <w:rFonts w:ascii="仿宋" w:eastAsia="仿宋" w:hAnsi="仿宋" w:hint="eastAsia"/>
          <w:bCs/>
          <w:sz w:val="24"/>
        </w:rPr>
        <w:t>2.图像数据输入与输出功能：</w:t>
      </w:r>
    </w:p>
    <w:p w:rsidR="00B64635" w:rsidRPr="001A4705" w:rsidRDefault="00B64635" w:rsidP="00B64635">
      <w:pPr>
        <w:spacing w:after="0" w:line="276" w:lineRule="auto"/>
        <w:rPr>
          <w:rFonts w:ascii="仿宋" w:eastAsia="仿宋" w:hAnsi="仿宋"/>
          <w:bCs/>
          <w:sz w:val="24"/>
        </w:rPr>
      </w:pPr>
      <w:r w:rsidRPr="001A4705">
        <w:rPr>
          <w:rFonts w:ascii="仿宋" w:eastAsia="仿宋" w:hAnsi="仿宋" w:hint="eastAsia"/>
          <w:bCs/>
          <w:sz w:val="24"/>
        </w:rPr>
        <w:t>2.1支持CT、B超、MRI、DICOM3.0电子数据图像的实时采集和CT、MRI胶片通过附带TMA的扫描仪输入和并存。</w:t>
      </w:r>
    </w:p>
    <w:p w:rsidR="00B64635" w:rsidRPr="001A4705" w:rsidRDefault="00B64635" w:rsidP="00B64635">
      <w:pPr>
        <w:spacing w:after="0" w:line="276" w:lineRule="auto"/>
        <w:rPr>
          <w:rFonts w:ascii="仿宋" w:eastAsia="仿宋" w:hAnsi="仿宋"/>
          <w:bCs/>
          <w:sz w:val="24"/>
        </w:rPr>
      </w:pPr>
      <w:r w:rsidRPr="001A4705">
        <w:rPr>
          <w:rFonts w:ascii="仿宋" w:eastAsia="仿宋" w:hAnsi="仿宋" w:hint="eastAsia"/>
          <w:bCs/>
          <w:sz w:val="24"/>
        </w:rPr>
        <w:t>2.2电子数据图像支持DICOM输出。</w:t>
      </w:r>
    </w:p>
    <w:p w:rsidR="00B64635" w:rsidRPr="001A4705" w:rsidRDefault="00B64635" w:rsidP="00B64635">
      <w:pPr>
        <w:spacing w:after="0" w:line="276" w:lineRule="auto"/>
        <w:rPr>
          <w:rFonts w:ascii="仿宋" w:eastAsia="仿宋" w:hAnsi="仿宋"/>
          <w:bCs/>
          <w:sz w:val="24"/>
        </w:rPr>
      </w:pPr>
      <w:r w:rsidRPr="001A4705">
        <w:rPr>
          <w:rFonts w:ascii="仿宋" w:eastAsia="仿宋" w:hAnsi="仿宋" w:hint="eastAsia"/>
          <w:bCs/>
          <w:sz w:val="24"/>
        </w:rPr>
        <w:t>2.3通过医院局域网和其它网络接受CT、MRI数字图像，可与CT、核磁、B超实时连接。</w:t>
      </w:r>
    </w:p>
    <w:p w:rsidR="00B64635" w:rsidRPr="001A4705" w:rsidRDefault="00B64635" w:rsidP="00B64635">
      <w:pPr>
        <w:spacing w:after="0" w:line="276" w:lineRule="auto"/>
        <w:rPr>
          <w:rFonts w:ascii="仿宋" w:eastAsia="仿宋" w:hAnsi="仿宋"/>
          <w:bCs/>
          <w:sz w:val="24"/>
        </w:rPr>
      </w:pPr>
      <w:r w:rsidRPr="001A4705">
        <w:rPr>
          <w:rFonts w:ascii="仿宋" w:eastAsia="仿宋" w:hAnsi="仿宋" w:hint="eastAsia"/>
          <w:bCs/>
          <w:sz w:val="24"/>
        </w:rPr>
        <w:t>2.4可同时或分阶段输入不同检查设备的不同序列图像，为精确制定计划和术后病人的随访提供了足够的保障，便于不同时期计划的比较。</w:t>
      </w:r>
    </w:p>
    <w:p w:rsidR="00B64635" w:rsidRPr="001A4705" w:rsidRDefault="00B64635" w:rsidP="00B64635">
      <w:pPr>
        <w:spacing w:after="0" w:line="276" w:lineRule="auto"/>
        <w:rPr>
          <w:rFonts w:ascii="仿宋" w:eastAsia="仿宋" w:hAnsi="仿宋"/>
          <w:bCs/>
          <w:sz w:val="24"/>
        </w:rPr>
      </w:pPr>
      <w:r w:rsidRPr="001A4705">
        <w:rPr>
          <w:rFonts w:ascii="仿宋" w:eastAsia="仿宋" w:hAnsi="仿宋" w:hint="eastAsia"/>
          <w:bCs/>
          <w:sz w:val="24"/>
        </w:rPr>
        <w:t>3.图像数据处理模块：</w:t>
      </w:r>
    </w:p>
    <w:p w:rsidR="00B64635" w:rsidRPr="001A4705" w:rsidRDefault="00B64635" w:rsidP="00B64635">
      <w:pPr>
        <w:spacing w:after="0" w:line="276" w:lineRule="auto"/>
        <w:rPr>
          <w:rFonts w:ascii="仿宋" w:eastAsia="仿宋" w:hAnsi="仿宋"/>
          <w:bCs/>
          <w:sz w:val="24"/>
        </w:rPr>
      </w:pPr>
      <w:r w:rsidRPr="001A4705">
        <w:rPr>
          <w:rFonts w:ascii="仿宋" w:eastAsia="仿宋" w:hAnsi="仿宋" w:hint="eastAsia"/>
          <w:bCs/>
          <w:sz w:val="24"/>
        </w:rPr>
        <w:t>3.1支持图像缩放、平移、翻转、漫游、窗宽和窗位调节。</w:t>
      </w:r>
    </w:p>
    <w:p w:rsidR="00B64635" w:rsidRPr="001A4705" w:rsidRDefault="00B64635" w:rsidP="00B64635">
      <w:pPr>
        <w:spacing w:after="0" w:line="276" w:lineRule="auto"/>
        <w:rPr>
          <w:rFonts w:ascii="仿宋" w:eastAsia="仿宋" w:hAnsi="仿宋"/>
          <w:bCs/>
          <w:sz w:val="24"/>
        </w:rPr>
      </w:pPr>
      <w:r w:rsidRPr="001A4705">
        <w:rPr>
          <w:rFonts w:ascii="仿宋" w:eastAsia="仿宋" w:hAnsi="仿宋" w:hint="eastAsia"/>
          <w:bCs/>
          <w:sz w:val="24"/>
        </w:rPr>
        <w:t>3.2窗口模式提供图形化界面,包含四种显示方式:横断面、冠状面、矢状面、任意面。</w:t>
      </w:r>
    </w:p>
    <w:p w:rsidR="00B64635" w:rsidRPr="001A4705" w:rsidRDefault="00B64635" w:rsidP="00B64635">
      <w:pPr>
        <w:spacing w:after="0" w:line="276" w:lineRule="auto"/>
        <w:rPr>
          <w:rFonts w:ascii="仿宋" w:eastAsia="仿宋" w:hAnsi="仿宋"/>
          <w:bCs/>
          <w:sz w:val="24"/>
        </w:rPr>
      </w:pPr>
      <w:r w:rsidRPr="001A4705">
        <w:rPr>
          <w:rFonts w:ascii="仿宋" w:eastAsia="仿宋" w:hAnsi="仿宋" w:hint="eastAsia"/>
          <w:bCs/>
          <w:sz w:val="24"/>
        </w:rPr>
        <w:t>3.3图像的灰度、直线距离、角度测量和显示，图像的CT值测量。</w:t>
      </w:r>
    </w:p>
    <w:p w:rsidR="00B64635" w:rsidRPr="001A4705" w:rsidRDefault="00B64635" w:rsidP="00B64635">
      <w:pPr>
        <w:spacing w:after="0" w:line="276" w:lineRule="auto"/>
        <w:rPr>
          <w:rFonts w:ascii="仿宋" w:eastAsia="仿宋" w:hAnsi="仿宋"/>
          <w:bCs/>
          <w:sz w:val="24"/>
        </w:rPr>
      </w:pPr>
      <w:r w:rsidRPr="001A4705">
        <w:rPr>
          <w:rFonts w:ascii="仿宋" w:eastAsia="仿宋" w:hAnsi="仿宋" w:hint="eastAsia"/>
          <w:bCs/>
          <w:sz w:val="24"/>
        </w:rPr>
        <w:t>3.4设置定位点、参考点，自动探测体表轮廓线；自动提取靶区和重要器官等目标轮廓，具有轮廓线缩放、插值功能。</w:t>
      </w:r>
    </w:p>
    <w:p w:rsidR="00B64635" w:rsidRPr="001A4705" w:rsidRDefault="00B64635" w:rsidP="00B64635">
      <w:pPr>
        <w:spacing w:after="0" w:line="276" w:lineRule="auto"/>
        <w:rPr>
          <w:rFonts w:ascii="仿宋" w:eastAsia="仿宋" w:hAnsi="仿宋"/>
          <w:bCs/>
          <w:sz w:val="24"/>
        </w:rPr>
      </w:pPr>
      <w:r w:rsidRPr="001A4705">
        <w:rPr>
          <w:rFonts w:ascii="仿宋" w:eastAsia="仿宋" w:hAnsi="仿宋" w:hint="eastAsia"/>
          <w:bCs/>
          <w:sz w:val="24"/>
        </w:rPr>
        <w:t>3.5肺组织轮廓线自动探测，脊髓及骨组织的自动探测；肝，胰腺多层面目标轮廓自动勾画。</w:t>
      </w:r>
    </w:p>
    <w:p w:rsidR="00B64635" w:rsidRPr="001A4705" w:rsidRDefault="00B64635" w:rsidP="00B64635">
      <w:pPr>
        <w:spacing w:after="0" w:line="276" w:lineRule="auto"/>
        <w:rPr>
          <w:rFonts w:ascii="仿宋" w:eastAsia="仿宋" w:hAnsi="仿宋"/>
          <w:bCs/>
          <w:sz w:val="24"/>
        </w:rPr>
      </w:pPr>
      <w:r w:rsidRPr="001A4705">
        <w:rPr>
          <w:rFonts w:ascii="仿宋" w:eastAsia="仿宋" w:hAnsi="仿宋" w:hint="eastAsia"/>
          <w:bCs/>
          <w:sz w:val="24"/>
        </w:rPr>
        <w:t>3.6靶区及重要器官等体积的计算。</w:t>
      </w:r>
    </w:p>
    <w:p w:rsidR="00B64635" w:rsidRPr="001A4705" w:rsidRDefault="00B64635" w:rsidP="00B64635">
      <w:pPr>
        <w:spacing w:after="0" w:line="276" w:lineRule="auto"/>
        <w:rPr>
          <w:rFonts w:ascii="仿宋" w:eastAsia="仿宋" w:hAnsi="仿宋"/>
          <w:bCs/>
          <w:sz w:val="24"/>
        </w:rPr>
      </w:pPr>
      <w:r w:rsidRPr="001A4705">
        <w:rPr>
          <w:rFonts w:ascii="仿宋" w:eastAsia="仿宋" w:hAnsi="仿宋" w:hint="eastAsia"/>
          <w:bCs/>
          <w:sz w:val="24"/>
        </w:rPr>
        <w:t>3.7接受.jpg、.tif、.bmp格式图像并进行图像比例和中心点设定，确保计算精确。.jpg、.tif、.bmp格式图像可自动转化为数字图像，并遵循DICOM协议。</w:t>
      </w:r>
    </w:p>
    <w:p w:rsidR="00B64635" w:rsidRPr="001A4705" w:rsidRDefault="00B64635" w:rsidP="00B64635">
      <w:pPr>
        <w:spacing w:after="0" w:line="276" w:lineRule="auto"/>
        <w:rPr>
          <w:rFonts w:ascii="仿宋" w:eastAsia="仿宋" w:hAnsi="仿宋"/>
          <w:bCs/>
          <w:sz w:val="24"/>
        </w:rPr>
      </w:pPr>
      <w:r w:rsidRPr="001A4705">
        <w:rPr>
          <w:rFonts w:ascii="仿宋" w:eastAsia="仿宋" w:hAnsi="仿宋" w:hint="eastAsia"/>
          <w:bCs/>
          <w:sz w:val="24"/>
        </w:rPr>
        <w:t>3.8任意计算点设置，图像上任一点绝对剂量实时显示；处方剂量值的相对剂量实时显示。</w:t>
      </w:r>
    </w:p>
    <w:p w:rsidR="00B64635" w:rsidRPr="001A4705" w:rsidRDefault="00B64635" w:rsidP="00B64635">
      <w:pPr>
        <w:spacing w:after="0" w:line="276" w:lineRule="auto"/>
        <w:rPr>
          <w:rFonts w:ascii="仿宋" w:eastAsia="仿宋" w:hAnsi="仿宋"/>
          <w:bCs/>
          <w:sz w:val="24"/>
        </w:rPr>
      </w:pPr>
      <w:r w:rsidRPr="001A4705">
        <w:rPr>
          <w:rFonts w:ascii="仿宋" w:eastAsia="仿宋" w:hAnsi="仿宋" w:hint="eastAsia"/>
          <w:bCs/>
          <w:sz w:val="24"/>
        </w:rPr>
        <w:t>3.9可以在任何角度、平面、线段剥离图像,显示粒子、植入针分布，轮廓信息等剂量区。</w:t>
      </w:r>
    </w:p>
    <w:p w:rsidR="00B64635" w:rsidRPr="001A4705" w:rsidRDefault="00B64635" w:rsidP="00B64635">
      <w:pPr>
        <w:spacing w:after="0" w:line="276" w:lineRule="auto"/>
        <w:rPr>
          <w:rFonts w:ascii="仿宋" w:eastAsia="仿宋" w:hAnsi="仿宋"/>
          <w:bCs/>
          <w:sz w:val="24"/>
        </w:rPr>
      </w:pPr>
      <w:r w:rsidRPr="001A4705">
        <w:rPr>
          <w:rFonts w:ascii="仿宋" w:eastAsia="仿宋" w:hAnsi="仿宋" w:hint="eastAsia"/>
          <w:bCs/>
          <w:sz w:val="24"/>
        </w:rPr>
        <w:t>4.三维图像重建及显示：</w:t>
      </w:r>
    </w:p>
    <w:p w:rsidR="00B64635" w:rsidRPr="001A4705" w:rsidRDefault="00B64635" w:rsidP="00B64635">
      <w:pPr>
        <w:spacing w:after="0" w:line="276" w:lineRule="auto"/>
        <w:rPr>
          <w:rFonts w:ascii="仿宋" w:eastAsia="仿宋" w:hAnsi="仿宋"/>
          <w:bCs/>
          <w:sz w:val="24"/>
        </w:rPr>
      </w:pPr>
      <w:r w:rsidRPr="001A4705">
        <w:rPr>
          <w:rFonts w:ascii="仿宋" w:eastAsia="仿宋" w:hAnsi="仿宋" w:hint="eastAsia"/>
          <w:bCs/>
          <w:sz w:val="24"/>
        </w:rPr>
        <w:t>4.1体表、靶区和重要器官等目标的三维重建与显示，图像可旋转并用颜色区分靶区及重要器官。</w:t>
      </w:r>
    </w:p>
    <w:p w:rsidR="00B64635" w:rsidRPr="001A4705" w:rsidRDefault="00B64635" w:rsidP="00B64635">
      <w:pPr>
        <w:spacing w:after="0" w:line="276" w:lineRule="auto"/>
        <w:rPr>
          <w:rFonts w:ascii="仿宋" w:eastAsia="仿宋" w:hAnsi="仿宋"/>
          <w:bCs/>
          <w:sz w:val="24"/>
        </w:rPr>
      </w:pPr>
      <w:r w:rsidRPr="001A4705">
        <w:rPr>
          <w:rFonts w:ascii="仿宋" w:eastAsia="仿宋" w:hAnsi="仿宋" w:hint="eastAsia"/>
          <w:bCs/>
          <w:sz w:val="24"/>
        </w:rPr>
        <w:t>4.2任意层厚扫描图像，不需图像处理。</w:t>
      </w:r>
    </w:p>
    <w:p w:rsidR="00B64635" w:rsidRPr="001A4705" w:rsidRDefault="00B64635" w:rsidP="00B64635">
      <w:pPr>
        <w:spacing w:after="0" w:line="276" w:lineRule="auto"/>
        <w:rPr>
          <w:rFonts w:ascii="仿宋" w:eastAsia="仿宋" w:hAnsi="仿宋"/>
          <w:bCs/>
          <w:sz w:val="24"/>
        </w:rPr>
      </w:pPr>
      <w:r w:rsidRPr="001A4705">
        <w:rPr>
          <w:rFonts w:ascii="仿宋" w:eastAsia="仿宋" w:hAnsi="仿宋" w:hint="eastAsia"/>
          <w:bCs/>
          <w:sz w:val="24"/>
        </w:rPr>
        <w:t>4.3三维窗口模式显示并观察植入状态和解剖结构,三维图像能360°自由旋转。</w:t>
      </w:r>
    </w:p>
    <w:p w:rsidR="00B64635" w:rsidRPr="001A4705" w:rsidRDefault="00B64635" w:rsidP="00B64635">
      <w:pPr>
        <w:spacing w:after="0" w:line="276" w:lineRule="auto"/>
        <w:rPr>
          <w:rFonts w:ascii="仿宋" w:eastAsia="仿宋" w:hAnsi="仿宋"/>
          <w:bCs/>
          <w:sz w:val="24"/>
        </w:rPr>
      </w:pPr>
      <w:r w:rsidRPr="001A4705">
        <w:rPr>
          <w:rFonts w:ascii="仿宋" w:eastAsia="仿宋" w:hAnsi="仿宋" w:hint="eastAsia"/>
          <w:bCs/>
          <w:sz w:val="24"/>
        </w:rPr>
        <w:t>4.4根据CT图像上的激光定位点，可在3D模板上生成定位针。</w:t>
      </w:r>
    </w:p>
    <w:p w:rsidR="00B64635" w:rsidRPr="001A4705" w:rsidRDefault="00B64635" w:rsidP="00B64635">
      <w:pPr>
        <w:spacing w:after="0" w:line="276" w:lineRule="auto"/>
        <w:rPr>
          <w:rFonts w:ascii="仿宋" w:eastAsia="仿宋" w:hAnsi="仿宋"/>
          <w:bCs/>
          <w:sz w:val="24"/>
        </w:rPr>
      </w:pPr>
      <w:r w:rsidRPr="001A4705">
        <w:rPr>
          <w:rFonts w:ascii="仿宋" w:eastAsia="仿宋" w:hAnsi="仿宋" w:hint="eastAsia"/>
          <w:bCs/>
          <w:sz w:val="24"/>
        </w:rPr>
        <w:t>4.5在三维图像上能显示植入针和粒子的位置。</w:t>
      </w:r>
    </w:p>
    <w:p w:rsidR="00B64635" w:rsidRPr="001A4705" w:rsidRDefault="00B64635" w:rsidP="00B64635">
      <w:pPr>
        <w:spacing w:after="0" w:line="276" w:lineRule="auto"/>
        <w:rPr>
          <w:rFonts w:ascii="仿宋" w:eastAsia="仿宋" w:hAnsi="仿宋"/>
          <w:bCs/>
          <w:sz w:val="24"/>
        </w:rPr>
      </w:pPr>
      <w:r w:rsidRPr="001A4705">
        <w:rPr>
          <w:rFonts w:ascii="仿宋" w:eastAsia="仿宋" w:hAnsi="仿宋" w:hint="eastAsia"/>
          <w:bCs/>
          <w:sz w:val="24"/>
        </w:rPr>
        <w:t>4.6具备三维全实体显示、半透明三维立体显示、线状三维立体显示放射性剂量</w:t>
      </w:r>
      <w:r w:rsidRPr="001A4705">
        <w:rPr>
          <w:rFonts w:ascii="仿宋" w:eastAsia="仿宋" w:hAnsi="仿宋" w:hint="eastAsia"/>
          <w:bCs/>
          <w:sz w:val="24"/>
        </w:rPr>
        <w:lastRenderedPageBreak/>
        <w:t>曲线显示。</w:t>
      </w:r>
    </w:p>
    <w:p w:rsidR="00B64635" w:rsidRPr="001A4705" w:rsidRDefault="00B64635" w:rsidP="00B64635">
      <w:pPr>
        <w:spacing w:after="0" w:line="276" w:lineRule="auto"/>
        <w:rPr>
          <w:rFonts w:ascii="仿宋" w:eastAsia="仿宋" w:hAnsi="仿宋"/>
          <w:bCs/>
          <w:sz w:val="24"/>
        </w:rPr>
      </w:pPr>
      <w:r w:rsidRPr="001A4705">
        <w:rPr>
          <w:rFonts w:ascii="仿宋" w:eastAsia="仿宋" w:hAnsi="仿宋" w:hint="eastAsia"/>
          <w:bCs/>
          <w:sz w:val="24"/>
        </w:rPr>
        <w:t>4.7实时采集和处理图像超声图像，实现图像三维重建。</w:t>
      </w:r>
    </w:p>
    <w:p w:rsidR="00B64635" w:rsidRPr="001A4705" w:rsidRDefault="00B64635" w:rsidP="00B64635">
      <w:pPr>
        <w:spacing w:after="0" w:line="276" w:lineRule="auto"/>
        <w:rPr>
          <w:rFonts w:ascii="仿宋" w:eastAsia="仿宋" w:hAnsi="仿宋"/>
          <w:bCs/>
          <w:sz w:val="24"/>
        </w:rPr>
      </w:pPr>
      <w:r w:rsidRPr="001A4705">
        <w:rPr>
          <w:rFonts w:ascii="仿宋" w:eastAsia="仿宋" w:hAnsi="仿宋" w:hint="eastAsia"/>
          <w:bCs/>
          <w:sz w:val="24"/>
        </w:rPr>
        <w:t>4.8实时以三种交叉平面显示植入状态。</w:t>
      </w:r>
    </w:p>
    <w:p w:rsidR="00B64635" w:rsidRPr="001A4705" w:rsidRDefault="00B64635" w:rsidP="00B64635">
      <w:pPr>
        <w:spacing w:after="0" w:line="276" w:lineRule="auto"/>
        <w:rPr>
          <w:rFonts w:ascii="仿宋" w:eastAsia="仿宋" w:hAnsi="仿宋"/>
          <w:bCs/>
          <w:sz w:val="24"/>
        </w:rPr>
      </w:pPr>
      <w:r w:rsidRPr="001A4705">
        <w:rPr>
          <w:rFonts w:ascii="仿宋" w:eastAsia="仿宋" w:hAnsi="仿宋" w:hint="eastAsia"/>
          <w:bCs/>
          <w:sz w:val="24"/>
        </w:rPr>
        <w:t>5.粒子植入计划:</w:t>
      </w:r>
    </w:p>
    <w:p w:rsidR="00B64635" w:rsidRPr="001A4705" w:rsidRDefault="00B64635" w:rsidP="00B64635">
      <w:pPr>
        <w:spacing w:after="0" w:line="276" w:lineRule="auto"/>
        <w:rPr>
          <w:rFonts w:ascii="仿宋" w:eastAsia="仿宋" w:hAnsi="仿宋"/>
          <w:bCs/>
          <w:sz w:val="24"/>
        </w:rPr>
      </w:pPr>
      <w:r w:rsidRPr="001A4705">
        <w:rPr>
          <w:rFonts w:ascii="仿宋" w:eastAsia="仿宋" w:hAnsi="仿宋" w:hint="eastAsia"/>
          <w:bCs/>
          <w:sz w:val="24"/>
        </w:rPr>
        <w:t>5.1严格按 AAPM TG43／64／84 标准计算粒子放射剂量分布。</w:t>
      </w:r>
    </w:p>
    <w:p w:rsidR="00B64635" w:rsidRPr="001A4705" w:rsidRDefault="00B64635" w:rsidP="00B64635">
      <w:pPr>
        <w:spacing w:after="0" w:line="276" w:lineRule="auto"/>
        <w:rPr>
          <w:rFonts w:ascii="仿宋" w:eastAsia="仿宋" w:hAnsi="仿宋"/>
          <w:bCs/>
          <w:sz w:val="24"/>
        </w:rPr>
      </w:pPr>
      <w:r w:rsidRPr="001A4705">
        <w:rPr>
          <w:rFonts w:ascii="仿宋" w:eastAsia="仿宋" w:hAnsi="仿宋" w:hint="eastAsia"/>
          <w:bCs/>
          <w:sz w:val="24"/>
        </w:rPr>
        <w:t>5.2能进行粒子源活度的修正及活度剂量的实时计算。</w:t>
      </w:r>
    </w:p>
    <w:p w:rsidR="00B64635" w:rsidRPr="001A4705" w:rsidRDefault="00B64635" w:rsidP="00B64635">
      <w:pPr>
        <w:spacing w:after="0" w:line="276" w:lineRule="auto"/>
        <w:rPr>
          <w:rFonts w:ascii="仿宋" w:eastAsia="仿宋" w:hAnsi="仿宋"/>
          <w:bCs/>
          <w:sz w:val="24"/>
        </w:rPr>
      </w:pPr>
      <w:r w:rsidRPr="001A4705">
        <w:rPr>
          <w:rFonts w:ascii="仿宋" w:eastAsia="仿宋" w:hAnsi="仿宋" w:hint="eastAsia"/>
          <w:bCs/>
          <w:sz w:val="24"/>
        </w:rPr>
        <w:t>▲5.3包含任意品牌同位素粒子信息（I-125-6711、I-125-6702等20余种I-125粒子模型、Pd-103、Ir-192等）。</w:t>
      </w:r>
    </w:p>
    <w:p w:rsidR="00B64635" w:rsidRPr="001A4705" w:rsidRDefault="00B64635" w:rsidP="00B64635">
      <w:pPr>
        <w:spacing w:after="0" w:line="276" w:lineRule="auto"/>
        <w:rPr>
          <w:rFonts w:ascii="仿宋" w:eastAsia="仿宋" w:hAnsi="仿宋"/>
          <w:bCs/>
          <w:sz w:val="24"/>
        </w:rPr>
      </w:pPr>
      <w:r w:rsidRPr="001A4705">
        <w:rPr>
          <w:rFonts w:ascii="仿宋" w:eastAsia="仿宋" w:hAnsi="仿宋" w:hint="eastAsia"/>
          <w:bCs/>
          <w:sz w:val="24"/>
        </w:rPr>
        <w:t>▲5.4在提供完整参数的基础上，可以增加任意品牌的粒子。</w:t>
      </w:r>
    </w:p>
    <w:p w:rsidR="00B64635" w:rsidRPr="001A4705" w:rsidRDefault="00B64635" w:rsidP="00B64635">
      <w:pPr>
        <w:spacing w:after="0" w:line="276" w:lineRule="auto"/>
        <w:rPr>
          <w:rFonts w:ascii="仿宋" w:eastAsia="仿宋" w:hAnsi="仿宋"/>
          <w:bCs/>
          <w:sz w:val="24"/>
        </w:rPr>
      </w:pPr>
      <w:r w:rsidRPr="001A4705">
        <w:rPr>
          <w:rFonts w:ascii="仿宋" w:eastAsia="仿宋" w:hAnsi="仿宋" w:hint="eastAsia"/>
          <w:bCs/>
          <w:sz w:val="24"/>
        </w:rPr>
        <w:t>5.5粒子源活度可以选择使用不同的剂量单位，选定单位后，即可自动计算。</w:t>
      </w:r>
    </w:p>
    <w:p w:rsidR="00B64635" w:rsidRPr="001A4705" w:rsidRDefault="00B64635" w:rsidP="00B64635">
      <w:pPr>
        <w:spacing w:after="0" w:line="276" w:lineRule="auto"/>
        <w:rPr>
          <w:rFonts w:ascii="仿宋" w:eastAsia="仿宋" w:hAnsi="仿宋"/>
          <w:bCs/>
          <w:sz w:val="24"/>
        </w:rPr>
      </w:pPr>
      <w:r w:rsidRPr="001A4705">
        <w:rPr>
          <w:rFonts w:ascii="仿宋" w:eastAsia="仿宋" w:hAnsi="仿宋" w:hint="eastAsia"/>
          <w:bCs/>
          <w:sz w:val="24"/>
        </w:rPr>
        <w:t>5.6前列腺手术中针点与系统图像显示的标点和B超的虚拟模版完全重合。</w:t>
      </w:r>
    </w:p>
    <w:p w:rsidR="00B64635" w:rsidRPr="001A4705" w:rsidRDefault="00B64635" w:rsidP="00B64635">
      <w:pPr>
        <w:spacing w:after="0" w:line="276" w:lineRule="auto"/>
        <w:rPr>
          <w:rFonts w:ascii="仿宋" w:eastAsia="仿宋" w:hAnsi="仿宋"/>
          <w:bCs/>
          <w:sz w:val="24"/>
        </w:rPr>
      </w:pPr>
      <w:r w:rsidRPr="001A4705">
        <w:rPr>
          <w:rFonts w:ascii="仿宋" w:eastAsia="仿宋" w:hAnsi="仿宋" w:hint="eastAsia"/>
          <w:bCs/>
          <w:sz w:val="24"/>
        </w:rPr>
        <w:t>5.7能够用超声探头步进器按等距获取图像并进行治疗计划计算。</w:t>
      </w:r>
    </w:p>
    <w:p w:rsidR="00B64635" w:rsidRPr="001A4705" w:rsidRDefault="00B64635" w:rsidP="00B64635">
      <w:pPr>
        <w:spacing w:after="0" w:line="276" w:lineRule="auto"/>
        <w:rPr>
          <w:rFonts w:ascii="仿宋" w:eastAsia="仿宋" w:hAnsi="仿宋"/>
          <w:bCs/>
          <w:sz w:val="24"/>
        </w:rPr>
      </w:pPr>
      <w:r w:rsidRPr="001A4705">
        <w:rPr>
          <w:rFonts w:ascii="仿宋" w:eastAsia="仿宋" w:hAnsi="仿宋" w:hint="eastAsia"/>
          <w:bCs/>
          <w:sz w:val="24"/>
        </w:rPr>
        <w:t>5.8明确显示粒子位置和植入体积，对任一粒子和任一植入针进行取舍，可添加自由粒子（可实现在两层中间任意点增加粒子）。</w:t>
      </w:r>
    </w:p>
    <w:p w:rsidR="00B64635" w:rsidRPr="001A4705" w:rsidRDefault="00B64635" w:rsidP="00B64635">
      <w:pPr>
        <w:spacing w:after="0" w:line="276" w:lineRule="auto"/>
        <w:rPr>
          <w:rFonts w:ascii="仿宋" w:eastAsia="仿宋" w:hAnsi="仿宋"/>
          <w:bCs/>
          <w:sz w:val="24"/>
        </w:rPr>
      </w:pPr>
      <w:r w:rsidRPr="001A4705">
        <w:rPr>
          <w:rFonts w:ascii="仿宋" w:eastAsia="仿宋" w:hAnsi="仿宋" w:hint="eastAsia"/>
          <w:bCs/>
          <w:sz w:val="24"/>
        </w:rPr>
        <w:t>5.9任意方位的实时模板设置，选择最佳的进针路线，避免植入时的重要组织、器官受到伤害，并可使植入进针路线避开骨头，使计划更容易实现。</w:t>
      </w:r>
    </w:p>
    <w:p w:rsidR="00B64635" w:rsidRPr="001A4705" w:rsidRDefault="00B64635" w:rsidP="00B64635">
      <w:pPr>
        <w:spacing w:after="0" w:line="276" w:lineRule="auto"/>
        <w:rPr>
          <w:rFonts w:ascii="仿宋" w:eastAsia="仿宋" w:hAnsi="仿宋"/>
          <w:bCs/>
          <w:sz w:val="24"/>
        </w:rPr>
      </w:pPr>
      <w:r w:rsidRPr="001A4705">
        <w:rPr>
          <w:rFonts w:ascii="仿宋" w:eastAsia="仿宋" w:hAnsi="仿宋" w:hint="eastAsia"/>
          <w:bCs/>
          <w:sz w:val="24"/>
        </w:rPr>
        <w:t>5.10阻挡研究功能：具有植入路径的阻挡研究，研究阻挡植入针位置、数量，提供阻挡解决方案；能在三维自动生成骨骼，植入针可进行调整避开骨头。</w:t>
      </w:r>
    </w:p>
    <w:p w:rsidR="00B64635" w:rsidRPr="001A4705" w:rsidRDefault="00B64635" w:rsidP="00B64635">
      <w:pPr>
        <w:spacing w:after="0" w:line="276" w:lineRule="auto"/>
        <w:rPr>
          <w:rFonts w:ascii="仿宋" w:eastAsia="仿宋" w:hAnsi="仿宋"/>
          <w:bCs/>
          <w:sz w:val="24"/>
        </w:rPr>
      </w:pPr>
      <w:r w:rsidRPr="001A4705">
        <w:rPr>
          <w:rFonts w:ascii="仿宋" w:eastAsia="仿宋" w:hAnsi="仿宋" w:hint="eastAsia"/>
          <w:bCs/>
          <w:sz w:val="24"/>
        </w:rPr>
        <w:t>5.11可同时勾画多发的肿瘤病灶，并能在一个计划中计算，能准确计算出粒子对重要器官的影响。</w:t>
      </w:r>
    </w:p>
    <w:p w:rsidR="00B64635" w:rsidRPr="001A4705" w:rsidRDefault="00B64635" w:rsidP="00B64635">
      <w:pPr>
        <w:spacing w:after="0" w:line="276" w:lineRule="auto"/>
        <w:rPr>
          <w:rFonts w:ascii="仿宋" w:eastAsia="仿宋" w:hAnsi="仿宋"/>
          <w:bCs/>
          <w:sz w:val="24"/>
        </w:rPr>
      </w:pPr>
      <w:r w:rsidRPr="001A4705">
        <w:rPr>
          <w:rFonts w:ascii="仿宋" w:eastAsia="仿宋" w:hAnsi="仿宋" w:hint="eastAsia"/>
          <w:bCs/>
          <w:sz w:val="24"/>
        </w:rPr>
        <w:t xml:space="preserve">5.12支持任意方位（轴位、冠状位、矢状位、单层）自动布源和手动布源，并能自动布设针及模板位置，可实现巴黎准则棱形布源或平行布源、矩形布源和无模板的扇形布源、线性布源；中心自动布源和周边自动布源。 </w:t>
      </w:r>
    </w:p>
    <w:p w:rsidR="00B64635" w:rsidRPr="001A4705" w:rsidRDefault="00B64635" w:rsidP="00B64635">
      <w:pPr>
        <w:spacing w:after="0" w:line="276" w:lineRule="auto"/>
        <w:rPr>
          <w:rFonts w:ascii="仿宋" w:eastAsia="仿宋" w:hAnsi="仿宋"/>
          <w:bCs/>
          <w:sz w:val="24"/>
        </w:rPr>
      </w:pPr>
      <w:r w:rsidRPr="001A4705">
        <w:rPr>
          <w:rFonts w:ascii="仿宋" w:eastAsia="仿宋" w:hAnsi="仿宋" w:hint="eastAsia"/>
          <w:bCs/>
          <w:sz w:val="24"/>
        </w:rPr>
        <w:t>6.剂量评估和计划输出报告:</w:t>
      </w:r>
    </w:p>
    <w:p w:rsidR="00B64635" w:rsidRPr="001A4705" w:rsidRDefault="00B64635" w:rsidP="00B64635">
      <w:pPr>
        <w:spacing w:after="0" w:line="276" w:lineRule="auto"/>
        <w:rPr>
          <w:rFonts w:ascii="仿宋" w:eastAsia="仿宋" w:hAnsi="仿宋"/>
          <w:bCs/>
          <w:sz w:val="24"/>
        </w:rPr>
      </w:pPr>
      <w:r w:rsidRPr="001A4705">
        <w:rPr>
          <w:rFonts w:ascii="仿宋" w:eastAsia="仿宋" w:hAnsi="仿宋" w:hint="eastAsia"/>
          <w:bCs/>
          <w:sz w:val="24"/>
        </w:rPr>
        <w:t>6.1术中计划、验证计划DVH剂量曲线比较。</w:t>
      </w:r>
    </w:p>
    <w:p w:rsidR="00B64635" w:rsidRPr="001A4705" w:rsidRDefault="00B64635" w:rsidP="00B64635">
      <w:pPr>
        <w:spacing w:after="0" w:line="276" w:lineRule="auto"/>
        <w:rPr>
          <w:rFonts w:ascii="仿宋" w:eastAsia="仿宋" w:hAnsi="仿宋"/>
          <w:bCs/>
          <w:sz w:val="24"/>
        </w:rPr>
      </w:pPr>
      <w:r w:rsidRPr="001A4705">
        <w:rPr>
          <w:rFonts w:ascii="仿宋" w:eastAsia="仿宋" w:hAnsi="仿宋" w:hint="eastAsia"/>
          <w:bCs/>
          <w:sz w:val="24"/>
        </w:rPr>
        <w:t>6.2支持P.O.I、Profile、DVH等剂量评估方法。</w:t>
      </w:r>
    </w:p>
    <w:p w:rsidR="00B64635" w:rsidRPr="001A4705" w:rsidRDefault="00B64635" w:rsidP="00B64635">
      <w:pPr>
        <w:spacing w:after="0" w:line="276" w:lineRule="auto"/>
        <w:rPr>
          <w:rFonts w:ascii="仿宋" w:eastAsia="仿宋" w:hAnsi="仿宋"/>
          <w:bCs/>
          <w:sz w:val="24"/>
        </w:rPr>
      </w:pPr>
      <w:r w:rsidRPr="001A4705">
        <w:rPr>
          <w:rFonts w:ascii="仿宋" w:eastAsia="仿宋" w:hAnsi="仿宋" w:hint="eastAsia"/>
          <w:bCs/>
          <w:sz w:val="24"/>
        </w:rPr>
        <w:t>6.3可以在不同的图像序列的断层图像和冠状位、矢状位图像上直观地显示等剂量分布，支持多个等剂量线、等剂量面的同时显示。</w:t>
      </w:r>
    </w:p>
    <w:p w:rsidR="00B64635" w:rsidRPr="001A4705" w:rsidRDefault="00B64635" w:rsidP="00B64635">
      <w:pPr>
        <w:spacing w:after="0" w:line="276" w:lineRule="auto"/>
        <w:rPr>
          <w:rFonts w:ascii="仿宋" w:eastAsia="仿宋" w:hAnsi="仿宋"/>
          <w:bCs/>
          <w:sz w:val="24"/>
        </w:rPr>
      </w:pPr>
      <w:r w:rsidRPr="001A4705">
        <w:rPr>
          <w:rFonts w:ascii="仿宋" w:eastAsia="仿宋" w:hAnsi="仿宋" w:hint="eastAsia"/>
          <w:bCs/>
          <w:sz w:val="24"/>
        </w:rPr>
        <w:t>6.4图像上任一点绝对剂量与相对剂量能实时显示。</w:t>
      </w:r>
    </w:p>
    <w:p w:rsidR="00B64635" w:rsidRPr="001A4705" w:rsidRDefault="00B64635" w:rsidP="00B64635">
      <w:pPr>
        <w:spacing w:after="0" w:line="276" w:lineRule="auto"/>
        <w:rPr>
          <w:rFonts w:ascii="仿宋" w:eastAsia="仿宋" w:hAnsi="仿宋"/>
          <w:bCs/>
          <w:sz w:val="24"/>
        </w:rPr>
      </w:pPr>
      <w:r w:rsidRPr="001A4705">
        <w:rPr>
          <w:rFonts w:ascii="仿宋" w:eastAsia="仿宋" w:hAnsi="仿宋" w:hint="eastAsia"/>
          <w:bCs/>
          <w:sz w:val="24"/>
        </w:rPr>
        <w:t>6.5精确显示所有三维、平面、结构的剂量分布。</w:t>
      </w:r>
    </w:p>
    <w:p w:rsidR="00B64635" w:rsidRPr="001A4705" w:rsidRDefault="00B64635" w:rsidP="00B64635">
      <w:pPr>
        <w:spacing w:after="0" w:line="276" w:lineRule="auto"/>
        <w:rPr>
          <w:rFonts w:ascii="仿宋" w:eastAsia="仿宋" w:hAnsi="仿宋"/>
          <w:bCs/>
          <w:sz w:val="24"/>
        </w:rPr>
      </w:pPr>
      <w:r w:rsidRPr="001A4705">
        <w:rPr>
          <w:rFonts w:ascii="仿宋" w:eastAsia="仿宋" w:hAnsi="仿宋" w:hint="eastAsia"/>
          <w:bCs/>
          <w:sz w:val="24"/>
        </w:rPr>
        <w:t>6.6多点绝对剂量分布闭合曲线显示:同位素剂量分布范围：1～100000cGy任意数量级显示。</w:t>
      </w:r>
    </w:p>
    <w:p w:rsidR="00B64635" w:rsidRPr="001A4705" w:rsidRDefault="00B64635" w:rsidP="00B64635">
      <w:pPr>
        <w:spacing w:after="0" w:line="276" w:lineRule="auto"/>
        <w:rPr>
          <w:rFonts w:ascii="仿宋" w:eastAsia="仿宋" w:hAnsi="仿宋"/>
          <w:bCs/>
          <w:sz w:val="24"/>
        </w:rPr>
      </w:pPr>
      <w:r w:rsidRPr="001A4705">
        <w:rPr>
          <w:rFonts w:ascii="仿宋" w:eastAsia="仿宋" w:hAnsi="仿宋" w:hint="eastAsia"/>
          <w:bCs/>
          <w:sz w:val="24"/>
        </w:rPr>
        <w:t>6.7所有结构的处方剂量体积在V500％～V01％内，体积剂量数据在D500～D01内。</w:t>
      </w:r>
    </w:p>
    <w:p w:rsidR="00B64635" w:rsidRPr="001A4705" w:rsidRDefault="00B64635" w:rsidP="00B64635">
      <w:pPr>
        <w:spacing w:after="0" w:line="276" w:lineRule="auto"/>
        <w:rPr>
          <w:rFonts w:ascii="仿宋" w:eastAsia="仿宋" w:hAnsi="仿宋"/>
          <w:bCs/>
          <w:sz w:val="24"/>
        </w:rPr>
      </w:pPr>
      <w:r w:rsidRPr="001A4705">
        <w:rPr>
          <w:rFonts w:ascii="仿宋" w:eastAsia="仿宋" w:hAnsi="仿宋" w:hint="eastAsia"/>
          <w:bCs/>
          <w:sz w:val="24"/>
        </w:rPr>
        <w:t>7.验证计划:</w:t>
      </w:r>
    </w:p>
    <w:p w:rsidR="00B64635" w:rsidRPr="001A4705" w:rsidRDefault="00B64635" w:rsidP="00B64635">
      <w:pPr>
        <w:spacing w:after="0" w:line="276" w:lineRule="auto"/>
        <w:rPr>
          <w:rFonts w:ascii="仿宋" w:eastAsia="仿宋" w:hAnsi="仿宋"/>
          <w:bCs/>
          <w:sz w:val="24"/>
        </w:rPr>
      </w:pPr>
      <w:r w:rsidRPr="001A4705">
        <w:rPr>
          <w:rFonts w:ascii="仿宋" w:eastAsia="仿宋" w:hAnsi="仿宋" w:hint="eastAsia"/>
          <w:bCs/>
          <w:sz w:val="24"/>
        </w:rPr>
        <w:t>7.1计划系统具有CT、B超实时计划、实时优化、实时验证的功能。</w:t>
      </w:r>
    </w:p>
    <w:p w:rsidR="00B64635" w:rsidRPr="001A4705" w:rsidRDefault="00B64635" w:rsidP="00B64635">
      <w:pPr>
        <w:spacing w:after="0" w:line="276" w:lineRule="auto"/>
        <w:rPr>
          <w:rFonts w:ascii="仿宋" w:eastAsia="仿宋" w:hAnsi="仿宋"/>
          <w:bCs/>
          <w:sz w:val="24"/>
        </w:rPr>
      </w:pPr>
      <w:r w:rsidRPr="001A4705">
        <w:rPr>
          <w:rFonts w:ascii="仿宋" w:eastAsia="仿宋" w:hAnsi="仿宋" w:hint="eastAsia"/>
          <w:bCs/>
          <w:sz w:val="24"/>
        </w:rPr>
        <w:t>7.2 CT、MRI、ECT输入的电子图像基础精确的粒子定位，验证过程中自动识别粒子的空间分布，三维空间显示粒子并快速精确计算所植入粒子的整体剂量。</w:t>
      </w:r>
    </w:p>
    <w:p w:rsidR="00B64635" w:rsidRPr="001A4705" w:rsidRDefault="00B64635" w:rsidP="00B64635">
      <w:pPr>
        <w:spacing w:after="0" w:line="276" w:lineRule="auto"/>
        <w:rPr>
          <w:rFonts w:ascii="仿宋" w:eastAsia="仿宋" w:hAnsi="仿宋"/>
          <w:bCs/>
          <w:sz w:val="24"/>
        </w:rPr>
      </w:pPr>
      <w:r w:rsidRPr="001A4705">
        <w:rPr>
          <w:rFonts w:ascii="仿宋" w:eastAsia="仿宋" w:hAnsi="仿宋" w:hint="eastAsia"/>
          <w:bCs/>
          <w:sz w:val="24"/>
        </w:rPr>
        <w:lastRenderedPageBreak/>
        <w:t>7.3支持粒子当前活度的计算。</w:t>
      </w:r>
    </w:p>
    <w:p w:rsidR="00B64635" w:rsidRPr="001A4705" w:rsidRDefault="00B64635" w:rsidP="00B64635">
      <w:pPr>
        <w:spacing w:after="0" w:line="276" w:lineRule="auto"/>
        <w:rPr>
          <w:rFonts w:ascii="仿宋" w:eastAsia="仿宋" w:hAnsi="仿宋"/>
          <w:bCs/>
          <w:sz w:val="24"/>
        </w:rPr>
      </w:pPr>
      <w:r w:rsidRPr="001A4705">
        <w:rPr>
          <w:rFonts w:ascii="仿宋" w:eastAsia="仿宋" w:hAnsi="仿宋" w:hint="eastAsia"/>
          <w:bCs/>
          <w:sz w:val="24"/>
        </w:rPr>
        <w:t>7.4靶区和重要器官的体积剂量分析及统计结果，包括DVH图形，V300、V100、V90、D100、D90、D5cc、D2cc等参数。</w:t>
      </w:r>
    </w:p>
    <w:p w:rsidR="00B64635" w:rsidRPr="001A4705" w:rsidRDefault="00B64635" w:rsidP="00B64635">
      <w:pPr>
        <w:spacing w:after="0" w:line="276" w:lineRule="auto"/>
        <w:rPr>
          <w:rFonts w:ascii="仿宋" w:eastAsia="仿宋" w:hAnsi="仿宋"/>
          <w:bCs/>
          <w:sz w:val="24"/>
        </w:rPr>
      </w:pPr>
      <w:r w:rsidRPr="001A4705">
        <w:rPr>
          <w:rFonts w:ascii="仿宋" w:eastAsia="仿宋" w:hAnsi="仿宋" w:hint="eastAsia"/>
          <w:bCs/>
          <w:sz w:val="24"/>
        </w:rPr>
        <w:t>8.植入计划功能模块管理:</w:t>
      </w:r>
    </w:p>
    <w:p w:rsidR="00B64635" w:rsidRPr="001A4705" w:rsidRDefault="00B64635" w:rsidP="00B64635">
      <w:pPr>
        <w:spacing w:after="0" w:line="276" w:lineRule="auto"/>
        <w:rPr>
          <w:rFonts w:ascii="仿宋" w:eastAsia="仿宋" w:hAnsi="仿宋"/>
          <w:bCs/>
          <w:sz w:val="24"/>
        </w:rPr>
      </w:pPr>
      <w:r w:rsidRPr="001A4705">
        <w:rPr>
          <w:rFonts w:ascii="仿宋" w:eastAsia="仿宋" w:hAnsi="仿宋" w:hint="eastAsia"/>
          <w:bCs/>
          <w:sz w:val="24"/>
        </w:rPr>
        <w:t>8.1病例数据库管理功能：包括查询、检索、新增、修改、删除等功能。</w:t>
      </w:r>
    </w:p>
    <w:p w:rsidR="00B64635" w:rsidRPr="001A4705" w:rsidRDefault="00B64635" w:rsidP="00B64635">
      <w:pPr>
        <w:spacing w:after="0" w:line="276" w:lineRule="auto"/>
        <w:rPr>
          <w:rFonts w:ascii="仿宋" w:eastAsia="仿宋" w:hAnsi="仿宋"/>
          <w:bCs/>
          <w:sz w:val="24"/>
        </w:rPr>
      </w:pPr>
      <w:r w:rsidRPr="001A4705">
        <w:rPr>
          <w:rFonts w:ascii="仿宋" w:eastAsia="仿宋" w:hAnsi="仿宋" w:hint="eastAsia"/>
          <w:bCs/>
          <w:sz w:val="24"/>
        </w:rPr>
        <w:t>8.2计划数据管理功能:包括查询、新增、修改、删除等功能。</w:t>
      </w:r>
    </w:p>
    <w:p w:rsidR="00B64635" w:rsidRPr="001A4705" w:rsidRDefault="00B64635" w:rsidP="00B64635">
      <w:pPr>
        <w:spacing w:after="0" w:line="276" w:lineRule="auto"/>
        <w:rPr>
          <w:rFonts w:ascii="仿宋" w:eastAsia="仿宋" w:hAnsi="仿宋"/>
          <w:bCs/>
          <w:sz w:val="24"/>
        </w:rPr>
      </w:pPr>
      <w:r w:rsidRPr="001A4705">
        <w:rPr>
          <w:rFonts w:ascii="仿宋" w:eastAsia="仿宋" w:hAnsi="仿宋" w:hint="eastAsia"/>
          <w:bCs/>
          <w:sz w:val="24"/>
        </w:rPr>
        <w:t>8.3图像序列的管理功能：包括查询、新增、修改、删除等功能。</w:t>
      </w:r>
    </w:p>
    <w:p w:rsidR="00B64635" w:rsidRPr="001A4705" w:rsidRDefault="00B64635" w:rsidP="00B64635">
      <w:pPr>
        <w:spacing w:after="0" w:line="276" w:lineRule="auto"/>
        <w:rPr>
          <w:rFonts w:ascii="仿宋" w:eastAsia="仿宋" w:hAnsi="仿宋"/>
          <w:bCs/>
          <w:sz w:val="24"/>
        </w:rPr>
      </w:pPr>
      <w:r w:rsidRPr="001A4705">
        <w:rPr>
          <w:rFonts w:ascii="仿宋" w:eastAsia="仿宋" w:hAnsi="仿宋" w:hint="eastAsia"/>
          <w:bCs/>
          <w:sz w:val="24"/>
        </w:rPr>
        <w:t>8.4轮廓线项目及粒子物理参数数据的自动管理。</w:t>
      </w:r>
    </w:p>
    <w:p w:rsidR="00B64635" w:rsidRPr="001A4705" w:rsidRDefault="00B64635" w:rsidP="00B64635">
      <w:pPr>
        <w:spacing w:after="0" w:line="276" w:lineRule="auto"/>
        <w:rPr>
          <w:rFonts w:ascii="仿宋" w:eastAsia="仿宋" w:hAnsi="仿宋"/>
          <w:bCs/>
          <w:sz w:val="24"/>
        </w:rPr>
      </w:pPr>
      <w:r w:rsidRPr="001A4705">
        <w:rPr>
          <w:rFonts w:ascii="仿宋" w:eastAsia="仿宋" w:hAnsi="仿宋" w:hint="eastAsia"/>
          <w:bCs/>
          <w:sz w:val="24"/>
        </w:rPr>
        <w:t>8.5开放的模板系统：根据肿瘤的大小既可以采用通用模板（包含所有品牌超声的模板信息）或者自由创建、编辑用户自己的模板，也可采用放射植入治疗三维计划系统体表自动生成3D异形模板。</w:t>
      </w:r>
    </w:p>
    <w:p w:rsidR="00B64635" w:rsidRPr="001A4705" w:rsidRDefault="00B64635" w:rsidP="00B64635">
      <w:pPr>
        <w:spacing w:after="0" w:line="276" w:lineRule="auto"/>
        <w:rPr>
          <w:rFonts w:ascii="仿宋" w:eastAsia="仿宋" w:hAnsi="仿宋"/>
          <w:bCs/>
          <w:sz w:val="24"/>
        </w:rPr>
      </w:pPr>
      <w:r w:rsidRPr="001A4705">
        <w:rPr>
          <w:rFonts w:ascii="仿宋" w:eastAsia="仿宋" w:hAnsi="仿宋" w:hint="eastAsia"/>
          <w:bCs/>
          <w:sz w:val="24"/>
        </w:rPr>
        <w:t>8.6病例数据的备份与恢复。</w:t>
      </w:r>
    </w:p>
    <w:p w:rsidR="00B64635" w:rsidRPr="001A4705" w:rsidRDefault="00B64635" w:rsidP="00B64635">
      <w:pPr>
        <w:spacing w:after="0" w:line="276" w:lineRule="auto"/>
        <w:rPr>
          <w:rFonts w:ascii="仿宋" w:eastAsia="仿宋" w:hAnsi="仿宋"/>
          <w:bCs/>
          <w:sz w:val="24"/>
        </w:rPr>
      </w:pPr>
      <w:r w:rsidRPr="001A4705">
        <w:rPr>
          <w:rFonts w:ascii="仿宋" w:eastAsia="仿宋" w:hAnsi="仿宋" w:hint="eastAsia"/>
          <w:bCs/>
          <w:sz w:val="24"/>
        </w:rPr>
        <w:t>8.7用户权限的管理功能。</w:t>
      </w:r>
    </w:p>
    <w:p w:rsidR="00B64635" w:rsidRPr="001A4705" w:rsidRDefault="00B64635" w:rsidP="00B64635">
      <w:pPr>
        <w:spacing w:after="0" w:line="276" w:lineRule="auto"/>
        <w:rPr>
          <w:rFonts w:ascii="仿宋" w:eastAsia="仿宋" w:hAnsi="仿宋"/>
          <w:bCs/>
          <w:sz w:val="24"/>
        </w:rPr>
      </w:pPr>
      <w:r w:rsidRPr="001A4705">
        <w:rPr>
          <w:rFonts w:ascii="仿宋" w:eastAsia="仿宋" w:hAnsi="仿宋" w:hint="eastAsia"/>
          <w:bCs/>
          <w:sz w:val="24"/>
        </w:rPr>
        <w:t>8.8用户操作过程的自动记录。</w:t>
      </w:r>
    </w:p>
    <w:p w:rsidR="00B64635" w:rsidRPr="001A4705" w:rsidRDefault="00B64635" w:rsidP="00B64635">
      <w:pPr>
        <w:spacing w:after="0" w:line="276" w:lineRule="auto"/>
        <w:rPr>
          <w:rFonts w:ascii="仿宋" w:eastAsia="仿宋" w:hAnsi="仿宋"/>
          <w:bCs/>
          <w:sz w:val="24"/>
        </w:rPr>
      </w:pPr>
      <w:r w:rsidRPr="001A4705">
        <w:rPr>
          <w:rFonts w:ascii="仿宋" w:eastAsia="仿宋" w:hAnsi="仿宋" w:hint="eastAsia"/>
          <w:bCs/>
          <w:sz w:val="24"/>
        </w:rPr>
        <w:t>9.植入系统：</w:t>
      </w:r>
    </w:p>
    <w:p w:rsidR="00B64635" w:rsidRPr="001A4705" w:rsidRDefault="00B64635" w:rsidP="00B64635">
      <w:pPr>
        <w:spacing w:after="0" w:line="276" w:lineRule="auto"/>
        <w:rPr>
          <w:rFonts w:ascii="仿宋" w:eastAsia="仿宋" w:hAnsi="仿宋"/>
          <w:bCs/>
          <w:sz w:val="24"/>
        </w:rPr>
      </w:pPr>
      <w:r w:rsidRPr="001A4705">
        <w:rPr>
          <w:rFonts w:ascii="仿宋" w:eastAsia="仿宋" w:hAnsi="仿宋" w:hint="eastAsia"/>
          <w:bCs/>
          <w:sz w:val="24"/>
        </w:rPr>
        <w:t>9.1配备粒子植入枪2把、粒子仓20个、粒子仓冒20个、医用粒子镊2个、植入针20支。</w:t>
      </w:r>
    </w:p>
    <w:p w:rsidR="00B64635" w:rsidRPr="001A4705" w:rsidRDefault="00B64635" w:rsidP="00B64635">
      <w:pPr>
        <w:spacing w:after="0" w:line="276" w:lineRule="auto"/>
        <w:rPr>
          <w:rFonts w:ascii="仿宋" w:eastAsia="仿宋" w:hAnsi="仿宋"/>
          <w:bCs/>
          <w:sz w:val="24"/>
        </w:rPr>
      </w:pPr>
      <w:r w:rsidRPr="001A4705">
        <w:rPr>
          <w:rFonts w:ascii="仿宋" w:eastAsia="仿宋" w:hAnsi="仿宋" w:hint="eastAsia"/>
          <w:bCs/>
          <w:sz w:val="24"/>
        </w:rPr>
        <w:t>9.2适合经皮穿刺、术中植入、配合腔镜使用。</w:t>
      </w:r>
    </w:p>
    <w:p w:rsidR="00B64635" w:rsidRPr="001A4705" w:rsidRDefault="00B64635" w:rsidP="00B64635">
      <w:pPr>
        <w:spacing w:after="0" w:line="276" w:lineRule="auto"/>
        <w:rPr>
          <w:rFonts w:ascii="仿宋" w:eastAsia="仿宋" w:hAnsi="仿宋"/>
          <w:bCs/>
          <w:sz w:val="24"/>
        </w:rPr>
      </w:pPr>
      <w:r w:rsidRPr="001A4705">
        <w:rPr>
          <w:rFonts w:ascii="仿宋" w:eastAsia="仿宋" w:hAnsi="仿宋" w:hint="eastAsia"/>
          <w:bCs/>
          <w:sz w:val="24"/>
        </w:rPr>
        <w:t>9.3在保证一次植入全部的植入针后，能一次性植入全部粒子。</w:t>
      </w:r>
    </w:p>
    <w:p w:rsidR="00B64635" w:rsidRPr="001A4705" w:rsidRDefault="00B64635" w:rsidP="00B64635">
      <w:pPr>
        <w:spacing w:after="0" w:line="276" w:lineRule="auto"/>
        <w:rPr>
          <w:rFonts w:ascii="仿宋" w:eastAsia="仿宋" w:hAnsi="仿宋"/>
          <w:bCs/>
          <w:sz w:val="24"/>
        </w:rPr>
      </w:pPr>
      <w:r w:rsidRPr="001A4705">
        <w:rPr>
          <w:rFonts w:ascii="仿宋" w:eastAsia="仿宋" w:hAnsi="仿宋" w:hint="eastAsia"/>
          <w:bCs/>
          <w:sz w:val="24"/>
        </w:rPr>
        <w:t>9.4机械保证植入深度和粒子间距，不需要肉眼观察，粒子间距可以在2mm～20mm任意机械调节。</w:t>
      </w:r>
    </w:p>
    <w:p w:rsidR="00B64635" w:rsidRPr="001A4705" w:rsidRDefault="00B64635" w:rsidP="00B64635">
      <w:pPr>
        <w:spacing w:after="0" w:line="276" w:lineRule="auto"/>
        <w:rPr>
          <w:rFonts w:ascii="仿宋" w:eastAsia="仿宋" w:hAnsi="仿宋"/>
          <w:bCs/>
          <w:sz w:val="24"/>
        </w:rPr>
      </w:pPr>
      <w:r w:rsidRPr="001A4705">
        <w:rPr>
          <w:rFonts w:ascii="仿宋" w:eastAsia="仿宋" w:hAnsi="仿宋" w:hint="eastAsia"/>
          <w:bCs/>
          <w:sz w:val="24"/>
        </w:rPr>
        <w:t xml:space="preserve">9.5与植入针紧密接口，保证放射线不外泄，操作者不会受到任何辐射。  </w:t>
      </w:r>
    </w:p>
    <w:p w:rsidR="00B64635" w:rsidRPr="001A4705" w:rsidRDefault="00B64635" w:rsidP="00B64635">
      <w:pPr>
        <w:spacing w:after="0" w:line="276" w:lineRule="auto"/>
        <w:rPr>
          <w:rFonts w:ascii="仿宋" w:eastAsia="仿宋" w:hAnsi="仿宋"/>
          <w:bCs/>
          <w:sz w:val="24"/>
        </w:rPr>
      </w:pPr>
      <w:r w:rsidRPr="001A4705">
        <w:rPr>
          <w:rFonts w:ascii="仿宋" w:eastAsia="仿宋" w:hAnsi="仿宋" w:hint="eastAsia"/>
          <w:bCs/>
          <w:sz w:val="24"/>
        </w:rPr>
        <w:t>10.防护系统：配备医用防护衣2套、医用防护帽2套、医用铅手套2套、医用铅眼镜2套、医用铅围领2套、粒子丢失检测仪1台。</w:t>
      </w:r>
    </w:p>
    <w:p w:rsidR="00B64635" w:rsidRPr="001A4705" w:rsidRDefault="00B64635" w:rsidP="00B64635">
      <w:pPr>
        <w:spacing w:after="0" w:line="276" w:lineRule="auto"/>
        <w:rPr>
          <w:rFonts w:ascii="仿宋" w:eastAsia="仿宋" w:hAnsi="仿宋"/>
          <w:bCs/>
          <w:sz w:val="24"/>
        </w:rPr>
      </w:pPr>
      <w:r w:rsidRPr="001A4705">
        <w:rPr>
          <w:rFonts w:ascii="仿宋" w:eastAsia="仿宋" w:hAnsi="仿宋" w:hint="eastAsia"/>
          <w:bCs/>
          <w:sz w:val="24"/>
        </w:rPr>
        <w:t>11.工作站系统 ：</w:t>
      </w:r>
    </w:p>
    <w:p w:rsidR="00B64635" w:rsidRPr="001A4705" w:rsidRDefault="00B64635" w:rsidP="00B64635">
      <w:pPr>
        <w:spacing w:after="0" w:line="276" w:lineRule="auto"/>
        <w:rPr>
          <w:rFonts w:ascii="仿宋" w:eastAsia="仿宋" w:hAnsi="仿宋"/>
          <w:bCs/>
          <w:sz w:val="24"/>
        </w:rPr>
      </w:pPr>
      <w:r w:rsidRPr="001A4705">
        <w:rPr>
          <w:rFonts w:ascii="仿宋" w:eastAsia="仿宋" w:hAnsi="仿宋" w:hint="eastAsia"/>
          <w:bCs/>
          <w:sz w:val="24"/>
        </w:rPr>
        <w:t>11.1主控主机：≧1920×1080全高清分辨率；光驱类型：DVD刻录；CPU: i5及以上；内存：≧8 GB DDR3；硬盘：≧1 T；CPU频率:≧3.4 GHz。</w:t>
      </w:r>
    </w:p>
    <w:p w:rsidR="00B64635" w:rsidRPr="001A4705" w:rsidRDefault="00B64635" w:rsidP="00B64635">
      <w:pPr>
        <w:spacing w:after="0" w:line="276" w:lineRule="auto"/>
        <w:rPr>
          <w:rFonts w:ascii="仿宋" w:eastAsia="仿宋" w:hAnsi="仿宋"/>
          <w:bCs/>
          <w:sz w:val="24"/>
        </w:rPr>
      </w:pPr>
      <w:r w:rsidRPr="001A4705">
        <w:rPr>
          <w:rFonts w:ascii="仿宋" w:eastAsia="仿宋" w:hAnsi="仿宋" w:hint="eastAsia"/>
          <w:bCs/>
          <w:sz w:val="24"/>
        </w:rPr>
        <w:t>11.2核心/线程数：四核心；总线：≧8.0 GT/S；网卡:≧1000 Mbps以太网。</w:t>
      </w:r>
    </w:p>
    <w:p w:rsidR="00B64635" w:rsidRPr="001A4705" w:rsidRDefault="00B64635" w:rsidP="00B64635">
      <w:pPr>
        <w:spacing w:after="0" w:line="276" w:lineRule="auto"/>
        <w:rPr>
          <w:rFonts w:ascii="仿宋" w:eastAsia="仿宋" w:hAnsi="仿宋"/>
          <w:bCs/>
          <w:sz w:val="24"/>
        </w:rPr>
      </w:pPr>
      <w:r w:rsidRPr="001A4705">
        <w:rPr>
          <w:rFonts w:ascii="仿宋" w:eastAsia="仿宋" w:hAnsi="仿宋" w:hint="eastAsia"/>
          <w:bCs/>
          <w:sz w:val="24"/>
        </w:rPr>
        <w:t>11.3液晶屏幕≧19英寸。</w:t>
      </w:r>
    </w:p>
    <w:p w:rsidR="00B64635" w:rsidRPr="001A4705" w:rsidRDefault="00B64635" w:rsidP="00B64635">
      <w:pPr>
        <w:spacing w:after="0" w:line="276" w:lineRule="auto"/>
        <w:rPr>
          <w:rFonts w:ascii="仿宋" w:eastAsia="仿宋" w:hAnsi="仿宋"/>
          <w:bCs/>
          <w:sz w:val="24"/>
        </w:rPr>
      </w:pPr>
      <w:r w:rsidRPr="001A4705">
        <w:rPr>
          <w:rFonts w:ascii="仿宋" w:eastAsia="仿宋" w:hAnsi="仿宋" w:hint="eastAsia"/>
          <w:bCs/>
          <w:sz w:val="24"/>
        </w:rPr>
        <w:t>11.4具有主机工作台及系统1套。</w:t>
      </w:r>
    </w:p>
    <w:p w:rsidR="00B64635" w:rsidRPr="001A4705" w:rsidRDefault="00B64635" w:rsidP="00B64635">
      <w:pPr>
        <w:spacing w:after="0" w:line="276" w:lineRule="auto"/>
        <w:rPr>
          <w:rFonts w:ascii="仿宋" w:eastAsia="仿宋" w:hAnsi="仿宋"/>
          <w:bCs/>
          <w:sz w:val="24"/>
        </w:rPr>
      </w:pPr>
      <w:r w:rsidRPr="001A4705">
        <w:rPr>
          <w:rFonts w:ascii="仿宋" w:eastAsia="仿宋" w:hAnsi="仿宋" w:hint="eastAsia"/>
          <w:bCs/>
          <w:sz w:val="24"/>
        </w:rPr>
        <w:t>11.5具有彩色打印系统（喷墨式）1套。</w:t>
      </w:r>
    </w:p>
    <w:p w:rsidR="00B64635" w:rsidRPr="001A4705" w:rsidRDefault="00B64635" w:rsidP="00B64635">
      <w:pPr>
        <w:spacing w:after="0" w:line="276" w:lineRule="auto"/>
        <w:rPr>
          <w:rFonts w:ascii="仿宋" w:eastAsia="仿宋" w:hAnsi="仿宋"/>
          <w:bCs/>
          <w:sz w:val="24"/>
        </w:rPr>
      </w:pPr>
      <w:r w:rsidRPr="001A4705">
        <w:rPr>
          <w:rFonts w:ascii="仿宋" w:eastAsia="仿宋" w:hAnsi="仿宋" w:hint="eastAsia"/>
          <w:bCs/>
          <w:sz w:val="24"/>
        </w:rPr>
        <w:t>12.配备移动工作站1套。</w:t>
      </w:r>
    </w:p>
    <w:p w:rsidR="00B64635" w:rsidRDefault="00B64635" w:rsidP="00B64635">
      <w:pPr>
        <w:spacing w:after="0" w:line="276" w:lineRule="auto"/>
        <w:rPr>
          <w:rFonts w:ascii="仿宋" w:eastAsia="仿宋" w:hAnsi="仿宋"/>
          <w:bCs/>
          <w:sz w:val="24"/>
        </w:rPr>
      </w:pPr>
      <w:r w:rsidRPr="001A4705">
        <w:rPr>
          <w:rFonts w:ascii="仿宋" w:eastAsia="仿宋" w:hAnsi="仿宋" w:hint="eastAsia"/>
          <w:bCs/>
          <w:sz w:val="24"/>
        </w:rPr>
        <w:t>★13.整机质保：≧5年</w:t>
      </w:r>
      <w:r>
        <w:rPr>
          <w:rFonts w:ascii="仿宋" w:eastAsia="仿宋" w:hAnsi="仿宋" w:hint="eastAsia"/>
          <w:bCs/>
          <w:sz w:val="24"/>
        </w:rPr>
        <w:t>，</w:t>
      </w:r>
      <w:r w:rsidRPr="0066051F">
        <w:rPr>
          <w:rFonts w:ascii="仿宋" w:eastAsia="仿宋" w:hAnsi="仿宋" w:hint="eastAsia"/>
          <w:bCs/>
          <w:sz w:val="24"/>
        </w:rPr>
        <w:t>供应商承诺中标后提供生产企业针对本项目、符合本项目的售后、质保承诺书原件</w:t>
      </w:r>
      <w:r w:rsidRPr="001A4705">
        <w:rPr>
          <w:rFonts w:ascii="仿宋" w:eastAsia="仿宋" w:hAnsi="仿宋" w:hint="eastAsia"/>
          <w:bCs/>
          <w:sz w:val="24"/>
        </w:rPr>
        <w:t>。</w:t>
      </w:r>
    </w:p>
    <w:p w:rsidR="007C39BD" w:rsidRDefault="007C39BD">
      <w:bookmarkStart w:id="2" w:name="_GoBack"/>
      <w:bookmarkEnd w:id="2"/>
    </w:p>
    <w:sectPr w:rsidR="007C39B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BEA" w:rsidRDefault="00DC4BEA" w:rsidP="00B64635">
      <w:pPr>
        <w:spacing w:after="0" w:line="240" w:lineRule="auto"/>
      </w:pPr>
      <w:r>
        <w:separator/>
      </w:r>
    </w:p>
  </w:endnote>
  <w:endnote w:type="continuationSeparator" w:id="0">
    <w:p w:rsidR="00DC4BEA" w:rsidRDefault="00DC4BEA" w:rsidP="00B64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BEA" w:rsidRDefault="00DC4BEA" w:rsidP="00B64635">
      <w:pPr>
        <w:spacing w:after="0" w:line="240" w:lineRule="auto"/>
      </w:pPr>
      <w:r>
        <w:separator/>
      </w:r>
    </w:p>
  </w:footnote>
  <w:footnote w:type="continuationSeparator" w:id="0">
    <w:p w:rsidR="00DC4BEA" w:rsidRDefault="00DC4BEA" w:rsidP="00B6463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7819"/>
    <w:rsid w:val="007C39BD"/>
    <w:rsid w:val="00807819"/>
    <w:rsid w:val="00B64635"/>
    <w:rsid w:val="00DC4B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486034C-6427-4510-9A98-C8C688941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635"/>
    <w:pPr>
      <w:widowControl w:val="0"/>
      <w:spacing w:after="160" w:line="259" w:lineRule="auto"/>
      <w:jc w:val="both"/>
    </w:pPr>
    <w:rPr>
      <w:rFonts w:ascii="Calibri" w:eastAsia="宋体" w:hAnsi="Calibri" w:cs="Times New Roman"/>
      <w:szCs w:val="24"/>
    </w:rPr>
  </w:style>
  <w:style w:type="paragraph" w:styleId="2">
    <w:name w:val="heading 2"/>
    <w:basedOn w:val="a"/>
    <w:next w:val="a"/>
    <w:link w:val="2Char"/>
    <w:qFormat/>
    <w:rsid w:val="00B64635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646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0" w:line="240" w:lineRule="auto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6463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64635"/>
    <w:pPr>
      <w:tabs>
        <w:tab w:val="center" w:pos="4153"/>
        <w:tab w:val="right" w:pos="8306"/>
      </w:tabs>
      <w:snapToGrid w:val="0"/>
      <w:spacing w:after="0" w:line="240" w:lineRule="auto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64635"/>
    <w:rPr>
      <w:sz w:val="18"/>
      <w:szCs w:val="18"/>
    </w:rPr>
  </w:style>
  <w:style w:type="character" w:customStyle="1" w:styleId="2Char">
    <w:name w:val="标题 2 Char"/>
    <w:basedOn w:val="a0"/>
    <w:link w:val="2"/>
    <w:rsid w:val="00B64635"/>
    <w:rPr>
      <w:rFonts w:ascii="Arial" w:eastAsia="黑体" w:hAnsi="Arial" w:cs="Times New Roman"/>
      <w:b/>
      <w:bCs/>
      <w:sz w:val="32"/>
      <w:szCs w:val="32"/>
    </w:rPr>
  </w:style>
  <w:style w:type="paragraph" w:styleId="a5">
    <w:name w:val="Normal Indent"/>
    <w:basedOn w:val="a"/>
    <w:qFormat/>
    <w:rsid w:val="00B64635"/>
    <w:pPr>
      <w:ind w:firstLineChars="200" w:firstLine="200"/>
    </w:pPr>
  </w:style>
  <w:style w:type="table" w:styleId="a6">
    <w:name w:val="Table Grid"/>
    <w:basedOn w:val="a1"/>
    <w:rsid w:val="00B64635"/>
    <w:rPr>
      <w:rFonts w:ascii="Calibri" w:eastAsia="宋体" w:hAnsi="Calibri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628</Words>
  <Characters>3584</Characters>
  <Application>Microsoft Office Word</Application>
  <DocSecurity>0</DocSecurity>
  <Lines>29</Lines>
  <Paragraphs>8</Paragraphs>
  <ScaleCrop>false</ScaleCrop>
  <Company>Microsoft</Company>
  <LinksUpToDate>false</LinksUpToDate>
  <CharactersWithSpaces>4204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2</cp:revision>
  <dcterms:created xsi:type="dcterms:W3CDTF">2021-07-16T07:49:00Z</dcterms:created>
  <dcterms:modified xsi:type="dcterms:W3CDTF">2021-07-16T07:49:00Z</dcterms:modified>
</cp:coreProperties>
</file>