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77" w:rsidRPr="00681B77" w:rsidRDefault="00681B77" w:rsidP="00681B77">
      <w:pPr>
        <w:keepNext/>
        <w:keepLines/>
        <w:spacing w:before="340" w:after="330" w:line="578" w:lineRule="auto"/>
        <w:jc w:val="center"/>
        <w:outlineLvl w:val="0"/>
        <w:rPr>
          <w:rFonts w:ascii="仿宋" w:eastAsia="仿宋" w:hAnsi="仿宋" w:cs="Times New Roman"/>
          <w:b/>
          <w:bCs/>
          <w:color w:val="000000"/>
          <w:kern w:val="44"/>
          <w:sz w:val="36"/>
          <w:szCs w:val="36"/>
        </w:rPr>
      </w:pPr>
      <w:r w:rsidRPr="00681B77">
        <w:rPr>
          <w:rFonts w:ascii="仿宋" w:eastAsia="仿宋" w:hAnsi="仿宋" w:cs="Times New Roman" w:hint="eastAsia"/>
          <w:b/>
          <w:bCs/>
          <w:color w:val="000000"/>
          <w:kern w:val="44"/>
          <w:sz w:val="36"/>
          <w:szCs w:val="36"/>
        </w:rPr>
        <w:t>招标项目技术、服务、政府采购合同内容条款及其他商务要求</w:t>
      </w:r>
    </w:p>
    <w:p w:rsidR="00681B77" w:rsidRPr="00681B77" w:rsidRDefault="00681B77" w:rsidP="00681B77">
      <w:pPr>
        <w:keepNext/>
        <w:keepLines/>
        <w:spacing w:before="260" w:after="260" w:line="400" w:lineRule="exact"/>
        <w:ind w:firstLineChars="98" w:firstLine="236"/>
        <w:outlineLvl w:val="1"/>
        <w:rPr>
          <w:rFonts w:ascii="仿宋" w:eastAsia="仿宋" w:hAnsi="仿宋" w:cs="Times New Roman"/>
          <w:b/>
          <w:bCs/>
          <w:color w:val="000000"/>
          <w:sz w:val="24"/>
          <w:szCs w:val="24"/>
        </w:rPr>
      </w:pPr>
      <w:bookmarkStart w:id="0" w:name="_Toc217446094"/>
      <w:r w:rsidRPr="00681B77">
        <w:rPr>
          <w:rFonts w:ascii="仿宋" w:eastAsia="仿宋" w:hAnsi="仿宋" w:cs="Times New Roman" w:hint="eastAsia"/>
          <w:b/>
          <w:bCs/>
          <w:color w:val="000000"/>
          <w:sz w:val="24"/>
          <w:szCs w:val="24"/>
        </w:rPr>
        <w:t>前提：本章中标注“*”的条款为本项目的实质性条款，投标人不满足的，将按照无效投标处理。</w:t>
      </w:r>
    </w:p>
    <w:p w:rsidR="00681B77" w:rsidRPr="00681B77" w:rsidRDefault="00681B77" w:rsidP="00681B77">
      <w:pPr>
        <w:keepNext/>
        <w:keepLines/>
        <w:spacing w:before="260" w:after="260" w:line="400" w:lineRule="exact"/>
        <w:outlineLvl w:val="1"/>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一.项目概述</w:t>
      </w:r>
      <w:bookmarkEnd w:id="0"/>
    </w:p>
    <w:p w:rsidR="00681B77" w:rsidRPr="00681B77" w:rsidRDefault="00681B77" w:rsidP="00681B77">
      <w:pPr>
        <w:spacing w:after="160" w:line="400" w:lineRule="exact"/>
        <w:ind w:firstLineChars="200" w:firstLine="480"/>
        <w:rPr>
          <w:rFonts w:ascii="仿宋" w:eastAsia="仿宋" w:hAnsi="仿宋" w:cs="Times New Roman"/>
          <w:bCs/>
          <w:color w:val="000000"/>
          <w:sz w:val="24"/>
          <w:szCs w:val="24"/>
        </w:rPr>
      </w:pPr>
      <w:bookmarkStart w:id="1" w:name="_Toc217446095"/>
      <w:r w:rsidRPr="00681B77">
        <w:rPr>
          <w:rFonts w:ascii="仿宋" w:eastAsia="仿宋" w:hAnsi="仿宋" w:cs="Times New Roman" w:hint="eastAsia"/>
          <w:bCs/>
          <w:color w:val="000000"/>
          <w:sz w:val="24"/>
          <w:szCs w:val="24"/>
        </w:rPr>
        <w:t>*1.采购清单及最高单价限价：</w:t>
      </w:r>
    </w:p>
    <w:tbl>
      <w:tblPr>
        <w:tblStyle w:val="af2"/>
        <w:tblW w:w="0" w:type="auto"/>
        <w:jc w:val="center"/>
        <w:tblLook w:val="04A0" w:firstRow="1" w:lastRow="0" w:firstColumn="1" w:lastColumn="0" w:noHBand="0" w:noVBand="1"/>
      </w:tblPr>
      <w:tblGrid>
        <w:gridCol w:w="958"/>
        <w:gridCol w:w="851"/>
        <w:gridCol w:w="3969"/>
        <w:gridCol w:w="936"/>
        <w:gridCol w:w="1513"/>
      </w:tblGrid>
      <w:tr w:rsidR="00681B77" w:rsidRPr="00681B77" w:rsidTr="00FB2941">
        <w:trPr>
          <w:trHeight w:val="270"/>
          <w:jc w:val="center"/>
        </w:trPr>
        <w:tc>
          <w:tcPr>
            <w:tcW w:w="958" w:type="dxa"/>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包号</w:t>
            </w:r>
          </w:p>
        </w:tc>
        <w:tc>
          <w:tcPr>
            <w:tcW w:w="851" w:type="dxa"/>
            <w:noWrap/>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序号</w:t>
            </w:r>
          </w:p>
        </w:tc>
        <w:tc>
          <w:tcPr>
            <w:tcW w:w="3969" w:type="dxa"/>
            <w:noWrap/>
            <w:vAlign w:val="center"/>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耗材名称</w:t>
            </w:r>
          </w:p>
        </w:tc>
        <w:tc>
          <w:tcPr>
            <w:tcW w:w="936" w:type="dxa"/>
            <w:noWrap/>
            <w:vAlign w:val="center"/>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预计采购数量</w:t>
            </w:r>
          </w:p>
        </w:tc>
        <w:tc>
          <w:tcPr>
            <w:tcW w:w="1513" w:type="dxa"/>
            <w:noWrap/>
            <w:vAlign w:val="center"/>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最高单价限价（元）</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第一包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w:t>
            </w:r>
          </w:p>
        </w:tc>
        <w:tc>
          <w:tcPr>
            <w:tcW w:w="3969" w:type="dxa"/>
            <w:noWrap/>
            <w:vAlign w:val="center"/>
            <w:hideMark/>
          </w:tcPr>
          <w:p w:rsidR="00681B77" w:rsidRPr="00681B77" w:rsidRDefault="00681B77" w:rsidP="00681B77">
            <w:pPr>
              <w:rPr>
                <w:rFonts w:ascii="仿宋" w:eastAsia="仿宋" w:hAnsi="仿宋"/>
                <w:color w:val="000000"/>
                <w:sz w:val="24"/>
                <w:szCs w:val="24"/>
              </w:rPr>
            </w:pPr>
            <w:bookmarkStart w:id="2" w:name="_Hlk75077863"/>
            <w:r w:rsidRPr="00681B77">
              <w:rPr>
                <w:rFonts w:ascii="仿宋" w:eastAsia="仿宋" w:hAnsi="仿宋" w:hint="eastAsia"/>
                <w:color w:val="000000"/>
                <w:sz w:val="24"/>
                <w:szCs w:val="24"/>
              </w:rPr>
              <w:t>▲</w:t>
            </w:r>
            <w:bookmarkEnd w:id="2"/>
            <w:r w:rsidRPr="00681B77">
              <w:rPr>
                <w:rFonts w:ascii="仿宋" w:eastAsia="仿宋" w:hAnsi="仿宋" w:hint="eastAsia"/>
                <w:color w:val="000000"/>
                <w:sz w:val="24"/>
                <w:szCs w:val="24"/>
              </w:rPr>
              <w:t>一次性使用引流袋</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18000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11.8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造口袋</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一次性B-D试验测试包</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1300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压力蒸汽灭菌化学指示胶粘带1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透气胶带1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1.4</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透气胶带2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医用胶带1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1100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医用胶带2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70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color w:val="000000"/>
                <w:sz w:val="24"/>
                <w:szCs w:val="24"/>
              </w:rPr>
              <w:t>39</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-9</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藻酸盐敷料1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-10</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藻酸盐敷料2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藻酸盐敷料3</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一次性使用冲洗器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一次性使用中性电极</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4500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w:t>
            </w:r>
            <w:r w:rsidRPr="00681B77">
              <w:rPr>
                <w:rFonts w:ascii="仿宋" w:eastAsia="仿宋" w:hAnsi="仿宋"/>
                <w:color w:val="000000"/>
                <w:sz w:val="24"/>
                <w:szCs w:val="24"/>
              </w:rPr>
              <w:t>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葡萄糖酸氯已定醇皮肤消毒液1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葡萄糖酸氯已定醇皮肤消毒液2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color w:val="000000"/>
                <w:sz w:val="24"/>
                <w:szCs w:val="24"/>
              </w:rPr>
              <w:t>4.8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葡萄糖酸氯已定消毒液</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355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复方醋酸氯已定消毒液</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1800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01</w:t>
            </w:r>
            <w:r w:rsidRPr="00681B77">
              <w:rPr>
                <w:rFonts w:ascii="仿宋" w:eastAsia="仿宋" w:hAnsi="仿宋" w:hint="eastAsia"/>
                <w:color w:val="000000"/>
                <w:sz w:val="24"/>
                <w:szCs w:val="24"/>
              </w:rPr>
              <w:t>-18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一次性自粘敷贴</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25000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1.4</w:t>
            </w:r>
          </w:p>
        </w:tc>
      </w:tr>
      <w:tr w:rsidR="00681B77" w:rsidRPr="00681B77" w:rsidTr="00FB2941">
        <w:trPr>
          <w:trHeight w:val="270"/>
          <w:jc w:val="center"/>
        </w:trPr>
        <w:tc>
          <w:tcPr>
            <w:tcW w:w="1809" w:type="dxa"/>
            <w:gridSpan w:val="2"/>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第二包</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▲化学换肤术护理包</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9200</w:t>
            </w:r>
          </w:p>
        </w:tc>
      </w:tr>
      <w:tr w:rsidR="00681B77" w:rsidRPr="00681B77" w:rsidTr="00FB2941">
        <w:trPr>
          <w:trHeight w:val="270"/>
          <w:jc w:val="center"/>
        </w:trPr>
        <w:tc>
          <w:tcPr>
            <w:tcW w:w="1809" w:type="dxa"/>
            <w:gridSpan w:val="2"/>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第三包</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▲医用愈肤生物膜(水剂活性敷料)</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1440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67</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第四包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04</w:t>
            </w:r>
            <w:r w:rsidRPr="00681B77">
              <w:rPr>
                <w:rFonts w:ascii="仿宋" w:eastAsia="仿宋" w:hAnsi="仿宋" w:hint="eastAsia"/>
                <w:color w:val="000000"/>
                <w:sz w:val="24"/>
                <w:szCs w:val="24"/>
              </w:rPr>
              <w:t>-1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▲一次性使用肛门管</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1800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04</w:t>
            </w:r>
            <w:r w:rsidRPr="00681B77">
              <w:rPr>
                <w:rFonts w:ascii="仿宋" w:eastAsia="仿宋" w:hAnsi="仿宋" w:hint="eastAsia"/>
                <w:color w:val="000000"/>
                <w:sz w:val="24"/>
                <w:szCs w:val="24"/>
              </w:rPr>
              <w:t>-2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医用缝合针</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04</w:t>
            </w:r>
            <w:r w:rsidRPr="00681B77">
              <w:rPr>
                <w:rFonts w:ascii="仿宋" w:eastAsia="仿宋" w:hAnsi="仿宋" w:hint="eastAsia"/>
                <w:color w:val="000000"/>
                <w:sz w:val="24"/>
                <w:szCs w:val="24"/>
              </w:rPr>
              <w:t>-3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隔离套</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1500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第五包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牙用锉-根管锉</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34</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种植用手术导板</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咬合纸</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一次性口腔印模托盘</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打样牙托</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吸潮纸尖</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▲正畸钳</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380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无砷失活抑菌剂-无砷失活剂</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-9</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复合碘口腔抑菌液（碘甘油）</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-10</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口腔抑菌液（甲醛甲酚溶液）</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抑菌糊剂</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150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吸唾管</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氯已定浓缩液</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76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一次性使用三用喷枪头</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干髓抑菌糊剂</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口腔抑菌液（樟脑苯酚溶液</w:t>
            </w:r>
            <w:r w:rsidRPr="00681B77">
              <w:rPr>
                <w:rFonts w:ascii="仿宋" w:eastAsia="仿宋" w:hAnsi="仿宋"/>
                <w:color w:val="000000"/>
                <w:sz w:val="24"/>
                <w:szCs w:val="24"/>
              </w:rPr>
              <w:t>）</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基托蜡</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13</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次氯酸钠溶液</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39</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05</w:t>
            </w:r>
            <w:r w:rsidRPr="00681B77">
              <w:rPr>
                <w:rFonts w:ascii="仿宋" w:eastAsia="仿宋" w:hAnsi="仿宋" w:hint="eastAsia"/>
                <w:color w:val="000000"/>
                <w:sz w:val="24"/>
                <w:szCs w:val="24"/>
              </w:rPr>
              <w:t>-19</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根管锉</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335</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第六包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06</w:t>
            </w:r>
            <w:r w:rsidRPr="00681B77">
              <w:rPr>
                <w:rFonts w:ascii="仿宋" w:eastAsia="仿宋" w:hAnsi="仿宋" w:hint="eastAsia"/>
                <w:color w:val="000000"/>
                <w:sz w:val="24"/>
                <w:szCs w:val="24"/>
              </w:rPr>
              <w:t>-1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压力蒸汽灭菌化学指示胶粘带2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1300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color w:val="000000"/>
                <w:sz w:val="24"/>
                <w:szCs w:val="24"/>
              </w:rPr>
              <w:t>2</w:t>
            </w:r>
            <w:r w:rsidRPr="00681B77">
              <w:rPr>
                <w:rFonts w:ascii="仿宋" w:eastAsia="仿宋" w:hAnsi="仿宋" w:hint="eastAsia"/>
                <w:color w:val="000000"/>
                <w:sz w:val="24"/>
                <w:szCs w:val="24"/>
              </w:rPr>
              <w:t>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06</w:t>
            </w:r>
            <w:r w:rsidRPr="00681B77">
              <w:rPr>
                <w:rFonts w:ascii="仿宋" w:eastAsia="仿宋" w:hAnsi="仿宋" w:hint="eastAsia"/>
                <w:color w:val="000000"/>
                <w:sz w:val="24"/>
                <w:szCs w:val="24"/>
              </w:rPr>
              <w:t>-2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环氧乙烷灭菌化学指示卡</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70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345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06</w:t>
            </w:r>
            <w:r w:rsidRPr="00681B77">
              <w:rPr>
                <w:rFonts w:ascii="仿宋" w:eastAsia="仿宋" w:hAnsi="仿宋" w:hint="eastAsia"/>
                <w:color w:val="000000"/>
                <w:sz w:val="24"/>
                <w:szCs w:val="24"/>
              </w:rPr>
              <w:t>-3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压力蒸汽灭菌爬行式化学指示卡</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16000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06</w:t>
            </w:r>
            <w:r w:rsidRPr="00681B77">
              <w:rPr>
                <w:rFonts w:ascii="仿宋" w:eastAsia="仿宋" w:hAnsi="仿宋" w:hint="eastAsia"/>
                <w:color w:val="000000"/>
                <w:sz w:val="24"/>
                <w:szCs w:val="24"/>
              </w:rPr>
              <w:t>-4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▲内镜专用多酶清洗剂</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950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06</w:t>
            </w:r>
            <w:r w:rsidRPr="00681B77">
              <w:rPr>
                <w:rFonts w:ascii="仿宋" w:eastAsia="仿宋" w:hAnsi="仿宋" w:hint="eastAsia"/>
                <w:color w:val="000000"/>
                <w:sz w:val="24"/>
                <w:szCs w:val="24"/>
              </w:rPr>
              <w:t>-</w:t>
            </w:r>
            <w:r w:rsidRPr="00681B77">
              <w:rPr>
                <w:rFonts w:ascii="仿宋" w:eastAsia="仿宋" w:hAnsi="仿宋"/>
                <w:color w:val="000000"/>
                <w:sz w:val="24"/>
                <w:szCs w:val="24"/>
              </w:rPr>
              <w:t>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湿热灭菌化学指示标签</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150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06</w:t>
            </w:r>
            <w:r w:rsidRPr="00681B77">
              <w:rPr>
                <w:rFonts w:ascii="仿宋" w:eastAsia="仿宋" w:hAnsi="仿宋" w:hint="eastAsia"/>
                <w:color w:val="000000"/>
                <w:sz w:val="24"/>
                <w:szCs w:val="24"/>
              </w:rPr>
              <w:t>-6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压力蒸汽五类卡化学指示物</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2660</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第七包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口垫</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理疗电极片1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理疗电极片</w:t>
            </w:r>
            <w:r w:rsidRPr="00681B77">
              <w:rPr>
                <w:rFonts w:ascii="仿宋" w:eastAsia="仿宋" w:hAnsi="仿宋"/>
                <w:color w:val="000000"/>
                <w:sz w:val="24"/>
                <w:szCs w:val="24"/>
              </w:rPr>
              <w:t>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无创呼吸机过滤膜</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w:t>
            </w:r>
            <w:r w:rsidRPr="00681B77">
              <w:rPr>
                <w:rFonts w:ascii="仿宋" w:eastAsia="仿宋" w:hAnsi="仿宋"/>
                <w:color w:val="000000"/>
                <w:sz w:val="24"/>
                <w:szCs w:val="24"/>
              </w:rPr>
              <w:t>2</w:t>
            </w:r>
            <w:r w:rsidRPr="00681B77">
              <w:rPr>
                <w:rFonts w:ascii="仿宋" w:eastAsia="仿宋" w:hAnsi="仿宋" w:hint="eastAsia"/>
                <w:color w:val="000000"/>
                <w:sz w:val="24"/>
                <w:szCs w:val="24"/>
              </w:rPr>
              <w:t>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流量传感器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480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电脑骨伤治疗仪连接线</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肺功能医用咬口</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color w:val="000000"/>
                <w:sz w:val="24"/>
                <w:szCs w:val="24"/>
              </w:rPr>
              <w:t>1</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一次性使用呼吸过滤器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-9</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检查床</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289.1</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-10</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一次性使用白细胞过滤器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260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▲电动吸引器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11</w:t>
            </w:r>
            <w:r w:rsidRPr="00681B77">
              <w:rPr>
                <w:rFonts w:ascii="仿宋" w:eastAsia="仿宋" w:hAnsi="仿宋"/>
                <w:color w:val="000000"/>
                <w:sz w:val="24"/>
                <w:szCs w:val="24"/>
              </w:rPr>
              <w:t>52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舌钳</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电子体重秤</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290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口腔开口器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48</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负压引流装置支架</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260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07</w:t>
            </w:r>
            <w:r w:rsidRPr="00681B77">
              <w:rPr>
                <w:rFonts w:ascii="仿宋" w:eastAsia="仿宋" w:hAnsi="仿宋" w:hint="eastAsia"/>
                <w:color w:val="000000"/>
                <w:sz w:val="24"/>
                <w:szCs w:val="24"/>
              </w:rPr>
              <w:t>-16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小针刀</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w:t>
            </w:r>
            <w:r w:rsidRPr="00681B77">
              <w:rPr>
                <w:rFonts w:ascii="仿宋" w:eastAsia="仿宋" w:hAnsi="仿宋"/>
                <w:color w:val="000000"/>
                <w:sz w:val="24"/>
                <w:szCs w:val="24"/>
              </w:rPr>
              <w:t>01</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第八包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简易呼吸器</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330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医用壳聚糖抗菌膜</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8400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医用灭菌包装材料（无纺布包布）</w:t>
            </w:r>
            <w:r w:rsidRPr="00681B77">
              <w:rPr>
                <w:rFonts w:ascii="仿宋" w:eastAsia="仿宋" w:hAnsi="仿宋"/>
                <w:color w:val="000000"/>
                <w:sz w:val="24"/>
                <w:szCs w:val="24"/>
              </w:rPr>
              <w:t>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40000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0.45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医用灭菌包装材料（无纺布包布）</w:t>
            </w:r>
            <w:r w:rsidRPr="00681B77">
              <w:rPr>
                <w:rFonts w:ascii="仿宋" w:eastAsia="仿宋" w:hAnsi="仿宋"/>
                <w:color w:val="000000"/>
                <w:sz w:val="24"/>
                <w:szCs w:val="24"/>
              </w:rPr>
              <w:t>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医用灭菌包装材料（无纺布包布）</w:t>
            </w:r>
            <w:r w:rsidRPr="00681B77">
              <w:rPr>
                <w:rFonts w:ascii="仿宋" w:eastAsia="仿宋" w:hAnsi="仿宋"/>
                <w:color w:val="000000"/>
                <w:sz w:val="24"/>
                <w:szCs w:val="24"/>
              </w:rPr>
              <w:t>3</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医用灭菌包装材料（无纺布包布）</w:t>
            </w:r>
            <w:r w:rsidRPr="00681B77">
              <w:rPr>
                <w:rFonts w:ascii="仿宋" w:eastAsia="仿宋" w:hAnsi="仿宋"/>
                <w:color w:val="000000"/>
                <w:sz w:val="24"/>
                <w:szCs w:val="24"/>
              </w:rPr>
              <w:t>4</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1600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4.55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医用X射线胶片</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理疗电极片</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-9</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食道粘膜染色组合套装</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290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310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08</w:t>
            </w:r>
            <w:r w:rsidRPr="00681B77">
              <w:rPr>
                <w:rFonts w:ascii="仿宋" w:eastAsia="仿宋" w:hAnsi="仿宋" w:hint="eastAsia"/>
                <w:color w:val="000000"/>
                <w:sz w:val="24"/>
                <w:szCs w:val="24"/>
              </w:rPr>
              <w:t>-10</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▲医用器械消毒液</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450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945</w:t>
            </w:r>
          </w:p>
        </w:tc>
      </w:tr>
      <w:tr w:rsidR="00681B77" w:rsidRPr="00681B77" w:rsidTr="00FB2941">
        <w:trPr>
          <w:trHeight w:val="270"/>
          <w:jc w:val="center"/>
        </w:trPr>
        <w:tc>
          <w:tcPr>
            <w:tcW w:w="958" w:type="dxa"/>
            <w:vMerge w:val="restart"/>
            <w:vAlign w:val="center"/>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hint="eastAsia"/>
                <w:color w:val="000000"/>
                <w:sz w:val="24"/>
                <w:szCs w:val="24"/>
              </w:rPr>
              <w:t>第九包</w:t>
            </w: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压舌板</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100000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0.25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9-2</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组织镊</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60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38.5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9-3</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医用高分子夹板1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152</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9-4</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医用高分子夹板2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246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9-5</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医用高分子夹板3</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177</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9-6</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医用高分子夹板4</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500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141</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9-7</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止血海绵</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9-8</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氧气面罩</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1500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8.5</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9-9</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子宫颈活体取样钳</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1200</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9-10</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▲一次性使用灭菌橡胶外科手套1</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120000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2.6</w:t>
            </w:r>
          </w:p>
        </w:tc>
      </w:tr>
      <w:tr w:rsidR="00681B77" w:rsidRPr="00681B77" w:rsidTr="00FB2941">
        <w:trPr>
          <w:trHeight w:val="270"/>
          <w:jc w:val="center"/>
        </w:trPr>
        <w:tc>
          <w:tcPr>
            <w:tcW w:w="958" w:type="dxa"/>
            <w:vMerge/>
            <w:vAlign w:val="center"/>
          </w:tcPr>
          <w:p w:rsidR="00681B77" w:rsidRPr="00681B77" w:rsidRDefault="00681B77" w:rsidP="00681B77">
            <w:pPr>
              <w:jc w:val="center"/>
              <w:rPr>
                <w:rFonts w:ascii="仿宋" w:eastAsia="仿宋" w:hAnsi="仿宋"/>
                <w:color w:val="000000"/>
                <w:sz w:val="24"/>
                <w:szCs w:val="24"/>
              </w:rPr>
            </w:pPr>
          </w:p>
        </w:tc>
        <w:tc>
          <w:tcPr>
            <w:tcW w:w="851" w:type="dxa"/>
            <w:noWrap/>
            <w:vAlign w:val="center"/>
            <w:hideMark/>
          </w:tcPr>
          <w:p w:rsidR="00681B77" w:rsidRPr="00681B77" w:rsidRDefault="00681B77" w:rsidP="00681B77">
            <w:pPr>
              <w:jc w:val="center"/>
              <w:rPr>
                <w:rFonts w:ascii="仿宋" w:eastAsia="仿宋" w:hAnsi="仿宋"/>
                <w:color w:val="000000"/>
                <w:sz w:val="24"/>
                <w:szCs w:val="24"/>
              </w:rPr>
            </w:pPr>
            <w:r w:rsidRPr="00681B77">
              <w:rPr>
                <w:rFonts w:ascii="仿宋" w:eastAsia="仿宋" w:hAnsi="仿宋"/>
                <w:color w:val="000000"/>
                <w:sz w:val="24"/>
                <w:szCs w:val="24"/>
              </w:rPr>
              <w:t>0</w:t>
            </w:r>
            <w:r w:rsidRPr="00681B77">
              <w:rPr>
                <w:rFonts w:ascii="仿宋" w:eastAsia="仿宋" w:hAnsi="仿宋" w:hint="eastAsia"/>
                <w:color w:val="000000"/>
                <w:sz w:val="24"/>
                <w:szCs w:val="24"/>
              </w:rPr>
              <w:t>9-11</w:t>
            </w:r>
          </w:p>
        </w:tc>
        <w:tc>
          <w:tcPr>
            <w:tcW w:w="3969"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一次性使用灭菌橡胶外科手套2</w:t>
            </w:r>
          </w:p>
        </w:tc>
        <w:tc>
          <w:tcPr>
            <w:tcW w:w="936"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32000</w:t>
            </w:r>
          </w:p>
        </w:tc>
        <w:tc>
          <w:tcPr>
            <w:tcW w:w="1513" w:type="dxa"/>
            <w:noWrap/>
            <w:vAlign w:val="center"/>
            <w:hideMark/>
          </w:tcPr>
          <w:p w:rsidR="00681B77" w:rsidRPr="00681B77" w:rsidRDefault="00681B77" w:rsidP="00681B77">
            <w:pPr>
              <w:rPr>
                <w:rFonts w:ascii="仿宋" w:eastAsia="仿宋" w:hAnsi="仿宋"/>
                <w:color w:val="000000"/>
                <w:sz w:val="24"/>
                <w:szCs w:val="24"/>
              </w:rPr>
            </w:pPr>
            <w:r w:rsidRPr="00681B77">
              <w:rPr>
                <w:rFonts w:ascii="仿宋" w:eastAsia="仿宋" w:hAnsi="仿宋" w:hint="eastAsia"/>
                <w:color w:val="000000"/>
                <w:sz w:val="24"/>
                <w:szCs w:val="24"/>
              </w:rPr>
              <w:t>2.5</w:t>
            </w:r>
          </w:p>
        </w:tc>
      </w:tr>
    </w:tbl>
    <w:p w:rsidR="00681B77" w:rsidRPr="00681B77" w:rsidRDefault="00681B77" w:rsidP="00681B77">
      <w:pPr>
        <w:spacing w:after="160" w:line="400" w:lineRule="exact"/>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2.</w:t>
      </w:r>
      <w:r w:rsidRPr="00681B77">
        <w:rPr>
          <w:rFonts w:ascii="仿宋" w:eastAsia="仿宋" w:hAnsi="仿宋" w:cs="Times New Roman"/>
          <w:bCs/>
          <w:color w:val="000000"/>
          <w:sz w:val="24"/>
          <w:szCs w:val="24"/>
        </w:rPr>
        <w:t>所属行业</w:t>
      </w:r>
      <w:r w:rsidRPr="00681B77">
        <w:rPr>
          <w:rFonts w:ascii="仿宋" w:eastAsia="仿宋" w:hAnsi="仿宋" w:cs="Times New Roman" w:hint="eastAsia"/>
          <w:bCs/>
          <w:color w:val="000000"/>
          <w:sz w:val="24"/>
          <w:szCs w:val="24"/>
        </w:rPr>
        <w:t>：工业。</w:t>
      </w:r>
    </w:p>
    <w:p w:rsidR="00681B77" w:rsidRPr="00681B77" w:rsidRDefault="00681B77" w:rsidP="00681B77">
      <w:pPr>
        <w:keepNext/>
        <w:keepLines/>
        <w:spacing w:before="260" w:after="260" w:line="400" w:lineRule="exact"/>
        <w:outlineLvl w:val="1"/>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*二.商务要求</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1、交货地点：成都市双流区第一人民医院（四川大学华西空港医院）。</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2、交货期：根据医院实际购货计划分期分批按时供货。接采购人通知后三日内（节假日顺延）送货，若因采购人原因时间变更，以采购人通知时间为准。提供的产品必须是经验收合格的全新产品。耗材验收合格前，所有风险由中标人承担。</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3、供货期限：合同签订后一年，采购数量以实际使用量为准。</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4、质量保证期：≥1年（招标文件技术参数要求另有规定的按技术参数要求相关规定执行）</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5、售后服务</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5.1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取消中标人供货资格；</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5.2要求中标人指派专人负责与采购人联系售后服务事宜；在投标文件中列明售后联系人及联系电话。</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5.3 要求中标人须按采购人要求分期分批按时交货，每次配送的时间和数量必须严格按照采购人发送的配送通知执行。要求承诺无条件退换破损和近效期产品。</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5.4对合同执行期间有效期低于6个月的货物中标人应负责更换。</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6、合同价款支付方式和条件：合同签订后5个工作日内预付合同价款的30%，每月据实结算（每月供货量经双方确认），采购人收到完整有效的票据后30日内</w:t>
      </w:r>
      <w:r w:rsidRPr="00681B77">
        <w:rPr>
          <w:rFonts w:ascii="仿宋" w:eastAsia="仿宋" w:hAnsi="仿宋" w:cs="Times New Roman" w:hint="eastAsia"/>
          <w:bCs/>
          <w:color w:val="000000"/>
          <w:sz w:val="24"/>
          <w:szCs w:val="24"/>
        </w:rPr>
        <w:lastRenderedPageBreak/>
        <w:t>通过银行转账付款，前期货款逐月在预付款中抵扣。采购人逾期支付货款的，除应及时付足货款外，应向中标人偿付欠款总额万分之1/天的违约金；逾期付款超过 180 天的，中标人有权终止合同。</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7、验收</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7.1验收标准：按国家有关规定以及采购人招标文件的质量要求和技术指标、中标人的投标文件及承诺约定标准进行验收；甲乙双方如对质量要求和技术指标的约定标准有相互抵触或异议的事项，由采购人在招标与投标文件中按质量要求和技术指标比较优胜的原则确定该项的约定标准进行验收；</w:t>
      </w:r>
    </w:p>
    <w:p w:rsidR="00681B77" w:rsidRPr="00681B77" w:rsidRDefault="00681B77" w:rsidP="00681B77">
      <w:pPr>
        <w:spacing w:line="276" w:lineRule="auto"/>
        <w:ind w:firstLineChars="200" w:firstLine="480"/>
        <w:rPr>
          <w:rFonts w:ascii="仿宋" w:eastAsia="仿宋" w:hAnsi="仿宋" w:cs="Times New Roman"/>
          <w:bCs/>
          <w:color w:val="000000"/>
          <w:sz w:val="24"/>
          <w:szCs w:val="24"/>
        </w:rPr>
      </w:pPr>
      <w:r w:rsidRPr="00681B77">
        <w:rPr>
          <w:rFonts w:ascii="仿宋" w:eastAsia="仿宋" w:hAnsi="仿宋" w:cs="Times New Roman" w:hint="eastAsia"/>
          <w:bCs/>
          <w:color w:val="000000"/>
          <w:sz w:val="24"/>
          <w:szCs w:val="24"/>
        </w:rPr>
        <w:t>7.2验收时间和方式：中标人供货完成后，在中标人提出验收申请后7个工作日内由验收小组进行验收。</w:t>
      </w:r>
    </w:p>
    <w:p w:rsidR="00681B77" w:rsidRPr="00681B77" w:rsidRDefault="00681B77" w:rsidP="00681B77">
      <w:pPr>
        <w:keepNext/>
        <w:keepLines/>
        <w:spacing w:before="260" w:after="260" w:line="400" w:lineRule="exact"/>
        <w:outlineLvl w:val="1"/>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三.技术参数要求</w:t>
      </w:r>
      <w:bookmarkEnd w:id="1"/>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第一包</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01</w:t>
      </w:r>
      <w:r w:rsidRPr="00681B77">
        <w:rPr>
          <w:rFonts w:ascii="仿宋" w:eastAsia="仿宋" w:hAnsi="仿宋" w:cs="Times New Roman"/>
          <w:b/>
          <w:color w:val="000000"/>
          <w:sz w:val="24"/>
          <w:szCs w:val="24"/>
        </w:rPr>
        <w:t xml:space="preserve">-01 </w:t>
      </w:r>
      <w:r w:rsidRPr="00681B77">
        <w:rPr>
          <w:rFonts w:ascii="仿宋" w:eastAsia="仿宋" w:hAnsi="仿宋" w:cs="Times New Roman" w:hint="eastAsia"/>
          <w:b/>
          <w:color w:val="000000"/>
          <w:sz w:val="24"/>
          <w:szCs w:val="24"/>
        </w:rPr>
        <w:t>一次性使用引流袋</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1.主要材质：医用 PVC。</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2.容积1500ML，导管长度≥1.1M，可测容量范围20ML-1500ML。</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3.弹性导管、抗扭结、确保尿液畅通无阻。</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4.供患者治疗或外科手术时收集，存放尿液，体液用。</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5.具有防止液体逆流，有排液管带，排液阀，医用 PVC 小接头一个，接头较粗一侧可连接引流</w:t>
      </w:r>
      <w:r w:rsidRPr="00681B77">
        <w:rPr>
          <w:rFonts w:ascii="仿宋" w:eastAsia="仿宋" w:hAnsi="仿宋" w:cs="Times New Roman" w:hint="eastAsia"/>
          <w:color w:val="000000"/>
          <w:sz w:val="24"/>
          <w:szCs w:val="24"/>
        </w:rPr>
        <w:t>袋，接头较细一侧可连接导尿管以及其他类引流管。</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01</w:t>
      </w:r>
      <w:r w:rsidRPr="00681B77">
        <w:rPr>
          <w:rFonts w:ascii="仿宋" w:eastAsia="仿宋" w:hAnsi="仿宋" w:cs="Times New Roman"/>
          <w:b/>
          <w:color w:val="000000"/>
          <w:sz w:val="24"/>
          <w:szCs w:val="24"/>
        </w:rPr>
        <w:t>-02 造口袋</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包</w:t>
      </w:r>
      <w:r w:rsidRPr="00681B77">
        <w:rPr>
          <w:rFonts w:ascii="仿宋" w:eastAsia="仿宋" w:hAnsi="仿宋" w:cs="Times New Roman"/>
          <w:color w:val="000000"/>
          <w:sz w:val="24"/>
          <w:szCs w:val="24"/>
        </w:rPr>
        <w:t>含一体化底盘、袋子、排放口、排气片。</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2.肠造口袋；开口袋，不透明，微凸底盘，带观察窗，容积≥310ml，可剪孔径15</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43mm。</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01</w:t>
      </w: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3一次性B-D试验测试包</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1.使用范围:用于检测预真空压力蒸汽灭菌器空气排出效果。</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2.空锅运转加热灭菌器到合适的温度。</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3.将测试包放置在空的预真空灭菌器的底部，排气口的上方，一般在架子的前方，接近柜门处。</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4.运行灭菌器3.5分钟(132C或134C)，任何超时工作都会影响B一D测试结果。超过4分钟的运行会造成测试纸敏感性下降，观察到假阴性的结果运转结束，检查测试纸。</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01</w:t>
      </w: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4压力蒸汽灭菌化学指示胶粘带1</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w:t>
      </w:r>
      <w:r w:rsidRPr="00681B77">
        <w:rPr>
          <w:rFonts w:ascii="仿宋" w:eastAsia="仿宋" w:hAnsi="仿宋" w:cs="仿宋"/>
          <w:color w:val="000000"/>
          <w:sz w:val="24"/>
          <w:szCs w:val="24"/>
        </w:rPr>
        <w:t>.</w:t>
      </w:r>
      <w:r w:rsidRPr="00681B77">
        <w:rPr>
          <w:rFonts w:ascii="仿宋" w:eastAsia="仿宋" w:hAnsi="仿宋" w:cs="仿宋" w:hint="eastAsia"/>
          <w:color w:val="000000"/>
          <w:sz w:val="24"/>
          <w:szCs w:val="24"/>
        </w:rPr>
        <w:t>用于下排气式预真空式(134℃，2分钟)压力蒸汽灭菌的包外监测，显示包裹</w:t>
      </w:r>
      <w:r w:rsidRPr="00681B77">
        <w:rPr>
          <w:rFonts w:ascii="仿宋" w:eastAsia="仿宋" w:hAnsi="仿宋" w:cs="仿宋" w:hint="eastAsia"/>
          <w:color w:val="000000"/>
          <w:sz w:val="24"/>
          <w:szCs w:val="24"/>
        </w:rPr>
        <w:lastRenderedPageBreak/>
        <w:t>是否已经灭菌过。</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1-05透气胶带1</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是带状粘贴材料，不与创面直接接触。粘贴部位为完好皮肤,由背村、粘胶和解卷剂组成，完全重叠地缠绕于内芯上.胶带的背村采用无纺布，胶带的一面涂以医用压敏粘胶，另一而涂以解卷剂，内芯为纸质，为非灭菌包装。</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2.用于对创面数料、綳带及管路等提供持续粘贴力，以起到固定作用。</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3.规格：1.25cm*8m</w:t>
      </w: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1-06透气胶带2</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带状粘贴材料，不与创面直接接触。粘贴部位为完好皮肤,由背村、粘胶和解卷剂组成，完全重叠地缠绕于内芯上.胶带的背村采用无纺布，胶带的一面涂以医用压敏粘胶，另一而涂以解卷剂，内芯为纸质，为非灭菌包装。</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2.用于对创面数料、綳带及管路等提供持续粘贴力，以起到固定作用。</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3.规格：2.5cm*9m</w:t>
      </w: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1-07医用胶带1</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1.胶带的背衬采用高强度人造丝绸，胶带的一面涂以丙烯酸酯医用粘胶，另一面涂以聚氨酯解卷剂。为非灭菌包装。</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2.适用于临床输液时针体及输液导管固定、伤口敷料固定及其它医疗用品固定用。</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3.规格：2.5cm*5m</w:t>
      </w: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w:t>
      </w: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8医用胶带2</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1.带状粘贴材料，为弹性，不与创面直接接触。粘贴部位为完好皮肤。</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2.用途：用于对创面敷料、綳带等提供粘贴力，以起到固定作用。</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3.储存方法:15-30℃之间的室温，相对湿度&lt;50%，避免阳光直射。</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4.规格：7.5cm*5m</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1-09藻酸盐敷料1</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1.凝胶状伤口敷料，为伤口愈合创造湿性环境帮助清创，促进伤口愈合。</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2.适用范围:无少量渗液的伤口，如压力性溃疡、动脉性溃疡、静脉性溃疡、糖尿病性溃疡伤口覆盖有焦痂或腐肉，需要自溶性清创的伤口、开放性外伤伤口、创伤性伤口、擦伤。</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color w:val="000000"/>
          <w:sz w:val="24"/>
          <w:szCs w:val="24"/>
        </w:rPr>
        <w:t>3.</w:t>
      </w:r>
      <w:r w:rsidRPr="00681B77">
        <w:rPr>
          <w:rFonts w:ascii="仿宋" w:eastAsia="仿宋" w:hAnsi="仿宋" w:cs="仿宋" w:hint="eastAsia"/>
          <w:color w:val="000000"/>
          <w:sz w:val="24"/>
          <w:szCs w:val="24"/>
        </w:rPr>
        <w:t>提供湿性环境，帮助机体清创。</w:t>
      </w: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1-10藻酸盐敷料</w:t>
      </w:r>
      <w:r w:rsidRPr="00681B77">
        <w:rPr>
          <w:rFonts w:ascii="仿宋" w:eastAsia="仿宋" w:hAnsi="仿宋" w:cs="Times New Roman"/>
          <w:b/>
          <w:bCs/>
          <w:color w:val="000000"/>
          <w:sz w:val="24"/>
          <w:szCs w:val="24"/>
        </w:rPr>
        <w:t>2</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1.由藻酸盐纤维构成的无妨敷料。可吸收自身重量20倍的渗液。释放钙离子，有效止血，柔软舒适，充分贴合伤口且不粘连伤口，无痛移除。</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2.可用于有中度到重度渗出物的部分皮层受损伤口和全层性伤口，帮助控制细微出血。</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3.规格：10cm*10cm</w:t>
      </w: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1-11藻酸盐敷料3</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lastRenderedPageBreak/>
        <w:t>1.由藻酸盐纤维构成的无妨敷料。可吸收自身重量20倍的渗液。释放钙离子，有效止血，柔软舒适，充分贴合伤口且不粘连伤口，无痛移除。</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2.用于有中度到重度渗出物的部分皮层受损伤口和全层性伤口，帮助控制细微出血。</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3.规格：2cm*30cm</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仿宋"/>
          <w:b/>
          <w:bCs/>
          <w:color w:val="000000"/>
          <w:sz w:val="24"/>
          <w:szCs w:val="24"/>
        </w:rPr>
      </w:pPr>
      <w:r w:rsidRPr="00681B77">
        <w:rPr>
          <w:rFonts w:ascii="仿宋" w:eastAsia="仿宋" w:hAnsi="仿宋" w:cs="仿宋" w:hint="eastAsia"/>
          <w:b/>
          <w:bCs/>
          <w:color w:val="000000"/>
          <w:sz w:val="24"/>
          <w:szCs w:val="24"/>
        </w:rPr>
        <w:t>01-12一次性</w:t>
      </w:r>
      <w:r w:rsidRPr="00681B77">
        <w:rPr>
          <w:rFonts w:ascii="仿宋" w:eastAsia="仿宋" w:hAnsi="仿宋" w:cs="Times New Roman" w:hint="eastAsia"/>
          <w:b/>
          <w:bCs/>
          <w:color w:val="000000"/>
          <w:sz w:val="24"/>
          <w:szCs w:val="24"/>
        </w:rPr>
        <w:t>使用</w:t>
      </w:r>
      <w:r w:rsidRPr="00681B77">
        <w:rPr>
          <w:rFonts w:ascii="仿宋" w:eastAsia="仿宋" w:hAnsi="仿宋" w:cs="仿宋" w:hint="eastAsia"/>
          <w:b/>
          <w:bCs/>
          <w:color w:val="000000"/>
          <w:sz w:val="24"/>
          <w:szCs w:val="24"/>
        </w:rPr>
        <w:t>冲洗器</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结构：由瓶塞穿刺器，空气过滤器，导管、袋体、加药三叉，小夹子，滴斗、滴管。流量调节器，软座、片状卡子，三通，接头，镜定接头，望远镜三叉、大夹子、带空气过滤器和盖子的进气口、进液口滴斗盖帽组成。采用环氧乙烷灭菌，应无菌。</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 xml:space="preserve">★2.具有两个瓶塞穿刺器，每个穿刺器上配有一个止液卡。 </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3.适用范围：与导管配套，用于腹腔冲洗、膀胱冲洗及前列腺手术后冲洗用。</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4.外观：一次性使用冲洗器应完整、密封，各出入口均有密闭保护套。应为无色半透明、塑化均匀，无明显杂质或气泡，无扭结和扁瘪，当有液体流过时，应能观察到液体的色泽。</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5.密封性：一次性使用冲洗器各连接处应保持密封无渗漏。</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★6.连接强度：一次性使用冲洗器各连接处应能承受15N静拉力15s不断裂。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★7.功能：产品具有引流功能，快速冲洗功能，导管直径≥5cm，最高每秒输出25ml-30ml，接头可外接冲洗袋。</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8.规格型号：P6。</w:t>
      </w: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t>0</w:t>
      </w:r>
      <w:r w:rsidRPr="00681B77">
        <w:rPr>
          <w:rFonts w:ascii="仿宋" w:eastAsia="仿宋" w:hAnsi="仿宋" w:cs="Times New Roman" w:hint="eastAsia"/>
          <w:b/>
          <w:bCs/>
          <w:color w:val="000000"/>
          <w:sz w:val="24"/>
          <w:szCs w:val="24"/>
        </w:rPr>
        <w:t>1-13一次性使用中性电极</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描述：电刀负极板由-大的导电粘性表而构成，四周边沿涂以不导电的压力敏感粘合剂。分单极(I型)和双极(Ⅱ型)两种，各包括带导线型和不带导线型。带导线型由极板、导线和插头组成。极板由被衬、粘胶、导电铝箔、导电胶、透明薄膜层组成。导电胶采用的是水基粘合剂，而边沿的粘合剂则不溶于水。其背衬是防水的不导电泡沫或包含防液体的聚乙烯薄膜。</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2.使用范围:用于高频手术中，将电外科射频电流均匀的分布在整个负极板的导电表面上，为电外科电流提供-个安全的回路。</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01-14葡萄糖酸氯已定醇皮肤消毒液1</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1.葡萄糖酸氯己定含量为1.8%-2.2% （w/w);乙醇含量为63%-77% [w/w]，无需稀释。</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2.适用于手术部位皮肤消毒，可杀灭肠道致病菌、化脓性球苗、致病性酵母茵和医院感染常见细菌。</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3.规格：500ml/瓶</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w:t>
      </w:r>
      <w:r w:rsidRPr="00681B77">
        <w:rPr>
          <w:rFonts w:ascii="仿宋" w:eastAsia="仿宋" w:hAnsi="仿宋" w:cs="仿宋"/>
          <w:color w:val="000000"/>
          <w:sz w:val="24"/>
          <w:szCs w:val="24"/>
        </w:rPr>
        <w:t>4.</w:t>
      </w:r>
      <w:r w:rsidRPr="00681B77">
        <w:rPr>
          <w:rFonts w:ascii="仿宋" w:eastAsia="仿宋" w:hAnsi="仿宋" w:cs="仿宋" w:hint="eastAsia"/>
          <w:color w:val="000000"/>
          <w:sz w:val="24"/>
          <w:szCs w:val="24"/>
        </w:rPr>
        <w:t>投标产品须具有有效的《消毒产品卫生安全评价报告》</w:t>
      </w:r>
      <w:r w:rsidRPr="00681B77">
        <w:rPr>
          <w:rFonts w:ascii="仿宋" w:eastAsia="仿宋" w:hAnsi="仿宋" w:cs="仿宋"/>
          <w:color w:val="000000"/>
          <w:sz w:val="24"/>
          <w:szCs w:val="24"/>
        </w:rPr>
        <w:t>（提供相关证明材料）。</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bCs/>
          <w:color w:val="000000"/>
          <w:sz w:val="24"/>
          <w:szCs w:val="24"/>
        </w:rPr>
      </w:pPr>
      <w:r w:rsidRPr="00681B77">
        <w:rPr>
          <w:rFonts w:ascii="仿宋" w:eastAsia="仿宋" w:hAnsi="仿宋" w:cs="Times New Roman"/>
          <w:b/>
          <w:bCs/>
          <w:color w:val="000000"/>
          <w:sz w:val="24"/>
          <w:szCs w:val="24"/>
        </w:rPr>
        <w:lastRenderedPageBreak/>
        <w:t>0</w:t>
      </w:r>
      <w:r w:rsidRPr="00681B77">
        <w:rPr>
          <w:rFonts w:ascii="仿宋" w:eastAsia="仿宋" w:hAnsi="仿宋" w:cs="Times New Roman" w:hint="eastAsia"/>
          <w:b/>
          <w:bCs/>
          <w:color w:val="000000"/>
          <w:sz w:val="24"/>
          <w:szCs w:val="24"/>
        </w:rPr>
        <w:t>1-15葡萄糖酸氯已定醇皮肤消毒液2</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1.葡萄糖酸氯己定含量为1.8%-2.2% （w/w);乙醇含量为63%-77% [w/w]，产品无需稀释，用纱布、棉球或棉棒浸蘸消毒液后，在需消毒部位进行擦涂2次，作用1分钟，待完全干燥后，再进行下一步治疗操作。</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2.适用于手术部位皮肤消毒，可杀灭肠道致病菌、化脓性球苗、致病性酵母茵和医院感染常见细菌。</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3.规格：65ml/瓶</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w:t>
      </w:r>
      <w:r w:rsidRPr="00681B77">
        <w:rPr>
          <w:rFonts w:ascii="仿宋" w:eastAsia="仿宋" w:hAnsi="仿宋" w:cs="仿宋"/>
          <w:color w:val="000000"/>
          <w:sz w:val="24"/>
          <w:szCs w:val="24"/>
        </w:rPr>
        <w:t>4.</w:t>
      </w:r>
      <w:r w:rsidRPr="00681B77">
        <w:rPr>
          <w:rFonts w:ascii="仿宋" w:eastAsia="仿宋" w:hAnsi="仿宋" w:cs="仿宋" w:hint="eastAsia"/>
          <w:color w:val="000000"/>
          <w:sz w:val="24"/>
          <w:szCs w:val="24"/>
        </w:rPr>
        <w:t>投标产品须具有有效的《消毒产品卫生安全评价报告》</w:t>
      </w:r>
      <w:r w:rsidRPr="00681B77">
        <w:rPr>
          <w:rFonts w:ascii="仿宋" w:eastAsia="仿宋" w:hAnsi="仿宋" w:cs="仿宋"/>
          <w:color w:val="000000"/>
          <w:sz w:val="24"/>
          <w:szCs w:val="24"/>
        </w:rPr>
        <w:t>（提供相关证明材料）。</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仿宋"/>
          <w:b/>
          <w:bCs/>
          <w:color w:val="000000"/>
          <w:sz w:val="24"/>
          <w:szCs w:val="24"/>
        </w:rPr>
      </w:pPr>
      <w:r w:rsidRPr="00681B77">
        <w:rPr>
          <w:rFonts w:ascii="仿宋" w:eastAsia="仿宋" w:hAnsi="仿宋" w:cs="仿宋" w:hint="eastAsia"/>
          <w:b/>
          <w:bCs/>
          <w:color w:val="000000"/>
          <w:sz w:val="24"/>
          <w:szCs w:val="24"/>
        </w:rPr>
        <w:t>01-16</w:t>
      </w:r>
      <w:r w:rsidRPr="00681B77">
        <w:rPr>
          <w:rFonts w:ascii="仿宋" w:eastAsia="仿宋" w:hAnsi="仿宋" w:cs="Times New Roman" w:hint="eastAsia"/>
          <w:b/>
          <w:bCs/>
          <w:color w:val="000000"/>
          <w:sz w:val="24"/>
          <w:szCs w:val="24"/>
        </w:rPr>
        <w:t>葡萄糖</w:t>
      </w:r>
      <w:r w:rsidRPr="00681B77">
        <w:rPr>
          <w:rFonts w:ascii="仿宋" w:eastAsia="仿宋" w:hAnsi="仿宋" w:cs="仿宋" w:hint="eastAsia"/>
          <w:b/>
          <w:bCs/>
          <w:color w:val="000000"/>
          <w:sz w:val="24"/>
          <w:szCs w:val="24"/>
        </w:rPr>
        <w:t>酸氯已定消毒液</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★1、主要成分为葡萄糖酸洗必泰0.45%~0.55%（w/w），乙醇含量77%~87%（v/v）。</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★2.需做砷、汞、钳检测，结果需满足一下要求砷测定结果为＜0.05mg/kg，汞测定结果为＜0.01mg/kg，铅测定结果为＜1.0mg/kg。</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3、须提供配套非接触式自动感应出液装置。</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4、急性经口毒性雌、雄小鼠的经口LD50＞5000mg/kg，根据急性毒性分级标准，该受试物属实际无毒级。</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5、对皮肤无刺激性。</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6、对小鼠骨髓嗜多染红细胞微核试验，未发现致微核作用，属阴性。</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7、经过含0.3％硫代硫酸钠和3％吐温-80的DE肉汤，可有效中和溶液中和菌体表面残留的该消毒液对金黄色葡萄球菌的作用，且中和剂和中和产物对金黄色葡萄球菌及培养基无不良影响。</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8、经过含0.3％硫代硫酸钠和3％吐温-80的DE肉汤，可有效中和溶液中和菌体表面残留的该消毒液对白色念珠菌的作用，且中和剂和中和产物对白色念珠菌及培养基无不良影响。</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9、作用时间分别为1.5min、3min和4.5min，对金黄色葡萄球菌的平均杀灭对数值均＞5.00，达到《消毒技术规范》（2002年版）消毒合格要求。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10、作用时间分别为1.5min、3min和4.5min，对大肠杆菌的平均杀灭对数值均＞5.00，达到《消毒技术规范》（2002年版）消毒合格要求。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11、作用时间分别为1.5min、3min和4.5min，对铜绿假单胞菌的平均杀灭对数值均＞5.00，达到《消毒技术规范》（2002年版）消毒合格要求。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12、作用时间分别为1.5min、3min和4.5min，对白色念珠菌的平均杀灭对数值均＞4.00，达到《消毒技术规范》（2002年版）消毒合格要求。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13、对30人次手上自然菌的平均杀灭对数值均＞1.00，达到《消毒技术规范》（2002年版）消毒合格要求。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w:t>
      </w:r>
      <w:r w:rsidRPr="00681B77">
        <w:rPr>
          <w:rFonts w:ascii="仿宋" w:eastAsia="仿宋" w:hAnsi="仿宋" w:cs="仿宋"/>
          <w:color w:val="000000"/>
          <w:sz w:val="24"/>
          <w:szCs w:val="24"/>
        </w:rPr>
        <w:t>14.</w:t>
      </w:r>
      <w:r w:rsidRPr="00681B77">
        <w:rPr>
          <w:rFonts w:ascii="仿宋" w:eastAsia="仿宋" w:hAnsi="仿宋" w:cs="仿宋" w:hint="eastAsia"/>
          <w:color w:val="000000"/>
          <w:sz w:val="24"/>
          <w:szCs w:val="24"/>
        </w:rPr>
        <w:t>投标产品须具有有效的《消毒产品卫生安全评价报告》</w:t>
      </w:r>
      <w:r w:rsidRPr="00681B77">
        <w:rPr>
          <w:rFonts w:ascii="仿宋" w:eastAsia="仿宋" w:hAnsi="仿宋" w:cs="仿宋"/>
          <w:color w:val="000000"/>
          <w:sz w:val="24"/>
          <w:szCs w:val="24"/>
        </w:rPr>
        <w:t>（提供相关证明材料）。</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仿宋"/>
          <w:b/>
          <w:bCs/>
          <w:color w:val="000000"/>
          <w:sz w:val="24"/>
          <w:szCs w:val="24"/>
        </w:rPr>
      </w:pPr>
      <w:r w:rsidRPr="00681B77">
        <w:rPr>
          <w:rFonts w:ascii="仿宋" w:eastAsia="仿宋" w:hAnsi="仿宋" w:cs="仿宋" w:hint="eastAsia"/>
          <w:b/>
          <w:bCs/>
          <w:color w:val="000000"/>
          <w:sz w:val="24"/>
          <w:szCs w:val="24"/>
        </w:rPr>
        <w:t>01-17复方醋酸氯已定消毒液</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★1.主要成分为葡萄糖酸洗必泰0.2%~0.26%（w/w），乙醇含量75%~85%（v/v）。</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lastRenderedPageBreak/>
        <w:t>★2.添加特定护肤成分与0.2%w/v葡萄糖酸洗必泰协同杀菌，6h长效抑菌，雾状出液，C2H5OH小分子更易渗透至皮肤褶皱中，消毒更彻底；干燥快速且彻底，使用后外科湿疹情况得以减轻。</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★3.铅含量低于1.0mg/kg，汞含量低于0.01mg/kg，砷含量低于0.05mg/kg。</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4.使用含0.3％软磷脂、3.0％吐温80的PBS，可有效中和溶液中和菌体表面残留的该消毒剂对金黄色葡萄球菌的作用，且中和剂中和产物对金黄色葡萄球菌及培养基无不良影响。</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5.使用含0.3％软磷脂和3％TW-80的0.03mol/LPBS溶液，可有效中和溶液中和菌体表面残留的该消毒剂对白色念珠菌的作用，且中和剂中和产物对白色念珠菌及培养基无不良影响。</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6.作用0.5min、1min和1.5min，对金黄色葡萄球菌的平均杀灭对数值＞3.00，达到消毒合格要求。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7.作用0.5min、1min和1.5min，对大肠杆菌的平均杀灭对数值＞3.00，达到消毒合格要求。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8.作用0.5min、1min和1.5min，对铜绿假单胞菌的平均杀灭对数值＞3.00，达到消毒合格要求。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9.作用0.5min、1min和1.5min，对白色念珠菌的平均杀灭对数值＞3.00，达到消毒合格要求。</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10.对手表面自然菌对平均杀灭对数值为1.73，需达到消毒合格要求。染毒后，动物无任何中毒症状及死亡情况出现，未见出现任何大体病理改变。受试物对雌、雄小白鼠经口LD50均大于5000mg/kg体重，属于实际无毒级。</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11.受试物各剂量组与阴性对照组相比，雌、雄性小鼠骨髓嗜多染红细胞微核率均未呈现显著差异（P＞0.05），而丝裂霉素C阳性对照组相比，有非常显著性差异（P＜0.01），说明该受试物对小鼠骨髓细胞染色体未呈现致畸作用。受试物对家兔急性皮肤刺激性实验结果为：无刺激性。</w:t>
      </w:r>
    </w:p>
    <w:p w:rsidR="00681B77" w:rsidRPr="00681B77" w:rsidRDefault="00681B77" w:rsidP="00681B77">
      <w:pPr>
        <w:spacing w:after="160" w:line="276" w:lineRule="auto"/>
        <w:contextualSpacing/>
        <w:rPr>
          <w:rFonts w:ascii="仿宋" w:eastAsia="仿宋" w:hAnsi="仿宋" w:cs="仿宋"/>
          <w:color w:val="000000"/>
          <w:sz w:val="24"/>
          <w:szCs w:val="24"/>
        </w:rPr>
      </w:pPr>
      <w:r w:rsidRPr="00681B77">
        <w:rPr>
          <w:rFonts w:ascii="仿宋" w:eastAsia="仿宋" w:hAnsi="仿宋" w:cs="仿宋" w:hint="eastAsia"/>
          <w:color w:val="000000"/>
          <w:sz w:val="24"/>
          <w:szCs w:val="24"/>
        </w:rPr>
        <w:t>*</w:t>
      </w:r>
      <w:r w:rsidRPr="00681B77">
        <w:rPr>
          <w:rFonts w:ascii="仿宋" w:eastAsia="仿宋" w:hAnsi="仿宋" w:cs="仿宋"/>
          <w:color w:val="000000"/>
          <w:sz w:val="24"/>
          <w:szCs w:val="24"/>
        </w:rPr>
        <w:t>12.</w:t>
      </w:r>
      <w:r w:rsidRPr="00681B77">
        <w:rPr>
          <w:rFonts w:ascii="仿宋" w:eastAsia="仿宋" w:hAnsi="仿宋" w:cs="仿宋" w:hint="eastAsia"/>
          <w:color w:val="000000"/>
          <w:sz w:val="24"/>
          <w:szCs w:val="24"/>
        </w:rPr>
        <w:t>投标产品须具有有效的《消毒产品卫生安全评价报告》</w:t>
      </w:r>
      <w:r w:rsidRPr="00681B77">
        <w:rPr>
          <w:rFonts w:ascii="仿宋" w:eastAsia="仿宋" w:hAnsi="仿宋" w:cs="仿宋"/>
          <w:color w:val="000000"/>
          <w:sz w:val="24"/>
          <w:szCs w:val="24"/>
        </w:rPr>
        <w:t>（提供相关证明材料）。</w:t>
      </w:r>
    </w:p>
    <w:p w:rsidR="00681B77" w:rsidRPr="00681B77" w:rsidRDefault="00681B77" w:rsidP="00681B77">
      <w:pPr>
        <w:spacing w:after="160" w:line="276" w:lineRule="auto"/>
        <w:contextualSpacing/>
        <w:rPr>
          <w:rFonts w:ascii="仿宋" w:eastAsia="仿宋" w:hAnsi="仿宋" w:cs="仿宋"/>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1</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18一次性自粘敷贴</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1.基布（聚氨酯弹性膜或医用非织造布）粘和剂（医用压敏胶）防粘敷芯（人造纤维针刺无纺布，丙纶无纺布或防粘膜)离型隔离纸（防粘纸）组成。</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2.经环氧乙烷灭菌，产品无菌。供医疗单位和家庭手术切口及伤口护理用。</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3.规格：6cm×7cm</w:t>
      </w:r>
    </w:p>
    <w:p w:rsidR="00681B77" w:rsidRPr="00681B77" w:rsidRDefault="00681B77" w:rsidP="00681B77">
      <w:pPr>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 xml:space="preserve">第二包 </w:t>
      </w:r>
      <w:r w:rsidRPr="00681B77">
        <w:rPr>
          <w:rFonts w:ascii="仿宋" w:eastAsia="仿宋" w:hAnsi="仿宋" w:cs="宋体" w:hint="eastAsia"/>
          <w:b/>
          <w:color w:val="000000"/>
          <w:sz w:val="24"/>
          <w:szCs w:val="24"/>
        </w:rPr>
        <w:t>化学换肤术护理包</w:t>
      </w:r>
    </w:p>
    <w:p w:rsidR="00681B77" w:rsidRPr="00681B77" w:rsidRDefault="00681B77" w:rsidP="00681B77">
      <w:pPr>
        <w:spacing w:after="160" w:line="276" w:lineRule="auto"/>
        <w:contextualSpacing/>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1.产品组成</w:t>
      </w:r>
    </w:p>
    <w:p w:rsidR="00681B77" w:rsidRPr="00681B77" w:rsidRDefault="00681B77" w:rsidP="00681B77">
      <w:pPr>
        <w:spacing w:after="160" w:line="276" w:lineRule="auto"/>
        <w:contextualSpacing/>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1.1由果酸原液、退热冰膜、医用无纺布、医用无纺布护垫（或医用无纺布垫）、医用棉签等组成。</w:t>
      </w:r>
    </w:p>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lastRenderedPageBreak/>
        <w:t>1.2包含了果酸活肤术前、术中、术后护理所有物品（果酸活肤液、面膜碗、面膜刷、中和剂、皮损保护霜、美容巾、棉签、中和液配置瓶、喷瓶以及术后医学护肤品）。</w:t>
      </w:r>
    </w:p>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1.3主要成分α-羟基乙酸（甘醇酸）+戊二醇（增效剂：提升渗透性），来源于甘蔗，无毒无臭。分子结构简单，分子量小，渗透性强，作用安全耐受性好。</w:t>
      </w:r>
    </w:p>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2.适用范围：果酸换肤术、化学换肤术护理。</w:t>
      </w:r>
    </w:p>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3.每套产品配置清单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3887"/>
      </w:tblGrid>
      <w:tr w:rsidR="00681B77" w:rsidRPr="00681B77" w:rsidTr="00FB2941">
        <w:trPr>
          <w:trHeight w:val="48"/>
          <w:jc w:val="center"/>
        </w:trPr>
        <w:tc>
          <w:tcPr>
            <w:tcW w:w="3940" w:type="dxa"/>
            <w:vAlign w:val="center"/>
          </w:tcPr>
          <w:p w:rsidR="00681B77" w:rsidRPr="00681B77" w:rsidRDefault="00681B77" w:rsidP="00681B77">
            <w:pPr>
              <w:widowControl/>
              <w:spacing w:after="160" w:line="276" w:lineRule="auto"/>
              <w:ind w:firstLine="480"/>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组件</w:t>
            </w:r>
          </w:p>
        </w:tc>
        <w:tc>
          <w:tcPr>
            <w:tcW w:w="3887" w:type="dxa"/>
            <w:vAlign w:val="center"/>
          </w:tcPr>
          <w:p w:rsidR="00681B77" w:rsidRPr="00681B77" w:rsidRDefault="00681B77" w:rsidP="00681B77">
            <w:pPr>
              <w:widowControl/>
              <w:spacing w:after="160" w:line="276" w:lineRule="auto"/>
              <w:ind w:firstLine="480"/>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组件规格尺寸</w:t>
            </w:r>
          </w:p>
        </w:tc>
      </w:tr>
      <w:tr w:rsidR="00681B77" w:rsidRPr="00681B77" w:rsidTr="00FB2941">
        <w:trPr>
          <w:trHeight w:val="262"/>
          <w:jc w:val="center"/>
        </w:trPr>
        <w:tc>
          <w:tcPr>
            <w:tcW w:w="3940" w:type="dxa"/>
            <w:vAlign w:val="center"/>
          </w:tcPr>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3.1果酸原液</w:t>
            </w:r>
          </w:p>
        </w:tc>
        <w:tc>
          <w:tcPr>
            <w:tcW w:w="3887" w:type="dxa"/>
            <w:vAlign w:val="center"/>
          </w:tcPr>
          <w:p w:rsidR="00681B77" w:rsidRPr="00681B77" w:rsidRDefault="00681B77" w:rsidP="00681B77">
            <w:pPr>
              <w:widowControl/>
              <w:spacing w:after="160" w:line="276" w:lineRule="auto"/>
              <w:ind w:firstLine="480"/>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1ml/瓶</w:t>
            </w:r>
          </w:p>
        </w:tc>
      </w:tr>
      <w:tr w:rsidR="00681B77" w:rsidRPr="00681B77" w:rsidTr="00FB2941">
        <w:trPr>
          <w:trHeight w:val="330"/>
          <w:jc w:val="center"/>
        </w:trPr>
        <w:tc>
          <w:tcPr>
            <w:tcW w:w="3940" w:type="dxa"/>
            <w:vAlign w:val="center"/>
          </w:tcPr>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3.2透明质酸修护贴敷料</w:t>
            </w:r>
          </w:p>
        </w:tc>
        <w:tc>
          <w:tcPr>
            <w:tcW w:w="3887" w:type="dxa"/>
            <w:vAlign w:val="center"/>
          </w:tcPr>
          <w:p w:rsidR="00681B77" w:rsidRPr="00681B77" w:rsidRDefault="00681B77" w:rsidP="00681B77">
            <w:pPr>
              <w:widowControl/>
              <w:spacing w:after="160" w:line="276" w:lineRule="auto"/>
              <w:ind w:firstLine="480"/>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25g/贴</w:t>
            </w:r>
          </w:p>
        </w:tc>
      </w:tr>
      <w:tr w:rsidR="00681B77" w:rsidRPr="00681B77" w:rsidTr="00FB2941">
        <w:trPr>
          <w:trHeight w:val="320"/>
          <w:jc w:val="center"/>
        </w:trPr>
        <w:tc>
          <w:tcPr>
            <w:tcW w:w="3940" w:type="dxa"/>
            <w:vAlign w:val="center"/>
          </w:tcPr>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3.3医用无纺布</w:t>
            </w:r>
          </w:p>
        </w:tc>
        <w:tc>
          <w:tcPr>
            <w:tcW w:w="3887" w:type="dxa"/>
            <w:vAlign w:val="center"/>
          </w:tcPr>
          <w:p w:rsidR="00681B77" w:rsidRPr="00681B77" w:rsidRDefault="00681B77" w:rsidP="00681B77">
            <w:pPr>
              <w:widowControl/>
              <w:spacing w:after="160" w:line="276" w:lineRule="auto"/>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长20±0.4cm；宽20±0.4cm</w:t>
            </w:r>
          </w:p>
        </w:tc>
      </w:tr>
      <w:tr w:rsidR="00681B77" w:rsidRPr="00681B77" w:rsidTr="00FB2941">
        <w:trPr>
          <w:trHeight w:val="330"/>
          <w:jc w:val="center"/>
        </w:trPr>
        <w:tc>
          <w:tcPr>
            <w:tcW w:w="3940" w:type="dxa"/>
            <w:vAlign w:val="center"/>
          </w:tcPr>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3.4医用无纺布护垫医用无纺布垫</w:t>
            </w:r>
          </w:p>
        </w:tc>
        <w:tc>
          <w:tcPr>
            <w:tcW w:w="3887" w:type="dxa"/>
            <w:vAlign w:val="center"/>
          </w:tcPr>
          <w:p w:rsidR="00681B77" w:rsidRPr="00681B77" w:rsidRDefault="00681B77" w:rsidP="00681B77">
            <w:pPr>
              <w:widowControl/>
              <w:spacing w:after="160" w:line="276" w:lineRule="auto"/>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长7.5±0.2cm；宽5.5±0.2cm</w:t>
            </w:r>
          </w:p>
        </w:tc>
      </w:tr>
      <w:tr w:rsidR="00681B77" w:rsidRPr="00681B77" w:rsidTr="00FB2941">
        <w:trPr>
          <w:trHeight w:val="330"/>
          <w:jc w:val="center"/>
        </w:trPr>
        <w:tc>
          <w:tcPr>
            <w:tcW w:w="3940" w:type="dxa"/>
            <w:vAlign w:val="center"/>
          </w:tcPr>
          <w:p w:rsidR="00681B77" w:rsidRPr="00681B77" w:rsidRDefault="00681B77" w:rsidP="00681B77">
            <w:pPr>
              <w:widowControl/>
              <w:spacing w:after="160" w:line="276" w:lineRule="auto"/>
              <w:contextualSpacing/>
              <w:jc w:val="left"/>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3.5医用棉签</w:t>
            </w:r>
          </w:p>
        </w:tc>
        <w:tc>
          <w:tcPr>
            <w:tcW w:w="3887" w:type="dxa"/>
            <w:vAlign w:val="center"/>
          </w:tcPr>
          <w:p w:rsidR="00681B77" w:rsidRPr="00681B77" w:rsidRDefault="00681B77" w:rsidP="00681B77">
            <w:pPr>
              <w:widowControl/>
              <w:spacing w:after="160" w:line="276" w:lineRule="auto"/>
              <w:ind w:firstLine="480"/>
              <w:contextualSpacing/>
              <w:jc w:val="center"/>
              <w:rPr>
                <w:rFonts w:ascii="仿宋" w:eastAsia="仿宋" w:hAnsi="仿宋" w:cs="宋体"/>
                <w:color w:val="000000"/>
                <w:kern w:val="0"/>
                <w:sz w:val="24"/>
                <w:szCs w:val="24"/>
              </w:rPr>
            </w:pPr>
            <w:r w:rsidRPr="00681B77">
              <w:rPr>
                <w:rFonts w:ascii="仿宋" w:eastAsia="仿宋" w:hAnsi="仿宋" w:cs="宋体" w:hint="eastAsia"/>
                <w:color w:val="000000"/>
                <w:kern w:val="0"/>
                <w:sz w:val="24"/>
                <w:szCs w:val="24"/>
              </w:rPr>
              <w:t>100支/盒</w:t>
            </w:r>
          </w:p>
        </w:tc>
      </w:tr>
    </w:tbl>
    <w:p w:rsidR="00681B77" w:rsidRPr="00681B77" w:rsidRDefault="00681B77" w:rsidP="00681B77">
      <w:pPr>
        <w:tabs>
          <w:tab w:val="center" w:pos="60"/>
        </w:tabs>
        <w:spacing w:after="160" w:line="276" w:lineRule="auto"/>
        <w:contextualSpacing/>
        <w:rPr>
          <w:rFonts w:ascii="仿宋" w:eastAsia="仿宋" w:hAnsi="仿宋" w:cs="Times New Roman"/>
          <w:b/>
          <w:bCs/>
          <w:color w:val="000000"/>
          <w:sz w:val="24"/>
          <w:szCs w:val="24"/>
        </w:rPr>
      </w:pPr>
      <w:r w:rsidRPr="00681B77">
        <w:rPr>
          <w:rFonts w:ascii="仿宋" w:eastAsia="仿宋" w:hAnsi="仿宋" w:cs="Times New Roman" w:hint="eastAsia"/>
          <w:b/>
          <w:bCs/>
          <w:color w:val="000000"/>
          <w:sz w:val="24"/>
          <w:szCs w:val="24"/>
        </w:rPr>
        <w:tab/>
      </w:r>
    </w:p>
    <w:p w:rsidR="00681B77" w:rsidRPr="00681B77" w:rsidRDefault="00681B77" w:rsidP="00681B77">
      <w:pPr>
        <w:spacing w:after="160" w:line="500" w:lineRule="exact"/>
        <w:jc w:val="center"/>
        <w:outlineLvl w:val="2"/>
        <w:rPr>
          <w:rFonts w:ascii="仿宋" w:eastAsia="仿宋" w:hAnsi="仿宋" w:cs="Times New Roman"/>
          <w:b/>
          <w:bCs/>
          <w:color w:val="000000"/>
          <w:sz w:val="24"/>
          <w:szCs w:val="24"/>
        </w:rPr>
      </w:pPr>
      <w:r w:rsidRPr="00681B77">
        <w:rPr>
          <w:rFonts w:ascii="仿宋" w:eastAsia="仿宋" w:hAnsi="仿宋" w:cs="Times New Roman" w:hint="eastAsia"/>
          <w:b/>
          <w:color w:val="000000"/>
          <w:sz w:val="24"/>
          <w:szCs w:val="24"/>
        </w:rPr>
        <w:t>第三包</w:t>
      </w:r>
      <w:r w:rsidRPr="00681B77">
        <w:rPr>
          <w:rFonts w:ascii="仿宋" w:eastAsia="仿宋" w:hAnsi="仿宋" w:cs="宋体" w:hint="eastAsia"/>
          <w:b/>
          <w:color w:val="000000"/>
          <w:sz w:val="24"/>
          <w:szCs w:val="24"/>
        </w:rPr>
        <w:t>医用愈肤生物膜（水剂活性敷料）</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1.医用愈肤生物膜(水剂活性敷料)按照装量不同分为15ml、30m1、50m1、100mL等4种规格。(注:以上产品的特殊规格以合同约定为准)。</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2.性能指标:</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2.1外观：溶液应为褐色水溶液，色泽应均匀，无异物、无杂质；医用精纺纱布应平整、洁净，无破损及异物。</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2.2装量</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2.2.1瓶装:内包装为喷雾瓶装的愈肤溶液和塑料袋装的医用精纺纱布。喷雾瓶装量，应不少于标识量的90%,医用纱布每袋l0片。</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2.2.2袋装:内包装为铝箔袋装的愈肤溶液和一片医用精纺纱布。愈肤溶液装量应不少于标识量的90%。</w:t>
      </w:r>
    </w:p>
    <w:p w:rsidR="00681B77" w:rsidRPr="00681B77" w:rsidRDefault="00681B77" w:rsidP="00681B77">
      <w:pPr>
        <w:spacing w:after="160" w:line="276" w:lineRule="auto"/>
        <w:contextualSpacing/>
        <w:rPr>
          <w:rFonts w:ascii="仿宋" w:eastAsia="仿宋" w:hAnsi="仿宋" w:cs="宋体"/>
          <w:color w:val="000000"/>
          <w:sz w:val="24"/>
          <w:szCs w:val="24"/>
        </w:rPr>
      </w:pPr>
      <w:r w:rsidRPr="00681B77">
        <w:rPr>
          <w:rFonts w:ascii="仿宋" w:eastAsia="仿宋" w:hAnsi="仿宋" w:cs="宋体" w:hint="eastAsia"/>
          <w:color w:val="000000"/>
          <w:sz w:val="24"/>
          <w:szCs w:val="24"/>
        </w:rPr>
        <w:t>2.3pH值：应为5. 0～7. 0。</w:t>
      </w:r>
    </w:p>
    <w:p w:rsidR="00681B77" w:rsidRPr="00681B77" w:rsidRDefault="00681B77" w:rsidP="00681B77">
      <w:pPr>
        <w:spacing w:after="160" w:line="276" w:lineRule="auto"/>
        <w:contextualSpacing/>
        <w:jc w:val="left"/>
        <w:rPr>
          <w:rFonts w:ascii="仿宋" w:eastAsia="仿宋" w:hAnsi="仿宋" w:cs="宋体"/>
          <w:color w:val="000000"/>
          <w:sz w:val="24"/>
          <w:szCs w:val="24"/>
        </w:rPr>
      </w:pPr>
      <w:r w:rsidRPr="00681B77">
        <w:rPr>
          <w:rFonts w:ascii="仿宋" w:eastAsia="仿宋" w:hAnsi="仿宋" w:cs="宋体" w:hint="eastAsia"/>
          <w:color w:val="000000"/>
          <w:sz w:val="24"/>
          <w:szCs w:val="24"/>
        </w:rPr>
        <w:t>2.4固含量：应不小于5mg/mL。</w:t>
      </w:r>
    </w:p>
    <w:p w:rsidR="00681B77" w:rsidRPr="00681B77" w:rsidRDefault="00681B77" w:rsidP="00681B77">
      <w:pPr>
        <w:spacing w:after="160" w:line="276" w:lineRule="auto"/>
        <w:contextualSpacing/>
        <w:jc w:val="left"/>
        <w:rPr>
          <w:rFonts w:ascii="仿宋" w:eastAsia="仿宋" w:hAnsi="仿宋" w:cs="宋体"/>
          <w:color w:val="000000"/>
          <w:sz w:val="24"/>
          <w:szCs w:val="24"/>
        </w:rPr>
      </w:pPr>
    </w:p>
    <w:p w:rsidR="00681B77" w:rsidRPr="00681B77" w:rsidRDefault="00681B77" w:rsidP="00681B77">
      <w:pPr>
        <w:spacing w:after="160" w:line="500" w:lineRule="exact"/>
        <w:jc w:val="center"/>
        <w:outlineLvl w:val="2"/>
        <w:rPr>
          <w:rFonts w:ascii="仿宋" w:eastAsia="仿宋" w:hAnsi="仿宋" w:cs="宋体"/>
          <w:b/>
          <w:color w:val="000000"/>
          <w:sz w:val="24"/>
          <w:szCs w:val="24"/>
        </w:rPr>
      </w:pPr>
      <w:r w:rsidRPr="00681B77">
        <w:rPr>
          <w:rFonts w:ascii="仿宋" w:eastAsia="仿宋" w:hAnsi="仿宋" w:cs="宋体" w:hint="eastAsia"/>
          <w:b/>
          <w:color w:val="000000"/>
          <w:sz w:val="24"/>
          <w:szCs w:val="24"/>
        </w:rPr>
        <w:t>第四包</w:t>
      </w:r>
    </w:p>
    <w:p w:rsidR="00681B77" w:rsidRPr="00681B77" w:rsidRDefault="00681B77" w:rsidP="00681B77">
      <w:pPr>
        <w:spacing w:after="160" w:line="276" w:lineRule="auto"/>
        <w:contextualSpacing/>
        <w:jc w:val="center"/>
        <w:outlineLvl w:val="3"/>
        <w:rPr>
          <w:rFonts w:ascii="仿宋" w:eastAsia="仿宋" w:hAnsi="仿宋" w:cs="宋体"/>
          <w:b/>
          <w:color w:val="000000"/>
          <w:sz w:val="24"/>
          <w:szCs w:val="24"/>
        </w:rPr>
      </w:pPr>
      <w:r w:rsidRPr="00681B77">
        <w:rPr>
          <w:rFonts w:ascii="仿宋" w:eastAsia="仿宋" w:hAnsi="仿宋" w:cs="宋体" w:hint="eastAsia"/>
          <w:b/>
          <w:color w:val="000000"/>
          <w:sz w:val="24"/>
          <w:szCs w:val="24"/>
        </w:rPr>
        <w:t>04-01一次性使用肛门管</w:t>
      </w:r>
    </w:p>
    <w:p w:rsidR="00681B77" w:rsidRPr="00681B77" w:rsidRDefault="00681B77" w:rsidP="00681B77">
      <w:pPr>
        <w:tabs>
          <w:tab w:val="center" w:pos="4153"/>
          <w:tab w:val="left" w:pos="5010"/>
        </w:tabs>
        <w:spacing w:after="160" w:line="276" w:lineRule="auto"/>
        <w:contextualSpacing/>
        <w:jc w:val="left"/>
        <w:rPr>
          <w:rFonts w:ascii="仿宋" w:eastAsia="仿宋" w:hAnsi="仿宋" w:cs="宋体"/>
          <w:color w:val="000000"/>
          <w:sz w:val="24"/>
          <w:szCs w:val="24"/>
        </w:rPr>
      </w:pPr>
      <w:r w:rsidRPr="00681B77">
        <w:rPr>
          <w:rFonts w:ascii="仿宋" w:eastAsia="仿宋" w:hAnsi="仿宋" w:cs="宋体"/>
          <w:color w:val="000000"/>
          <w:sz w:val="24"/>
          <w:szCs w:val="24"/>
        </w:rPr>
        <w:t>1.一次性使用肛门 gaunt 的导管、冲洗管采用 PVC 材料制成，接头采用 PE 制成。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宋体"/>
          <w:color w:val="000000"/>
          <w:sz w:val="24"/>
          <w:szCs w:val="24"/>
        </w:rPr>
      </w:pPr>
      <w:r w:rsidRPr="00681B77">
        <w:rPr>
          <w:rFonts w:ascii="仿宋" w:eastAsia="仿宋" w:hAnsi="仿宋" w:cs="宋体"/>
          <w:color w:val="000000"/>
          <w:sz w:val="24"/>
          <w:szCs w:val="24"/>
        </w:rPr>
        <w:t>2.规格</w:t>
      </w:r>
      <w:r w:rsidRPr="00681B77">
        <w:rPr>
          <w:rFonts w:ascii="仿宋" w:eastAsia="仿宋" w:hAnsi="仿宋" w:cs="宋体" w:hint="eastAsia"/>
          <w:color w:val="000000"/>
          <w:sz w:val="24"/>
          <w:szCs w:val="24"/>
        </w:rPr>
        <w:t>：</w:t>
      </w:r>
      <w:r w:rsidRPr="00681B77">
        <w:rPr>
          <w:rFonts w:ascii="仿宋" w:eastAsia="仿宋" w:hAnsi="仿宋" w:cs="宋体"/>
          <w:color w:val="000000"/>
          <w:sz w:val="24"/>
          <w:szCs w:val="24"/>
        </w:rPr>
        <w:t>双腔（中号），应无菌。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宋体"/>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宋体"/>
          <w:b/>
          <w:color w:val="000000"/>
          <w:sz w:val="24"/>
          <w:szCs w:val="24"/>
        </w:rPr>
      </w:pPr>
      <w:r w:rsidRPr="00681B77">
        <w:rPr>
          <w:rFonts w:ascii="仿宋" w:eastAsia="仿宋" w:hAnsi="仿宋" w:cs="宋体" w:hint="eastAsia"/>
          <w:b/>
          <w:color w:val="000000"/>
          <w:sz w:val="24"/>
          <w:szCs w:val="24"/>
        </w:rPr>
        <w:t>04-02医用缝合针</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1.缝合针由YB/T5219中规定的3Cr13不锈钢丝制成，缝合针针体经热处理后其</w:t>
      </w:r>
      <w:r w:rsidRPr="00681B77">
        <w:rPr>
          <w:rFonts w:ascii="仿宋" w:eastAsia="仿宋" w:hAnsi="仿宋" w:cs="Times New Roman"/>
          <w:color w:val="000000"/>
          <w:sz w:val="24"/>
          <w:szCs w:val="24"/>
        </w:rPr>
        <w:lastRenderedPageBreak/>
        <w:t>硬度不低于520HVO.2。</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2.具有弹性和韧性；针尖尖锐，无弯钩。</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3.其针尖硬度、穿刺力、三角针刃口切割力均符合 YY0043 的要求。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4.表面粗糙度 Ra 不大于 0.8um；无菌型缝合针应无菌，其环氧乙烷残留量不大于 9ug/g。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04-0</w:t>
      </w:r>
      <w:r w:rsidRPr="00681B77">
        <w:rPr>
          <w:rFonts w:ascii="仿宋" w:eastAsia="仿宋" w:hAnsi="仿宋" w:cs="Times New Roman" w:hint="eastAsia"/>
          <w:b/>
          <w:color w:val="000000"/>
          <w:sz w:val="24"/>
          <w:szCs w:val="24"/>
        </w:rPr>
        <w:t>3</w:t>
      </w:r>
      <w:r w:rsidRPr="00681B77">
        <w:rPr>
          <w:rFonts w:ascii="仿宋" w:eastAsia="仿宋" w:hAnsi="仿宋" w:cs="宋体" w:hint="eastAsia"/>
          <w:b/>
          <w:color w:val="000000"/>
          <w:sz w:val="24"/>
          <w:szCs w:val="24"/>
        </w:rPr>
        <w:t>隔离</w:t>
      </w:r>
      <w:r w:rsidRPr="00681B77">
        <w:rPr>
          <w:rFonts w:ascii="仿宋" w:eastAsia="仿宋" w:hAnsi="仿宋" w:cs="Times New Roman" w:hint="eastAsia"/>
          <w:b/>
          <w:color w:val="000000"/>
          <w:sz w:val="24"/>
          <w:szCs w:val="24"/>
        </w:rPr>
        <w:t>套</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1.用途：用于超声雾化熏洗仪配套使用，起到防止交叉感染的目的。</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2.材质采用 PVC，应具备防水、防潮等功能。</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3.厚度：0.3mm±0.1mm。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b/>
          <w:color w:val="000000"/>
          <w:sz w:val="24"/>
          <w:szCs w:val="24"/>
        </w:rPr>
      </w:pPr>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第五包</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 xml:space="preserve">-01 </w:t>
      </w:r>
      <w:r w:rsidRPr="00681B77">
        <w:rPr>
          <w:rFonts w:ascii="仿宋" w:eastAsia="仿宋" w:hAnsi="仿宋" w:cs="Times New Roman" w:hint="eastAsia"/>
          <w:b/>
          <w:color w:val="000000"/>
          <w:sz w:val="24"/>
          <w:szCs w:val="24"/>
        </w:rPr>
        <w:t>牙用锉</w:t>
      </w:r>
      <w:r w:rsidRPr="00681B77">
        <w:rPr>
          <w:rFonts w:ascii="仿宋" w:eastAsia="仿宋" w:hAnsi="仿宋" w:cs="Times New Roman"/>
          <w:b/>
          <w:color w:val="000000"/>
          <w:sz w:val="24"/>
          <w:szCs w:val="24"/>
        </w:rPr>
        <w:t>-根管锉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1.牙锉是由工作部分和手柄两部分组成，工作部分由不锈钢材料制成。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6</w:t>
      </w:r>
      <w:r w:rsidRPr="00681B77">
        <w:rPr>
          <w:rFonts w:ascii="仿宋" w:eastAsia="仿宋" w:hAnsi="仿宋" w:cs="Times New Roman" w:hint="eastAsia"/>
          <w:color w:val="000000"/>
          <w:sz w:val="24"/>
          <w:szCs w:val="24"/>
        </w:rPr>
        <w:t>支/盒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 xml:space="preserve">-02 </w:t>
      </w:r>
      <w:r w:rsidRPr="00681B77">
        <w:rPr>
          <w:rFonts w:ascii="仿宋" w:eastAsia="仿宋" w:hAnsi="仿宋" w:cs="Times New Roman" w:hint="eastAsia"/>
          <w:b/>
          <w:color w:val="000000"/>
          <w:sz w:val="24"/>
          <w:szCs w:val="24"/>
        </w:rPr>
        <w:t>种植用手术导板</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1.牙科种植手术中辅助安装种植体，通常为上颌窦提升器、骨挤压器、置骨器、导向定位器等。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2.规格：1.5mm、1.0mm。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-03 咬合纸</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1.产品表面涂有染料的纸，在牙齿咬合时置于患者上下牙齿之间。</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2.颜色：蓝色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3.包装：</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200 张/盒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-04 一次性口腔印模托盘</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1.产品用于义齿修复时托固印模材料，每付产品上、下颌托盘构成，能有效防止病原性交叉感染，</w:t>
      </w:r>
      <w:r w:rsidRPr="00681B77">
        <w:rPr>
          <w:rFonts w:ascii="仿宋" w:eastAsia="仿宋" w:hAnsi="仿宋" w:cs="Times New Roman" w:hint="eastAsia"/>
          <w:color w:val="000000"/>
          <w:sz w:val="24"/>
          <w:szCs w:val="24"/>
        </w:rPr>
        <w:t>并可用火焰软化进行修整定制。</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2 个/副。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-05 打样牙托</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1.产品用于义齿修复时托固印模材料，由金属和塑料而成。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2.型号：大、中、小、局部、边口。</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-06 吸潮纸尖</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1.产品由纯棉纸材料制造。由吸水纸制成的纸尖，易吸水，无粘性，硬且有韧性，容易放进牙根</w:t>
      </w:r>
      <w:r w:rsidRPr="00681B77">
        <w:rPr>
          <w:rFonts w:ascii="仿宋" w:eastAsia="仿宋" w:hAnsi="仿宋" w:cs="Times New Roman" w:hint="eastAsia"/>
          <w:color w:val="000000"/>
          <w:sz w:val="24"/>
          <w:szCs w:val="24"/>
        </w:rPr>
        <w:t>管内。</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2.用于根管治疗中的根管的干燥。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3.规格：</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200 张/盒。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-07 正畸钳</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产品的不锈钢材料应符合 YY/TD0295.1 的规定。用于正畸治疗中夹持、湾制、剪切和去除等操作，</w:t>
      </w:r>
      <w:r w:rsidRPr="00681B77">
        <w:rPr>
          <w:rFonts w:ascii="仿宋" w:eastAsia="仿宋" w:hAnsi="仿宋" w:cs="Times New Roman" w:hint="eastAsia"/>
          <w:color w:val="000000"/>
          <w:sz w:val="24"/>
          <w:szCs w:val="24"/>
        </w:rPr>
        <w:t>有钳喙、关节和钳柄组成，钳嘴可根据用途制成不同形状，通常由不锈钢材料制成。</w:t>
      </w:r>
      <w:r w:rsidRPr="00681B77">
        <w:rPr>
          <w:rFonts w:ascii="仿宋" w:eastAsia="仿宋" w:hAnsi="仿宋" w:cs="Times New Roman"/>
          <w:color w:val="000000"/>
          <w:sz w:val="24"/>
          <w:szCs w:val="24"/>
        </w:rPr>
        <w:t>可重复使用。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 xml:space="preserve">-08 </w:t>
      </w:r>
      <w:r w:rsidRPr="00681B77">
        <w:rPr>
          <w:rFonts w:ascii="仿宋" w:eastAsia="仿宋" w:hAnsi="仿宋" w:cs="Times New Roman" w:hint="eastAsia"/>
          <w:b/>
          <w:color w:val="000000"/>
          <w:sz w:val="24"/>
          <w:szCs w:val="24"/>
        </w:rPr>
        <w:t>无砷失活抑菌剂</w:t>
      </w:r>
      <w:r w:rsidRPr="00681B77">
        <w:rPr>
          <w:rFonts w:ascii="仿宋" w:eastAsia="仿宋" w:hAnsi="仿宋" w:cs="Times New Roman"/>
          <w:b/>
          <w:color w:val="000000"/>
          <w:sz w:val="24"/>
          <w:szCs w:val="24"/>
        </w:rPr>
        <w:t>-无砷失活剂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1.产品成份为多聚甲醛：41.4%～50.6%（w/w），具有抑菌作用，适用于牙髓失活剂。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2.规格：1g。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-09 复合碘口腔抑菌液（碘甘油）</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1.每毫升含主要成分碘 10 毫升，辅料为碘化钾、甘油、水。用于口腔黏膜溃疡、牙龈炎及冠</w:t>
      </w:r>
      <w:r w:rsidRPr="00681B77">
        <w:rPr>
          <w:rFonts w:ascii="仿宋" w:eastAsia="仿宋" w:hAnsi="仿宋" w:cs="Times New Roman" w:hint="eastAsia"/>
          <w:color w:val="000000"/>
          <w:sz w:val="24"/>
          <w:szCs w:val="24"/>
        </w:rPr>
        <w:t>周炎的抑菌消毒。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2.规格：20ml。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-10 口腔抑菌液(甲醛甲酚溶液）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1.复方制剂，其组分为：甲醛、甲酚、甘油。用于坏疽或有严重感染根管的抑菌消毒。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2.规格：20ml。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-11 抑菌糊剂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1.成份氢氧化钙、碘仿，具有抑菌作用，可用于急性根尖周炎、乳牙空管治疗、根尖诱导成形术，</w:t>
      </w:r>
      <w:r w:rsidRPr="00681B77">
        <w:rPr>
          <w:rFonts w:ascii="仿宋" w:eastAsia="仿宋" w:hAnsi="仿宋" w:cs="Times New Roman" w:hint="eastAsia"/>
          <w:color w:val="000000"/>
          <w:sz w:val="24"/>
          <w:szCs w:val="24"/>
        </w:rPr>
        <w:t>根尖孔破坏修复的应用。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2.规格：1ml。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-12 吸唾管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1.产品采用不锈钢或聚氯乙烯制成。通常与牙科综合治疗台的抽吸装置一起使用。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100</w:t>
      </w:r>
      <w:r w:rsidRPr="00681B77">
        <w:rPr>
          <w:rFonts w:ascii="仿宋" w:eastAsia="仿宋" w:hAnsi="仿宋" w:cs="Times New Roman" w:hint="eastAsia"/>
          <w:color w:val="000000"/>
          <w:sz w:val="24"/>
          <w:szCs w:val="24"/>
        </w:rPr>
        <w:t>支/盒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-13 氯已定浓缩液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1.成份葡萄糖酸氯已定，纯化水等，用于根管冲洗消毒，不损伤牙本质，消毒抑菌持续时间长，对</w:t>
      </w:r>
      <w:r w:rsidRPr="00681B77">
        <w:rPr>
          <w:rFonts w:ascii="仿宋" w:eastAsia="仿宋" w:hAnsi="仿宋" w:cs="Times New Roman" w:hint="eastAsia"/>
          <w:color w:val="000000"/>
          <w:sz w:val="24"/>
          <w:szCs w:val="24"/>
        </w:rPr>
        <w:t>粪肠球菌有杀菌作用，对根尖周炎抗炎效果优于次氯酸钠。</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2.规格：250ml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-14 一次性使用三用喷枪头</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1.产品主要</w:t>
      </w:r>
      <w:r w:rsidRPr="00681B77">
        <w:rPr>
          <w:rFonts w:ascii="仿宋" w:eastAsia="仿宋" w:hAnsi="仿宋" w:cs="Times New Roman" w:hint="eastAsia"/>
          <w:color w:val="000000"/>
          <w:sz w:val="24"/>
          <w:szCs w:val="24"/>
        </w:rPr>
        <w:t>由</w:t>
      </w:r>
      <w:r w:rsidRPr="00681B77">
        <w:rPr>
          <w:rFonts w:ascii="仿宋" w:eastAsia="仿宋" w:hAnsi="仿宋" w:cs="Times New Roman"/>
          <w:color w:val="000000"/>
          <w:sz w:val="24"/>
          <w:szCs w:val="24"/>
        </w:rPr>
        <w:t>聚苯乙烯（ABS）塑料外管和塑料或金属内芯两部分组合，经加热折弯而成。</w:t>
      </w:r>
      <w:r w:rsidRPr="00681B77">
        <w:rPr>
          <w:rFonts w:ascii="仿宋" w:eastAsia="仿宋" w:hAnsi="仿宋" w:cs="Times New Roman" w:hint="eastAsia"/>
          <w:color w:val="000000"/>
          <w:sz w:val="24"/>
          <w:szCs w:val="24"/>
        </w:rPr>
        <w:t>主要适用于牙科医生为患者治疗时，清洁和吹干口腔及牙齿的功能。</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125</w:t>
      </w:r>
      <w:r w:rsidRPr="00681B77">
        <w:rPr>
          <w:rFonts w:ascii="仿宋" w:eastAsia="仿宋" w:hAnsi="仿宋" w:cs="Times New Roman" w:hint="eastAsia"/>
          <w:color w:val="000000"/>
          <w:sz w:val="24"/>
          <w:szCs w:val="24"/>
        </w:rPr>
        <w:t>支/袋</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-15 干髓抑菌糊剂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1.包括粉剂和液剂。粉剂组份为多聚甲醛、麝香草酚、硫酸锌、氧化锌；液剂组份为甲酚、甲</w:t>
      </w:r>
      <w:r w:rsidRPr="00681B77">
        <w:rPr>
          <w:rFonts w:ascii="仿宋" w:eastAsia="仿宋" w:hAnsi="仿宋" w:cs="Times New Roman" w:hint="eastAsia"/>
          <w:color w:val="000000"/>
          <w:sz w:val="24"/>
          <w:szCs w:val="24"/>
        </w:rPr>
        <w:t>酚皂溶液、甘油。用于固定髓腔内保留下来的部分牙髓、干化残髓及腐败感染根管的抑菌消毒充填。</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2.规格：液 10ml、粉 10g。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-16 口腔抑菌液（樟脑苯酚溶液）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1.复方制剂，其组分为樟脑，苯酚。</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2.用于牙髓炎、龈齿窝及牙根管抑菌消毒。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3.规格：20ml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-17 基托蜡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1.基托蜡是精炼石蜡、微晶蜡、蜂蜡、卡那巴蜡等熔融制成。具有良好的可塑性和延晨性、适当的</w:t>
      </w:r>
      <w:r w:rsidRPr="00681B77">
        <w:rPr>
          <w:rFonts w:ascii="仿宋" w:eastAsia="仿宋" w:hAnsi="仿宋" w:cs="Times New Roman" w:hint="eastAsia"/>
          <w:color w:val="000000"/>
          <w:sz w:val="24"/>
          <w:szCs w:val="24"/>
        </w:rPr>
        <w:t>硬度和粘着性，便于操作、无异味。其主要成分为精炼百蜡，蜂蜡。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2.规格：240g。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-18 次氯酸钠溶液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1.有效去除根管残留细菌、蛋白质、软组织、分解牙本质的有机物质，帮助清洁根管用。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2.规格：250ml。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05</w:t>
      </w:r>
      <w:r w:rsidRPr="00681B77">
        <w:rPr>
          <w:rFonts w:ascii="仿宋" w:eastAsia="仿宋" w:hAnsi="仿宋" w:cs="Times New Roman"/>
          <w:b/>
          <w:color w:val="000000"/>
          <w:sz w:val="24"/>
          <w:szCs w:val="24"/>
        </w:rPr>
        <w:t>-19 根管锉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1.由锉体、柄、橡胶限位块组成。锉体由镍钛合金制成。可重复使用。用于根管治疗时，对根管的</w:t>
      </w:r>
      <w:r w:rsidRPr="00681B77">
        <w:rPr>
          <w:rFonts w:ascii="仿宋" w:eastAsia="仿宋" w:hAnsi="仿宋" w:cs="Times New Roman" w:hint="eastAsia"/>
          <w:color w:val="000000"/>
          <w:sz w:val="24"/>
          <w:szCs w:val="24"/>
        </w:rPr>
        <w:t>清洁与塑形。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5 根/盒。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第六包</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6</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0</w:t>
      </w:r>
      <w:r w:rsidRPr="00681B77">
        <w:rPr>
          <w:rFonts w:ascii="仿宋" w:eastAsia="仿宋" w:hAnsi="仿宋" w:cs="Times New Roman"/>
          <w:b/>
          <w:color w:val="000000"/>
          <w:sz w:val="24"/>
          <w:szCs w:val="24"/>
        </w:rPr>
        <w:t xml:space="preserve">1 </w:t>
      </w:r>
      <w:r w:rsidRPr="00681B77">
        <w:rPr>
          <w:rFonts w:ascii="仿宋" w:eastAsia="仿宋" w:hAnsi="仿宋" w:cs="Times New Roman" w:hint="eastAsia"/>
          <w:b/>
          <w:color w:val="000000"/>
          <w:sz w:val="24"/>
          <w:szCs w:val="24"/>
        </w:rPr>
        <w:t>压力蒸汽灭菌化学指示胶粘带2</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1.由压敏性粘合剂，皱纹纸背衬，变色染料块组成。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2.用于压力蒸汽灭菌包外化学监测的指示胶带，当达到一定的灭菌条件</w:t>
      </w:r>
      <w:r w:rsidRPr="00681B77">
        <w:rPr>
          <w:rFonts w:ascii="仿宋" w:eastAsia="仿宋" w:hAnsi="仿宋" w:cs="Times New Roman"/>
          <w:color w:val="000000"/>
          <w:sz w:val="24"/>
          <w:szCs w:val="24"/>
        </w:rPr>
        <w:lastRenderedPageBreak/>
        <w:t>134℃、4分钟，皱纹纸背基上的化学指示条纹会由米白色变成深褐色 /黑色。如</w:t>
      </w:r>
      <w:r w:rsidRPr="00681B77">
        <w:rPr>
          <w:rFonts w:ascii="仿宋" w:eastAsia="仿宋" w:hAnsi="仿宋" w:cs="Times New Roman" w:hint="eastAsia"/>
          <w:color w:val="000000"/>
          <w:sz w:val="24"/>
          <w:szCs w:val="24"/>
        </w:rPr>
        <w:t>变色不均匀或不彻底，可提示该包裹未经过符合条件的灭菌处理。</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3.规格：25mm*55m（带指示剂）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6</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0</w:t>
      </w:r>
      <w:r w:rsidRPr="00681B77">
        <w:rPr>
          <w:rFonts w:ascii="仿宋" w:eastAsia="仿宋" w:hAnsi="仿宋" w:cs="Times New Roman"/>
          <w:b/>
          <w:color w:val="000000"/>
          <w:sz w:val="24"/>
          <w:szCs w:val="24"/>
        </w:rPr>
        <w:t xml:space="preserve">2 </w:t>
      </w:r>
      <w:r w:rsidRPr="00681B77">
        <w:rPr>
          <w:rFonts w:ascii="仿宋" w:eastAsia="仿宋" w:hAnsi="仿宋" w:cs="Times New Roman" w:hint="eastAsia"/>
          <w:b/>
          <w:color w:val="000000"/>
          <w:sz w:val="24"/>
          <w:szCs w:val="24"/>
        </w:rPr>
        <w:t>环氧乙烷灭菌化学指示卡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1.长条型结构内有化学染料。环氧乙烷浓度为 600mg/L，温度 54C°和相对湿度 50%条</w:t>
      </w:r>
      <w:r w:rsidRPr="00681B77">
        <w:rPr>
          <w:rFonts w:ascii="仿宋" w:eastAsia="仿宋" w:hAnsi="仿宋" w:cs="Times New Roman" w:hint="eastAsia"/>
          <w:color w:val="000000"/>
          <w:sz w:val="24"/>
          <w:szCs w:val="24"/>
        </w:rPr>
        <w:t>件下，作用</w:t>
      </w:r>
      <w:r w:rsidRPr="00681B77">
        <w:rPr>
          <w:rFonts w:ascii="仿宋" w:eastAsia="仿宋" w:hAnsi="仿宋" w:cs="Times New Roman"/>
          <w:color w:val="000000"/>
          <w:sz w:val="24"/>
          <w:szCs w:val="24"/>
        </w:rPr>
        <w:t xml:space="preserve"> 15 分钟颜色为褐色；60 分钟颜色为绿色时为完全变色（终末点颜色），</w:t>
      </w:r>
      <w:r w:rsidRPr="00681B77">
        <w:rPr>
          <w:rFonts w:ascii="仿宋" w:eastAsia="仿宋" w:hAnsi="仿宋" w:cs="Times New Roman" w:hint="eastAsia"/>
          <w:color w:val="000000"/>
          <w:sz w:val="24"/>
          <w:szCs w:val="24"/>
        </w:rPr>
        <w:t>表明灭菌过程符合要求；如果颜色未达到其终末点，表明灭菌过程不符合要求。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2.适用于各品牌环氧乙烷器包内灭菌质量的化学监测。</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3.规格：</w:t>
      </w:r>
      <w:r w:rsidRPr="00681B77">
        <w:rPr>
          <w:rFonts w:ascii="仿宋" w:eastAsia="仿宋" w:hAnsi="仿宋" w:cs="Times New Roman"/>
          <w:color w:val="000000"/>
          <w:sz w:val="24"/>
          <w:szCs w:val="24"/>
        </w:rPr>
        <w:t>≥</w:t>
      </w:r>
      <w:r w:rsidRPr="00681B77">
        <w:rPr>
          <w:rFonts w:ascii="仿宋" w:eastAsia="仿宋" w:hAnsi="仿宋" w:cs="Times New Roman" w:hint="eastAsia"/>
          <w:color w:val="000000"/>
          <w:sz w:val="24"/>
          <w:szCs w:val="24"/>
        </w:rPr>
        <w:t>500片/盒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06-</w:t>
      </w:r>
      <w:r w:rsidRPr="00681B77">
        <w:rPr>
          <w:rFonts w:ascii="仿宋" w:eastAsia="仿宋" w:hAnsi="仿宋" w:cs="Times New Roman" w:hint="eastAsia"/>
          <w:b/>
          <w:color w:val="000000"/>
          <w:sz w:val="24"/>
          <w:szCs w:val="24"/>
        </w:rPr>
        <w:t>0</w:t>
      </w:r>
      <w:r w:rsidRPr="00681B77">
        <w:rPr>
          <w:rFonts w:ascii="仿宋" w:eastAsia="仿宋" w:hAnsi="仿宋" w:cs="Times New Roman"/>
          <w:b/>
          <w:color w:val="000000"/>
          <w:sz w:val="24"/>
          <w:szCs w:val="24"/>
        </w:rPr>
        <w:t xml:space="preserve">3 </w:t>
      </w:r>
      <w:r w:rsidRPr="00681B77">
        <w:rPr>
          <w:rFonts w:ascii="仿宋" w:eastAsia="仿宋" w:hAnsi="仿宋" w:cs="Times New Roman" w:hint="eastAsia"/>
          <w:b/>
          <w:color w:val="000000"/>
          <w:sz w:val="24"/>
          <w:szCs w:val="24"/>
        </w:rPr>
        <w:t>压力蒸汽灭菌爬行式化学指示卡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1.第五类化学指示卡，可监测灭菌过程的全部关键参数；具有高度的生物指示剂指剂拟</w:t>
      </w:r>
      <w:r w:rsidRPr="00681B77">
        <w:rPr>
          <w:rFonts w:ascii="仿宋" w:eastAsia="仿宋" w:hAnsi="仿宋" w:cs="Times New Roman" w:hint="eastAsia"/>
          <w:color w:val="000000"/>
          <w:sz w:val="24"/>
          <w:szCs w:val="24"/>
        </w:rPr>
        <w:t>合性；防水设计，避免冷凝水的影响；爬行式指示卡阅读，无需颜色对比，结果判别方便</w:t>
      </w:r>
      <w:r w:rsidRPr="00681B77">
        <w:rPr>
          <w:rFonts w:ascii="仿宋" w:eastAsia="仿宋" w:hAnsi="仿宋" w:cs="Times New Roman"/>
          <w:color w:val="000000"/>
          <w:sz w:val="24"/>
          <w:szCs w:val="24"/>
        </w:rPr>
        <w:t>/客观。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2.适用于所有压力蒸汽灭菌器。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06-0</w:t>
      </w:r>
      <w:r w:rsidRPr="00681B77">
        <w:rPr>
          <w:rFonts w:ascii="仿宋" w:eastAsia="仿宋" w:hAnsi="仿宋" w:cs="Times New Roman" w:hint="eastAsia"/>
          <w:b/>
          <w:color w:val="000000"/>
          <w:sz w:val="24"/>
          <w:szCs w:val="24"/>
        </w:rPr>
        <w:t>4内镜专用多酶清洗剂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1.适用范围：适用于手工和机器对于软式内窥镜的清洗。</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2.低泡、中度碱性、性质温和。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3.含酶、可高效的去除干涸的污渍和变性蛋白质的残留。</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4.防止蛋白质在内镜表面的再次堆积。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5.适用于手工和机器对于软式内窥镜的清洗。</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6.技术说明</w:t>
      </w:r>
      <w:r w:rsidRPr="00681B77">
        <w:rPr>
          <w:rFonts w:ascii="仿宋" w:eastAsia="仿宋" w:hAnsi="仿宋" w:cs="Times New Roman" w:hint="eastAsia"/>
          <w:color w:val="000000"/>
          <w:sz w:val="24"/>
          <w:szCs w:val="24"/>
        </w:rPr>
        <w:t>比例：人工清洗：</w:t>
      </w:r>
      <w:r w:rsidRPr="00681B77">
        <w:rPr>
          <w:rFonts w:ascii="仿宋" w:eastAsia="仿宋" w:hAnsi="仿宋" w:cs="Times New Roman"/>
          <w:color w:val="000000"/>
          <w:sz w:val="24"/>
          <w:szCs w:val="24"/>
        </w:rPr>
        <w:t>5-20ml/L，即 1:50-1:200</w:t>
      </w:r>
      <w:r w:rsidRPr="00681B77">
        <w:rPr>
          <w:rFonts w:ascii="仿宋" w:eastAsia="仿宋" w:hAnsi="仿宋" w:cs="Times New Roman" w:hint="eastAsia"/>
          <w:color w:val="000000"/>
          <w:sz w:val="24"/>
          <w:szCs w:val="24"/>
        </w:rPr>
        <w:t>机器清洗：</w:t>
      </w:r>
      <w:r w:rsidRPr="00681B77">
        <w:rPr>
          <w:rFonts w:ascii="仿宋" w:eastAsia="仿宋" w:hAnsi="仿宋" w:cs="Times New Roman"/>
          <w:color w:val="000000"/>
          <w:sz w:val="24"/>
          <w:szCs w:val="24"/>
        </w:rPr>
        <w:t>5ml/L，即 1:200；</w:t>
      </w:r>
      <w:r w:rsidRPr="00681B77">
        <w:rPr>
          <w:rFonts w:ascii="仿宋" w:eastAsia="仿宋" w:hAnsi="仿宋" w:cs="Times New Roman" w:hint="eastAsia"/>
          <w:color w:val="000000"/>
          <w:sz w:val="24"/>
          <w:szCs w:val="24"/>
        </w:rPr>
        <w:t>成分：</w:t>
      </w:r>
      <w:r w:rsidRPr="00681B77">
        <w:rPr>
          <w:rFonts w:ascii="仿宋" w:eastAsia="仿宋" w:hAnsi="仿宋" w:cs="Times New Roman"/>
          <w:color w:val="000000"/>
          <w:sz w:val="24"/>
          <w:szCs w:val="24"/>
        </w:rPr>
        <w:t>&lt;5%非离子表面活性剂，5-15%氨三乙酸，聚羧酸，医用活性酶，防腐剂。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7.规格范围：</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5L/桶。</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06-0</w:t>
      </w:r>
      <w:r w:rsidRPr="00681B77">
        <w:rPr>
          <w:rFonts w:ascii="仿宋" w:eastAsia="仿宋" w:hAnsi="仿宋" w:cs="Times New Roman" w:hint="eastAsia"/>
          <w:b/>
          <w:color w:val="000000"/>
          <w:sz w:val="24"/>
          <w:szCs w:val="24"/>
        </w:rPr>
        <w:t>5湿热灭菌化学指示标签</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1.适用范围：适用于医院、卫生防疫等部门的预真空、脉动真空、或下排气式灭菌器，</w:t>
      </w:r>
      <w:r w:rsidRPr="00681B77">
        <w:rPr>
          <w:rFonts w:ascii="仿宋" w:eastAsia="仿宋" w:hAnsi="仿宋" w:cs="Times New Roman" w:hint="eastAsia"/>
          <w:color w:val="000000"/>
          <w:sz w:val="24"/>
          <w:szCs w:val="24"/>
        </w:rPr>
        <w:t>用以指示物品是否经过</w:t>
      </w:r>
      <w:r w:rsidRPr="00681B77">
        <w:rPr>
          <w:rFonts w:ascii="仿宋" w:eastAsia="仿宋" w:hAnsi="仿宋" w:cs="Times New Roman"/>
          <w:color w:val="000000"/>
          <w:sz w:val="24"/>
          <w:szCs w:val="24"/>
        </w:rPr>
        <w:t>，134℃、3min 的灭菌过程。</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2.采用不干胶形式，胶粘使用方便。</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3.标签上印有科室、品名。灭菌日期、失效日期等打印栏目，具有免裁切使</w:t>
      </w:r>
      <w:r w:rsidRPr="00681B77">
        <w:rPr>
          <w:rFonts w:ascii="仿宋" w:eastAsia="仿宋" w:hAnsi="仿宋" w:cs="Times New Roman" w:hint="eastAsia"/>
          <w:color w:val="000000"/>
          <w:sz w:val="24"/>
          <w:szCs w:val="24"/>
        </w:rPr>
        <w:t>用方便的特点。</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4.指示剂：由多种化学物质组成，性能稳定，容易判断。</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5.胶粘剂：选用特殊压敏胶，粘贴牢固，耐高温、高湿。</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6.规格范围：77mm*50mm。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06-0</w:t>
      </w:r>
      <w:r w:rsidRPr="00681B77">
        <w:rPr>
          <w:rFonts w:ascii="仿宋" w:eastAsia="仿宋" w:hAnsi="仿宋" w:cs="Times New Roman" w:hint="eastAsia"/>
          <w:b/>
          <w:color w:val="000000"/>
          <w:sz w:val="24"/>
          <w:szCs w:val="24"/>
        </w:rPr>
        <w:t>6压力蒸汽五类卡化学指示物</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1.适用于预真空压力蒸汽灭菌器的负荷放行和灭菌质量批量监测。由一定抗力的管腔和</w:t>
      </w:r>
      <w:r w:rsidRPr="00681B77">
        <w:rPr>
          <w:rFonts w:ascii="仿宋" w:eastAsia="仿宋" w:hAnsi="仿宋" w:cs="Times New Roman" w:hint="eastAsia"/>
          <w:color w:val="000000"/>
          <w:sz w:val="24"/>
          <w:szCs w:val="24"/>
        </w:rPr>
        <w:t>可密封的能盛放化学卡的腔体构成。当灭菌器的蒸汽饱和度合格，并在</w:t>
      </w:r>
      <w:r w:rsidRPr="00681B77">
        <w:rPr>
          <w:rFonts w:ascii="仿宋" w:eastAsia="仿宋" w:hAnsi="仿宋" w:cs="Times New Roman"/>
          <w:color w:val="000000"/>
          <w:sz w:val="24"/>
          <w:szCs w:val="24"/>
        </w:rPr>
        <w:t xml:space="preserve"> 134℃、3min 条件下，指示卡的油墨色块会全部由黄色变为深褐色或黑色，近盲端</w:t>
      </w:r>
      <w:r w:rsidRPr="00681B77">
        <w:rPr>
          <w:rFonts w:ascii="仿宋" w:eastAsia="仿宋" w:hAnsi="仿宋" w:cs="Times New Roman" w:hint="eastAsia"/>
          <w:color w:val="000000"/>
          <w:sz w:val="24"/>
          <w:szCs w:val="24"/>
        </w:rPr>
        <w:t>管底部一端的油墨颜色与标准色颜色一致，甚至深于标准色。如果灭菌器中的蒸汽饱和度不够，温度、时间达不到上述要求或者漏气，指示卡就会变色不均匀，近盲端管底部一端的指示油墨浅于标准色，甚至不变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2.在由有一定抗力的管腔和可密封的腔体构成一个盲端管中放入一个化学指示卡。灭菌</w:t>
      </w:r>
      <w:r w:rsidRPr="00681B77">
        <w:rPr>
          <w:rFonts w:ascii="仿宋" w:eastAsia="仿宋" w:hAnsi="仿宋" w:cs="Times New Roman" w:hint="eastAsia"/>
          <w:color w:val="000000"/>
          <w:sz w:val="24"/>
          <w:szCs w:val="24"/>
        </w:rPr>
        <w:t>过程中，灭菌器将盲端管空气抽出，然后将蒸汽注入，直到蒸汽的饱和度、温度、作用时间达到灭菌要求，化学指示卡既可以变色，并达到标准色。反之，指示卡变色不均匀，并浅于标准色。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3.适用于134℃预真空压力蒸汽灭菌器的负荷放行和灭菌质量批量监测。</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4.灭菌过程中，对管腔及其结构复杂器械、物品的内部有准确、同步模拟效果。</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5.无需打开包裹，即可了解整个锅次包裹的灭菌情况。</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6.指示油墨表面附有透气薄膜，能够长期记录保存。</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7.测试卡贴有背胶，易于粘贴记录，有利于供应室对本批次包裹灭菌情况的记录。以及</w:t>
      </w:r>
      <w:r w:rsidRPr="00681B77">
        <w:rPr>
          <w:rFonts w:ascii="仿宋" w:eastAsia="仿宋" w:hAnsi="仿宋" w:cs="Times New Roman" w:hint="eastAsia"/>
          <w:color w:val="000000"/>
          <w:sz w:val="24"/>
          <w:szCs w:val="24"/>
        </w:rPr>
        <w:t>追溯。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8.装置采用耐高温、高压、高湿材料，密封效果好，至少可重复使用 200 次（费用包含</w:t>
      </w:r>
      <w:r w:rsidRPr="00681B77">
        <w:rPr>
          <w:rFonts w:ascii="仿宋" w:eastAsia="仿宋" w:hAnsi="仿宋" w:cs="Times New Roman" w:hint="eastAsia"/>
          <w:color w:val="000000"/>
          <w:sz w:val="24"/>
          <w:szCs w:val="24"/>
        </w:rPr>
        <w:t>在总价）。</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9.规格型号：9cm*0.6cm</w:t>
      </w:r>
      <w:r w:rsidRPr="00681B77">
        <w:rPr>
          <w:rFonts w:ascii="仿宋" w:eastAsia="仿宋" w:hAnsi="仿宋" w:cs="Times New Roman" w:hint="eastAsia"/>
          <w:color w:val="000000"/>
          <w:sz w:val="24"/>
          <w:szCs w:val="24"/>
        </w:rPr>
        <w:t>。</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第七包</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07-01</w:t>
      </w:r>
      <w:r w:rsidRPr="00681B77">
        <w:rPr>
          <w:rFonts w:ascii="仿宋" w:eastAsia="仿宋" w:hAnsi="仿宋" w:cs="Times New Roman"/>
          <w:b/>
          <w:color w:val="000000"/>
          <w:sz w:val="24"/>
          <w:szCs w:val="24"/>
        </w:rPr>
        <w:t>口垫</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1</w:t>
      </w:r>
      <w:r w:rsidRPr="00681B77">
        <w:rPr>
          <w:rFonts w:ascii="仿宋" w:eastAsia="仿宋" w:hAnsi="仿宋" w:cs="Times New Roman"/>
          <w:color w:val="000000"/>
          <w:sz w:val="24"/>
          <w:szCs w:val="24"/>
        </w:rPr>
        <w:t>.</w:t>
      </w:r>
      <w:r w:rsidRPr="00681B77">
        <w:rPr>
          <w:rFonts w:ascii="仿宋" w:eastAsia="仿宋" w:hAnsi="仿宋" w:cs="Times New Roman" w:hint="eastAsia"/>
          <w:color w:val="000000"/>
          <w:sz w:val="24"/>
          <w:szCs w:val="24"/>
        </w:rPr>
        <w:t>性能结构及组成：由无毒高分子材料制造；由牙垫体和纱带组成。消毒后每只牙垫的细菌菌落总数应≤</w:t>
      </w:r>
      <w:r w:rsidRPr="00681B77">
        <w:rPr>
          <w:rFonts w:ascii="仿宋" w:eastAsia="仿宋" w:hAnsi="仿宋" w:cs="Times New Roman"/>
          <w:color w:val="000000"/>
          <w:sz w:val="24"/>
          <w:szCs w:val="24"/>
        </w:rPr>
        <w:t>20cfu/g。采用环氧乙烷消毒，环氧乙烷残留量不大于1.5mg。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2</w:t>
      </w:r>
      <w:r w:rsidRPr="00681B77">
        <w:rPr>
          <w:rFonts w:ascii="仿宋" w:eastAsia="仿宋" w:hAnsi="仿宋" w:cs="Times New Roman"/>
          <w:b/>
          <w:color w:val="000000"/>
          <w:sz w:val="24"/>
          <w:szCs w:val="24"/>
        </w:rPr>
        <w:t xml:space="preserve"> 理疗电极片</w:t>
      </w:r>
      <w:r w:rsidRPr="00681B77">
        <w:rPr>
          <w:rFonts w:ascii="仿宋" w:eastAsia="仿宋" w:hAnsi="仿宋" w:cs="Times New Roman" w:hint="eastAsia"/>
          <w:b/>
          <w:color w:val="000000"/>
          <w:sz w:val="24"/>
          <w:szCs w:val="24"/>
        </w:rPr>
        <w:t>1</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1.产品由导电硅胶层和其他辅助层组成，不含药物成分，每片电极片导流面积为：40mm*40mm±5%。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2.粘附性：吊重量 200 克砝码，30s 不会出现脱</w:t>
      </w:r>
      <w:r w:rsidRPr="00681B77">
        <w:rPr>
          <w:rFonts w:ascii="仿宋" w:eastAsia="仿宋" w:hAnsi="仿宋" w:cs="Times New Roman" w:hint="eastAsia"/>
          <w:color w:val="000000"/>
          <w:sz w:val="24"/>
          <w:szCs w:val="24"/>
        </w:rPr>
        <w:t>落的现象</w:t>
      </w:r>
      <w:r w:rsidRPr="00681B77">
        <w:rPr>
          <w:rFonts w:ascii="仿宋" w:eastAsia="仿宋" w:hAnsi="仿宋" w:cs="Times New Roman"/>
          <w:color w:val="000000"/>
          <w:sz w:val="24"/>
          <w:szCs w:val="24"/>
        </w:rPr>
        <w:t>。</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3.电性能：导电胶表面电阻值应在≤250KΩ。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3</w:t>
      </w:r>
      <w:r w:rsidRPr="00681B77">
        <w:rPr>
          <w:rFonts w:ascii="仿宋" w:eastAsia="仿宋" w:hAnsi="仿宋" w:cs="Times New Roman"/>
          <w:b/>
          <w:color w:val="000000"/>
          <w:sz w:val="24"/>
          <w:szCs w:val="24"/>
        </w:rPr>
        <w:t xml:space="preserve"> 理疗电极片</w:t>
      </w:r>
      <w:r w:rsidRPr="00681B77">
        <w:rPr>
          <w:rFonts w:ascii="仿宋" w:eastAsia="仿宋" w:hAnsi="仿宋" w:cs="Times New Roman" w:hint="eastAsia"/>
          <w:b/>
          <w:color w:val="000000"/>
          <w:sz w:val="24"/>
          <w:szCs w:val="24"/>
        </w:rPr>
        <w:t>2</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1.可导电阻为 180*250（KΩ）。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2.符合皮肤要求，接触面 PH 值为 7.0.</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3.符合四电极输出产生的导流面积，每片电极片导流面积为60mm *45mm±5%。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4</w:t>
      </w:r>
      <w:r w:rsidRPr="00681B77">
        <w:rPr>
          <w:rFonts w:ascii="仿宋" w:eastAsia="仿宋" w:hAnsi="仿宋" w:cs="Times New Roman"/>
          <w:b/>
          <w:color w:val="000000"/>
          <w:sz w:val="24"/>
          <w:szCs w:val="24"/>
        </w:rPr>
        <w:t xml:space="preserve"> 无创呼吸机过滤膜</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1.避免环境可能导致纤毛和粉尘的快速收集。</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2.配合</w:t>
      </w:r>
      <w:r w:rsidRPr="00681B77">
        <w:rPr>
          <w:rFonts w:ascii="仿宋" w:eastAsia="仿宋" w:hAnsi="仿宋" w:cs="Times New Roman" w:hint="eastAsia"/>
          <w:color w:val="000000"/>
          <w:sz w:val="24"/>
          <w:szCs w:val="24"/>
        </w:rPr>
        <w:t>医院现有设备（</w:t>
      </w:r>
      <w:r w:rsidRPr="00681B77">
        <w:rPr>
          <w:rFonts w:ascii="仿宋" w:eastAsia="仿宋" w:hAnsi="仿宋" w:cs="Times New Roman"/>
          <w:color w:val="000000"/>
          <w:sz w:val="24"/>
          <w:szCs w:val="24"/>
        </w:rPr>
        <w:t>飞利浦伟康无创呼吸机</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5</w:t>
      </w:r>
      <w:r w:rsidRPr="00681B77">
        <w:rPr>
          <w:rFonts w:ascii="仿宋" w:eastAsia="仿宋" w:hAnsi="仿宋" w:cs="Times New Roman"/>
          <w:b/>
          <w:color w:val="000000"/>
          <w:sz w:val="24"/>
          <w:szCs w:val="24"/>
        </w:rPr>
        <w:t xml:space="preserve"> 流量传感器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1.成人/儿童流量传感器，一次性使用。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2.环境要求及储存条件运行：-20 至 50℃，相对湿度 5-95%，无凝结储存：-20 至 60℃。</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3.配合</w:t>
      </w:r>
      <w:r w:rsidRPr="00681B77">
        <w:rPr>
          <w:rFonts w:ascii="仿宋" w:eastAsia="仿宋" w:hAnsi="仿宋" w:cs="Times New Roman" w:hint="eastAsia"/>
          <w:color w:val="000000"/>
          <w:sz w:val="24"/>
          <w:szCs w:val="24"/>
        </w:rPr>
        <w:t>医院现有设备（</w:t>
      </w:r>
      <w:r w:rsidRPr="00681B77">
        <w:rPr>
          <w:rFonts w:ascii="仿宋" w:eastAsia="仿宋" w:hAnsi="仿宋" w:cs="Times New Roman"/>
          <w:color w:val="000000"/>
          <w:sz w:val="24"/>
          <w:szCs w:val="24"/>
        </w:rPr>
        <w:t>哈美顿有创呼吸机</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6</w:t>
      </w:r>
      <w:r w:rsidRPr="00681B77">
        <w:rPr>
          <w:rFonts w:ascii="仿宋" w:eastAsia="仿宋" w:hAnsi="仿宋" w:cs="Times New Roman"/>
          <w:b/>
          <w:color w:val="000000"/>
          <w:sz w:val="24"/>
          <w:szCs w:val="24"/>
        </w:rPr>
        <w:t xml:space="preserve"> 骨创伤治疗仪</w:t>
      </w:r>
      <w:r w:rsidRPr="00681B77">
        <w:rPr>
          <w:rFonts w:ascii="仿宋" w:eastAsia="仿宋" w:hAnsi="仿宋" w:cs="Times New Roman" w:hint="eastAsia"/>
          <w:b/>
          <w:color w:val="000000"/>
          <w:sz w:val="24"/>
          <w:szCs w:val="24"/>
        </w:rPr>
        <w:t>连接线</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1.配合 ZZ-300II 设备连接使用。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2.使用电压：AC220V±22V，工作频率：50Hz±1Hz。</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7</w:t>
      </w:r>
      <w:r w:rsidRPr="00681B77">
        <w:rPr>
          <w:rFonts w:ascii="仿宋" w:eastAsia="仿宋" w:hAnsi="仿宋" w:cs="Times New Roman"/>
          <w:b/>
          <w:color w:val="000000"/>
          <w:sz w:val="24"/>
          <w:szCs w:val="24"/>
        </w:rPr>
        <w:t xml:space="preserve"> 肺功能医用咬口</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1.主要采用高密度聚乙烯树脂材料，为一次性使用医疗器械，两端大小不一，大的一端成圆形，连</w:t>
      </w:r>
      <w:r w:rsidRPr="00681B77">
        <w:rPr>
          <w:rFonts w:ascii="仿宋" w:eastAsia="仿宋" w:hAnsi="仿宋" w:cs="Times New Roman" w:hint="eastAsia"/>
          <w:color w:val="000000"/>
          <w:sz w:val="24"/>
          <w:szCs w:val="24"/>
        </w:rPr>
        <w:t>接到仪器上，小的一端成扁椭圆形，更接近患者嘴张开的形状，比较容易用口含紧，上面有三个小的凸起挡板，方便患者用牙齿咬住，易于在呼气吸气发力。</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2.外表面光洁、无毛刺、无飞边、气泡、杂质、黑点、裂痕、变形及注塑缺陷</w:t>
      </w:r>
      <w:r w:rsidRPr="00681B77">
        <w:rPr>
          <w:rFonts w:ascii="仿宋" w:eastAsia="仿宋" w:hAnsi="仿宋" w:cs="Times New Roman" w:hint="eastAsia"/>
          <w:color w:val="000000"/>
          <w:sz w:val="24"/>
          <w:szCs w:val="24"/>
        </w:rPr>
        <w:t>。</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3.吹气口平整、光滑，无异味。</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8</w:t>
      </w:r>
      <w:r w:rsidRPr="00681B77">
        <w:rPr>
          <w:rFonts w:ascii="仿宋" w:eastAsia="仿宋" w:hAnsi="仿宋" w:cs="Times New Roman"/>
          <w:b/>
          <w:color w:val="000000"/>
          <w:sz w:val="24"/>
          <w:szCs w:val="24"/>
        </w:rPr>
        <w:t xml:space="preserve"> 一次性使用呼吸过滤器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1.由上盖、吸水纸、聚丙烯膜、下盖组成。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2.用于呼吸机及麻醉机管路中过滤 0.5um 以上细菌、微粒及增加气体湿化程度，也可以在肺功能检</w:t>
      </w:r>
      <w:r w:rsidRPr="00681B77">
        <w:rPr>
          <w:rFonts w:ascii="仿宋" w:eastAsia="仿宋" w:hAnsi="仿宋" w:cs="Times New Roman" w:hint="eastAsia"/>
          <w:color w:val="000000"/>
          <w:sz w:val="24"/>
          <w:szCs w:val="24"/>
        </w:rPr>
        <w:t>查时与肺功能检查设备配套使用，用于过滤病人带有</w:t>
      </w:r>
      <w:r w:rsidRPr="00681B77">
        <w:rPr>
          <w:rFonts w:ascii="仿宋" w:eastAsia="仿宋" w:hAnsi="仿宋" w:cs="Times New Roman"/>
          <w:color w:val="000000"/>
          <w:sz w:val="24"/>
          <w:szCs w:val="24"/>
        </w:rPr>
        <w:t>0.5um 以上细菌病原体的飞沫等有害物质。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9</w:t>
      </w:r>
      <w:r w:rsidRPr="00681B77">
        <w:rPr>
          <w:rFonts w:ascii="仿宋" w:eastAsia="仿宋" w:hAnsi="仿宋" w:cs="Times New Roman"/>
          <w:b/>
          <w:color w:val="000000"/>
          <w:sz w:val="24"/>
          <w:szCs w:val="24"/>
        </w:rPr>
        <w:t xml:space="preserve"> 检查床</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1.规格：1900mm×680mm×700mm±5%。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2.四只支撑脚采用φ32×1.5304 优质碳钢焊管，脚架连接管采用φ22×1.2 304 优质</w:t>
      </w:r>
      <w:r w:rsidRPr="00681B77">
        <w:rPr>
          <w:rFonts w:ascii="仿宋" w:eastAsia="仿宋" w:hAnsi="仿宋" w:cs="Times New Roman" w:hint="eastAsia"/>
          <w:color w:val="000000"/>
          <w:sz w:val="24"/>
          <w:szCs w:val="24"/>
        </w:rPr>
        <w:t>碳钢焊管，四只脚带有防滑胶脚。</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3.脚架连接件采用材料厚达 3.0mm304 优质碳钢板。</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4.床框以及加强条均采用 1.0mm304 优质碳钢制作而成。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5.床脚与床面支撑采用 5.0mm 扁钢，支撑强度高。</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6.床面垫底面采用七层板，床面表面采用人造革，内面采用泡沫</w:t>
      </w:r>
      <w:r w:rsidRPr="00681B77">
        <w:rPr>
          <w:rFonts w:ascii="仿宋" w:eastAsia="仿宋" w:hAnsi="仿宋" w:cs="Times New Roman" w:hint="eastAsia"/>
          <w:color w:val="000000"/>
          <w:sz w:val="24"/>
          <w:szCs w:val="24"/>
        </w:rPr>
        <w:t>。</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7.床面额定载荷为≥135kg。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7</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10</w:t>
      </w:r>
      <w:r w:rsidRPr="00681B77">
        <w:rPr>
          <w:rFonts w:ascii="仿宋" w:eastAsia="仿宋" w:hAnsi="仿宋" w:cs="Times New Roman"/>
          <w:b/>
          <w:color w:val="000000"/>
          <w:sz w:val="24"/>
          <w:szCs w:val="24"/>
        </w:rPr>
        <w:t xml:space="preserve"> 一次性白细胞过滤器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1.白细胞过滤器：血液中白细胞滤除方式为吸附与深层过滤。</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2.平均每 400ml 红细胞液过滤后血液损失≤30ml。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3.白细胞滤器性能：滤材经表面修饰处理后与血液具有生物相容性，无毒、无溶</w:t>
      </w:r>
      <w:r w:rsidRPr="00681B77">
        <w:rPr>
          <w:rFonts w:ascii="仿宋" w:eastAsia="仿宋" w:hAnsi="仿宋" w:cs="Times New Roman" w:hint="eastAsia"/>
          <w:color w:val="000000"/>
          <w:sz w:val="24"/>
          <w:szCs w:val="24"/>
        </w:rPr>
        <w:t>血反应。</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4.白细胞清除率≥99.99%。</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5.剩余白细胞数 4.0×105/单位-7.0×105/单位（国标：2.5×106/单位）。</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6.红细胞回收率≥85% 。</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7.游离血红蛋白≤300mg/L。</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8.空袋细菌内毒素含量：&lt;20EU</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9.去白细胞滤器细菌内毒素限量：&lt;20EU</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10.环氧乙烷残留量应符合国标要求。（血袋中不大于10ug/g，去白细胞滤器中不大于1.0mg/只）</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11.各连接处无渗漏、裂纹、气泡、扭结和其他缺陷。</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12.塑料血袋不透过微生物。</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13.其他如还原物质、铵离子、氯离子、金属离子等残留量符合国标。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11</w:t>
      </w:r>
      <w:r w:rsidRPr="00681B77">
        <w:rPr>
          <w:rFonts w:ascii="仿宋" w:eastAsia="仿宋" w:hAnsi="仿宋" w:cs="Times New Roman"/>
          <w:b/>
          <w:color w:val="000000"/>
          <w:sz w:val="24"/>
          <w:szCs w:val="24"/>
        </w:rPr>
        <w:t xml:space="preserve"> 电动吸引器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1.产品由负压源、负压表、负压调节阀、废液收集容器（含防溢流装置）、过滤器、</w:t>
      </w:r>
      <w:r w:rsidRPr="00681B77">
        <w:rPr>
          <w:rFonts w:ascii="仿宋" w:eastAsia="仿宋" w:hAnsi="仿宋" w:cs="Times New Roman" w:hint="eastAsia"/>
          <w:color w:val="000000"/>
          <w:sz w:val="24"/>
          <w:szCs w:val="24"/>
        </w:rPr>
        <w:t>脚踏开关、吸引管道和一次性使用吸引头组成。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 每台吸引器配备一次性使用吸引头一支（规格 F30）</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7</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12</w:t>
      </w:r>
      <w:r w:rsidRPr="00681B77">
        <w:rPr>
          <w:rFonts w:ascii="仿宋" w:eastAsia="仿宋" w:hAnsi="仿宋" w:cs="Times New Roman"/>
          <w:b/>
          <w:color w:val="000000"/>
          <w:sz w:val="24"/>
          <w:szCs w:val="24"/>
        </w:rPr>
        <w:t xml:space="preserve"> 舌钳</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1.规格型号：直、弯；17cm；由钳喙，关节和钳柄组成。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2.产品描述：由钳咀、关节和钳柄组成，一般分为穿鳃式或迭鳃式，由不锈钢材料制成，</w:t>
      </w:r>
      <w:r w:rsidRPr="00681B77">
        <w:rPr>
          <w:rFonts w:ascii="仿宋" w:eastAsia="仿宋" w:hAnsi="仿宋" w:cs="Times New Roman" w:hint="eastAsia"/>
          <w:color w:val="000000"/>
          <w:sz w:val="24"/>
          <w:szCs w:val="24"/>
        </w:rPr>
        <w:t>可重复使用。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3.预期用途：用于牙科手术中固定、止血、切断等操作。</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13电子体重秤</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1.身高体重秤医院用于检测体重及身高。</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2.可称体重范围 0-120KG，可测身高 190cm。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7</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14口腔开口器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1.产品材质:医用不锈钢。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2.规格型号:丁字式 总长 13cm。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3.用途:供急救时撑开口腔用。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4.开口器应具有足够的强度。</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5.开口器开闭时应轻松灵活，无卡塞现象。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6.丁字式开口器的螺钉固定应牢固，蝶形螺钉旋转应轻松。</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7.开口器应具有良好的耐腐蚀性。开口器的表面应光滑，无锋棱、毛刺。</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07-15负压引流装置支架</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供临床收集和贮存废液用。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可挂可座。</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不锈钢支架由不锈钢材料制成，不容易生锈，不容易断裂，</w:t>
      </w:r>
      <w:r w:rsidRPr="00681B77">
        <w:rPr>
          <w:rFonts w:ascii="仿宋" w:eastAsia="仿宋" w:hAnsi="仿宋" w:cs="Times New Roman" w:hint="eastAsia"/>
          <w:color w:val="000000"/>
          <w:sz w:val="24"/>
          <w:szCs w:val="24"/>
        </w:rPr>
        <w:t>不锈钢为实心材质。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07-16小针刀</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1.主要由针柄、针杆、刀头组成，是一种针头带刃的针灸器具。</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2.规格：1.0mm*80mm、0.8mm*80mm、0.8mm*50mm。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3.主要用于中医科，能深入病变组织，进行切割并即缓解痛苦。</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第八包</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 xml:space="preserve">-01 </w:t>
      </w:r>
      <w:r w:rsidRPr="00681B77">
        <w:rPr>
          <w:rFonts w:ascii="仿宋" w:eastAsia="仿宋" w:hAnsi="仿宋" w:cs="Times New Roman" w:hint="eastAsia"/>
          <w:b/>
          <w:color w:val="000000"/>
          <w:sz w:val="24"/>
          <w:szCs w:val="24"/>
        </w:rPr>
        <w:t>简易呼吸器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1.分为成人、小儿、婴儿三个规格。</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2.产品由 PVC 球体、单向阀、气垫式面罩、正压阀组、进气阀、PVC 储气袋、氧气管、</w:t>
      </w:r>
      <w:r w:rsidRPr="00681B77">
        <w:rPr>
          <w:rFonts w:ascii="仿宋" w:eastAsia="仿宋" w:hAnsi="仿宋" w:cs="Times New Roman" w:hint="eastAsia"/>
          <w:color w:val="000000"/>
          <w:sz w:val="24"/>
          <w:szCs w:val="24"/>
        </w:rPr>
        <w:t>透明置物盒组成。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3.适用于心肺复苏和辅助人工呼吸，对呼吸困难、呼吸停止病人提供短期的呼吸支持。</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-02 医用壳聚糖抗菌膜</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1.组成：改性壳聚糖。</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2.规格：40ml/瓶</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3.隐形成膜：应在 37±1</w:t>
      </w:r>
      <w:r w:rsidRPr="00681B77">
        <w:rPr>
          <w:rFonts w:ascii="Calibri" w:eastAsia="仿宋" w:hAnsi="Calibri" w:cs="Calibri"/>
          <w:color w:val="000000"/>
          <w:sz w:val="24"/>
          <w:szCs w:val="24"/>
        </w:rPr>
        <w:t>º</w:t>
      </w:r>
      <w:r w:rsidRPr="00681B77">
        <w:rPr>
          <w:rFonts w:ascii="仿宋" w:eastAsia="仿宋" w:hAnsi="仿宋" w:cs="Times New Roman"/>
          <w:color w:val="000000"/>
          <w:sz w:val="24"/>
          <w:szCs w:val="24"/>
        </w:rPr>
        <w:t>C 的环境中放置，30min 内干燥成肉眼可见的薄膜。</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4.物理抗菌：成膜后应能阻隔直径大于 50nm 的微生物通过，大多数细菌（G+和 G</w:t>
      </w:r>
      <w:r w:rsidRPr="00681B77">
        <w:rPr>
          <w:rFonts w:ascii="Calibri" w:eastAsia="仿宋" w:hAnsi="Calibri" w:cs="Calibri"/>
          <w:color w:val="000000"/>
          <w:sz w:val="24"/>
          <w:szCs w:val="24"/>
        </w:rPr>
        <w:t>¯</w:t>
      </w:r>
      <w:r w:rsidRPr="00681B77">
        <w:rPr>
          <w:rFonts w:ascii="仿宋" w:eastAsia="仿宋" w:hAnsi="仿宋" w:cs="Times New Roman"/>
          <w:color w:val="000000"/>
          <w:sz w:val="24"/>
          <w:szCs w:val="24"/>
        </w:rPr>
        <w:t xml:space="preserve"> 菌）、</w:t>
      </w:r>
      <w:r w:rsidRPr="00681B77">
        <w:rPr>
          <w:rFonts w:ascii="仿宋" w:eastAsia="仿宋" w:hAnsi="仿宋" w:cs="Times New Roman" w:hint="eastAsia"/>
          <w:color w:val="000000"/>
          <w:sz w:val="24"/>
          <w:szCs w:val="24"/>
        </w:rPr>
        <w:t>真菌、病毒、支原体、衣原体等微生物均有极强的杀灭、抑制和清除作用。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5.抗炎、促进伤口愈合减少疤痕。</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6.止血止痛。</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w:t>
      </w:r>
      <w:r w:rsidRPr="00681B77">
        <w:rPr>
          <w:rFonts w:ascii="仿宋" w:eastAsia="仿宋" w:hAnsi="仿宋" w:cs="Times New Roman" w:hint="eastAsia"/>
          <w:color w:val="000000"/>
          <w:sz w:val="24"/>
          <w:szCs w:val="24"/>
        </w:rPr>
        <w:t>具有</w:t>
      </w:r>
      <w:r w:rsidRPr="00681B77">
        <w:rPr>
          <w:rFonts w:ascii="仿宋" w:eastAsia="仿宋" w:hAnsi="仿宋" w:cs="Times New Roman"/>
          <w:color w:val="000000"/>
          <w:sz w:val="24"/>
          <w:szCs w:val="24"/>
        </w:rPr>
        <w:t>生物相容性和可降解性。</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 xml:space="preserve">-03 </w:t>
      </w:r>
      <w:r w:rsidRPr="00681B77">
        <w:rPr>
          <w:rFonts w:ascii="仿宋" w:eastAsia="仿宋" w:hAnsi="仿宋" w:cs="Times New Roman" w:hint="eastAsia"/>
          <w:b/>
          <w:color w:val="000000"/>
          <w:sz w:val="24"/>
          <w:szCs w:val="24"/>
        </w:rPr>
        <w:t>医用灭菌包装材料（无纺布包布）1</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1.适用范围：灭菌包装无纺布适用于高压蒸汽灭菌、环氧乙烷灭菌、过氧化氢</w:t>
      </w:r>
      <w:r w:rsidRPr="00681B77">
        <w:rPr>
          <w:rFonts w:ascii="仿宋" w:eastAsia="仿宋" w:hAnsi="仿宋" w:cs="Times New Roman"/>
          <w:color w:val="000000"/>
          <w:sz w:val="24"/>
          <w:szCs w:val="24"/>
        </w:rPr>
        <w:lastRenderedPageBreak/>
        <w:t>低温等离</w:t>
      </w:r>
      <w:r w:rsidRPr="00681B77">
        <w:rPr>
          <w:rFonts w:ascii="仿宋" w:eastAsia="仿宋" w:hAnsi="仿宋" w:cs="Times New Roman" w:hint="eastAsia"/>
          <w:color w:val="000000"/>
          <w:sz w:val="24"/>
          <w:szCs w:val="24"/>
        </w:rPr>
        <w:t>子体灭菌和甲醛蒸汽灭菌。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2.结构性能：灭菌包装全塑型无纺布有两侧的 S 层（抗撕裂防粘层）和中间的 3 层 M 层</w:t>
      </w:r>
      <w:r w:rsidRPr="00681B77">
        <w:rPr>
          <w:rFonts w:ascii="仿宋" w:eastAsia="仿宋" w:hAnsi="仿宋" w:cs="Times New Roman" w:hint="eastAsia"/>
          <w:color w:val="000000"/>
          <w:sz w:val="24"/>
          <w:szCs w:val="24"/>
        </w:rPr>
        <w:t>（微生物屏障）组成（</w:t>
      </w:r>
      <w:r w:rsidRPr="00681B77">
        <w:rPr>
          <w:rFonts w:ascii="仿宋" w:eastAsia="仿宋" w:hAnsi="仿宋" w:cs="Times New Roman"/>
          <w:color w:val="000000"/>
          <w:sz w:val="24"/>
          <w:szCs w:val="24"/>
        </w:rPr>
        <w:t>SMMMS 结构）。</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3.完全为耐高温 PP 材料，无毒害、不掉色。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4.阻水透气性强，便于灭菌介质的穿入和穿出。</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5.具有优异的阻菌、屏障性能，有效阻止微生物和粉尘的进入。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6.灭菌包装无纺布为超柔软性无纺布。</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7.将干净且干燥的待灭菌物品用无纺布 2 层分 2 次包装，然后用标签或者胶带封包即可。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8.规格范围</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30cm*30cm。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9.灭菌包装无纺布通过三方验证：</w:t>
      </w:r>
      <w:r w:rsidRPr="00681B77">
        <w:rPr>
          <w:rFonts w:ascii="仿宋" w:eastAsia="仿宋" w:hAnsi="仿宋" w:cs="Times New Roman" w:hint="eastAsia"/>
          <w:color w:val="000000"/>
          <w:sz w:val="24"/>
          <w:szCs w:val="24"/>
        </w:rPr>
        <w:t>按照</w:t>
      </w:r>
      <w:r w:rsidRPr="00681B77">
        <w:rPr>
          <w:rFonts w:ascii="仿宋" w:eastAsia="仿宋" w:hAnsi="仿宋" w:cs="Times New Roman"/>
          <w:color w:val="000000"/>
          <w:sz w:val="24"/>
          <w:szCs w:val="24"/>
        </w:rPr>
        <w:t xml:space="preserve"> GB/T 19633 检测项目，依据 YY/T0698.2-2009 和 2002 版&lt;&lt;消毒技术规范&gt;&gt;实验方</w:t>
      </w:r>
      <w:r w:rsidRPr="00681B77">
        <w:rPr>
          <w:rFonts w:ascii="仿宋" w:eastAsia="仿宋" w:hAnsi="仿宋" w:cs="Times New Roman" w:hint="eastAsia"/>
          <w:color w:val="000000"/>
          <w:sz w:val="24"/>
          <w:szCs w:val="24"/>
        </w:rPr>
        <w:t>法检测；实现产品质量覆盖</w:t>
      </w:r>
      <w:r w:rsidRPr="00681B77">
        <w:rPr>
          <w:rFonts w:ascii="仿宋" w:eastAsia="仿宋" w:hAnsi="仿宋" w:cs="Times New Roman"/>
          <w:color w:val="000000"/>
          <w:sz w:val="24"/>
          <w:szCs w:val="24"/>
        </w:rPr>
        <w:t xml:space="preserve"> GB/T 19633 项目的逐批次验证;</w:t>
      </w:r>
      <w:r w:rsidRPr="00681B77">
        <w:rPr>
          <w:rFonts w:ascii="仿宋" w:eastAsia="仿宋" w:hAnsi="仿宋" w:cs="Times New Roman" w:hint="eastAsia"/>
          <w:color w:val="000000"/>
          <w:sz w:val="24"/>
          <w:szCs w:val="24"/>
        </w:rPr>
        <w:t>产品性能全面符合</w:t>
      </w:r>
      <w:r w:rsidRPr="00681B77">
        <w:rPr>
          <w:rFonts w:ascii="仿宋" w:eastAsia="仿宋" w:hAnsi="仿宋" w:cs="Times New Roman"/>
          <w:color w:val="000000"/>
          <w:sz w:val="24"/>
          <w:szCs w:val="24"/>
        </w:rPr>
        <w:t xml:space="preserve"> GB/T 19633，不低于 6 个月无菌有效期。</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 xml:space="preserve">-04 </w:t>
      </w:r>
      <w:r w:rsidRPr="00681B77">
        <w:rPr>
          <w:rFonts w:ascii="仿宋" w:eastAsia="仿宋" w:hAnsi="仿宋" w:cs="Times New Roman" w:hint="eastAsia"/>
          <w:b/>
          <w:color w:val="000000"/>
          <w:sz w:val="24"/>
          <w:szCs w:val="24"/>
        </w:rPr>
        <w:t>医用灭菌包装材料（无纺布包布）2</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1.适用范围：灭菌包装无纺布适用于高压蒸汽灭菌、环氧乙烷灭菌、过氧化氢低温等离</w:t>
      </w:r>
      <w:r w:rsidRPr="00681B77">
        <w:rPr>
          <w:rFonts w:ascii="仿宋" w:eastAsia="仿宋" w:hAnsi="仿宋" w:cs="Times New Roman" w:hint="eastAsia"/>
          <w:color w:val="000000"/>
          <w:sz w:val="24"/>
          <w:szCs w:val="24"/>
        </w:rPr>
        <w:t>子体灭菌和甲醛蒸汽灭菌。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2.结构性能：灭菌包装全塑型无纺布有两侧的 S 层（抗撕裂防粘层）和中间的 3 层 M 层</w:t>
      </w:r>
      <w:r w:rsidRPr="00681B77">
        <w:rPr>
          <w:rFonts w:ascii="仿宋" w:eastAsia="仿宋" w:hAnsi="仿宋" w:cs="Times New Roman" w:hint="eastAsia"/>
          <w:color w:val="000000"/>
          <w:sz w:val="24"/>
          <w:szCs w:val="24"/>
        </w:rPr>
        <w:t>（微生物屏障）组成（</w:t>
      </w:r>
      <w:r w:rsidRPr="00681B77">
        <w:rPr>
          <w:rFonts w:ascii="仿宋" w:eastAsia="仿宋" w:hAnsi="仿宋" w:cs="Times New Roman"/>
          <w:color w:val="000000"/>
          <w:sz w:val="24"/>
          <w:szCs w:val="24"/>
        </w:rPr>
        <w:t>SMMMS 结构）。</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3.完全为耐高温 PP 材料，无毒害、不掉色。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4.阻水透气性强，便于灭菌介质的穿入和穿出。</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5.具有阻菌、屏障性能，有效阻止微生物和粉尘的进入。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6.灭菌包装无纺布为超柔软性无纺布。</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7.将干净且干燥的待灭菌物品用无纺布 2 层分 2 次包装，然后用标签或者胶带封包即可。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8.规格范围 50cm*50cm。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9.灭菌包装无纺布通过三方验证：</w:t>
      </w:r>
      <w:r w:rsidRPr="00681B77">
        <w:rPr>
          <w:rFonts w:ascii="仿宋" w:eastAsia="仿宋" w:hAnsi="仿宋" w:cs="Times New Roman" w:hint="eastAsia"/>
          <w:color w:val="000000"/>
          <w:sz w:val="24"/>
          <w:szCs w:val="24"/>
        </w:rPr>
        <w:t>按照</w:t>
      </w:r>
      <w:r w:rsidRPr="00681B77">
        <w:rPr>
          <w:rFonts w:ascii="仿宋" w:eastAsia="仿宋" w:hAnsi="仿宋" w:cs="Times New Roman"/>
          <w:color w:val="000000"/>
          <w:sz w:val="24"/>
          <w:szCs w:val="24"/>
        </w:rPr>
        <w:t xml:space="preserve"> GB/T 19633 检测项目，依据 YY/T0698.2-2009 和 2002 版&lt;&lt;消毒技术规范&gt;&gt;实验方</w:t>
      </w:r>
      <w:r w:rsidRPr="00681B77">
        <w:rPr>
          <w:rFonts w:ascii="仿宋" w:eastAsia="仿宋" w:hAnsi="仿宋" w:cs="Times New Roman" w:hint="eastAsia"/>
          <w:color w:val="000000"/>
          <w:sz w:val="24"/>
          <w:szCs w:val="24"/>
        </w:rPr>
        <w:t>法检测；实现产品质量覆盖</w:t>
      </w:r>
      <w:r w:rsidRPr="00681B77">
        <w:rPr>
          <w:rFonts w:ascii="仿宋" w:eastAsia="仿宋" w:hAnsi="仿宋" w:cs="Times New Roman"/>
          <w:color w:val="000000"/>
          <w:sz w:val="24"/>
          <w:szCs w:val="24"/>
        </w:rPr>
        <w:t xml:space="preserve"> GB/T 19633 项目的逐批次验证;</w:t>
      </w:r>
      <w:r w:rsidRPr="00681B77">
        <w:rPr>
          <w:rFonts w:ascii="仿宋" w:eastAsia="仿宋" w:hAnsi="仿宋" w:cs="Times New Roman" w:hint="eastAsia"/>
          <w:color w:val="000000"/>
          <w:sz w:val="24"/>
          <w:szCs w:val="24"/>
        </w:rPr>
        <w:t>产品性能全面符合</w:t>
      </w:r>
      <w:r w:rsidRPr="00681B77">
        <w:rPr>
          <w:rFonts w:ascii="仿宋" w:eastAsia="仿宋" w:hAnsi="仿宋" w:cs="Times New Roman"/>
          <w:color w:val="000000"/>
          <w:sz w:val="24"/>
          <w:szCs w:val="24"/>
        </w:rPr>
        <w:t xml:space="preserve"> GB/T 19633，不低于 6 个月无菌有效期。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 xml:space="preserve">-05 </w:t>
      </w:r>
      <w:r w:rsidRPr="00681B77">
        <w:rPr>
          <w:rFonts w:ascii="仿宋" w:eastAsia="仿宋" w:hAnsi="仿宋" w:cs="Times New Roman" w:hint="eastAsia"/>
          <w:b/>
          <w:color w:val="000000"/>
          <w:sz w:val="24"/>
          <w:szCs w:val="24"/>
        </w:rPr>
        <w:t>医用灭菌包装材料（无纺布包布）3</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1.适用范围：灭菌包装无纺布适用于高压蒸汽灭菌、环氧乙烷灭菌、过氧化氢低温等离</w:t>
      </w:r>
      <w:r w:rsidRPr="00681B77">
        <w:rPr>
          <w:rFonts w:ascii="仿宋" w:eastAsia="仿宋" w:hAnsi="仿宋" w:cs="Times New Roman" w:hint="eastAsia"/>
          <w:color w:val="000000"/>
          <w:sz w:val="24"/>
          <w:szCs w:val="24"/>
        </w:rPr>
        <w:t>子体灭菌和甲醛蒸汽灭菌。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2.结构性能：灭菌包装全塑型无纺布有两侧的 S 层（抗撕裂防粘层）和中间的 3 层 M 层</w:t>
      </w:r>
      <w:r w:rsidRPr="00681B77">
        <w:rPr>
          <w:rFonts w:ascii="仿宋" w:eastAsia="仿宋" w:hAnsi="仿宋" w:cs="Times New Roman" w:hint="eastAsia"/>
          <w:color w:val="000000"/>
          <w:sz w:val="24"/>
          <w:szCs w:val="24"/>
        </w:rPr>
        <w:t>（微生物屏障）组成（</w:t>
      </w:r>
      <w:r w:rsidRPr="00681B77">
        <w:rPr>
          <w:rFonts w:ascii="仿宋" w:eastAsia="仿宋" w:hAnsi="仿宋" w:cs="Times New Roman"/>
          <w:color w:val="000000"/>
          <w:sz w:val="24"/>
          <w:szCs w:val="24"/>
        </w:rPr>
        <w:t>SMMMS 结构）。</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3.完全为耐高温 PP 材料，无毒害、不掉色。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4.阻水透气性强，便于灭菌介质的穿入和穿出。</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5.具有优异的阻菌、屏障性能，有效阻止微生物和粉尘的进入。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6.灭菌包装无纺布为超柔软性无纺布。</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7.将干净且干燥的待灭菌物品用无纺布 2 层分 2 次包装，然后用标签或者胶带封包即可。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8.规格范围 60cm*60cm。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9.灭菌包装无纺布通过三方验证：</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按照</w:t>
      </w:r>
      <w:r w:rsidRPr="00681B77">
        <w:rPr>
          <w:rFonts w:ascii="仿宋" w:eastAsia="仿宋" w:hAnsi="仿宋" w:cs="Times New Roman"/>
          <w:color w:val="000000"/>
          <w:sz w:val="24"/>
          <w:szCs w:val="24"/>
        </w:rPr>
        <w:t xml:space="preserve"> GB/T 19633 检测项目，依据 YY/T0698.2-2009 和 2002 版&lt;&lt;消毒技术规范&gt;&gt;实验方</w:t>
      </w:r>
      <w:r w:rsidRPr="00681B77">
        <w:rPr>
          <w:rFonts w:ascii="仿宋" w:eastAsia="仿宋" w:hAnsi="仿宋" w:cs="Times New Roman" w:hint="eastAsia"/>
          <w:color w:val="000000"/>
          <w:sz w:val="24"/>
          <w:szCs w:val="24"/>
        </w:rPr>
        <w:t>法检测；实现产品质量覆盖</w:t>
      </w:r>
      <w:r w:rsidRPr="00681B77">
        <w:rPr>
          <w:rFonts w:ascii="仿宋" w:eastAsia="仿宋" w:hAnsi="仿宋" w:cs="Times New Roman"/>
          <w:color w:val="000000"/>
          <w:sz w:val="24"/>
          <w:szCs w:val="24"/>
        </w:rPr>
        <w:t xml:space="preserve"> GB/T 19633 项目的逐批次验证;</w:t>
      </w:r>
      <w:r w:rsidRPr="00681B77">
        <w:rPr>
          <w:rFonts w:ascii="仿宋" w:eastAsia="仿宋" w:hAnsi="仿宋" w:cs="Times New Roman" w:hint="eastAsia"/>
          <w:color w:val="000000"/>
          <w:sz w:val="24"/>
          <w:szCs w:val="24"/>
        </w:rPr>
        <w:t>产品性能全面符合</w:t>
      </w:r>
      <w:r w:rsidRPr="00681B77">
        <w:rPr>
          <w:rFonts w:ascii="仿宋" w:eastAsia="仿宋" w:hAnsi="仿宋" w:cs="Times New Roman"/>
          <w:color w:val="000000"/>
          <w:sz w:val="24"/>
          <w:szCs w:val="24"/>
        </w:rPr>
        <w:t xml:space="preserve"> GB/T 19633，不低于 6 个月无菌有效期。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 xml:space="preserve">-06 </w:t>
      </w:r>
      <w:r w:rsidRPr="00681B77">
        <w:rPr>
          <w:rFonts w:ascii="仿宋" w:eastAsia="仿宋" w:hAnsi="仿宋" w:cs="Times New Roman" w:hint="eastAsia"/>
          <w:b/>
          <w:color w:val="000000"/>
          <w:sz w:val="24"/>
          <w:szCs w:val="24"/>
        </w:rPr>
        <w:t>医用灭菌包装材料（无纺布包布）4</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1.适用范围：灭菌包装无纺布适用于高压蒸汽灭菌、环氧乙烷灭菌、过氧化氢低温等离</w:t>
      </w:r>
      <w:r w:rsidRPr="00681B77">
        <w:rPr>
          <w:rFonts w:ascii="仿宋" w:eastAsia="仿宋" w:hAnsi="仿宋" w:cs="Times New Roman" w:hint="eastAsia"/>
          <w:color w:val="000000"/>
          <w:sz w:val="24"/>
          <w:szCs w:val="24"/>
        </w:rPr>
        <w:t>子体灭菌和甲醛蒸汽灭菌。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2.结构性能：灭菌包装全塑型无纺布有两侧的 S 层（抗撕裂防粘层）和中间的 3 层 M 层</w:t>
      </w:r>
      <w:r w:rsidRPr="00681B77">
        <w:rPr>
          <w:rFonts w:ascii="仿宋" w:eastAsia="仿宋" w:hAnsi="仿宋" w:cs="Times New Roman" w:hint="eastAsia"/>
          <w:color w:val="000000"/>
          <w:sz w:val="24"/>
          <w:szCs w:val="24"/>
        </w:rPr>
        <w:t>（微生物屏障）组成（</w:t>
      </w:r>
      <w:r w:rsidRPr="00681B77">
        <w:rPr>
          <w:rFonts w:ascii="仿宋" w:eastAsia="仿宋" w:hAnsi="仿宋" w:cs="Times New Roman"/>
          <w:color w:val="000000"/>
          <w:sz w:val="24"/>
          <w:szCs w:val="24"/>
        </w:rPr>
        <w:t>SMMMS 结构）。</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3.完全为耐高温 PP 材料，无毒害、不掉色。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4.阻水透气性强，便于灭菌介质的穿入和穿出。</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5.具有优异的阻菌、屏障性能，有效阻止微生物和粉尘的进入。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6.灭菌包装无纺布为超柔软性无纺布。</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7.将干净且干燥的待灭菌物品用无纺布 2 层分 2 次包装，然后用标签或者胶带封包即可。</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8.规格范围 120cm*120cm。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9.灭菌包装无纺布通过三方验证：</w:t>
      </w:r>
      <w:r w:rsidRPr="00681B77">
        <w:rPr>
          <w:rFonts w:ascii="仿宋" w:eastAsia="仿宋" w:hAnsi="仿宋" w:cs="Times New Roman" w:hint="eastAsia"/>
          <w:color w:val="000000"/>
          <w:sz w:val="24"/>
          <w:szCs w:val="24"/>
        </w:rPr>
        <w:t>按照</w:t>
      </w:r>
      <w:r w:rsidRPr="00681B77">
        <w:rPr>
          <w:rFonts w:ascii="仿宋" w:eastAsia="仿宋" w:hAnsi="仿宋" w:cs="Times New Roman"/>
          <w:color w:val="000000"/>
          <w:sz w:val="24"/>
          <w:szCs w:val="24"/>
        </w:rPr>
        <w:t xml:space="preserve"> GB/T 19633 检测项目，依据 YY/T0698.2-2009 和 2002 版</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消毒技术规范</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实验方</w:t>
      </w:r>
      <w:r w:rsidRPr="00681B77">
        <w:rPr>
          <w:rFonts w:ascii="仿宋" w:eastAsia="仿宋" w:hAnsi="仿宋" w:cs="Times New Roman" w:hint="eastAsia"/>
          <w:color w:val="000000"/>
          <w:sz w:val="24"/>
          <w:szCs w:val="24"/>
        </w:rPr>
        <w:t>法检测；实现产品质量覆盖</w:t>
      </w:r>
      <w:r w:rsidRPr="00681B77">
        <w:rPr>
          <w:rFonts w:ascii="仿宋" w:eastAsia="仿宋" w:hAnsi="仿宋" w:cs="Times New Roman"/>
          <w:color w:val="000000"/>
          <w:sz w:val="24"/>
          <w:szCs w:val="24"/>
        </w:rPr>
        <w:t xml:space="preserve"> GB/T 19633 项目的逐批次验证;</w:t>
      </w:r>
      <w:r w:rsidRPr="00681B77">
        <w:rPr>
          <w:rFonts w:ascii="仿宋" w:eastAsia="仿宋" w:hAnsi="仿宋" w:cs="Times New Roman" w:hint="eastAsia"/>
          <w:color w:val="000000"/>
          <w:sz w:val="24"/>
          <w:szCs w:val="24"/>
        </w:rPr>
        <w:t>产品性能全面符合</w:t>
      </w:r>
      <w:r w:rsidRPr="00681B77">
        <w:rPr>
          <w:rFonts w:ascii="仿宋" w:eastAsia="仿宋" w:hAnsi="仿宋" w:cs="Times New Roman"/>
          <w:color w:val="000000"/>
          <w:sz w:val="24"/>
          <w:szCs w:val="24"/>
        </w:rPr>
        <w:t xml:space="preserve"> GB/T 19633，不低于 6 个月无菌有效期。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1</w:t>
      </w:r>
      <w:r w:rsidRPr="00681B77">
        <w:rPr>
          <w:rFonts w:ascii="仿宋" w:eastAsia="仿宋" w:hAnsi="仿宋" w:cs="Times New Roman"/>
          <w:color w:val="000000"/>
          <w:sz w:val="24"/>
          <w:szCs w:val="24"/>
        </w:rPr>
        <w:t>0.</w:t>
      </w:r>
      <w:r w:rsidRPr="00681B77">
        <w:rPr>
          <w:rFonts w:ascii="仿宋" w:eastAsia="仿宋" w:hAnsi="仿宋" w:cs="Times New Roman" w:hint="eastAsia"/>
          <w:color w:val="000000"/>
          <w:sz w:val="24"/>
          <w:szCs w:val="24"/>
        </w:rPr>
        <w:t>规格：</w:t>
      </w:r>
      <w:r w:rsidRPr="00681B77">
        <w:rPr>
          <w:rFonts w:ascii="仿宋" w:eastAsia="仿宋" w:hAnsi="仿宋" w:cs="Times New Roman"/>
          <w:color w:val="000000"/>
          <w:sz w:val="24"/>
          <w:szCs w:val="24"/>
        </w:rPr>
        <w:t>≥60</w:t>
      </w:r>
      <w:r w:rsidRPr="00681B77">
        <w:rPr>
          <w:rFonts w:ascii="仿宋" w:eastAsia="仿宋" w:hAnsi="仿宋" w:cs="Times New Roman" w:hint="eastAsia"/>
          <w:color w:val="000000"/>
          <w:sz w:val="24"/>
          <w:szCs w:val="24"/>
        </w:rPr>
        <w:t>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 xml:space="preserve">-07 </w:t>
      </w:r>
      <w:r w:rsidRPr="00681B77">
        <w:rPr>
          <w:rFonts w:ascii="仿宋" w:eastAsia="仿宋" w:hAnsi="仿宋" w:cs="Times New Roman" w:hint="eastAsia"/>
          <w:b/>
          <w:color w:val="000000"/>
          <w:sz w:val="24"/>
          <w:szCs w:val="24"/>
        </w:rPr>
        <w:t>医用</w:t>
      </w:r>
      <w:r w:rsidRPr="00681B77">
        <w:rPr>
          <w:rFonts w:ascii="仿宋" w:eastAsia="仿宋" w:hAnsi="仿宋" w:cs="Times New Roman"/>
          <w:b/>
          <w:color w:val="000000"/>
          <w:sz w:val="24"/>
          <w:szCs w:val="24"/>
        </w:rPr>
        <w:t>X射线胶片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1.材质：PET 瓷白材质。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2.规格：A4。</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3.最高分辨率≥1200*2400dpi。</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4.胶片厚度：≥125μm。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5.最大透射密度≥3.0D。</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6.最大反射密度≥2.5D。</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7.白度：≥85。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8.挺度：</w:t>
      </w:r>
      <w:bookmarkStart w:id="3" w:name="OLE_LINK3"/>
      <w:bookmarkStart w:id="4" w:name="OLE_LINK4"/>
      <w:r w:rsidRPr="00681B77">
        <w:rPr>
          <w:rFonts w:ascii="仿宋" w:eastAsia="仿宋" w:hAnsi="仿宋" w:cs="Times New Roman"/>
          <w:color w:val="000000"/>
          <w:sz w:val="24"/>
          <w:szCs w:val="24"/>
        </w:rPr>
        <w:t>≥</w:t>
      </w:r>
      <w:bookmarkEnd w:id="3"/>
      <w:bookmarkEnd w:id="4"/>
      <w:r w:rsidRPr="00681B77">
        <w:rPr>
          <w:rFonts w:ascii="仿宋" w:eastAsia="仿宋" w:hAnsi="仿宋" w:cs="Times New Roman"/>
          <w:color w:val="000000"/>
          <w:sz w:val="24"/>
          <w:szCs w:val="24"/>
        </w:rPr>
        <w:t>38 mN。</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9.层附着力：≥3.8N/cm。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10.抗拉强度：＜5μm。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11.打印干燥速度：＜3S。</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12.激光成像-可输出黑白、彩色胶片。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13.胶片打印时无特殊气味。</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14.打印速度(≤10 秒/张)。</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w:t>
      </w:r>
      <w:r w:rsidRPr="00681B77">
        <w:rPr>
          <w:rFonts w:ascii="仿宋" w:eastAsia="仿宋" w:hAnsi="仿宋" w:cs="Times New Roman"/>
          <w:b/>
          <w:color w:val="000000"/>
          <w:sz w:val="24"/>
          <w:szCs w:val="24"/>
        </w:rPr>
        <w:t>-08 理疗电极片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1.理疗电极片由无纺布、导电层、高分子凝胶层(药物载体层)、离型纸、导电连接头组</w:t>
      </w:r>
      <w:r w:rsidRPr="00681B77">
        <w:rPr>
          <w:rFonts w:ascii="仿宋" w:eastAsia="仿宋" w:hAnsi="仿宋" w:cs="Times New Roman" w:hint="eastAsia"/>
          <w:color w:val="000000"/>
          <w:sz w:val="24"/>
          <w:szCs w:val="24"/>
        </w:rPr>
        <w:t>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2.电极片与定向透药治疗仪配套使用，用于传导仪器发出的电脉冲信号。</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3.电极外观平整光滑，修边整齐，导电部分颜色均匀。</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4.规格尺寸:正方形 36mm*36mm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08-09食道粘膜染色组合套装</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由染色液、中和液分别组成。染色液为复方碘溶液，由碘、碘化钾及水组</w:t>
      </w:r>
      <w:r w:rsidRPr="00681B77">
        <w:rPr>
          <w:rFonts w:ascii="仿宋" w:eastAsia="仿宋" w:hAnsi="仿宋" w:cs="Times New Roman" w:hint="eastAsia"/>
          <w:color w:val="000000"/>
          <w:sz w:val="24"/>
          <w:szCs w:val="24"/>
        </w:rPr>
        <w:t>成；中和液为硫代硫酸钠溶液，加有微量的无水碳酸钠作为稳定剂。适用于内镜下早期食管癌及癌前病变的辅助诊断或筛查。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2</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满足对粘膜的刺激作用等不良反应少，产品安全性要求：染色液含碘（按I 计）应为 1.2%-1.5%（g/ml）、含碘化钾（KI）应为 2.7%-3.7%（g/ml）。中</w:t>
      </w:r>
      <w:r w:rsidRPr="00681B77">
        <w:rPr>
          <w:rFonts w:ascii="仿宋" w:eastAsia="仿宋" w:hAnsi="仿宋" w:cs="Times New Roman" w:hint="eastAsia"/>
          <w:color w:val="000000"/>
          <w:sz w:val="24"/>
          <w:szCs w:val="24"/>
        </w:rPr>
        <w:t>和液含硫代硫酸钠（</w:t>
      </w:r>
      <w:r w:rsidRPr="00681B77">
        <w:rPr>
          <w:rFonts w:ascii="仿宋" w:eastAsia="仿宋" w:hAnsi="仿宋" w:cs="Times New Roman"/>
          <w:color w:val="000000"/>
          <w:sz w:val="24"/>
          <w:szCs w:val="24"/>
        </w:rPr>
        <w:t>Na2S2O3）应为 3.2%-3.8%（g/ml），标准需符合或高于《中</w:t>
      </w:r>
      <w:r w:rsidRPr="00681B77">
        <w:rPr>
          <w:rFonts w:ascii="仿宋" w:eastAsia="仿宋" w:hAnsi="仿宋" w:cs="Times New Roman" w:hint="eastAsia"/>
          <w:color w:val="000000"/>
          <w:sz w:val="24"/>
          <w:szCs w:val="24"/>
        </w:rPr>
        <w:t>国药典》</w:t>
      </w:r>
      <w:r w:rsidRPr="00681B77">
        <w:rPr>
          <w:rFonts w:ascii="仿宋" w:eastAsia="仿宋" w:hAnsi="仿宋" w:cs="Times New Roman"/>
          <w:color w:val="000000"/>
          <w:sz w:val="24"/>
          <w:szCs w:val="24"/>
        </w:rPr>
        <w:t>2005 版前收载的复方碘溶液标准：含碘（按 I 计）应为 4.5%-5.5%,含</w:t>
      </w:r>
      <w:r w:rsidRPr="00681B77">
        <w:rPr>
          <w:rFonts w:ascii="仿宋" w:eastAsia="仿宋" w:hAnsi="仿宋" w:cs="Times New Roman" w:hint="eastAsia"/>
          <w:color w:val="000000"/>
          <w:sz w:val="24"/>
          <w:szCs w:val="24"/>
        </w:rPr>
        <w:t>碘化钾（</w:t>
      </w:r>
      <w:r w:rsidRPr="00681B77">
        <w:rPr>
          <w:rFonts w:ascii="仿宋" w:eastAsia="仿宋" w:hAnsi="仿宋" w:cs="Times New Roman"/>
          <w:color w:val="000000"/>
          <w:sz w:val="24"/>
          <w:szCs w:val="24"/>
        </w:rPr>
        <w:t>KI）应为 9.5%-10.5%要求；符合或高于《中国药典》2015 版收载硫代68</w:t>
      </w:r>
      <w:r w:rsidRPr="00681B77">
        <w:rPr>
          <w:rFonts w:ascii="仿宋" w:eastAsia="仿宋" w:hAnsi="仿宋" w:cs="Times New Roman" w:hint="eastAsia"/>
          <w:color w:val="000000"/>
          <w:sz w:val="24"/>
          <w:szCs w:val="24"/>
        </w:rPr>
        <w:t>硫酸钠注射液的标准：</w:t>
      </w:r>
      <w:r w:rsidRPr="00681B77">
        <w:rPr>
          <w:rFonts w:ascii="仿宋" w:eastAsia="仿宋" w:hAnsi="仿宋" w:cs="Times New Roman"/>
          <w:color w:val="000000"/>
          <w:sz w:val="24"/>
          <w:szCs w:val="24"/>
        </w:rPr>
        <w:t>0.5g/10ml（换算 0.475g-0.525g/20ml）要求。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产品有效期为 24 个月。</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微生物限度符合相关质量标准，一次性使用，避免交叉污染。</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bookmarkStart w:id="5" w:name="OLE_LINK1"/>
      <w:bookmarkStart w:id="6" w:name="OLE_LINK2"/>
      <w:r w:rsidRPr="00681B77">
        <w:rPr>
          <w:rFonts w:ascii="仿宋" w:eastAsia="仿宋" w:hAnsi="仿宋" w:cs="Times New Roman" w:hint="eastAsia"/>
          <w:color w:val="000000"/>
          <w:sz w:val="24"/>
          <w:szCs w:val="24"/>
        </w:rPr>
        <w:t>★</w:t>
      </w:r>
      <w:bookmarkEnd w:id="5"/>
      <w:bookmarkEnd w:id="6"/>
      <w:r w:rsidRPr="00681B77">
        <w:rPr>
          <w:rFonts w:ascii="仿宋" w:eastAsia="仿宋" w:hAnsi="仿宋" w:cs="Times New Roman"/>
          <w:color w:val="000000"/>
          <w:sz w:val="24"/>
          <w:szCs w:val="24"/>
        </w:rPr>
        <w:t>5</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独立的产品包装，每个患者一份，方便医生使用和操作。</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产品中碘浓度合理，严格控制在 1.2～1.5 g/100ml 范围内，质量稳定，保</w:t>
      </w:r>
      <w:r w:rsidRPr="00681B77">
        <w:rPr>
          <w:rFonts w:ascii="仿宋" w:eastAsia="仿宋" w:hAnsi="仿宋" w:cs="Times New Roman" w:hint="eastAsia"/>
          <w:color w:val="000000"/>
          <w:sz w:val="24"/>
          <w:szCs w:val="24"/>
        </w:rPr>
        <w:t>证在达到有效染色效果的同时，最大限度控制了碘对食管粘膜的刺激作用。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中和液设计，</w:t>
      </w:r>
      <w:r w:rsidRPr="00681B77">
        <w:rPr>
          <w:rFonts w:ascii="仿宋" w:eastAsia="仿宋" w:hAnsi="仿宋" w:cs="Times New Roman" w:hint="eastAsia"/>
          <w:color w:val="000000"/>
          <w:sz w:val="24"/>
          <w:szCs w:val="24"/>
        </w:rPr>
        <w:t>能</w:t>
      </w:r>
      <w:r w:rsidRPr="00681B77">
        <w:rPr>
          <w:rFonts w:ascii="仿宋" w:eastAsia="仿宋" w:hAnsi="仿宋" w:cs="Times New Roman"/>
          <w:color w:val="000000"/>
          <w:sz w:val="24"/>
          <w:szCs w:val="24"/>
        </w:rPr>
        <w:t>消除碘的不良反应。</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8</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包装规格要求每盒内装染色液 20ml、中和液 20ml</w:t>
      </w:r>
      <w:r w:rsidRPr="00681B77">
        <w:rPr>
          <w:rFonts w:ascii="仿宋" w:eastAsia="仿宋" w:hAnsi="仿宋" w:cs="Times New Roman" w:hint="eastAsia"/>
          <w:color w:val="000000"/>
          <w:sz w:val="24"/>
          <w:szCs w:val="24"/>
        </w:rPr>
        <w:t>。</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08-10医用器械消毒液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1.医用消毒液（可重复用使用过氧乙酸）主要成份为过氧乙酸和过氧化氢，其中过氧乙酸含量不低于 0.35%。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2.无色透明、有轻微的醋酸味液体。</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3.包装规格，每桶 5 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lastRenderedPageBreak/>
        <w:t>★</w:t>
      </w:r>
      <w:r w:rsidRPr="00681B77">
        <w:rPr>
          <w:rFonts w:ascii="仿宋" w:eastAsia="仿宋" w:hAnsi="仿宋" w:cs="Times New Roman"/>
          <w:color w:val="000000"/>
          <w:sz w:val="24"/>
          <w:szCs w:val="24"/>
        </w:rPr>
        <w:t>4.一元包装，即开即用，无需人工配置，可重复使用 14 天。</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5.用于对软式内镜的消毒和灭菌。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6.有效期不少于 24 个月。</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7.消毒灭菌效率高，5 分钟高水平消毒，20 分钟灭菌。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8.最低有效浓度 0.1%（1000ppm)，可有效杀灭细菌芽孢。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9.对器械安全性好，对不锈钢、碳钢均为基本无腐蚀（以安全评价报告实验结论为准）。</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10.使用浓度试纸监测消毒液浓度，监测试纸已取得安全评价报告，符合消毒产品管理要求。</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11.符合国标过氧乙酸包装要求（GB 19105-2003），使用具有排气孔塑料桶，避免因消毒液挥发导致桶内压力变化而造成危险，通气孔在正常的运输条件下可防止液体的泄漏和外界物质的渗入。</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12.刺激性味道极小，安全评价检测皮肤刺激性试验为无刺激。适合手工和机器使用。</w:t>
      </w:r>
    </w:p>
    <w:p w:rsidR="00681B77" w:rsidRPr="00681B77" w:rsidRDefault="00681B77" w:rsidP="00681B77">
      <w:pPr>
        <w:spacing w:after="160" w:line="259" w:lineRule="auto"/>
        <w:jc w:val="left"/>
        <w:rPr>
          <w:rFonts w:ascii="仿宋" w:eastAsia="仿宋" w:hAnsi="仿宋" w:cs="Times New Roman"/>
          <w:color w:val="000000"/>
          <w:sz w:val="24"/>
          <w:szCs w:val="24"/>
        </w:rPr>
      </w:pP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13.</w:t>
      </w:r>
      <w:r w:rsidRPr="00681B77">
        <w:rPr>
          <w:rFonts w:ascii="仿宋" w:eastAsia="仿宋" w:hAnsi="仿宋" w:cs="Times New Roman" w:hint="eastAsia"/>
          <w:color w:val="000000"/>
          <w:sz w:val="24"/>
          <w:szCs w:val="24"/>
        </w:rPr>
        <w:t>投标产品须具有有效的《消毒产品卫生安全评价报告》</w:t>
      </w:r>
      <w:r w:rsidRPr="00681B77">
        <w:rPr>
          <w:rFonts w:ascii="仿宋" w:eastAsia="仿宋" w:hAnsi="仿宋" w:cs="Times New Roman"/>
          <w:color w:val="000000"/>
          <w:sz w:val="24"/>
          <w:szCs w:val="24"/>
        </w:rPr>
        <w:t>（提供相关证明材料）。</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500" w:lineRule="exact"/>
        <w:jc w:val="center"/>
        <w:outlineLvl w:val="2"/>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第九包</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09-01压舌板</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1.由木质或其他材料制成。</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2.在洁净环境中拆开包装即可使用。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3.型号规格：140×15mm、150×15mm、150×19mm。</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02</w:t>
      </w:r>
      <w:r w:rsidRPr="00681B77">
        <w:rPr>
          <w:rFonts w:ascii="仿宋" w:eastAsia="仿宋" w:hAnsi="仿宋" w:cs="Times New Roman"/>
          <w:b/>
          <w:color w:val="000000"/>
          <w:sz w:val="24"/>
          <w:szCs w:val="24"/>
        </w:rPr>
        <w:t xml:space="preserve"> 组织镊</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1.规格型号：枪状；17cm。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2.产品描述：由一对尾部叠合的叶片组成。镊端有齿，有粗齿和细齿之分。通常采用不锈钢材料制</w:t>
      </w:r>
      <w:r w:rsidRPr="00681B77">
        <w:rPr>
          <w:rFonts w:ascii="仿宋" w:eastAsia="仿宋" w:hAnsi="仿宋" w:cs="Times New Roman" w:hint="eastAsia"/>
          <w:color w:val="000000"/>
          <w:sz w:val="24"/>
          <w:szCs w:val="24"/>
        </w:rPr>
        <w:t>成。可重复使用。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3.预期用途：用于夹持人体组织。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b/>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3</w:t>
      </w:r>
      <w:r w:rsidRPr="00681B77">
        <w:rPr>
          <w:rFonts w:ascii="仿宋" w:eastAsia="仿宋" w:hAnsi="仿宋" w:cs="Times New Roman"/>
          <w:b/>
          <w:color w:val="000000"/>
          <w:sz w:val="24"/>
          <w:szCs w:val="24"/>
        </w:rPr>
        <w:t xml:space="preserve"> 医用高分子夹板</w:t>
      </w:r>
      <w:r w:rsidRPr="00681B77">
        <w:rPr>
          <w:rFonts w:ascii="仿宋" w:eastAsia="仿宋" w:hAnsi="仿宋" w:cs="Times New Roman" w:hint="eastAsia"/>
          <w:b/>
          <w:color w:val="000000"/>
          <w:sz w:val="24"/>
          <w:szCs w:val="24"/>
        </w:rPr>
        <w:t>1</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技术指标：医用高分子夹板手感柔软，易塑形。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医用高分子夹板的固化定型时间不大于20分钟。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医用高分子夹板固化后有冲击强度。</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医用高分子夹板固化温度不超过45℃。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型号：10cm*80cm</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4</w:t>
      </w:r>
      <w:r w:rsidRPr="00681B77">
        <w:rPr>
          <w:rFonts w:ascii="仿宋" w:eastAsia="仿宋" w:hAnsi="仿宋" w:cs="Times New Roman"/>
          <w:b/>
          <w:color w:val="000000"/>
          <w:sz w:val="24"/>
          <w:szCs w:val="24"/>
        </w:rPr>
        <w:t xml:space="preserve"> 医用高分子夹板</w:t>
      </w:r>
      <w:r w:rsidRPr="00681B77">
        <w:rPr>
          <w:rFonts w:ascii="仿宋" w:eastAsia="仿宋" w:hAnsi="仿宋" w:cs="Times New Roman" w:hint="eastAsia"/>
          <w:b/>
          <w:color w:val="000000"/>
          <w:sz w:val="24"/>
          <w:szCs w:val="24"/>
        </w:rPr>
        <w:t>2</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技术指标：医用高分子夹板手感柔软，易塑形。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医用高分子夹板的固化定型时间不大于20分钟。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3</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医用高分子夹板固化后有冲击强度。</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医用高分子夹板固化温度不超过45℃。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型号：12.5cm*120cm</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5</w:t>
      </w:r>
      <w:r w:rsidRPr="00681B77">
        <w:rPr>
          <w:rFonts w:ascii="仿宋" w:eastAsia="仿宋" w:hAnsi="仿宋" w:cs="Times New Roman"/>
          <w:b/>
          <w:color w:val="000000"/>
          <w:sz w:val="24"/>
          <w:szCs w:val="24"/>
        </w:rPr>
        <w:t xml:space="preserve"> 医用高分子夹板</w:t>
      </w:r>
      <w:r w:rsidRPr="00681B77">
        <w:rPr>
          <w:rFonts w:ascii="仿宋" w:eastAsia="仿宋" w:hAnsi="仿宋" w:cs="Times New Roman" w:hint="eastAsia"/>
          <w:b/>
          <w:color w:val="000000"/>
          <w:sz w:val="24"/>
          <w:szCs w:val="24"/>
        </w:rPr>
        <w:t>3</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技术指标：医用高分子夹板手感柔软，易塑形。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医用高分子夹板的固化定型时间不大于20分钟。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医用高分子夹板固化后有冲击强度。</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医用高分子夹板固化温度不超过45℃。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型号：12.5cm*70cm</w:t>
      </w: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6</w:t>
      </w:r>
      <w:r w:rsidRPr="00681B77">
        <w:rPr>
          <w:rFonts w:ascii="仿宋" w:eastAsia="仿宋" w:hAnsi="仿宋" w:cs="Times New Roman"/>
          <w:b/>
          <w:color w:val="000000"/>
          <w:sz w:val="24"/>
          <w:szCs w:val="24"/>
        </w:rPr>
        <w:t xml:space="preserve"> 医用高分子夹板</w:t>
      </w:r>
      <w:r w:rsidRPr="00681B77">
        <w:rPr>
          <w:rFonts w:ascii="仿宋" w:eastAsia="仿宋" w:hAnsi="仿宋" w:cs="Times New Roman" w:hint="eastAsia"/>
          <w:b/>
          <w:color w:val="000000"/>
          <w:sz w:val="24"/>
          <w:szCs w:val="24"/>
        </w:rPr>
        <w:t>4</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技术指标：医用高分子夹板手感柔软，易塑形。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医用高分子夹板的固化定型时间不大于20分钟。</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医用高分子夹板固化后有冲击强度。</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医用高分子夹板固化温度不超过45℃。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w:t>
      </w:r>
      <w:r w:rsidRPr="00681B77">
        <w:rPr>
          <w:rFonts w:ascii="仿宋" w:eastAsia="仿宋" w:hAnsi="仿宋" w:cs="Times New Roman" w:hint="eastAsia"/>
          <w:color w:val="000000"/>
          <w:sz w:val="24"/>
          <w:szCs w:val="24"/>
        </w:rPr>
        <w:t>.</w:t>
      </w:r>
      <w:r w:rsidRPr="00681B77">
        <w:rPr>
          <w:rFonts w:ascii="仿宋" w:eastAsia="仿宋" w:hAnsi="仿宋" w:cs="Times New Roman"/>
          <w:color w:val="000000"/>
          <w:sz w:val="24"/>
          <w:szCs w:val="24"/>
        </w:rPr>
        <w:t>型号：7.5cm*90cm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w:t>
      </w:r>
      <w:r w:rsidRPr="00681B77">
        <w:rPr>
          <w:rFonts w:ascii="仿宋" w:eastAsia="仿宋" w:hAnsi="仿宋" w:cs="Times New Roman" w:hint="eastAsia"/>
          <w:b/>
          <w:color w:val="000000"/>
          <w:sz w:val="24"/>
          <w:szCs w:val="24"/>
        </w:rPr>
        <w:t>07</w:t>
      </w:r>
      <w:r w:rsidRPr="00681B77">
        <w:rPr>
          <w:rFonts w:ascii="仿宋" w:eastAsia="仿宋" w:hAnsi="仿宋" w:cs="Times New Roman"/>
          <w:b/>
          <w:color w:val="000000"/>
          <w:sz w:val="24"/>
          <w:szCs w:val="24"/>
        </w:rPr>
        <w:t>止血海绵</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1.主要成分：药用明胶</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2.结构及组成：海绵为白色的或微黄色海绵状弹性体膜片。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3.适用范围：适用于外伤造成的体表创伤出血的止血。</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4.规格：60*20mm±5%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09-08</w:t>
      </w:r>
      <w:r w:rsidRPr="00681B77">
        <w:rPr>
          <w:rFonts w:ascii="仿宋" w:eastAsia="仿宋" w:hAnsi="仿宋" w:cs="Times New Roman"/>
          <w:b/>
          <w:color w:val="000000"/>
          <w:sz w:val="24"/>
          <w:szCs w:val="24"/>
        </w:rPr>
        <w:t xml:space="preserve"> 氧气面罩</w:t>
      </w:r>
    </w:p>
    <w:p w:rsidR="00681B77" w:rsidRPr="00681B77" w:rsidRDefault="00681B77" w:rsidP="00681B77">
      <w:pPr>
        <w:spacing w:after="160" w:line="276" w:lineRule="auto"/>
        <w:contextualSpacing/>
        <w:rPr>
          <w:rFonts w:ascii="仿宋" w:eastAsia="仿宋" w:hAnsi="仿宋" w:cs="Times New Roman"/>
          <w:color w:val="000000"/>
          <w:sz w:val="24"/>
          <w:szCs w:val="24"/>
        </w:rPr>
      </w:pPr>
      <w:r w:rsidRPr="00681B77">
        <w:rPr>
          <w:rFonts w:ascii="仿宋" w:eastAsia="仿宋" w:hAnsi="仿宋" w:cs="Times New Roman"/>
          <w:color w:val="000000"/>
          <w:sz w:val="24"/>
          <w:szCs w:val="24"/>
        </w:rPr>
        <w:t>1.产品用途：要用于与呼吸设备连接，向病人输送氧气（仅供病人单独使用），普通级出厂未做灭菌。</w:t>
      </w:r>
    </w:p>
    <w:p w:rsidR="00681B77" w:rsidRPr="00681B77" w:rsidRDefault="00681B77" w:rsidP="00681B77">
      <w:pPr>
        <w:spacing w:after="160" w:line="276" w:lineRule="auto"/>
        <w:contextualSpacing/>
        <w:rPr>
          <w:rFonts w:ascii="仿宋" w:eastAsia="仿宋" w:hAnsi="仿宋" w:cs="Times New Roman"/>
          <w:color w:val="000000"/>
          <w:sz w:val="24"/>
          <w:szCs w:val="24"/>
        </w:rPr>
      </w:pPr>
      <w:r w:rsidRPr="00681B77">
        <w:rPr>
          <w:rFonts w:ascii="仿宋" w:eastAsia="仿宋" w:hAnsi="仿宋" w:cs="Times New Roman"/>
          <w:color w:val="000000"/>
          <w:sz w:val="24"/>
          <w:szCs w:val="24"/>
        </w:rPr>
        <w:t>2.主要结构；氧气面罩由面罩、接头、松紧带和连接管组成；透明、柔软的PVC材料制成。</w:t>
      </w:r>
    </w:p>
    <w:p w:rsidR="00681B77" w:rsidRPr="00681B77" w:rsidRDefault="00681B77" w:rsidP="00681B77">
      <w:pPr>
        <w:spacing w:after="160" w:line="276" w:lineRule="auto"/>
        <w:contextualSpacing/>
        <w:rPr>
          <w:rFonts w:ascii="仿宋" w:eastAsia="仿宋" w:hAnsi="仿宋" w:cs="Times New Roman"/>
          <w:color w:val="000000"/>
          <w:sz w:val="24"/>
          <w:szCs w:val="24"/>
        </w:rPr>
      </w:pPr>
      <w:r w:rsidRPr="00681B77">
        <w:rPr>
          <w:rFonts w:ascii="仿宋" w:eastAsia="仿宋" w:hAnsi="仿宋" w:cs="Times New Roman"/>
          <w:color w:val="000000"/>
          <w:sz w:val="24"/>
          <w:szCs w:val="24"/>
        </w:rPr>
        <w:t>3.型号规格：分为标准成人型、加长成人型，分为无菌级和普通级。氧气面罩经过环氧乙烷灭菌，产品中环氧乙烷的残留量小于10μg/g。</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-0</w:t>
      </w:r>
      <w:r w:rsidRPr="00681B77">
        <w:rPr>
          <w:rFonts w:ascii="仿宋" w:eastAsia="仿宋" w:hAnsi="仿宋" w:cs="Times New Roman" w:hint="eastAsia"/>
          <w:b/>
          <w:color w:val="000000"/>
          <w:sz w:val="24"/>
          <w:szCs w:val="24"/>
        </w:rPr>
        <w:t>9</w:t>
      </w:r>
      <w:r w:rsidRPr="00681B77">
        <w:rPr>
          <w:rFonts w:ascii="仿宋" w:eastAsia="仿宋" w:hAnsi="仿宋" w:cs="Times New Roman"/>
          <w:b/>
          <w:color w:val="000000"/>
          <w:sz w:val="24"/>
          <w:szCs w:val="24"/>
        </w:rPr>
        <w:t xml:space="preserve"> 子宫颈活体取样钳</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1.样式及取样头型号：盖板式长圆头。</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2.成分：钳子通体采用优质不锈钢。</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3.主要技术指标：</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3.1 取样钳的刃口应锐利，无卷刃、崩刃缺陷。取样钳开闭应灵活，不得有卡塞现象。</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3.2 取样钳的外形应光滑、平整，无锋棱、毛刺、裂纹。</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3.3 取样钳应有良好的耐腐蚀性，可高温高压消毒。</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lastRenderedPageBreak/>
        <w:t>4.适用范围：供咬切宫颈组织作病理切片用。</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5.规格：钳长23cm，取样钳头宽长分别3×7mm。</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w:t>
      </w:r>
      <w:r w:rsidRPr="00681B77">
        <w:rPr>
          <w:rFonts w:ascii="仿宋" w:eastAsia="仿宋" w:hAnsi="仿宋" w:cs="Times New Roman"/>
          <w:b/>
          <w:color w:val="000000"/>
          <w:sz w:val="24"/>
          <w:szCs w:val="24"/>
        </w:rPr>
        <w:t>-1</w:t>
      </w:r>
      <w:r w:rsidRPr="00681B77">
        <w:rPr>
          <w:rFonts w:ascii="仿宋" w:eastAsia="仿宋" w:hAnsi="仿宋" w:cs="Times New Roman" w:hint="eastAsia"/>
          <w:b/>
          <w:color w:val="000000"/>
          <w:sz w:val="24"/>
          <w:szCs w:val="24"/>
        </w:rPr>
        <w:t>0</w:t>
      </w:r>
      <w:r w:rsidRPr="00681B77">
        <w:rPr>
          <w:rFonts w:ascii="仿宋" w:eastAsia="仿宋" w:hAnsi="仿宋" w:cs="Times New Roman"/>
          <w:b/>
          <w:color w:val="000000"/>
          <w:sz w:val="24"/>
          <w:szCs w:val="24"/>
        </w:rPr>
        <w:t>一次性使用灭菌橡胶外科手套</w:t>
      </w:r>
      <w:r w:rsidRPr="00681B77">
        <w:rPr>
          <w:rFonts w:ascii="仿宋" w:eastAsia="仿宋" w:hAnsi="仿宋" w:cs="Times New Roman" w:hint="eastAsia"/>
          <w:b/>
          <w:color w:val="000000"/>
          <w:sz w:val="24"/>
          <w:szCs w:val="24"/>
        </w:rPr>
        <w:t>1</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1.型号分为：弯型光面TPU覆层无粉、弯型麻面TPU覆层无粉。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2.规格为：6.5#，7.0#，7.5#,8.0#</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结构及组成：由天然橡胶乳胶制造，由指部、掌部、和腕部构成，手套符合人肢体生理结构，大拇指位于食指前方，分左右手穿戴。拉扯力最小值不小于12.5牛顿，拉扯伸长率不小于700%，300%定申负荷最大值不大于2.0牛顿，产品为无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4.供外科操作时防护用，避免交叉感染。</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p>
    <w:p w:rsidR="00681B77" w:rsidRPr="00681B77" w:rsidRDefault="00681B77" w:rsidP="00681B77">
      <w:pPr>
        <w:spacing w:after="160" w:line="276" w:lineRule="auto"/>
        <w:contextualSpacing/>
        <w:jc w:val="center"/>
        <w:outlineLvl w:val="3"/>
        <w:rPr>
          <w:rFonts w:ascii="仿宋" w:eastAsia="仿宋" w:hAnsi="仿宋" w:cs="Times New Roman"/>
          <w:b/>
          <w:color w:val="000000"/>
          <w:sz w:val="24"/>
          <w:szCs w:val="24"/>
        </w:rPr>
      </w:pPr>
      <w:r w:rsidRPr="00681B77">
        <w:rPr>
          <w:rFonts w:ascii="仿宋" w:eastAsia="仿宋" w:hAnsi="仿宋" w:cs="Times New Roman" w:hint="eastAsia"/>
          <w:b/>
          <w:color w:val="000000"/>
          <w:sz w:val="24"/>
          <w:szCs w:val="24"/>
        </w:rPr>
        <w:t>09-11一次性使用灭菌橡胶外科手套2</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1.型号分为：弯型光面有粉、弯型麻面有粉、弯型光面无粉、弯型麻面无粉、弯型光面TPU覆层无粉、弯型麻面TPU覆层无粉。</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2.规格为：6.5#，7.0#，7.5#，8.0#</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3.结构：高分子材料膜套状，手指端封闭，碗口段开口，开口处有卷边。五指分开，拇指伸出与掌面垂直，手指向手掌面弯曲。</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4.主要原材料：天然橡胶。</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5.不透水性</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 xml:space="preserve">    1）手套不透水性应符合要求。接受质量限AQL为1.5、</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 xml:space="preserve">    2）手套老化前后拉伸性能符合要求，老化条件为70℃±2℃，168h±2h。</w:t>
      </w:r>
      <w:r w:rsidRPr="00681B77">
        <w:rPr>
          <w:rFonts w:ascii="仿宋" w:eastAsia="仿宋" w:hAnsi="仿宋" w:cs="Times New Roman" w:hint="eastAsia"/>
          <w:color w:val="000000"/>
          <w:sz w:val="24"/>
          <w:szCs w:val="24"/>
        </w:rPr>
        <w:t>接受质量限</w:t>
      </w:r>
      <w:r w:rsidRPr="00681B77">
        <w:rPr>
          <w:rFonts w:ascii="仿宋" w:eastAsia="仿宋" w:hAnsi="仿宋" w:cs="Times New Roman"/>
          <w:color w:val="000000"/>
          <w:sz w:val="24"/>
          <w:szCs w:val="24"/>
        </w:rPr>
        <w:t>AQL为4.0.</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color w:val="000000"/>
          <w:sz w:val="24"/>
          <w:szCs w:val="24"/>
        </w:rPr>
      </w:pPr>
      <w:r w:rsidRPr="00681B77">
        <w:rPr>
          <w:rFonts w:ascii="仿宋" w:eastAsia="仿宋" w:hAnsi="仿宋" w:cs="Times New Roman"/>
          <w:color w:val="000000"/>
          <w:sz w:val="24"/>
          <w:szCs w:val="24"/>
        </w:rPr>
        <w:t>6.应无菌供应，并经确认过的灭菌过程使其无菌。可使用γ-射线辐射灭菌或环氧乙烷（EO）灭菌。</w:t>
      </w:r>
    </w:p>
    <w:p w:rsidR="00681B77" w:rsidRPr="00681B77" w:rsidRDefault="00681B77" w:rsidP="00681B77">
      <w:pPr>
        <w:tabs>
          <w:tab w:val="center" w:pos="4153"/>
          <w:tab w:val="left" w:pos="5010"/>
        </w:tabs>
        <w:spacing w:after="160" w:line="276" w:lineRule="auto"/>
        <w:contextualSpacing/>
        <w:jc w:val="left"/>
        <w:rPr>
          <w:rFonts w:ascii="仿宋" w:eastAsia="仿宋" w:hAnsi="仿宋" w:cs="Times New Roman" w:hint="eastAsia"/>
          <w:color w:val="000000"/>
          <w:sz w:val="24"/>
          <w:szCs w:val="24"/>
        </w:rPr>
        <w:sectPr w:rsidR="00681B77" w:rsidRPr="00681B77">
          <w:pgSz w:w="11906" w:h="16838"/>
          <w:pgMar w:top="1440" w:right="1800" w:bottom="1440" w:left="1800" w:header="851" w:footer="992" w:gutter="0"/>
          <w:cols w:space="720"/>
          <w:docGrid w:type="lines" w:linePitch="312"/>
        </w:sectPr>
      </w:pPr>
      <w:r w:rsidRPr="00681B77">
        <w:rPr>
          <w:rFonts w:ascii="仿宋" w:eastAsia="仿宋" w:hAnsi="仿宋" w:cs="Times New Roman"/>
          <w:color w:val="000000"/>
          <w:sz w:val="24"/>
          <w:szCs w:val="24"/>
        </w:rPr>
        <w:t>7.环氧乙烷残留量如果使用环氧乙烷（EO）灭菌，产品的环氧乙烷残留量不大于10μg/g。</w:t>
      </w:r>
      <w:bookmarkStart w:id="7" w:name="_GoBack"/>
      <w:bookmarkEnd w:id="7"/>
    </w:p>
    <w:p w:rsidR="00090FC1" w:rsidRPr="00681B77" w:rsidRDefault="00090FC1">
      <w:pPr>
        <w:rPr>
          <w:rFonts w:hint="eastAsia"/>
        </w:rPr>
      </w:pPr>
    </w:p>
    <w:sectPr w:rsidR="00090FC1" w:rsidRPr="00681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D89C6"/>
    <w:multiLevelType w:val="singleLevel"/>
    <w:tmpl w:val="587D89C6"/>
    <w:lvl w:ilvl="0">
      <w:start w:val="1"/>
      <w:numFmt w:val="decimal"/>
      <w:suff w:val="nothing"/>
      <w:lvlText w:val="%1、"/>
      <w:lvlJc w:val="left"/>
    </w:lvl>
  </w:abstractNum>
  <w:abstractNum w:abstractNumId="1" w15:restartNumberingAfterBreak="0">
    <w:nsid w:val="58807131"/>
    <w:multiLevelType w:val="singleLevel"/>
    <w:tmpl w:val="58807131"/>
    <w:lvl w:ilvl="0">
      <w:start w:val="1"/>
      <w:numFmt w:val="decimal"/>
      <w:suff w:val="nothing"/>
      <w:lvlText w:val="%1、"/>
      <w:lvlJc w:val="left"/>
    </w:lvl>
  </w:abstractNum>
  <w:abstractNum w:abstractNumId="2" w15:restartNumberingAfterBreak="0">
    <w:nsid w:val="58EC9FF9"/>
    <w:multiLevelType w:val="singleLevel"/>
    <w:tmpl w:val="58EC9FF9"/>
    <w:lvl w:ilvl="0">
      <w:start w:val="2"/>
      <w:numFmt w:val="decimal"/>
      <w:suff w:val="nothing"/>
      <w:lvlText w:val="%1、"/>
      <w:lvlJc w:val="left"/>
    </w:lvl>
  </w:abstractNum>
  <w:abstractNum w:abstractNumId="3" w15:restartNumberingAfterBreak="0">
    <w:nsid w:val="597C3AB9"/>
    <w:multiLevelType w:val="hybridMultilevel"/>
    <w:tmpl w:val="FC7CA326"/>
    <w:lvl w:ilvl="0" w:tplc="9906F218">
      <w:start w:val="1"/>
      <w:numFmt w:val="japaneseCounting"/>
      <w:lvlText w:val="（%1）"/>
      <w:lvlJc w:val="left"/>
      <w:pPr>
        <w:ind w:left="1247" w:hanging="765"/>
      </w:pPr>
      <w:rPr>
        <w:rFonts w:hint="default"/>
      </w:rPr>
    </w:lvl>
    <w:lvl w:ilvl="1" w:tplc="84D8BF34">
      <w:start w:val="1"/>
      <w:numFmt w:val="decimal"/>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9C07086"/>
    <w:multiLevelType w:val="singleLevel"/>
    <w:tmpl w:val="59C07086"/>
    <w:lvl w:ilvl="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77"/>
    <w:rsid w:val="00090FC1"/>
    <w:rsid w:val="0068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AC9F9-C18C-4866-966C-B8DC6E14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81B7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681B77"/>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681B77"/>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1B77"/>
    <w:rPr>
      <w:rFonts w:ascii="Calibri" w:eastAsia="宋体" w:hAnsi="Calibri" w:cs="Times New Roman"/>
      <w:b/>
      <w:bCs/>
      <w:kern w:val="44"/>
      <w:sz w:val="44"/>
      <w:szCs w:val="44"/>
    </w:rPr>
  </w:style>
  <w:style w:type="character" w:customStyle="1" w:styleId="2Char">
    <w:name w:val="标题 2 Char"/>
    <w:basedOn w:val="a0"/>
    <w:link w:val="2"/>
    <w:rsid w:val="00681B77"/>
    <w:rPr>
      <w:rFonts w:ascii="Arial" w:eastAsia="黑体" w:hAnsi="Arial" w:cs="Times New Roman"/>
      <w:b/>
      <w:bCs/>
      <w:sz w:val="32"/>
      <w:szCs w:val="32"/>
    </w:rPr>
  </w:style>
  <w:style w:type="character" w:customStyle="1" w:styleId="3Char">
    <w:name w:val="标题 3 Char"/>
    <w:basedOn w:val="a0"/>
    <w:link w:val="3"/>
    <w:rsid w:val="00681B77"/>
    <w:rPr>
      <w:rFonts w:ascii="Calibri" w:eastAsia="宋体" w:hAnsi="Calibri" w:cs="Times New Roman"/>
      <w:b/>
      <w:bCs/>
      <w:sz w:val="32"/>
      <w:szCs w:val="32"/>
    </w:rPr>
  </w:style>
  <w:style w:type="numbering" w:customStyle="1" w:styleId="10">
    <w:name w:val="无列表1"/>
    <w:next w:val="a2"/>
    <w:uiPriority w:val="99"/>
    <w:semiHidden/>
    <w:unhideWhenUsed/>
    <w:rsid w:val="00681B77"/>
  </w:style>
  <w:style w:type="paragraph" w:styleId="a3">
    <w:name w:val="annotation text"/>
    <w:basedOn w:val="a"/>
    <w:link w:val="Char"/>
    <w:uiPriority w:val="99"/>
    <w:unhideWhenUsed/>
    <w:qFormat/>
    <w:rsid w:val="00681B77"/>
    <w:pPr>
      <w:spacing w:after="160" w:line="259" w:lineRule="auto"/>
      <w:jc w:val="left"/>
    </w:pPr>
    <w:rPr>
      <w:rFonts w:ascii="Calibri" w:eastAsia="宋体" w:hAnsi="Calibri" w:cs="Times New Roman"/>
      <w:szCs w:val="24"/>
    </w:rPr>
  </w:style>
  <w:style w:type="character" w:customStyle="1" w:styleId="Char">
    <w:name w:val="批注文字 Char"/>
    <w:basedOn w:val="a0"/>
    <w:link w:val="a3"/>
    <w:uiPriority w:val="99"/>
    <w:qFormat/>
    <w:rsid w:val="00681B77"/>
    <w:rPr>
      <w:rFonts w:ascii="Calibri" w:eastAsia="宋体" w:hAnsi="Calibri" w:cs="Times New Roman"/>
      <w:szCs w:val="24"/>
    </w:rPr>
  </w:style>
  <w:style w:type="paragraph" w:styleId="a4">
    <w:name w:val="annotation subject"/>
    <w:basedOn w:val="a3"/>
    <w:next w:val="a3"/>
    <w:link w:val="Char0"/>
    <w:qFormat/>
    <w:rsid w:val="00681B77"/>
    <w:rPr>
      <w:b/>
      <w:bCs/>
    </w:rPr>
  </w:style>
  <w:style w:type="character" w:customStyle="1" w:styleId="Char0">
    <w:name w:val="批注主题 Char"/>
    <w:basedOn w:val="Char"/>
    <w:link w:val="a4"/>
    <w:qFormat/>
    <w:rsid w:val="00681B77"/>
    <w:rPr>
      <w:rFonts w:ascii="Calibri" w:eastAsia="宋体" w:hAnsi="Calibri" w:cs="Times New Roman"/>
      <w:b/>
      <w:bCs/>
      <w:szCs w:val="24"/>
    </w:rPr>
  </w:style>
  <w:style w:type="paragraph" w:styleId="7">
    <w:name w:val="toc 7"/>
    <w:basedOn w:val="a"/>
    <w:next w:val="a"/>
    <w:qFormat/>
    <w:rsid w:val="00681B77"/>
    <w:pPr>
      <w:spacing w:after="160" w:line="259" w:lineRule="auto"/>
      <w:ind w:leftChars="1200" w:left="2520"/>
    </w:pPr>
    <w:rPr>
      <w:rFonts w:ascii="Calibri" w:eastAsia="宋体" w:hAnsi="Calibri" w:cs="Times New Roman"/>
      <w:szCs w:val="24"/>
    </w:rPr>
  </w:style>
  <w:style w:type="paragraph" w:styleId="a5">
    <w:name w:val="Normal Indent"/>
    <w:basedOn w:val="a"/>
    <w:qFormat/>
    <w:rsid w:val="00681B77"/>
    <w:pPr>
      <w:spacing w:after="160" w:line="259" w:lineRule="auto"/>
      <w:ind w:firstLineChars="200" w:firstLine="200"/>
    </w:pPr>
    <w:rPr>
      <w:rFonts w:ascii="Calibri" w:eastAsia="宋体" w:hAnsi="Calibri" w:cs="Times New Roman"/>
      <w:szCs w:val="24"/>
    </w:rPr>
  </w:style>
  <w:style w:type="paragraph" w:styleId="a6">
    <w:name w:val="Document Map"/>
    <w:basedOn w:val="a"/>
    <w:link w:val="Char1"/>
    <w:qFormat/>
    <w:rsid w:val="00681B77"/>
    <w:pPr>
      <w:spacing w:after="160" w:line="259" w:lineRule="auto"/>
    </w:pPr>
    <w:rPr>
      <w:rFonts w:ascii="宋体" w:eastAsia="宋体" w:hAnsi="Calibri" w:cs="Times New Roman"/>
      <w:sz w:val="18"/>
      <w:szCs w:val="18"/>
    </w:rPr>
  </w:style>
  <w:style w:type="character" w:customStyle="1" w:styleId="Char1">
    <w:name w:val="文档结构图 Char"/>
    <w:basedOn w:val="a0"/>
    <w:link w:val="a6"/>
    <w:qFormat/>
    <w:rsid w:val="00681B77"/>
    <w:rPr>
      <w:rFonts w:ascii="宋体" w:eastAsia="宋体" w:hAnsi="Calibri" w:cs="Times New Roman"/>
      <w:sz w:val="18"/>
      <w:szCs w:val="18"/>
    </w:rPr>
  </w:style>
  <w:style w:type="paragraph" w:styleId="a7">
    <w:name w:val="Body Text Indent"/>
    <w:basedOn w:val="a"/>
    <w:link w:val="Char2"/>
    <w:qFormat/>
    <w:rsid w:val="00681B77"/>
    <w:pPr>
      <w:spacing w:after="160" w:line="259" w:lineRule="auto"/>
      <w:ind w:firstLine="630"/>
    </w:pPr>
    <w:rPr>
      <w:rFonts w:ascii="Calibri" w:eastAsia="宋体" w:hAnsi="Calibri" w:cs="Times New Roman"/>
      <w:sz w:val="32"/>
      <w:szCs w:val="20"/>
    </w:rPr>
  </w:style>
  <w:style w:type="character" w:customStyle="1" w:styleId="Char2">
    <w:name w:val="正文文本缩进 Char"/>
    <w:basedOn w:val="a0"/>
    <w:link w:val="a7"/>
    <w:rsid w:val="00681B77"/>
    <w:rPr>
      <w:rFonts w:ascii="Calibri" w:eastAsia="宋体" w:hAnsi="Calibri" w:cs="Times New Roman"/>
      <w:sz w:val="32"/>
      <w:szCs w:val="20"/>
    </w:rPr>
  </w:style>
  <w:style w:type="paragraph" w:styleId="5">
    <w:name w:val="toc 5"/>
    <w:basedOn w:val="a"/>
    <w:next w:val="a"/>
    <w:qFormat/>
    <w:rsid w:val="00681B77"/>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681B77"/>
    <w:pPr>
      <w:spacing w:after="160" w:line="259" w:lineRule="auto"/>
      <w:ind w:leftChars="400" w:left="840"/>
    </w:pPr>
    <w:rPr>
      <w:rFonts w:ascii="Calibri" w:eastAsia="宋体" w:hAnsi="Calibri" w:cs="Times New Roman"/>
      <w:szCs w:val="24"/>
    </w:rPr>
  </w:style>
  <w:style w:type="paragraph" w:styleId="8">
    <w:name w:val="toc 8"/>
    <w:basedOn w:val="a"/>
    <w:next w:val="a"/>
    <w:qFormat/>
    <w:rsid w:val="00681B77"/>
    <w:pPr>
      <w:spacing w:after="160" w:line="259" w:lineRule="auto"/>
      <w:ind w:leftChars="1400" w:left="2940"/>
    </w:pPr>
    <w:rPr>
      <w:rFonts w:ascii="Calibri" w:eastAsia="宋体" w:hAnsi="Calibri" w:cs="Times New Roman"/>
      <w:szCs w:val="24"/>
    </w:rPr>
  </w:style>
  <w:style w:type="paragraph" w:styleId="a8">
    <w:name w:val="Balloon Text"/>
    <w:basedOn w:val="a"/>
    <w:link w:val="Char3"/>
    <w:qFormat/>
    <w:rsid w:val="00681B77"/>
    <w:pPr>
      <w:spacing w:after="160" w:line="259" w:lineRule="auto"/>
    </w:pPr>
    <w:rPr>
      <w:rFonts w:ascii="Calibri" w:eastAsia="宋体" w:hAnsi="Calibri" w:cs="Times New Roman"/>
      <w:sz w:val="18"/>
      <w:szCs w:val="18"/>
    </w:rPr>
  </w:style>
  <w:style w:type="character" w:customStyle="1" w:styleId="Char3">
    <w:name w:val="批注框文本 Char"/>
    <w:basedOn w:val="a0"/>
    <w:link w:val="a8"/>
    <w:qFormat/>
    <w:rsid w:val="00681B77"/>
    <w:rPr>
      <w:rFonts w:ascii="Calibri" w:eastAsia="宋体" w:hAnsi="Calibri" w:cs="Times New Roman"/>
      <w:sz w:val="18"/>
      <w:szCs w:val="18"/>
    </w:rPr>
  </w:style>
  <w:style w:type="paragraph" w:styleId="a9">
    <w:name w:val="footer"/>
    <w:basedOn w:val="a"/>
    <w:link w:val="Char4"/>
    <w:uiPriority w:val="99"/>
    <w:qFormat/>
    <w:rsid w:val="00681B77"/>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4">
    <w:name w:val="页脚 Char"/>
    <w:basedOn w:val="a0"/>
    <w:link w:val="a9"/>
    <w:uiPriority w:val="99"/>
    <w:qFormat/>
    <w:rsid w:val="00681B77"/>
    <w:rPr>
      <w:rFonts w:ascii="Calibri" w:eastAsia="宋体" w:hAnsi="Calibri" w:cs="Times New Roman"/>
      <w:sz w:val="18"/>
      <w:szCs w:val="20"/>
    </w:rPr>
  </w:style>
  <w:style w:type="paragraph" w:styleId="aa">
    <w:name w:val="header"/>
    <w:basedOn w:val="a"/>
    <w:link w:val="Char5"/>
    <w:qFormat/>
    <w:rsid w:val="00681B77"/>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5">
    <w:name w:val="页眉 Char"/>
    <w:basedOn w:val="a0"/>
    <w:link w:val="aa"/>
    <w:rsid w:val="00681B77"/>
    <w:rPr>
      <w:rFonts w:ascii="Calibri" w:eastAsia="宋体" w:hAnsi="Calibri" w:cs="Times New Roman"/>
      <w:sz w:val="18"/>
      <w:szCs w:val="20"/>
    </w:rPr>
  </w:style>
  <w:style w:type="paragraph" w:styleId="11">
    <w:name w:val="toc 1"/>
    <w:basedOn w:val="a"/>
    <w:next w:val="a"/>
    <w:uiPriority w:val="39"/>
    <w:qFormat/>
    <w:rsid w:val="00681B77"/>
    <w:pPr>
      <w:spacing w:after="160" w:line="259" w:lineRule="auto"/>
    </w:pPr>
    <w:rPr>
      <w:rFonts w:ascii="Calibri" w:eastAsia="宋体" w:hAnsi="Calibri" w:cs="Times New Roman"/>
      <w:szCs w:val="24"/>
    </w:rPr>
  </w:style>
  <w:style w:type="paragraph" w:styleId="4">
    <w:name w:val="toc 4"/>
    <w:basedOn w:val="a"/>
    <w:next w:val="a"/>
    <w:qFormat/>
    <w:rsid w:val="00681B77"/>
    <w:pPr>
      <w:spacing w:after="160" w:line="259" w:lineRule="auto"/>
      <w:ind w:leftChars="600" w:left="1260"/>
    </w:pPr>
    <w:rPr>
      <w:rFonts w:ascii="Calibri" w:eastAsia="宋体" w:hAnsi="Calibri" w:cs="Times New Roman"/>
      <w:szCs w:val="24"/>
    </w:rPr>
  </w:style>
  <w:style w:type="paragraph" w:styleId="6">
    <w:name w:val="toc 6"/>
    <w:basedOn w:val="a"/>
    <w:next w:val="a"/>
    <w:qFormat/>
    <w:rsid w:val="00681B77"/>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681B77"/>
    <w:pPr>
      <w:spacing w:after="160" w:line="259" w:lineRule="auto"/>
      <w:ind w:leftChars="200" w:left="420"/>
    </w:pPr>
    <w:rPr>
      <w:rFonts w:ascii="Calibri" w:eastAsia="宋体" w:hAnsi="Calibri" w:cs="Times New Roman"/>
      <w:szCs w:val="24"/>
    </w:rPr>
  </w:style>
  <w:style w:type="paragraph" w:styleId="9">
    <w:name w:val="toc 9"/>
    <w:basedOn w:val="a"/>
    <w:next w:val="a"/>
    <w:qFormat/>
    <w:rsid w:val="00681B77"/>
    <w:pPr>
      <w:spacing w:after="160" w:line="259" w:lineRule="auto"/>
      <w:ind w:leftChars="1600" w:left="3360"/>
    </w:pPr>
    <w:rPr>
      <w:rFonts w:ascii="Calibri" w:eastAsia="宋体" w:hAnsi="Calibri" w:cs="Times New Roman"/>
      <w:szCs w:val="24"/>
    </w:rPr>
  </w:style>
  <w:style w:type="paragraph" w:styleId="ab">
    <w:name w:val="Normal (Web)"/>
    <w:basedOn w:val="a"/>
    <w:qFormat/>
    <w:rsid w:val="00681B77"/>
    <w:pPr>
      <w:widowControl/>
      <w:spacing w:before="100" w:beforeAutospacing="1" w:after="100" w:afterAutospacing="1" w:line="259" w:lineRule="auto"/>
      <w:jc w:val="left"/>
    </w:pPr>
    <w:rPr>
      <w:rFonts w:ascii="宋体" w:eastAsia="宋体" w:hAnsi="Calibri" w:cs="Times New Roman"/>
      <w:kern w:val="0"/>
      <w:sz w:val="18"/>
      <w:szCs w:val="18"/>
    </w:rPr>
  </w:style>
  <w:style w:type="character" w:styleId="ac">
    <w:name w:val="page number"/>
    <w:qFormat/>
    <w:rsid w:val="00681B77"/>
  </w:style>
  <w:style w:type="character" w:styleId="ad">
    <w:name w:val="annotation reference"/>
    <w:uiPriority w:val="99"/>
    <w:qFormat/>
    <w:rsid w:val="00681B77"/>
    <w:rPr>
      <w:sz w:val="21"/>
      <w:szCs w:val="21"/>
    </w:rPr>
  </w:style>
  <w:style w:type="character" w:customStyle="1" w:styleId="font91">
    <w:name w:val="font91"/>
    <w:qFormat/>
    <w:rsid w:val="00681B77"/>
    <w:rPr>
      <w:rFonts w:ascii="宋体" w:eastAsia="宋体" w:hAnsi="宋体" w:cs="宋体" w:hint="eastAsia"/>
      <w:color w:val="FF0000"/>
      <w:sz w:val="21"/>
      <w:szCs w:val="21"/>
      <w:u w:val="single"/>
    </w:rPr>
  </w:style>
  <w:style w:type="character" w:customStyle="1" w:styleId="font101">
    <w:name w:val="font101"/>
    <w:qFormat/>
    <w:rsid w:val="00681B77"/>
    <w:rPr>
      <w:rFonts w:ascii="宋体" w:eastAsia="宋体" w:hAnsi="宋体" w:cs="宋体" w:hint="eastAsia"/>
      <w:color w:val="000000"/>
      <w:sz w:val="21"/>
      <w:szCs w:val="21"/>
      <w:u w:val="single"/>
    </w:rPr>
  </w:style>
  <w:style w:type="character" w:customStyle="1" w:styleId="font111">
    <w:name w:val="font111"/>
    <w:qFormat/>
    <w:rsid w:val="00681B77"/>
    <w:rPr>
      <w:rFonts w:ascii="Eʩ" w:eastAsia="Eʩ" w:hAnsi="Eʩ" w:cs="Eʩ" w:hint="default"/>
      <w:color w:val="000000"/>
      <w:sz w:val="21"/>
      <w:szCs w:val="21"/>
      <w:u w:val="single"/>
    </w:rPr>
  </w:style>
  <w:style w:type="character" w:customStyle="1" w:styleId="font31">
    <w:name w:val="font31"/>
    <w:qFormat/>
    <w:rsid w:val="00681B77"/>
    <w:rPr>
      <w:rFonts w:ascii="宋体" w:eastAsia="宋体" w:hAnsi="宋体" w:cs="宋体" w:hint="eastAsia"/>
      <w:color w:val="000000"/>
      <w:sz w:val="21"/>
      <w:szCs w:val="21"/>
      <w:u w:val="none"/>
    </w:rPr>
  </w:style>
  <w:style w:type="paragraph" w:customStyle="1" w:styleId="12">
    <w:name w:val="正文1"/>
    <w:qFormat/>
    <w:rsid w:val="00681B77"/>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681B77"/>
    <w:pPr>
      <w:spacing w:after="160" w:line="400" w:lineRule="exact"/>
      <w:ind w:firstLineChars="200" w:firstLine="200"/>
    </w:pPr>
    <w:rPr>
      <w:rFonts w:ascii="Calibri" w:eastAsia="宋体" w:hAnsi="Calibri" w:cs="宋体"/>
      <w:sz w:val="24"/>
      <w:szCs w:val="24"/>
    </w:rPr>
  </w:style>
  <w:style w:type="paragraph" w:customStyle="1" w:styleId="ae">
    <w:name w:val="样式"/>
    <w:qFormat/>
    <w:rsid w:val="00681B77"/>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
    <w:name w:val="正文首行缩进两字符"/>
    <w:basedOn w:val="a"/>
    <w:qFormat/>
    <w:rsid w:val="00681B77"/>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681B77"/>
    <w:rPr>
      <w:rFonts w:ascii="Times New Roman" w:eastAsia="宋体" w:hAnsi="Times New Roman" w:cs="Times New Roman"/>
      <w:szCs w:val="24"/>
    </w:rPr>
  </w:style>
  <w:style w:type="character" w:customStyle="1" w:styleId="13">
    <w:name w:val="超链接1"/>
    <w:basedOn w:val="a0"/>
    <w:uiPriority w:val="99"/>
    <w:unhideWhenUsed/>
    <w:rsid w:val="00681B77"/>
    <w:rPr>
      <w:color w:val="0563C1"/>
      <w:u w:val="single"/>
    </w:rPr>
  </w:style>
  <w:style w:type="character" w:customStyle="1" w:styleId="14">
    <w:name w:val="访问过的超链接1"/>
    <w:basedOn w:val="a0"/>
    <w:semiHidden/>
    <w:unhideWhenUsed/>
    <w:rsid w:val="00681B77"/>
    <w:rPr>
      <w:color w:val="954F72"/>
      <w:u w:val="single"/>
    </w:rPr>
  </w:style>
  <w:style w:type="paragraph" w:styleId="af0">
    <w:name w:val="Revision"/>
    <w:hidden/>
    <w:uiPriority w:val="99"/>
    <w:unhideWhenUsed/>
    <w:rsid w:val="00681B77"/>
    <w:rPr>
      <w:rFonts w:ascii="Calibri" w:eastAsia="宋体" w:hAnsi="Calibri" w:cs="Times New Roman"/>
      <w:szCs w:val="24"/>
    </w:rPr>
  </w:style>
  <w:style w:type="paragraph" w:styleId="af1">
    <w:name w:val="List Paragraph"/>
    <w:basedOn w:val="a"/>
    <w:uiPriority w:val="99"/>
    <w:unhideWhenUsed/>
    <w:rsid w:val="00681B77"/>
    <w:pPr>
      <w:spacing w:after="160" w:line="259" w:lineRule="auto"/>
      <w:ind w:firstLineChars="200" w:firstLine="420"/>
    </w:pPr>
    <w:rPr>
      <w:rFonts w:ascii="Calibri" w:eastAsia="宋体" w:hAnsi="Calibri" w:cs="Times New Roman"/>
      <w:szCs w:val="24"/>
    </w:rPr>
  </w:style>
  <w:style w:type="table" w:styleId="af2">
    <w:name w:val="Table Grid"/>
    <w:basedOn w:val="a1"/>
    <w:uiPriority w:val="39"/>
    <w:rsid w:val="00681B7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封面标准名称"/>
    <w:uiPriority w:val="99"/>
    <w:rsid w:val="00681B77"/>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styleId="af4">
    <w:name w:val="Hyperlink"/>
    <w:basedOn w:val="a0"/>
    <w:uiPriority w:val="99"/>
    <w:semiHidden/>
    <w:unhideWhenUsed/>
    <w:rsid w:val="00681B77"/>
    <w:rPr>
      <w:color w:val="0563C1" w:themeColor="hyperlink"/>
      <w:u w:val="single"/>
    </w:rPr>
  </w:style>
  <w:style w:type="character" w:styleId="af5">
    <w:name w:val="FollowedHyperlink"/>
    <w:basedOn w:val="a0"/>
    <w:uiPriority w:val="99"/>
    <w:semiHidden/>
    <w:unhideWhenUsed/>
    <w:rsid w:val="00681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2820</Words>
  <Characters>16074</Characters>
  <Application>Microsoft Office Word</Application>
  <DocSecurity>0</DocSecurity>
  <Lines>133</Lines>
  <Paragraphs>37</Paragraphs>
  <ScaleCrop>false</ScaleCrop>
  <Company>Sky123.Org</Company>
  <LinksUpToDate>false</LinksUpToDate>
  <CharactersWithSpaces>18857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2021-06-21T15:54:00Z</dcterms:created>
  <dcterms:modified xsi:type="dcterms:W3CDTF">2021-06-21T15:54:00Z</dcterms:modified>
</cp:coreProperties>
</file>