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仿宋" w:hAnsi="仿宋" w:eastAsia="仿宋"/>
          <w:color w:val="000000" w:themeColor="text1"/>
          <w:sz w:val="36"/>
          <w:szCs w:val="36"/>
          <w:highlight w:val="none"/>
          <w14:textFill>
            <w14:solidFill>
              <w14:schemeClr w14:val="tx1"/>
            </w14:solidFill>
          </w14:textFill>
        </w:rPr>
      </w:pPr>
      <w:r>
        <w:rPr>
          <w:rFonts w:hint="eastAsia" w:ascii="仿宋" w:hAnsi="仿宋" w:eastAsia="仿宋"/>
          <w:color w:val="000000" w:themeColor="text1"/>
          <w:sz w:val="36"/>
          <w:szCs w:val="36"/>
          <w:highlight w:val="none"/>
          <w14:textFill>
            <w14:solidFill>
              <w14:schemeClr w14:val="tx1"/>
            </w14:solidFill>
          </w14:textFill>
        </w:rPr>
        <w:t>招标项目技术、服务、政府采购合同内容条款及其他商务要求</w:t>
      </w:r>
    </w:p>
    <w:p>
      <w:pPr>
        <w:pStyle w:val="3"/>
        <w:spacing w:line="400" w:lineRule="exact"/>
        <w:ind w:firstLine="236" w:firstLineChars="98"/>
        <w:rPr>
          <w:rFonts w:ascii="仿宋" w:hAnsi="仿宋" w:eastAsia="仿宋"/>
          <w:color w:val="000000" w:themeColor="text1"/>
          <w:sz w:val="24"/>
          <w:szCs w:val="24"/>
          <w:highlight w:val="none"/>
          <w14:textFill>
            <w14:solidFill>
              <w14:schemeClr w14:val="tx1"/>
            </w14:solidFill>
          </w14:textFill>
        </w:rPr>
      </w:pPr>
      <w:bookmarkStart w:id="0" w:name="_Toc217446094"/>
      <w:r>
        <w:rPr>
          <w:rFonts w:hint="eastAsia" w:ascii="仿宋" w:hAnsi="仿宋" w:eastAsia="仿宋"/>
          <w:color w:val="000000" w:themeColor="text1"/>
          <w:sz w:val="24"/>
          <w:szCs w:val="24"/>
          <w:highlight w:val="none"/>
          <w14:textFill>
            <w14:solidFill>
              <w14:schemeClr w14:val="tx1"/>
            </w14:solidFill>
          </w14:textFill>
        </w:rPr>
        <w:t>前提：本章中标注“*”的条款为本项目的实质性条款，投标人不满足的，将按照无效投标处理。</w:t>
      </w:r>
    </w:p>
    <w:p>
      <w:pPr>
        <w:pStyle w:val="3"/>
        <w:spacing w:line="400" w:lineRule="exac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一. 项目概述</w:t>
      </w:r>
      <w:bookmarkEnd w:id="0"/>
    </w:p>
    <w:p>
      <w:pPr>
        <w:pStyle w:val="4"/>
        <w:spacing w:line="400" w:lineRule="exact"/>
        <w:ind w:firstLine="480"/>
        <w:rPr>
          <w:rFonts w:ascii="仿宋" w:hAnsi="仿宋" w:eastAsia="仿宋"/>
          <w:bCs/>
          <w:color w:val="000000" w:themeColor="text1"/>
          <w:sz w:val="24"/>
          <w:highlight w:val="none"/>
          <w14:textFill>
            <w14:solidFill>
              <w14:schemeClr w14:val="tx1"/>
            </w14:solidFill>
          </w14:textFill>
        </w:rPr>
      </w:pPr>
      <w:bookmarkStart w:id="1" w:name="_Toc217446095"/>
      <w:r>
        <w:rPr>
          <w:rFonts w:hint="eastAsia" w:ascii="仿宋" w:hAnsi="仿宋" w:eastAsia="仿宋"/>
          <w:bCs/>
          <w:color w:val="000000" w:themeColor="text1"/>
          <w:sz w:val="24"/>
          <w:highlight w:val="none"/>
          <w14:textFill>
            <w14:solidFill>
              <w14:schemeClr w14:val="tx1"/>
            </w14:solidFill>
          </w14:textFill>
        </w:rPr>
        <w:t>*1.采购清单及最高单价限价</w:t>
      </w:r>
    </w:p>
    <w:p>
      <w:pPr>
        <w:outlineLvl w:val="1"/>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0</w:t>
      </w: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包</w:t>
      </w:r>
    </w:p>
    <w:tbl>
      <w:tblPr>
        <w:tblStyle w:val="5"/>
        <w:tblW w:w="9569" w:type="dxa"/>
        <w:jc w:val="center"/>
        <w:tblLayout w:type="autofit"/>
        <w:tblCellMar>
          <w:top w:w="0" w:type="dxa"/>
          <w:left w:w="108" w:type="dxa"/>
          <w:bottom w:w="0" w:type="dxa"/>
          <w:right w:w="108" w:type="dxa"/>
        </w:tblCellMar>
      </w:tblPr>
      <w:tblGrid>
        <w:gridCol w:w="988"/>
        <w:gridCol w:w="1847"/>
        <w:gridCol w:w="1417"/>
        <w:gridCol w:w="1134"/>
        <w:gridCol w:w="1697"/>
        <w:gridCol w:w="2486"/>
      </w:tblGrid>
      <w:tr>
        <w:tblPrEx>
          <w:tblCellMar>
            <w:top w:w="0" w:type="dxa"/>
            <w:left w:w="108" w:type="dxa"/>
            <w:bottom w:w="0" w:type="dxa"/>
            <w:right w:w="108" w:type="dxa"/>
          </w:tblCellMar>
        </w:tblPrEx>
        <w:trPr>
          <w:trHeight w:val="475"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序号</w:t>
            </w:r>
          </w:p>
        </w:tc>
        <w:tc>
          <w:tcPr>
            <w:tcW w:w="1847" w:type="dxa"/>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名称</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规格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单位</w:t>
            </w:r>
          </w:p>
        </w:tc>
        <w:tc>
          <w:tcPr>
            <w:tcW w:w="1697"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预估采购量</w:t>
            </w:r>
          </w:p>
        </w:tc>
        <w:tc>
          <w:tcPr>
            <w:tcW w:w="2486"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最高单价限价（元）</w:t>
            </w:r>
          </w:p>
        </w:tc>
      </w:tr>
      <w:tr>
        <w:tblPrEx>
          <w:tblCellMar>
            <w:top w:w="0" w:type="dxa"/>
            <w:left w:w="108" w:type="dxa"/>
            <w:bottom w:w="0" w:type="dxa"/>
            <w:right w:w="108" w:type="dxa"/>
          </w:tblCellMar>
        </w:tblPrEx>
        <w:trPr>
          <w:trHeight w:val="268" w:hRule="atLeast"/>
          <w:jc w:val="center"/>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184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白矾</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碎块</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69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w:t>
            </w:r>
          </w:p>
        </w:tc>
        <w:tc>
          <w:tcPr>
            <w:tcW w:w="2486"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17.6</w:t>
            </w:r>
          </w:p>
        </w:tc>
      </w:tr>
      <w:tr>
        <w:tblPrEx>
          <w:tblCellMar>
            <w:top w:w="0" w:type="dxa"/>
            <w:left w:w="108" w:type="dxa"/>
            <w:bottom w:w="0" w:type="dxa"/>
            <w:right w:w="108" w:type="dxa"/>
          </w:tblCellMar>
        </w:tblPrEx>
        <w:trPr>
          <w:trHeight w:val="268" w:hRule="atLeast"/>
          <w:jc w:val="center"/>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w:t>
            </w:r>
          </w:p>
        </w:tc>
        <w:tc>
          <w:tcPr>
            <w:tcW w:w="184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冰片</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粉</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69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w:t>
            </w:r>
          </w:p>
        </w:tc>
        <w:tc>
          <w:tcPr>
            <w:tcW w:w="2486"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115.4</w:t>
            </w:r>
          </w:p>
        </w:tc>
      </w:tr>
      <w:tr>
        <w:tblPrEx>
          <w:tblCellMar>
            <w:top w:w="0" w:type="dxa"/>
            <w:left w:w="108" w:type="dxa"/>
            <w:bottom w:w="0" w:type="dxa"/>
            <w:right w:w="108" w:type="dxa"/>
          </w:tblCellMar>
        </w:tblPrEx>
        <w:trPr>
          <w:trHeight w:val="268" w:hRule="atLeast"/>
          <w:jc w:val="center"/>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w:t>
            </w:r>
          </w:p>
        </w:tc>
        <w:tc>
          <w:tcPr>
            <w:tcW w:w="184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胆南星</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69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28</w:t>
            </w:r>
          </w:p>
        </w:tc>
        <w:tc>
          <w:tcPr>
            <w:tcW w:w="2486"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22</w:t>
            </w:r>
          </w:p>
        </w:tc>
      </w:tr>
      <w:tr>
        <w:tblPrEx>
          <w:tblCellMar>
            <w:top w:w="0" w:type="dxa"/>
            <w:left w:w="108" w:type="dxa"/>
            <w:bottom w:w="0" w:type="dxa"/>
            <w:right w:w="108" w:type="dxa"/>
          </w:tblCellMar>
        </w:tblPrEx>
        <w:trPr>
          <w:trHeight w:val="268" w:hRule="atLeast"/>
          <w:jc w:val="center"/>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w:t>
            </w:r>
          </w:p>
        </w:tc>
        <w:tc>
          <w:tcPr>
            <w:tcW w:w="184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法半夏</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选粒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69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456</w:t>
            </w:r>
          </w:p>
        </w:tc>
        <w:tc>
          <w:tcPr>
            <w:tcW w:w="2486"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205.7</w:t>
            </w:r>
          </w:p>
        </w:tc>
      </w:tr>
      <w:tr>
        <w:tblPrEx>
          <w:tblCellMar>
            <w:top w:w="0" w:type="dxa"/>
            <w:left w:w="108" w:type="dxa"/>
            <w:bottom w:w="0" w:type="dxa"/>
            <w:right w:w="108" w:type="dxa"/>
          </w:tblCellMar>
        </w:tblPrEx>
        <w:trPr>
          <w:trHeight w:val="268" w:hRule="atLeast"/>
          <w:jc w:val="center"/>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w:t>
            </w:r>
          </w:p>
        </w:tc>
        <w:tc>
          <w:tcPr>
            <w:tcW w:w="184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红曲</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粉</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69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738</w:t>
            </w:r>
          </w:p>
        </w:tc>
        <w:tc>
          <w:tcPr>
            <w:tcW w:w="2486"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t>1600</w:t>
            </w:r>
          </w:p>
        </w:tc>
      </w:tr>
      <w:tr>
        <w:tblPrEx>
          <w:tblCellMar>
            <w:top w:w="0" w:type="dxa"/>
            <w:left w:w="108" w:type="dxa"/>
            <w:bottom w:w="0" w:type="dxa"/>
            <w:right w:w="108" w:type="dxa"/>
          </w:tblCellMar>
        </w:tblPrEx>
        <w:trPr>
          <w:trHeight w:val="268" w:hRule="atLeast"/>
          <w:jc w:val="center"/>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w:t>
            </w:r>
          </w:p>
        </w:tc>
        <w:tc>
          <w:tcPr>
            <w:tcW w:w="184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滑石粉</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粉</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69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200</w:t>
            </w:r>
          </w:p>
        </w:tc>
        <w:tc>
          <w:tcPr>
            <w:tcW w:w="2486"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11.5</w:t>
            </w:r>
          </w:p>
        </w:tc>
      </w:tr>
      <w:tr>
        <w:tblPrEx>
          <w:tblCellMar>
            <w:top w:w="0" w:type="dxa"/>
            <w:left w:w="108" w:type="dxa"/>
            <w:bottom w:w="0" w:type="dxa"/>
            <w:right w:w="108" w:type="dxa"/>
          </w:tblCellMar>
        </w:tblPrEx>
        <w:trPr>
          <w:trHeight w:val="268" w:hRule="atLeast"/>
          <w:jc w:val="center"/>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w:t>
            </w:r>
          </w:p>
        </w:tc>
        <w:tc>
          <w:tcPr>
            <w:tcW w:w="184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建曲</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块</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69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120</w:t>
            </w:r>
          </w:p>
        </w:tc>
        <w:tc>
          <w:tcPr>
            <w:tcW w:w="2486"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19</w:t>
            </w:r>
          </w:p>
        </w:tc>
      </w:tr>
      <w:tr>
        <w:tblPrEx>
          <w:tblCellMar>
            <w:top w:w="0" w:type="dxa"/>
            <w:left w:w="108" w:type="dxa"/>
            <w:bottom w:w="0" w:type="dxa"/>
            <w:right w:w="108" w:type="dxa"/>
          </w:tblCellMar>
        </w:tblPrEx>
        <w:trPr>
          <w:trHeight w:val="268" w:hRule="atLeast"/>
          <w:jc w:val="center"/>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w:t>
            </w:r>
          </w:p>
        </w:tc>
        <w:tc>
          <w:tcPr>
            <w:tcW w:w="184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鹿角霜</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碎</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69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w:t>
            </w:r>
          </w:p>
        </w:tc>
        <w:tc>
          <w:tcPr>
            <w:tcW w:w="2486"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83.3</w:t>
            </w:r>
          </w:p>
        </w:tc>
      </w:tr>
      <w:tr>
        <w:tblPrEx>
          <w:tblCellMar>
            <w:top w:w="0" w:type="dxa"/>
            <w:left w:w="108" w:type="dxa"/>
            <w:bottom w:w="0" w:type="dxa"/>
            <w:right w:w="108" w:type="dxa"/>
          </w:tblCellMar>
        </w:tblPrEx>
        <w:trPr>
          <w:trHeight w:val="268" w:hRule="atLeast"/>
          <w:jc w:val="center"/>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w:t>
            </w:r>
          </w:p>
        </w:tc>
        <w:tc>
          <w:tcPr>
            <w:tcW w:w="184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麻黄</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切段</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69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41</w:t>
            </w:r>
          </w:p>
        </w:tc>
        <w:tc>
          <w:tcPr>
            <w:tcW w:w="2486"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37.2</w:t>
            </w:r>
          </w:p>
        </w:tc>
      </w:tr>
      <w:tr>
        <w:tblPrEx>
          <w:tblCellMar>
            <w:top w:w="0" w:type="dxa"/>
            <w:left w:w="108" w:type="dxa"/>
            <w:bottom w:w="0" w:type="dxa"/>
            <w:right w:w="108" w:type="dxa"/>
          </w:tblCellMar>
        </w:tblPrEx>
        <w:trPr>
          <w:trHeight w:val="268" w:hRule="atLeast"/>
          <w:jc w:val="center"/>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w:t>
            </w:r>
          </w:p>
        </w:tc>
        <w:tc>
          <w:tcPr>
            <w:tcW w:w="184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蜜麻黄绒</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捣绒蜜炙</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69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18</w:t>
            </w:r>
          </w:p>
        </w:tc>
        <w:tc>
          <w:tcPr>
            <w:tcW w:w="2486"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48.5</w:t>
            </w:r>
          </w:p>
        </w:tc>
      </w:tr>
      <w:tr>
        <w:tblPrEx>
          <w:tblCellMar>
            <w:top w:w="0" w:type="dxa"/>
            <w:left w:w="108" w:type="dxa"/>
            <w:bottom w:w="0" w:type="dxa"/>
            <w:right w:w="108" w:type="dxa"/>
          </w:tblCellMar>
        </w:tblPrEx>
        <w:trPr>
          <w:trHeight w:val="268" w:hRule="atLeast"/>
          <w:jc w:val="center"/>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11</w:t>
            </w:r>
          </w:p>
        </w:tc>
        <w:tc>
          <w:tcPr>
            <w:tcW w:w="184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青黛</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粉</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69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w:t>
            </w:r>
          </w:p>
        </w:tc>
        <w:tc>
          <w:tcPr>
            <w:tcW w:w="2486"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133.9</w:t>
            </w:r>
          </w:p>
        </w:tc>
      </w:tr>
      <w:tr>
        <w:tblPrEx>
          <w:tblCellMar>
            <w:top w:w="0" w:type="dxa"/>
            <w:left w:w="108" w:type="dxa"/>
            <w:bottom w:w="0" w:type="dxa"/>
            <w:right w:w="108" w:type="dxa"/>
          </w:tblCellMar>
        </w:tblPrEx>
        <w:trPr>
          <w:trHeight w:val="268" w:hRule="atLeast"/>
          <w:jc w:val="center"/>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12</w:t>
            </w:r>
          </w:p>
        </w:tc>
        <w:tc>
          <w:tcPr>
            <w:tcW w:w="184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人参</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69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32</w:t>
            </w:r>
          </w:p>
        </w:tc>
        <w:tc>
          <w:tcPr>
            <w:tcW w:w="2486"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648.6</w:t>
            </w:r>
          </w:p>
        </w:tc>
      </w:tr>
      <w:tr>
        <w:tblPrEx>
          <w:tblCellMar>
            <w:top w:w="0" w:type="dxa"/>
            <w:left w:w="108" w:type="dxa"/>
            <w:bottom w:w="0" w:type="dxa"/>
            <w:right w:w="108" w:type="dxa"/>
          </w:tblCellMar>
        </w:tblPrEx>
        <w:trPr>
          <w:trHeight w:val="268" w:hRule="atLeast"/>
          <w:jc w:val="center"/>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13</w:t>
            </w:r>
          </w:p>
        </w:tc>
        <w:tc>
          <w:tcPr>
            <w:tcW w:w="184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生石膏</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粉</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69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208</w:t>
            </w:r>
          </w:p>
        </w:tc>
        <w:tc>
          <w:tcPr>
            <w:tcW w:w="2486"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11.2</w:t>
            </w:r>
          </w:p>
        </w:tc>
      </w:tr>
      <w:tr>
        <w:tblPrEx>
          <w:tblCellMar>
            <w:top w:w="0" w:type="dxa"/>
            <w:left w:w="108" w:type="dxa"/>
            <w:bottom w:w="0" w:type="dxa"/>
            <w:right w:w="108" w:type="dxa"/>
          </w:tblCellMar>
        </w:tblPrEx>
        <w:trPr>
          <w:trHeight w:val="268" w:hRule="atLeast"/>
          <w:jc w:val="center"/>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w:t>
            </w:r>
          </w:p>
        </w:tc>
        <w:tc>
          <w:tcPr>
            <w:tcW w:w="184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西洋参</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切片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69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w:t>
            </w:r>
          </w:p>
        </w:tc>
        <w:tc>
          <w:tcPr>
            <w:tcW w:w="2486"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594.1</w:t>
            </w:r>
          </w:p>
        </w:tc>
      </w:tr>
      <w:tr>
        <w:tblPrEx>
          <w:tblCellMar>
            <w:top w:w="0" w:type="dxa"/>
            <w:left w:w="108" w:type="dxa"/>
            <w:bottom w:w="0" w:type="dxa"/>
            <w:right w:w="108" w:type="dxa"/>
          </w:tblCellMar>
        </w:tblPrEx>
        <w:trPr>
          <w:trHeight w:val="268" w:hRule="atLeast"/>
          <w:jc w:val="center"/>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15</w:t>
            </w:r>
          </w:p>
        </w:tc>
        <w:tc>
          <w:tcPr>
            <w:tcW w:w="184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百药煎</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块</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697"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w:t>
            </w:r>
          </w:p>
        </w:tc>
        <w:tc>
          <w:tcPr>
            <w:tcW w:w="2486"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3500</w:t>
            </w:r>
          </w:p>
        </w:tc>
      </w:tr>
    </w:tbl>
    <w:p>
      <w:pPr>
        <w:outlineLvl w:val="1"/>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0</w:t>
      </w:r>
      <w:r>
        <w:rPr>
          <w:rFonts w:ascii="仿宋" w:hAnsi="仿宋" w:eastAsia="仿宋"/>
          <w:color w:val="000000" w:themeColor="text1"/>
          <w:sz w:val="24"/>
          <w:highlight w:val="none"/>
          <w14:textFill>
            <w14:solidFill>
              <w14:schemeClr w14:val="tx1"/>
            </w14:solidFill>
          </w14:textFill>
        </w:rPr>
        <w:t>2</w:t>
      </w:r>
      <w:r>
        <w:rPr>
          <w:rFonts w:hint="eastAsia" w:ascii="仿宋" w:hAnsi="仿宋" w:eastAsia="仿宋"/>
          <w:color w:val="000000" w:themeColor="text1"/>
          <w:sz w:val="24"/>
          <w:highlight w:val="none"/>
          <w14:textFill>
            <w14:solidFill>
              <w14:schemeClr w14:val="tx1"/>
            </w14:solidFill>
          </w14:textFill>
        </w:rPr>
        <w:t>包</w:t>
      </w:r>
    </w:p>
    <w:tbl>
      <w:tblPr>
        <w:tblStyle w:val="5"/>
        <w:tblW w:w="9493" w:type="dxa"/>
        <w:jc w:val="center"/>
        <w:tblLayout w:type="autofit"/>
        <w:tblCellMar>
          <w:top w:w="0" w:type="dxa"/>
          <w:left w:w="108" w:type="dxa"/>
          <w:bottom w:w="0" w:type="dxa"/>
          <w:right w:w="108" w:type="dxa"/>
        </w:tblCellMar>
      </w:tblPr>
      <w:tblGrid>
        <w:gridCol w:w="837"/>
        <w:gridCol w:w="1993"/>
        <w:gridCol w:w="1418"/>
        <w:gridCol w:w="1134"/>
        <w:gridCol w:w="1701"/>
        <w:gridCol w:w="2410"/>
      </w:tblGrid>
      <w:tr>
        <w:tblPrEx>
          <w:tblCellMar>
            <w:top w:w="0" w:type="dxa"/>
            <w:left w:w="108" w:type="dxa"/>
            <w:bottom w:w="0" w:type="dxa"/>
            <w:right w:w="108" w:type="dxa"/>
          </w:tblCellMar>
        </w:tblPrEx>
        <w:trPr>
          <w:trHeight w:val="265"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序号</w:t>
            </w:r>
          </w:p>
        </w:tc>
        <w:tc>
          <w:tcPr>
            <w:tcW w:w="1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名称</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规格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单位</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预估采购量</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最高单价限价（元）</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艾叶</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28.</w:t>
            </w:r>
            <w:r>
              <w:rPr>
                <w:rFonts w:ascii="仿宋" w:hAnsi="仿宋" w:eastAsia="仿宋"/>
                <w:color w:val="000000" w:themeColor="text1"/>
                <w:sz w:val="22"/>
                <w:highlight w:val="none"/>
                <w14:textFill>
                  <w14:solidFill>
                    <w14:schemeClr w14:val="tx1"/>
                  </w14:solidFill>
                </w14:textFill>
              </w:rPr>
              <w:t>48</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15.5</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菝葜</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48</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20.6</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白附片</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120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78.5</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白果仁</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30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21</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白花蛇舌草</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200.9</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21.4</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白芥子</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21.5</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白茅根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50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白芍</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130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32.3</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白术</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588.8</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27.4</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白头翁</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315</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11</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白土苓</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160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16.8</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12</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白鲜皮</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47.5</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268.2</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13</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白芷</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232.58</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22.5</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百合</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100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29.5</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15</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柏子仁</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110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239.5</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16</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柏子仁</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138</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8.5</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17</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板蓝根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64</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18</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半枝莲</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210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18.3</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19</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薄荷</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148</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18.9</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20</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北沙参</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220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42.7</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21</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萆薢</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切片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4</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16.8</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22</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萹蓄</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8</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23</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槟榔</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62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24</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蚕沙</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4</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17.7</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25</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草果仁</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71.5</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26</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草红藤</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18</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30.2</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27</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蝉蜕</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31</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560</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28</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燀苦杏仁</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燀</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420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71.5</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29</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燀桃仁</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燀</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180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112.2</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炒白扁豆</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清炒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100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25.3</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31</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炒苍耳子</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清炒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18.9</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32</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炒川楝子</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清炒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41.5</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31.3</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33</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炒稻芽</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清炒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270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10.6</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34</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炒冬瓜子</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清炒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76.8</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33.9</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35</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炒露蜂房</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清炒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60.1</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36</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炒瓜蒌子</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清炒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50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35</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37</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炒槐米</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清炒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30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20</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38</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炒火麻仁</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清炒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50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36.5</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39</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炒鸡内金</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清炒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222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22.5</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40</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炒蒺藜</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清炒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60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29.5</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41</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炒僵蚕</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麸炒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68</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179.3</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炒芥子</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清炒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26</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23.2</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43</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炒金樱子肉</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清炒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4</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86.5</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44</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炒决明子</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清炒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28</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23.6</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45</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炒莱菔子</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清炒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76</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25.9</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46</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炒麦芽</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清炒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342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10.6</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47</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炒蔓荆子</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清炒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30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95.3</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48</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炒牛蒡子</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清炒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80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28.7</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49</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炒酸枣仁</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清炒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140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521.9</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50</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炒葶苈子</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清炒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40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18.4</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51</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炒王不留行</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清炒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100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17.6</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52</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炒辛夷</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清炒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26</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67.1</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53</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炒栀子</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清炒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215.8</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16.2</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54</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炒紫苏子</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清炒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30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23.2</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55</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车前草</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56</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28</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56</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赤芍</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200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21</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57</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赤小豆</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20.4</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58</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茺蔚子</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59</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川木通</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70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24.2</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60</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川木香</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440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55.4</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61</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川射干</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36</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45</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62</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醋鳖甲</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砂烫醋淬</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96</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231</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63</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醋龟甲</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砂烫醋淬</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44</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225.3</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64</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醋没药</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醋炙</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50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177</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65</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醋乳香</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醋炙</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90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38.4</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66</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醋五灵脂</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醋炙</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42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99.1</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67</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醋五味子</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醋炙</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78</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108.1</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68</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醋香附</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醋炙</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380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20.8</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69</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醋延胡索</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醋炙</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400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72.8</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70</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大腹皮</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12.6</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71</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大蓟</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30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26.6</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72</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大青叶</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38</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15.5</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73</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大血藤</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38</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18.3</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74</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大枣</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170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11.9</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75</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丹参</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301.9</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35.7</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76</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淡豆豉</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84</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25.3</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77</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淡竹叶</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44</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27.4</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78</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当归</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497.52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44.8</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79</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党参</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480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67.9</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80</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地肤子</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153</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22.5</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81</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地骨皮</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26</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145.6</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82</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地龙</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60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392</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83</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地榆炭</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炒炭</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32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53.9</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84</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豆蔻</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140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406</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85</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独活</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100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56.7</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86</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煅瓦楞子</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明煅</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120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10.6</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87</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煅赭石</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煅淬</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52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11.3</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88</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莪术</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56</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25.3</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89</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防风</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460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47.8</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90</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防己</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70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250.6</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91</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粉葛</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块</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700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20.4</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92</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佛手</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丝</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38</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55.5</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93</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麸炒白术</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麸炒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440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28.7</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94</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麸炒苍术</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麸炒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380.2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266</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95</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麸炒陈皮</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麸炒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720.2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17.6</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96</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麸炒青皮</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麸炒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245</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26.6</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97</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麸炒枳壳</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麸炒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510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40.4</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98</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麸炒枳实</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麸炒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150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32.3</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99</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茯苓</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块</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1340.8</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39.3</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100</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茯神木</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180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35</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101</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浮小麦</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120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15.5</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102</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覆盆子</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6</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77.7</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103</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甘草</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240.06</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28.7</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104</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甘松</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168</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105</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干姜</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250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28.7</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106</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高良姜</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6</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26.6</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107</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藳本片</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6</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26</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108</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钩藤</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320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85.5</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109</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枸杞子</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190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64.5</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110</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贯众炭</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炒炭</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6</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12.6</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111</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桂枝</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268</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17.6</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112</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蛤壳</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粉</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30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8.6</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113</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海金沙</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218.5</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114</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海螵蛸</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块</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90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154</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115</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海桐皮</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17.1</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116</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海藻</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丝</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48</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36.8</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117</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合欢皮</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240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17.6</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118</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荷叶</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丝</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19.6</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119</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黑顺片</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59.6</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120</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红花</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181</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168</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121</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胡黄连</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8</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616</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122</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虎杖</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24</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21.7</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123</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琥珀</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25.4</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124</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黄柏</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丝</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84.5</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57.5</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125</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黄芪</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700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34.5</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126</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藿香</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517.5</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20.4</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127</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鸡屎藤</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128</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鸡血藤</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碎块</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180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24.6</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129</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姜厚朴</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姜炙</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570.2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25.8</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130</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姜黄</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42.6</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27.5</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131</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焦山楂</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清炒</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172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15.5</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132</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金钱草</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48</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23.8</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133</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金银花</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140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322</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134</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荆芥</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285</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135</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橘核</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21.5</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136</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荔枝核</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21</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137</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北刘寄奴</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64.7</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138</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猫爪草</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107.8</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139</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南沙参</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53.9</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140</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炮姜</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砂烫</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46</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43.5</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141</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桑螵蛸</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420</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142</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山豆根</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4</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28</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143</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商陆</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片/块</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25.3</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144</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生大黄</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21.1</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44.8</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145</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生贯众</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生</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12.6</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146</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水蛭</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10</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2550</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147</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天冬</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8</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86.8</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148</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紫苏叶</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32.3</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149</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土鳖虫（蛰虫）</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6</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86.2</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150</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响铃草</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68.6</w:t>
            </w:r>
          </w:p>
        </w:tc>
      </w:tr>
      <w:tr>
        <w:tblPrEx>
          <w:tblCellMar>
            <w:top w:w="0" w:type="dxa"/>
            <w:left w:w="108" w:type="dxa"/>
            <w:bottom w:w="0" w:type="dxa"/>
            <w:right w:w="108" w:type="dxa"/>
          </w:tblCellMar>
        </w:tblPrEx>
        <w:trPr>
          <w:trHeight w:val="25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151</w:t>
            </w:r>
          </w:p>
        </w:tc>
        <w:tc>
          <w:tcPr>
            <w:tcW w:w="1993"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泽漆</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30.8</w:t>
            </w:r>
          </w:p>
        </w:tc>
      </w:tr>
    </w:tbl>
    <w:p>
      <w:pPr>
        <w:outlineLvl w:val="1"/>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0</w:t>
      </w:r>
      <w:r>
        <w:rPr>
          <w:rFonts w:ascii="仿宋" w:hAnsi="仿宋" w:eastAsia="仿宋"/>
          <w:color w:val="000000" w:themeColor="text1"/>
          <w:sz w:val="24"/>
          <w:highlight w:val="none"/>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包</w:t>
      </w:r>
    </w:p>
    <w:tbl>
      <w:tblPr>
        <w:tblStyle w:val="5"/>
        <w:tblW w:w="9493" w:type="dxa"/>
        <w:jc w:val="center"/>
        <w:tblLayout w:type="autofit"/>
        <w:tblCellMar>
          <w:top w:w="0" w:type="dxa"/>
          <w:left w:w="108" w:type="dxa"/>
          <w:bottom w:w="0" w:type="dxa"/>
          <w:right w:w="108" w:type="dxa"/>
        </w:tblCellMar>
      </w:tblPr>
      <w:tblGrid>
        <w:gridCol w:w="924"/>
        <w:gridCol w:w="1906"/>
        <w:gridCol w:w="1418"/>
        <w:gridCol w:w="1134"/>
        <w:gridCol w:w="1701"/>
        <w:gridCol w:w="2410"/>
      </w:tblGrid>
      <w:tr>
        <w:tblPrEx>
          <w:tblCellMar>
            <w:top w:w="0" w:type="dxa"/>
            <w:left w:w="108" w:type="dxa"/>
            <w:bottom w:w="0" w:type="dxa"/>
            <w:right w:w="108" w:type="dxa"/>
          </w:tblCellMar>
        </w:tblPrEx>
        <w:trPr>
          <w:trHeight w:val="750" w:hRule="atLeast"/>
          <w:jc w:val="center"/>
        </w:trPr>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序号</w:t>
            </w:r>
          </w:p>
        </w:tc>
        <w:tc>
          <w:tcPr>
            <w:tcW w:w="19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名称</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规格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单位</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预估采购量</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最高单价限价（元）</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阿胶珠</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蛤粉烫</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3300</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矮地茶</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26.6</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艾绒</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61.5</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北柴胡</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587</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185.9</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磁石</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块</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8.5</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灯心草</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364</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生地黄炭</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炒炭</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46.2</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干石斛</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29</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干益母草</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110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10.6</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干鱼腥草</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18.3</w:t>
            </w:r>
          </w:p>
        </w:tc>
      </w:tr>
      <w:tr>
        <w:tblPrEx>
          <w:tblCellMar>
            <w:top w:w="0" w:type="dxa"/>
            <w:left w:w="108" w:type="dxa"/>
            <w:bottom w:w="0" w:type="dxa"/>
            <w:right w:w="108" w:type="dxa"/>
          </w:tblCellMar>
        </w:tblPrEx>
        <w:trPr>
          <w:trHeight w:val="333"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11</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隔山撬</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36.1</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12</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寒水石</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块</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22.6</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13</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化橘红</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丝</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20.4</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绞股蓝</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29.5</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15</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金荞麦</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29.5</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16</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净山楂</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14.7</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17</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酒白芍</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酒炙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130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45.2</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18</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酒川牛膝</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酒炙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150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141.7</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19</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酒川芎</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酒炙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420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20</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酒大黄</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酒炙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46.3</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21</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酒黄精</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酒炙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128.8</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22</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酒黄连</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酒炙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150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213.6</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23</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酒黄芩</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酒炙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380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63.7</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24</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酒女贞子</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酒蒸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9.8</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25</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酒续断</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酒炙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150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32.3</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26</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桔梗</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419</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43.5</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27</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菊花</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81.3</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28</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橘络</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丝</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369</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29</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苦参</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40.4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20.4</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昆布</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丝</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47</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47.3</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31</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连钱草</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25.3</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32</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连翘</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120.9</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134.5</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33</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莲须</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丝</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435.5</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34</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莲子</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65.6</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35</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灵芝</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65.2</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36</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龙齿</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碎</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130</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37</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龙胆</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176.5</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38</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龙骨</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碎</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250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57.5</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39</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龙葵</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21</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40</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芦竹根</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690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19.6</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41</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路路通</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15.5</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马齿苋</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120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21</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43</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麦冬</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160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78.5</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44</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麦芽</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198</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9.8</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45</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密蒙花</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28</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46</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蜜白前</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蜜炙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44.6</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47</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蜜百部</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蜜炙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63.7</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48</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蜜瓜蒌皮</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蜜炙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31.9</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49</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蜜款冬花</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蜜炙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126</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50</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蜜枇杷叶</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蜜炙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96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18.9</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51</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蜜桑白皮</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蜜炙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110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40.6</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52</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蜜旋覆花</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蜜炙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93.8</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53</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蜜紫菀</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蜜炙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47.6</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54</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墨旱莲</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15.5</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55</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牡丹皮</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200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39.3</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56</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牡蛎</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碎</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370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8.5</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57</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木瓜</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25.3</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58</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木蝴蝶</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55.4</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59</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木贼</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31.5</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60</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牛膝</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142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37.2</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61</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糯米根</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35</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62</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藕节炭</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炒炭</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60.2</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63</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佩兰</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12.5</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64</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蒲公英</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126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17.6</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65</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蒲黄炭</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炒炭</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23</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170.2</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66</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千年健</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35</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67</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前胡</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120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231</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68</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芡实</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34.4</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69</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茜草</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214.7</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70</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茜草炭</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炒炭</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217</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71</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羌活</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208</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236.5</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72</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秦艽</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114.8</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73</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青蒿</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16.8</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74</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瞿麦</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12.9</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75</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忍冬藤</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9.8</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76</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肉苁蓉</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61.6</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77</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肉豆蔻</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139.8</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78</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肉桂</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丝</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140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44.8</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79</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三棱</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33.6</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80</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三七</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222.1</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81</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桑寄生</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550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15.5</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82</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桑椹</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26.6</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83</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桑叶</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碎</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16.8</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84</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桑枝</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98</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11.3</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85</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砂仁</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170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336</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86</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山慈菇</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445.3</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87</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山药</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180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32.3</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88</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山茱萸</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120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53.3</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89</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蛇床子</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81</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30.2</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90</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伸筋草</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15.5</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91</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升麻</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140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75.6</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92</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生地黄</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440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27.4</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93</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生谷芽</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94</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石菖蒲</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165</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93.8</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95</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石见穿</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58.8</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96</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石决明</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粉</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16.9</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97</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石韦</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33.6</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98</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首乌藤</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240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22.5</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99</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舒筋草</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17.6</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100</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熟地黄</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130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25.9</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101</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丝瓜络</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77.1</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102</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松节</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26.6</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103</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苏木</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38</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32.3</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104</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太子参</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77</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105</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烫狗脊</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砂烫</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36.8</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106</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烫骨碎补</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砂烫</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45.3</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107</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天花粉</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141.2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36.8</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108</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天葵子</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142.8</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109</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天麻</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203</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110</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通草</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10.4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297.6</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111</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土贝母</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块</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140</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112</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威灵仙</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103.6</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113</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煨诃子</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麸煨</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23.8</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114</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乌梅</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190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32.3</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115</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乌药</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140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35</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116</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蜈蚣</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条</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800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5.3</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117</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五倍子</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47.9</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118</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西青果</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18</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68.6</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119</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细辛</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175</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120</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夏枯草</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56</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121</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仙鹤草</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122</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香薷</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37</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123</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香橼</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丝</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35.7</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124</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小蓟</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11.3</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125</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薤白</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44.8</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126</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新疆紫草</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693</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127</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玄参</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130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25.3</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128</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盐巴戟天</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盐蒸</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103.6</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129</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盐补骨脂</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盐炙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18</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21</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130</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盐车前子</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盐炙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39.3</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131</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盐杜仲</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盐炙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250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36.2</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132</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盐黄柏</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盐炙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150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59.6</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133</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盐菟丝子</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盐炙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130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55.7</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134</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盐小茴香</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盐炙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58</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22.2</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135</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盐益智仁</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盐炙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91</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136</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盐泽泻</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盐炙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180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30.8</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137</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盐知母</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盐炙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160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39.9</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138</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野菊花</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77</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139</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薏苡仁</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净制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454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21</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140</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茵陈</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679.5</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19.6</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141</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淫羊藿</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58</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172.3</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142</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玉竹</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49.1</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143</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郁金</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288</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47.6</w:t>
            </w:r>
          </w:p>
        </w:tc>
      </w:tr>
      <w:tr>
        <w:tblPrEx>
          <w:tblCellMar>
            <w:top w:w="0" w:type="dxa"/>
            <w:left w:w="108" w:type="dxa"/>
            <w:bottom w:w="0" w:type="dxa"/>
            <w:right w:w="108" w:type="dxa"/>
          </w:tblCellMar>
        </w:tblPrEx>
        <w:trPr>
          <w:trHeight w:val="31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144</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郁李仁</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101.3</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145</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皂角刺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58</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63</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146</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泽兰</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12.6</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147</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浙贝母</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110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85.4</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148</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珍珠母</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碎</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246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4.9</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149</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制草乌</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蒸制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210</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150</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制川乌</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蒸制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161</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151</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制何首乌</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46.3</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152</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制天南星</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80.2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47.6</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153</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制吴茱萸</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药汁炙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48</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77</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154</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制远志</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药汁炙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90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197.1</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155</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炙甘草</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蜜炙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230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35</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156</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炙黄芪</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蜜炙</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250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37.2</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157</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猪苓</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92.8</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158</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竹茹</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220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21.7</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159</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紫花地丁</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40.1</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160</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紫石英</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块</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19.8</w:t>
            </w:r>
          </w:p>
        </w:tc>
      </w:tr>
      <w:tr>
        <w:tblPrEx>
          <w:tblCellMar>
            <w:top w:w="0" w:type="dxa"/>
            <w:left w:w="108" w:type="dxa"/>
            <w:bottom w:w="0" w:type="dxa"/>
            <w:right w:w="108" w:type="dxa"/>
          </w:tblCellMar>
        </w:tblPrEx>
        <w:trPr>
          <w:trHeight w:val="249" w:hRule="atLeast"/>
          <w:jc w:val="center"/>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161</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紫苏梗</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公斤</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110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22.5</w:t>
            </w:r>
          </w:p>
        </w:tc>
      </w:tr>
    </w:tbl>
    <w:p>
      <w:pPr>
        <w:outlineLvl w:val="1"/>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0</w:t>
      </w:r>
      <w:r>
        <w:rPr>
          <w:rFonts w:ascii="仿宋" w:hAnsi="仿宋" w:eastAsia="仿宋"/>
          <w:color w:val="000000" w:themeColor="text1"/>
          <w:sz w:val="24"/>
          <w:highlight w:val="none"/>
          <w14:textFill>
            <w14:solidFill>
              <w14:schemeClr w14:val="tx1"/>
            </w14:solidFill>
          </w14:textFill>
        </w:rPr>
        <w:t>4</w:t>
      </w:r>
      <w:r>
        <w:rPr>
          <w:rFonts w:hint="eastAsia" w:ascii="仿宋" w:hAnsi="仿宋" w:eastAsia="仿宋"/>
          <w:color w:val="000000" w:themeColor="text1"/>
          <w:sz w:val="24"/>
          <w:highlight w:val="none"/>
          <w14:textFill>
            <w14:solidFill>
              <w14:schemeClr w14:val="tx1"/>
            </w14:solidFill>
          </w14:textFill>
        </w:rPr>
        <w:t>包</w:t>
      </w:r>
    </w:p>
    <w:tbl>
      <w:tblPr>
        <w:tblStyle w:val="5"/>
        <w:tblW w:w="9441" w:type="dxa"/>
        <w:jc w:val="center"/>
        <w:tblLayout w:type="autofit"/>
        <w:tblCellMar>
          <w:top w:w="0" w:type="dxa"/>
          <w:left w:w="108" w:type="dxa"/>
          <w:bottom w:w="0" w:type="dxa"/>
          <w:right w:w="108" w:type="dxa"/>
        </w:tblCellMar>
      </w:tblPr>
      <w:tblGrid>
        <w:gridCol w:w="1570"/>
        <w:gridCol w:w="2175"/>
        <w:gridCol w:w="1006"/>
        <w:gridCol w:w="1779"/>
        <w:gridCol w:w="2911"/>
      </w:tblGrid>
      <w:tr>
        <w:tblPrEx>
          <w:tblCellMar>
            <w:top w:w="0" w:type="dxa"/>
            <w:left w:w="108" w:type="dxa"/>
            <w:bottom w:w="0" w:type="dxa"/>
            <w:right w:w="108" w:type="dxa"/>
          </w:tblCellMar>
        </w:tblPrEx>
        <w:trPr>
          <w:trHeight w:val="664" w:hRule="atLeast"/>
          <w:jc w:val="center"/>
        </w:trPr>
        <w:tc>
          <w:tcPr>
            <w:tcW w:w="1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序号</w:t>
            </w:r>
          </w:p>
        </w:tc>
        <w:tc>
          <w:tcPr>
            <w:tcW w:w="21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名称</w:t>
            </w:r>
          </w:p>
        </w:tc>
        <w:tc>
          <w:tcPr>
            <w:tcW w:w="10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单位</w:t>
            </w:r>
          </w:p>
        </w:tc>
        <w:tc>
          <w:tcPr>
            <w:tcW w:w="17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预估采购量</w:t>
            </w:r>
          </w:p>
        </w:tc>
        <w:tc>
          <w:tcPr>
            <w:tcW w:w="291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仿宋" w:hAnsi="仿宋" w:eastAsia="仿宋" w:cs="宋体"/>
                <w:color w:val="0000FF"/>
                <w:kern w:val="0"/>
                <w:sz w:val="24"/>
                <w:highlight w:val="none"/>
              </w:rPr>
            </w:pPr>
            <w:r>
              <w:rPr>
                <w:rFonts w:hint="eastAsia" w:ascii="仿宋" w:hAnsi="仿宋" w:eastAsia="仿宋" w:cs="宋体"/>
                <w:color w:val="auto"/>
                <w:kern w:val="0"/>
                <w:sz w:val="24"/>
                <w:highlight w:val="none"/>
              </w:rPr>
              <w:t>最高单价限价（元）</w:t>
            </w:r>
          </w:p>
        </w:tc>
      </w:tr>
      <w:tr>
        <w:tblPrEx>
          <w:tblCellMar>
            <w:top w:w="0" w:type="dxa"/>
            <w:left w:w="108" w:type="dxa"/>
            <w:bottom w:w="0" w:type="dxa"/>
            <w:right w:w="108" w:type="dxa"/>
          </w:tblCellMar>
        </w:tblPrEx>
        <w:trPr>
          <w:trHeight w:val="165" w:hRule="atLeast"/>
          <w:jc w:val="center"/>
        </w:trPr>
        <w:tc>
          <w:tcPr>
            <w:tcW w:w="15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21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三七粉</w:t>
            </w:r>
          </w:p>
        </w:tc>
        <w:tc>
          <w:tcPr>
            <w:tcW w:w="10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g</w:t>
            </w:r>
          </w:p>
        </w:tc>
        <w:tc>
          <w:tcPr>
            <w:tcW w:w="177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101600</w:t>
            </w:r>
          </w:p>
        </w:tc>
        <w:tc>
          <w:tcPr>
            <w:tcW w:w="291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bookmarkStart w:id="2" w:name="_GoBack"/>
            <w:bookmarkEnd w:id="2"/>
            <w:r>
              <w:rPr>
                <w:rFonts w:hint="eastAsia" w:ascii="仿宋" w:hAnsi="仿宋" w:eastAsia="仿宋" w:cs="宋体"/>
                <w:color w:val="000000" w:themeColor="text1"/>
                <w:kern w:val="0"/>
                <w:sz w:val="24"/>
                <w:highlight w:val="none"/>
                <w14:textFill>
                  <w14:solidFill>
                    <w14:schemeClr w14:val="tx1"/>
                  </w14:solidFill>
                </w14:textFill>
              </w:rPr>
              <w:t>4.</w:t>
            </w:r>
            <w:r>
              <w:rPr>
                <w:rFonts w:ascii="仿宋" w:hAnsi="仿宋" w:eastAsia="仿宋" w:cs="宋体"/>
                <w:color w:val="000000" w:themeColor="text1"/>
                <w:kern w:val="0"/>
                <w:sz w:val="24"/>
                <w:highlight w:val="none"/>
                <w14:textFill>
                  <w14:solidFill>
                    <w14:schemeClr w14:val="tx1"/>
                  </w14:solidFill>
                </w14:textFill>
              </w:rPr>
              <w:t>75</w:t>
            </w:r>
          </w:p>
        </w:tc>
      </w:tr>
      <w:tr>
        <w:tblPrEx>
          <w:tblCellMar>
            <w:top w:w="0" w:type="dxa"/>
            <w:left w:w="108" w:type="dxa"/>
            <w:bottom w:w="0" w:type="dxa"/>
            <w:right w:w="108" w:type="dxa"/>
          </w:tblCellMar>
        </w:tblPrEx>
        <w:trPr>
          <w:trHeight w:val="165" w:hRule="atLeast"/>
          <w:jc w:val="center"/>
        </w:trPr>
        <w:tc>
          <w:tcPr>
            <w:tcW w:w="15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w:t>
            </w:r>
          </w:p>
        </w:tc>
        <w:tc>
          <w:tcPr>
            <w:tcW w:w="21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浙贝母粉</w:t>
            </w:r>
          </w:p>
        </w:tc>
        <w:tc>
          <w:tcPr>
            <w:tcW w:w="10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g</w:t>
            </w:r>
          </w:p>
        </w:tc>
        <w:tc>
          <w:tcPr>
            <w:tcW w:w="177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76400</w:t>
            </w:r>
          </w:p>
        </w:tc>
        <w:tc>
          <w:tcPr>
            <w:tcW w:w="291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w:t>
            </w:r>
            <w:r>
              <w:rPr>
                <w:rFonts w:ascii="仿宋" w:hAnsi="仿宋" w:eastAsia="仿宋" w:cs="宋体"/>
                <w:color w:val="000000" w:themeColor="text1"/>
                <w:kern w:val="0"/>
                <w:sz w:val="24"/>
                <w:highlight w:val="none"/>
                <w14:textFill>
                  <w14:solidFill>
                    <w14:schemeClr w14:val="tx1"/>
                  </w14:solidFill>
                </w14:textFill>
              </w:rPr>
              <w:t>5</w:t>
            </w:r>
          </w:p>
        </w:tc>
      </w:tr>
      <w:tr>
        <w:tblPrEx>
          <w:tblCellMar>
            <w:top w:w="0" w:type="dxa"/>
            <w:left w:w="108" w:type="dxa"/>
            <w:bottom w:w="0" w:type="dxa"/>
            <w:right w:w="108" w:type="dxa"/>
          </w:tblCellMar>
        </w:tblPrEx>
        <w:trPr>
          <w:trHeight w:val="165" w:hRule="atLeast"/>
          <w:jc w:val="center"/>
        </w:trPr>
        <w:tc>
          <w:tcPr>
            <w:tcW w:w="15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w:t>
            </w:r>
          </w:p>
        </w:tc>
        <w:tc>
          <w:tcPr>
            <w:tcW w:w="21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天麻粉</w:t>
            </w:r>
          </w:p>
        </w:tc>
        <w:tc>
          <w:tcPr>
            <w:tcW w:w="10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g</w:t>
            </w:r>
          </w:p>
        </w:tc>
        <w:tc>
          <w:tcPr>
            <w:tcW w:w="177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95600</w:t>
            </w:r>
          </w:p>
        </w:tc>
        <w:tc>
          <w:tcPr>
            <w:tcW w:w="291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3.8</w:t>
            </w:r>
          </w:p>
        </w:tc>
      </w:tr>
      <w:tr>
        <w:tblPrEx>
          <w:tblCellMar>
            <w:top w:w="0" w:type="dxa"/>
            <w:left w:w="108" w:type="dxa"/>
            <w:bottom w:w="0" w:type="dxa"/>
            <w:right w:w="108" w:type="dxa"/>
          </w:tblCellMar>
        </w:tblPrEx>
        <w:trPr>
          <w:trHeight w:val="165" w:hRule="atLeast"/>
          <w:jc w:val="center"/>
        </w:trPr>
        <w:tc>
          <w:tcPr>
            <w:tcW w:w="15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w:t>
            </w:r>
          </w:p>
        </w:tc>
        <w:tc>
          <w:tcPr>
            <w:tcW w:w="21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白及粉</w:t>
            </w:r>
          </w:p>
        </w:tc>
        <w:tc>
          <w:tcPr>
            <w:tcW w:w="100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g</w:t>
            </w:r>
          </w:p>
        </w:tc>
        <w:tc>
          <w:tcPr>
            <w:tcW w:w="177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51200</w:t>
            </w:r>
          </w:p>
        </w:tc>
        <w:tc>
          <w:tcPr>
            <w:tcW w:w="291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w:t>
            </w:r>
            <w:r>
              <w:rPr>
                <w:rFonts w:ascii="仿宋" w:hAnsi="仿宋" w:eastAsia="仿宋" w:cs="宋体"/>
                <w:color w:val="000000" w:themeColor="text1"/>
                <w:kern w:val="0"/>
                <w:sz w:val="24"/>
                <w:highlight w:val="none"/>
                <w14:textFill>
                  <w14:solidFill>
                    <w14:schemeClr w14:val="tx1"/>
                  </w14:solidFill>
                </w14:textFill>
              </w:rPr>
              <w:t>5</w:t>
            </w:r>
          </w:p>
        </w:tc>
      </w:tr>
    </w:tbl>
    <w:p>
      <w:pPr>
        <w:pStyle w:val="4"/>
        <w:spacing w:line="400" w:lineRule="exact"/>
        <w:ind w:firstLine="48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2.标的名称及</w:t>
      </w:r>
      <w:r>
        <w:rPr>
          <w:rFonts w:ascii="仿宋" w:hAnsi="仿宋" w:eastAsia="仿宋"/>
          <w:bCs/>
          <w:color w:val="000000" w:themeColor="text1"/>
          <w:sz w:val="24"/>
          <w:highlight w:val="none"/>
          <w14:textFill>
            <w14:solidFill>
              <w14:schemeClr w14:val="tx1"/>
            </w14:solidFill>
          </w14:textFill>
        </w:rPr>
        <w:t>所属行业</w:t>
      </w:r>
      <w:r>
        <w:rPr>
          <w:rFonts w:hint="eastAsia" w:ascii="仿宋" w:hAnsi="仿宋" w:eastAsia="仿宋"/>
          <w:bCs/>
          <w:color w:val="000000" w:themeColor="text1"/>
          <w:sz w:val="24"/>
          <w:highlight w:val="none"/>
          <w14:textFill>
            <w14:solidFill>
              <w14:schemeClr w14:val="tx1"/>
            </w14:solidFill>
          </w14:textFill>
        </w:rPr>
        <w:t>：批发业。</w:t>
      </w:r>
    </w:p>
    <w:p>
      <w:pPr>
        <w:pStyle w:val="3"/>
        <w:spacing w:after="0" w:line="400" w:lineRule="exac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*二.商务要求</w:t>
      </w:r>
    </w:p>
    <w:p>
      <w:pPr>
        <w:spacing w:after="0" w:line="500" w:lineRule="exact"/>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w:t>
      </w:r>
      <w:r>
        <w:rPr>
          <w:rFonts w:ascii="仿宋" w:hAnsi="仿宋" w:eastAsia="仿宋"/>
          <w:bCs/>
          <w:color w:val="000000" w:themeColor="text1"/>
          <w:sz w:val="24"/>
          <w:highlight w:val="none"/>
          <w14:textFill>
            <w14:solidFill>
              <w14:schemeClr w14:val="tx1"/>
            </w14:solidFill>
          </w14:textFill>
        </w:rPr>
        <w:t>.</w:t>
      </w:r>
      <w:r>
        <w:rPr>
          <w:rFonts w:hint="eastAsia" w:ascii="仿宋" w:hAnsi="仿宋" w:eastAsia="仿宋"/>
          <w:bCs/>
          <w:color w:val="000000" w:themeColor="text1"/>
          <w:sz w:val="24"/>
          <w:highlight w:val="none"/>
          <w14:textFill>
            <w14:solidFill>
              <w14:schemeClr w14:val="tx1"/>
            </w14:solidFill>
          </w14:textFill>
        </w:rPr>
        <w:t>服务期限：自合同签订之日起一年。</w:t>
      </w:r>
    </w:p>
    <w:p>
      <w:pPr>
        <w:spacing w:after="0" w:line="500" w:lineRule="exact"/>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w:t>
      </w:r>
      <w:r>
        <w:rPr>
          <w:rFonts w:ascii="仿宋" w:hAnsi="仿宋" w:eastAsia="仿宋"/>
          <w:bCs/>
          <w:color w:val="000000" w:themeColor="text1"/>
          <w:sz w:val="24"/>
          <w:highlight w:val="none"/>
          <w14:textFill>
            <w14:solidFill>
              <w14:schemeClr w14:val="tx1"/>
            </w14:solidFill>
          </w14:textFill>
        </w:rPr>
        <w:t>.</w:t>
      </w:r>
      <w:r>
        <w:rPr>
          <w:rFonts w:hint="eastAsia" w:ascii="仿宋" w:hAnsi="仿宋" w:eastAsia="仿宋"/>
          <w:bCs/>
          <w:color w:val="000000" w:themeColor="text1"/>
          <w:sz w:val="24"/>
          <w:highlight w:val="none"/>
          <w14:textFill>
            <w14:solidFill>
              <w14:schemeClr w14:val="tx1"/>
            </w14:solidFill>
          </w14:textFill>
        </w:rPr>
        <w:t>交货地点：成都市双流区东升镇城北上街120号成都市双流区第一人民医院（四川大学华西空港医院）。</w:t>
      </w:r>
    </w:p>
    <w:p>
      <w:pPr>
        <w:spacing w:after="0" w:line="500" w:lineRule="exact"/>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3</w:t>
      </w:r>
      <w:r>
        <w:rPr>
          <w:rFonts w:ascii="仿宋" w:hAnsi="仿宋" w:eastAsia="仿宋"/>
          <w:bCs/>
          <w:color w:val="000000" w:themeColor="text1"/>
          <w:sz w:val="24"/>
          <w:highlight w:val="none"/>
          <w14:textFill>
            <w14:solidFill>
              <w14:schemeClr w14:val="tx1"/>
            </w14:solidFill>
          </w14:textFill>
        </w:rPr>
        <w:t>.</w:t>
      </w:r>
      <w:r>
        <w:rPr>
          <w:rFonts w:hint="eastAsia" w:ascii="仿宋" w:hAnsi="仿宋" w:eastAsia="仿宋"/>
          <w:bCs/>
          <w:color w:val="000000" w:themeColor="text1"/>
          <w:sz w:val="24"/>
          <w:highlight w:val="none"/>
          <w14:textFill>
            <w14:solidFill>
              <w14:schemeClr w14:val="tx1"/>
            </w14:solidFill>
          </w14:textFill>
        </w:rPr>
        <w:t>付款方法和条件：合同</w:t>
      </w:r>
      <w:r>
        <w:rPr>
          <w:rFonts w:ascii="仿宋" w:hAnsi="仿宋" w:eastAsia="仿宋"/>
          <w:bCs/>
          <w:color w:val="000000" w:themeColor="text1"/>
          <w:sz w:val="24"/>
          <w:highlight w:val="none"/>
          <w14:textFill>
            <w14:solidFill>
              <w14:schemeClr w14:val="tx1"/>
            </w14:solidFill>
          </w14:textFill>
        </w:rPr>
        <w:t>签订生效之日起7</w:t>
      </w:r>
      <w:r>
        <w:rPr>
          <w:rFonts w:hint="eastAsia" w:ascii="仿宋" w:hAnsi="仿宋" w:eastAsia="仿宋"/>
          <w:bCs/>
          <w:color w:val="000000" w:themeColor="text1"/>
          <w:sz w:val="24"/>
          <w:highlight w:val="none"/>
          <w14:textFill>
            <w14:solidFill>
              <w14:schemeClr w14:val="tx1"/>
            </w14:solidFill>
          </w14:textFill>
        </w:rPr>
        <w:t>个</w:t>
      </w:r>
      <w:r>
        <w:rPr>
          <w:rFonts w:ascii="仿宋" w:hAnsi="仿宋" w:eastAsia="仿宋"/>
          <w:bCs/>
          <w:color w:val="000000" w:themeColor="text1"/>
          <w:sz w:val="24"/>
          <w:highlight w:val="none"/>
          <w14:textFill>
            <w14:solidFill>
              <w14:schemeClr w14:val="tx1"/>
            </w14:solidFill>
          </w14:textFill>
        </w:rPr>
        <w:t>工作日内支付合同总金额</w:t>
      </w:r>
      <w:r>
        <w:rPr>
          <w:rFonts w:hint="eastAsia" w:ascii="仿宋" w:hAnsi="仿宋" w:eastAsia="仿宋"/>
          <w:bCs/>
          <w:color w:val="000000" w:themeColor="text1"/>
          <w:sz w:val="24"/>
          <w:highlight w:val="none"/>
          <w14:textFill>
            <w14:solidFill>
              <w14:schemeClr w14:val="tx1"/>
            </w14:solidFill>
          </w14:textFill>
        </w:rPr>
        <w:t>30</w:t>
      </w:r>
      <w:r>
        <w:rPr>
          <w:rFonts w:ascii="仿宋" w:hAnsi="仿宋" w:eastAsia="仿宋"/>
          <w:bCs/>
          <w:color w:val="000000" w:themeColor="text1"/>
          <w:sz w:val="24"/>
          <w:highlight w:val="none"/>
          <w14:textFill>
            <w14:solidFill>
              <w14:schemeClr w14:val="tx1"/>
            </w14:solidFill>
          </w14:textFill>
        </w:rPr>
        <w:t>%预付款</w:t>
      </w:r>
      <w:r>
        <w:rPr>
          <w:rFonts w:hint="eastAsia" w:ascii="仿宋" w:hAnsi="仿宋" w:eastAsia="仿宋"/>
          <w:bCs/>
          <w:color w:val="000000" w:themeColor="text1"/>
          <w:sz w:val="24"/>
          <w:highlight w:val="none"/>
          <w14:textFill>
            <w14:solidFill>
              <w14:schemeClr w14:val="tx1"/>
            </w14:solidFill>
          </w14:textFill>
        </w:rPr>
        <w:t>。前期</w:t>
      </w:r>
      <w:r>
        <w:rPr>
          <w:rFonts w:ascii="仿宋" w:hAnsi="仿宋" w:eastAsia="仿宋"/>
          <w:bCs/>
          <w:color w:val="000000" w:themeColor="text1"/>
          <w:sz w:val="24"/>
          <w:highlight w:val="none"/>
          <w14:textFill>
            <w14:solidFill>
              <w14:schemeClr w14:val="tx1"/>
            </w14:solidFill>
          </w14:textFill>
        </w:rPr>
        <w:t>所送货物</w:t>
      </w:r>
      <w:r>
        <w:rPr>
          <w:rFonts w:hint="eastAsia" w:ascii="仿宋" w:hAnsi="仿宋" w:eastAsia="仿宋"/>
          <w:bCs/>
          <w:color w:val="000000" w:themeColor="text1"/>
          <w:sz w:val="24"/>
          <w:highlight w:val="none"/>
          <w14:textFill>
            <w14:solidFill>
              <w14:schemeClr w14:val="tx1"/>
            </w14:solidFill>
          </w14:textFill>
        </w:rPr>
        <w:t>款项</w:t>
      </w:r>
      <w:r>
        <w:rPr>
          <w:rFonts w:ascii="仿宋" w:hAnsi="仿宋" w:eastAsia="仿宋"/>
          <w:bCs/>
          <w:color w:val="000000" w:themeColor="text1"/>
          <w:sz w:val="24"/>
          <w:highlight w:val="none"/>
          <w14:textFill>
            <w14:solidFill>
              <w14:schemeClr w14:val="tx1"/>
            </w14:solidFill>
          </w14:textFill>
        </w:rPr>
        <w:t>从</w:t>
      </w:r>
      <w:r>
        <w:rPr>
          <w:rFonts w:hint="eastAsia" w:ascii="仿宋" w:hAnsi="仿宋" w:eastAsia="仿宋"/>
          <w:bCs/>
          <w:color w:val="000000" w:themeColor="text1"/>
          <w:sz w:val="24"/>
          <w:highlight w:val="none"/>
          <w14:textFill>
            <w14:solidFill>
              <w14:schemeClr w14:val="tx1"/>
            </w14:solidFill>
          </w14:textFill>
        </w:rPr>
        <w:t>预付</w:t>
      </w:r>
      <w:r>
        <w:rPr>
          <w:rFonts w:ascii="仿宋" w:hAnsi="仿宋" w:eastAsia="仿宋"/>
          <w:bCs/>
          <w:color w:val="000000" w:themeColor="text1"/>
          <w:sz w:val="24"/>
          <w:highlight w:val="none"/>
          <w14:textFill>
            <w14:solidFill>
              <w14:schemeClr w14:val="tx1"/>
            </w14:solidFill>
          </w14:textFill>
        </w:rPr>
        <w:t>合同价</w:t>
      </w:r>
      <w:r>
        <w:rPr>
          <w:rFonts w:hint="eastAsia" w:ascii="仿宋" w:hAnsi="仿宋" w:eastAsia="仿宋"/>
          <w:bCs/>
          <w:color w:val="000000" w:themeColor="text1"/>
          <w:sz w:val="24"/>
          <w:highlight w:val="none"/>
          <w14:textFill>
            <w14:solidFill>
              <w14:schemeClr w14:val="tx1"/>
            </w14:solidFill>
          </w14:textFill>
        </w:rPr>
        <w:t>30</w:t>
      </w:r>
      <w:r>
        <w:rPr>
          <w:rFonts w:ascii="仿宋" w:hAnsi="仿宋" w:eastAsia="仿宋"/>
          <w:bCs/>
          <w:color w:val="000000" w:themeColor="text1"/>
          <w:sz w:val="24"/>
          <w:highlight w:val="none"/>
          <w14:textFill>
            <w14:solidFill>
              <w14:schemeClr w14:val="tx1"/>
            </w14:solidFill>
          </w14:textFill>
        </w:rPr>
        <w:t>%中</w:t>
      </w:r>
      <w:r>
        <w:rPr>
          <w:rFonts w:hint="eastAsia" w:ascii="仿宋" w:hAnsi="仿宋" w:eastAsia="仿宋"/>
          <w:bCs/>
          <w:color w:val="000000" w:themeColor="text1"/>
          <w:sz w:val="24"/>
          <w:highlight w:val="none"/>
          <w14:textFill>
            <w14:solidFill>
              <w14:schemeClr w14:val="tx1"/>
            </w14:solidFill>
          </w14:textFill>
        </w:rPr>
        <w:t>扣除</w:t>
      </w:r>
      <w:r>
        <w:rPr>
          <w:rFonts w:ascii="仿宋" w:hAnsi="仿宋" w:eastAsia="仿宋"/>
          <w:bCs/>
          <w:color w:val="000000" w:themeColor="text1"/>
          <w:sz w:val="24"/>
          <w:highlight w:val="none"/>
          <w14:textFill>
            <w14:solidFill>
              <w14:schemeClr w14:val="tx1"/>
            </w14:solidFill>
          </w14:textFill>
        </w:rPr>
        <w:t>，</w:t>
      </w:r>
      <w:r>
        <w:rPr>
          <w:rFonts w:hint="eastAsia" w:ascii="仿宋" w:hAnsi="仿宋" w:eastAsia="仿宋"/>
          <w:bCs/>
          <w:color w:val="000000" w:themeColor="text1"/>
          <w:sz w:val="24"/>
          <w:highlight w:val="none"/>
          <w14:textFill>
            <w14:solidFill>
              <w14:schemeClr w14:val="tx1"/>
            </w14:solidFill>
          </w14:textFill>
        </w:rPr>
        <w:t>预付款</w:t>
      </w:r>
      <w:r>
        <w:rPr>
          <w:rFonts w:ascii="仿宋" w:hAnsi="仿宋" w:eastAsia="仿宋"/>
          <w:bCs/>
          <w:color w:val="000000" w:themeColor="text1"/>
          <w:sz w:val="24"/>
          <w:highlight w:val="none"/>
          <w14:textFill>
            <w14:solidFill>
              <w14:schemeClr w14:val="tx1"/>
            </w14:solidFill>
          </w14:textFill>
        </w:rPr>
        <w:t>扣除完毕后</w:t>
      </w:r>
      <w:r>
        <w:rPr>
          <w:rFonts w:hint="eastAsia" w:ascii="仿宋" w:hAnsi="仿宋" w:eastAsia="仿宋"/>
          <w:bCs/>
          <w:color w:val="000000" w:themeColor="text1"/>
          <w:sz w:val="24"/>
          <w:highlight w:val="none"/>
          <w14:textFill>
            <w14:solidFill>
              <w14:schemeClr w14:val="tx1"/>
            </w14:solidFill>
          </w14:textFill>
        </w:rPr>
        <w:t>，余额一个月据实结算一次，按送货清单及医院入库统计，采购人收到中标人完整、真实、合法的发票并</w:t>
      </w:r>
      <w:r>
        <w:rPr>
          <w:rFonts w:ascii="仿宋" w:hAnsi="仿宋" w:eastAsia="仿宋"/>
          <w:bCs/>
          <w:color w:val="000000" w:themeColor="text1"/>
          <w:sz w:val="24"/>
          <w:highlight w:val="none"/>
          <w14:textFill>
            <w14:solidFill>
              <w14:schemeClr w14:val="tx1"/>
            </w14:solidFill>
          </w14:textFill>
        </w:rPr>
        <w:t>通过医院内部审核后</w:t>
      </w:r>
      <w:r>
        <w:rPr>
          <w:rFonts w:hint="eastAsia" w:ascii="仿宋" w:hAnsi="仿宋" w:eastAsia="仿宋"/>
          <w:bCs/>
          <w:color w:val="000000" w:themeColor="text1"/>
          <w:sz w:val="24"/>
          <w:highlight w:val="none"/>
          <w14:textFill>
            <w14:solidFill>
              <w14:schemeClr w14:val="tx1"/>
            </w14:solidFill>
          </w14:textFill>
        </w:rPr>
        <w:t>，3</w:t>
      </w:r>
      <w:r>
        <w:rPr>
          <w:rFonts w:ascii="仿宋" w:hAnsi="仿宋" w:eastAsia="仿宋"/>
          <w:bCs/>
          <w:color w:val="000000" w:themeColor="text1"/>
          <w:sz w:val="24"/>
          <w:highlight w:val="none"/>
          <w14:textFill>
            <w14:solidFill>
              <w14:schemeClr w14:val="tx1"/>
            </w14:solidFill>
          </w14:textFill>
        </w:rPr>
        <w:t>0</w:t>
      </w:r>
      <w:r>
        <w:rPr>
          <w:rFonts w:hint="eastAsia" w:ascii="仿宋" w:hAnsi="仿宋" w:eastAsia="仿宋"/>
          <w:bCs/>
          <w:color w:val="000000" w:themeColor="text1"/>
          <w:sz w:val="24"/>
          <w:highlight w:val="none"/>
          <w14:textFill>
            <w14:solidFill>
              <w14:schemeClr w14:val="tx1"/>
            </w14:solidFill>
          </w14:textFill>
        </w:rPr>
        <w:t>天</w:t>
      </w:r>
      <w:r>
        <w:rPr>
          <w:rFonts w:ascii="仿宋" w:hAnsi="仿宋" w:eastAsia="仿宋"/>
          <w:bCs/>
          <w:color w:val="000000" w:themeColor="text1"/>
          <w:sz w:val="24"/>
          <w:highlight w:val="none"/>
          <w14:textFill>
            <w14:solidFill>
              <w14:schemeClr w14:val="tx1"/>
            </w14:solidFill>
          </w14:textFill>
        </w:rPr>
        <w:t>内</w:t>
      </w:r>
      <w:r>
        <w:rPr>
          <w:rFonts w:hint="eastAsia" w:ascii="仿宋" w:hAnsi="仿宋" w:eastAsia="仿宋"/>
          <w:bCs/>
          <w:color w:val="000000" w:themeColor="text1"/>
          <w:sz w:val="24"/>
          <w:highlight w:val="none"/>
          <w14:textFill>
            <w14:solidFill>
              <w14:schemeClr w14:val="tx1"/>
            </w14:solidFill>
          </w14:textFill>
        </w:rPr>
        <w:t>支付款项。特殊情况除外。（根据付款方式要求，采购人如逾期支付款项，则按照应付款万分之五支付逾期利息。）</w:t>
      </w:r>
    </w:p>
    <w:p>
      <w:pPr>
        <w:spacing w:after="0" w:line="500" w:lineRule="exact"/>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4</w:t>
      </w:r>
      <w:r>
        <w:rPr>
          <w:rFonts w:ascii="仿宋" w:hAnsi="仿宋" w:eastAsia="仿宋"/>
          <w:bCs/>
          <w:color w:val="000000" w:themeColor="text1"/>
          <w:sz w:val="24"/>
          <w:highlight w:val="none"/>
          <w14:textFill>
            <w14:solidFill>
              <w14:schemeClr w14:val="tx1"/>
            </w14:solidFill>
          </w14:textFill>
        </w:rPr>
        <w:t>.</w:t>
      </w:r>
      <w:r>
        <w:rPr>
          <w:rFonts w:hint="eastAsia" w:ascii="仿宋" w:hAnsi="仿宋" w:eastAsia="仿宋"/>
          <w:bCs/>
          <w:color w:val="000000" w:themeColor="text1"/>
          <w:sz w:val="24"/>
          <w:highlight w:val="none"/>
          <w14:textFill>
            <w14:solidFill>
              <w14:schemeClr w14:val="tx1"/>
            </w14:solidFill>
          </w14:textFill>
        </w:rPr>
        <w:t>售后服务要求：</w:t>
      </w:r>
    </w:p>
    <w:p>
      <w:pPr>
        <w:spacing w:after="0" w:line="500" w:lineRule="exact"/>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（1）投标人非四川省内企业在中标后需在四川省内设立售后服务机构（配送网点）（需提供承诺函加盖投标人公章）；</w:t>
      </w:r>
    </w:p>
    <w:p>
      <w:pPr>
        <w:spacing w:after="0" w:line="500" w:lineRule="exact"/>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（2）如采购人有临时配送要求，中标人需在30分钟内响应，2小时内将产品送达至采购人指定地点（需提供承诺函加盖投标人公章）；</w:t>
      </w:r>
    </w:p>
    <w:p>
      <w:pPr>
        <w:spacing w:after="0" w:line="500" w:lineRule="exact"/>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（3）投标人需在售后服务机构（配送网点）内配备至少2名售后服务人员（需提供售后服务人员清单、身份证复印件、联系方式、售后服务人员在</w:t>
      </w:r>
      <w:r>
        <w:rPr>
          <w:rFonts w:ascii="仿宋" w:hAnsi="仿宋" w:eastAsia="仿宋"/>
          <w:bCs/>
          <w:color w:val="000000" w:themeColor="text1"/>
          <w:sz w:val="24"/>
          <w:highlight w:val="none"/>
          <w14:textFill>
            <w14:solidFill>
              <w14:schemeClr w14:val="tx1"/>
            </w14:solidFill>
          </w14:textFill>
        </w:rPr>
        <w:t>投标人单位的工作证明材料</w:t>
      </w:r>
      <w:r>
        <w:rPr>
          <w:rFonts w:hint="eastAsia" w:ascii="仿宋" w:hAnsi="仿宋" w:eastAsia="仿宋"/>
          <w:bCs/>
          <w:color w:val="000000" w:themeColor="text1"/>
          <w:sz w:val="24"/>
          <w:highlight w:val="none"/>
          <w14:textFill>
            <w14:solidFill>
              <w14:schemeClr w14:val="tx1"/>
            </w14:solidFill>
          </w14:textFill>
        </w:rPr>
        <w:t>）；</w:t>
      </w:r>
    </w:p>
    <w:p>
      <w:pPr>
        <w:spacing w:after="0" w:line="500" w:lineRule="exact"/>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（4）培训：投标人需聘请中药炮制、鉴定方面的教授或省市专家每半年为医院提供专业授课（每次授课不少于2小时），及饮片质量督导检查（在合同履约过程中需出具书面的督导建议）。</w:t>
      </w:r>
    </w:p>
    <w:p>
      <w:pPr>
        <w:spacing w:after="0" w:line="500" w:lineRule="exact"/>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5</w:t>
      </w:r>
      <w:r>
        <w:rPr>
          <w:rFonts w:ascii="仿宋" w:hAnsi="仿宋" w:eastAsia="仿宋"/>
          <w:bCs/>
          <w:color w:val="000000" w:themeColor="text1"/>
          <w:sz w:val="24"/>
          <w:highlight w:val="none"/>
          <w14:textFill>
            <w14:solidFill>
              <w14:schemeClr w14:val="tx1"/>
            </w14:solidFill>
          </w14:textFill>
        </w:rPr>
        <w:t>.</w:t>
      </w:r>
      <w:r>
        <w:rPr>
          <w:rFonts w:hint="eastAsia" w:ascii="仿宋" w:hAnsi="仿宋" w:eastAsia="仿宋"/>
          <w:bCs/>
          <w:color w:val="000000" w:themeColor="text1"/>
          <w:sz w:val="24"/>
          <w:highlight w:val="none"/>
          <w14:textFill>
            <w14:solidFill>
              <w14:schemeClr w14:val="tx1"/>
            </w14:solidFill>
          </w14:textFill>
        </w:rPr>
        <w:t>其他要求：</w:t>
      </w:r>
    </w:p>
    <w:p>
      <w:pPr>
        <w:spacing w:after="0" w:line="500" w:lineRule="exact"/>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（1）中标人在领取中标通知书后</w:t>
      </w:r>
      <w:r>
        <w:rPr>
          <w:rFonts w:ascii="仿宋" w:hAnsi="仿宋" w:eastAsia="仿宋"/>
          <w:bCs/>
          <w:color w:val="000000" w:themeColor="text1"/>
          <w:sz w:val="24"/>
          <w:highlight w:val="none"/>
          <w14:textFill>
            <w14:solidFill>
              <w14:schemeClr w14:val="tx1"/>
            </w14:solidFill>
          </w14:textFill>
        </w:rPr>
        <w:t>3</w:t>
      </w:r>
      <w:r>
        <w:rPr>
          <w:rFonts w:hint="eastAsia" w:ascii="仿宋" w:hAnsi="仿宋" w:eastAsia="仿宋"/>
          <w:bCs/>
          <w:color w:val="000000" w:themeColor="text1"/>
          <w:sz w:val="24"/>
          <w:highlight w:val="none"/>
          <w14:textFill>
            <w14:solidFill>
              <w14:schemeClr w14:val="tx1"/>
            </w14:solidFill>
          </w14:textFill>
        </w:rPr>
        <w:t>0天内与采购人签订药品购销合同，并严格履行购销合同，否则视为自动放弃中标，采购人有权重新组织招标。</w:t>
      </w:r>
    </w:p>
    <w:p>
      <w:pPr>
        <w:spacing w:after="0" w:line="500" w:lineRule="exact"/>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（2）投标人非中药饮片生产企业需承诺在交货时提供中药饮片生产企业针对产品的授权书原件（需提供承诺函加盖投标人公章，在投标文件中已提供授权书原件的除外）。</w:t>
      </w:r>
    </w:p>
    <w:p>
      <w:pPr>
        <w:spacing w:after="0" w:line="500" w:lineRule="exact"/>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（3）本项目中标人所有售后人员不得更换，如出现不可抗力原因需更换的，必须向采购人提交书面申请，并详细说明更换的原因、替代人员的简历等，经采购人同意后，方可更换。（需提供承诺函）</w:t>
      </w:r>
    </w:p>
    <w:p>
      <w:pPr>
        <w:spacing w:after="0" w:line="500" w:lineRule="exact"/>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6.</w:t>
      </w:r>
      <w:r>
        <w:rPr>
          <w:rFonts w:ascii="仿宋" w:hAnsi="仿宋" w:eastAsia="仿宋"/>
          <w:bCs/>
          <w:color w:val="000000" w:themeColor="text1"/>
          <w:sz w:val="24"/>
          <w:highlight w:val="none"/>
          <w14:textFill>
            <w14:solidFill>
              <w14:schemeClr w14:val="tx1"/>
            </w14:solidFill>
          </w14:textFill>
        </w:rPr>
        <w:t>验收时间</w:t>
      </w:r>
      <w:r>
        <w:rPr>
          <w:rFonts w:hint="eastAsia" w:ascii="仿宋" w:hAnsi="仿宋" w:eastAsia="仿宋"/>
          <w:bCs/>
          <w:color w:val="000000" w:themeColor="text1"/>
          <w:sz w:val="24"/>
          <w:highlight w:val="none"/>
          <w14:textFill>
            <w14:solidFill>
              <w14:schemeClr w14:val="tx1"/>
            </w14:solidFill>
          </w14:textFill>
        </w:rPr>
        <w:t>和</w:t>
      </w:r>
      <w:r>
        <w:rPr>
          <w:rFonts w:ascii="仿宋" w:hAnsi="仿宋" w:eastAsia="仿宋"/>
          <w:bCs/>
          <w:color w:val="000000" w:themeColor="text1"/>
          <w:sz w:val="24"/>
          <w:highlight w:val="none"/>
          <w14:textFill>
            <w14:solidFill>
              <w14:schemeClr w14:val="tx1"/>
            </w14:solidFill>
          </w14:textFill>
        </w:rPr>
        <w:t>方式：</w:t>
      </w:r>
      <w:r>
        <w:rPr>
          <w:rFonts w:hint="eastAsia" w:ascii="仿宋" w:hAnsi="仿宋" w:eastAsia="仿宋"/>
          <w:bCs/>
          <w:color w:val="000000" w:themeColor="text1"/>
          <w:sz w:val="24"/>
          <w:highlight w:val="none"/>
          <w14:textFill>
            <w14:solidFill>
              <w14:schemeClr w14:val="tx1"/>
            </w14:solidFill>
          </w14:textFill>
        </w:rPr>
        <w:t>本项目采购人将严格按照政府采购相关法律法规以及《财政部关于进一步加强政府采购需求和履约验收管理的指导意见》（财库〔</w:t>
      </w:r>
      <w:r>
        <w:rPr>
          <w:rFonts w:ascii="仿宋" w:hAnsi="仿宋" w:eastAsia="仿宋"/>
          <w:bCs/>
          <w:color w:val="000000" w:themeColor="text1"/>
          <w:sz w:val="24"/>
          <w:highlight w:val="none"/>
          <w14:textFill>
            <w14:solidFill>
              <w14:schemeClr w14:val="tx1"/>
            </w14:solidFill>
          </w14:textFill>
        </w:rPr>
        <w:t>2016〕205 号）</w:t>
      </w:r>
      <w:r>
        <w:rPr>
          <w:rFonts w:hint="eastAsia" w:ascii="仿宋" w:hAnsi="仿宋" w:eastAsia="仿宋"/>
          <w:bCs/>
          <w:color w:val="000000" w:themeColor="text1"/>
          <w:sz w:val="24"/>
          <w:highlight w:val="none"/>
          <w14:textFill>
            <w14:solidFill>
              <w14:schemeClr w14:val="tx1"/>
            </w14:solidFill>
          </w14:textFill>
        </w:rPr>
        <w:t>的要求、采购文件的要求以及相应文件的承诺进行验收。供货</w:t>
      </w:r>
      <w:r>
        <w:rPr>
          <w:rFonts w:ascii="仿宋" w:hAnsi="仿宋" w:eastAsia="仿宋"/>
          <w:bCs/>
          <w:color w:val="000000" w:themeColor="text1"/>
          <w:sz w:val="24"/>
          <w:highlight w:val="none"/>
          <w14:textFill>
            <w14:solidFill>
              <w14:schemeClr w14:val="tx1"/>
            </w14:solidFill>
          </w14:textFill>
        </w:rPr>
        <w:t>完成后由中标人</w:t>
      </w:r>
      <w:r>
        <w:rPr>
          <w:rFonts w:hint="eastAsia" w:ascii="仿宋" w:hAnsi="仿宋" w:eastAsia="仿宋"/>
          <w:bCs/>
          <w:color w:val="000000" w:themeColor="text1"/>
          <w:sz w:val="24"/>
          <w:highlight w:val="none"/>
          <w14:textFill>
            <w14:solidFill>
              <w14:schemeClr w14:val="tx1"/>
            </w14:solidFill>
          </w14:textFill>
        </w:rPr>
        <w:t>提出验收</w:t>
      </w:r>
      <w:r>
        <w:rPr>
          <w:rFonts w:ascii="仿宋" w:hAnsi="仿宋" w:eastAsia="仿宋"/>
          <w:bCs/>
          <w:color w:val="000000" w:themeColor="text1"/>
          <w:sz w:val="24"/>
          <w:highlight w:val="none"/>
          <w14:textFill>
            <w14:solidFill>
              <w14:schemeClr w14:val="tx1"/>
            </w14:solidFill>
          </w14:textFill>
        </w:rPr>
        <w:t>申请</w:t>
      </w:r>
      <w:r>
        <w:rPr>
          <w:rFonts w:hint="eastAsia" w:ascii="仿宋" w:hAnsi="仿宋" w:eastAsia="仿宋"/>
          <w:bCs/>
          <w:color w:val="000000" w:themeColor="text1"/>
          <w:sz w:val="24"/>
          <w:highlight w:val="none"/>
          <w14:textFill>
            <w14:solidFill>
              <w14:schemeClr w14:val="tx1"/>
            </w14:solidFill>
          </w14:textFill>
        </w:rPr>
        <w:t>后7个</w:t>
      </w:r>
      <w:r>
        <w:rPr>
          <w:rFonts w:ascii="仿宋" w:hAnsi="仿宋" w:eastAsia="仿宋"/>
          <w:bCs/>
          <w:color w:val="000000" w:themeColor="text1"/>
          <w:sz w:val="24"/>
          <w:highlight w:val="none"/>
          <w14:textFill>
            <w14:solidFill>
              <w14:schemeClr w14:val="tx1"/>
            </w14:solidFill>
          </w14:textFill>
        </w:rPr>
        <w:t>工作日内</w:t>
      </w:r>
      <w:r>
        <w:rPr>
          <w:rFonts w:hint="eastAsia" w:ascii="仿宋" w:hAnsi="仿宋" w:eastAsia="仿宋"/>
          <w:bCs/>
          <w:color w:val="000000" w:themeColor="text1"/>
          <w:sz w:val="24"/>
          <w:highlight w:val="none"/>
          <w14:textFill>
            <w14:solidFill>
              <w14:schemeClr w14:val="tx1"/>
            </w14:solidFill>
          </w14:textFill>
        </w:rPr>
        <w:t>采购人组建中药饮片专家组，负责对中药饮片进行全面质量检查。</w:t>
      </w:r>
    </w:p>
    <w:p>
      <w:pPr>
        <w:pStyle w:val="3"/>
        <w:spacing w:line="400" w:lineRule="exac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三.技术、服务要求</w:t>
      </w:r>
      <w:bookmarkEnd w:id="1"/>
    </w:p>
    <w:p>
      <w:pPr>
        <w:keepNext/>
        <w:keepLines/>
        <w:spacing w:before="260" w:after="260" w:line="415" w:lineRule="auto"/>
        <w:outlineLvl w:val="1"/>
        <w:rPr>
          <w:rFonts w:ascii="仿宋" w:hAnsi="仿宋" w:eastAsia="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*（一）质量要求</w:t>
      </w:r>
    </w:p>
    <w:p>
      <w:pPr>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投标人须严格按照《中华人民共和国药品管理法》、《中华人民共和国药品管理法实施条例》、《中华人民共和国药典》（2020年版）、《四川省中药材标准》（2010年版）、《中华人民共和国药典临床用药须知（中药饮片卷）》（2015年版）及《四川省中药饮片炮制规范》（2015年版）标准执行，若在合同执行中有新标准施行,则按新标准执行合同。对特许生产和经营的中药饮片符合国家相关文件要求。药材不得出现虫蛀、霉变、走油酸败等现象。有效成分、含水量、杂质、灰分、非药用部位、辅料、重金属含量、农药残留量等应符合标准要求；饮片外观整洁，不得出现碎颗粒太多的情况；中药饮片必须包装严密，基本要求：包装袋（箱）应干净、结实、无破损、封口严密，方便储存、运输和使用，在每件包装上须注明：品名、数量、产地、供应单位、批号、生产日期、质量合格标志等。</w:t>
      </w:r>
    </w:p>
    <w:p>
      <w:pPr>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2、交货时每批次饮片都须提供质量检测报告、附原始数据、图谱复印件（需提供承诺函）。</w:t>
      </w:r>
    </w:p>
    <w:p>
      <w:pPr>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3、每半年提供生产企业对中标饮片内部质量控制分析报告。（提供</w:t>
      </w:r>
      <w:r>
        <w:rPr>
          <w:rFonts w:ascii="仿宋" w:hAnsi="仿宋" w:eastAsia="仿宋" w:cs="宋体"/>
          <w:color w:val="000000" w:themeColor="text1"/>
          <w:sz w:val="24"/>
          <w:highlight w:val="none"/>
          <w14:textFill>
            <w14:solidFill>
              <w14:schemeClr w14:val="tx1"/>
            </w14:solidFill>
          </w14:textFill>
        </w:rPr>
        <w:t>承诺函</w:t>
      </w:r>
      <w:r>
        <w:rPr>
          <w:rFonts w:hint="eastAsia" w:ascii="仿宋" w:hAnsi="仿宋" w:eastAsia="仿宋" w:cs="宋体"/>
          <w:color w:val="000000" w:themeColor="text1"/>
          <w:sz w:val="24"/>
          <w:highlight w:val="none"/>
          <w14:textFill>
            <w14:solidFill>
              <w14:schemeClr w14:val="tx1"/>
            </w14:solidFill>
          </w14:textFill>
        </w:rPr>
        <w:t>）</w:t>
      </w:r>
    </w:p>
    <w:p>
      <w:pPr>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4、中标人的样品需在药检室留样备查一年。投标人必须交付与评标时质量相同的中药饮片，入库验收时如发现与评标留样不相符的，予以退货处理并终止合同。</w:t>
      </w:r>
    </w:p>
    <w:p>
      <w:pPr>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5、投标人或产品生产厂家需具有保障药品质量安全的仓储条件、有标本室或留样室，质检设施完备（需提供质量管理制度及记录）。</w:t>
      </w:r>
    </w:p>
    <w:p>
      <w:pPr>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、配送工作人员必须提供三年内无犯罪、吸毒史的承诺书。</w:t>
      </w:r>
    </w:p>
    <w:p>
      <w:pPr>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、供应商送货时能提供拆零</w:t>
      </w:r>
      <w:r>
        <w:rPr>
          <w:rFonts w:ascii="仿宋" w:hAnsi="仿宋" w:eastAsia="仿宋" w:cs="宋体"/>
          <w:color w:val="000000" w:themeColor="text1"/>
          <w:sz w:val="24"/>
          <w:highlight w:val="none"/>
          <w14:textFill>
            <w14:solidFill>
              <w14:schemeClr w14:val="tx1"/>
            </w14:solidFill>
          </w14:textFill>
        </w:rPr>
        <w:t>配送服务，</w:t>
      </w:r>
      <w:r>
        <w:rPr>
          <w:rFonts w:hint="eastAsia" w:ascii="仿宋" w:hAnsi="仿宋" w:eastAsia="仿宋" w:cs="宋体"/>
          <w:color w:val="000000" w:themeColor="text1"/>
          <w:sz w:val="24"/>
          <w:highlight w:val="none"/>
          <w14:textFill>
            <w14:solidFill>
              <w14:schemeClr w14:val="tx1"/>
            </w14:solidFill>
          </w14:textFill>
        </w:rPr>
        <w:t>多种包装规格（包装：3、5、10、15、20g等）</w:t>
      </w:r>
    </w:p>
    <w:p>
      <w:pPr>
        <w:keepNext/>
        <w:keepLines/>
        <w:spacing w:before="260" w:after="260" w:line="415" w:lineRule="auto"/>
        <w:outlineLvl w:val="1"/>
        <w:rPr>
          <w:rFonts w:ascii="仿宋" w:hAnsi="仿宋" w:eastAsia="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*（二）验收要求</w:t>
      </w:r>
    </w:p>
    <w:p>
      <w:pPr>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1、要求投标人在指定的时间和地点交付产地、质量、包装、有效期等均符合条件的药品。</w:t>
      </w:r>
    </w:p>
    <w:p>
      <w:pPr>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采购人组建质量监督组，负责对中药饮片进行全面质量检查，重点抽查易霉变、虫蛀、结串、走油的品种，对质量不符合《中华人民共和国药品管理法》、《中华人民共和国药品管理法实施条例》、《中华人民共和国药典》（20</w:t>
      </w:r>
      <w:r>
        <w:rPr>
          <w:rFonts w:ascii="仿宋" w:hAnsi="仿宋" w:eastAsia="仿宋" w:cs="宋体"/>
          <w:color w:val="000000" w:themeColor="text1"/>
          <w:sz w:val="24"/>
          <w:highlight w:val="none"/>
          <w14:textFill>
            <w14:solidFill>
              <w14:schemeClr w14:val="tx1"/>
            </w14:solidFill>
          </w14:textFill>
        </w:rPr>
        <w:t>20</w:t>
      </w:r>
      <w:r>
        <w:rPr>
          <w:rFonts w:hint="eastAsia" w:ascii="仿宋" w:hAnsi="仿宋" w:eastAsia="仿宋" w:cs="宋体"/>
          <w:color w:val="000000" w:themeColor="text1"/>
          <w:sz w:val="24"/>
          <w:highlight w:val="none"/>
          <w14:textFill>
            <w14:solidFill>
              <w14:schemeClr w14:val="tx1"/>
            </w14:solidFill>
          </w14:textFill>
        </w:rPr>
        <w:t>年版）、《四川省中药材标准》（2010年版）、《中华人民共和国药典临床用药须知（中药饮片卷）》（2015年版）及《四川省中药饮片炮制规范》（2015年版），予以退货处理。发现相同饮片品种不符合要求达三次，中标人须更换该品种，否则采购人有权终止合同并要求对其所造成的损失进行赔偿。</w:t>
      </w:r>
    </w:p>
    <w:p>
      <w:pPr>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如果采购人在临床使用中发现药品不符合质量要求（含出现严重的临床反应时），需要进行药品质量检验，应及时以书面形式把质量检验要求通知中标人。如果检验证明药品存在质量问题，则检验费用由中标人承担，中标人应在3天内进行更换、补充、并不得影响采购人的临床用药。否则，采购人有权终止合同并要求中标人对其所造成的损失进行赔偿。药品质量检验在采购人所在地药检部门进行。</w:t>
      </w:r>
    </w:p>
    <w:p>
      <w:pPr>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药品出现质量问题（包装、标签、等级、内在质量问题），中标人必须收回并更换合格药品；由于药检部门抽检出现药品不合格的，中标人必须负经济和法律责任；如因药品质量问题引起药政管理方面的问题，由中标人负连带责任；由于药品质量引起医疗纠纷，中标人必须负连带责任。</w:t>
      </w:r>
    </w:p>
    <w:p>
      <w:pPr>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5、招标后将采取保留样品、多人验收、定期抽查等措施以确保饮片质量的稳定。 </w:t>
      </w:r>
    </w:p>
    <w:p>
      <w:pPr>
        <w:keepNext/>
        <w:keepLines/>
        <w:spacing w:before="260" w:after="260" w:line="415" w:lineRule="auto"/>
        <w:outlineLvl w:val="1"/>
        <w:rPr>
          <w:rFonts w:ascii="仿宋" w:hAnsi="仿宋" w:eastAsia="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（三）配送服务要求</w:t>
      </w:r>
    </w:p>
    <w:p>
      <w:pPr>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1、所有产品配送必须实行专车专人定点配送，按规定送到采购人指定的库房，并按存放要求堆放整齐。</w:t>
      </w:r>
    </w:p>
    <w:p>
      <w:pPr>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14:textFill>
            <w14:solidFill>
              <w14:schemeClr w14:val="tx1"/>
            </w14:solidFill>
          </w14:textFill>
        </w:rPr>
        <w:t>、配送时间要求：投标人应配备足够数量的饮片，按医院下达计划，提供饮片品种、规格和数量，务必在48小时内运至医院指定地点，保证1周多次送货。</w:t>
      </w:r>
    </w:p>
    <w:p>
      <w:pPr>
        <w:pStyle w:val="3"/>
        <w:spacing w:line="400" w:lineRule="exac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四、样品要求（0</w:t>
      </w:r>
      <w:r>
        <w:rPr>
          <w:rFonts w:ascii="仿宋" w:hAnsi="仿宋" w:eastAsia="仿宋"/>
          <w:color w:val="000000" w:themeColor="text1"/>
          <w:sz w:val="24"/>
          <w:szCs w:val="24"/>
          <w:highlight w:val="none"/>
          <w14:textFill>
            <w14:solidFill>
              <w14:schemeClr w14:val="tx1"/>
            </w14:solidFill>
          </w14:textFill>
        </w:rPr>
        <w:t>2</w:t>
      </w:r>
      <w:r>
        <w:rPr>
          <w:rFonts w:hint="eastAsia" w:ascii="仿宋" w:hAnsi="仿宋" w:eastAsia="仿宋"/>
          <w:color w:val="000000" w:themeColor="text1"/>
          <w:sz w:val="24"/>
          <w:szCs w:val="24"/>
          <w:highlight w:val="none"/>
          <w14:textFill>
            <w14:solidFill>
              <w14:schemeClr w14:val="tx1"/>
            </w14:solidFill>
          </w14:textFill>
        </w:rPr>
        <w:t>包、0</w:t>
      </w:r>
      <w:r>
        <w:rPr>
          <w:rFonts w:ascii="仿宋" w:hAnsi="仿宋" w:eastAsia="仿宋"/>
          <w:color w:val="000000" w:themeColor="text1"/>
          <w:sz w:val="24"/>
          <w:szCs w:val="24"/>
          <w:highlight w:val="none"/>
          <w14:textFill>
            <w14:solidFill>
              <w14:schemeClr w14:val="tx1"/>
            </w14:solidFill>
          </w14:textFill>
        </w:rPr>
        <w:t>3</w:t>
      </w:r>
      <w:r>
        <w:rPr>
          <w:rFonts w:hint="eastAsia" w:ascii="仿宋" w:hAnsi="仿宋" w:eastAsia="仿宋"/>
          <w:color w:val="000000" w:themeColor="text1"/>
          <w:sz w:val="24"/>
          <w:szCs w:val="24"/>
          <w:highlight w:val="none"/>
          <w14:textFill>
            <w14:solidFill>
              <w14:schemeClr w14:val="tx1"/>
            </w14:solidFill>
          </w14:textFill>
        </w:rPr>
        <w:t>包适用）</w:t>
      </w:r>
    </w:p>
    <w:p>
      <w:pPr>
        <w:ind w:firstLine="482" w:firstLineChars="200"/>
        <w:outlineLvl w:val="2"/>
        <w:rPr>
          <w:rFonts w:ascii="仿宋" w:hAnsi="仿宋" w:eastAsia="仿宋" w:cstheme="minorEastAsia"/>
          <w:color w:val="000000" w:themeColor="text1"/>
          <w:kern w:val="0"/>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1.基本要求</w:t>
      </w:r>
    </w:p>
    <w:p>
      <w:pPr>
        <w:ind w:firstLine="480" w:firstLineChars="200"/>
        <w:rPr>
          <w:rFonts w:ascii="仿宋" w:hAnsi="仿宋" w:eastAsia="仿宋" w:cstheme="minorEastAsia"/>
          <w:color w:val="000000" w:themeColor="text1"/>
          <w:kern w:val="0"/>
          <w:sz w:val="24"/>
          <w:highlight w:val="none"/>
          <w14:textFill>
            <w14:solidFill>
              <w14:schemeClr w14:val="tx1"/>
            </w14:solidFill>
          </w14:textFill>
        </w:rPr>
      </w:pPr>
      <w:r>
        <w:rPr>
          <w:rFonts w:hint="eastAsia" w:ascii="仿宋" w:hAnsi="仿宋" w:eastAsia="仿宋" w:cstheme="minorEastAsia"/>
          <w:color w:val="000000" w:themeColor="text1"/>
          <w:kern w:val="0"/>
          <w:sz w:val="24"/>
          <w:highlight w:val="none"/>
          <w14:textFill>
            <w14:solidFill>
              <w14:schemeClr w14:val="tx1"/>
            </w14:solidFill>
          </w14:textFill>
        </w:rPr>
        <w:t>1.1投标人的样品制作、搬运、等相关费用由投标人承担。投标人须自备样品封样的纸箱和封箱带等所需物品。</w:t>
      </w:r>
      <w:r>
        <w:rPr>
          <w:rFonts w:hint="eastAsia" w:ascii="仿宋" w:hAnsi="仿宋" w:eastAsia="仿宋" w:cstheme="minorEastAsia"/>
          <w:color w:val="000000" w:themeColor="text1"/>
          <w:kern w:val="0"/>
          <w:sz w:val="24"/>
          <w:highlight w:val="none"/>
          <w14:textFill>
            <w14:solidFill>
              <w14:schemeClr w14:val="tx1"/>
            </w14:solidFill>
          </w14:textFill>
        </w:rPr>
        <w:br w:type="textWrapping"/>
      </w:r>
      <w:r>
        <w:rPr>
          <w:rFonts w:hint="eastAsia" w:ascii="仿宋" w:hAnsi="仿宋" w:eastAsia="仿宋" w:cstheme="minorEastAsia"/>
          <w:color w:val="000000" w:themeColor="text1"/>
          <w:kern w:val="0"/>
          <w:sz w:val="24"/>
          <w:highlight w:val="none"/>
          <w14:textFill>
            <w14:solidFill>
              <w14:schemeClr w14:val="tx1"/>
            </w14:solidFill>
          </w14:textFill>
        </w:rPr>
        <w:t xml:space="preserve">    1.2样品作为投标文件的组成部分，于投标截止时间前送达开标地点，否则不予接收。</w:t>
      </w:r>
      <w:r>
        <w:rPr>
          <w:rFonts w:hint="eastAsia" w:ascii="仿宋" w:hAnsi="仿宋" w:eastAsia="仿宋" w:cstheme="minorEastAsia"/>
          <w:color w:val="000000" w:themeColor="text1"/>
          <w:kern w:val="0"/>
          <w:sz w:val="24"/>
          <w:highlight w:val="none"/>
          <w14:textFill>
            <w14:solidFill>
              <w14:schemeClr w14:val="tx1"/>
            </w14:solidFill>
          </w14:textFill>
        </w:rPr>
        <w:br w:type="textWrapping"/>
      </w:r>
      <w:r>
        <w:rPr>
          <w:rFonts w:hint="eastAsia" w:ascii="仿宋" w:hAnsi="仿宋" w:eastAsia="仿宋" w:cstheme="minorEastAsia"/>
          <w:color w:val="000000" w:themeColor="text1"/>
          <w:kern w:val="0"/>
          <w:sz w:val="24"/>
          <w:highlight w:val="none"/>
          <w14:textFill>
            <w14:solidFill>
              <w14:schemeClr w14:val="tx1"/>
            </w14:solidFill>
          </w14:textFill>
        </w:rPr>
        <w:t xml:space="preserve">    1.3送达样品时，必须提供样品清单，注明项目名称、招标编号、样品名称及数量、投标人名称，与投标样品摆放在一起。</w:t>
      </w:r>
      <w:r>
        <w:rPr>
          <w:rFonts w:hint="eastAsia" w:ascii="仿宋" w:hAnsi="仿宋" w:eastAsia="仿宋" w:cstheme="minorEastAsia"/>
          <w:color w:val="000000" w:themeColor="text1"/>
          <w:kern w:val="0"/>
          <w:sz w:val="24"/>
          <w:highlight w:val="none"/>
          <w14:textFill>
            <w14:solidFill>
              <w14:schemeClr w14:val="tx1"/>
            </w14:solidFill>
          </w14:textFill>
        </w:rPr>
        <w:br w:type="textWrapping"/>
      </w:r>
      <w:r>
        <w:rPr>
          <w:rFonts w:hint="eastAsia" w:ascii="仿宋" w:hAnsi="仿宋" w:eastAsia="仿宋" w:cstheme="minorEastAsia"/>
          <w:color w:val="000000" w:themeColor="text1"/>
          <w:kern w:val="0"/>
          <w:sz w:val="24"/>
          <w:highlight w:val="none"/>
          <w14:textFill>
            <w14:solidFill>
              <w14:schemeClr w14:val="tx1"/>
            </w14:solidFill>
          </w14:textFill>
        </w:rPr>
        <w:t xml:space="preserve">    1.4样品封样时，由现场监督人员现场监督，供应商应按代理机构工作人员指示进行封样。</w:t>
      </w:r>
      <w:r>
        <w:rPr>
          <w:rFonts w:hint="eastAsia" w:ascii="仿宋" w:hAnsi="仿宋" w:eastAsia="仿宋" w:cstheme="minorEastAsia"/>
          <w:color w:val="000000" w:themeColor="text1"/>
          <w:kern w:val="0"/>
          <w:sz w:val="24"/>
          <w:highlight w:val="none"/>
          <w14:textFill>
            <w14:solidFill>
              <w14:schemeClr w14:val="tx1"/>
            </w14:solidFill>
          </w14:textFill>
        </w:rPr>
        <w:br w:type="textWrapping"/>
      </w:r>
      <w:r>
        <w:rPr>
          <w:rFonts w:hint="eastAsia" w:ascii="仿宋" w:hAnsi="仿宋" w:eastAsia="仿宋" w:cstheme="minorEastAsia"/>
          <w:color w:val="000000" w:themeColor="text1"/>
          <w:kern w:val="0"/>
          <w:sz w:val="24"/>
          <w:highlight w:val="none"/>
          <w14:textFill>
            <w14:solidFill>
              <w14:schemeClr w14:val="tx1"/>
            </w14:solidFill>
          </w14:textFill>
        </w:rPr>
        <w:t xml:space="preserve">    1.5未中标人提供的样品在项目质疑投诉期结束后，并接到代理机构工作人员通知后可自行处理封样样品。</w:t>
      </w:r>
    </w:p>
    <w:p>
      <w:pPr>
        <w:ind w:firstLine="480" w:firstLineChars="200"/>
        <w:rPr>
          <w:rFonts w:ascii="仿宋" w:hAnsi="仿宋" w:eastAsia="仿宋" w:cstheme="minorEastAsia"/>
          <w:color w:val="000000" w:themeColor="text1"/>
          <w:kern w:val="0"/>
          <w:sz w:val="24"/>
          <w:highlight w:val="none"/>
          <w14:textFill>
            <w14:solidFill>
              <w14:schemeClr w14:val="tx1"/>
            </w14:solidFill>
          </w14:textFill>
        </w:rPr>
      </w:pPr>
      <w:r>
        <w:rPr>
          <w:rFonts w:hint="eastAsia" w:ascii="仿宋" w:hAnsi="仿宋" w:eastAsia="仿宋" w:cstheme="minorEastAsia"/>
          <w:color w:val="000000" w:themeColor="text1"/>
          <w:kern w:val="0"/>
          <w:sz w:val="24"/>
          <w:highlight w:val="none"/>
          <w14:textFill>
            <w14:solidFill>
              <w14:schemeClr w14:val="tx1"/>
            </w14:solidFill>
          </w14:textFill>
        </w:rPr>
        <w:t>1.6中标人提供的样品由采购人保管，在合同履行完成后再退还。</w:t>
      </w:r>
    </w:p>
    <w:p>
      <w:pPr>
        <w:ind w:firstLine="480" w:firstLineChars="200"/>
        <w:rPr>
          <w:rFonts w:ascii="仿宋" w:hAnsi="仿宋" w:eastAsia="仿宋" w:cstheme="minorEastAsia"/>
          <w:color w:val="000000" w:themeColor="text1"/>
          <w:kern w:val="0"/>
          <w:sz w:val="24"/>
          <w:highlight w:val="none"/>
          <w14:textFill>
            <w14:solidFill>
              <w14:schemeClr w14:val="tx1"/>
            </w14:solidFill>
          </w14:textFill>
        </w:rPr>
      </w:pPr>
      <w:r>
        <w:rPr>
          <w:rFonts w:hint="eastAsia" w:ascii="仿宋" w:hAnsi="仿宋" w:eastAsia="仿宋" w:cstheme="minorEastAsia"/>
          <w:color w:val="000000" w:themeColor="text1"/>
          <w:kern w:val="0"/>
          <w:sz w:val="24"/>
          <w:highlight w:val="none"/>
          <w14:textFill>
            <w14:solidFill>
              <w14:schemeClr w14:val="tx1"/>
            </w14:solidFill>
          </w14:textFill>
        </w:rPr>
        <w:t>1.7样品移交、退还时，投标人按代理机构工作人员指定的时间、地点办理退还，因样品逾期未撤离而产生的废品处置费，由投标人承担。</w:t>
      </w:r>
      <w:r>
        <w:rPr>
          <w:rFonts w:hint="eastAsia" w:ascii="仿宋" w:hAnsi="仿宋" w:eastAsia="仿宋" w:cstheme="minorEastAsia"/>
          <w:color w:val="000000" w:themeColor="text1"/>
          <w:kern w:val="0"/>
          <w:sz w:val="24"/>
          <w:highlight w:val="none"/>
          <w14:textFill>
            <w14:solidFill>
              <w14:schemeClr w14:val="tx1"/>
            </w14:solidFill>
          </w14:textFill>
        </w:rPr>
        <w:br w:type="textWrapping"/>
      </w:r>
      <w:r>
        <w:rPr>
          <w:rFonts w:hint="eastAsia" w:ascii="仿宋" w:hAnsi="仿宋" w:eastAsia="仿宋" w:cstheme="minorEastAsia"/>
          <w:color w:val="000000" w:themeColor="text1"/>
          <w:kern w:val="0"/>
          <w:sz w:val="24"/>
          <w:highlight w:val="none"/>
          <w14:textFill>
            <w14:solidFill>
              <w14:schemeClr w14:val="tx1"/>
            </w14:solidFill>
          </w14:textFill>
        </w:rPr>
        <w:t xml:space="preserve">    1.8本项目样品评审采用盲样，即投标样品中不得出现任何可识别投标人或投标人生产厂商的文字、logo、图文等信息，若有，则投标人自行负责遮掩。若未遮掩将被视为无效样品，不参与样品评审，对应样品评审项得分为0分。</w:t>
      </w:r>
    </w:p>
    <w:p>
      <w:pPr>
        <w:ind w:firstLine="480" w:firstLineChars="200"/>
        <w:rPr>
          <w:rFonts w:ascii="仿宋" w:hAnsi="仿宋" w:eastAsia="仿宋" w:cstheme="minorEastAsia"/>
          <w:color w:val="000000" w:themeColor="text1"/>
          <w:kern w:val="0"/>
          <w:sz w:val="24"/>
          <w:highlight w:val="none"/>
          <w14:textFill>
            <w14:solidFill>
              <w14:schemeClr w14:val="tx1"/>
            </w14:solidFill>
          </w14:textFill>
        </w:rPr>
      </w:pPr>
      <w:r>
        <w:rPr>
          <w:rFonts w:hint="eastAsia" w:ascii="仿宋" w:hAnsi="仿宋" w:eastAsia="仿宋" w:cstheme="minorEastAsia"/>
          <w:color w:val="000000" w:themeColor="text1"/>
          <w:kern w:val="0"/>
          <w:sz w:val="24"/>
          <w:highlight w:val="none"/>
          <w14:textFill>
            <w14:solidFill>
              <w14:schemeClr w14:val="tx1"/>
            </w14:solidFill>
          </w14:textFill>
        </w:rPr>
        <w:t>1.9中标人提供的样品将作为项目验收依据的一部分，中标人最终提供的货物外观质量、制作工艺等不得低于样品的相关标准,且完全满足合同约定对货物的要求和标准。</w:t>
      </w:r>
    </w:p>
    <w:p>
      <w:pPr>
        <w:ind w:firstLine="482" w:firstLineChars="200"/>
        <w:outlineLvl w:val="2"/>
        <w:rPr>
          <w:rFonts w:ascii="仿宋" w:hAnsi="仿宋" w:eastAsia="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2.样品清单及样品要求</w:t>
      </w:r>
    </w:p>
    <w:p>
      <w:pPr>
        <w:ind w:firstLine="480" w:firstLineChars="200"/>
        <w:rPr>
          <w:rFonts w:ascii="仿宋" w:hAnsi="仿宋" w:eastAsia="仿宋" w:cstheme="minorEastAsia"/>
          <w:color w:val="000000" w:themeColor="text1"/>
          <w:kern w:val="0"/>
          <w:sz w:val="24"/>
          <w:highlight w:val="none"/>
          <w14:textFill>
            <w14:solidFill>
              <w14:schemeClr w14:val="tx1"/>
            </w14:solidFill>
          </w14:textFill>
        </w:rPr>
      </w:pPr>
      <w:r>
        <w:rPr>
          <w:rFonts w:hint="eastAsia" w:ascii="仿宋" w:hAnsi="仿宋" w:eastAsia="仿宋" w:cstheme="minorEastAsia"/>
          <w:color w:val="000000" w:themeColor="text1"/>
          <w:kern w:val="0"/>
          <w:sz w:val="24"/>
          <w:highlight w:val="none"/>
          <w14:textFill>
            <w14:solidFill>
              <w14:schemeClr w14:val="tx1"/>
            </w14:solidFill>
          </w14:textFill>
        </w:rPr>
        <w:t>02包</w:t>
      </w:r>
      <w:r>
        <w:rPr>
          <w:rFonts w:ascii="仿宋" w:hAnsi="仿宋" w:eastAsia="仿宋" w:cstheme="minorEastAsia"/>
          <w:color w:val="000000" w:themeColor="text1"/>
          <w:kern w:val="0"/>
          <w:sz w:val="24"/>
          <w:highlight w:val="none"/>
          <w14:textFill>
            <w14:solidFill>
              <w14:schemeClr w14:val="tx1"/>
            </w14:solidFill>
          </w14:textFill>
        </w:rPr>
        <w:t>：</w:t>
      </w:r>
    </w:p>
    <w:tbl>
      <w:tblPr>
        <w:tblStyle w:val="5"/>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910"/>
        <w:gridCol w:w="1075"/>
        <w:gridCol w:w="652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562" w:type="dxa"/>
            <w:shd w:val="clear" w:color="auto" w:fill="auto"/>
            <w:noWrap/>
            <w:vAlign w:val="center"/>
          </w:tcPr>
          <w:p>
            <w:pPr>
              <w:widowControl/>
              <w:jc w:val="center"/>
              <w:rPr>
                <w:rFonts w:ascii="仿宋" w:hAnsi="仿宋" w:eastAsia="仿宋" w:cs="宋体"/>
                <w:b/>
                <w:bCs/>
                <w:color w:val="000000" w:themeColor="text1"/>
                <w:kern w:val="0"/>
                <w:szCs w:val="21"/>
                <w:highlight w:val="none"/>
                <w14:textFill>
                  <w14:solidFill>
                    <w14:schemeClr w14:val="tx1"/>
                  </w14:solidFill>
                </w14:textFill>
              </w:rPr>
            </w:pPr>
            <w:r>
              <w:rPr>
                <w:rFonts w:hint="eastAsia" w:ascii="仿宋" w:hAnsi="仿宋" w:eastAsia="仿宋" w:cs="宋体"/>
                <w:b/>
                <w:bCs/>
                <w:color w:val="000000" w:themeColor="text1"/>
                <w:kern w:val="0"/>
                <w:szCs w:val="21"/>
                <w:highlight w:val="none"/>
                <w14:textFill>
                  <w14:solidFill>
                    <w14:schemeClr w14:val="tx1"/>
                  </w14:solidFill>
                </w14:textFill>
              </w:rPr>
              <w:t>序号</w:t>
            </w:r>
          </w:p>
        </w:tc>
        <w:tc>
          <w:tcPr>
            <w:tcW w:w="910" w:type="dxa"/>
            <w:shd w:val="clear" w:color="auto" w:fill="auto"/>
            <w:noWrap/>
            <w:vAlign w:val="center"/>
          </w:tcPr>
          <w:p>
            <w:pPr>
              <w:widowControl/>
              <w:jc w:val="center"/>
              <w:rPr>
                <w:rFonts w:ascii="仿宋" w:hAnsi="仿宋" w:eastAsia="仿宋" w:cs="宋体"/>
                <w:b/>
                <w:bCs/>
                <w:color w:val="000000" w:themeColor="text1"/>
                <w:kern w:val="0"/>
                <w:szCs w:val="21"/>
                <w:highlight w:val="none"/>
                <w14:textFill>
                  <w14:solidFill>
                    <w14:schemeClr w14:val="tx1"/>
                  </w14:solidFill>
                </w14:textFill>
              </w:rPr>
            </w:pPr>
            <w:r>
              <w:rPr>
                <w:rFonts w:hint="eastAsia" w:ascii="仿宋" w:hAnsi="仿宋" w:eastAsia="仿宋" w:cs="宋体"/>
                <w:b/>
                <w:bCs/>
                <w:color w:val="000000" w:themeColor="text1"/>
                <w:kern w:val="0"/>
                <w:szCs w:val="21"/>
                <w:highlight w:val="none"/>
                <w14:textFill>
                  <w14:solidFill>
                    <w14:schemeClr w14:val="tx1"/>
                  </w14:solidFill>
                </w14:textFill>
              </w:rPr>
              <w:t>名称</w:t>
            </w:r>
          </w:p>
        </w:tc>
        <w:tc>
          <w:tcPr>
            <w:tcW w:w="1075" w:type="dxa"/>
            <w:shd w:val="clear" w:color="auto" w:fill="auto"/>
            <w:noWrap/>
            <w:vAlign w:val="center"/>
          </w:tcPr>
          <w:p>
            <w:pPr>
              <w:widowControl/>
              <w:jc w:val="center"/>
              <w:rPr>
                <w:rFonts w:ascii="仿宋" w:hAnsi="仿宋" w:eastAsia="仿宋" w:cs="宋体"/>
                <w:b/>
                <w:bCs/>
                <w:color w:val="000000" w:themeColor="text1"/>
                <w:kern w:val="0"/>
                <w:szCs w:val="21"/>
                <w:highlight w:val="none"/>
                <w14:textFill>
                  <w14:solidFill>
                    <w14:schemeClr w14:val="tx1"/>
                  </w14:solidFill>
                </w14:textFill>
              </w:rPr>
            </w:pPr>
            <w:r>
              <w:rPr>
                <w:rFonts w:hint="eastAsia" w:ascii="仿宋" w:hAnsi="仿宋" w:eastAsia="仿宋" w:cs="宋体"/>
                <w:b/>
                <w:bCs/>
                <w:color w:val="000000" w:themeColor="text1"/>
                <w:kern w:val="0"/>
                <w:szCs w:val="21"/>
                <w:highlight w:val="none"/>
                <w14:textFill>
                  <w14:solidFill>
                    <w14:schemeClr w14:val="tx1"/>
                  </w14:solidFill>
                </w14:textFill>
              </w:rPr>
              <w:t>规格</w:t>
            </w:r>
          </w:p>
        </w:tc>
        <w:tc>
          <w:tcPr>
            <w:tcW w:w="6520" w:type="dxa"/>
            <w:shd w:val="clear" w:color="auto" w:fill="auto"/>
            <w:noWrap/>
            <w:vAlign w:val="center"/>
          </w:tcPr>
          <w:p>
            <w:pPr>
              <w:widowControl/>
              <w:jc w:val="center"/>
              <w:rPr>
                <w:rFonts w:ascii="仿宋" w:hAnsi="仿宋" w:eastAsia="仿宋" w:cs="宋体"/>
                <w:b/>
                <w:bCs/>
                <w:color w:val="000000" w:themeColor="text1"/>
                <w:kern w:val="0"/>
                <w:szCs w:val="21"/>
                <w:highlight w:val="none"/>
                <w14:textFill>
                  <w14:solidFill>
                    <w14:schemeClr w14:val="tx1"/>
                  </w14:solidFill>
                </w14:textFill>
              </w:rPr>
            </w:pPr>
            <w:r>
              <w:rPr>
                <w:rFonts w:hint="eastAsia" w:ascii="仿宋" w:hAnsi="仿宋" w:eastAsia="仿宋" w:cs="宋体"/>
                <w:b/>
                <w:bCs/>
                <w:color w:val="000000" w:themeColor="text1"/>
                <w:kern w:val="0"/>
                <w:szCs w:val="21"/>
                <w:highlight w:val="none"/>
                <w14:textFill>
                  <w14:solidFill>
                    <w14:schemeClr w14:val="tx1"/>
                  </w14:solidFill>
                </w14:textFill>
              </w:rPr>
              <w:t>评审标准</w:t>
            </w:r>
          </w:p>
        </w:tc>
        <w:tc>
          <w:tcPr>
            <w:tcW w:w="765" w:type="dxa"/>
            <w:shd w:val="clear" w:color="auto" w:fill="auto"/>
            <w:noWrap/>
            <w:vAlign w:val="center"/>
          </w:tcPr>
          <w:p>
            <w:pPr>
              <w:widowControl/>
              <w:jc w:val="center"/>
              <w:rPr>
                <w:rFonts w:ascii="仿宋" w:hAnsi="仿宋" w:eastAsia="仿宋" w:cs="宋体"/>
                <w:b/>
                <w:bCs/>
                <w:color w:val="000000" w:themeColor="text1"/>
                <w:kern w:val="0"/>
                <w:szCs w:val="21"/>
                <w:highlight w:val="none"/>
                <w14:textFill>
                  <w14:solidFill>
                    <w14:schemeClr w14:val="tx1"/>
                  </w14:solidFill>
                </w14:textFill>
              </w:rPr>
            </w:pPr>
            <w:r>
              <w:rPr>
                <w:rFonts w:hint="eastAsia" w:ascii="仿宋" w:hAnsi="仿宋" w:eastAsia="仿宋" w:cs="宋体"/>
                <w:b/>
                <w:bCs/>
                <w:color w:val="000000" w:themeColor="text1"/>
                <w:kern w:val="0"/>
                <w:szCs w:val="21"/>
                <w:highlight w:val="none"/>
                <w14:textFill>
                  <w14:solidFill>
                    <w14:schemeClr w14:val="tx1"/>
                  </w14:solidFill>
                </w14:textFill>
              </w:rPr>
              <w:t>数量（g）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562"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1</w:t>
            </w:r>
          </w:p>
        </w:tc>
        <w:tc>
          <w:tcPr>
            <w:tcW w:w="910"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b/>
                <w:color w:val="000000" w:themeColor="text1"/>
                <w:kern w:val="0"/>
                <w:szCs w:val="21"/>
                <w:highlight w:val="none"/>
                <w14:textFill>
                  <w14:solidFill>
                    <w14:schemeClr w14:val="tx1"/>
                  </w14:solidFill>
                </w14:textFill>
              </w:rPr>
              <w:t>白术</w:t>
            </w:r>
          </w:p>
        </w:tc>
        <w:tc>
          <w:tcPr>
            <w:tcW w:w="1075"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净制（片）</w:t>
            </w:r>
          </w:p>
        </w:tc>
        <w:tc>
          <w:tcPr>
            <w:tcW w:w="6520" w:type="dxa"/>
            <w:shd w:val="clear" w:color="auto" w:fill="auto"/>
            <w:vAlign w:val="center"/>
          </w:tcPr>
          <w:p>
            <w:pPr>
              <w:widowControl/>
              <w:jc w:val="left"/>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除去杂质，洗净，润透，切厚片，干燥。呈不规则的厚片。外表皮灰黄色或灰棕色。切面黄白色至淡棕色，散生棕黄色的点状油室，木部具放射状纹理；烘干者切面角质样，色较深或有裂隙。气清香，味甘、微辛，嚼之略带黏性。</w:t>
            </w:r>
          </w:p>
        </w:tc>
        <w:tc>
          <w:tcPr>
            <w:tcW w:w="765"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5</w:t>
            </w:r>
            <w:r>
              <w:rPr>
                <w:rFonts w:ascii="仿宋" w:hAnsi="仿宋" w:eastAsia="仿宋" w:cs="宋体"/>
                <w:color w:val="000000" w:themeColor="text1"/>
                <w:kern w:val="0"/>
                <w:szCs w:val="2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62"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2</w:t>
            </w:r>
          </w:p>
        </w:tc>
        <w:tc>
          <w:tcPr>
            <w:tcW w:w="910" w:type="dxa"/>
            <w:shd w:val="clear" w:color="auto" w:fill="auto"/>
            <w:noWrap/>
            <w:vAlign w:val="center"/>
          </w:tcPr>
          <w:p>
            <w:pPr>
              <w:widowControl/>
              <w:jc w:val="center"/>
              <w:rPr>
                <w:rFonts w:ascii="仿宋" w:hAnsi="仿宋" w:eastAsia="仿宋" w:cs="宋体"/>
                <w:b/>
                <w:color w:val="000000" w:themeColor="text1"/>
                <w:kern w:val="0"/>
                <w:szCs w:val="21"/>
                <w:highlight w:val="none"/>
                <w14:textFill>
                  <w14:solidFill>
                    <w14:schemeClr w14:val="tx1"/>
                  </w14:solidFill>
                </w14:textFill>
              </w:rPr>
            </w:pPr>
            <w:r>
              <w:rPr>
                <w:rFonts w:hint="eastAsia" w:ascii="仿宋" w:hAnsi="仿宋" w:eastAsia="仿宋" w:cs="宋体"/>
                <w:b/>
                <w:color w:val="000000" w:themeColor="text1"/>
                <w:kern w:val="0"/>
                <w:szCs w:val="21"/>
                <w:highlight w:val="none"/>
                <w14:textFill>
                  <w14:solidFill>
                    <w14:schemeClr w14:val="tx1"/>
                  </w14:solidFill>
                </w14:textFill>
              </w:rPr>
              <w:t>燀桃仁</w:t>
            </w:r>
          </w:p>
        </w:tc>
        <w:tc>
          <w:tcPr>
            <w:tcW w:w="1075"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燀制去皮</w:t>
            </w:r>
          </w:p>
        </w:tc>
        <w:tc>
          <w:tcPr>
            <w:tcW w:w="6520" w:type="dxa"/>
            <w:shd w:val="clear" w:color="auto" w:fill="auto"/>
            <w:vAlign w:val="center"/>
          </w:tcPr>
          <w:p>
            <w:pPr>
              <w:widowControl/>
              <w:jc w:val="left"/>
              <w:rPr>
                <w:rFonts w:ascii="仿宋" w:hAnsi="仿宋" w:eastAsia="仿宋" w:cs="宋体"/>
                <w:b/>
                <w:color w:val="000000" w:themeColor="text1"/>
                <w:kern w:val="0"/>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呈扁长卵形，长</w:t>
            </w:r>
            <w:r>
              <w:rPr>
                <w:rFonts w:ascii="仿宋" w:hAnsi="仿宋" w:eastAsia="仿宋"/>
                <w:color w:val="000000" w:themeColor="text1"/>
                <w:szCs w:val="21"/>
                <w:highlight w:val="none"/>
                <w14:textFill>
                  <w14:solidFill>
                    <w14:schemeClr w14:val="tx1"/>
                  </w14:solidFill>
                </w14:textFill>
              </w:rPr>
              <w:t>1.2</w:t>
            </w:r>
            <w:r>
              <w:rPr>
                <w:rFonts w:hint="eastAsia" w:ascii="微软雅黑" w:hAnsi="微软雅黑" w:eastAsia="微软雅黑" w:cs="微软雅黑"/>
                <w:color w:val="000000" w:themeColor="text1"/>
                <w:szCs w:val="21"/>
                <w:highlight w:val="none"/>
                <w14:textFill>
                  <w14:solidFill>
                    <w14:schemeClr w14:val="tx1"/>
                  </w14:solidFill>
                </w14:textFill>
              </w:rPr>
              <w:t>〜</w:t>
            </w:r>
            <w:r>
              <w:rPr>
                <w:rFonts w:ascii="仿宋" w:hAnsi="仿宋" w:eastAsia="仿宋"/>
                <w:color w:val="000000" w:themeColor="text1"/>
                <w:szCs w:val="21"/>
                <w:highlight w:val="none"/>
                <w14:textFill>
                  <w14:solidFill>
                    <w14:schemeClr w14:val="tx1"/>
                  </w14:solidFill>
                </w14:textFill>
              </w:rPr>
              <w:t>1.8cm,</w:t>
            </w:r>
            <w:r>
              <w:rPr>
                <w:rFonts w:hint="eastAsia" w:ascii="仿宋" w:hAnsi="仿宋" w:eastAsia="仿宋"/>
                <w:color w:val="000000" w:themeColor="text1"/>
                <w:szCs w:val="21"/>
                <w:highlight w:val="none"/>
                <w14:textFill>
                  <w14:solidFill>
                    <w14:schemeClr w14:val="tx1"/>
                  </w14:solidFill>
                </w14:textFill>
              </w:rPr>
              <w:t>宽</w:t>
            </w:r>
            <w:r>
              <w:rPr>
                <w:rFonts w:ascii="仿宋" w:hAnsi="仿宋" w:eastAsia="仿宋"/>
                <w:color w:val="000000" w:themeColor="text1"/>
                <w:szCs w:val="21"/>
                <w:highlight w:val="none"/>
                <w14:textFill>
                  <w14:solidFill>
                    <w14:schemeClr w14:val="tx1"/>
                  </w14:solidFill>
                </w14:textFill>
              </w:rPr>
              <w:t xml:space="preserve"> 0.8</w:t>
            </w:r>
            <w:r>
              <w:rPr>
                <w:rFonts w:hint="eastAsia" w:ascii="微软雅黑" w:hAnsi="微软雅黑" w:eastAsia="微软雅黑" w:cs="微软雅黑"/>
                <w:color w:val="000000" w:themeColor="text1"/>
                <w:szCs w:val="21"/>
                <w:highlight w:val="none"/>
                <w14:textFill>
                  <w14:solidFill>
                    <w14:schemeClr w14:val="tx1"/>
                  </w14:solidFill>
                </w14:textFill>
              </w:rPr>
              <w:t>〜</w:t>
            </w:r>
            <w:r>
              <w:rPr>
                <w:rFonts w:ascii="仿宋" w:hAnsi="仿宋" w:eastAsia="仿宋"/>
                <w:color w:val="000000" w:themeColor="text1"/>
                <w:szCs w:val="21"/>
                <w:highlight w:val="none"/>
                <w14:textFill>
                  <w14:solidFill>
                    <w14:schemeClr w14:val="tx1"/>
                  </w14:solidFill>
                </w14:textFill>
              </w:rPr>
              <w:t>1.2cm,</w:t>
            </w:r>
            <w:r>
              <w:rPr>
                <w:rFonts w:hint="eastAsia" w:ascii="仿宋" w:hAnsi="仿宋" w:eastAsia="仿宋"/>
                <w:color w:val="000000" w:themeColor="text1"/>
                <w:szCs w:val="21"/>
                <w:highlight w:val="none"/>
                <w14:textFill>
                  <w14:solidFill>
                    <w14:schemeClr w14:val="tx1"/>
                  </w14:solidFill>
                </w14:textFill>
              </w:rPr>
              <w:t>厚</w:t>
            </w:r>
            <w:r>
              <w:rPr>
                <w:rFonts w:ascii="仿宋" w:hAnsi="仿宋" w:eastAsia="仿宋"/>
                <w:color w:val="000000" w:themeColor="text1"/>
                <w:szCs w:val="21"/>
                <w:highlight w:val="none"/>
                <w14:textFill>
                  <w14:solidFill>
                    <w14:schemeClr w14:val="tx1"/>
                  </w14:solidFill>
                </w14:textFill>
              </w:rPr>
              <w:t>0.2</w:t>
            </w:r>
            <w:r>
              <w:rPr>
                <w:rFonts w:hint="eastAsia" w:ascii="微软雅黑" w:hAnsi="微软雅黑" w:eastAsia="微软雅黑" w:cs="微软雅黑"/>
                <w:color w:val="000000" w:themeColor="text1"/>
                <w:szCs w:val="21"/>
                <w:highlight w:val="none"/>
                <w14:textFill>
                  <w14:solidFill>
                    <w14:schemeClr w14:val="tx1"/>
                  </w14:solidFill>
                </w14:textFill>
              </w:rPr>
              <w:t>〜</w:t>
            </w:r>
            <w:r>
              <w:rPr>
                <w:rFonts w:ascii="仿宋" w:hAnsi="仿宋" w:eastAsia="仿宋"/>
                <w:color w:val="000000" w:themeColor="text1"/>
                <w:szCs w:val="21"/>
                <w:highlight w:val="none"/>
                <w14:textFill>
                  <w14:solidFill>
                    <w14:schemeClr w14:val="tx1"/>
                  </w14:solidFill>
                </w14:textFill>
              </w:rPr>
              <w:t>0.4cm</w:t>
            </w:r>
            <w:r>
              <w:rPr>
                <w:rFonts w:hint="eastAsia" w:ascii="仿宋" w:hAnsi="仿宋" w:eastAsia="仿宋"/>
                <w:color w:val="000000" w:themeColor="text1"/>
                <w:szCs w:val="21"/>
                <w:highlight w:val="none"/>
                <w14:textFill>
                  <w14:solidFill>
                    <w14:schemeClr w14:val="tx1"/>
                  </w14:solidFill>
                </w14:textFill>
              </w:rPr>
              <w:t>。表面浅黄白色，一端尖，中部膨大，另端钝圆稍偏斜，边缘较薄。子叶</w:t>
            </w:r>
            <w:r>
              <w:rPr>
                <w:rFonts w:ascii="仿宋" w:hAnsi="仿宋" w:eastAsia="仿宋"/>
                <w:color w:val="000000" w:themeColor="text1"/>
                <w:szCs w:val="21"/>
                <w:highlight w:val="none"/>
                <w14:textFill>
                  <w14:solidFill>
                    <w14:schemeClr w14:val="tx1"/>
                  </w14:solidFill>
                </w14:textFill>
              </w:rPr>
              <w:t>2,</w:t>
            </w:r>
            <w:r>
              <w:rPr>
                <w:rFonts w:hint="eastAsia" w:ascii="仿宋" w:hAnsi="仿宋" w:eastAsia="仿宋"/>
                <w:color w:val="000000" w:themeColor="text1"/>
                <w:szCs w:val="21"/>
                <w:highlight w:val="none"/>
                <w14:textFill>
                  <w14:solidFill>
                    <w14:schemeClr w14:val="tx1"/>
                  </w14:solidFill>
                </w14:textFill>
              </w:rPr>
              <w:t>富油性。气微香，味微苦。</w:t>
            </w:r>
          </w:p>
        </w:tc>
        <w:tc>
          <w:tcPr>
            <w:tcW w:w="765"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5</w:t>
            </w:r>
            <w:r>
              <w:rPr>
                <w:rFonts w:ascii="仿宋" w:hAnsi="仿宋" w:eastAsia="仿宋" w:cs="宋体"/>
                <w:color w:val="000000" w:themeColor="text1"/>
                <w:kern w:val="0"/>
                <w:szCs w:val="2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562"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3</w:t>
            </w:r>
          </w:p>
        </w:tc>
        <w:tc>
          <w:tcPr>
            <w:tcW w:w="910" w:type="dxa"/>
            <w:shd w:val="clear" w:color="auto" w:fill="auto"/>
            <w:noWrap/>
            <w:vAlign w:val="center"/>
          </w:tcPr>
          <w:p>
            <w:pPr>
              <w:widowControl/>
              <w:jc w:val="center"/>
              <w:rPr>
                <w:rFonts w:ascii="仿宋" w:hAnsi="仿宋" w:eastAsia="仿宋" w:cs="宋体"/>
                <w:b/>
                <w:color w:val="000000" w:themeColor="text1"/>
                <w:kern w:val="0"/>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炒酸枣仁</w:t>
            </w:r>
          </w:p>
        </w:tc>
        <w:tc>
          <w:tcPr>
            <w:tcW w:w="1075"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炮炙（清炒）</w:t>
            </w:r>
          </w:p>
        </w:tc>
        <w:tc>
          <w:tcPr>
            <w:tcW w:w="6520" w:type="dxa"/>
            <w:shd w:val="clear" w:color="auto" w:fill="auto"/>
            <w:vAlign w:val="center"/>
          </w:tcPr>
          <w:p>
            <w:pPr>
              <w:widowControl/>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呈扁圆形或扁椭圆形，长</w:t>
            </w:r>
            <w:r>
              <w:rPr>
                <w:rFonts w:ascii="仿宋" w:hAnsi="仿宋" w:eastAsia="仿宋"/>
                <w:color w:val="000000" w:themeColor="text1"/>
                <w:szCs w:val="21"/>
                <w:highlight w:val="none"/>
                <w14:textFill>
                  <w14:solidFill>
                    <w14:schemeClr w14:val="tx1"/>
                  </w14:solidFill>
                </w14:textFill>
              </w:rPr>
              <w:t>5</w:t>
            </w:r>
            <w:r>
              <w:rPr>
                <w:rFonts w:hint="eastAsia" w:ascii="微软雅黑" w:hAnsi="微软雅黑" w:eastAsia="微软雅黑" w:cs="微软雅黑"/>
                <w:color w:val="000000" w:themeColor="text1"/>
                <w:szCs w:val="21"/>
                <w:highlight w:val="none"/>
                <w14:textFill>
                  <w14:solidFill>
                    <w14:schemeClr w14:val="tx1"/>
                  </w14:solidFill>
                </w14:textFill>
              </w:rPr>
              <w:t>〜</w:t>
            </w:r>
            <w:r>
              <w:rPr>
                <w:rFonts w:ascii="仿宋" w:hAnsi="仿宋" w:eastAsia="仿宋"/>
                <w:color w:val="000000" w:themeColor="text1"/>
                <w:szCs w:val="21"/>
                <w:highlight w:val="none"/>
                <w14:textFill>
                  <w14:solidFill>
                    <w14:schemeClr w14:val="tx1"/>
                  </w14:solidFill>
                </w14:textFill>
              </w:rPr>
              <w:t>9mm,</w:t>
            </w:r>
            <w:r>
              <w:rPr>
                <w:rFonts w:hint="eastAsia" w:ascii="仿宋" w:hAnsi="仿宋" w:eastAsia="仿宋"/>
                <w:color w:val="000000" w:themeColor="text1"/>
                <w:szCs w:val="21"/>
                <w:highlight w:val="none"/>
                <w14:textFill>
                  <w14:solidFill>
                    <w14:schemeClr w14:val="tx1"/>
                  </w14:solidFill>
                </w14:textFill>
              </w:rPr>
              <w:t>宽</w:t>
            </w:r>
            <w:r>
              <w:rPr>
                <w:rFonts w:ascii="仿宋" w:hAnsi="仿宋" w:eastAsia="仿宋"/>
                <w:color w:val="000000" w:themeColor="text1"/>
                <w:szCs w:val="21"/>
                <w:highlight w:val="none"/>
                <w14:textFill>
                  <w14:solidFill>
                    <w14:schemeClr w14:val="tx1"/>
                  </w14:solidFill>
                </w14:textFill>
              </w:rPr>
              <w:t>5</w:t>
            </w:r>
            <w:r>
              <w:rPr>
                <w:rFonts w:hint="eastAsia" w:ascii="微软雅黑" w:hAnsi="微软雅黑" w:eastAsia="微软雅黑" w:cs="微软雅黑"/>
                <w:color w:val="000000" w:themeColor="text1"/>
                <w:szCs w:val="21"/>
                <w:highlight w:val="none"/>
                <w14:textFill>
                  <w14:solidFill>
                    <w14:schemeClr w14:val="tx1"/>
                  </w14:solidFill>
                </w14:textFill>
              </w:rPr>
              <w:t>〜</w:t>
            </w:r>
            <w:r>
              <w:rPr>
                <w:rFonts w:ascii="仿宋" w:hAnsi="仿宋" w:eastAsia="仿宋"/>
                <w:color w:val="000000" w:themeColor="text1"/>
                <w:szCs w:val="21"/>
                <w:highlight w:val="none"/>
                <w14:textFill>
                  <w14:solidFill>
                    <w14:schemeClr w14:val="tx1"/>
                  </w14:solidFill>
                </w14:textFill>
              </w:rPr>
              <w:t xml:space="preserve"> 7mm,</w:t>
            </w:r>
            <w:r>
              <w:rPr>
                <w:rFonts w:hint="eastAsia" w:ascii="仿宋" w:hAnsi="仿宋" w:eastAsia="仿宋"/>
                <w:color w:val="000000" w:themeColor="text1"/>
                <w:szCs w:val="21"/>
                <w:highlight w:val="none"/>
                <w14:textFill>
                  <w14:solidFill>
                    <w14:schemeClr w14:val="tx1"/>
                  </w14:solidFill>
                </w14:textFill>
              </w:rPr>
              <w:t>厚约</w:t>
            </w:r>
            <w:r>
              <w:rPr>
                <w:rFonts w:ascii="仿宋" w:hAnsi="仿宋" w:eastAsia="仿宋"/>
                <w:color w:val="000000" w:themeColor="text1"/>
                <w:szCs w:val="21"/>
                <w:highlight w:val="none"/>
                <w14:textFill>
                  <w14:solidFill>
                    <w14:schemeClr w14:val="tx1"/>
                  </w14:solidFill>
                </w14:textFill>
              </w:rPr>
              <w:t>3mm</w:t>
            </w:r>
            <w:r>
              <w:rPr>
                <w:rFonts w:hint="eastAsia" w:ascii="仿宋" w:hAnsi="仿宋" w:eastAsia="仿宋"/>
                <w:color w:val="000000" w:themeColor="text1"/>
                <w:szCs w:val="21"/>
                <w:highlight w:val="none"/>
                <w14:textFill>
                  <w14:solidFill>
                    <w14:schemeClr w14:val="tx1"/>
                  </w14:solidFill>
                </w14:textFill>
              </w:rPr>
              <w:t>。表面紫红色或紫褐色，平滑有光泽，有的有裂纹。有的两面均呈圆隆状突起；有的一面较平坦，中间有</w:t>
            </w:r>
            <w:r>
              <w:rPr>
                <w:rFonts w:ascii="仿宋" w:hAnsi="仿宋" w:eastAsia="仿宋"/>
                <w:color w:val="000000" w:themeColor="text1"/>
                <w:szCs w:val="21"/>
                <w:highlight w:val="none"/>
                <w14:textFill>
                  <w14:solidFill>
                    <w14:schemeClr w14:val="tx1"/>
                  </w14:solidFill>
                </w14:textFill>
              </w:rPr>
              <w:t xml:space="preserve">1 </w:t>
            </w:r>
            <w:r>
              <w:rPr>
                <w:rFonts w:hint="eastAsia" w:ascii="仿宋" w:hAnsi="仿宋" w:eastAsia="仿宋"/>
                <w:color w:val="000000" w:themeColor="text1"/>
                <w:szCs w:val="21"/>
                <w:highlight w:val="none"/>
                <w14:textFill>
                  <w14:solidFill>
                    <w14:schemeClr w14:val="tx1"/>
                  </w14:solidFill>
                </w14:textFill>
              </w:rPr>
              <w:t>条隆起的纵线纹；另一面稍突起。一端凹陷，可见线形种脐；另端有细小突起的合点。种皮较脆，胚乳白色，子叶</w:t>
            </w:r>
            <w:r>
              <w:rPr>
                <w:rFonts w:ascii="仿宋" w:hAnsi="仿宋" w:eastAsia="仿宋"/>
                <w:color w:val="000000" w:themeColor="text1"/>
                <w:szCs w:val="21"/>
                <w:highlight w:val="none"/>
                <w14:textFill>
                  <w14:solidFill>
                    <w14:schemeClr w14:val="tx1"/>
                  </w14:solidFill>
                </w14:textFill>
              </w:rPr>
              <w:t>2,</w:t>
            </w:r>
            <w:r>
              <w:rPr>
                <w:rFonts w:hint="eastAsia" w:ascii="仿宋" w:hAnsi="仿宋" w:eastAsia="仿宋"/>
                <w:color w:val="000000" w:themeColor="text1"/>
                <w:szCs w:val="21"/>
                <w:highlight w:val="none"/>
                <w14:textFill>
                  <w14:solidFill>
                    <w14:schemeClr w14:val="tx1"/>
                  </w14:solidFill>
                </w14:textFill>
              </w:rPr>
              <w:t xml:space="preserve"> 表面微鼓起，微具焦斑。略有焦香气，味淡。</w:t>
            </w:r>
          </w:p>
        </w:tc>
        <w:tc>
          <w:tcPr>
            <w:tcW w:w="765"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5</w:t>
            </w:r>
            <w:r>
              <w:rPr>
                <w:rFonts w:ascii="仿宋" w:hAnsi="仿宋" w:eastAsia="仿宋" w:cs="宋体"/>
                <w:color w:val="000000" w:themeColor="text1"/>
                <w:kern w:val="0"/>
                <w:szCs w:val="2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62"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4</w:t>
            </w:r>
          </w:p>
        </w:tc>
        <w:tc>
          <w:tcPr>
            <w:tcW w:w="910" w:type="dxa"/>
            <w:shd w:val="clear" w:color="auto" w:fill="auto"/>
            <w:noWrap/>
            <w:vAlign w:val="center"/>
          </w:tcPr>
          <w:p>
            <w:pPr>
              <w:widowControl/>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醋延胡索</w:t>
            </w:r>
          </w:p>
        </w:tc>
        <w:tc>
          <w:tcPr>
            <w:tcW w:w="1075"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炮炙（醋淬）</w:t>
            </w:r>
          </w:p>
        </w:tc>
        <w:tc>
          <w:tcPr>
            <w:tcW w:w="6520" w:type="dxa"/>
            <w:shd w:val="clear" w:color="auto" w:fill="auto"/>
            <w:vAlign w:val="center"/>
          </w:tcPr>
          <w:p>
            <w:pPr>
              <w:widowControl/>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呈不规则的扁球形，直径</w:t>
            </w:r>
            <w:r>
              <w:rPr>
                <w:rFonts w:ascii="仿宋" w:hAnsi="仿宋" w:eastAsia="仿宋"/>
                <w:color w:val="000000" w:themeColor="text1"/>
                <w:szCs w:val="21"/>
                <w:highlight w:val="none"/>
                <w14:textFill>
                  <w14:solidFill>
                    <w14:schemeClr w14:val="tx1"/>
                  </w14:solidFill>
                </w14:textFill>
              </w:rPr>
              <w:t>0.5</w:t>
            </w:r>
            <w:r>
              <w:rPr>
                <w:rFonts w:hint="eastAsia" w:ascii="微软雅黑" w:hAnsi="微软雅黑" w:eastAsia="微软雅黑" w:cs="微软雅黑"/>
                <w:color w:val="000000" w:themeColor="text1"/>
                <w:szCs w:val="21"/>
                <w:highlight w:val="none"/>
                <w14:textFill>
                  <w14:solidFill>
                    <w14:schemeClr w14:val="tx1"/>
                  </w14:solidFill>
                </w14:textFill>
              </w:rPr>
              <w:t>〜</w:t>
            </w:r>
            <w:r>
              <w:rPr>
                <w:rFonts w:ascii="仿宋" w:hAnsi="仿宋" w:eastAsia="仿宋"/>
                <w:color w:val="000000" w:themeColor="text1"/>
                <w:szCs w:val="21"/>
                <w:highlight w:val="none"/>
                <w14:textFill>
                  <w14:solidFill>
                    <w14:schemeClr w14:val="tx1"/>
                  </w14:solidFill>
                </w14:textFill>
              </w:rPr>
              <w:t>1.5cm</w:t>
            </w:r>
            <w:r>
              <w:rPr>
                <w:rFonts w:hint="eastAsia" w:ascii="仿宋" w:hAnsi="仿宋" w:eastAsia="仿宋"/>
                <w:color w:val="000000" w:themeColor="text1"/>
                <w:szCs w:val="21"/>
                <w:highlight w:val="none"/>
                <w14:textFill>
                  <w14:solidFill>
                    <w14:schemeClr w14:val="tx1"/>
                  </w14:solidFill>
                </w14:textFill>
              </w:rPr>
              <w:t>。表</w:t>
            </w:r>
            <w:r>
              <w:rPr>
                <w:rFonts w:ascii="仿宋" w:hAnsi="仿宋" w:eastAsia="仿宋"/>
                <w:color w:val="000000" w:themeColor="text1"/>
                <w:szCs w:val="21"/>
                <w:highlight w:val="none"/>
                <w14:textFill>
                  <w14:solidFill>
                    <w14:schemeClr w14:val="tx1"/>
                  </w14:solidFill>
                </w14:textFill>
              </w:rPr>
              <w:t xml:space="preserve"> </w:t>
            </w:r>
            <w:r>
              <w:rPr>
                <w:rFonts w:hint="eastAsia" w:ascii="仿宋" w:hAnsi="仿宋" w:eastAsia="仿宋"/>
                <w:color w:val="000000" w:themeColor="text1"/>
                <w:szCs w:val="21"/>
                <w:highlight w:val="none"/>
                <w14:textFill>
                  <w14:solidFill>
                    <w14:schemeClr w14:val="tx1"/>
                  </w14:solidFill>
                </w14:textFill>
              </w:rPr>
              <w:t>面黄色或黄褐色，有不规则网状皱纹。顶端有略凹陷的茎痕，底部常有疙瘩状突起。质硬而脆，表面和切面黄褐色，质较硬。微具醋香气。</w:t>
            </w:r>
          </w:p>
        </w:tc>
        <w:tc>
          <w:tcPr>
            <w:tcW w:w="765"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5</w:t>
            </w:r>
            <w:r>
              <w:rPr>
                <w:rFonts w:ascii="仿宋" w:hAnsi="仿宋" w:eastAsia="仿宋" w:cs="宋体"/>
                <w:color w:val="000000" w:themeColor="text1"/>
                <w:kern w:val="0"/>
                <w:szCs w:val="2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62"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5</w:t>
            </w:r>
          </w:p>
        </w:tc>
        <w:tc>
          <w:tcPr>
            <w:tcW w:w="910" w:type="dxa"/>
            <w:shd w:val="clear" w:color="auto" w:fill="auto"/>
            <w:noWrap/>
            <w:vAlign w:val="center"/>
          </w:tcPr>
          <w:p>
            <w:pPr>
              <w:widowControl/>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炒王不留行</w:t>
            </w:r>
          </w:p>
        </w:tc>
        <w:tc>
          <w:tcPr>
            <w:tcW w:w="1075"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炮炙（清炒）</w:t>
            </w:r>
          </w:p>
        </w:tc>
        <w:tc>
          <w:tcPr>
            <w:tcW w:w="6520" w:type="dxa"/>
            <w:shd w:val="clear" w:color="auto" w:fill="auto"/>
            <w:vAlign w:val="center"/>
          </w:tcPr>
          <w:p>
            <w:pPr>
              <w:widowControl/>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呈球形，直径约2mm。表面黑色，少数红棕色，略有光泽，有细密颗粒状突起，一侧有1凹陷的纵沟。质硬。胚乳白色，胚弯曲成环，子叶2。气微，味微涩、苦。取净王不留行，照清炒法（通则0213）炒至 大多数爆开白花。</w:t>
            </w:r>
          </w:p>
        </w:tc>
        <w:tc>
          <w:tcPr>
            <w:tcW w:w="765"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5</w:t>
            </w:r>
            <w:r>
              <w:rPr>
                <w:rFonts w:ascii="仿宋" w:hAnsi="仿宋" w:eastAsia="仿宋" w:cs="宋体"/>
                <w:color w:val="000000" w:themeColor="text1"/>
                <w:kern w:val="0"/>
                <w:szCs w:val="2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62"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6</w:t>
            </w:r>
          </w:p>
        </w:tc>
        <w:tc>
          <w:tcPr>
            <w:tcW w:w="910" w:type="dxa"/>
            <w:shd w:val="clear" w:color="auto" w:fill="auto"/>
            <w:noWrap/>
            <w:vAlign w:val="center"/>
          </w:tcPr>
          <w:p>
            <w:pPr>
              <w:widowControl/>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粉葛</w:t>
            </w:r>
          </w:p>
        </w:tc>
        <w:tc>
          <w:tcPr>
            <w:tcW w:w="1075"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净制（片或块）</w:t>
            </w:r>
          </w:p>
        </w:tc>
        <w:tc>
          <w:tcPr>
            <w:tcW w:w="6520" w:type="dxa"/>
            <w:shd w:val="clear" w:color="auto" w:fill="auto"/>
            <w:vAlign w:val="center"/>
          </w:tcPr>
          <w:p>
            <w:pPr>
              <w:widowControl/>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呈不规则的厚片或立方块状。外表面黄白色或淡棕色。切面黄白色，横切面有时可见由纤维形成的浅棕色同心性环纹，纵切面可见由纤维形成的数条纵纹。体重，质硬，富粉性。气微，味微甜。</w:t>
            </w:r>
          </w:p>
        </w:tc>
        <w:tc>
          <w:tcPr>
            <w:tcW w:w="765"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5</w:t>
            </w:r>
            <w:r>
              <w:rPr>
                <w:rFonts w:ascii="仿宋" w:hAnsi="仿宋" w:eastAsia="仿宋" w:cs="宋体"/>
                <w:color w:val="000000" w:themeColor="text1"/>
                <w:kern w:val="0"/>
                <w:szCs w:val="2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62"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7</w:t>
            </w:r>
          </w:p>
        </w:tc>
        <w:tc>
          <w:tcPr>
            <w:tcW w:w="910" w:type="dxa"/>
            <w:shd w:val="clear" w:color="auto" w:fill="auto"/>
            <w:noWrap/>
            <w:vAlign w:val="center"/>
          </w:tcPr>
          <w:p>
            <w:pPr>
              <w:widowControl/>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茯苓</w:t>
            </w:r>
          </w:p>
        </w:tc>
        <w:tc>
          <w:tcPr>
            <w:tcW w:w="1075"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净制（片或块）</w:t>
            </w:r>
          </w:p>
        </w:tc>
        <w:tc>
          <w:tcPr>
            <w:tcW w:w="6520" w:type="dxa"/>
            <w:shd w:val="clear" w:color="auto" w:fill="auto"/>
            <w:vAlign w:val="center"/>
          </w:tcPr>
          <w:p>
            <w:pPr>
              <w:widowControl/>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为去皮后切制的茯苓，呈立方块状或方块状厚片，大小不一。白色、淡红色或淡棕色。有的中间抱有松根。气微，味淡，嚼之粘牙。</w:t>
            </w:r>
          </w:p>
        </w:tc>
        <w:tc>
          <w:tcPr>
            <w:tcW w:w="765"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5</w:t>
            </w:r>
            <w:r>
              <w:rPr>
                <w:rFonts w:ascii="仿宋" w:hAnsi="仿宋" w:eastAsia="仿宋" w:cs="宋体"/>
                <w:color w:val="000000" w:themeColor="text1"/>
                <w:kern w:val="0"/>
                <w:szCs w:val="2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62"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8</w:t>
            </w:r>
          </w:p>
        </w:tc>
        <w:tc>
          <w:tcPr>
            <w:tcW w:w="910" w:type="dxa"/>
            <w:shd w:val="clear" w:color="auto" w:fill="auto"/>
            <w:noWrap/>
            <w:vAlign w:val="center"/>
          </w:tcPr>
          <w:p>
            <w:pPr>
              <w:widowControl/>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枸杞子</w:t>
            </w:r>
          </w:p>
        </w:tc>
        <w:tc>
          <w:tcPr>
            <w:tcW w:w="1075"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280粒</w:t>
            </w:r>
          </w:p>
        </w:tc>
        <w:tc>
          <w:tcPr>
            <w:tcW w:w="6520" w:type="dxa"/>
            <w:shd w:val="clear" w:color="auto" w:fill="auto"/>
            <w:vAlign w:val="center"/>
          </w:tcPr>
          <w:p>
            <w:pPr>
              <w:widowControl/>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呈类纺锤形或椭圆形，长</w:t>
            </w:r>
            <w:r>
              <w:rPr>
                <w:rFonts w:ascii="仿宋" w:hAnsi="仿宋" w:eastAsia="仿宋"/>
                <w:color w:val="000000" w:themeColor="text1"/>
                <w:szCs w:val="21"/>
                <w:highlight w:val="none"/>
                <w14:textFill>
                  <w14:solidFill>
                    <w14:schemeClr w14:val="tx1"/>
                  </w14:solidFill>
                </w14:textFill>
              </w:rPr>
              <w:t>6</w:t>
            </w:r>
            <w:r>
              <w:rPr>
                <w:rFonts w:hint="eastAsia" w:ascii="微软雅黑" w:hAnsi="微软雅黑" w:eastAsia="微软雅黑" w:cs="微软雅黑"/>
                <w:color w:val="000000" w:themeColor="text1"/>
                <w:szCs w:val="21"/>
                <w:highlight w:val="none"/>
                <w14:textFill>
                  <w14:solidFill>
                    <w14:schemeClr w14:val="tx1"/>
                  </w14:solidFill>
                </w14:textFill>
              </w:rPr>
              <w:t>〜</w:t>
            </w:r>
            <w:r>
              <w:rPr>
                <w:rFonts w:ascii="仿宋" w:hAnsi="仿宋" w:eastAsia="仿宋"/>
                <w:color w:val="000000" w:themeColor="text1"/>
                <w:szCs w:val="21"/>
                <w:highlight w:val="none"/>
                <w14:textFill>
                  <w14:solidFill>
                    <w14:schemeClr w14:val="tx1"/>
                  </w14:solidFill>
                </w14:textFill>
              </w:rPr>
              <w:t>20mm,</w:t>
            </w:r>
            <w:r>
              <w:rPr>
                <w:rFonts w:hint="eastAsia" w:ascii="仿宋" w:hAnsi="仿宋" w:eastAsia="仿宋"/>
                <w:color w:val="000000" w:themeColor="text1"/>
                <w:szCs w:val="21"/>
                <w:highlight w:val="none"/>
                <w14:textFill>
                  <w14:solidFill>
                    <w14:schemeClr w14:val="tx1"/>
                  </w14:solidFill>
                </w14:textFill>
              </w:rPr>
              <w:t>直径</w:t>
            </w:r>
            <w:r>
              <w:rPr>
                <w:rFonts w:ascii="仿宋" w:hAnsi="仿宋" w:eastAsia="仿宋"/>
                <w:color w:val="000000" w:themeColor="text1"/>
                <w:szCs w:val="21"/>
                <w:highlight w:val="none"/>
                <w14:textFill>
                  <w14:solidFill>
                    <w14:schemeClr w14:val="tx1"/>
                  </w14:solidFill>
                </w14:textFill>
              </w:rPr>
              <w:t>3</w:t>
            </w:r>
            <w:r>
              <w:rPr>
                <w:rFonts w:hint="eastAsia" w:ascii="微软雅黑" w:hAnsi="微软雅黑" w:eastAsia="微软雅黑" w:cs="微软雅黑"/>
                <w:color w:val="000000" w:themeColor="text1"/>
                <w:szCs w:val="21"/>
                <w:highlight w:val="none"/>
                <w14:textFill>
                  <w14:solidFill>
                    <w14:schemeClr w14:val="tx1"/>
                  </w14:solidFill>
                </w14:textFill>
              </w:rPr>
              <w:t>〜</w:t>
            </w:r>
            <w:r>
              <w:rPr>
                <w:rFonts w:ascii="仿宋" w:hAnsi="仿宋" w:eastAsia="仿宋"/>
                <w:color w:val="000000" w:themeColor="text1"/>
                <w:szCs w:val="21"/>
                <w:highlight w:val="none"/>
                <w14:textFill>
                  <w14:solidFill>
                    <w14:schemeClr w14:val="tx1"/>
                  </w14:solidFill>
                </w14:textFill>
              </w:rPr>
              <w:t>10mm</w:t>
            </w:r>
            <w:r>
              <w:rPr>
                <w:rFonts w:hint="eastAsia" w:ascii="仿宋" w:hAnsi="仿宋" w:eastAsia="仿宋"/>
                <w:color w:val="000000" w:themeColor="text1"/>
                <w:szCs w:val="21"/>
                <w:highlight w:val="none"/>
                <w14:textFill>
                  <w14:solidFill>
                    <w14:schemeClr w14:val="tx1"/>
                  </w14:solidFill>
                </w14:textFill>
              </w:rPr>
              <w:t>。表面红色或暗红色，顶端有小突起状的花柱痕，基部有白色的果梗痕。果皮柔韧</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皱缩</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果肉肉质</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柔润。种子</w:t>
            </w:r>
            <w:r>
              <w:rPr>
                <w:rFonts w:ascii="仿宋" w:hAnsi="仿宋" w:eastAsia="仿宋"/>
                <w:color w:val="000000" w:themeColor="text1"/>
                <w:szCs w:val="21"/>
                <w:highlight w:val="none"/>
                <w14:textFill>
                  <w14:solidFill>
                    <w14:schemeClr w14:val="tx1"/>
                  </w14:solidFill>
                </w14:textFill>
              </w:rPr>
              <w:t>20</w:t>
            </w:r>
            <w:r>
              <w:rPr>
                <w:rFonts w:hint="eastAsia" w:ascii="微软雅黑" w:hAnsi="微软雅黑" w:eastAsia="微软雅黑" w:cs="微软雅黑"/>
                <w:color w:val="000000" w:themeColor="text1"/>
                <w:szCs w:val="21"/>
                <w:highlight w:val="none"/>
                <w14:textFill>
                  <w14:solidFill>
                    <w14:schemeClr w14:val="tx1"/>
                  </w14:solidFill>
                </w14:textFill>
              </w:rPr>
              <w:t>〜</w:t>
            </w:r>
            <w:r>
              <w:rPr>
                <w:rFonts w:ascii="仿宋" w:hAnsi="仿宋" w:eastAsia="仿宋"/>
                <w:color w:val="000000" w:themeColor="text1"/>
                <w:szCs w:val="21"/>
                <w:highlight w:val="none"/>
                <w14:textFill>
                  <w14:solidFill>
                    <w14:schemeClr w14:val="tx1"/>
                  </w14:solidFill>
                </w14:textFill>
              </w:rPr>
              <w:t>50</w:t>
            </w:r>
            <w:r>
              <w:rPr>
                <w:rFonts w:hint="eastAsia" w:ascii="仿宋" w:hAnsi="仿宋" w:eastAsia="仿宋"/>
                <w:color w:val="000000" w:themeColor="text1"/>
                <w:szCs w:val="21"/>
                <w:highlight w:val="none"/>
                <w14:textFill>
                  <w14:solidFill>
                    <w14:schemeClr w14:val="tx1"/>
                  </w14:solidFill>
                </w14:textFill>
              </w:rPr>
              <w:t>粒</w:t>
            </w:r>
            <w:r>
              <w:rPr>
                <w:rFonts w:ascii="仿宋" w:hAnsi="仿宋" w:eastAsia="仿宋"/>
                <w:color w:val="000000" w:themeColor="text1"/>
                <w:szCs w:val="21"/>
                <w:highlight w:val="none"/>
                <w14:textFill>
                  <w14:solidFill>
                    <w14:schemeClr w14:val="tx1"/>
                  </w14:solidFill>
                </w14:textFill>
              </w:rPr>
              <w:t xml:space="preserve">, </w:t>
            </w:r>
            <w:r>
              <w:rPr>
                <w:rFonts w:hint="eastAsia" w:ascii="仿宋" w:hAnsi="仿宋" w:eastAsia="仿宋"/>
                <w:color w:val="000000" w:themeColor="text1"/>
                <w:szCs w:val="21"/>
                <w:highlight w:val="none"/>
                <w14:textFill>
                  <w14:solidFill>
                    <w14:schemeClr w14:val="tx1"/>
                  </w14:solidFill>
                </w14:textFill>
              </w:rPr>
              <w:t>类肾形，扁而翘，长</w:t>
            </w:r>
            <w:r>
              <w:rPr>
                <w:rFonts w:ascii="仿宋" w:hAnsi="仿宋" w:eastAsia="仿宋"/>
                <w:color w:val="000000" w:themeColor="text1"/>
                <w:szCs w:val="21"/>
                <w:highlight w:val="none"/>
                <w14:textFill>
                  <w14:solidFill>
                    <w14:schemeClr w14:val="tx1"/>
                  </w14:solidFill>
                </w14:textFill>
              </w:rPr>
              <w:t>1.5-1.9mm,</w:t>
            </w:r>
            <w:r>
              <w:rPr>
                <w:rFonts w:hint="eastAsia" w:ascii="仿宋" w:hAnsi="仿宋" w:eastAsia="仿宋"/>
                <w:color w:val="000000" w:themeColor="text1"/>
                <w:szCs w:val="21"/>
                <w:highlight w:val="none"/>
                <w14:textFill>
                  <w14:solidFill>
                    <w14:schemeClr w14:val="tx1"/>
                  </w14:solidFill>
                </w14:textFill>
              </w:rPr>
              <w:t>宽</w:t>
            </w:r>
            <w:r>
              <w:rPr>
                <w:rFonts w:ascii="仿宋" w:hAnsi="仿宋" w:eastAsia="仿宋"/>
                <w:color w:val="000000" w:themeColor="text1"/>
                <w:szCs w:val="21"/>
                <w:highlight w:val="none"/>
                <w14:textFill>
                  <w14:solidFill>
                    <w14:schemeClr w14:val="tx1"/>
                  </w14:solidFill>
                </w14:textFill>
              </w:rPr>
              <w:t>1</w:t>
            </w:r>
            <w:r>
              <w:rPr>
                <w:rFonts w:hint="eastAsia" w:ascii="微软雅黑" w:hAnsi="微软雅黑" w:eastAsia="微软雅黑" w:cs="微软雅黑"/>
                <w:color w:val="000000" w:themeColor="text1"/>
                <w:szCs w:val="21"/>
                <w:highlight w:val="none"/>
                <w14:textFill>
                  <w14:solidFill>
                    <w14:schemeClr w14:val="tx1"/>
                  </w14:solidFill>
                </w14:textFill>
              </w:rPr>
              <w:t>〜</w:t>
            </w:r>
            <w:r>
              <w:rPr>
                <w:rFonts w:ascii="仿宋" w:hAnsi="仿宋" w:eastAsia="仿宋"/>
                <w:color w:val="000000" w:themeColor="text1"/>
                <w:szCs w:val="21"/>
                <w:highlight w:val="none"/>
                <w14:textFill>
                  <w14:solidFill>
                    <w14:schemeClr w14:val="tx1"/>
                  </w14:solidFill>
                </w14:textFill>
              </w:rPr>
              <w:t>1.7mm,</w:t>
            </w:r>
            <w:r>
              <w:rPr>
                <w:rFonts w:hint="eastAsia" w:ascii="仿宋" w:hAnsi="仿宋" w:eastAsia="仿宋"/>
                <w:color w:val="000000" w:themeColor="text1"/>
                <w:szCs w:val="21"/>
                <w:highlight w:val="none"/>
                <w14:textFill>
                  <w14:solidFill>
                    <w14:schemeClr w14:val="tx1"/>
                  </w14:solidFill>
                </w14:textFill>
              </w:rPr>
              <w:t>表面浅黄色或棕</w:t>
            </w:r>
            <w:r>
              <w:rPr>
                <w:rFonts w:ascii="仿宋" w:hAnsi="仿宋" w:eastAsia="仿宋"/>
                <w:color w:val="000000" w:themeColor="text1"/>
                <w:szCs w:val="21"/>
                <w:highlight w:val="none"/>
                <w14:textFill>
                  <w14:solidFill>
                    <w14:schemeClr w14:val="tx1"/>
                  </w14:solidFill>
                </w14:textFill>
              </w:rPr>
              <w:t xml:space="preserve"> </w:t>
            </w:r>
            <w:r>
              <w:rPr>
                <w:rFonts w:hint="eastAsia" w:ascii="仿宋" w:hAnsi="仿宋" w:eastAsia="仿宋"/>
                <w:color w:val="000000" w:themeColor="text1"/>
                <w:szCs w:val="21"/>
                <w:highlight w:val="none"/>
                <w14:textFill>
                  <w14:solidFill>
                    <w14:schemeClr w14:val="tx1"/>
                  </w14:solidFill>
                </w14:textFill>
              </w:rPr>
              <w:t>黄色。气微</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味甜。</w:t>
            </w:r>
          </w:p>
        </w:tc>
        <w:tc>
          <w:tcPr>
            <w:tcW w:w="765"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5</w:t>
            </w:r>
            <w:r>
              <w:rPr>
                <w:rFonts w:ascii="仿宋" w:hAnsi="仿宋" w:eastAsia="仿宋" w:cs="宋体"/>
                <w:color w:val="000000" w:themeColor="text1"/>
                <w:kern w:val="0"/>
                <w:szCs w:val="2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62"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9</w:t>
            </w:r>
          </w:p>
        </w:tc>
        <w:tc>
          <w:tcPr>
            <w:tcW w:w="910" w:type="dxa"/>
            <w:shd w:val="clear" w:color="auto" w:fill="auto"/>
            <w:noWrap/>
            <w:vAlign w:val="center"/>
          </w:tcPr>
          <w:p>
            <w:pPr>
              <w:widowControl/>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红花</w:t>
            </w:r>
          </w:p>
        </w:tc>
        <w:tc>
          <w:tcPr>
            <w:tcW w:w="1075"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净制</w:t>
            </w:r>
          </w:p>
        </w:tc>
        <w:tc>
          <w:tcPr>
            <w:tcW w:w="6520" w:type="dxa"/>
            <w:shd w:val="clear" w:color="auto" w:fill="auto"/>
            <w:vAlign w:val="center"/>
          </w:tcPr>
          <w:p>
            <w:pPr>
              <w:widowControl/>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为除去杂质不带子房的管状花，长</w:t>
            </w:r>
            <w:r>
              <w:rPr>
                <w:rFonts w:ascii="仿宋" w:hAnsi="仿宋" w:eastAsia="仿宋"/>
                <w:color w:val="000000" w:themeColor="text1"/>
                <w:szCs w:val="21"/>
                <w:highlight w:val="none"/>
                <w14:textFill>
                  <w14:solidFill>
                    <w14:schemeClr w14:val="tx1"/>
                  </w14:solidFill>
                </w14:textFill>
              </w:rPr>
              <w:t>1</w:t>
            </w:r>
            <w:r>
              <w:rPr>
                <w:rFonts w:hint="eastAsia" w:ascii="微软雅黑" w:hAnsi="微软雅黑" w:eastAsia="微软雅黑" w:cs="微软雅黑"/>
                <w:color w:val="000000" w:themeColor="text1"/>
                <w:szCs w:val="21"/>
                <w:highlight w:val="none"/>
                <w14:textFill>
                  <w14:solidFill>
                    <w14:schemeClr w14:val="tx1"/>
                  </w14:solidFill>
                </w14:textFill>
              </w:rPr>
              <w:t>〜</w:t>
            </w:r>
            <w:r>
              <w:rPr>
                <w:rFonts w:ascii="仿宋" w:hAnsi="仿宋" w:eastAsia="仿宋"/>
                <w:color w:val="000000" w:themeColor="text1"/>
                <w:szCs w:val="21"/>
                <w:highlight w:val="none"/>
                <w14:textFill>
                  <w14:solidFill>
                    <w14:schemeClr w14:val="tx1"/>
                  </w14:solidFill>
                </w14:textFill>
              </w:rPr>
              <w:t>2cm</w:t>
            </w:r>
            <w:r>
              <w:rPr>
                <w:rFonts w:hint="eastAsia" w:ascii="仿宋" w:hAnsi="仿宋" w:eastAsia="仿宋"/>
                <w:color w:val="000000" w:themeColor="text1"/>
                <w:szCs w:val="21"/>
                <w:highlight w:val="none"/>
                <w14:textFill>
                  <w14:solidFill>
                    <w14:schemeClr w14:val="tx1"/>
                  </w14:solidFill>
                </w14:textFill>
              </w:rPr>
              <w:t>。表面红</w:t>
            </w:r>
            <w:r>
              <w:rPr>
                <w:rFonts w:ascii="仿宋" w:hAnsi="仿宋" w:eastAsia="仿宋"/>
                <w:color w:val="000000" w:themeColor="text1"/>
                <w:szCs w:val="21"/>
                <w:highlight w:val="none"/>
                <w14:textFill>
                  <w14:solidFill>
                    <w14:schemeClr w14:val="tx1"/>
                  </w14:solidFill>
                </w14:textFill>
              </w:rPr>
              <w:t xml:space="preserve"> </w:t>
            </w:r>
            <w:r>
              <w:rPr>
                <w:rFonts w:hint="eastAsia" w:ascii="仿宋" w:hAnsi="仿宋" w:eastAsia="仿宋"/>
                <w:color w:val="000000" w:themeColor="text1"/>
                <w:szCs w:val="21"/>
                <w:highlight w:val="none"/>
                <w14:textFill>
                  <w14:solidFill>
                    <w14:schemeClr w14:val="tx1"/>
                  </w14:solidFill>
                </w14:textFill>
              </w:rPr>
              <w:t>黄色或红色。花冠筒细长，先端</w:t>
            </w:r>
            <w:r>
              <w:rPr>
                <w:rFonts w:ascii="仿宋" w:hAnsi="仿宋" w:eastAsia="仿宋"/>
                <w:color w:val="000000" w:themeColor="text1"/>
                <w:szCs w:val="21"/>
                <w:highlight w:val="none"/>
                <w14:textFill>
                  <w14:solidFill>
                    <w14:schemeClr w14:val="tx1"/>
                  </w14:solidFill>
                </w14:textFill>
              </w:rPr>
              <w:t>5</w:t>
            </w:r>
            <w:r>
              <w:rPr>
                <w:rFonts w:hint="eastAsia" w:ascii="仿宋" w:hAnsi="仿宋" w:eastAsia="仿宋"/>
                <w:color w:val="000000" w:themeColor="text1"/>
                <w:szCs w:val="21"/>
                <w:highlight w:val="none"/>
                <w14:textFill>
                  <w14:solidFill>
                    <w14:schemeClr w14:val="tx1"/>
                  </w14:solidFill>
                </w14:textFill>
              </w:rPr>
              <w:t>裂，裂片呈狭条形，长</w:t>
            </w:r>
            <w:r>
              <w:rPr>
                <w:rFonts w:ascii="仿宋" w:hAnsi="仿宋" w:eastAsia="仿宋"/>
                <w:color w:val="000000" w:themeColor="text1"/>
                <w:szCs w:val="21"/>
                <w:highlight w:val="none"/>
                <w14:textFill>
                  <w14:solidFill>
                    <w14:schemeClr w14:val="tx1"/>
                  </w14:solidFill>
                </w14:textFill>
              </w:rPr>
              <w:t>5</w:t>
            </w:r>
            <w:r>
              <w:rPr>
                <w:rFonts w:hint="eastAsia" w:ascii="微软雅黑" w:hAnsi="微软雅黑" w:eastAsia="微软雅黑" w:cs="微软雅黑"/>
                <w:color w:val="000000" w:themeColor="text1"/>
                <w:szCs w:val="21"/>
                <w:highlight w:val="none"/>
                <w14:textFill>
                  <w14:solidFill>
                    <w14:schemeClr w14:val="tx1"/>
                  </w14:solidFill>
                </w14:textFill>
              </w:rPr>
              <w:t>〜</w:t>
            </w:r>
            <w:r>
              <w:rPr>
                <w:rFonts w:ascii="仿宋" w:hAnsi="仿宋" w:eastAsia="仿宋"/>
                <w:color w:val="000000" w:themeColor="text1"/>
                <w:szCs w:val="21"/>
                <w:highlight w:val="none"/>
                <w14:textFill>
                  <w14:solidFill>
                    <w14:schemeClr w14:val="tx1"/>
                  </w14:solidFill>
                </w14:textFill>
              </w:rPr>
              <w:t>8mm</w:t>
            </w:r>
            <w:r>
              <w:rPr>
                <w:rFonts w:hint="eastAsia" w:ascii="仿宋" w:hAnsi="仿宋" w:eastAsia="仿宋"/>
                <w:color w:val="000000" w:themeColor="text1"/>
                <w:szCs w:val="21"/>
                <w:highlight w:val="none"/>
                <w14:textFill>
                  <w14:solidFill>
                    <w14:schemeClr w14:val="tx1"/>
                  </w14:solidFill>
                </w14:textFill>
              </w:rPr>
              <w:t>；雄蕊</w:t>
            </w:r>
            <w:r>
              <w:rPr>
                <w:rFonts w:ascii="仿宋" w:hAnsi="仿宋" w:eastAsia="仿宋"/>
                <w:color w:val="000000" w:themeColor="text1"/>
                <w:szCs w:val="21"/>
                <w:highlight w:val="none"/>
                <w14:textFill>
                  <w14:solidFill>
                    <w14:schemeClr w14:val="tx1"/>
                  </w14:solidFill>
                </w14:textFill>
              </w:rPr>
              <w:t>5,</w:t>
            </w:r>
            <w:r>
              <w:rPr>
                <w:rFonts w:hint="eastAsia" w:ascii="仿宋" w:hAnsi="仿宋" w:eastAsia="仿宋"/>
                <w:color w:val="000000" w:themeColor="text1"/>
                <w:szCs w:val="21"/>
                <w:highlight w:val="none"/>
                <w14:textFill>
                  <w14:solidFill>
                    <w14:schemeClr w14:val="tx1"/>
                  </w14:solidFill>
                </w14:textFill>
              </w:rPr>
              <w:t>花药聚合成筒状，黄白色；柱头长圆柱形，顶端微分叉。质柔软。气微香，味微苦。</w:t>
            </w:r>
          </w:p>
        </w:tc>
        <w:tc>
          <w:tcPr>
            <w:tcW w:w="765"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5</w:t>
            </w:r>
            <w:r>
              <w:rPr>
                <w:rFonts w:ascii="仿宋" w:hAnsi="仿宋" w:eastAsia="仿宋" w:cs="宋体"/>
                <w:color w:val="000000" w:themeColor="text1"/>
                <w:kern w:val="0"/>
                <w:szCs w:val="2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62"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ascii="仿宋" w:hAnsi="仿宋" w:eastAsia="仿宋" w:cs="宋体"/>
                <w:color w:val="000000" w:themeColor="text1"/>
                <w:kern w:val="0"/>
                <w:szCs w:val="21"/>
                <w:highlight w:val="none"/>
                <w14:textFill>
                  <w14:solidFill>
                    <w14:schemeClr w14:val="tx1"/>
                  </w14:solidFill>
                </w14:textFill>
              </w:rPr>
              <w:t>1</w:t>
            </w:r>
            <w:r>
              <w:rPr>
                <w:rFonts w:hint="eastAsia" w:ascii="仿宋" w:hAnsi="仿宋" w:eastAsia="仿宋" w:cs="宋体"/>
                <w:color w:val="000000" w:themeColor="text1"/>
                <w:kern w:val="0"/>
                <w:szCs w:val="21"/>
                <w:highlight w:val="none"/>
                <w14:textFill>
                  <w14:solidFill>
                    <w14:schemeClr w14:val="tx1"/>
                  </w14:solidFill>
                </w14:textFill>
              </w:rPr>
              <w:t>0</w:t>
            </w:r>
          </w:p>
        </w:tc>
        <w:tc>
          <w:tcPr>
            <w:tcW w:w="910" w:type="dxa"/>
            <w:shd w:val="clear" w:color="auto" w:fill="auto"/>
            <w:noWrap/>
            <w:vAlign w:val="center"/>
          </w:tcPr>
          <w:p>
            <w:pPr>
              <w:widowControl/>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金银花</w:t>
            </w:r>
          </w:p>
        </w:tc>
        <w:tc>
          <w:tcPr>
            <w:tcW w:w="1075"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净制</w:t>
            </w:r>
          </w:p>
        </w:tc>
        <w:tc>
          <w:tcPr>
            <w:tcW w:w="6520" w:type="dxa"/>
            <w:shd w:val="clear" w:color="auto" w:fill="auto"/>
            <w:vAlign w:val="center"/>
          </w:tcPr>
          <w:p>
            <w:pPr>
              <w:widowControl/>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呈棒状，上粗下细，略弯曲，长</w:t>
            </w:r>
            <w:r>
              <w:rPr>
                <w:rFonts w:ascii="仿宋" w:hAnsi="仿宋" w:eastAsia="仿宋"/>
                <w:color w:val="000000" w:themeColor="text1"/>
                <w:szCs w:val="21"/>
                <w:highlight w:val="none"/>
                <w14:textFill>
                  <w14:solidFill>
                    <w14:schemeClr w14:val="tx1"/>
                  </w14:solidFill>
                </w14:textFill>
              </w:rPr>
              <w:t>2</w:t>
            </w:r>
            <w:r>
              <w:rPr>
                <w:rFonts w:hint="eastAsia" w:ascii="微软雅黑" w:hAnsi="微软雅黑" w:eastAsia="微软雅黑" w:cs="微软雅黑"/>
                <w:color w:val="000000" w:themeColor="text1"/>
                <w:szCs w:val="21"/>
                <w:highlight w:val="none"/>
                <w14:textFill>
                  <w14:solidFill>
                    <w14:schemeClr w14:val="tx1"/>
                  </w14:solidFill>
                </w14:textFill>
              </w:rPr>
              <w:t>〜</w:t>
            </w:r>
            <w:r>
              <w:rPr>
                <w:rFonts w:ascii="仿宋" w:hAnsi="仿宋" w:eastAsia="仿宋"/>
                <w:color w:val="000000" w:themeColor="text1"/>
                <w:szCs w:val="21"/>
                <w:highlight w:val="none"/>
                <w14:textFill>
                  <w14:solidFill>
                    <w14:schemeClr w14:val="tx1"/>
                  </w14:solidFill>
                </w14:textFill>
              </w:rPr>
              <w:t xml:space="preserve">3cm, </w:t>
            </w:r>
            <w:r>
              <w:rPr>
                <w:rFonts w:hint="eastAsia" w:ascii="仿宋" w:hAnsi="仿宋" w:eastAsia="仿宋"/>
                <w:color w:val="000000" w:themeColor="text1"/>
                <w:szCs w:val="21"/>
                <w:highlight w:val="none"/>
                <w14:textFill>
                  <w14:solidFill>
                    <w14:schemeClr w14:val="tx1"/>
                  </w14:solidFill>
                </w14:textFill>
              </w:rPr>
              <w:t>上部直径约</w:t>
            </w:r>
            <w:r>
              <w:rPr>
                <w:rFonts w:ascii="仿宋" w:hAnsi="仿宋" w:eastAsia="仿宋"/>
                <w:color w:val="000000" w:themeColor="text1"/>
                <w:szCs w:val="21"/>
                <w:highlight w:val="none"/>
                <w14:textFill>
                  <w14:solidFill>
                    <w14:schemeClr w14:val="tx1"/>
                  </w14:solidFill>
                </w14:textFill>
              </w:rPr>
              <w:t>3mm,</w:t>
            </w:r>
            <w:r>
              <w:rPr>
                <w:rFonts w:hint="eastAsia" w:ascii="仿宋" w:hAnsi="仿宋" w:eastAsia="仿宋"/>
                <w:color w:val="000000" w:themeColor="text1"/>
                <w:szCs w:val="21"/>
                <w:highlight w:val="none"/>
                <w14:textFill>
                  <w14:solidFill>
                    <w14:schemeClr w14:val="tx1"/>
                  </w14:solidFill>
                </w14:textFill>
              </w:rPr>
              <w:t>下部直径约</w:t>
            </w:r>
            <w:r>
              <w:rPr>
                <w:rFonts w:ascii="仿宋" w:hAnsi="仿宋" w:eastAsia="仿宋"/>
                <w:color w:val="000000" w:themeColor="text1"/>
                <w:szCs w:val="21"/>
                <w:highlight w:val="none"/>
                <w14:textFill>
                  <w14:solidFill>
                    <w14:schemeClr w14:val="tx1"/>
                  </w14:solidFill>
                </w14:textFill>
              </w:rPr>
              <w:t>1.5mm</w:t>
            </w:r>
            <w:r>
              <w:rPr>
                <w:rFonts w:hint="eastAsia" w:ascii="仿宋" w:hAnsi="仿宋" w:eastAsia="仿宋"/>
                <w:color w:val="000000" w:themeColor="text1"/>
                <w:szCs w:val="21"/>
                <w:highlight w:val="none"/>
                <w14:textFill>
                  <w14:solidFill>
                    <w14:schemeClr w14:val="tx1"/>
                  </w14:solidFill>
                </w14:textFill>
              </w:rPr>
              <w:t>。</w:t>
            </w:r>
          </w:p>
        </w:tc>
        <w:tc>
          <w:tcPr>
            <w:tcW w:w="765"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5</w:t>
            </w:r>
            <w:r>
              <w:rPr>
                <w:rFonts w:ascii="仿宋" w:hAnsi="仿宋" w:eastAsia="仿宋" w:cs="宋体"/>
                <w:color w:val="000000" w:themeColor="text1"/>
                <w:kern w:val="0"/>
                <w:szCs w:val="21"/>
                <w:highlight w:val="none"/>
                <w14:textFill>
                  <w14:solidFill>
                    <w14:schemeClr w14:val="tx1"/>
                  </w14:solidFill>
                </w14:textFill>
              </w:rPr>
              <w:t>0</w:t>
            </w:r>
          </w:p>
        </w:tc>
      </w:tr>
    </w:tbl>
    <w:p>
      <w:pPr>
        <w:ind w:firstLine="480" w:firstLineChars="200"/>
        <w:rPr>
          <w:rFonts w:ascii="仿宋" w:hAnsi="仿宋" w:eastAsia="仿宋" w:cstheme="minorEastAsia"/>
          <w:color w:val="000000" w:themeColor="text1"/>
          <w:kern w:val="0"/>
          <w:sz w:val="24"/>
          <w:highlight w:val="none"/>
          <w14:textFill>
            <w14:solidFill>
              <w14:schemeClr w14:val="tx1"/>
            </w14:solidFill>
          </w14:textFill>
        </w:rPr>
      </w:pPr>
      <w:r>
        <w:rPr>
          <w:rFonts w:hint="eastAsia" w:ascii="仿宋" w:hAnsi="仿宋" w:eastAsia="仿宋" w:cstheme="minorEastAsia"/>
          <w:color w:val="000000" w:themeColor="text1"/>
          <w:kern w:val="0"/>
          <w:sz w:val="24"/>
          <w:highlight w:val="none"/>
          <w14:textFill>
            <w14:solidFill>
              <w14:schemeClr w14:val="tx1"/>
            </w14:solidFill>
          </w14:textFill>
        </w:rPr>
        <w:t>0</w:t>
      </w:r>
      <w:r>
        <w:rPr>
          <w:rFonts w:ascii="仿宋" w:hAnsi="仿宋" w:eastAsia="仿宋" w:cstheme="minorEastAsia"/>
          <w:color w:val="000000" w:themeColor="text1"/>
          <w:kern w:val="0"/>
          <w:sz w:val="24"/>
          <w:highlight w:val="none"/>
          <w14:textFill>
            <w14:solidFill>
              <w14:schemeClr w14:val="tx1"/>
            </w14:solidFill>
          </w14:textFill>
        </w:rPr>
        <w:t>3</w:t>
      </w:r>
      <w:r>
        <w:rPr>
          <w:rFonts w:hint="eastAsia" w:ascii="仿宋" w:hAnsi="仿宋" w:eastAsia="仿宋" w:cstheme="minorEastAsia"/>
          <w:color w:val="000000" w:themeColor="text1"/>
          <w:kern w:val="0"/>
          <w:sz w:val="24"/>
          <w:highlight w:val="none"/>
          <w14:textFill>
            <w14:solidFill>
              <w14:schemeClr w14:val="tx1"/>
            </w14:solidFill>
          </w14:textFill>
        </w:rPr>
        <w:t>包</w:t>
      </w:r>
      <w:r>
        <w:rPr>
          <w:rFonts w:ascii="仿宋" w:hAnsi="仿宋" w:eastAsia="仿宋" w:cstheme="minorEastAsia"/>
          <w:color w:val="000000" w:themeColor="text1"/>
          <w:kern w:val="0"/>
          <w:sz w:val="24"/>
          <w:highlight w:val="none"/>
          <w14:textFill>
            <w14:solidFill>
              <w14:schemeClr w14:val="tx1"/>
            </w14:solidFill>
          </w14:textFill>
        </w:rPr>
        <w:t>：</w:t>
      </w:r>
    </w:p>
    <w:tbl>
      <w:tblPr>
        <w:tblStyle w:val="5"/>
        <w:tblW w:w="9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910"/>
        <w:gridCol w:w="933"/>
        <w:gridCol w:w="6521"/>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62" w:type="dxa"/>
            <w:shd w:val="clear" w:color="auto" w:fill="auto"/>
            <w:noWrap/>
            <w:vAlign w:val="center"/>
          </w:tcPr>
          <w:p>
            <w:pPr>
              <w:widowControl/>
              <w:jc w:val="center"/>
              <w:rPr>
                <w:rFonts w:ascii="仿宋" w:hAnsi="仿宋" w:eastAsia="仿宋" w:cs="宋体"/>
                <w:b/>
                <w:bCs/>
                <w:color w:val="000000" w:themeColor="text1"/>
                <w:kern w:val="0"/>
                <w:szCs w:val="21"/>
                <w:highlight w:val="none"/>
                <w14:textFill>
                  <w14:solidFill>
                    <w14:schemeClr w14:val="tx1"/>
                  </w14:solidFill>
                </w14:textFill>
              </w:rPr>
            </w:pPr>
            <w:r>
              <w:rPr>
                <w:rFonts w:hint="eastAsia" w:ascii="仿宋" w:hAnsi="仿宋" w:eastAsia="仿宋" w:cs="宋体"/>
                <w:b/>
                <w:bCs/>
                <w:color w:val="000000" w:themeColor="text1"/>
                <w:kern w:val="0"/>
                <w:szCs w:val="21"/>
                <w:highlight w:val="none"/>
                <w14:textFill>
                  <w14:solidFill>
                    <w14:schemeClr w14:val="tx1"/>
                  </w14:solidFill>
                </w14:textFill>
              </w:rPr>
              <w:t>序号</w:t>
            </w:r>
          </w:p>
        </w:tc>
        <w:tc>
          <w:tcPr>
            <w:tcW w:w="910" w:type="dxa"/>
            <w:shd w:val="clear" w:color="auto" w:fill="auto"/>
            <w:noWrap/>
            <w:vAlign w:val="center"/>
          </w:tcPr>
          <w:p>
            <w:pPr>
              <w:widowControl/>
              <w:jc w:val="center"/>
              <w:rPr>
                <w:rFonts w:ascii="仿宋" w:hAnsi="仿宋" w:eastAsia="仿宋" w:cs="宋体"/>
                <w:b/>
                <w:bCs/>
                <w:color w:val="000000" w:themeColor="text1"/>
                <w:kern w:val="0"/>
                <w:szCs w:val="21"/>
                <w:highlight w:val="none"/>
                <w14:textFill>
                  <w14:solidFill>
                    <w14:schemeClr w14:val="tx1"/>
                  </w14:solidFill>
                </w14:textFill>
              </w:rPr>
            </w:pPr>
            <w:r>
              <w:rPr>
                <w:rFonts w:hint="eastAsia" w:ascii="仿宋" w:hAnsi="仿宋" w:eastAsia="仿宋" w:cs="宋体"/>
                <w:b/>
                <w:bCs/>
                <w:color w:val="000000" w:themeColor="text1"/>
                <w:kern w:val="0"/>
                <w:szCs w:val="21"/>
                <w:highlight w:val="none"/>
                <w14:textFill>
                  <w14:solidFill>
                    <w14:schemeClr w14:val="tx1"/>
                  </w14:solidFill>
                </w14:textFill>
              </w:rPr>
              <w:t>名称</w:t>
            </w:r>
          </w:p>
        </w:tc>
        <w:tc>
          <w:tcPr>
            <w:tcW w:w="933" w:type="dxa"/>
            <w:shd w:val="clear" w:color="auto" w:fill="auto"/>
            <w:noWrap/>
            <w:vAlign w:val="center"/>
          </w:tcPr>
          <w:p>
            <w:pPr>
              <w:widowControl/>
              <w:jc w:val="center"/>
              <w:rPr>
                <w:rFonts w:ascii="仿宋" w:hAnsi="仿宋" w:eastAsia="仿宋" w:cs="宋体"/>
                <w:b/>
                <w:bCs/>
                <w:color w:val="000000" w:themeColor="text1"/>
                <w:kern w:val="0"/>
                <w:szCs w:val="21"/>
                <w:highlight w:val="none"/>
                <w14:textFill>
                  <w14:solidFill>
                    <w14:schemeClr w14:val="tx1"/>
                  </w14:solidFill>
                </w14:textFill>
              </w:rPr>
            </w:pPr>
            <w:r>
              <w:rPr>
                <w:rFonts w:hint="eastAsia" w:ascii="仿宋" w:hAnsi="仿宋" w:eastAsia="仿宋" w:cs="宋体"/>
                <w:b/>
                <w:bCs/>
                <w:color w:val="000000" w:themeColor="text1"/>
                <w:kern w:val="0"/>
                <w:szCs w:val="21"/>
                <w:highlight w:val="none"/>
                <w14:textFill>
                  <w14:solidFill>
                    <w14:schemeClr w14:val="tx1"/>
                  </w14:solidFill>
                </w14:textFill>
              </w:rPr>
              <w:t>规格</w:t>
            </w:r>
          </w:p>
        </w:tc>
        <w:tc>
          <w:tcPr>
            <w:tcW w:w="6521" w:type="dxa"/>
            <w:shd w:val="clear" w:color="auto" w:fill="auto"/>
            <w:noWrap/>
            <w:vAlign w:val="center"/>
          </w:tcPr>
          <w:p>
            <w:pPr>
              <w:widowControl/>
              <w:jc w:val="center"/>
              <w:rPr>
                <w:rFonts w:ascii="仿宋" w:hAnsi="仿宋" w:eastAsia="仿宋" w:cs="宋体"/>
                <w:b/>
                <w:bCs/>
                <w:color w:val="000000" w:themeColor="text1"/>
                <w:kern w:val="0"/>
                <w:szCs w:val="21"/>
                <w:highlight w:val="none"/>
                <w14:textFill>
                  <w14:solidFill>
                    <w14:schemeClr w14:val="tx1"/>
                  </w14:solidFill>
                </w14:textFill>
              </w:rPr>
            </w:pPr>
            <w:r>
              <w:rPr>
                <w:rFonts w:hint="eastAsia" w:ascii="仿宋" w:hAnsi="仿宋" w:eastAsia="仿宋" w:cs="宋体"/>
                <w:b/>
                <w:bCs/>
                <w:color w:val="000000" w:themeColor="text1"/>
                <w:kern w:val="0"/>
                <w:szCs w:val="21"/>
                <w:highlight w:val="none"/>
                <w14:textFill>
                  <w14:solidFill>
                    <w14:schemeClr w14:val="tx1"/>
                  </w14:solidFill>
                </w14:textFill>
              </w:rPr>
              <w:t>评审标准</w:t>
            </w:r>
          </w:p>
        </w:tc>
        <w:tc>
          <w:tcPr>
            <w:tcW w:w="744" w:type="dxa"/>
            <w:shd w:val="clear" w:color="auto" w:fill="auto"/>
            <w:noWrap/>
            <w:vAlign w:val="center"/>
          </w:tcPr>
          <w:p>
            <w:pPr>
              <w:widowControl/>
              <w:jc w:val="center"/>
              <w:rPr>
                <w:rFonts w:ascii="仿宋" w:hAnsi="仿宋" w:eastAsia="仿宋" w:cs="宋体"/>
                <w:b/>
                <w:bCs/>
                <w:color w:val="000000" w:themeColor="text1"/>
                <w:kern w:val="0"/>
                <w:szCs w:val="21"/>
                <w:highlight w:val="none"/>
                <w14:textFill>
                  <w14:solidFill>
                    <w14:schemeClr w14:val="tx1"/>
                  </w14:solidFill>
                </w14:textFill>
              </w:rPr>
            </w:pPr>
            <w:r>
              <w:rPr>
                <w:rFonts w:hint="eastAsia" w:ascii="仿宋" w:hAnsi="仿宋" w:eastAsia="仿宋" w:cs="宋体"/>
                <w:b/>
                <w:bCs/>
                <w:color w:val="000000" w:themeColor="text1"/>
                <w:kern w:val="0"/>
                <w:szCs w:val="21"/>
                <w:highlight w:val="none"/>
                <w14:textFill>
                  <w14:solidFill>
                    <w14:schemeClr w14:val="tx1"/>
                  </w14:solidFill>
                </w14:textFill>
              </w:rPr>
              <w:t>数量（g）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62"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1</w:t>
            </w:r>
          </w:p>
        </w:tc>
        <w:tc>
          <w:tcPr>
            <w:tcW w:w="910"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桔梗</w:t>
            </w:r>
          </w:p>
        </w:tc>
        <w:tc>
          <w:tcPr>
            <w:tcW w:w="933"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净制（片）</w:t>
            </w:r>
          </w:p>
        </w:tc>
        <w:tc>
          <w:tcPr>
            <w:tcW w:w="6521" w:type="dxa"/>
            <w:shd w:val="clear" w:color="auto" w:fill="auto"/>
            <w:vAlign w:val="center"/>
          </w:tcPr>
          <w:p>
            <w:pPr>
              <w:widowControl/>
              <w:jc w:val="left"/>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呈椭圆形或不规则厚片。外皮多已除去或 偶有残留。切面皮部黄白色，较窄；形成层环纹明显，棕色；木部宽，有较多裂隙。气微，味微甜后苦。</w:t>
            </w:r>
          </w:p>
        </w:tc>
        <w:tc>
          <w:tcPr>
            <w:tcW w:w="744"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5</w:t>
            </w:r>
            <w:r>
              <w:rPr>
                <w:rFonts w:ascii="仿宋" w:hAnsi="仿宋" w:eastAsia="仿宋" w:cs="宋体"/>
                <w:color w:val="000000" w:themeColor="text1"/>
                <w:kern w:val="0"/>
                <w:szCs w:val="2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562"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2</w:t>
            </w:r>
          </w:p>
        </w:tc>
        <w:tc>
          <w:tcPr>
            <w:tcW w:w="910" w:type="dxa"/>
            <w:shd w:val="clear" w:color="auto" w:fill="auto"/>
            <w:noWrap/>
            <w:vAlign w:val="center"/>
          </w:tcPr>
          <w:p>
            <w:pPr>
              <w:widowControl/>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连翘</w:t>
            </w:r>
          </w:p>
        </w:tc>
        <w:tc>
          <w:tcPr>
            <w:tcW w:w="933"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净制</w:t>
            </w:r>
          </w:p>
        </w:tc>
        <w:tc>
          <w:tcPr>
            <w:tcW w:w="6521" w:type="dxa"/>
            <w:shd w:val="clear" w:color="auto" w:fill="auto"/>
            <w:vAlign w:val="center"/>
          </w:tcPr>
          <w:p>
            <w:pPr>
              <w:widowControl/>
              <w:jc w:val="left"/>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呈长卵形至卵形，稍扁，长</w:t>
            </w:r>
            <w:r>
              <w:rPr>
                <w:rFonts w:ascii="仿宋" w:hAnsi="仿宋" w:eastAsia="仿宋"/>
                <w:color w:val="000000" w:themeColor="text1"/>
                <w:szCs w:val="21"/>
                <w:highlight w:val="none"/>
                <w14:textFill>
                  <w14:solidFill>
                    <w14:schemeClr w14:val="tx1"/>
                  </w14:solidFill>
                </w14:textFill>
              </w:rPr>
              <w:t>1.5</w:t>
            </w:r>
            <w:r>
              <w:rPr>
                <w:rFonts w:hint="eastAsia" w:ascii="微软雅黑" w:hAnsi="微软雅黑" w:eastAsia="微软雅黑" w:cs="微软雅黑"/>
                <w:color w:val="000000" w:themeColor="text1"/>
                <w:szCs w:val="21"/>
                <w:highlight w:val="none"/>
                <w14:textFill>
                  <w14:solidFill>
                    <w14:schemeClr w14:val="tx1"/>
                  </w14:solidFill>
                </w14:textFill>
              </w:rPr>
              <w:t>〜</w:t>
            </w:r>
            <w:r>
              <w:rPr>
                <w:rFonts w:ascii="仿宋" w:hAnsi="仿宋" w:eastAsia="仿宋"/>
                <w:color w:val="000000" w:themeColor="text1"/>
                <w:szCs w:val="21"/>
                <w:highlight w:val="none"/>
                <w14:textFill>
                  <w14:solidFill>
                    <w14:schemeClr w14:val="tx1"/>
                  </w14:solidFill>
                </w14:textFill>
              </w:rPr>
              <w:t>2. 5cm,</w:t>
            </w:r>
            <w:r>
              <w:rPr>
                <w:rFonts w:hint="eastAsia" w:ascii="仿宋" w:hAnsi="仿宋" w:eastAsia="仿宋"/>
                <w:color w:val="000000" w:themeColor="text1"/>
                <w:szCs w:val="21"/>
                <w:highlight w:val="none"/>
                <w14:textFill>
                  <w14:solidFill>
                    <w14:schemeClr w14:val="tx1"/>
                  </w14:solidFill>
                </w14:textFill>
              </w:rPr>
              <w:t>直</w:t>
            </w:r>
            <w:r>
              <w:rPr>
                <w:rFonts w:ascii="仿宋" w:hAnsi="仿宋" w:eastAsia="仿宋"/>
                <w:color w:val="000000" w:themeColor="text1"/>
                <w:szCs w:val="21"/>
                <w:highlight w:val="none"/>
                <w14:textFill>
                  <w14:solidFill>
                    <w14:schemeClr w14:val="tx1"/>
                  </w14:solidFill>
                </w14:textFill>
              </w:rPr>
              <w:t xml:space="preserve"> </w:t>
            </w:r>
            <w:r>
              <w:rPr>
                <w:rFonts w:hint="eastAsia" w:ascii="仿宋" w:hAnsi="仿宋" w:eastAsia="仿宋"/>
                <w:color w:val="000000" w:themeColor="text1"/>
                <w:szCs w:val="21"/>
                <w:highlight w:val="none"/>
                <w14:textFill>
                  <w14:solidFill>
                    <w14:schemeClr w14:val="tx1"/>
                  </w14:solidFill>
                </w14:textFill>
              </w:rPr>
              <w:t>径</w:t>
            </w:r>
            <w:r>
              <w:rPr>
                <w:rFonts w:ascii="仿宋" w:hAnsi="仿宋" w:eastAsia="仿宋"/>
                <w:color w:val="000000" w:themeColor="text1"/>
                <w:szCs w:val="21"/>
                <w:highlight w:val="none"/>
                <w14:textFill>
                  <w14:solidFill>
                    <w14:schemeClr w14:val="tx1"/>
                  </w14:solidFill>
                </w14:textFill>
              </w:rPr>
              <w:t>0.5</w:t>
            </w:r>
            <w:r>
              <w:rPr>
                <w:rFonts w:hint="eastAsia" w:ascii="微软雅黑" w:hAnsi="微软雅黑" w:eastAsia="微软雅黑" w:cs="微软雅黑"/>
                <w:color w:val="000000" w:themeColor="text1"/>
                <w:szCs w:val="21"/>
                <w:highlight w:val="none"/>
                <w14:textFill>
                  <w14:solidFill>
                    <w14:schemeClr w14:val="tx1"/>
                  </w14:solidFill>
                </w14:textFill>
              </w:rPr>
              <w:t>〜</w:t>
            </w:r>
            <w:r>
              <w:rPr>
                <w:rFonts w:ascii="仿宋" w:hAnsi="仿宋" w:eastAsia="仿宋"/>
                <w:color w:val="000000" w:themeColor="text1"/>
                <w:szCs w:val="21"/>
                <w:highlight w:val="none"/>
                <w14:textFill>
                  <w14:solidFill>
                    <w14:schemeClr w14:val="tx1"/>
                  </w14:solidFill>
                </w14:textFill>
              </w:rPr>
              <w:t>1.3cm</w:t>
            </w:r>
            <w:r>
              <w:rPr>
                <w:rFonts w:hint="eastAsia" w:ascii="仿宋" w:hAnsi="仿宋" w:eastAsia="仿宋"/>
                <w:color w:val="000000" w:themeColor="text1"/>
                <w:szCs w:val="21"/>
                <w:highlight w:val="none"/>
                <w14:textFill>
                  <w14:solidFill>
                    <w14:schemeClr w14:val="tx1"/>
                  </w14:solidFill>
                </w14:textFill>
              </w:rPr>
              <w:t>。表面有不规则的纵皱纹和多数突起的小斑点，两面各有</w:t>
            </w:r>
            <w:r>
              <w:rPr>
                <w:rFonts w:ascii="仿宋" w:hAnsi="仿宋" w:eastAsia="仿宋"/>
                <w:color w:val="000000" w:themeColor="text1"/>
                <w:szCs w:val="21"/>
                <w:highlight w:val="none"/>
                <w14:textFill>
                  <w14:solidFill>
                    <w14:schemeClr w14:val="tx1"/>
                  </w14:solidFill>
                </w14:textFill>
              </w:rPr>
              <w:t>1</w:t>
            </w:r>
            <w:r>
              <w:rPr>
                <w:rFonts w:hint="eastAsia" w:ascii="仿宋" w:hAnsi="仿宋" w:eastAsia="仿宋"/>
                <w:color w:val="000000" w:themeColor="text1"/>
                <w:szCs w:val="21"/>
                <w:highlight w:val="none"/>
                <w14:textFill>
                  <w14:solidFill>
                    <w14:schemeClr w14:val="tx1"/>
                  </w14:solidFill>
                </w14:textFill>
              </w:rPr>
              <w:t>条明显的纵沟。顶端锐尖</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基部有果梗或已脱落。青翘多不开裂，表面绿褐色，突起的灰白色小斑点较少；质硬</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种子多数，黄绿色，细长，一侧有翅。老翘自顶端开裂或裂成两瓣，表面黄棕色或红棕色，内表面多为浅黄棕色，平滑，具一纵隔；质脆</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种子棕色，多已脱落。气微香，味苦。</w:t>
            </w:r>
          </w:p>
        </w:tc>
        <w:tc>
          <w:tcPr>
            <w:tcW w:w="744"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5</w:t>
            </w:r>
            <w:r>
              <w:rPr>
                <w:rFonts w:ascii="仿宋" w:hAnsi="仿宋" w:eastAsia="仿宋" w:cs="宋体"/>
                <w:color w:val="000000" w:themeColor="text1"/>
                <w:kern w:val="0"/>
                <w:szCs w:val="2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562"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3</w:t>
            </w:r>
          </w:p>
        </w:tc>
        <w:tc>
          <w:tcPr>
            <w:tcW w:w="910" w:type="dxa"/>
            <w:shd w:val="clear" w:color="auto" w:fill="auto"/>
            <w:noWrap/>
            <w:vAlign w:val="center"/>
          </w:tcPr>
          <w:p>
            <w:pPr>
              <w:widowControl/>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砂仁</w:t>
            </w:r>
          </w:p>
        </w:tc>
        <w:tc>
          <w:tcPr>
            <w:tcW w:w="933"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带壳</w:t>
            </w:r>
          </w:p>
        </w:tc>
        <w:tc>
          <w:tcPr>
            <w:tcW w:w="6521" w:type="dxa"/>
            <w:shd w:val="clear" w:color="auto" w:fill="auto"/>
            <w:vAlign w:val="center"/>
          </w:tcPr>
          <w:p>
            <w:pPr>
              <w:spacing w:line="276"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阳春砂椭圆形或卵圆形，有不明显的三棱，长</w:t>
            </w:r>
            <w:r>
              <w:rPr>
                <w:rFonts w:ascii="仿宋" w:hAnsi="仿宋" w:eastAsia="仿宋"/>
                <w:color w:val="000000" w:themeColor="text1"/>
                <w:szCs w:val="21"/>
                <w:highlight w:val="none"/>
                <w14:textFill>
                  <w14:solidFill>
                    <w14:schemeClr w14:val="tx1"/>
                  </w14:solidFill>
                </w14:textFill>
              </w:rPr>
              <w:t>1.5</w:t>
            </w:r>
            <w:r>
              <w:rPr>
                <w:rFonts w:hint="eastAsia" w:ascii="微软雅黑" w:hAnsi="微软雅黑" w:eastAsia="微软雅黑" w:cs="微软雅黑"/>
                <w:color w:val="000000" w:themeColor="text1"/>
                <w:szCs w:val="21"/>
                <w:highlight w:val="none"/>
                <w14:textFill>
                  <w14:solidFill>
                    <w14:schemeClr w14:val="tx1"/>
                  </w14:solidFill>
                </w14:textFill>
              </w:rPr>
              <w:t>〜</w:t>
            </w:r>
            <w:r>
              <w:rPr>
                <w:rFonts w:ascii="仿宋" w:hAnsi="仿宋" w:eastAsia="仿宋"/>
                <w:color w:val="000000" w:themeColor="text1"/>
                <w:szCs w:val="21"/>
                <w:highlight w:val="none"/>
                <w14:textFill>
                  <w14:solidFill>
                    <w14:schemeClr w14:val="tx1"/>
                  </w14:solidFill>
                </w14:textFill>
              </w:rPr>
              <w:t>2cm,</w:t>
            </w:r>
            <w:r>
              <w:rPr>
                <w:rFonts w:hint="eastAsia" w:ascii="仿宋" w:hAnsi="仿宋" w:eastAsia="仿宋"/>
                <w:color w:val="000000" w:themeColor="text1"/>
                <w:szCs w:val="21"/>
                <w:highlight w:val="none"/>
                <w14:textFill>
                  <w14:solidFill>
                    <w14:schemeClr w14:val="tx1"/>
                  </w14:solidFill>
                </w14:textFill>
              </w:rPr>
              <w:t>直径</w:t>
            </w:r>
            <w:r>
              <w:rPr>
                <w:rFonts w:ascii="仿宋" w:hAnsi="仿宋" w:eastAsia="仿宋"/>
                <w:color w:val="000000" w:themeColor="text1"/>
                <w:szCs w:val="21"/>
                <w:highlight w:val="none"/>
                <w14:textFill>
                  <w14:solidFill>
                    <w14:schemeClr w14:val="tx1"/>
                  </w14:solidFill>
                </w14:textFill>
              </w:rPr>
              <w:t>1</w:t>
            </w:r>
            <w:r>
              <w:rPr>
                <w:rFonts w:hint="eastAsia" w:ascii="微软雅黑" w:hAnsi="微软雅黑" w:eastAsia="微软雅黑" w:cs="微软雅黑"/>
                <w:color w:val="000000" w:themeColor="text1"/>
                <w:szCs w:val="21"/>
                <w:highlight w:val="none"/>
                <w14:textFill>
                  <w14:solidFill>
                    <w14:schemeClr w14:val="tx1"/>
                  </w14:solidFill>
                </w14:textFill>
              </w:rPr>
              <w:t>〜</w:t>
            </w:r>
            <w:r>
              <w:rPr>
                <w:rFonts w:ascii="仿宋" w:hAnsi="仿宋" w:eastAsia="仿宋"/>
                <w:color w:val="000000" w:themeColor="text1"/>
                <w:szCs w:val="21"/>
                <w:highlight w:val="none"/>
                <w14:textFill>
                  <w14:solidFill>
                    <w14:schemeClr w14:val="tx1"/>
                  </w14:solidFill>
                </w14:textFill>
              </w:rPr>
              <w:t>1.5cm</w:t>
            </w:r>
            <w:r>
              <w:rPr>
                <w:rFonts w:hint="eastAsia" w:ascii="仿宋" w:hAnsi="仿宋" w:eastAsia="仿宋"/>
                <w:color w:val="000000" w:themeColor="text1"/>
                <w:szCs w:val="21"/>
                <w:highlight w:val="none"/>
                <w14:textFill>
                  <w14:solidFill>
                    <w14:schemeClr w14:val="tx1"/>
                  </w14:solidFill>
                </w14:textFill>
              </w:rPr>
              <w:t>。表面棕褐色，密生刺状突起，顶端有花被残基，基部常有果梗。果皮薄而软。种子集结成团，具三钝棱，中有白色隔膜</w:t>
            </w:r>
            <w:r>
              <w:rPr>
                <w:rFonts w:ascii="仿宋" w:hAnsi="仿宋" w:eastAsia="仿宋"/>
                <w:color w:val="000000" w:themeColor="text1"/>
                <w:szCs w:val="21"/>
                <w:highlight w:val="none"/>
                <w14:textFill>
                  <w14:solidFill>
                    <w14:schemeClr w14:val="tx1"/>
                  </w14:solidFill>
                </w14:textFill>
              </w:rPr>
              <w:t>,</w:t>
            </w:r>
            <w:r>
              <w:rPr>
                <w:rFonts w:hint="eastAsia" w:ascii="仿宋" w:hAnsi="仿宋" w:eastAsia="仿宋"/>
                <w:color w:val="000000" w:themeColor="text1"/>
                <w:szCs w:val="21"/>
                <w:highlight w:val="none"/>
                <w14:textFill>
                  <w14:solidFill>
                    <w14:schemeClr w14:val="tx1"/>
                  </w14:solidFill>
                </w14:textFill>
              </w:rPr>
              <w:t>将种子团分成</w:t>
            </w:r>
            <w:r>
              <w:rPr>
                <w:rFonts w:ascii="仿宋" w:hAnsi="仿宋" w:eastAsia="仿宋"/>
                <w:color w:val="000000" w:themeColor="text1"/>
                <w:szCs w:val="21"/>
                <w:highlight w:val="none"/>
                <w14:textFill>
                  <w14:solidFill>
                    <w14:schemeClr w14:val="tx1"/>
                  </w14:solidFill>
                </w14:textFill>
              </w:rPr>
              <w:t>3</w:t>
            </w:r>
            <w:r>
              <w:rPr>
                <w:rFonts w:hint="eastAsia" w:ascii="仿宋" w:hAnsi="仿宋" w:eastAsia="仿宋"/>
                <w:color w:val="000000" w:themeColor="text1"/>
                <w:szCs w:val="21"/>
                <w:highlight w:val="none"/>
                <w14:textFill>
                  <w14:solidFill>
                    <w14:schemeClr w14:val="tx1"/>
                  </w14:solidFill>
                </w14:textFill>
              </w:rPr>
              <w:t>瓣，每瓣有种子</w:t>
            </w:r>
            <w:r>
              <w:rPr>
                <w:rFonts w:ascii="仿宋" w:hAnsi="仿宋" w:eastAsia="仿宋"/>
                <w:color w:val="000000" w:themeColor="text1"/>
                <w:szCs w:val="21"/>
                <w:highlight w:val="none"/>
                <w14:textFill>
                  <w14:solidFill>
                    <w14:schemeClr w14:val="tx1"/>
                  </w14:solidFill>
                </w14:textFill>
              </w:rPr>
              <w:t>5</w:t>
            </w:r>
            <w:r>
              <w:rPr>
                <w:rFonts w:hint="eastAsia" w:ascii="微软雅黑" w:hAnsi="微软雅黑" w:eastAsia="微软雅黑" w:cs="微软雅黑"/>
                <w:color w:val="000000" w:themeColor="text1"/>
                <w:szCs w:val="21"/>
                <w:highlight w:val="none"/>
                <w14:textFill>
                  <w14:solidFill>
                    <w14:schemeClr w14:val="tx1"/>
                  </w14:solidFill>
                </w14:textFill>
              </w:rPr>
              <w:t>〜</w:t>
            </w:r>
            <w:r>
              <w:rPr>
                <w:rFonts w:ascii="仿宋" w:hAnsi="仿宋" w:eastAsia="仿宋"/>
                <w:color w:val="000000" w:themeColor="text1"/>
                <w:szCs w:val="21"/>
                <w:highlight w:val="none"/>
                <w14:textFill>
                  <w14:solidFill>
                    <w14:schemeClr w14:val="tx1"/>
                  </w14:solidFill>
                </w14:textFill>
              </w:rPr>
              <w:t>26</w:t>
            </w:r>
            <w:r>
              <w:rPr>
                <w:rFonts w:hint="eastAsia" w:ascii="仿宋" w:hAnsi="仿宋" w:eastAsia="仿宋"/>
                <w:color w:val="000000" w:themeColor="text1"/>
                <w:szCs w:val="21"/>
                <w:highlight w:val="none"/>
                <w14:textFill>
                  <w14:solidFill>
                    <w14:schemeClr w14:val="tx1"/>
                  </w14:solidFill>
                </w14:textFill>
              </w:rPr>
              <w:t>粒。种子为不规则多面体，直径</w:t>
            </w:r>
            <w:r>
              <w:rPr>
                <w:rFonts w:ascii="仿宋" w:hAnsi="仿宋" w:eastAsia="仿宋"/>
                <w:color w:val="000000" w:themeColor="text1"/>
                <w:szCs w:val="21"/>
                <w:highlight w:val="none"/>
                <w14:textFill>
                  <w14:solidFill>
                    <w14:schemeClr w14:val="tx1"/>
                  </w14:solidFill>
                </w14:textFill>
              </w:rPr>
              <w:t>2</w:t>
            </w:r>
            <w:r>
              <w:rPr>
                <w:rFonts w:hint="eastAsia" w:ascii="微软雅黑" w:hAnsi="微软雅黑" w:eastAsia="微软雅黑" w:cs="微软雅黑"/>
                <w:color w:val="000000" w:themeColor="text1"/>
                <w:szCs w:val="21"/>
                <w:highlight w:val="none"/>
                <w14:textFill>
                  <w14:solidFill>
                    <w14:schemeClr w14:val="tx1"/>
                  </w14:solidFill>
                </w14:textFill>
              </w:rPr>
              <w:t>〜</w:t>
            </w:r>
            <w:r>
              <w:rPr>
                <w:rFonts w:ascii="仿宋" w:hAnsi="仿宋" w:eastAsia="仿宋"/>
                <w:color w:val="000000" w:themeColor="text1"/>
                <w:szCs w:val="21"/>
                <w:highlight w:val="none"/>
                <w14:textFill>
                  <w14:solidFill>
                    <w14:schemeClr w14:val="tx1"/>
                  </w14:solidFill>
                </w14:textFill>
              </w:rPr>
              <w:t>3mm</w:t>
            </w:r>
            <w:r>
              <w:rPr>
                <w:rFonts w:hint="eastAsia" w:ascii="仿宋" w:hAnsi="仿宋" w:eastAsia="仿宋"/>
                <w:color w:val="000000" w:themeColor="text1"/>
                <w:szCs w:val="21"/>
                <w:highlight w:val="none"/>
                <w14:textFill>
                  <w14:solidFill>
                    <w14:schemeClr w14:val="tx1"/>
                  </w14:solidFill>
                </w14:textFill>
              </w:rPr>
              <w:t>；表面棕红色或暗褐色，有细皱纹，外被淡棕色膜质假种皮；质硬，胚乳灰白色。气芳香而浓烈，味辛凉、微苦。</w:t>
            </w:r>
          </w:p>
        </w:tc>
        <w:tc>
          <w:tcPr>
            <w:tcW w:w="744"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5</w:t>
            </w:r>
            <w:r>
              <w:rPr>
                <w:rFonts w:ascii="仿宋" w:hAnsi="仿宋" w:eastAsia="仿宋" w:cs="宋体"/>
                <w:color w:val="000000" w:themeColor="text1"/>
                <w:kern w:val="0"/>
                <w:szCs w:val="2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562" w:type="dxa"/>
            <w:shd w:val="clear" w:color="auto" w:fill="auto"/>
            <w:noWrap/>
            <w:vAlign w:val="center"/>
          </w:tcPr>
          <w:p>
            <w:pPr>
              <w:widowControl/>
              <w:jc w:val="center"/>
              <w:rPr>
                <w:rFonts w:ascii="仿宋" w:hAnsi="仿宋" w:eastAsia="仿宋" w:cs="宋体"/>
                <w:i/>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4</w:t>
            </w:r>
          </w:p>
        </w:tc>
        <w:tc>
          <w:tcPr>
            <w:tcW w:w="910" w:type="dxa"/>
            <w:shd w:val="clear" w:color="auto" w:fill="auto"/>
            <w:noWrap/>
            <w:vAlign w:val="center"/>
          </w:tcPr>
          <w:p>
            <w:pPr>
              <w:widowControl/>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太子参</w:t>
            </w:r>
          </w:p>
        </w:tc>
        <w:tc>
          <w:tcPr>
            <w:tcW w:w="933"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净制</w:t>
            </w:r>
          </w:p>
        </w:tc>
        <w:tc>
          <w:tcPr>
            <w:tcW w:w="6521" w:type="dxa"/>
            <w:shd w:val="clear" w:color="auto" w:fill="auto"/>
            <w:vAlign w:val="center"/>
          </w:tcPr>
          <w:p>
            <w:pPr>
              <w:spacing w:line="276"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呈细长纺锤形或细长条形，稍弯曲，长</w:t>
            </w:r>
            <w:r>
              <w:rPr>
                <w:rFonts w:ascii="仿宋" w:hAnsi="仿宋" w:eastAsia="仿宋"/>
                <w:color w:val="000000" w:themeColor="text1"/>
                <w:szCs w:val="21"/>
                <w:highlight w:val="none"/>
                <w14:textFill>
                  <w14:solidFill>
                    <w14:schemeClr w14:val="tx1"/>
                  </w14:solidFill>
                </w14:textFill>
              </w:rPr>
              <w:t>3</w:t>
            </w:r>
            <w:r>
              <w:rPr>
                <w:rFonts w:hint="eastAsia" w:ascii="微软雅黑" w:hAnsi="微软雅黑" w:eastAsia="微软雅黑" w:cs="微软雅黑"/>
                <w:color w:val="000000" w:themeColor="text1"/>
                <w:szCs w:val="21"/>
                <w:highlight w:val="none"/>
                <w14:textFill>
                  <w14:solidFill>
                    <w14:schemeClr w14:val="tx1"/>
                  </w14:solidFill>
                </w14:textFill>
              </w:rPr>
              <w:t>〜</w:t>
            </w:r>
            <w:r>
              <w:rPr>
                <w:rFonts w:ascii="仿宋" w:hAnsi="仿宋" w:eastAsia="仿宋"/>
                <w:color w:val="000000" w:themeColor="text1"/>
                <w:szCs w:val="21"/>
                <w:highlight w:val="none"/>
                <w14:textFill>
                  <w14:solidFill>
                    <w14:schemeClr w14:val="tx1"/>
                  </w14:solidFill>
                </w14:textFill>
              </w:rPr>
              <w:t xml:space="preserve"> 10cm,</w:t>
            </w:r>
            <w:r>
              <w:rPr>
                <w:rFonts w:hint="eastAsia" w:ascii="仿宋" w:hAnsi="仿宋" w:eastAsia="仿宋"/>
                <w:color w:val="000000" w:themeColor="text1"/>
                <w:szCs w:val="21"/>
                <w:highlight w:val="none"/>
                <w14:textFill>
                  <w14:solidFill>
                    <w14:schemeClr w14:val="tx1"/>
                  </w14:solidFill>
                </w14:textFill>
              </w:rPr>
              <w:t>直径</w:t>
            </w:r>
            <w:r>
              <w:rPr>
                <w:rFonts w:ascii="仿宋" w:hAnsi="仿宋" w:eastAsia="仿宋"/>
                <w:color w:val="000000" w:themeColor="text1"/>
                <w:szCs w:val="21"/>
                <w:highlight w:val="none"/>
                <w14:textFill>
                  <w14:solidFill>
                    <w14:schemeClr w14:val="tx1"/>
                  </w14:solidFill>
                </w14:textFill>
              </w:rPr>
              <w:t>0.2</w:t>
            </w:r>
            <w:r>
              <w:rPr>
                <w:rFonts w:hint="eastAsia" w:ascii="微软雅黑" w:hAnsi="微软雅黑" w:eastAsia="微软雅黑" w:cs="微软雅黑"/>
                <w:color w:val="000000" w:themeColor="text1"/>
                <w:szCs w:val="21"/>
                <w:highlight w:val="none"/>
                <w14:textFill>
                  <w14:solidFill>
                    <w14:schemeClr w14:val="tx1"/>
                  </w14:solidFill>
                </w14:textFill>
              </w:rPr>
              <w:t>〜</w:t>
            </w:r>
            <w:r>
              <w:rPr>
                <w:rFonts w:ascii="仿宋" w:hAnsi="仿宋" w:eastAsia="仿宋"/>
                <w:color w:val="000000" w:themeColor="text1"/>
                <w:szCs w:val="21"/>
                <w:highlight w:val="none"/>
                <w14:textFill>
                  <w14:solidFill>
                    <w14:schemeClr w14:val="tx1"/>
                  </w14:solidFill>
                </w14:textFill>
              </w:rPr>
              <w:t>0. 6cm</w:t>
            </w:r>
            <w:r>
              <w:rPr>
                <w:rFonts w:hint="eastAsia" w:ascii="仿宋" w:hAnsi="仿宋" w:eastAsia="仿宋"/>
                <w:color w:val="000000" w:themeColor="text1"/>
                <w:szCs w:val="21"/>
                <w:highlight w:val="none"/>
                <w14:textFill>
                  <w14:solidFill>
                    <w14:schemeClr w14:val="tx1"/>
                  </w14:solidFill>
                </w14:textFill>
              </w:rPr>
              <w:t>。表面灰黄色至黄棕色，较光滑，微有纵皱纹，凹陷处有须根痕。顶端有茎痕。质硬而脆，断面较</w:t>
            </w:r>
            <w:r>
              <w:rPr>
                <w:rFonts w:ascii="仿宋" w:hAnsi="仿宋" w:eastAsia="仿宋"/>
                <w:color w:val="000000" w:themeColor="text1"/>
                <w:szCs w:val="21"/>
                <w:highlight w:val="none"/>
                <w14:textFill>
                  <w14:solidFill>
                    <w14:schemeClr w14:val="tx1"/>
                  </w14:solidFill>
                </w14:textFill>
              </w:rPr>
              <w:t xml:space="preserve"> </w:t>
            </w:r>
            <w:r>
              <w:rPr>
                <w:rFonts w:hint="eastAsia" w:ascii="仿宋" w:hAnsi="仿宋" w:eastAsia="仿宋"/>
                <w:color w:val="000000" w:themeColor="text1"/>
                <w:szCs w:val="21"/>
                <w:highlight w:val="none"/>
                <w14:textFill>
                  <w14:solidFill>
                    <w14:schemeClr w14:val="tx1"/>
                  </w14:solidFill>
                </w14:textFill>
              </w:rPr>
              <w:t>平坦，周边淡黄棕色，中心淡黄白色，角质样。气微，味微甘。</w:t>
            </w:r>
          </w:p>
        </w:tc>
        <w:tc>
          <w:tcPr>
            <w:tcW w:w="744"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5</w:t>
            </w:r>
            <w:r>
              <w:rPr>
                <w:rFonts w:ascii="仿宋" w:hAnsi="仿宋" w:eastAsia="仿宋" w:cs="宋体"/>
                <w:color w:val="000000" w:themeColor="text1"/>
                <w:kern w:val="0"/>
                <w:szCs w:val="2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2"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5</w:t>
            </w:r>
          </w:p>
        </w:tc>
        <w:tc>
          <w:tcPr>
            <w:tcW w:w="910" w:type="dxa"/>
            <w:shd w:val="clear" w:color="auto" w:fill="auto"/>
            <w:noWrap/>
            <w:vAlign w:val="center"/>
          </w:tcPr>
          <w:p>
            <w:pPr>
              <w:widowControl/>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盐杜仲</w:t>
            </w:r>
          </w:p>
        </w:tc>
        <w:tc>
          <w:tcPr>
            <w:tcW w:w="933"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炮炙（盐制）</w:t>
            </w:r>
          </w:p>
        </w:tc>
        <w:tc>
          <w:tcPr>
            <w:tcW w:w="6521" w:type="dxa"/>
            <w:shd w:val="clear" w:color="auto" w:fill="auto"/>
            <w:vAlign w:val="center"/>
          </w:tcPr>
          <w:p>
            <w:pPr>
              <w:spacing w:line="276"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呈小方块或丝状。大小不一，厚</w:t>
            </w:r>
            <w:r>
              <w:rPr>
                <w:rFonts w:ascii="仿宋" w:hAnsi="仿宋" w:eastAsia="仿宋"/>
                <w:color w:val="000000" w:themeColor="text1"/>
                <w:szCs w:val="21"/>
                <w:highlight w:val="none"/>
                <w14:textFill>
                  <w14:solidFill>
                    <w14:schemeClr w14:val="tx1"/>
                  </w14:solidFill>
                </w14:textFill>
              </w:rPr>
              <w:t xml:space="preserve"> 3</w:t>
            </w:r>
            <w:r>
              <w:rPr>
                <w:rFonts w:hint="eastAsia" w:ascii="微软雅黑" w:hAnsi="微软雅黑" w:eastAsia="微软雅黑" w:cs="微软雅黑"/>
                <w:color w:val="000000" w:themeColor="text1"/>
                <w:szCs w:val="21"/>
                <w:highlight w:val="none"/>
                <w14:textFill>
                  <w14:solidFill>
                    <w14:schemeClr w14:val="tx1"/>
                  </w14:solidFill>
                </w14:textFill>
              </w:rPr>
              <w:t>〜</w:t>
            </w:r>
            <w:r>
              <w:rPr>
                <w:rFonts w:ascii="仿宋" w:hAnsi="仿宋" w:eastAsia="仿宋"/>
                <w:color w:val="000000" w:themeColor="text1"/>
                <w:szCs w:val="21"/>
                <w:highlight w:val="none"/>
                <w14:textFill>
                  <w14:solidFill>
                    <w14:schemeClr w14:val="tx1"/>
                  </w14:solidFill>
                </w14:textFill>
              </w:rPr>
              <w:t>7mm</w:t>
            </w:r>
            <w:r>
              <w:rPr>
                <w:rFonts w:hint="eastAsia" w:ascii="仿宋" w:hAnsi="仿宋" w:eastAsia="仿宋"/>
                <w:color w:val="000000" w:themeColor="text1"/>
                <w:szCs w:val="21"/>
                <w:highlight w:val="none"/>
                <w14:textFill>
                  <w14:solidFill>
                    <w14:schemeClr w14:val="tx1"/>
                  </w14:solidFill>
                </w14:textFill>
              </w:rPr>
              <w:t>。表面黑褐色，内表面褐色，折断时胶丝弹性较差。味微咸。</w:t>
            </w:r>
          </w:p>
        </w:tc>
        <w:tc>
          <w:tcPr>
            <w:tcW w:w="744"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5</w:t>
            </w:r>
            <w:r>
              <w:rPr>
                <w:rFonts w:ascii="仿宋" w:hAnsi="仿宋" w:eastAsia="仿宋" w:cs="宋体"/>
                <w:color w:val="000000" w:themeColor="text1"/>
                <w:kern w:val="0"/>
                <w:szCs w:val="2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2"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6</w:t>
            </w:r>
          </w:p>
        </w:tc>
        <w:tc>
          <w:tcPr>
            <w:tcW w:w="910" w:type="dxa"/>
            <w:shd w:val="clear" w:color="auto" w:fill="auto"/>
            <w:noWrap/>
            <w:vAlign w:val="center"/>
          </w:tcPr>
          <w:p>
            <w:pPr>
              <w:widowControl/>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盐菟丝子</w:t>
            </w:r>
          </w:p>
        </w:tc>
        <w:tc>
          <w:tcPr>
            <w:tcW w:w="933"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炮炙（盐制）</w:t>
            </w:r>
          </w:p>
        </w:tc>
        <w:tc>
          <w:tcPr>
            <w:tcW w:w="6521" w:type="dxa"/>
            <w:shd w:val="clear" w:color="auto" w:fill="auto"/>
            <w:vAlign w:val="center"/>
          </w:tcPr>
          <w:p>
            <w:pPr>
              <w:spacing w:line="276"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呈类球形，直径</w:t>
            </w:r>
            <w:r>
              <w:rPr>
                <w:rFonts w:ascii="仿宋" w:hAnsi="仿宋" w:eastAsia="仿宋"/>
                <w:color w:val="000000" w:themeColor="text1"/>
                <w:szCs w:val="21"/>
                <w:highlight w:val="none"/>
                <w14:textFill>
                  <w14:solidFill>
                    <w14:schemeClr w14:val="tx1"/>
                  </w14:solidFill>
                </w14:textFill>
              </w:rPr>
              <w:t>1</w:t>
            </w:r>
            <w:r>
              <w:rPr>
                <w:rFonts w:hint="eastAsia" w:ascii="微软雅黑" w:hAnsi="微软雅黑" w:eastAsia="微软雅黑" w:cs="微软雅黑"/>
                <w:color w:val="000000" w:themeColor="text1"/>
                <w:szCs w:val="21"/>
                <w:highlight w:val="none"/>
                <w14:textFill>
                  <w14:solidFill>
                    <w14:schemeClr w14:val="tx1"/>
                  </w14:solidFill>
                </w14:textFill>
              </w:rPr>
              <w:t>〜</w:t>
            </w:r>
            <w:r>
              <w:rPr>
                <w:rFonts w:ascii="仿宋" w:hAnsi="仿宋" w:eastAsia="仿宋"/>
                <w:color w:val="000000" w:themeColor="text1"/>
                <w:szCs w:val="21"/>
                <w:highlight w:val="none"/>
                <w14:textFill>
                  <w14:solidFill>
                    <w14:schemeClr w14:val="tx1"/>
                  </w14:solidFill>
                </w14:textFill>
              </w:rPr>
              <w:t>2mm</w:t>
            </w:r>
            <w:r>
              <w:rPr>
                <w:rFonts w:hint="eastAsia" w:ascii="仿宋" w:hAnsi="仿宋" w:eastAsia="仿宋"/>
                <w:color w:val="000000" w:themeColor="text1"/>
                <w:szCs w:val="21"/>
                <w:highlight w:val="none"/>
                <w14:textFill>
                  <w14:solidFill>
                    <w14:schemeClr w14:val="tx1"/>
                  </w14:solidFill>
                </w14:textFill>
              </w:rPr>
              <w:t>。表面棕黄色，粗糙，种脐线形或扁圆形。裂开，略有香气。</w:t>
            </w:r>
          </w:p>
        </w:tc>
        <w:tc>
          <w:tcPr>
            <w:tcW w:w="744"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5</w:t>
            </w:r>
            <w:r>
              <w:rPr>
                <w:rFonts w:ascii="仿宋" w:hAnsi="仿宋" w:eastAsia="仿宋" w:cs="宋体"/>
                <w:color w:val="000000" w:themeColor="text1"/>
                <w:kern w:val="0"/>
                <w:szCs w:val="2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562"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7</w:t>
            </w:r>
          </w:p>
        </w:tc>
        <w:tc>
          <w:tcPr>
            <w:tcW w:w="910" w:type="dxa"/>
            <w:shd w:val="clear" w:color="auto" w:fill="auto"/>
            <w:noWrap/>
            <w:vAlign w:val="center"/>
          </w:tcPr>
          <w:p>
            <w:pPr>
              <w:widowControl/>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野菊花</w:t>
            </w:r>
          </w:p>
        </w:tc>
        <w:tc>
          <w:tcPr>
            <w:tcW w:w="933"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净制</w:t>
            </w:r>
          </w:p>
        </w:tc>
        <w:tc>
          <w:tcPr>
            <w:tcW w:w="6521" w:type="dxa"/>
            <w:shd w:val="clear" w:color="auto" w:fill="auto"/>
            <w:vAlign w:val="center"/>
          </w:tcPr>
          <w:p>
            <w:pPr>
              <w:spacing w:line="276"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呈类球形，直径</w:t>
            </w:r>
            <w:r>
              <w:rPr>
                <w:rFonts w:ascii="仿宋" w:hAnsi="仿宋" w:eastAsia="仿宋"/>
                <w:color w:val="000000" w:themeColor="text1"/>
                <w:szCs w:val="21"/>
                <w:highlight w:val="none"/>
                <w14:textFill>
                  <w14:solidFill>
                    <w14:schemeClr w14:val="tx1"/>
                  </w14:solidFill>
                </w14:textFill>
              </w:rPr>
              <w:t>0.3</w:t>
            </w:r>
            <w:r>
              <w:rPr>
                <w:rFonts w:hint="eastAsia" w:ascii="微软雅黑" w:hAnsi="微软雅黑" w:eastAsia="微软雅黑" w:cs="微软雅黑"/>
                <w:color w:val="000000" w:themeColor="text1"/>
                <w:szCs w:val="21"/>
                <w:highlight w:val="none"/>
                <w14:textFill>
                  <w14:solidFill>
                    <w14:schemeClr w14:val="tx1"/>
                  </w14:solidFill>
                </w14:textFill>
              </w:rPr>
              <w:t>〜</w:t>
            </w:r>
            <w:r>
              <w:rPr>
                <w:rFonts w:ascii="仿宋" w:hAnsi="仿宋" w:eastAsia="仿宋"/>
                <w:color w:val="000000" w:themeColor="text1"/>
                <w:szCs w:val="21"/>
                <w:highlight w:val="none"/>
                <w14:textFill>
                  <w14:solidFill>
                    <w14:schemeClr w14:val="tx1"/>
                  </w14:solidFill>
                </w14:textFill>
              </w:rPr>
              <w:t>lcm,</w:t>
            </w:r>
            <w:r>
              <w:rPr>
                <w:rFonts w:hint="eastAsia" w:ascii="仿宋" w:hAnsi="仿宋" w:eastAsia="仿宋"/>
                <w:color w:val="000000" w:themeColor="text1"/>
                <w:szCs w:val="21"/>
                <w:highlight w:val="none"/>
                <w14:textFill>
                  <w14:solidFill>
                    <w14:schemeClr w14:val="tx1"/>
                  </w14:solidFill>
                </w14:textFill>
              </w:rPr>
              <w:t>棕黄色。总苞</w:t>
            </w:r>
            <w:r>
              <w:rPr>
                <w:rFonts w:ascii="仿宋" w:hAnsi="仿宋" w:eastAsia="仿宋"/>
                <w:color w:val="000000" w:themeColor="text1"/>
                <w:szCs w:val="21"/>
                <w:highlight w:val="none"/>
                <w14:textFill>
                  <w14:solidFill>
                    <w14:schemeClr w14:val="tx1"/>
                  </w14:solidFill>
                </w14:textFill>
              </w:rPr>
              <w:t xml:space="preserve"> </w:t>
            </w:r>
            <w:r>
              <w:rPr>
                <w:rFonts w:hint="eastAsia" w:ascii="仿宋" w:hAnsi="仿宋" w:eastAsia="仿宋"/>
                <w:color w:val="000000" w:themeColor="text1"/>
                <w:szCs w:val="21"/>
                <w:highlight w:val="none"/>
                <w14:textFill>
                  <w14:solidFill>
                    <w14:schemeClr w14:val="tx1"/>
                  </w14:solidFill>
                </w14:textFill>
              </w:rPr>
              <w:t>由</w:t>
            </w:r>
            <w:r>
              <w:rPr>
                <w:rFonts w:ascii="仿宋" w:hAnsi="仿宋" w:eastAsia="仿宋"/>
                <w:color w:val="000000" w:themeColor="text1"/>
                <w:szCs w:val="21"/>
                <w:highlight w:val="none"/>
                <w14:textFill>
                  <w14:solidFill>
                    <w14:schemeClr w14:val="tx1"/>
                  </w14:solidFill>
                </w14:textFill>
              </w:rPr>
              <w:t>4</w:t>
            </w:r>
            <w:r>
              <w:rPr>
                <w:rFonts w:hint="eastAsia" w:ascii="微软雅黑" w:hAnsi="微软雅黑" w:eastAsia="微软雅黑" w:cs="微软雅黑"/>
                <w:color w:val="000000" w:themeColor="text1"/>
                <w:szCs w:val="21"/>
                <w:highlight w:val="none"/>
                <w14:textFill>
                  <w14:solidFill>
                    <w14:schemeClr w14:val="tx1"/>
                  </w14:solidFill>
                </w14:textFill>
              </w:rPr>
              <w:t>〜</w:t>
            </w:r>
            <w:r>
              <w:rPr>
                <w:rFonts w:ascii="仿宋" w:hAnsi="仿宋" w:eastAsia="仿宋"/>
                <w:color w:val="000000" w:themeColor="text1"/>
                <w:szCs w:val="21"/>
                <w:highlight w:val="none"/>
                <w14:textFill>
                  <w14:solidFill>
                    <w14:schemeClr w14:val="tx1"/>
                  </w14:solidFill>
                </w14:textFill>
              </w:rPr>
              <w:t>5</w:t>
            </w:r>
            <w:r>
              <w:rPr>
                <w:rFonts w:hint="eastAsia" w:ascii="仿宋" w:hAnsi="仿宋" w:eastAsia="仿宋"/>
                <w:color w:val="000000" w:themeColor="text1"/>
                <w:szCs w:val="21"/>
                <w:highlight w:val="none"/>
                <w14:textFill>
                  <w14:solidFill>
                    <w14:schemeClr w14:val="tx1"/>
                  </w14:solidFill>
                </w14:textFill>
              </w:rPr>
              <w:t>层苞片组成，外层苞片卵形或条形，外表面中部灰绿</w:t>
            </w:r>
            <w:r>
              <w:rPr>
                <w:rFonts w:ascii="仿宋" w:hAnsi="仿宋" w:eastAsia="仿宋"/>
                <w:color w:val="000000" w:themeColor="text1"/>
                <w:szCs w:val="21"/>
                <w:highlight w:val="none"/>
                <w14:textFill>
                  <w14:solidFill>
                    <w14:schemeClr w14:val="tx1"/>
                  </w14:solidFill>
                </w14:textFill>
              </w:rPr>
              <w:t xml:space="preserve"> </w:t>
            </w:r>
            <w:r>
              <w:rPr>
                <w:rFonts w:hint="eastAsia" w:ascii="仿宋" w:hAnsi="仿宋" w:eastAsia="仿宋"/>
                <w:color w:val="000000" w:themeColor="text1"/>
                <w:szCs w:val="21"/>
                <w:highlight w:val="none"/>
                <w14:textFill>
                  <w14:solidFill>
                    <w14:schemeClr w14:val="tx1"/>
                  </w14:solidFill>
                </w14:textFill>
              </w:rPr>
              <w:t>色或浅棕色，通常被白毛，边缘膜质；内层苞片长椭圆形，膜质，外表面无毛。总苞基部有的残留总花梗。舌状花</w:t>
            </w:r>
            <w:r>
              <w:rPr>
                <w:rFonts w:ascii="仿宋" w:hAnsi="仿宋" w:eastAsia="仿宋"/>
                <w:color w:val="000000" w:themeColor="text1"/>
                <w:szCs w:val="21"/>
                <w:highlight w:val="none"/>
                <w14:textFill>
                  <w14:solidFill>
                    <w14:schemeClr w14:val="tx1"/>
                  </w14:solidFill>
                </w14:textFill>
              </w:rPr>
              <w:t>1</w:t>
            </w:r>
            <w:r>
              <w:rPr>
                <w:rFonts w:hint="eastAsia" w:ascii="仿宋" w:hAnsi="仿宋" w:eastAsia="仿宋"/>
                <w:color w:val="000000" w:themeColor="text1"/>
                <w:szCs w:val="21"/>
                <w:highlight w:val="none"/>
                <w14:textFill>
                  <w14:solidFill>
                    <w14:schemeClr w14:val="tx1"/>
                  </w14:solidFill>
                </w14:textFill>
              </w:rPr>
              <w:t>轮，黄色至棕黄色，皱缩卷曲；管状花多数，深黄色。体轻。气芳香，味苦。</w:t>
            </w:r>
          </w:p>
        </w:tc>
        <w:tc>
          <w:tcPr>
            <w:tcW w:w="744"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5</w:t>
            </w:r>
            <w:r>
              <w:rPr>
                <w:rFonts w:ascii="仿宋" w:hAnsi="仿宋" w:eastAsia="仿宋" w:cs="宋体"/>
                <w:color w:val="000000" w:themeColor="text1"/>
                <w:kern w:val="0"/>
                <w:szCs w:val="2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2"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8</w:t>
            </w:r>
          </w:p>
        </w:tc>
        <w:tc>
          <w:tcPr>
            <w:tcW w:w="910" w:type="dxa"/>
            <w:shd w:val="clear" w:color="auto" w:fill="auto"/>
            <w:noWrap/>
            <w:vAlign w:val="center"/>
          </w:tcPr>
          <w:p>
            <w:pPr>
              <w:widowControl/>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北柴胡</w:t>
            </w:r>
          </w:p>
        </w:tc>
        <w:tc>
          <w:tcPr>
            <w:tcW w:w="933"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净制（片）</w:t>
            </w:r>
          </w:p>
        </w:tc>
        <w:tc>
          <w:tcPr>
            <w:tcW w:w="6521" w:type="dxa"/>
            <w:shd w:val="clear" w:color="auto" w:fill="auto"/>
            <w:vAlign w:val="center"/>
          </w:tcPr>
          <w:p>
            <w:pPr>
              <w:spacing w:line="276"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除去杂质和残茎，呈不规则厚片。外表皮黑褐色或浅棕色，具纵皱纹和支根痕。切面淡黄白色，纤维性，质硬。气微香，味微苦。</w:t>
            </w:r>
          </w:p>
        </w:tc>
        <w:tc>
          <w:tcPr>
            <w:tcW w:w="744"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5</w:t>
            </w:r>
            <w:r>
              <w:rPr>
                <w:rFonts w:ascii="仿宋" w:hAnsi="仿宋" w:eastAsia="仿宋" w:cs="宋体"/>
                <w:color w:val="000000" w:themeColor="text1"/>
                <w:kern w:val="0"/>
                <w:szCs w:val="2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2"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9</w:t>
            </w:r>
          </w:p>
        </w:tc>
        <w:tc>
          <w:tcPr>
            <w:tcW w:w="910" w:type="dxa"/>
            <w:shd w:val="clear" w:color="auto" w:fill="auto"/>
            <w:noWrap/>
            <w:vAlign w:val="center"/>
          </w:tcPr>
          <w:p>
            <w:pPr>
              <w:widowControl/>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前胡</w:t>
            </w:r>
          </w:p>
        </w:tc>
        <w:tc>
          <w:tcPr>
            <w:tcW w:w="933"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净制（片）</w:t>
            </w:r>
          </w:p>
        </w:tc>
        <w:tc>
          <w:tcPr>
            <w:tcW w:w="6521" w:type="dxa"/>
            <w:shd w:val="clear" w:color="auto" w:fill="auto"/>
            <w:vAlign w:val="center"/>
          </w:tcPr>
          <w:p>
            <w:pPr>
              <w:spacing w:line="276"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呈类圆形或不规则形的薄片。外表皮黑褐 色或灰黄色，有时可见残留的纤维状叶鞘残基。切面黄白色至淡黄色，皮部散有多数棕黄色油点，可见一棕色环纹及放射状纹理。气芳香，味微苦、辛。</w:t>
            </w:r>
          </w:p>
        </w:tc>
        <w:tc>
          <w:tcPr>
            <w:tcW w:w="744"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5</w:t>
            </w:r>
            <w:r>
              <w:rPr>
                <w:rFonts w:ascii="仿宋" w:hAnsi="仿宋" w:eastAsia="仿宋" w:cs="宋体"/>
                <w:color w:val="000000" w:themeColor="text1"/>
                <w:kern w:val="0"/>
                <w:szCs w:val="2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2"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10</w:t>
            </w:r>
          </w:p>
        </w:tc>
        <w:tc>
          <w:tcPr>
            <w:tcW w:w="910" w:type="dxa"/>
            <w:shd w:val="clear" w:color="auto" w:fill="auto"/>
            <w:noWrap/>
            <w:vAlign w:val="center"/>
          </w:tcPr>
          <w:p>
            <w:pPr>
              <w:widowControl/>
              <w:jc w:val="center"/>
              <w:rPr>
                <w:rFonts w:ascii="仿宋" w:hAnsi="仿宋" w:eastAsia="仿宋"/>
                <w:b/>
                <w:color w:val="000000" w:themeColor="text1"/>
                <w:szCs w:val="21"/>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羌活</w:t>
            </w:r>
          </w:p>
        </w:tc>
        <w:tc>
          <w:tcPr>
            <w:tcW w:w="933"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净制（片）</w:t>
            </w:r>
          </w:p>
        </w:tc>
        <w:tc>
          <w:tcPr>
            <w:tcW w:w="6521" w:type="dxa"/>
            <w:shd w:val="clear" w:color="auto" w:fill="auto"/>
            <w:vAlign w:val="center"/>
          </w:tcPr>
          <w:p>
            <w:pPr>
              <w:spacing w:line="276"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呈类圆形、不规则形横切或斜切片，表皮棕褐色至黑褐色，切面外侧棕褐色，木部黄白色，有的可见放射状纹理。体轻，质脆。气香，味微苦而辛。</w:t>
            </w:r>
          </w:p>
        </w:tc>
        <w:tc>
          <w:tcPr>
            <w:tcW w:w="744" w:type="dxa"/>
            <w:shd w:val="clear" w:color="auto" w:fill="auto"/>
            <w:noWrap/>
            <w:vAlign w:val="center"/>
          </w:tcPr>
          <w:p>
            <w:pPr>
              <w:widowControl/>
              <w:jc w:val="center"/>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5</w:t>
            </w:r>
            <w:r>
              <w:rPr>
                <w:rFonts w:ascii="仿宋" w:hAnsi="仿宋" w:eastAsia="仿宋" w:cs="宋体"/>
                <w:color w:val="000000" w:themeColor="text1"/>
                <w:kern w:val="0"/>
                <w:szCs w:val="21"/>
                <w:highlight w:val="none"/>
                <w14:textFill>
                  <w14:solidFill>
                    <w14:schemeClr w14:val="tx1"/>
                  </w14:solidFill>
                </w14:textFill>
              </w:rPr>
              <w:t>0</w:t>
            </w:r>
          </w:p>
        </w:tc>
      </w:tr>
    </w:tbl>
    <w:p>
      <w:pPr>
        <w:pStyle w:val="2"/>
        <w:spacing w:line="400" w:lineRule="exact"/>
        <w:jc w:val="center"/>
        <w:rPr>
          <w:rFonts w:ascii="仿宋" w:hAnsi="仿宋" w:eastAsia="仿宋"/>
          <w:color w:val="000000" w:themeColor="text1"/>
          <w:sz w:val="36"/>
          <w:szCs w:val="36"/>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3835BC"/>
    <w:rsid w:val="293835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3">
    <w:name w:val="heading 2"/>
    <w:next w:val="1"/>
    <w:qFormat/>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Indent"/>
    <w:qFormat/>
    <w:uiPriority w:val="0"/>
    <w:pPr>
      <w:widowControl w:val="0"/>
      <w:spacing w:after="160" w:line="259" w:lineRule="auto"/>
      <w:ind w:firstLine="20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2021-06-25T13:49:00Z</dcterms:created>
  <dc:creator>ELVN</dc:creator>
  <cp:lastModifiedBy>ELVN</cp:lastModifiedBy>
  <dcterms:modified xsi:type="dcterms:W3CDTF">2021-06-25T13:50:50Z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