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75C" w14:textId="02488D79" w:rsidR="00C37100" w:rsidRPr="00C37100" w:rsidRDefault="00C37100" w:rsidP="00C37100">
      <w:pPr>
        <w:spacing w:line="480" w:lineRule="auto"/>
        <w:ind w:firstLineChars="200" w:firstLine="960"/>
        <w:jc w:val="center"/>
        <w:rPr>
          <w:rFonts w:ascii="仿宋" w:eastAsia="仿宋" w:hAnsi="仿宋"/>
          <w:sz w:val="48"/>
          <w:szCs w:val="48"/>
        </w:rPr>
      </w:pPr>
      <w:r w:rsidRPr="00C37100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4DF1178D" w:rsidR="00B821EC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项目名称</w:t>
      </w:r>
      <w:r w:rsidR="00F90F91">
        <w:rPr>
          <w:rFonts w:ascii="仿宋" w:eastAsia="仿宋" w:hAnsi="仿宋" w:hint="eastAsia"/>
          <w:sz w:val="24"/>
          <w:szCs w:val="24"/>
        </w:rPr>
        <w:t>：</w:t>
      </w:r>
      <w:r w:rsidR="00CF7802" w:rsidRPr="00CF7802">
        <w:rPr>
          <w:rFonts w:ascii="仿宋" w:eastAsia="仿宋" w:hAnsi="仿宋" w:hint="eastAsia"/>
          <w:sz w:val="24"/>
          <w:szCs w:val="24"/>
        </w:rPr>
        <w:t>成都市公共卫生临床医疗中心2021年第四批医疗设备（医用电子生理参数检测设备）采购项目</w:t>
      </w:r>
    </w:p>
    <w:p w14:paraId="4F36212F" w14:textId="48AD4669" w:rsidR="00E07545" w:rsidRPr="00C37100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项目编号：</w:t>
      </w:r>
      <w:r w:rsidR="00CF7802" w:rsidRPr="00CF7802">
        <w:rPr>
          <w:rFonts w:ascii="仿宋" w:eastAsia="仿宋" w:hAnsi="仿宋" w:hint="eastAsia"/>
          <w:sz w:val="24"/>
          <w:szCs w:val="24"/>
        </w:rPr>
        <w:t>510101202101396</w:t>
      </w:r>
    </w:p>
    <w:p w14:paraId="422DFE99" w14:textId="315C6C4A" w:rsidR="00C37100" w:rsidRPr="00F8145B" w:rsidRDefault="00E07545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更正事项：</w:t>
      </w:r>
      <w:r w:rsidR="00D34CC4" w:rsidRPr="00F8145B">
        <w:rPr>
          <w:rFonts w:ascii="仿宋" w:eastAsia="仿宋" w:hAnsi="仿宋" w:hint="eastAsia"/>
          <w:sz w:val="24"/>
          <w:szCs w:val="24"/>
        </w:rPr>
        <w:t>政府采购云平台中符合性第</w:t>
      </w:r>
      <w:r w:rsidR="00D34CC4" w:rsidRPr="00F8145B">
        <w:rPr>
          <w:rFonts w:ascii="仿宋" w:eastAsia="仿宋" w:hAnsi="仿宋"/>
          <w:sz w:val="24"/>
          <w:szCs w:val="24"/>
        </w:rPr>
        <w:t>8</w:t>
      </w:r>
      <w:r w:rsidR="00D34CC4" w:rsidRPr="00F8145B">
        <w:rPr>
          <w:rFonts w:ascii="仿宋" w:eastAsia="仿宋" w:hAnsi="仿宋" w:hint="eastAsia"/>
          <w:sz w:val="24"/>
          <w:szCs w:val="24"/>
        </w:rPr>
        <w:t>项要求的要求说明由“投标人根据招标文件第三章格式2-3填写，评标委员会根据上传内容进行评审。”更正为“</w:t>
      </w:r>
      <w:r w:rsidR="00D34CC4" w:rsidRPr="00F8145B">
        <w:rPr>
          <w:rFonts w:ascii="仿宋" w:eastAsia="仿宋" w:hAnsi="仿宋" w:hint="eastAsia"/>
          <w:bCs/>
          <w:sz w:val="24"/>
          <w:szCs w:val="24"/>
        </w:rPr>
        <w:t>上传空白页即可，</w:t>
      </w:r>
      <w:r w:rsidR="00D34CC4" w:rsidRPr="00F8145B">
        <w:rPr>
          <w:rFonts w:ascii="仿宋" w:eastAsia="仿宋" w:hAnsi="仿宋" w:hint="eastAsia"/>
          <w:sz w:val="24"/>
          <w:szCs w:val="24"/>
        </w:rPr>
        <w:t>不对本项上传的材料作符合性审查。评标委员会根据招标文件要求进行评审。”</w:t>
      </w:r>
    </w:p>
    <w:p w14:paraId="34C3EC60" w14:textId="5ED63403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四川国际招标有限责任公司</w:t>
      </w:r>
    </w:p>
    <w:p w14:paraId="068B07C1" w14:textId="4F7D8055" w:rsidR="00C37100" w:rsidRPr="00C37100" w:rsidRDefault="00C3710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C37100">
        <w:rPr>
          <w:rFonts w:ascii="仿宋" w:eastAsia="仿宋" w:hAnsi="仿宋" w:hint="eastAsia"/>
          <w:sz w:val="24"/>
          <w:szCs w:val="24"/>
        </w:rPr>
        <w:t>2</w:t>
      </w:r>
      <w:r w:rsidRPr="00C37100">
        <w:rPr>
          <w:rFonts w:ascii="仿宋" w:eastAsia="仿宋" w:hAnsi="仿宋"/>
          <w:sz w:val="24"/>
          <w:szCs w:val="24"/>
        </w:rPr>
        <w:t>02</w:t>
      </w:r>
      <w:r w:rsidR="003D56FB" w:rsidRPr="003D56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7100">
        <w:rPr>
          <w:rFonts w:ascii="仿宋" w:eastAsia="仿宋" w:hAnsi="仿宋"/>
          <w:sz w:val="24"/>
          <w:szCs w:val="24"/>
        </w:rPr>
        <w:t>1</w:t>
      </w:r>
      <w:r w:rsidRPr="00C37100">
        <w:rPr>
          <w:rFonts w:ascii="仿宋" w:eastAsia="仿宋" w:hAnsi="仿宋" w:hint="eastAsia"/>
          <w:sz w:val="24"/>
          <w:szCs w:val="24"/>
        </w:rPr>
        <w:t>年9月</w:t>
      </w:r>
      <w:r w:rsidRPr="00C37100">
        <w:rPr>
          <w:rFonts w:ascii="仿宋" w:eastAsia="仿宋" w:hAnsi="仿宋"/>
          <w:sz w:val="24"/>
          <w:szCs w:val="24"/>
        </w:rPr>
        <w:t>30</w:t>
      </w:r>
      <w:r w:rsidRPr="00C37100">
        <w:rPr>
          <w:rFonts w:ascii="仿宋" w:eastAsia="仿宋" w:hAnsi="仿宋" w:hint="eastAsia"/>
          <w:sz w:val="24"/>
          <w:szCs w:val="24"/>
        </w:rPr>
        <w:t>日</w:t>
      </w:r>
    </w:p>
    <w:sectPr w:rsidR="00C37100" w:rsidRPr="00C3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8F"/>
    <w:rsid w:val="00070B0B"/>
    <w:rsid w:val="002C676B"/>
    <w:rsid w:val="002E6D33"/>
    <w:rsid w:val="003C2DA3"/>
    <w:rsid w:val="003D56FB"/>
    <w:rsid w:val="00406E9F"/>
    <w:rsid w:val="004544FD"/>
    <w:rsid w:val="005B6E8F"/>
    <w:rsid w:val="005D3D85"/>
    <w:rsid w:val="006E4736"/>
    <w:rsid w:val="008B4946"/>
    <w:rsid w:val="008B5672"/>
    <w:rsid w:val="008F2943"/>
    <w:rsid w:val="009B23E6"/>
    <w:rsid w:val="00A6245C"/>
    <w:rsid w:val="00B92426"/>
    <w:rsid w:val="00BA29E5"/>
    <w:rsid w:val="00BF23D6"/>
    <w:rsid w:val="00C22664"/>
    <w:rsid w:val="00C37100"/>
    <w:rsid w:val="00C55F56"/>
    <w:rsid w:val="00C66E83"/>
    <w:rsid w:val="00CA45AD"/>
    <w:rsid w:val="00CF7802"/>
    <w:rsid w:val="00D34CC4"/>
    <w:rsid w:val="00D84EAA"/>
    <w:rsid w:val="00DD2AC1"/>
    <w:rsid w:val="00E07545"/>
    <w:rsid w:val="00F8145B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28</cp:revision>
  <cp:lastPrinted>2021-09-30T05:26:00Z</cp:lastPrinted>
  <dcterms:created xsi:type="dcterms:W3CDTF">2021-09-30T04:29:00Z</dcterms:created>
  <dcterms:modified xsi:type="dcterms:W3CDTF">2021-09-30T05:27:00Z</dcterms:modified>
</cp:coreProperties>
</file>