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FE8" w:rsidRPr="009D693D" w:rsidRDefault="006B0FE8" w:rsidP="006B0FE8">
      <w:pPr>
        <w:pStyle w:val="1"/>
        <w:jc w:val="center"/>
        <w:rPr>
          <w:rFonts w:ascii="仿宋" w:eastAsia="仿宋" w:hAnsi="仿宋"/>
          <w:sz w:val="36"/>
          <w:szCs w:val="36"/>
        </w:rPr>
      </w:pPr>
      <w:r w:rsidRPr="009D693D">
        <w:rPr>
          <w:rFonts w:ascii="仿宋" w:eastAsia="仿宋" w:hAnsi="仿宋" w:hint="eastAsia"/>
          <w:sz w:val="36"/>
          <w:szCs w:val="36"/>
        </w:rPr>
        <w:t>招标项目技术、服务、政府采购合同内容条款及其他商务要求</w:t>
      </w:r>
    </w:p>
    <w:p w:rsidR="006B0FE8" w:rsidRPr="009D693D" w:rsidRDefault="006B0FE8" w:rsidP="006B0FE8">
      <w:pPr>
        <w:pStyle w:val="2"/>
        <w:spacing w:line="400" w:lineRule="exact"/>
        <w:ind w:firstLineChars="98" w:firstLine="236"/>
        <w:rPr>
          <w:rFonts w:ascii="仿宋" w:eastAsia="仿宋" w:hAnsi="仿宋"/>
          <w:sz w:val="24"/>
          <w:szCs w:val="24"/>
        </w:rPr>
      </w:pPr>
      <w:bookmarkStart w:id="0" w:name="_Toc217446094"/>
      <w:r w:rsidRPr="009D693D">
        <w:rPr>
          <w:rFonts w:ascii="仿宋" w:eastAsia="仿宋" w:hAnsi="仿宋" w:hint="eastAsia"/>
          <w:sz w:val="24"/>
          <w:szCs w:val="24"/>
        </w:rPr>
        <w:t>前提：本章中标注“*”的条款为本项目的实质性条款，投标人不满足的，将按照无效投标处理。</w:t>
      </w:r>
    </w:p>
    <w:p w:rsidR="006B0FE8" w:rsidRPr="009D693D" w:rsidRDefault="006B0FE8" w:rsidP="006B0FE8">
      <w:pPr>
        <w:pStyle w:val="2"/>
        <w:spacing w:line="400" w:lineRule="exact"/>
        <w:ind w:firstLineChars="98" w:firstLine="236"/>
        <w:rPr>
          <w:rFonts w:ascii="仿宋" w:eastAsia="仿宋" w:hAnsi="仿宋"/>
          <w:sz w:val="24"/>
          <w:szCs w:val="24"/>
        </w:rPr>
      </w:pPr>
      <w:r w:rsidRPr="009D693D">
        <w:rPr>
          <w:rFonts w:ascii="仿宋" w:eastAsia="仿宋" w:hAnsi="仿宋" w:hint="eastAsia"/>
          <w:sz w:val="24"/>
          <w:szCs w:val="24"/>
        </w:rPr>
        <w:t>（一）. 项目概述</w:t>
      </w:r>
      <w:bookmarkEnd w:id="0"/>
    </w:p>
    <w:p w:rsidR="006B0FE8" w:rsidRPr="009D693D" w:rsidRDefault="006B0FE8" w:rsidP="006B0FE8">
      <w:pPr>
        <w:pStyle w:val="a5"/>
        <w:spacing w:line="400" w:lineRule="exact"/>
        <w:ind w:firstLine="480"/>
        <w:rPr>
          <w:rFonts w:ascii="仿宋" w:eastAsia="仿宋" w:hAnsi="仿宋"/>
          <w:bCs/>
          <w:sz w:val="24"/>
        </w:rPr>
      </w:pPr>
      <w:bookmarkStart w:id="1" w:name="_Toc217446095"/>
      <w:r w:rsidRPr="009D693D">
        <w:rPr>
          <w:rFonts w:ascii="仿宋" w:eastAsia="仿宋" w:hAnsi="仿宋" w:hint="eastAsia"/>
          <w:bCs/>
          <w:sz w:val="24"/>
        </w:rPr>
        <w:t>1.项目</w:t>
      </w:r>
      <w:r w:rsidRPr="009D693D">
        <w:rPr>
          <w:rFonts w:ascii="仿宋" w:eastAsia="仿宋" w:hAnsi="仿宋"/>
          <w:bCs/>
          <w:sz w:val="24"/>
        </w:rPr>
        <w:t>概况</w:t>
      </w:r>
      <w:r w:rsidRPr="009D693D">
        <w:rPr>
          <w:rFonts w:ascii="仿宋" w:eastAsia="仿宋" w:hAnsi="仿宋" w:hint="eastAsia"/>
          <w:bCs/>
          <w:sz w:val="24"/>
        </w:rPr>
        <w:t>：</w:t>
      </w:r>
      <w:r w:rsidRPr="009D693D">
        <w:rPr>
          <w:rFonts w:ascii="仿宋" w:eastAsia="仿宋" w:hAnsi="仿宋"/>
          <w:spacing w:val="-4"/>
          <w:sz w:val="24"/>
        </w:rPr>
        <w:t>本项目</w:t>
      </w:r>
      <w:r w:rsidRPr="009D693D">
        <w:rPr>
          <w:rFonts w:ascii="仿宋" w:eastAsia="仿宋" w:hAnsi="仿宋" w:hint="eastAsia"/>
          <w:spacing w:val="-4"/>
          <w:sz w:val="24"/>
        </w:rPr>
        <w:t>1个包，</w:t>
      </w:r>
      <w:r w:rsidRPr="009D693D">
        <w:rPr>
          <w:rFonts w:ascii="仿宋" w:eastAsia="仿宋" w:hAnsi="仿宋" w:hint="eastAsia"/>
          <w:bCs/>
          <w:sz w:val="24"/>
          <w:szCs w:val="32"/>
        </w:rPr>
        <w:t>2021年新城三大公园节日氛围营造</w:t>
      </w:r>
    </w:p>
    <w:p w:rsidR="006B0FE8" w:rsidRPr="009D693D" w:rsidRDefault="006B0FE8" w:rsidP="006B0FE8">
      <w:pPr>
        <w:pStyle w:val="a5"/>
        <w:spacing w:line="400" w:lineRule="exact"/>
        <w:ind w:firstLine="480"/>
        <w:rPr>
          <w:rFonts w:ascii="仿宋" w:eastAsia="仿宋" w:hAnsi="仿宋"/>
          <w:bCs/>
          <w:sz w:val="24"/>
        </w:rPr>
      </w:pPr>
      <w:r w:rsidRPr="009D693D">
        <w:rPr>
          <w:rFonts w:ascii="仿宋" w:eastAsia="仿宋" w:hAnsi="仿宋" w:hint="eastAsia"/>
          <w:bCs/>
          <w:sz w:val="24"/>
        </w:rPr>
        <w:t>2.标的名称及</w:t>
      </w:r>
      <w:r w:rsidRPr="009D693D">
        <w:rPr>
          <w:rFonts w:ascii="仿宋" w:eastAsia="仿宋" w:hAnsi="仿宋"/>
          <w:bCs/>
          <w:sz w:val="24"/>
        </w:rPr>
        <w:t>所属行业</w:t>
      </w:r>
      <w:r w:rsidRPr="009D693D">
        <w:rPr>
          <w:rFonts w:ascii="仿宋" w:eastAsia="仿宋" w:hAnsi="仿宋" w:hint="eastAsia"/>
          <w:bCs/>
          <w:sz w:val="24"/>
        </w:rPr>
        <w:t>：</w:t>
      </w:r>
    </w:p>
    <w:tbl>
      <w:tblPr>
        <w:tblStyle w:val="a6"/>
        <w:tblW w:w="0" w:type="auto"/>
        <w:jc w:val="center"/>
        <w:tblLook w:val="04A0" w:firstRow="1" w:lastRow="0" w:firstColumn="1" w:lastColumn="0" w:noHBand="0" w:noVBand="1"/>
      </w:tblPr>
      <w:tblGrid>
        <w:gridCol w:w="1370"/>
        <w:gridCol w:w="1182"/>
        <w:gridCol w:w="2966"/>
        <w:gridCol w:w="2074"/>
      </w:tblGrid>
      <w:tr w:rsidR="006B0FE8" w:rsidRPr="009D693D" w:rsidTr="000D2673">
        <w:trPr>
          <w:jc w:val="center"/>
        </w:trPr>
        <w:tc>
          <w:tcPr>
            <w:tcW w:w="1370" w:type="dxa"/>
            <w:vMerge w:val="restart"/>
            <w:vAlign w:val="center"/>
          </w:tcPr>
          <w:p w:rsidR="006B0FE8" w:rsidRPr="009D693D" w:rsidRDefault="006B0FE8" w:rsidP="000D2673">
            <w:pPr>
              <w:pStyle w:val="a5"/>
              <w:spacing w:line="400" w:lineRule="exact"/>
              <w:ind w:firstLineChars="0" w:firstLine="0"/>
              <w:jc w:val="center"/>
              <w:rPr>
                <w:rFonts w:ascii="仿宋" w:eastAsia="仿宋" w:hAnsi="仿宋"/>
                <w:bCs/>
                <w:sz w:val="24"/>
              </w:rPr>
            </w:pPr>
            <w:bookmarkStart w:id="2" w:name="_Hlk71720946"/>
            <w:r w:rsidRPr="009D693D">
              <w:rPr>
                <w:rFonts w:ascii="仿宋" w:eastAsia="仿宋" w:hAnsi="仿宋" w:hint="eastAsia"/>
                <w:bCs/>
                <w:sz w:val="24"/>
              </w:rPr>
              <w:t>包号：</w:t>
            </w:r>
            <w:r w:rsidRPr="009D693D">
              <w:rPr>
                <w:rFonts w:ascii="仿宋" w:eastAsia="仿宋" w:hAnsi="仿宋"/>
                <w:bCs/>
                <w:sz w:val="24"/>
              </w:rPr>
              <w:t>01</w:t>
            </w:r>
          </w:p>
        </w:tc>
        <w:tc>
          <w:tcPr>
            <w:tcW w:w="1182" w:type="dxa"/>
          </w:tcPr>
          <w:p w:rsidR="006B0FE8" w:rsidRPr="009D693D" w:rsidRDefault="006B0FE8" w:rsidP="000D2673">
            <w:pPr>
              <w:pStyle w:val="a5"/>
              <w:spacing w:line="400" w:lineRule="exact"/>
              <w:ind w:firstLineChars="0" w:firstLine="0"/>
              <w:rPr>
                <w:rFonts w:ascii="仿宋" w:eastAsia="仿宋" w:hAnsi="仿宋"/>
                <w:bCs/>
                <w:sz w:val="24"/>
              </w:rPr>
            </w:pPr>
            <w:r w:rsidRPr="009D693D">
              <w:rPr>
                <w:rFonts w:ascii="仿宋" w:eastAsia="仿宋" w:hAnsi="仿宋" w:hint="eastAsia"/>
                <w:bCs/>
                <w:sz w:val="24"/>
              </w:rPr>
              <w:t>品目号</w:t>
            </w:r>
          </w:p>
        </w:tc>
        <w:tc>
          <w:tcPr>
            <w:tcW w:w="2966" w:type="dxa"/>
          </w:tcPr>
          <w:p w:rsidR="006B0FE8" w:rsidRPr="009D693D" w:rsidRDefault="006B0FE8" w:rsidP="000D2673">
            <w:pPr>
              <w:pStyle w:val="a5"/>
              <w:spacing w:line="400" w:lineRule="exact"/>
              <w:ind w:firstLineChars="0" w:firstLine="0"/>
              <w:rPr>
                <w:rFonts w:ascii="仿宋" w:eastAsia="仿宋" w:hAnsi="仿宋"/>
                <w:bCs/>
                <w:sz w:val="24"/>
              </w:rPr>
            </w:pPr>
            <w:r w:rsidRPr="009D693D">
              <w:rPr>
                <w:rFonts w:ascii="仿宋" w:eastAsia="仿宋" w:hAnsi="仿宋" w:hint="eastAsia"/>
                <w:bCs/>
                <w:sz w:val="24"/>
              </w:rPr>
              <w:t>标的</w:t>
            </w:r>
            <w:r w:rsidRPr="009D693D">
              <w:rPr>
                <w:rFonts w:ascii="仿宋" w:eastAsia="仿宋" w:hAnsi="仿宋"/>
                <w:bCs/>
                <w:sz w:val="24"/>
              </w:rPr>
              <w:t>名称</w:t>
            </w:r>
          </w:p>
        </w:tc>
        <w:tc>
          <w:tcPr>
            <w:tcW w:w="2074" w:type="dxa"/>
          </w:tcPr>
          <w:p w:rsidR="006B0FE8" w:rsidRPr="009D693D" w:rsidRDefault="006B0FE8" w:rsidP="000D2673">
            <w:pPr>
              <w:pStyle w:val="a5"/>
              <w:spacing w:line="400" w:lineRule="exact"/>
              <w:ind w:firstLineChars="0" w:firstLine="0"/>
              <w:rPr>
                <w:rFonts w:ascii="仿宋" w:eastAsia="仿宋" w:hAnsi="仿宋"/>
                <w:bCs/>
                <w:sz w:val="24"/>
              </w:rPr>
            </w:pPr>
            <w:r w:rsidRPr="009D693D">
              <w:rPr>
                <w:rFonts w:ascii="仿宋" w:eastAsia="仿宋" w:hAnsi="仿宋" w:hint="eastAsia"/>
                <w:bCs/>
                <w:sz w:val="24"/>
              </w:rPr>
              <w:t>所属行业</w:t>
            </w:r>
          </w:p>
        </w:tc>
      </w:tr>
      <w:tr w:rsidR="006B0FE8" w:rsidRPr="009D693D" w:rsidTr="000D2673">
        <w:trPr>
          <w:jc w:val="center"/>
        </w:trPr>
        <w:tc>
          <w:tcPr>
            <w:tcW w:w="1370" w:type="dxa"/>
            <w:vMerge/>
          </w:tcPr>
          <w:p w:rsidR="006B0FE8" w:rsidRPr="009D693D" w:rsidRDefault="006B0FE8" w:rsidP="000D2673">
            <w:pPr>
              <w:pStyle w:val="a5"/>
              <w:spacing w:line="400" w:lineRule="exact"/>
              <w:ind w:firstLineChars="0" w:firstLine="0"/>
              <w:rPr>
                <w:rFonts w:ascii="仿宋" w:eastAsia="仿宋" w:hAnsi="仿宋"/>
                <w:bCs/>
                <w:sz w:val="24"/>
              </w:rPr>
            </w:pPr>
          </w:p>
        </w:tc>
        <w:tc>
          <w:tcPr>
            <w:tcW w:w="1182" w:type="dxa"/>
          </w:tcPr>
          <w:p w:rsidR="006B0FE8" w:rsidRPr="009D693D" w:rsidRDefault="006B0FE8" w:rsidP="000D2673">
            <w:pPr>
              <w:pStyle w:val="a5"/>
              <w:spacing w:line="400" w:lineRule="exact"/>
              <w:ind w:firstLineChars="0" w:firstLine="0"/>
              <w:rPr>
                <w:rFonts w:ascii="仿宋" w:eastAsia="仿宋" w:hAnsi="仿宋"/>
                <w:bCs/>
                <w:sz w:val="24"/>
              </w:rPr>
            </w:pPr>
            <w:r w:rsidRPr="009D693D">
              <w:rPr>
                <w:rFonts w:ascii="仿宋" w:eastAsia="仿宋" w:hAnsi="仿宋" w:hint="eastAsia"/>
                <w:bCs/>
                <w:sz w:val="24"/>
              </w:rPr>
              <w:t>1-1</w:t>
            </w:r>
          </w:p>
        </w:tc>
        <w:tc>
          <w:tcPr>
            <w:tcW w:w="2966" w:type="dxa"/>
          </w:tcPr>
          <w:p w:rsidR="006B0FE8" w:rsidRPr="009D693D" w:rsidRDefault="006B0FE8" w:rsidP="000D2673">
            <w:pPr>
              <w:pStyle w:val="a5"/>
              <w:spacing w:line="400" w:lineRule="exact"/>
              <w:ind w:firstLineChars="0" w:firstLine="0"/>
              <w:rPr>
                <w:rFonts w:ascii="仿宋" w:eastAsia="仿宋" w:hAnsi="仿宋"/>
                <w:bCs/>
                <w:sz w:val="24"/>
              </w:rPr>
            </w:pPr>
            <w:r w:rsidRPr="009D693D">
              <w:rPr>
                <w:rFonts w:ascii="仿宋" w:eastAsia="仿宋" w:hAnsi="仿宋" w:cs="宋体" w:hint="eastAsia"/>
                <w:sz w:val="18"/>
                <w:szCs w:val="18"/>
              </w:rPr>
              <w:t>三色堇</w:t>
            </w:r>
          </w:p>
        </w:tc>
        <w:tc>
          <w:tcPr>
            <w:tcW w:w="2074" w:type="dxa"/>
          </w:tcPr>
          <w:p w:rsidR="006B0FE8" w:rsidRPr="009D693D" w:rsidRDefault="006B0FE8" w:rsidP="000D2673">
            <w:pPr>
              <w:pStyle w:val="a5"/>
              <w:spacing w:line="400" w:lineRule="exact"/>
              <w:ind w:firstLineChars="0" w:firstLine="0"/>
              <w:rPr>
                <w:rFonts w:ascii="仿宋" w:eastAsia="仿宋" w:hAnsi="仿宋"/>
                <w:bCs/>
                <w:sz w:val="24"/>
              </w:rPr>
            </w:pPr>
            <w:r w:rsidRPr="009D693D">
              <w:rPr>
                <w:rFonts w:hint="eastAsia"/>
              </w:rPr>
              <w:t>农、林、牧、渔业</w:t>
            </w:r>
          </w:p>
        </w:tc>
      </w:tr>
      <w:tr w:rsidR="006B0FE8" w:rsidRPr="009D693D" w:rsidTr="000D2673">
        <w:trPr>
          <w:jc w:val="center"/>
        </w:trPr>
        <w:tc>
          <w:tcPr>
            <w:tcW w:w="1370" w:type="dxa"/>
            <w:vMerge/>
          </w:tcPr>
          <w:p w:rsidR="006B0FE8" w:rsidRPr="009D693D" w:rsidRDefault="006B0FE8" w:rsidP="000D2673">
            <w:pPr>
              <w:pStyle w:val="a5"/>
              <w:spacing w:line="400" w:lineRule="exact"/>
              <w:ind w:firstLineChars="0" w:firstLine="0"/>
              <w:rPr>
                <w:rFonts w:ascii="仿宋" w:eastAsia="仿宋" w:hAnsi="仿宋"/>
                <w:bCs/>
                <w:sz w:val="24"/>
              </w:rPr>
            </w:pPr>
          </w:p>
        </w:tc>
        <w:tc>
          <w:tcPr>
            <w:tcW w:w="1182" w:type="dxa"/>
          </w:tcPr>
          <w:p w:rsidR="006B0FE8" w:rsidRPr="009D693D" w:rsidRDefault="006B0FE8" w:rsidP="000D2673">
            <w:pPr>
              <w:pStyle w:val="a5"/>
              <w:spacing w:line="400" w:lineRule="exact"/>
              <w:ind w:firstLineChars="0" w:firstLine="0"/>
              <w:rPr>
                <w:rFonts w:ascii="仿宋" w:eastAsia="仿宋" w:hAnsi="仿宋"/>
                <w:bCs/>
                <w:sz w:val="24"/>
              </w:rPr>
            </w:pPr>
            <w:r w:rsidRPr="009D693D">
              <w:rPr>
                <w:rFonts w:ascii="仿宋" w:eastAsia="仿宋" w:hAnsi="仿宋" w:hint="eastAsia"/>
                <w:bCs/>
                <w:sz w:val="24"/>
              </w:rPr>
              <w:t>1-</w:t>
            </w:r>
            <w:r w:rsidRPr="009D693D">
              <w:rPr>
                <w:rFonts w:ascii="仿宋" w:eastAsia="仿宋" w:hAnsi="仿宋"/>
                <w:bCs/>
                <w:sz w:val="24"/>
              </w:rPr>
              <w:t>2</w:t>
            </w:r>
          </w:p>
        </w:tc>
        <w:tc>
          <w:tcPr>
            <w:tcW w:w="2966" w:type="dxa"/>
          </w:tcPr>
          <w:p w:rsidR="006B0FE8" w:rsidRPr="009D693D" w:rsidRDefault="006B0FE8" w:rsidP="000D2673">
            <w:pPr>
              <w:pStyle w:val="a5"/>
              <w:spacing w:line="400" w:lineRule="exact"/>
              <w:ind w:firstLineChars="0" w:firstLine="0"/>
              <w:rPr>
                <w:rFonts w:ascii="仿宋" w:eastAsia="仿宋" w:hAnsi="仿宋"/>
                <w:bCs/>
                <w:sz w:val="24"/>
                <w:szCs w:val="32"/>
              </w:rPr>
            </w:pPr>
            <w:r w:rsidRPr="009D693D">
              <w:rPr>
                <w:rFonts w:ascii="仿宋" w:eastAsia="仿宋" w:hAnsi="仿宋" w:cs="宋体" w:hint="eastAsia"/>
                <w:sz w:val="18"/>
                <w:szCs w:val="18"/>
              </w:rPr>
              <w:t>欧洲报春</w:t>
            </w:r>
          </w:p>
        </w:tc>
        <w:tc>
          <w:tcPr>
            <w:tcW w:w="2074" w:type="dxa"/>
          </w:tcPr>
          <w:p w:rsidR="006B0FE8" w:rsidRPr="009D693D" w:rsidRDefault="006B0FE8" w:rsidP="000D2673">
            <w:pPr>
              <w:pStyle w:val="a5"/>
              <w:spacing w:line="400" w:lineRule="exact"/>
              <w:ind w:firstLineChars="0" w:firstLine="0"/>
            </w:pPr>
            <w:r w:rsidRPr="009D693D">
              <w:rPr>
                <w:rFonts w:hint="eastAsia"/>
              </w:rPr>
              <w:t>农、林、牧、渔业</w:t>
            </w:r>
          </w:p>
        </w:tc>
      </w:tr>
      <w:tr w:rsidR="006B0FE8" w:rsidRPr="009D693D" w:rsidTr="000D2673">
        <w:trPr>
          <w:jc w:val="center"/>
        </w:trPr>
        <w:tc>
          <w:tcPr>
            <w:tcW w:w="1370" w:type="dxa"/>
            <w:vMerge/>
          </w:tcPr>
          <w:p w:rsidR="006B0FE8" w:rsidRPr="009D693D" w:rsidRDefault="006B0FE8" w:rsidP="000D2673">
            <w:pPr>
              <w:pStyle w:val="a5"/>
              <w:spacing w:line="400" w:lineRule="exact"/>
              <w:ind w:firstLineChars="0" w:firstLine="0"/>
              <w:rPr>
                <w:rFonts w:ascii="仿宋" w:eastAsia="仿宋" w:hAnsi="仿宋"/>
                <w:bCs/>
                <w:sz w:val="24"/>
              </w:rPr>
            </w:pPr>
          </w:p>
        </w:tc>
        <w:tc>
          <w:tcPr>
            <w:tcW w:w="1182" w:type="dxa"/>
          </w:tcPr>
          <w:p w:rsidR="006B0FE8" w:rsidRPr="009D693D" w:rsidRDefault="006B0FE8" w:rsidP="000D2673">
            <w:pPr>
              <w:pStyle w:val="a5"/>
              <w:spacing w:line="400" w:lineRule="exact"/>
              <w:ind w:firstLineChars="0" w:firstLine="0"/>
              <w:rPr>
                <w:rFonts w:ascii="仿宋" w:eastAsia="仿宋" w:hAnsi="仿宋"/>
                <w:bCs/>
                <w:sz w:val="24"/>
              </w:rPr>
            </w:pPr>
            <w:r w:rsidRPr="009D693D">
              <w:rPr>
                <w:rFonts w:ascii="仿宋" w:eastAsia="仿宋" w:hAnsi="仿宋" w:hint="eastAsia"/>
                <w:bCs/>
                <w:sz w:val="24"/>
              </w:rPr>
              <w:t>1-</w:t>
            </w:r>
            <w:r w:rsidRPr="009D693D">
              <w:rPr>
                <w:rFonts w:ascii="仿宋" w:eastAsia="仿宋" w:hAnsi="仿宋"/>
                <w:bCs/>
                <w:sz w:val="24"/>
              </w:rPr>
              <w:t>3</w:t>
            </w:r>
          </w:p>
        </w:tc>
        <w:tc>
          <w:tcPr>
            <w:tcW w:w="2966" w:type="dxa"/>
            <w:vAlign w:val="center"/>
          </w:tcPr>
          <w:p w:rsidR="006B0FE8" w:rsidRPr="009D693D" w:rsidRDefault="006B0FE8" w:rsidP="000D2673">
            <w:pPr>
              <w:pStyle w:val="a5"/>
              <w:spacing w:line="400" w:lineRule="exact"/>
              <w:ind w:firstLineChars="0" w:firstLine="0"/>
              <w:rPr>
                <w:rFonts w:ascii="仿宋" w:eastAsia="仿宋" w:hAnsi="仿宋" w:cs="宋体"/>
                <w:szCs w:val="21"/>
              </w:rPr>
            </w:pPr>
            <w:r w:rsidRPr="009D693D">
              <w:rPr>
                <w:rFonts w:ascii="仿宋" w:eastAsia="仿宋" w:hAnsi="仿宋" w:cs="宋体" w:hint="eastAsia"/>
                <w:sz w:val="18"/>
                <w:szCs w:val="18"/>
              </w:rPr>
              <w:t xml:space="preserve">金盏菊 </w:t>
            </w:r>
          </w:p>
        </w:tc>
        <w:tc>
          <w:tcPr>
            <w:tcW w:w="2074" w:type="dxa"/>
          </w:tcPr>
          <w:p w:rsidR="006B0FE8" w:rsidRPr="009D693D" w:rsidRDefault="006B0FE8" w:rsidP="000D2673">
            <w:pPr>
              <w:pStyle w:val="a5"/>
              <w:spacing w:line="400" w:lineRule="exact"/>
              <w:ind w:firstLineChars="0" w:firstLine="0"/>
            </w:pPr>
            <w:r w:rsidRPr="009D693D">
              <w:rPr>
                <w:rFonts w:hint="eastAsia"/>
              </w:rPr>
              <w:t>农、林、牧、渔业</w:t>
            </w:r>
          </w:p>
        </w:tc>
      </w:tr>
      <w:tr w:rsidR="006B0FE8" w:rsidRPr="009D693D" w:rsidTr="000D2673">
        <w:trPr>
          <w:jc w:val="center"/>
        </w:trPr>
        <w:tc>
          <w:tcPr>
            <w:tcW w:w="1370" w:type="dxa"/>
            <w:vMerge/>
          </w:tcPr>
          <w:p w:rsidR="006B0FE8" w:rsidRPr="009D693D" w:rsidRDefault="006B0FE8" w:rsidP="000D2673">
            <w:pPr>
              <w:pStyle w:val="a5"/>
              <w:spacing w:line="400" w:lineRule="exact"/>
              <w:ind w:firstLineChars="0" w:firstLine="0"/>
              <w:rPr>
                <w:rFonts w:ascii="仿宋" w:eastAsia="仿宋" w:hAnsi="仿宋"/>
                <w:bCs/>
                <w:sz w:val="24"/>
              </w:rPr>
            </w:pPr>
          </w:p>
        </w:tc>
        <w:tc>
          <w:tcPr>
            <w:tcW w:w="1182" w:type="dxa"/>
          </w:tcPr>
          <w:p w:rsidR="006B0FE8" w:rsidRPr="009D693D" w:rsidRDefault="006B0FE8" w:rsidP="000D2673">
            <w:pPr>
              <w:pStyle w:val="a5"/>
              <w:spacing w:line="400" w:lineRule="exact"/>
              <w:ind w:firstLineChars="0" w:firstLine="0"/>
              <w:rPr>
                <w:rFonts w:ascii="仿宋" w:eastAsia="仿宋" w:hAnsi="仿宋"/>
                <w:bCs/>
                <w:sz w:val="24"/>
              </w:rPr>
            </w:pPr>
            <w:r w:rsidRPr="009D693D">
              <w:rPr>
                <w:rFonts w:ascii="仿宋" w:eastAsia="仿宋" w:hAnsi="仿宋" w:hint="eastAsia"/>
                <w:bCs/>
                <w:sz w:val="24"/>
              </w:rPr>
              <w:t>1-</w:t>
            </w:r>
            <w:r w:rsidRPr="009D693D">
              <w:rPr>
                <w:rFonts w:ascii="仿宋" w:eastAsia="仿宋" w:hAnsi="仿宋"/>
                <w:bCs/>
                <w:sz w:val="24"/>
              </w:rPr>
              <w:t>4</w:t>
            </w:r>
          </w:p>
        </w:tc>
        <w:tc>
          <w:tcPr>
            <w:tcW w:w="2966" w:type="dxa"/>
            <w:vAlign w:val="center"/>
          </w:tcPr>
          <w:p w:rsidR="006B0FE8" w:rsidRPr="009D693D" w:rsidRDefault="006B0FE8" w:rsidP="000D2673">
            <w:pPr>
              <w:pStyle w:val="a5"/>
              <w:spacing w:line="400" w:lineRule="exact"/>
              <w:ind w:firstLineChars="0" w:firstLine="0"/>
              <w:rPr>
                <w:rFonts w:ascii="仿宋" w:eastAsia="仿宋" w:hAnsi="仿宋" w:cs="宋体"/>
                <w:szCs w:val="21"/>
              </w:rPr>
            </w:pPr>
            <w:r w:rsidRPr="009D693D">
              <w:rPr>
                <w:rFonts w:ascii="仿宋" w:eastAsia="仿宋" w:hAnsi="仿宋" w:cs="宋体" w:hint="eastAsia"/>
                <w:sz w:val="18"/>
                <w:szCs w:val="18"/>
              </w:rPr>
              <w:t>一串红</w:t>
            </w:r>
          </w:p>
        </w:tc>
        <w:tc>
          <w:tcPr>
            <w:tcW w:w="2074" w:type="dxa"/>
          </w:tcPr>
          <w:p w:rsidR="006B0FE8" w:rsidRPr="009D693D" w:rsidRDefault="006B0FE8" w:rsidP="000D2673">
            <w:pPr>
              <w:pStyle w:val="a5"/>
              <w:spacing w:line="400" w:lineRule="exact"/>
              <w:ind w:firstLineChars="0" w:firstLine="0"/>
            </w:pPr>
            <w:r w:rsidRPr="009D693D">
              <w:rPr>
                <w:rFonts w:hint="eastAsia"/>
              </w:rPr>
              <w:t>农、林、牧、渔业</w:t>
            </w:r>
          </w:p>
        </w:tc>
      </w:tr>
      <w:tr w:rsidR="006B0FE8" w:rsidRPr="009D693D" w:rsidTr="000D2673">
        <w:trPr>
          <w:jc w:val="center"/>
        </w:trPr>
        <w:tc>
          <w:tcPr>
            <w:tcW w:w="1370" w:type="dxa"/>
            <w:vMerge/>
          </w:tcPr>
          <w:p w:rsidR="006B0FE8" w:rsidRPr="009D693D" w:rsidRDefault="006B0FE8" w:rsidP="000D2673">
            <w:pPr>
              <w:pStyle w:val="a5"/>
              <w:spacing w:line="400" w:lineRule="exact"/>
              <w:ind w:firstLineChars="0" w:firstLine="0"/>
              <w:rPr>
                <w:rFonts w:ascii="仿宋" w:eastAsia="仿宋" w:hAnsi="仿宋"/>
                <w:bCs/>
                <w:sz w:val="24"/>
              </w:rPr>
            </w:pPr>
          </w:p>
        </w:tc>
        <w:tc>
          <w:tcPr>
            <w:tcW w:w="1182" w:type="dxa"/>
          </w:tcPr>
          <w:p w:rsidR="006B0FE8" w:rsidRPr="009D693D" w:rsidRDefault="006B0FE8" w:rsidP="000D2673">
            <w:pPr>
              <w:pStyle w:val="a5"/>
              <w:spacing w:line="400" w:lineRule="exact"/>
              <w:ind w:firstLineChars="0" w:firstLine="0"/>
              <w:rPr>
                <w:rFonts w:ascii="仿宋" w:eastAsia="仿宋" w:hAnsi="仿宋"/>
                <w:bCs/>
                <w:sz w:val="24"/>
              </w:rPr>
            </w:pPr>
            <w:r w:rsidRPr="009D693D">
              <w:rPr>
                <w:rFonts w:ascii="仿宋" w:eastAsia="仿宋" w:hAnsi="仿宋" w:hint="eastAsia"/>
                <w:bCs/>
                <w:sz w:val="24"/>
              </w:rPr>
              <w:t>1-</w:t>
            </w:r>
            <w:r w:rsidRPr="009D693D">
              <w:rPr>
                <w:rFonts w:ascii="仿宋" w:eastAsia="仿宋" w:hAnsi="仿宋"/>
                <w:bCs/>
                <w:sz w:val="24"/>
              </w:rPr>
              <w:t>5</w:t>
            </w:r>
          </w:p>
        </w:tc>
        <w:tc>
          <w:tcPr>
            <w:tcW w:w="2966" w:type="dxa"/>
            <w:vAlign w:val="center"/>
          </w:tcPr>
          <w:p w:rsidR="006B0FE8" w:rsidRPr="009D693D" w:rsidRDefault="006B0FE8" w:rsidP="000D2673">
            <w:pPr>
              <w:pStyle w:val="a5"/>
              <w:spacing w:line="400" w:lineRule="exact"/>
              <w:ind w:firstLineChars="0" w:firstLine="0"/>
              <w:rPr>
                <w:rFonts w:ascii="仿宋" w:eastAsia="仿宋" w:hAnsi="仿宋" w:cs="宋体"/>
                <w:szCs w:val="21"/>
              </w:rPr>
            </w:pPr>
            <w:r w:rsidRPr="009D693D">
              <w:rPr>
                <w:rFonts w:ascii="仿宋" w:eastAsia="仿宋" w:hAnsi="仿宋" w:cs="宋体" w:hint="eastAsia"/>
                <w:sz w:val="18"/>
                <w:szCs w:val="18"/>
              </w:rPr>
              <w:t xml:space="preserve">牵牛 </w:t>
            </w:r>
          </w:p>
        </w:tc>
        <w:tc>
          <w:tcPr>
            <w:tcW w:w="2074" w:type="dxa"/>
          </w:tcPr>
          <w:p w:rsidR="006B0FE8" w:rsidRPr="009D693D" w:rsidRDefault="006B0FE8" w:rsidP="000D2673">
            <w:pPr>
              <w:pStyle w:val="a5"/>
              <w:spacing w:line="400" w:lineRule="exact"/>
              <w:ind w:firstLineChars="0" w:firstLine="0"/>
            </w:pPr>
            <w:r w:rsidRPr="009D693D">
              <w:rPr>
                <w:rFonts w:hint="eastAsia"/>
              </w:rPr>
              <w:t>农、林、牧、渔业</w:t>
            </w:r>
          </w:p>
        </w:tc>
      </w:tr>
      <w:tr w:rsidR="006B0FE8" w:rsidRPr="009D693D" w:rsidTr="000D2673">
        <w:trPr>
          <w:jc w:val="center"/>
        </w:trPr>
        <w:tc>
          <w:tcPr>
            <w:tcW w:w="1370" w:type="dxa"/>
            <w:vMerge/>
          </w:tcPr>
          <w:p w:rsidR="006B0FE8" w:rsidRPr="009D693D" w:rsidRDefault="006B0FE8" w:rsidP="000D2673">
            <w:pPr>
              <w:pStyle w:val="a5"/>
              <w:spacing w:line="400" w:lineRule="exact"/>
              <w:ind w:firstLineChars="0" w:firstLine="0"/>
              <w:rPr>
                <w:rFonts w:ascii="仿宋" w:eastAsia="仿宋" w:hAnsi="仿宋"/>
                <w:bCs/>
                <w:sz w:val="24"/>
              </w:rPr>
            </w:pPr>
          </w:p>
        </w:tc>
        <w:tc>
          <w:tcPr>
            <w:tcW w:w="1182" w:type="dxa"/>
          </w:tcPr>
          <w:p w:rsidR="006B0FE8" w:rsidRPr="009D693D" w:rsidRDefault="006B0FE8" w:rsidP="000D2673">
            <w:pPr>
              <w:pStyle w:val="a5"/>
              <w:spacing w:line="400" w:lineRule="exact"/>
              <w:ind w:firstLineChars="0" w:firstLine="0"/>
              <w:rPr>
                <w:rFonts w:ascii="仿宋" w:eastAsia="仿宋" w:hAnsi="仿宋"/>
                <w:bCs/>
                <w:sz w:val="24"/>
              </w:rPr>
            </w:pPr>
            <w:r w:rsidRPr="009D693D">
              <w:rPr>
                <w:rFonts w:ascii="仿宋" w:eastAsia="仿宋" w:hAnsi="仿宋" w:hint="eastAsia"/>
                <w:bCs/>
                <w:sz w:val="24"/>
              </w:rPr>
              <w:t>1-</w:t>
            </w:r>
            <w:r w:rsidRPr="009D693D">
              <w:rPr>
                <w:rFonts w:ascii="仿宋" w:eastAsia="仿宋" w:hAnsi="仿宋"/>
                <w:bCs/>
                <w:sz w:val="24"/>
              </w:rPr>
              <w:t>6</w:t>
            </w:r>
          </w:p>
        </w:tc>
        <w:tc>
          <w:tcPr>
            <w:tcW w:w="2966" w:type="dxa"/>
            <w:vAlign w:val="center"/>
          </w:tcPr>
          <w:p w:rsidR="006B0FE8" w:rsidRPr="009D693D" w:rsidRDefault="006B0FE8" w:rsidP="000D2673">
            <w:pPr>
              <w:pStyle w:val="a5"/>
              <w:spacing w:line="400" w:lineRule="exact"/>
              <w:ind w:firstLineChars="0" w:firstLine="0"/>
              <w:rPr>
                <w:rFonts w:ascii="仿宋" w:eastAsia="仿宋" w:hAnsi="仿宋" w:cs="宋体"/>
                <w:szCs w:val="21"/>
              </w:rPr>
            </w:pPr>
            <w:r w:rsidRPr="009D693D">
              <w:rPr>
                <w:rFonts w:ascii="仿宋" w:eastAsia="仿宋" w:hAnsi="仿宋" w:cs="宋体" w:hint="eastAsia"/>
                <w:sz w:val="18"/>
                <w:szCs w:val="18"/>
              </w:rPr>
              <w:t xml:space="preserve">金鱼草 </w:t>
            </w:r>
          </w:p>
        </w:tc>
        <w:tc>
          <w:tcPr>
            <w:tcW w:w="2074" w:type="dxa"/>
          </w:tcPr>
          <w:p w:rsidR="006B0FE8" w:rsidRPr="009D693D" w:rsidRDefault="006B0FE8" w:rsidP="000D2673">
            <w:pPr>
              <w:pStyle w:val="a5"/>
              <w:spacing w:line="400" w:lineRule="exact"/>
              <w:ind w:firstLineChars="0" w:firstLine="0"/>
            </w:pPr>
            <w:r w:rsidRPr="009D693D">
              <w:rPr>
                <w:rFonts w:hint="eastAsia"/>
              </w:rPr>
              <w:t>农、林、牧、渔业</w:t>
            </w:r>
          </w:p>
        </w:tc>
      </w:tr>
      <w:tr w:rsidR="006B0FE8" w:rsidRPr="009D693D" w:rsidTr="000D2673">
        <w:trPr>
          <w:jc w:val="center"/>
        </w:trPr>
        <w:tc>
          <w:tcPr>
            <w:tcW w:w="1370" w:type="dxa"/>
            <w:vMerge/>
          </w:tcPr>
          <w:p w:rsidR="006B0FE8" w:rsidRPr="009D693D" w:rsidRDefault="006B0FE8" w:rsidP="000D2673">
            <w:pPr>
              <w:pStyle w:val="a5"/>
              <w:spacing w:line="400" w:lineRule="exact"/>
              <w:ind w:firstLineChars="0" w:firstLine="0"/>
              <w:rPr>
                <w:rFonts w:ascii="仿宋" w:eastAsia="仿宋" w:hAnsi="仿宋"/>
                <w:bCs/>
                <w:sz w:val="24"/>
              </w:rPr>
            </w:pPr>
          </w:p>
        </w:tc>
        <w:tc>
          <w:tcPr>
            <w:tcW w:w="1182" w:type="dxa"/>
          </w:tcPr>
          <w:p w:rsidR="006B0FE8" w:rsidRPr="009D693D" w:rsidRDefault="006B0FE8" w:rsidP="000D2673">
            <w:pPr>
              <w:pStyle w:val="a5"/>
              <w:spacing w:line="400" w:lineRule="exact"/>
              <w:ind w:firstLineChars="0" w:firstLine="0"/>
              <w:rPr>
                <w:rFonts w:ascii="仿宋" w:eastAsia="仿宋" w:hAnsi="仿宋"/>
                <w:bCs/>
                <w:sz w:val="24"/>
              </w:rPr>
            </w:pPr>
            <w:r w:rsidRPr="009D693D">
              <w:rPr>
                <w:rFonts w:ascii="仿宋" w:eastAsia="仿宋" w:hAnsi="仿宋" w:hint="eastAsia"/>
                <w:bCs/>
                <w:sz w:val="24"/>
              </w:rPr>
              <w:t>1-</w:t>
            </w:r>
            <w:r w:rsidRPr="009D693D">
              <w:rPr>
                <w:rFonts w:ascii="仿宋" w:eastAsia="仿宋" w:hAnsi="仿宋"/>
                <w:bCs/>
                <w:sz w:val="24"/>
              </w:rPr>
              <w:t>7</w:t>
            </w:r>
          </w:p>
        </w:tc>
        <w:tc>
          <w:tcPr>
            <w:tcW w:w="2966" w:type="dxa"/>
            <w:vAlign w:val="center"/>
          </w:tcPr>
          <w:p w:rsidR="006B0FE8" w:rsidRPr="009D693D" w:rsidRDefault="006B0FE8" w:rsidP="000D2673">
            <w:pPr>
              <w:pStyle w:val="a5"/>
              <w:spacing w:line="400" w:lineRule="exact"/>
              <w:ind w:firstLineChars="0" w:firstLine="0"/>
              <w:rPr>
                <w:rFonts w:ascii="仿宋" w:eastAsia="仿宋" w:hAnsi="仿宋" w:cs="宋体"/>
                <w:szCs w:val="21"/>
              </w:rPr>
            </w:pPr>
            <w:r w:rsidRPr="009D693D">
              <w:rPr>
                <w:rFonts w:ascii="仿宋" w:eastAsia="仿宋" w:hAnsi="仿宋" w:cs="宋体" w:hint="eastAsia"/>
                <w:sz w:val="18"/>
                <w:szCs w:val="18"/>
              </w:rPr>
              <w:t>孔雀草</w:t>
            </w:r>
          </w:p>
        </w:tc>
        <w:tc>
          <w:tcPr>
            <w:tcW w:w="2074" w:type="dxa"/>
          </w:tcPr>
          <w:p w:rsidR="006B0FE8" w:rsidRPr="009D693D" w:rsidRDefault="006B0FE8" w:rsidP="000D2673">
            <w:pPr>
              <w:pStyle w:val="a5"/>
              <w:spacing w:line="400" w:lineRule="exact"/>
              <w:ind w:firstLineChars="0" w:firstLine="0"/>
            </w:pPr>
            <w:r w:rsidRPr="009D693D">
              <w:rPr>
                <w:rFonts w:hint="eastAsia"/>
              </w:rPr>
              <w:t>农、林、牧、渔业</w:t>
            </w:r>
          </w:p>
        </w:tc>
      </w:tr>
      <w:tr w:rsidR="006B0FE8" w:rsidRPr="009D693D" w:rsidTr="000D2673">
        <w:trPr>
          <w:jc w:val="center"/>
        </w:trPr>
        <w:tc>
          <w:tcPr>
            <w:tcW w:w="1370" w:type="dxa"/>
            <w:vMerge/>
          </w:tcPr>
          <w:p w:rsidR="006B0FE8" w:rsidRPr="009D693D" w:rsidRDefault="006B0FE8" w:rsidP="000D2673">
            <w:pPr>
              <w:pStyle w:val="a5"/>
              <w:spacing w:line="400" w:lineRule="exact"/>
              <w:ind w:firstLineChars="0" w:firstLine="0"/>
              <w:rPr>
                <w:rFonts w:ascii="仿宋" w:eastAsia="仿宋" w:hAnsi="仿宋"/>
                <w:bCs/>
                <w:sz w:val="24"/>
              </w:rPr>
            </w:pPr>
          </w:p>
        </w:tc>
        <w:tc>
          <w:tcPr>
            <w:tcW w:w="1182" w:type="dxa"/>
          </w:tcPr>
          <w:p w:rsidR="006B0FE8" w:rsidRPr="009D693D" w:rsidRDefault="006B0FE8" w:rsidP="000D2673">
            <w:pPr>
              <w:pStyle w:val="a5"/>
              <w:spacing w:line="400" w:lineRule="exact"/>
              <w:ind w:firstLineChars="0" w:firstLine="0"/>
              <w:rPr>
                <w:rFonts w:ascii="仿宋" w:eastAsia="仿宋" w:hAnsi="仿宋"/>
                <w:bCs/>
                <w:sz w:val="24"/>
              </w:rPr>
            </w:pPr>
            <w:r w:rsidRPr="009D693D">
              <w:rPr>
                <w:rFonts w:ascii="仿宋" w:eastAsia="仿宋" w:hAnsi="仿宋" w:hint="eastAsia"/>
                <w:bCs/>
                <w:sz w:val="24"/>
              </w:rPr>
              <w:t>1-</w:t>
            </w:r>
            <w:r w:rsidRPr="009D693D">
              <w:rPr>
                <w:rFonts w:ascii="仿宋" w:eastAsia="仿宋" w:hAnsi="仿宋"/>
                <w:bCs/>
                <w:sz w:val="24"/>
              </w:rPr>
              <w:t>8</w:t>
            </w:r>
          </w:p>
        </w:tc>
        <w:tc>
          <w:tcPr>
            <w:tcW w:w="2966" w:type="dxa"/>
            <w:vAlign w:val="center"/>
          </w:tcPr>
          <w:p w:rsidR="006B0FE8" w:rsidRPr="009D693D" w:rsidRDefault="006B0FE8" w:rsidP="000D2673">
            <w:pPr>
              <w:pStyle w:val="a5"/>
              <w:spacing w:line="400" w:lineRule="exact"/>
              <w:ind w:firstLineChars="0" w:firstLine="0"/>
              <w:rPr>
                <w:rFonts w:ascii="仿宋" w:eastAsia="仿宋" w:hAnsi="仿宋" w:cs="宋体"/>
                <w:szCs w:val="21"/>
              </w:rPr>
            </w:pPr>
            <w:r w:rsidRPr="009D693D">
              <w:rPr>
                <w:rFonts w:ascii="仿宋" w:eastAsia="仿宋" w:hAnsi="仿宋" w:cs="宋体" w:hint="eastAsia"/>
                <w:sz w:val="18"/>
                <w:szCs w:val="18"/>
              </w:rPr>
              <w:t xml:space="preserve">夏堇 </w:t>
            </w:r>
          </w:p>
        </w:tc>
        <w:tc>
          <w:tcPr>
            <w:tcW w:w="2074" w:type="dxa"/>
          </w:tcPr>
          <w:p w:rsidR="006B0FE8" w:rsidRPr="009D693D" w:rsidRDefault="006B0FE8" w:rsidP="000D2673">
            <w:pPr>
              <w:pStyle w:val="a5"/>
              <w:spacing w:line="400" w:lineRule="exact"/>
              <w:ind w:firstLineChars="0" w:firstLine="0"/>
            </w:pPr>
            <w:r w:rsidRPr="009D693D">
              <w:rPr>
                <w:rFonts w:hint="eastAsia"/>
              </w:rPr>
              <w:t>农、林、牧、渔业</w:t>
            </w:r>
          </w:p>
        </w:tc>
      </w:tr>
      <w:tr w:rsidR="006B0FE8" w:rsidRPr="009D693D" w:rsidTr="000D2673">
        <w:trPr>
          <w:jc w:val="center"/>
        </w:trPr>
        <w:tc>
          <w:tcPr>
            <w:tcW w:w="1370" w:type="dxa"/>
            <w:vMerge/>
          </w:tcPr>
          <w:p w:rsidR="006B0FE8" w:rsidRPr="009D693D" w:rsidRDefault="006B0FE8" w:rsidP="000D2673">
            <w:pPr>
              <w:pStyle w:val="a5"/>
              <w:spacing w:line="400" w:lineRule="exact"/>
              <w:ind w:firstLineChars="0" w:firstLine="0"/>
              <w:rPr>
                <w:rFonts w:ascii="仿宋" w:eastAsia="仿宋" w:hAnsi="仿宋"/>
                <w:bCs/>
                <w:sz w:val="24"/>
              </w:rPr>
            </w:pPr>
          </w:p>
        </w:tc>
        <w:tc>
          <w:tcPr>
            <w:tcW w:w="1182" w:type="dxa"/>
          </w:tcPr>
          <w:p w:rsidR="006B0FE8" w:rsidRPr="009D693D" w:rsidRDefault="006B0FE8" w:rsidP="000D2673">
            <w:pPr>
              <w:pStyle w:val="a5"/>
              <w:spacing w:line="400" w:lineRule="exact"/>
              <w:ind w:firstLineChars="0" w:firstLine="0"/>
              <w:rPr>
                <w:rFonts w:ascii="仿宋" w:eastAsia="仿宋" w:hAnsi="仿宋"/>
                <w:bCs/>
                <w:sz w:val="24"/>
              </w:rPr>
            </w:pPr>
            <w:r w:rsidRPr="009D693D">
              <w:rPr>
                <w:rFonts w:ascii="仿宋" w:eastAsia="仿宋" w:hAnsi="仿宋" w:hint="eastAsia"/>
                <w:bCs/>
                <w:sz w:val="24"/>
              </w:rPr>
              <w:t>1-</w:t>
            </w:r>
            <w:r w:rsidRPr="009D693D">
              <w:rPr>
                <w:rFonts w:ascii="仿宋" w:eastAsia="仿宋" w:hAnsi="仿宋"/>
                <w:bCs/>
                <w:sz w:val="24"/>
              </w:rPr>
              <w:t>9</w:t>
            </w:r>
          </w:p>
        </w:tc>
        <w:tc>
          <w:tcPr>
            <w:tcW w:w="2966" w:type="dxa"/>
            <w:vAlign w:val="center"/>
          </w:tcPr>
          <w:p w:rsidR="006B0FE8" w:rsidRPr="009D693D" w:rsidRDefault="006B0FE8" w:rsidP="000D2673">
            <w:pPr>
              <w:pStyle w:val="a5"/>
              <w:spacing w:line="400" w:lineRule="exact"/>
              <w:ind w:firstLineChars="0" w:firstLine="0"/>
              <w:rPr>
                <w:rFonts w:ascii="仿宋" w:eastAsia="仿宋" w:hAnsi="仿宋" w:cs="宋体"/>
                <w:szCs w:val="21"/>
              </w:rPr>
            </w:pPr>
            <w:r w:rsidRPr="009D693D">
              <w:rPr>
                <w:rFonts w:ascii="仿宋" w:eastAsia="仿宋" w:hAnsi="仿宋" w:cs="宋体" w:hint="eastAsia"/>
                <w:sz w:val="18"/>
                <w:szCs w:val="18"/>
              </w:rPr>
              <w:t xml:space="preserve">火炬 </w:t>
            </w:r>
          </w:p>
        </w:tc>
        <w:tc>
          <w:tcPr>
            <w:tcW w:w="2074" w:type="dxa"/>
          </w:tcPr>
          <w:p w:rsidR="006B0FE8" w:rsidRPr="009D693D" w:rsidRDefault="006B0FE8" w:rsidP="000D2673">
            <w:pPr>
              <w:pStyle w:val="a5"/>
              <w:spacing w:line="400" w:lineRule="exact"/>
              <w:ind w:firstLineChars="0" w:firstLine="0"/>
            </w:pPr>
            <w:r w:rsidRPr="009D693D">
              <w:rPr>
                <w:rFonts w:hint="eastAsia"/>
              </w:rPr>
              <w:t>农、林、牧、渔业</w:t>
            </w:r>
          </w:p>
        </w:tc>
      </w:tr>
      <w:tr w:rsidR="006B0FE8" w:rsidRPr="009D693D" w:rsidTr="000D2673">
        <w:trPr>
          <w:jc w:val="center"/>
        </w:trPr>
        <w:tc>
          <w:tcPr>
            <w:tcW w:w="1370" w:type="dxa"/>
            <w:vMerge/>
          </w:tcPr>
          <w:p w:rsidR="006B0FE8" w:rsidRPr="009D693D" w:rsidRDefault="006B0FE8" w:rsidP="000D2673">
            <w:pPr>
              <w:pStyle w:val="a5"/>
              <w:spacing w:line="400" w:lineRule="exact"/>
              <w:ind w:firstLineChars="0" w:firstLine="0"/>
              <w:rPr>
                <w:rFonts w:ascii="仿宋" w:eastAsia="仿宋" w:hAnsi="仿宋"/>
                <w:bCs/>
                <w:sz w:val="24"/>
              </w:rPr>
            </w:pPr>
          </w:p>
        </w:tc>
        <w:tc>
          <w:tcPr>
            <w:tcW w:w="1182" w:type="dxa"/>
          </w:tcPr>
          <w:p w:rsidR="006B0FE8" w:rsidRPr="009D693D" w:rsidRDefault="006B0FE8" w:rsidP="000D2673">
            <w:pPr>
              <w:pStyle w:val="a5"/>
              <w:spacing w:line="400" w:lineRule="exact"/>
              <w:ind w:firstLineChars="0" w:firstLine="0"/>
              <w:rPr>
                <w:rFonts w:ascii="仿宋" w:eastAsia="仿宋" w:hAnsi="仿宋"/>
                <w:bCs/>
                <w:sz w:val="24"/>
              </w:rPr>
            </w:pPr>
            <w:r w:rsidRPr="009D693D">
              <w:rPr>
                <w:rFonts w:ascii="仿宋" w:eastAsia="仿宋" w:hAnsi="仿宋" w:hint="eastAsia"/>
                <w:bCs/>
                <w:sz w:val="24"/>
              </w:rPr>
              <w:t>1-</w:t>
            </w:r>
            <w:r w:rsidRPr="009D693D">
              <w:rPr>
                <w:rFonts w:ascii="仿宋" w:eastAsia="仿宋" w:hAnsi="仿宋"/>
                <w:bCs/>
                <w:sz w:val="24"/>
              </w:rPr>
              <w:t>10</w:t>
            </w:r>
          </w:p>
        </w:tc>
        <w:tc>
          <w:tcPr>
            <w:tcW w:w="2966" w:type="dxa"/>
            <w:vAlign w:val="center"/>
          </w:tcPr>
          <w:p w:rsidR="006B0FE8" w:rsidRPr="009D693D" w:rsidRDefault="006B0FE8" w:rsidP="000D2673">
            <w:pPr>
              <w:pStyle w:val="a5"/>
              <w:spacing w:line="400" w:lineRule="exact"/>
              <w:ind w:firstLineChars="0" w:firstLine="0"/>
              <w:rPr>
                <w:rFonts w:ascii="仿宋" w:eastAsia="仿宋" w:hAnsi="仿宋" w:cs="宋体"/>
                <w:szCs w:val="21"/>
              </w:rPr>
            </w:pPr>
            <w:r w:rsidRPr="009D693D">
              <w:rPr>
                <w:rFonts w:ascii="仿宋" w:eastAsia="仿宋" w:hAnsi="仿宋" w:cs="宋体" w:hint="eastAsia"/>
                <w:sz w:val="18"/>
                <w:szCs w:val="18"/>
              </w:rPr>
              <w:t xml:space="preserve">格桑花 </w:t>
            </w:r>
          </w:p>
        </w:tc>
        <w:tc>
          <w:tcPr>
            <w:tcW w:w="2074" w:type="dxa"/>
          </w:tcPr>
          <w:p w:rsidR="006B0FE8" w:rsidRPr="009D693D" w:rsidRDefault="006B0FE8" w:rsidP="000D2673">
            <w:pPr>
              <w:pStyle w:val="a5"/>
              <w:spacing w:line="400" w:lineRule="exact"/>
              <w:ind w:firstLineChars="0" w:firstLine="0"/>
            </w:pPr>
            <w:r w:rsidRPr="009D693D">
              <w:rPr>
                <w:rFonts w:hint="eastAsia"/>
              </w:rPr>
              <w:t>农、林、牧、渔业</w:t>
            </w:r>
          </w:p>
        </w:tc>
      </w:tr>
      <w:tr w:rsidR="006B0FE8" w:rsidRPr="009D693D" w:rsidTr="000D2673">
        <w:trPr>
          <w:jc w:val="center"/>
        </w:trPr>
        <w:tc>
          <w:tcPr>
            <w:tcW w:w="1370" w:type="dxa"/>
            <w:vMerge/>
          </w:tcPr>
          <w:p w:rsidR="006B0FE8" w:rsidRPr="009D693D" w:rsidRDefault="006B0FE8" w:rsidP="000D2673">
            <w:pPr>
              <w:pStyle w:val="a5"/>
              <w:spacing w:line="400" w:lineRule="exact"/>
              <w:ind w:firstLineChars="0" w:firstLine="0"/>
              <w:rPr>
                <w:rFonts w:ascii="仿宋" w:eastAsia="仿宋" w:hAnsi="仿宋"/>
                <w:bCs/>
                <w:sz w:val="24"/>
              </w:rPr>
            </w:pPr>
          </w:p>
        </w:tc>
        <w:tc>
          <w:tcPr>
            <w:tcW w:w="1182" w:type="dxa"/>
          </w:tcPr>
          <w:p w:rsidR="006B0FE8" w:rsidRPr="009D693D" w:rsidRDefault="006B0FE8" w:rsidP="000D2673">
            <w:pPr>
              <w:pStyle w:val="a5"/>
              <w:spacing w:line="400" w:lineRule="exact"/>
              <w:ind w:firstLineChars="0" w:firstLine="0"/>
              <w:rPr>
                <w:rFonts w:ascii="仿宋" w:eastAsia="仿宋" w:hAnsi="仿宋"/>
                <w:bCs/>
                <w:sz w:val="24"/>
              </w:rPr>
            </w:pPr>
            <w:r w:rsidRPr="009D693D">
              <w:rPr>
                <w:rFonts w:ascii="仿宋" w:eastAsia="仿宋" w:hAnsi="仿宋" w:hint="eastAsia"/>
                <w:bCs/>
                <w:sz w:val="24"/>
              </w:rPr>
              <w:t>1-</w:t>
            </w:r>
            <w:r w:rsidRPr="009D693D">
              <w:rPr>
                <w:rFonts w:ascii="仿宋" w:eastAsia="仿宋" w:hAnsi="仿宋"/>
                <w:bCs/>
                <w:sz w:val="24"/>
              </w:rPr>
              <w:t>11</w:t>
            </w:r>
          </w:p>
        </w:tc>
        <w:tc>
          <w:tcPr>
            <w:tcW w:w="2966" w:type="dxa"/>
            <w:vAlign w:val="center"/>
          </w:tcPr>
          <w:p w:rsidR="006B0FE8" w:rsidRPr="009D693D" w:rsidRDefault="006B0FE8" w:rsidP="000D2673">
            <w:pPr>
              <w:pStyle w:val="a5"/>
              <w:spacing w:line="400" w:lineRule="exact"/>
              <w:ind w:firstLineChars="0" w:firstLine="0"/>
              <w:rPr>
                <w:rFonts w:ascii="仿宋" w:eastAsia="仿宋" w:hAnsi="仿宋" w:cs="宋体"/>
                <w:szCs w:val="21"/>
              </w:rPr>
            </w:pPr>
            <w:r w:rsidRPr="009D693D">
              <w:rPr>
                <w:rFonts w:ascii="仿宋" w:eastAsia="仿宋" w:hAnsi="仿宋" w:cs="宋体" w:hint="eastAsia"/>
                <w:sz w:val="18"/>
                <w:szCs w:val="18"/>
              </w:rPr>
              <w:t xml:space="preserve">硫化菊 </w:t>
            </w:r>
          </w:p>
        </w:tc>
        <w:tc>
          <w:tcPr>
            <w:tcW w:w="2074" w:type="dxa"/>
          </w:tcPr>
          <w:p w:rsidR="006B0FE8" w:rsidRPr="009D693D" w:rsidRDefault="006B0FE8" w:rsidP="000D2673">
            <w:pPr>
              <w:pStyle w:val="a5"/>
              <w:spacing w:line="400" w:lineRule="exact"/>
              <w:ind w:firstLineChars="0" w:firstLine="0"/>
            </w:pPr>
            <w:r w:rsidRPr="009D693D">
              <w:rPr>
                <w:rFonts w:hint="eastAsia"/>
              </w:rPr>
              <w:t>农、林、牧、渔业</w:t>
            </w:r>
          </w:p>
        </w:tc>
      </w:tr>
      <w:tr w:rsidR="006B0FE8" w:rsidRPr="009D693D" w:rsidTr="000D2673">
        <w:trPr>
          <w:jc w:val="center"/>
        </w:trPr>
        <w:tc>
          <w:tcPr>
            <w:tcW w:w="1370" w:type="dxa"/>
            <w:vMerge/>
          </w:tcPr>
          <w:p w:rsidR="006B0FE8" w:rsidRPr="009D693D" w:rsidRDefault="006B0FE8" w:rsidP="000D2673">
            <w:pPr>
              <w:pStyle w:val="a5"/>
              <w:spacing w:line="400" w:lineRule="exact"/>
              <w:ind w:firstLineChars="0" w:firstLine="0"/>
              <w:rPr>
                <w:rFonts w:ascii="仿宋" w:eastAsia="仿宋" w:hAnsi="仿宋"/>
                <w:bCs/>
                <w:sz w:val="24"/>
              </w:rPr>
            </w:pPr>
          </w:p>
        </w:tc>
        <w:tc>
          <w:tcPr>
            <w:tcW w:w="1182" w:type="dxa"/>
          </w:tcPr>
          <w:p w:rsidR="006B0FE8" w:rsidRPr="009D693D" w:rsidRDefault="006B0FE8" w:rsidP="000D2673">
            <w:pPr>
              <w:pStyle w:val="a5"/>
              <w:spacing w:line="400" w:lineRule="exact"/>
              <w:ind w:firstLineChars="0" w:firstLine="0"/>
              <w:rPr>
                <w:rFonts w:ascii="仿宋" w:eastAsia="仿宋" w:hAnsi="仿宋"/>
                <w:bCs/>
                <w:sz w:val="24"/>
              </w:rPr>
            </w:pPr>
            <w:r w:rsidRPr="009D693D">
              <w:rPr>
                <w:rFonts w:ascii="仿宋" w:eastAsia="仿宋" w:hAnsi="仿宋" w:hint="eastAsia"/>
                <w:bCs/>
                <w:sz w:val="24"/>
              </w:rPr>
              <w:t>1-</w:t>
            </w:r>
            <w:r w:rsidRPr="009D693D">
              <w:rPr>
                <w:rFonts w:ascii="仿宋" w:eastAsia="仿宋" w:hAnsi="仿宋"/>
                <w:bCs/>
                <w:sz w:val="24"/>
              </w:rPr>
              <w:t>12</w:t>
            </w:r>
          </w:p>
        </w:tc>
        <w:tc>
          <w:tcPr>
            <w:tcW w:w="2966" w:type="dxa"/>
            <w:vAlign w:val="center"/>
          </w:tcPr>
          <w:p w:rsidR="006B0FE8" w:rsidRPr="009D693D" w:rsidRDefault="006B0FE8" w:rsidP="000D2673">
            <w:pPr>
              <w:pStyle w:val="a5"/>
              <w:spacing w:line="400" w:lineRule="exact"/>
              <w:ind w:firstLineChars="0" w:firstLine="0"/>
              <w:rPr>
                <w:rFonts w:ascii="仿宋" w:eastAsia="仿宋" w:hAnsi="仿宋" w:cs="宋体"/>
                <w:szCs w:val="21"/>
              </w:rPr>
            </w:pPr>
            <w:r w:rsidRPr="009D693D">
              <w:rPr>
                <w:rFonts w:ascii="仿宋" w:eastAsia="仿宋" w:hAnsi="仿宋" w:cs="宋体" w:hint="eastAsia"/>
                <w:sz w:val="18"/>
                <w:szCs w:val="18"/>
              </w:rPr>
              <w:t xml:space="preserve">百日草 </w:t>
            </w:r>
          </w:p>
        </w:tc>
        <w:tc>
          <w:tcPr>
            <w:tcW w:w="2074" w:type="dxa"/>
          </w:tcPr>
          <w:p w:rsidR="006B0FE8" w:rsidRPr="009D693D" w:rsidRDefault="006B0FE8" w:rsidP="000D2673">
            <w:pPr>
              <w:pStyle w:val="a5"/>
              <w:spacing w:line="400" w:lineRule="exact"/>
              <w:ind w:firstLineChars="0" w:firstLine="0"/>
            </w:pPr>
            <w:r w:rsidRPr="009D693D">
              <w:rPr>
                <w:rFonts w:hint="eastAsia"/>
              </w:rPr>
              <w:t>农、林、牧、渔业</w:t>
            </w:r>
          </w:p>
        </w:tc>
      </w:tr>
      <w:tr w:rsidR="006B0FE8" w:rsidRPr="009D693D" w:rsidTr="000D2673">
        <w:trPr>
          <w:jc w:val="center"/>
        </w:trPr>
        <w:tc>
          <w:tcPr>
            <w:tcW w:w="1370" w:type="dxa"/>
            <w:vMerge/>
          </w:tcPr>
          <w:p w:rsidR="006B0FE8" w:rsidRPr="009D693D" w:rsidRDefault="006B0FE8" w:rsidP="000D2673">
            <w:pPr>
              <w:pStyle w:val="a5"/>
              <w:spacing w:line="400" w:lineRule="exact"/>
              <w:ind w:firstLineChars="0" w:firstLine="0"/>
              <w:rPr>
                <w:rFonts w:ascii="仿宋" w:eastAsia="仿宋" w:hAnsi="仿宋"/>
                <w:bCs/>
                <w:sz w:val="24"/>
              </w:rPr>
            </w:pPr>
          </w:p>
        </w:tc>
        <w:tc>
          <w:tcPr>
            <w:tcW w:w="1182" w:type="dxa"/>
          </w:tcPr>
          <w:p w:rsidR="006B0FE8" w:rsidRPr="009D693D" w:rsidRDefault="006B0FE8" w:rsidP="000D2673">
            <w:pPr>
              <w:pStyle w:val="a5"/>
              <w:spacing w:line="400" w:lineRule="exact"/>
              <w:ind w:firstLineChars="0" w:firstLine="0"/>
              <w:rPr>
                <w:rFonts w:ascii="仿宋" w:eastAsia="仿宋" w:hAnsi="仿宋"/>
                <w:bCs/>
                <w:sz w:val="24"/>
              </w:rPr>
            </w:pPr>
            <w:r w:rsidRPr="009D693D">
              <w:rPr>
                <w:rFonts w:ascii="仿宋" w:eastAsia="仿宋" w:hAnsi="仿宋" w:hint="eastAsia"/>
                <w:bCs/>
                <w:sz w:val="24"/>
              </w:rPr>
              <w:t>1-</w:t>
            </w:r>
            <w:r w:rsidRPr="009D693D">
              <w:rPr>
                <w:rFonts w:ascii="仿宋" w:eastAsia="仿宋" w:hAnsi="仿宋"/>
                <w:bCs/>
                <w:sz w:val="24"/>
              </w:rPr>
              <w:t>13</w:t>
            </w:r>
          </w:p>
        </w:tc>
        <w:tc>
          <w:tcPr>
            <w:tcW w:w="2966" w:type="dxa"/>
            <w:vAlign w:val="center"/>
          </w:tcPr>
          <w:p w:rsidR="006B0FE8" w:rsidRPr="009D693D" w:rsidRDefault="006B0FE8" w:rsidP="000D2673">
            <w:pPr>
              <w:pStyle w:val="a5"/>
              <w:spacing w:line="400" w:lineRule="exact"/>
              <w:ind w:firstLineChars="0" w:firstLine="0"/>
              <w:rPr>
                <w:rFonts w:ascii="仿宋" w:eastAsia="仿宋" w:hAnsi="仿宋" w:cs="宋体"/>
                <w:szCs w:val="21"/>
              </w:rPr>
            </w:pPr>
            <w:r w:rsidRPr="009D693D">
              <w:rPr>
                <w:rFonts w:ascii="仿宋" w:eastAsia="仿宋" w:hAnsi="仿宋" w:cs="宋体" w:hint="eastAsia"/>
                <w:sz w:val="18"/>
                <w:szCs w:val="18"/>
              </w:rPr>
              <w:t xml:space="preserve">凤仙 </w:t>
            </w:r>
          </w:p>
        </w:tc>
        <w:tc>
          <w:tcPr>
            <w:tcW w:w="2074" w:type="dxa"/>
          </w:tcPr>
          <w:p w:rsidR="006B0FE8" w:rsidRPr="009D693D" w:rsidRDefault="006B0FE8" w:rsidP="000D2673">
            <w:pPr>
              <w:pStyle w:val="a5"/>
              <w:spacing w:line="400" w:lineRule="exact"/>
              <w:ind w:firstLineChars="0" w:firstLine="0"/>
            </w:pPr>
            <w:r w:rsidRPr="009D693D">
              <w:rPr>
                <w:rFonts w:hint="eastAsia"/>
              </w:rPr>
              <w:t>农、林、牧、渔业</w:t>
            </w:r>
          </w:p>
        </w:tc>
      </w:tr>
      <w:tr w:rsidR="006B0FE8" w:rsidRPr="009D693D" w:rsidTr="000D2673">
        <w:trPr>
          <w:jc w:val="center"/>
        </w:trPr>
        <w:tc>
          <w:tcPr>
            <w:tcW w:w="1370" w:type="dxa"/>
            <w:vMerge/>
          </w:tcPr>
          <w:p w:rsidR="006B0FE8" w:rsidRPr="009D693D" w:rsidRDefault="006B0FE8" w:rsidP="000D2673">
            <w:pPr>
              <w:pStyle w:val="a5"/>
              <w:spacing w:line="400" w:lineRule="exact"/>
              <w:ind w:firstLineChars="0" w:firstLine="0"/>
              <w:rPr>
                <w:rFonts w:ascii="仿宋" w:eastAsia="仿宋" w:hAnsi="仿宋"/>
                <w:bCs/>
                <w:sz w:val="24"/>
              </w:rPr>
            </w:pPr>
          </w:p>
        </w:tc>
        <w:tc>
          <w:tcPr>
            <w:tcW w:w="1182" w:type="dxa"/>
          </w:tcPr>
          <w:p w:rsidR="006B0FE8" w:rsidRPr="009D693D" w:rsidRDefault="006B0FE8" w:rsidP="000D2673">
            <w:pPr>
              <w:pStyle w:val="a5"/>
              <w:spacing w:line="400" w:lineRule="exact"/>
              <w:ind w:firstLineChars="0" w:firstLine="0"/>
              <w:rPr>
                <w:rFonts w:ascii="仿宋" w:eastAsia="仿宋" w:hAnsi="仿宋"/>
                <w:bCs/>
                <w:sz w:val="24"/>
              </w:rPr>
            </w:pPr>
            <w:r w:rsidRPr="009D693D">
              <w:rPr>
                <w:rFonts w:ascii="仿宋" w:eastAsia="仿宋" w:hAnsi="仿宋" w:hint="eastAsia"/>
                <w:bCs/>
                <w:sz w:val="24"/>
              </w:rPr>
              <w:t>1-</w:t>
            </w:r>
            <w:r w:rsidRPr="009D693D">
              <w:rPr>
                <w:rFonts w:ascii="仿宋" w:eastAsia="仿宋" w:hAnsi="仿宋"/>
                <w:bCs/>
                <w:sz w:val="24"/>
              </w:rPr>
              <w:t>14</w:t>
            </w:r>
          </w:p>
        </w:tc>
        <w:tc>
          <w:tcPr>
            <w:tcW w:w="2966" w:type="dxa"/>
            <w:vAlign w:val="center"/>
          </w:tcPr>
          <w:p w:rsidR="006B0FE8" w:rsidRPr="009D693D" w:rsidRDefault="006B0FE8" w:rsidP="000D2673">
            <w:pPr>
              <w:pStyle w:val="a5"/>
              <w:spacing w:line="400" w:lineRule="exact"/>
              <w:ind w:firstLineChars="0" w:firstLine="0"/>
              <w:rPr>
                <w:rFonts w:ascii="仿宋" w:eastAsia="仿宋" w:hAnsi="仿宋" w:cs="宋体"/>
                <w:szCs w:val="21"/>
              </w:rPr>
            </w:pPr>
            <w:r w:rsidRPr="009D693D">
              <w:rPr>
                <w:rFonts w:ascii="仿宋" w:eastAsia="仿宋" w:hAnsi="仿宋" w:cs="宋体" w:hint="eastAsia"/>
                <w:sz w:val="18"/>
                <w:szCs w:val="18"/>
              </w:rPr>
              <w:t>羽叶甘蓝</w:t>
            </w:r>
          </w:p>
        </w:tc>
        <w:tc>
          <w:tcPr>
            <w:tcW w:w="2074" w:type="dxa"/>
          </w:tcPr>
          <w:p w:rsidR="006B0FE8" w:rsidRPr="009D693D" w:rsidRDefault="006B0FE8" w:rsidP="000D2673">
            <w:pPr>
              <w:pStyle w:val="a5"/>
              <w:spacing w:line="400" w:lineRule="exact"/>
              <w:ind w:firstLineChars="0" w:firstLine="0"/>
            </w:pPr>
            <w:r w:rsidRPr="009D693D">
              <w:rPr>
                <w:rFonts w:hint="eastAsia"/>
              </w:rPr>
              <w:t>农、林、牧、渔业</w:t>
            </w:r>
          </w:p>
        </w:tc>
      </w:tr>
      <w:tr w:rsidR="006B0FE8" w:rsidRPr="009D693D" w:rsidTr="000D2673">
        <w:trPr>
          <w:jc w:val="center"/>
        </w:trPr>
        <w:tc>
          <w:tcPr>
            <w:tcW w:w="1370" w:type="dxa"/>
            <w:vMerge/>
          </w:tcPr>
          <w:p w:rsidR="006B0FE8" w:rsidRPr="009D693D" w:rsidRDefault="006B0FE8" w:rsidP="000D2673">
            <w:pPr>
              <w:pStyle w:val="a5"/>
              <w:spacing w:line="400" w:lineRule="exact"/>
              <w:ind w:firstLineChars="0" w:firstLine="0"/>
              <w:rPr>
                <w:rFonts w:ascii="仿宋" w:eastAsia="仿宋" w:hAnsi="仿宋"/>
                <w:bCs/>
                <w:sz w:val="24"/>
              </w:rPr>
            </w:pPr>
          </w:p>
        </w:tc>
        <w:tc>
          <w:tcPr>
            <w:tcW w:w="1182" w:type="dxa"/>
          </w:tcPr>
          <w:p w:rsidR="006B0FE8" w:rsidRPr="009D693D" w:rsidRDefault="006B0FE8" w:rsidP="000D2673">
            <w:pPr>
              <w:pStyle w:val="a5"/>
              <w:spacing w:line="400" w:lineRule="exact"/>
              <w:ind w:firstLineChars="0" w:firstLine="0"/>
              <w:rPr>
                <w:rFonts w:ascii="仿宋" w:eastAsia="仿宋" w:hAnsi="仿宋"/>
                <w:bCs/>
                <w:sz w:val="24"/>
              </w:rPr>
            </w:pPr>
            <w:r w:rsidRPr="009D693D">
              <w:rPr>
                <w:rFonts w:ascii="仿宋" w:eastAsia="仿宋" w:hAnsi="仿宋" w:hint="eastAsia"/>
                <w:bCs/>
                <w:sz w:val="24"/>
              </w:rPr>
              <w:t>1-</w:t>
            </w:r>
            <w:r w:rsidRPr="009D693D">
              <w:rPr>
                <w:rFonts w:ascii="仿宋" w:eastAsia="仿宋" w:hAnsi="仿宋"/>
                <w:bCs/>
                <w:sz w:val="24"/>
              </w:rPr>
              <w:t>15</w:t>
            </w:r>
          </w:p>
        </w:tc>
        <w:tc>
          <w:tcPr>
            <w:tcW w:w="2966" w:type="dxa"/>
            <w:vAlign w:val="center"/>
          </w:tcPr>
          <w:p w:rsidR="006B0FE8" w:rsidRPr="009D693D" w:rsidRDefault="006B0FE8" w:rsidP="000D2673">
            <w:pPr>
              <w:pStyle w:val="a5"/>
              <w:spacing w:line="400" w:lineRule="exact"/>
              <w:ind w:firstLineChars="0" w:firstLine="0"/>
              <w:rPr>
                <w:rFonts w:ascii="仿宋" w:eastAsia="仿宋" w:hAnsi="仿宋" w:cs="宋体"/>
                <w:szCs w:val="21"/>
              </w:rPr>
            </w:pPr>
            <w:r w:rsidRPr="009D693D">
              <w:rPr>
                <w:rFonts w:ascii="仿宋" w:eastAsia="仿宋" w:hAnsi="仿宋" w:cs="宋体" w:hint="eastAsia"/>
                <w:sz w:val="18"/>
                <w:szCs w:val="18"/>
              </w:rPr>
              <w:t xml:space="preserve">木春菊 </w:t>
            </w:r>
          </w:p>
        </w:tc>
        <w:tc>
          <w:tcPr>
            <w:tcW w:w="2074" w:type="dxa"/>
          </w:tcPr>
          <w:p w:rsidR="006B0FE8" w:rsidRPr="009D693D" w:rsidRDefault="006B0FE8" w:rsidP="000D2673">
            <w:pPr>
              <w:pStyle w:val="a5"/>
              <w:spacing w:line="400" w:lineRule="exact"/>
              <w:ind w:firstLineChars="0" w:firstLine="0"/>
            </w:pPr>
            <w:r w:rsidRPr="009D693D">
              <w:rPr>
                <w:rFonts w:hint="eastAsia"/>
              </w:rPr>
              <w:t>农、林、牧、渔业</w:t>
            </w:r>
          </w:p>
        </w:tc>
      </w:tr>
      <w:tr w:rsidR="006B0FE8" w:rsidRPr="009D693D" w:rsidTr="000D2673">
        <w:trPr>
          <w:jc w:val="center"/>
        </w:trPr>
        <w:tc>
          <w:tcPr>
            <w:tcW w:w="1370" w:type="dxa"/>
            <w:vMerge/>
          </w:tcPr>
          <w:p w:rsidR="006B0FE8" w:rsidRPr="009D693D" w:rsidRDefault="006B0FE8" w:rsidP="000D2673">
            <w:pPr>
              <w:pStyle w:val="a5"/>
              <w:spacing w:line="400" w:lineRule="exact"/>
              <w:ind w:firstLineChars="0" w:firstLine="0"/>
              <w:rPr>
                <w:rFonts w:ascii="仿宋" w:eastAsia="仿宋" w:hAnsi="仿宋"/>
                <w:bCs/>
                <w:sz w:val="24"/>
              </w:rPr>
            </w:pPr>
          </w:p>
        </w:tc>
        <w:tc>
          <w:tcPr>
            <w:tcW w:w="1182" w:type="dxa"/>
          </w:tcPr>
          <w:p w:rsidR="006B0FE8" w:rsidRPr="009D693D" w:rsidRDefault="006B0FE8" w:rsidP="000D2673">
            <w:pPr>
              <w:pStyle w:val="a5"/>
              <w:spacing w:line="400" w:lineRule="exact"/>
              <w:ind w:firstLineChars="0" w:firstLine="0"/>
              <w:rPr>
                <w:rFonts w:ascii="仿宋" w:eastAsia="仿宋" w:hAnsi="仿宋"/>
                <w:bCs/>
                <w:sz w:val="24"/>
              </w:rPr>
            </w:pPr>
            <w:r w:rsidRPr="009D693D">
              <w:rPr>
                <w:rFonts w:ascii="仿宋" w:eastAsia="仿宋" w:hAnsi="仿宋" w:hint="eastAsia"/>
                <w:bCs/>
                <w:sz w:val="24"/>
              </w:rPr>
              <w:t>1-</w:t>
            </w:r>
            <w:r w:rsidRPr="009D693D">
              <w:rPr>
                <w:rFonts w:ascii="仿宋" w:eastAsia="仿宋" w:hAnsi="仿宋"/>
                <w:bCs/>
                <w:sz w:val="24"/>
              </w:rPr>
              <w:t>16</w:t>
            </w:r>
          </w:p>
        </w:tc>
        <w:tc>
          <w:tcPr>
            <w:tcW w:w="2966" w:type="dxa"/>
            <w:vAlign w:val="center"/>
          </w:tcPr>
          <w:p w:rsidR="006B0FE8" w:rsidRPr="009D693D" w:rsidRDefault="006B0FE8" w:rsidP="000D2673">
            <w:pPr>
              <w:pStyle w:val="a5"/>
              <w:spacing w:line="400" w:lineRule="exact"/>
              <w:ind w:firstLineChars="0" w:firstLine="0"/>
              <w:rPr>
                <w:rFonts w:ascii="仿宋" w:eastAsia="仿宋" w:hAnsi="仿宋" w:cs="宋体"/>
                <w:szCs w:val="21"/>
              </w:rPr>
            </w:pPr>
            <w:r w:rsidRPr="009D693D">
              <w:rPr>
                <w:rFonts w:ascii="仿宋" w:eastAsia="仿宋" w:hAnsi="仿宋" w:cs="宋体" w:hint="eastAsia"/>
                <w:sz w:val="18"/>
                <w:szCs w:val="18"/>
              </w:rPr>
              <w:t xml:space="preserve">虞美人 </w:t>
            </w:r>
          </w:p>
        </w:tc>
        <w:tc>
          <w:tcPr>
            <w:tcW w:w="2074" w:type="dxa"/>
          </w:tcPr>
          <w:p w:rsidR="006B0FE8" w:rsidRPr="009D693D" w:rsidRDefault="006B0FE8" w:rsidP="000D2673">
            <w:pPr>
              <w:pStyle w:val="a5"/>
              <w:spacing w:line="400" w:lineRule="exact"/>
              <w:ind w:firstLineChars="0" w:firstLine="0"/>
            </w:pPr>
            <w:r w:rsidRPr="009D693D">
              <w:rPr>
                <w:rFonts w:hint="eastAsia"/>
              </w:rPr>
              <w:t>农、林、牧、渔业</w:t>
            </w:r>
          </w:p>
        </w:tc>
      </w:tr>
      <w:tr w:rsidR="006B0FE8" w:rsidRPr="009D693D" w:rsidTr="000D2673">
        <w:trPr>
          <w:jc w:val="center"/>
        </w:trPr>
        <w:tc>
          <w:tcPr>
            <w:tcW w:w="1370" w:type="dxa"/>
            <w:vMerge/>
          </w:tcPr>
          <w:p w:rsidR="006B0FE8" w:rsidRPr="009D693D" w:rsidRDefault="006B0FE8" w:rsidP="000D2673">
            <w:pPr>
              <w:pStyle w:val="a5"/>
              <w:spacing w:line="400" w:lineRule="exact"/>
              <w:ind w:firstLineChars="0" w:firstLine="0"/>
              <w:rPr>
                <w:rFonts w:ascii="仿宋" w:eastAsia="仿宋" w:hAnsi="仿宋"/>
                <w:bCs/>
                <w:sz w:val="24"/>
              </w:rPr>
            </w:pPr>
          </w:p>
        </w:tc>
        <w:tc>
          <w:tcPr>
            <w:tcW w:w="1182" w:type="dxa"/>
          </w:tcPr>
          <w:p w:rsidR="006B0FE8" w:rsidRPr="009D693D" w:rsidRDefault="006B0FE8" w:rsidP="000D2673">
            <w:pPr>
              <w:pStyle w:val="a5"/>
              <w:spacing w:line="400" w:lineRule="exact"/>
              <w:ind w:firstLineChars="0" w:firstLine="0"/>
              <w:rPr>
                <w:rFonts w:ascii="仿宋" w:eastAsia="仿宋" w:hAnsi="仿宋"/>
                <w:bCs/>
                <w:sz w:val="24"/>
              </w:rPr>
            </w:pPr>
            <w:r w:rsidRPr="009D693D">
              <w:rPr>
                <w:rFonts w:ascii="仿宋" w:eastAsia="仿宋" w:hAnsi="仿宋" w:hint="eastAsia"/>
                <w:bCs/>
                <w:sz w:val="24"/>
              </w:rPr>
              <w:t>1-</w:t>
            </w:r>
            <w:r w:rsidRPr="009D693D">
              <w:rPr>
                <w:rFonts w:ascii="仿宋" w:eastAsia="仿宋" w:hAnsi="仿宋"/>
                <w:bCs/>
                <w:sz w:val="24"/>
              </w:rPr>
              <w:t>17</w:t>
            </w:r>
          </w:p>
        </w:tc>
        <w:tc>
          <w:tcPr>
            <w:tcW w:w="2966" w:type="dxa"/>
            <w:vAlign w:val="center"/>
          </w:tcPr>
          <w:p w:rsidR="006B0FE8" w:rsidRPr="009D693D" w:rsidRDefault="006B0FE8" w:rsidP="000D2673">
            <w:pPr>
              <w:pStyle w:val="a5"/>
              <w:spacing w:line="400" w:lineRule="exact"/>
              <w:ind w:firstLineChars="0" w:firstLine="0"/>
              <w:rPr>
                <w:rFonts w:ascii="仿宋" w:eastAsia="仿宋" w:hAnsi="仿宋" w:cs="宋体"/>
                <w:szCs w:val="21"/>
              </w:rPr>
            </w:pPr>
            <w:r w:rsidRPr="009D693D">
              <w:rPr>
                <w:rFonts w:ascii="仿宋" w:eastAsia="仿宋" w:hAnsi="仿宋" w:cs="宋体" w:hint="eastAsia"/>
                <w:sz w:val="18"/>
                <w:szCs w:val="18"/>
              </w:rPr>
              <w:t xml:space="preserve">比利时杜鹃 </w:t>
            </w:r>
          </w:p>
        </w:tc>
        <w:tc>
          <w:tcPr>
            <w:tcW w:w="2074" w:type="dxa"/>
          </w:tcPr>
          <w:p w:rsidR="006B0FE8" w:rsidRPr="009D693D" w:rsidRDefault="006B0FE8" w:rsidP="000D2673">
            <w:pPr>
              <w:pStyle w:val="a5"/>
              <w:spacing w:line="400" w:lineRule="exact"/>
              <w:ind w:firstLineChars="0" w:firstLine="0"/>
            </w:pPr>
            <w:r w:rsidRPr="009D693D">
              <w:rPr>
                <w:rFonts w:hint="eastAsia"/>
              </w:rPr>
              <w:t>农、林、牧、渔业</w:t>
            </w:r>
          </w:p>
        </w:tc>
      </w:tr>
      <w:tr w:rsidR="006B0FE8" w:rsidRPr="009D693D" w:rsidTr="000D2673">
        <w:trPr>
          <w:jc w:val="center"/>
        </w:trPr>
        <w:tc>
          <w:tcPr>
            <w:tcW w:w="1370" w:type="dxa"/>
            <w:vMerge/>
          </w:tcPr>
          <w:p w:rsidR="006B0FE8" w:rsidRPr="009D693D" w:rsidRDefault="006B0FE8" w:rsidP="000D2673">
            <w:pPr>
              <w:pStyle w:val="a5"/>
              <w:spacing w:line="400" w:lineRule="exact"/>
              <w:ind w:firstLineChars="0" w:firstLine="0"/>
              <w:rPr>
                <w:rFonts w:ascii="仿宋" w:eastAsia="仿宋" w:hAnsi="仿宋"/>
                <w:bCs/>
                <w:sz w:val="24"/>
              </w:rPr>
            </w:pPr>
          </w:p>
        </w:tc>
        <w:tc>
          <w:tcPr>
            <w:tcW w:w="1182" w:type="dxa"/>
          </w:tcPr>
          <w:p w:rsidR="006B0FE8" w:rsidRPr="009D693D" w:rsidRDefault="006B0FE8" w:rsidP="000D2673">
            <w:pPr>
              <w:pStyle w:val="a5"/>
              <w:spacing w:line="400" w:lineRule="exact"/>
              <w:ind w:firstLineChars="0" w:firstLine="0"/>
              <w:rPr>
                <w:rFonts w:ascii="仿宋" w:eastAsia="仿宋" w:hAnsi="仿宋"/>
                <w:bCs/>
                <w:sz w:val="24"/>
              </w:rPr>
            </w:pPr>
            <w:r w:rsidRPr="009D693D">
              <w:rPr>
                <w:rFonts w:ascii="仿宋" w:eastAsia="仿宋" w:hAnsi="仿宋" w:hint="eastAsia"/>
                <w:bCs/>
                <w:sz w:val="24"/>
              </w:rPr>
              <w:t>1-</w:t>
            </w:r>
            <w:r w:rsidRPr="009D693D">
              <w:rPr>
                <w:rFonts w:ascii="仿宋" w:eastAsia="仿宋" w:hAnsi="仿宋"/>
                <w:bCs/>
                <w:sz w:val="24"/>
              </w:rPr>
              <w:t>18</w:t>
            </w:r>
          </w:p>
        </w:tc>
        <w:tc>
          <w:tcPr>
            <w:tcW w:w="2966" w:type="dxa"/>
            <w:vAlign w:val="center"/>
          </w:tcPr>
          <w:p w:rsidR="006B0FE8" w:rsidRPr="009D693D" w:rsidRDefault="006B0FE8" w:rsidP="000D2673">
            <w:pPr>
              <w:pStyle w:val="a5"/>
              <w:spacing w:line="400" w:lineRule="exact"/>
              <w:ind w:firstLineChars="0" w:firstLine="0"/>
              <w:rPr>
                <w:rFonts w:ascii="仿宋" w:eastAsia="仿宋" w:hAnsi="仿宋" w:cs="宋体"/>
                <w:szCs w:val="21"/>
              </w:rPr>
            </w:pPr>
            <w:r w:rsidRPr="009D693D">
              <w:rPr>
                <w:rFonts w:ascii="仿宋" w:eastAsia="仿宋" w:hAnsi="仿宋" w:cs="宋体" w:hint="eastAsia"/>
                <w:sz w:val="18"/>
                <w:szCs w:val="18"/>
              </w:rPr>
              <w:t xml:space="preserve">雏菊 </w:t>
            </w:r>
          </w:p>
        </w:tc>
        <w:tc>
          <w:tcPr>
            <w:tcW w:w="2074" w:type="dxa"/>
          </w:tcPr>
          <w:p w:rsidR="006B0FE8" w:rsidRPr="009D693D" w:rsidRDefault="006B0FE8" w:rsidP="000D2673">
            <w:pPr>
              <w:pStyle w:val="a5"/>
              <w:spacing w:line="400" w:lineRule="exact"/>
              <w:ind w:firstLineChars="0" w:firstLine="0"/>
            </w:pPr>
            <w:r w:rsidRPr="009D693D">
              <w:rPr>
                <w:rFonts w:hint="eastAsia"/>
              </w:rPr>
              <w:t>农、林、牧、渔业</w:t>
            </w:r>
          </w:p>
        </w:tc>
      </w:tr>
      <w:tr w:rsidR="006B0FE8" w:rsidRPr="009D693D" w:rsidTr="000D2673">
        <w:trPr>
          <w:jc w:val="center"/>
        </w:trPr>
        <w:tc>
          <w:tcPr>
            <w:tcW w:w="1370" w:type="dxa"/>
            <w:vMerge/>
          </w:tcPr>
          <w:p w:rsidR="006B0FE8" w:rsidRPr="009D693D" w:rsidRDefault="006B0FE8" w:rsidP="000D2673">
            <w:pPr>
              <w:pStyle w:val="a5"/>
              <w:spacing w:line="400" w:lineRule="exact"/>
              <w:ind w:firstLineChars="0" w:firstLine="0"/>
              <w:rPr>
                <w:rFonts w:ascii="仿宋" w:eastAsia="仿宋" w:hAnsi="仿宋"/>
                <w:bCs/>
                <w:sz w:val="24"/>
              </w:rPr>
            </w:pPr>
          </w:p>
        </w:tc>
        <w:tc>
          <w:tcPr>
            <w:tcW w:w="1182" w:type="dxa"/>
          </w:tcPr>
          <w:p w:rsidR="006B0FE8" w:rsidRPr="009D693D" w:rsidRDefault="006B0FE8" w:rsidP="000D2673">
            <w:pPr>
              <w:pStyle w:val="a5"/>
              <w:spacing w:line="400" w:lineRule="exact"/>
              <w:ind w:firstLineChars="0" w:firstLine="0"/>
              <w:rPr>
                <w:rFonts w:ascii="仿宋" w:eastAsia="仿宋" w:hAnsi="仿宋"/>
                <w:bCs/>
                <w:sz w:val="24"/>
              </w:rPr>
            </w:pPr>
            <w:r w:rsidRPr="009D693D">
              <w:rPr>
                <w:rFonts w:ascii="仿宋" w:eastAsia="仿宋" w:hAnsi="仿宋" w:hint="eastAsia"/>
                <w:bCs/>
                <w:sz w:val="24"/>
              </w:rPr>
              <w:t>1-</w:t>
            </w:r>
            <w:r w:rsidRPr="009D693D">
              <w:rPr>
                <w:rFonts w:ascii="仿宋" w:eastAsia="仿宋" w:hAnsi="仿宋"/>
                <w:bCs/>
                <w:sz w:val="24"/>
              </w:rPr>
              <w:t>19</w:t>
            </w:r>
          </w:p>
        </w:tc>
        <w:tc>
          <w:tcPr>
            <w:tcW w:w="2966" w:type="dxa"/>
            <w:vAlign w:val="center"/>
          </w:tcPr>
          <w:p w:rsidR="006B0FE8" w:rsidRPr="009D693D" w:rsidRDefault="006B0FE8" w:rsidP="000D2673">
            <w:pPr>
              <w:pStyle w:val="a5"/>
              <w:spacing w:line="400" w:lineRule="exact"/>
              <w:ind w:firstLineChars="0" w:firstLine="0"/>
              <w:rPr>
                <w:rFonts w:ascii="仿宋" w:eastAsia="仿宋" w:hAnsi="仿宋" w:cs="宋体"/>
                <w:szCs w:val="21"/>
              </w:rPr>
            </w:pPr>
            <w:r w:rsidRPr="009D693D">
              <w:rPr>
                <w:rFonts w:ascii="仿宋" w:eastAsia="仿宋" w:hAnsi="仿宋" w:cs="宋体" w:hint="eastAsia"/>
                <w:sz w:val="18"/>
                <w:szCs w:val="18"/>
              </w:rPr>
              <w:t xml:space="preserve">鸡冠花 </w:t>
            </w:r>
          </w:p>
        </w:tc>
        <w:tc>
          <w:tcPr>
            <w:tcW w:w="2074" w:type="dxa"/>
          </w:tcPr>
          <w:p w:rsidR="006B0FE8" w:rsidRPr="009D693D" w:rsidRDefault="006B0FE8" w:rsidP="000D2673">
            <w:pPr>
              <w:pStyle w:val="a5"/>
              <w:spacing w:line="400" w:lineRule="exact"/>
              <w:ind w:firstLineChars="0" w:firstLine="0"/>
            </w:pPr>
            <w:r w:rsidRPr="009D693D">
              <w:rPr>
                <w:rFonts w:hint="eastAsia"/>
              </w:rPr>
              <w:t>农、林、牧、渔业</w:t>
            </w:r>
          </w:p>
        </w:tc>
      </w:tr>
      <w:tr w:rsidR="006B0FE8" w:rsidRPr="009D693D" w:rsidTr="000D2673">
        <w:trPr>
          <w:jc w:val="center"/>
        </w:trPr>
        <w:tc>
          <w:tcPr>
            <w:tcW w:w="1370" w:type="dxa"/>
            <w:vMerge/>
          </w:tcPr>
          <w:p w:rsidR="006B0FE8" w:rsidRPr="009D693D" w:rsidRDefault="006B0FE8" w:rsidP="000D2673">
            <w:pPr>
              <w:pStyle w:val="a5"/>
              <w:spacing w:line="400" w:lineRule="exact"/>
              <w:ind w:firstLineChars="0" w:firstLine="0"/>
              <w:rPr>
                <w:rFonts w:ascii="仿宋" w:eastAsia="仿宋" w:hAnsi="仿宋"/>
                <w:bCs/>
                <w:sz w:val="24"/>
              </w:rPr>
            </w:pPr>
          </w:p>
        </w:tc>
        <w:tc>
          <w:tcPr>
            <w:tcW w:w="1182" w:type="dxa"/>
          </w:tcPr>
          <w:p w:rsidR="006B0FE8" w:rsidRPr="009D693D" w:rsidRDefault="006B0FE8" w:rsidP="000D2673">
            <w:pPr>
              <w:pStyle w:val="a5"/>
              <w:spacing w:line="400" w:lineRule="exact"/>
              <w:ind w:firstLineChars="0" w:firstLine="0"/>
              <w:rPr>
                <w:rFonts w:ascii="仿宋" w:eastAsia="仿宋" w:hAnsi="仿宋"/>
                <w:bCs/>
                <w:sz w:val="24"/>
              </w:rPr>
            </w:pPr>
            <w:r w:rsidRPr="009D693D">
              <w:rPr>
                <w:rFonts w:ascii="仿宋" w:eastAsia="仿宋" w:hAnsi="仿宋" w:hint="eastAsia"/>
                <w:bCs/>
                <w:sz w:val="24"/>
              </w:rPr>
              <w:t>1-</w:t>
            </w:r>
            <w:r w:rsidRPr="009D693D">
              <w:rPr>
                <w:rFonts w:ascii="仿宋" w:eastAsia="仿宋" w:hAnsi="仿宋"/>
                <w:bCs/>
                <w:sz w:val="24"/>
              </w:rPr>
              <w:t>20</w:t>
            </w:r>
          </w:p>
        </w:tc>
        <w:tc>
          <w:tcPr>
            <w:tcW w:w="2966" w:type="dxa"/>
            <w:vAlign w:val="center"/>
          </w:tcPr>
          <w:p w:rsidR="006B0FE8" w:rsidRPr="009D693D" w:rsidRDefault="006B0FE8" w:rsidP="000D2673">
            <w:pPr>
              <w:pStyle w:val="a5"/>
              <w:spacing w:line="400" w:lineRule="exact"/>
              <w:ind w:firstLineChars="0" w:firstLine="0"/>
              <w:rPr>
                <w:rFonts w:ascii="仿宋" w:eastAsia="仿宋" w:hAnsi="仿宋" w:cs="宋体"/>
                <w:szCs w:val="21"/>
              </w:rPr>
            </w:pPr>
            <w:r w:rsidRPr="009D693D">
              <w:rPr>
                <w:rFonts w:ascii="仿宋" w:eastAsia="仿宋" w:hAnsi="仿宋" w:cs="宋体" w:hint="eastAsia"/>
                <w:sz w:val="18"/>
                <w:szCs w:val="18"/>
              </w:rPr>
              <w:t xml:space="preserve">美人蕉 </w:t>
            </w:r>
          </w:p>
        </w:tc>
        <w:tc>
          <w:tcPr>
            <w:tcW w:w="2074" w:type="dxa"/>
          </w:tcPr>
          <w:p w:rsidR="006B0FE8" w:rsidRPr="009D693D" w:rsidRDefault="006B0FE8" w:rsidP="000D2673">
            <w:pPr>
              <w:pStyle w:val="a5"/>
              <w:spacing w:line="400" w:lineRule="exact"/>
              <w:ind w:firstLineChars="0" w:firstLine="0"/>
            </w:pPr>
            <w:r w:rsidRPr="009D693D">
              <w:rPr>
                <w:rFonts w:hint="eastAsia"/>
              </w:rPr>
              <w:t>农、林、牧、渔业</w:t>
            </w:r>
          </w:p>
        </w:tc>
      </w:tr>
      <w:tr w:rsidR="006B0FE8" w:rsidRPr="009D693D" w:rsidTr="000D2673">
        <w:trPr>
          <w:jc w:val="center"/>
        </w:trPr>
        <w:tc>
          <w:tcPr>
            <w:tcW w:w="1370" w:type="dxa"/>
            <w:vMerge/>
          </w:tcPr>
          <w:p w:rsidR="006B0FE8" w:rsidRPr="009D693D" w:rsidRDefault="006B0FE8" w:rsidP="000D2673">
            <w:pPr>
              <w:pStyle w:val="a5"/>
              <w:spacing w:line="400" w:lineRule="exact"/>
              <w:ind w:firstLineChars="0" w:firstLine="0"/>
              <w:rPr>
                <w:rFonts w:ascii="仿宋" w:eastAsia="仿宋" w:hAnsi="仿宋"/>
                <w:bCs/>
                <w:sz w:val="24"/>
              </w:rPr>
            </w:pPr>
          </w:p>
        </w:tc>
        <w:tc>
          <w:tcPr>
            <w:tcW w:w="1182" w:type="dxa"/>
          </w:tcPr>
          <w:p w:rsidR="006B0FE8" w:rsidRPr="009D693D" w:rsidRDefault="006B0FE8" w:rsidP="000D2673">
            <w:pPr>
              <w:pStyle w:val="a5"/>
              <w:spacing w:line="400" w:lineRule="exact"/>
              <w:ind w:firstLineChars="0" w:firstLine="0"/>
              <w:rPr>
                <w:rFonts w:ascii="仿宋" w:eastAsia="仿宋" w:hAnsi="仿宋"/>
                <w:bCs/>
                <w:sz w:val="24"/>
              </w:rPr>
            </w:pPr>
            <w:r w:rsidRPr="009D693D">
              <w:rPr>
                <w:rFonts w:ascii="仿宋" w:eastAsia="仿宋" w:hAnsi="仿宋" w:hint="eastAsia"/>
                <w:bCs/>
                <w:sz w:val="24"/>
              </w:rPr>
              <w:t>1-</w:t>
            </w:r>
            <w:r w:rsidRPr="009D693D">
              <w:rPr>
                <w:rFonts w:ascii="仿宋" w:eastAsia="仿宋" w:hAnsi="仿宋"/>
                <w:bCs/>
                <w:sz w:val="24"/>
              </w:rPr>
              <w:t>21</w:t>
            </w:r>
          </w:p>
        </w:tc>
        <w:tc>
          <w:tcPr>
            <w:tcW w:w="2966" w:type="dxa"/>
            <w:vAlign w:val="center"/>
          </w:tcPr>
          <w:p w:rsidR="006B0FE8" w:rsidRPr="009D693D" w:rsidRDefault="006B0FE8" w:rsidP="000D2673">
            <w:pPr>
              <w:pStyle w:val="a5"/>
              <w:spacing w:line="400" w:lineRule="exact"/>
              <w:ind w:firstLineChars="0" w:firstLine="0"/>
              <w:rPr>
                <w:rFonts w:ascii="仿宋" w:eastAsia="仿宋" w:hAnsi="仿宋" w:cs="宋体"/>
                <w:szCs w:val="21"/>
              </w:rPr>
            </w:pPr>
            <w:r w:rsidRPr="009D693D">
              <w:rPr>
                <w:rFonts w:ascii="仿宋" w:eastAsia="仿宋" w:hAnsi="仿宋" w:cs="宋体" w:hint="eastAsia"/>
                <w:sz w:val="18"/>
                <w:szCs w:val="18"/>
              </w:rPr>
              <w:t>向日葵</w:t>
            </w:r>
          </w:p>
        </w:tc>
        <w:tc>
          <w:tcPr>
            <w:tcW w:w="2074" w:type="dxa"/>
          </w:tcPr>
          <w:p w:rsidR="006B0FE8" w:rsidRPr="009D693D" w:rsidRDefault="006B0FE8" w:rsidP="000D2673">
            <w:pPr>
              <w:pStyle w:val="a5"/>
              <w:spacing w:line="400" w:lineRule="exact"/>
              <w:ind w:firstLineChars="0" w:firstLine="0"/>
            </w:pPr>
            <w:r w:rsidRPr="009D693D">
              <w:rPr>
                <w:rFonts w:hint="eastAsia"/>
              </w:rPr>
              <w:t>农、林、牧、渔业</w:t>
            </w:r>
          </w:p>
        </w:tc>
      </w:tr>
      <w:tr w:rsidR="006B0FE8" w:rsidRPr="009D693D" w:rsidTr="000D2673">
        <w:trPr>
          <w:jc w:val="center"/>
        </w:trPr>
        <w:tc>
          <w:tcPr>
            <w:tcW w:w="1370" w:type="dxa"/>
            <w:vMerge/>
          </w:tcPr>
          <w:p w:rsidR="006B0FE8" w:rsidRPr="009D693D" w:rsidRDefault="006B0FE8" w:rsidP="000D2673">
            <w:pPr>
              <w:pStyle w:val="a5"/>
              <w:spacing w:line="400" w:lineRule="exact"/>
              <w:ind w:firstLineChars="0" w:firstLine="0"/>
              <w:rPr>
                <w:rFonts w:ascii="仿宋" w:eastAsia="仿宋" w:hAnsi="仿宋"/>
                <w:bCs/>
                <w:sz w:val="24"/>
              </w:rPr>
            </w:pPr>
          </w:p>
        </w:tc>
        <w:tc>
          <w:tcPr>
            <w:tcW w:w="1182" w:type="dxa"/>
          </w:tcPr>
          <w:p w:rsidR="006B0FE8" w:rsidRPr="009D693D" w:rsidRDefault="006B0FE8" w:rsidP="000D2673">
            <w:pPr>
              <w:pStyle w:val="a5"/>
              <w:spacing w:line="400" w:lineRule="exact"/>
              <w:ind w:firstLineChars="0" w:firstLine="0"/>
              <w:rPr>
                <w:rFonts w:ascii="仿宋" w:eastAsia="仿宋" w:hAnsi="仿宋"/>
                <w:bCs/>
                <w:sz w:val="24"/>
              </w:rPr>
            </w:pPr>
            <w:r w:rsidRPr="009D693D">
              <w:rPr>
                <w:rFonts w:ascii="仿宋" w:eastAsia="仿宋" w:hAnsi="仿宋" w:hint="eastAsia"/>
                <w:bCs/>
                <w:sz w:val="24"/>
              </w:rPr>
              <w:t>1-</w:t>
            </w:r>
            <w:r w:rsidRPr="009D693D">
              <w:rPr>
                <w:rFonts w:ascii="仿宋" w:eastAsia="仿宋" w:hAnsi="仿宋"/>
                <w:bCs/>
                <w:sz w:val="24"/>
              </w:rPr>
              <w:t>22</w:t>
            </w:r>
          </w:p>
        </w:tc>
        <w:tc>
          <w:tcPr>
            <w:tcW w:w="2966" w:type="dxa"/>
            <w:vAlign w:val="center"/>
          </w:tcPr>
          <w:p w:rsidR="006B0FE8" w:rsidRPr="009D693D" w:rsidRDefault="006B0FE8" w:rsidP="000D2673">
            <w:pPr>
              <w:pStyle w:val="a5"/>
              <w:spacing w:line="400" w:lineRule="exact"/>
              <w:ind w:firstLineChars="0" w:firstLine="0"/>
              <w:rPr>
                <w:rFonts w:ascii="仿宋" w:eastAsia="仿宋" w:hAnsi="仿宋" w:cs="宋体"/>
                <w:szCs w:val="21"/>
              </w:rPr>
            </w:pPr>
            <w:r w:rsidRPr="009D693D">
              <w:rPr>
                <w:rFonts w:ascii="仿宋" w:eastAsia="仿宋" w:hAnsi="仿宋" w:cs="宋体" w:hint="eastAsia"/>
                <w:sz w:val="18"/>
                <w:szCs w:val="18"/>
              </w:rPr>
              <w:t>瓜叶菊</w:t>
            </w:r>
          </w:p>
        </w:tc>
        <w:tc>
          <w:tcPr>
            <w:tcW w:w="2074" w:type="dxa"/>
          </w:tcPr>
          <w:p w:rsidR="006B0FE8" w:rsidRPr="009D693D" w:rsidRDefault="006B0FE8" w:rsidP="000D2673">
            <w:pPr>
              <w:pStyle w:val="a5"/>
              <w:spacing w:line="400" w:lineRule="exact"/>
              <w:ind w:firstLineChars="0" w:firstLine="0"/>
            </w:pPr>
            <w:r w:rsidRPr="009D693D">
              <w:rPr>
                <w:rFonts w:hint="eastAsia"/>
              </w:rPr>
              <w:t>农、林、牧、渔业</w:t>
            </w:r>
          </w:p>
        </w:tc>
      </w:tr>
      <w:tr w:rsidR="006B0FE8" w:rsidRPr="009D693D" w:rsidTr="000D2673">
        <w:trPr>
          <w:jc w:val="center"/>
        </w:trPr>
        <w:tc>
          <w:tcPr>
            <w:tcW w:w="1370" w:type="dxa"/>
            <w:vMerge/>
          </w:tcPr>
          <w:p w:rsidR="006B0FE8" w:rsidRPr="009D693D" w:rsidRDefault="006B0FE8" w:rsidP="000D2673">
            <w:pPr>
              <w:pStyle w:val="a5"/>
              <w:spacing w:line="400" w:lineRule="exact"/>
              <w:ind w:firstLineChars="0" w:firstLine="0"/>
              <w:rPr>
                <w:rFonts w:ascii="仿宋" w:eastAsia="仿宋" w:hAnsi="仿宋"/>
                <w:bCs/>
                <w:sz w:val="24"/>
              </w:rPr>
            </w:pPr>
          </w:p>
        </w:tc>
        <w:tc>
          <w:tcPr>
            <w:tcW w:w="1182" w:type="dxa"/>
          </w:tcPr>
          <w:p w:rsidR="006B0FE8" w:rsidRPr="009D693D" w:rsidRDefault="006B0FE8" w:rsidP="000D2673">
            <w:pPr>
              <w:pStyle w:val="a5"/>
              <w:spacing w:line="400" w:lineRule="exact"/>
              <w:ind w:firstLineChars="0" w:firstLine="0"/>
              <w:rPr>
                <w:rFonts w:ascii="仿宋" w:eastAsia="仿宋" w:hAnsi="仿宋"/>
                <w:bCs/>
                <w:sz w:val="24"/>
              </w:rPr>
            </w:pPr>
            <w:r w:rsidRPr="009D693D">
              <w:rPr>
                <w:rFonts w:ascii="仿宋" w:eastAsia="仿宋" w:hAnsi="仿宋" w:hint="eastAsia"/>
                <w:bCs/>
                <w:sz w:val="24"/>
              </w:rPr>
              <w:t>1-</w:t>
            </w:r>
            <w:r w:rsidRPr="009D693D">
              <w:rPr>
                <w:rFonts w:ascii="仿宋" w:eastAsia="仿宋" w:hAnsi="仿宋"/>
                <w:bCs/>
                <w:sz w:val="24"/>
              </w:rPr>
              <w:t>23</w:t>
            </w:r>
          </w:p>
        </w:tc>
        <w:tc>
          <w:tcPr>
            <w:tcW w:w="2966" w:type="dxa"/>
            <w:vAlign w:val="center"/>
          </w:tcPr>
          <w:p w:rsidR="006B0FE8" w:rsidRPr="009D693D" w:rsidRDefault="006B0FE8" w:rsidP="000D2673">
            <w:pPr>
              <w:pStyle w:val="a5"/>
              <w:spacing w:line="400" w:lineRule="exact"/>
              <w:ind w:firstLineChars="0" w:firstLine="0"/>
              <w:rPr>
                <w:rFonts w:ascii="仿宋" w:eastAsia="仿宋" w:hAnsi="仿宋" w:cs="宋体"/>
                <w:szCs w:val="21"/>
              </w:rPr>
            </w:pPr>
            <w:r w:rsidRPr="009D693D">
              <w:rPr>
                <w:rFonts w:ascii="仿宋" w:eastAsia="仿宋" w:hAnsi="仿宋" w:cs="宋体" w:hint="eastAsia"/>
                <w:sz w:val="18"/>
                <w:szCs w:val="18"/>
              </w:rPr>
              <w:t xml:space="preserve">郁金香 </w:t>
            </w:r>
          </w:p>
        </w:tc>
        <w:tc>
          <w:tcPr>
            <w:tcW w:w="2074" w:type="dxa"/>
          </w:tcPr>
          <w:p w:rsidR="006B0FE8" w:rsidRPr="009D693D" w:rsidRDefault="006B0FE8" w:rsidP="000D2673">
            <w:pPr>
              <w:pStyle w:val="a5"/>
              <w:spacing w:line="400" w:lineRule="exact"/>
              <w:ind w:firstLineChars="0" w:firstLine="0"/>
            </w:pPr>
            <w:r w:rsidRPr="009D693D">
              <w:rPr>
                <w:rFonts w:hint="eastAsia"/>
              </w:rPr>
              <w:t>农、林、牧、渔业</w:t>
            </w:r>
          </w:p>
        </w:tc>
      </w:tr>
      <w:tr w:rsidR="006B0FE8" w:rsidRPr="009D693D" w:rsidTr="000D2673">
        <w:trPr>
          <w:jc w:val="center"/>
        </w:trPr>
        <w:tc>
          <w:tcPr>
            <w:tcW w:w="1370" w:type="dxa"/>
            <w:vMerge/>
          </w:tcPr>
          <w:p w:rsidR="006B0FE8" w:rsidRPr="009D693D" w:rsidRDefault="006B0FE8" w:rsidP="000D2673">
            <w:pPr>
              <w:pStyle w:val="a5"/>
              <w:spacing w:line="400" w:lineRule="exact"/>
              <w:ind w:firstLineChars="0" w:firstLine="0"/>
              <w:rPr>
                <w:rFonts w:ascii="仿宋" w:eastAsia="仿宋" w:hAnsi="仿宋"/>
                <w:bCs/>
                <w:sz w:val="24"/>
              </w:rPr>
            </w:pPr>
          </w:p>
        </w:tc>
        <w:tc>
          <w:tcPr>
            <w:tcW w:w="1182" w:type="dxa"/>
          </w:tcPr>
          <w:p w:rsidR="006B0FE8" w:rsidRPr="009D693D" w:rsidRDefault="006B0FE8" w:rsidP="000D2673">
            <w:pPr>
              <w:pStyle w:val="a5"/>
              <w:spacing w:line="400" w:lineRule="exact"/>
              <w:ind w:firstLineChars="0" w:firstLine="0"/>
              <w:rPr>
                <w:rFonts w:ascii="仿宋" w:eastAsia="仿宋" w:hAnsi="仿宋"/>
                <w:bCs/>
                <w:sz w:val="24"/>
              </w:rPr>
            </w:pPr>
            <w:r w:rsidRPr="009D693D">
              <w:rPr>
                <w:rFonts w:ascii="仿宋" w:eastAsia="仿宋" w:hAnsi="仿宋" w:hint="eastAsia"/>
                <w:bCs/>
                <w:sz w:val="24"/>
              </w:rPr>
              <w:t>1-</w:t>
            </w:r>
            <w:r w:rsidRPr="009D693D">
              <w:rPr>
                <w:rFonts w:ascii="仿宋" w:eastAsia="仿宋" w:hAnsi="仿宋"/>
                <w:bCs/>
                <w:sz w:val="24"/>
              </w:rPr>
              <w:t>24</w:t>
            </w:r>
          </w:p>
        </w:tc>
        <w:tc>
          <w:tcPr>
            <w:tcW w:w="2966" w:type="dxa"/>
            <w:vAlign w:val="center"/>
          </w:tcPr>
          <w:p w:rsidR="006B0FE8" w:rsidRPr="009D693D" w:rsidRDefault="006B0FE8" w:rsidP="000D2673">
            <w:pPr>
              <w:pStyle w:val="a5"/>
              <w:spacing w:line="400" w:lineRule="exact"/>
              <w:ind w:firstLineChars="0" w:firstLine="0"/>
              <w:rPr>
                <w:rFonts w:ascii="仿宋" w:eastAsia="仿宋" w:hAnsi="仿宋" w:cs="宋体"/>
                <w:szCs w:val="21"/>
              </w:rPr>
            </w:pPr>
            <w:r w:rsidRPr="009D693D">
              <w:rPr>
                <w:rFonts w:ascii="仿宋" w:eastAsia="仿宋" w:hAnsi="仿宋" w:cs="宋体" w:hint="eastAsia"/>
                <w:sz w:val="18"/>
                <w:szCs w:val="18"/>
              </w:rPr>
              <w:t>大花樱草</w:t>
            </w:r>
          </w:p>
        </w:tc>
        <w:tc>
          <w:tcPr>
            <w:tcW w:w="2074" w:type="dxa"/>
          </w:tcPr>
          <w:p w:rsidR="006B0FE8" w:rsidRPr="009D693D" w:rsidRDefault="006B0FE8" w:rsidP="000D2673">
            <w:pPr>
              <w:pStyle w:val="a5"/>
              <w:spacing w:line="400" w:lineRule="exact"/>
              <w:ind w:firstLineChars="0" w:firstLine="0"/>
            </w:pPr>
            <w:r w:rsidRPr="009D693D">
              <w:rPr>
                <w:rFonts w:hint="eastAsia"/>
              </w:rPr>
              <w:t>农、林、牧、渔业</w:t>
            </w:r>
          </w:p>
        </w:tc>
      </w:tr>
      <w:tr w:rsidR="006B0FE8" w:rsidRPr="009D693D" w:rsidTr="000D2673">
        <w:trPr>
          <w:jc w:val="center"/>
        </w:trPr>
        <w:tc>
          <w:tcPr>
            <w:tcW w:w="1370" w:type="dxa"/>
            <w:vMerge/>
          </w:tcPr>
          <w:p w:rsidR="006B0FE8" w:rsidRPr="009D693D" w:rsidRDefault="006B0FE8" w:rsidP="000D2673">
            <w:pPr>
              <w:pStyle w:val="a5"/>
              <w:spacing w:line="400" w:lineRule="exact"/>
              <w:ind w:firstLineChars="0" w:firstLine="0"/>
              <w:rPr>
                <w:rFonts w:ascii="仿宋" w:eastAsia="仿宋" w:hAnsi="仿宋"/>
                <w:bCs/>
                <w:sz w:val="24"/>
              </w:rPr>
            </w:pPr>
          </w:p>
        </w:tc>
        <w:tc>
          <w:tcPr>
            <w:tcW w:w="1182" w:type="dxa"/>
          </w:tcPr>
          <w:p w:rsidR="006B0FE8" w:rsidRPr="009D693D" w:rsidRDefault="006B0FE8" w:rsidP="000D2673">
            <w:pPr>
              <w:pStyle w:val="a5"/>
              <w:spacing w:line="400" w:lineRule="exact"/>
              <w:ind w:firstLineChars="0" w:firstLine="0"/>
              <w:rPr>
                <w:rFonts w:ascii="仿宋" w:eastAsia="仿宋" w:hAnsi="仿宋"/>
                <w:bCs/>
                <w:sz w:val="24"/>
              </w:rPr>
            </w:pPr>
            <w:r w:rsidRPr="009D693D">
              <w:rPr>
                <w:rFonts w:ascii="仿宋" w:eastAsia="仿宋" w:hAnsi="仿宋" w:hint="eastAsia"/>
                <w:bCs/>
                <w:sz w:val="24"/>
              </w:rPr>
              <w:t>1-</w:t>
            </w:r>
            <w:r w:rsidRPr="009D693D">
              <w:rPr>
                <w:rFonts w:ascii="仿宋" w:eastAsia="仿宋" w:hAnsi="仿宋"/>
                <w:bCs/>
                <w:sz w:val="24"/>
              </w:rPr>
              <w:t>25</w:t>
            </w:r>
          </w:p>
        </w:tc>
        <w:tc>
          <w:tcPr>
            <w:tcW w:w="2966" w:type="dxa"/>
            <w:vAlign w:val="center"/>
          </w:tcPr>
          <w:p w:rsidR="006B0FE8" w:rsidRPr="009D693D" w:rsidRDefault="006B0FE8" w:rsidP="000D2673">
            <w:pPr>
              <w:pStyle w:val="a5"/>
              <w:spacing w:line="400" w:lineRule="exact"/>
              <w:ind w:firstLineChars="0" w:firstLine="0"/>
              <w:rPr>
                <w:rFonts w:ascii="仿宋" w:eastAsia="仿宋" w:hAnsi="仿宋" w:cs="宋体"/>
                <w:szCs w:val="21"/>
              </w:rPr>
            </w:pPr>
            <w:r w:rsidRPr="009D693D">
              <w:rPr>
                <w:rFonts w:ascii="仿宋" w:eastAsia="仿宋" w:hAnsi="仿宋" w:cs="宋体" w:hint="eastAsia"/>
                <w:sz w:val="18"/>
                <w:szCs w:val="18"/>
              </w:rPr>
              <w:t>四季海棠</w:t>
            </w:r>
          </w:p>
        </w:tc>
        <w:tc>
          <w:tcPr>
            <w:tcW w:w="2074" w:type="dxa"/>
          </w:tcPr>
          <w:p w:rsidR="006B0FE8" w:rsidRPr="009D693D" w:rsidRDefault="006B0FE8" w:rsidP="000D2673">
            <w:pPr>
              <w:pStyle w:val="a5"/>
              <w:spacing w:line="400" w:lineRule="exact"/>
              <w:ind w:firstLineChars="0" w:firstLine="0"/>
            </w:pPr>
            <w:r w:rsidRPr="009D693D">
              <w:rPr>
                <w:rFonts w:hint="eastAsia"/>
              </w:rPr>
              <w:t>农、林、牧、渔业</w:t>
            </w:r>
          </w:p>
        </w:tc>
      </w:tr>
      <w:tr w:rsidR="006B0FE8" w:rsidRPr="009D693D" w:rsidTr="000D2673">
        <w:trPr>
          <w:jc w:val="center"/>
        </w:trPr>
        <w:tc>
          <w:tcPr>
            <w:tcW w:w="1370" w:type="dxa"/>
            <w:vMerge/>
          </w:tcPr>
          <w:p w:rsidR="006B0FE8" w:rsidRPr="009D693D" w:rsidRDefault="006B0FE8" w:rsidP="000D2673">
            <w:pPr>
              <w:pStyle w:val="a5"/>
              <w:spacing w:line="400" w:lineRule="exact"/>
              <w:ind w:firstLineChars="0" w:firstLine="0"/>
              <w:rPr>
                <w:rFonts w:ascii="仿宋" w:eastAsia="仿宋" w:hAnsi="仿宋"/>
                <w:bCs/>
                <w:sz w:val="24"/>
              </w:rPr>
            </w:pPr>
          </w:p>
        </w:tc>
        <w:tc>
          <w:tcPr>
            <w:tcW w:w="1182" w:type="dxa"/>
          </w:tcPr>
          <w:p w:rsidR="006B0FE8" w:rsidRPr="009D693D" w:rsidRDefault="006B0FE8" w:rsidP="000D2673">
            <w:pPr>
              <w:pStyle w:val="a5"/>
              <w:spacing w:line="400" w:lineRule="exact"/>
              <w:ind w:firstLineChars="0" w:firstLine="0"/>
              <w:rPr>
                <w:rFonts w:ascii="仿宋" w:eastAsia="仿宋" w:hAnsi="仿宋"/>
                <w:bCs/>
                <w:sz w:val="24"/>
              </w:rPr>
            </w:pPr>
            <w:r w:rsidRPr="009D693D">
              <w:rPr>
                <w:rFonts w:ascii="仿宋" w:eastAsia="仿宋" w:hAnsi="仿宋" w:hint="eastAsia"/>
                <w:bCs/>
                <w:sz w:val="24"/>
              </w:rPr>
              <w:t>1-</w:t>
            </w:r>
            <w:r w:rsidRPr="009D693D">
              <w:rPr>
                <w:rFonts w:ascii="仿宋" w:eastAsia="仿宋" w:hAnsi="仿宋"/>
                <w:bCs/>
                <w:sz w:val="24"/>
              </w:rPr>
              <w:t>26</w:t>
            </w:r>
          </w:p>
        </w:tc>
        <w:tc>
          <w:tcPr>
            <w:tcW w:w="2966" w:type="dxa"/>
            <w:vAlign w:val="center"/>
          </w:tcPr>
          <w:p w:rsidR="006B0FE8" w:rsidRPr="009D693D" w:rsidRDefault="006B0FE8" w:rsidP="000D2673">
            <w:pPr>
              <w:pStyle w:val="a5"/>
              <w:spacing w:line="400" w:lineRule="exact"/>
              <w:ind w:firstLineChars="0" w:firstLine="0"/>
              <w:rPr>
                <w:rFonts w:ascii="仿宋" w:eastAsia="仿宋" w:hAnsi="仿宋" w:cs="宋体"/>
                <w:szCs w:val="21"/>
              </w:rPr>
            </w:pPr>
            <w:r w:rsidRPr="009D693D">
              <w:rPr>
                <w:rFonts w:ascii="仿宋" w:eastAsia="仿宋" w:hAnsi="仿宋" w:cs="宋体" w:hint="eastAsia"/>
                <w:sz w:val="18"/>
                <w:szCs w:val="18"/>
              </w:rPr>
              <w:t>毛地黄</w:t>
            </w:r>
          </w:p>
        </w:tc>
        <w:tc>
          <w:tcPr>
            <w:tcW w:w="2074" w:type="dxa"/>
          </w:tcPr>
          <w:p w:rsidR="006B0FE8" w:rsidRPr="009D693D" w:rsidRDefault="006B0FE8" w:rsidP="000D2673">
            <w:pPr>
              <w:pStyle w:val="a5"/>
              <w:spacing w:line="400" w:lineRule="exact"/>
              <w:ind w:firstLineChars="0" w:firstLine="0"/>
            </w:pPr>
            <w:r w:rsidRPr="009D693D">
              <w:rPr>
                <w:rFonts w:hint="eastAsia"/>
              </w:rPr>
              <w:t>农、林、牧、渔业</w:t>
            </w:r>
          </w:p>
        </w:tc>
      </w:tr>
      <w:tr w:rsidR="006B0FE8" w:rsidRPr="009D693D" w:rsidTr="000D2673">
        <w:trPr>
          <w:jc w:val="center"/>
        </w:trPr>
        <w:tc>
          <w:tcPr>
            <w:tcW w:w="1370" w:type="dxa"/>
            <w:vMerge/>
          </w:tcPr>
          <w:p w:rsidR="006B0FE8" w:rsidRPr="009D693D" w:rsidRDefault="006B0FE8" w:rsidP="000D2673">
            <w:pPr>
              <w:pStyle w:val="a5"/>
              <w:spacing w:line="400" w:lineRule="exact"/>
              <w:ind w:firstLineChars="0" w:firstLine="0"/>
              <w:rPr>
                <w:rFonts w:ascii="仿宋" w:eastAsia="仿宋" w:hAnsi="仿宋"/>
                <w:bCs/>
                <w:sz w:val="24"/>
              </w:rPr>
            </w:pPr>
          </w:p>
        </w:tc>
        <w:tc>
          <w:tcPr>
            <w:tcW w:w="1182" w:type="dxa"/>
          </w:tcPr>
          <w:p w:rsidR="006B0FE8" w:rsidRPr="009D693D" w:rsidRDefault="006B0FE8" w:rsidP="000D2673">
            <w:pPr>
              <w:pStyle w:val="a5"/>
              <w:spacing w:line="400" w:lineRule="exact"/>
              <w:ind w:firstLineChars="0" w:firstLine="0"/>
              <w:rPr>
                <w:rFonts w:ascii="仿宋" w:eastAsia="仿宋" w:hAnsi="仿宋"/>
                <w:bCs/>
                <w:sz w:val="24"/>
              </w:rPr>
            </w:pPr>
            <w:r w:rsidRPr="009D693D">
              <w:rPr>
                <w:rFonts w:ascii="仿宋" w:eastAsia="仿宋" w:hAnsi="仿宋" w:hint="eastAsia"/>
                <w:bCs/>
                <w:sz w:val="24"/>
              </w:rPr>
              <w:t>1-</w:t>
            </w:r>
            <w:r w:rsidRPr="009D693D">
              <w:rPr>
                <w:rFonts w:ascii="仿宋" w:eastAsia="仿宋" w:hAnsi="仿宋"/>
                <w:bCs/>
                <w:sz w:val="24"/>
              </w:rPr>
              <w:t>27</w:t>
            </w:r>
          </w:p>
        </w:tc>
        <w:tc>
          <w:tcPr>
            <w:tcW w:w="2966" w:type="dxa"/>
            <w:vAlign w:val="center"/>
          </w:tcPr>
          <w:p w:rsidR="006B0FE8" w:rsidRPr="009D693D" w:rsidRDefault="006B0FE8" w:rsidP="000D2673">
            <w:pPr>
              <w:pStyle w:val="a5"/>
              <w:spacing w:line="400" w:lineRule="exact"/>
              <w:ind w:firstLineChars="0" w:firstLine="0"/>
              <w:rPr>
                <w:rFonts w:ascii="仿宋" w:eastAsia="仿宋" w:hAnsi="仿宋" w:cs="宋体"/>
                <w:szCs w:val="21"/>
              </w:rPr>
            </w:pPr>
            <w:r w:rsidRPr="009D693D">
              <w:rPr>
                <w:rFonts w:ascii="仿宋" w:eastAsia="仿宋" w:hAnsi="仿宋" w:cs="宋体" w:hint="eastAsia"/>
                <w:sz w:val="18"/>
                <w:szCs w:val="18"/>
              </w:rPr>
              <w:t xml:space="preserve">玛格丽特 </w:t>
            </w:r>
          </w:p>
        </w:tc>
        <w:tc>
          <w:tcPr>
            <w:tcW w:w="2074" w:type="dxa"/>
          </w:tcPr>
          <w:p w:rsidR="006B0FE8" w:rsidRPr="009D693D" w:rsidRDefault="006B0FE8" w:rsidP="000D2673">
            <w:pPr>
              <w:pStyle w:val="a5"/>
              <w:spacing w:line="400" w:lineRule="exact"/>
              <w:ind w:firstLineChars="0" w:firstLine="0"/>
            </w:pPr>
            <w:r w:rsidRPr="009D693D">
              <w:rPr>
                <w:rFonts w:hint="eastAsia"/>
              </w:rPr>
              <w:t>农、林、牧、渔业</w:t>
            </w:r>
          </w:p>
        </w:tc>
      </w:tr>
      <w:tr w:rsidR="006B0FE8" w:rsidRPr="009D693D" w:rsidTr="000D2673">
        <w:trPr>
          <w:jc w:val="center"/>
        </w:trPr>
        <w:tc>
          <w:tcPr>
            <w:tcW w:w="1370" w:type="dxa"/>
            <w:vMerge/>
          </w:tcPr>
          <w:p w:rsidR="006B0FE8" w:rsidRPr="009D693D" w:rsidRDefault="006B0FE8" w:rsidP="000D2673">
            <w:pPr>
              <w:pStyle w:val="a5"/>
              <w:spacing w:line="400" w:lineRule="exact"/>
              <w:ind w:firstLineChars="0" w:firstLine="0"/>
              <w:rPr>
                <w:rFonts w:ascii="仿宋" w:eastAsia="仿宋" w:hAnsi="仿宋"/>
                <w:bCs/>
                <w:sz w:val="24"/>
              </w:rPr>
            </w:pPr>
          </w:p>
        </w:tc>
        <w:tc>
          <w:tcPr>
            <w:tcW w:w="1182" w:type="dxa"/>
          </w:tcPr>
          <w:p w:rsidR="006B0FE8" w:rsidRPr="009D693D" w:rsidRDefault="006B0FE8" w:rsidP="000D2673">
            <w:pPr>
              <w:pStyle w:val="a5"/>
              <w:spacing w:line="400" w:lineRule="exact"/>
              <w:ind w:firstLineChars="0" w:firstLine="0"/>
              <w:rPr>
                <w:rFonts w:ascii="仿宋" w:eastAsia="仿宋" w:hAnsi="仿宋"/>
                <w:bCs/>
                <w:sz w:val="24"/>
              </w:rPr>
            </w:pPr>
            <w:r w:rsidRPr="009D693D">
              <w:rPr>
                <w:rFonts w:ascii="仿宋" w:eastAsia="仿宋" w:hAnsi="仿宋" w:hint="eastAsia"/>
                <w:bCs/>
                <w:sz w:val="24"/>
              </w:rPr>
              <w:t>1-</w:t>
            </w:r>
            <w:r w:rsidRPr="009D693D">
              <w:rPr>
                <w:rFonts w:ascii="仿宋" w:eastAsia="仿宋" w:hAnsi="仿宋"/>
                <w:bCs/>
                <w:sz w:val="24"/>
              </w:rPr>
              <w:t>28</w:t>
            </w:r>
          </w:p>
        </w:tc>
        <w:tc>
          <w:tcPr>
            <w:tcW w:w="2966" w:type="dxa"/>
            <w:vAlign w:val="center"/>
          </w:tcPr>
          <w:p w:rsidR="006B0FE8" w:rsidRPr="009D693D" w:rsidRDefault="006B0FE8" w:rsidP="000D2673">
            <w:pPr>
              <w:pStyle w:val="a5"/>
              <w:spacing w:line="400" w:lineRule="exact"/>
              <w:ind w:firstLineChars="0" w:firstLine="0"/>
              <w:rPr>
                <w:rFonts w:ascii="仿宋" w:eastAsia="仿宋" w:hAnsi="仿宋" w:cs="宋体"/>
                <w:szCs w:val="21"/>
              </w:rPr>
            </w:pPr>
            <w:r w:rsidRPr="009D693D">
              <w:rPr>
                <w:rFonts w:ascii="仿宋" w:eastAsia="仿宋" w:hAnsi="仿宋" w:cs="宋体" w:hint="eastAsia"/>
                <w:sz w:val="18"/>
                <w:szCs w:val="18"/>
              </w:rPr>
              <w:t xml:space="preserve">天竺葵 </w:t>
            </w:r>
          </w:p>
        </w:tc>
        <w:tc>
          <w:tcPr>
            <w:tcW w:w="2074" w:type="dxa"/>
          </w:tcPr>
          <w:p w:rsidR="006B0FE8" w:rsidRPr="009D693D" w:rsidRDefault="006B0FE8" w:rsidP="000D2673">
            <w:pPr>
              <w:pStyle w:val="a5"/>
              <w:spacing w:line="400" w:lineRule="exact"/>
              <w:ind w:firstLineChars="0" w:firstLine="0"/>
            </w:pPr>
            <w:r w:rsidRPr="009D693D">
              <w:rPr>
                <w:rFonts w:hint="eastAsia"/>
              </w:rPr>
              <w:t>农、林、牧、渔业</w:t>
            </w:r>
          </w:p>
        </w:tc>
      </w:tr>
      <w:tr w:rsidR="006B0FE8" w:rsidRPr="009D693D" w:rsidTr="000D2673">
        <w:trPr>
          <w:jc w:val="center"/>
        </w:trPr>
        <w:tc>
          <w:tcPr>
            <w:tcW w:w="1370" w:type="dxa"/>
            <w:vMerge/>
          </w:tcPr>
          <w:p w:rsidR="006B0FE8" w:rsidRPr="009D693D" w:rsidRDefault="006B0FE8" w:rsidP="000D2673">
            <w:pPr>
              <w:pStyle w:val="a5"/>
              <w:spacing w:line="400" w:lineRule="exact"/>
              <w:ind w:firstLineChars="0" w:firstLine="0"/>
              <w:rPr>
                <w:rFonts w:ascii="仿宋" w:eastAsia="仿宋" w:hAnsi="仿宋"/>
                <w:bCs/>
                <w:sz w:val="24"/>
              </w:rPr>
            </w:pPr>
          </w:p>
        </w:tc>
        <w:tc>
          <w:tcPr>
            <w:tcW w:w="1182" w:type="dxa"/>
          </w:tcPr>
          <w:p w:rsidR="006B0FE8" w:rsidRPr="009D693D" w:rsidRDefault="006B0FE8" w:rsidP="000D2673">
            <w:pPr>
              <w:pStyle w:val="a5"/>
              <w:spacing w:line="400" w:lineRule="exact"/>
              <w:ind w:firstLineChars="0" w:firstLine="0"/>
              <w:rPr>
                <w:rFonts w:ascii="仿宋" w:eastAsia="仿宋" w:hAnsi="仿宋"/>
                <w:bCs/>
                <w:sz w:val="24"/>
              </w:rPr>
            </w:pPr>
            <w:r w:rsidRPr="009D693D">
              <w:rPr>
                <w:rFonts w:ascii="仿宋" w:eastAsia="仿宋" w:hAnsi="仿宋" w:hint="eastAsia"/>
                <w:bCs/>
                <w:sz w:val="24"/>
              </w:rPr>
              <w:t>1-</w:t>
            </w:r>
            <w:r w:rsidRPr="009D693D">
              <w:rPr>
                <w:rFonts w:ascii="仿宋" w:eastAsia="仿宋" w:hAnsi="仿宋"/>
                <w:bCs/>
                <w:sz w:val="24"/>
              </w:rPr>
              <w:t>29</w:t>
            </w:r>
          </w:p>
        </w:tc>
        <w:tc>
          <w:tcPr>
            <w:tcW w:w="2966" w:type="dxa"/>
            <w:vAlign w:val="center"/>
          </w:tcPr>
          <w:p w:rsidR="006B0FE8" w:rsidRPr="009D693D" w:rsidRDefault="006B0FE8" w:rsidP="000D2673">
            <w:pPr>
              <w:pStyle w:val="a5"/>
              <w:spacing w:line="400" w:lineRule="exact"/>
              <w:ind w:firstLineChars="0" w:firstLine="0"/>
              <w:rPr>
                <w:rFonts w:ascii="仿宋" w:eastAsia="仿宋" w:hAnsi="仿宋" w:cs="宋体"/>
                <w:szCs w:val="21"/>
              </w:rPr>
            </w:pPr>
            <w:r w:rsidRPr="009D693D">
              <w:rPr>
                <w:rFonts w:ascii="仿宋" w:eastAsia="仿宋" w:hAnsi="仿宋" w:cs="宋体" w:hint="eastAsia"/>
                <w:sz w:val="18"/>
                <w:szCs w:val="18"/>
              </w:rPr>
              <w:t xml:space="preserve">美女樱 </w:t>
            </w:r>
          </w:p>
        </w:tc>
        <w:tc>
          <w:tcPr>
            <w:tcW w:w="2074" w:type="dxa"/>
          </w:tcPr>
          <w:p w:rsidR="006B0FE8" w:rsidRPr="009D693D" w:rsidRDefault="006B0FE8" w:rsidP="000D2673">
            <w:pPr>
              <w:pStyle w:val="a5"/>
              <w:spacing w:line="400" w:lineRule="exact"/>
              <w:ind w:firstLineChars="0" w:firstLine="0"/>
            </w:pPr>
            <w:r w:rsidRPr="009D693D">
              <w:rPr>
                <w:rFonts w:hint="eastAsia"/>
              </w:rPr>
              <w:t>农、林、牧、渔业</w:t>
            </w:r>
          </w:p>
        </w:tc>
      </w:tr>
      <w:tr w:rsidR="006B0FE8" w:rsidRPr="009D693D" w:rsidTr="000D2673">
        <w:trPr>
          <w:jc w:val="center"/>
        </w:trPr>
        <w:tc>
          <w:tcPr>
            <w:tcW w:w="1370" w:type="dxa"/>
            <w:vMerge/>
          </w:tcPr>
          <w:p w:rsidR="006B0FE8" w:rsidRPr="009D693D" w:rsidRDefault="006B0FE8" w:rsidP="000D2673">
            <w:pPr>
              <w:pStyle w:val="a5"/>
              <w:spacing w:line="400" w:lineRule="exact"/>
              <w:ind w:firstLineChars="0" w:firstLine="0"/>
              <w:rPr>
                <w:rFonts w:ascii="仿宋" w:eastAsia="仿宋" w:hAnsi="仿宋"/>
                <w:bCs/>
                <w:sz w:val="24"/>
              </w:rPr>
            </w:pPr>
          </w:p>
        </w:tc>
        <w:tc>
          <w:tcPr>
            <w:tcW w:w="1182" w:type="dxa"/>
          </w:tcPr>
          <w:p w:rsidR="006B0FE8" w:rsidRPr="009D693D" w:rsidRDefault="006B0FE8" w:rsidP="000D2673">
            <w:pPr>
              <w:pStyle w:val="a5"/>
              <w:spacing w:line="400" w:lineRule="exact"/>
              <w:ind w:firstLineChars="0" w:firstLine="0"/>
              <w:rPr>
                <w:rFonts w:ascii="仿宋" w:eastAsia="仿宋" w:hAnsi="仿宋"/>
                <w:bCs/>
                <w:sz w:val="24"/>
              </w:rPr>
            </w:pPr>
            <w:r w:rsidRPr="009D693D">
              <w:rPr>
                <w:rFonts w:ascii="仿宋" w:eastAsia="仿宋" w:hAnsi="仿宋" w:hint="eastAsia"/>
                <w:bCs/>
                <w:sz w:val="24"/>
              </w:rPr>
              <w:t>1-</w:t>
            </w:r>
            <w:r w:rsidRPr="009D693D">
              <w:rPr>
                <w:rFonts w:ascii="仿宋" w:eastAsia="仿宋" w:hAnsi="仿宋"/>
                <w:bCs/>
                <w:sz w:val="24"/>
              </w:rPr>
              <w:t>30</w:t>
            </w:r>
          </w:p>
        </w:tc>
        <w:tc>
          <w:tcPr>
            <w:tcW w:w="2966" w:type="dxa"/>
            <w:vAlign w:val="center"/>
          </w:tcPr>
          <w:p w:rsidR="006B0FE8" w:rsidRPr="009D693D" w:rsidRDefault="006B0FE8" w:rsidP="000D2673">
            <w:pPr>
              <w:pStyle w:val="a5"/>
              <w:spacing w:line="400" w:lineRule="exact"/>
              <w:ind w:firstLineChars="0" w:firstLine="0"/>
              <w:rPr>
                <w:rFonts w:ascii="仿宋" w:eastAsia="仿宋" w:hAnsi="仿宋" w:cs="宋体"/>
                <w:szCs w:val="21"/>
              </w:rPr>
            </w:pPr>
            <w:r w:rsidRPr="009D693D">
              <w:rPr>
                <w:rFonts w:ascii="仿宋" w:eastAsia="仿宋" w:hAnsi="仿宋" w:cs="宋体" w:hint="eastAsia"/>
                <w:sz w:val="18"/>
                <w:szCs w:val="18"/>
              </w:rPr>
              <w:t>中华石竹</w:t>
            </w:r>
          </w:p>
        </w:tc>
        <w:tc>
          <w:tcPr>
            <w:tcW w:w="2074" w:type="dxa"/>
          </w:tcPr>
          <w:p w:rsidR="006B0FE8" w:rsidRPr="009D693D" w:rsidRDefault="006B0FE8" w:rsidP="000D2673">
            <w:pPr>
              <w:pStyle w:val="a5"/>
              <w:spacing w:line="400" w:lineRule="exact"/>
              <w:ind w:firstLineChars="0" w:firstLine="0"/>
            </w:pPr>
            <w:r w:rsidRPr="009D693D">
              <w:rPr>
                <w:rFonts w:hint="eastAsia"/>
              </w:rPr>
              <w:t>农、林、牧、渔业</w:t>
            </w:r>
          </w:p>
        </w:tc>
      </w:tr>
      <w:tr w:rsidR="006B0FE8" w:rsidRPr="009D693D" w:rsidTr="000D2673">
        <w:trPr>
          <w:jc w:val="center"/>
        </w:trPr>
        <w:tc>
          <w:tcPr>
            <w:tcW w:w="1370" w:type="dxa"/>
            <w:vMerge/>
          </w:tcPr>
          <w:p w:rsidR="006B0FE8" w:rsidRPr="009D693D" w:rsidRDefault="006B0FE8" w:rsidP="000D2673">
            <w:pPr>
              <w:pStyle w:val="a5"/>
              <w:spacing w:line="400" w:lineRule="exact"/>
              <w:ind w:firstLineChars="0" w:firstLine="0"/>
              <w:rPr>
                <w:rFonts w:ascii="仿宋" w:eastAsia="仿宋" w:hAnsi="仿宋"/>
                <w:bCs/>
                <w:sz w:val="24"/>
              </w:rPr>
            </w:pPr>
          </w:p>
        </w:tc>
        <w:tc>
          <w:tcPr>
            <w:tcW w:w="1182" w:type="dxa"/>
          </w:tcPr>
          <w:p w:rsidR="006B0FE8" w:rsidRPr="009D693D" w:rsidRDefault="006B0FE8" w:rsidP="000D2673">
            <w:pPr>
              <w:pStyle w:val="a5"/>
              <w:spacing w:line="400" w:lineRule="exact"/>
              <w:ind w:firstLineChars="0" w:firstLine="0"/>
              <w:rPr>
                <w:rFonts w:ascii="仿宋" w:eastAsia="仿宋" w:hAnsi="仿宋"/>
                <w:bCs/>
                <w:sz w:val="24"/>
              </w:rPr>
            </w:pPr>
            <w:r w:rsidRPr="009D693D">
              <w:rPr>
                <w:rFonts w:ascii="仿宋" w:eastAsia="仿宋" w:hAnsi="仿宋" w:hint="eastAsia"/>
                <w:bCs/>
                <w:sz w:val="24"/>
              </w:rPr>
              <w:t>1-</w:t>
            </w:r>
            <w:r w:rsidRPr="009D693D">
              <w:rPr>
                <w:rFonts w:ascii="仿宋" w:eastAsia="仿宋" w:hAnsi="仿宋"/>
                <w:bCs/>
                <w:sz w:val="24"/>
              </w:rPr>
              <w:t>31</w:t>
            </w:r>
          </w:p>
        </w:tc>
        <w:tc>
          <w:tcPr>
            <w:tcW w:w="2966" w:type="dxa"/>
            <w:vAlign w:val="center"/>
          </w:tcPr>
          <w:p w:rsidR="006B0FE8" w:rsidRPr="009D693D" w:rsidRDefault="006B0FE8" w:rsidP="000D2673">
            <w:pPr>
              <w:pStyle w:val="a5"/>
              <w:spacing w:line="400" w:lineRule="exact"/>
              <w:ind w:firstLineChars="0" w:firstLine="0"/>
              <w:rPr>
                <w:rFonts w:ascii="仿宋" w:eastAsia="仿宋" w:hAnsi="仿宋" w:cs="宋体"/>
                <w:szCs w:val="21"/>
              </w:rPr>
            </w:pPr>
            <w:r w:rsidRPr="009D693D">
              <w:rPr>
                <w:rFonts w:ascii="仿宋" w:eastAsia="仿宋" w:hAnsi="仿宋" w:cs="宋体" w:hint="eastAsia"/>
                <w:sz w:val="18"/>
                <w:szCs w:val="18"/>
              </w:rPr>
              <w:t xml:space="preserve">美国石竹 </w:t>
            </w:r>
          </w:p>
        </w:tc>
        <w:tc>
          <w:tcPr>
            <w:tcW w:w="2074" w:type="dxa"/>
          </w:tcPr>
          <w:p w:rsidR="006B0FE8" w:rsidRPr="009D693D" w:rsidRDefault="006B0FE8" w:rsidP="000D2673">
            <w:pPr>
              <w:pStyle w:val="a5"/>
              <w:spacing w:line="400" w:lineRule="exact"/>
              <w:ind w:firstLineChars="0" w:firstLine="0"/>
            </w:pPr>
            <w:r w:rsidRPr="009D693D">
              <w:rPr>
                <w:rFonts w:hint="eastAsia"/>
              </w:rPr>
              <w:t>农、林、牧、渔业</w:t>
            </w:r>
          </w:p>
        </w:tc>
      </w:tr>
      <w:tr w:rsidR="006B0FE8" w:rsidRPr="009D693D" w:rsidTr="000D2673">
        <w:trPr>
          <w:jc w:val="center"/>
        </w:trPr>
        <w:tc>
          <w:tcPr>
            <w:tcW w:w="1370" w:type="dxa"/>
            <w:vMerge/>
          </w:tcPr>
          <w:p w:rsidR="006B0FE8" w:rsidRPr="009D693D" w:rsidRDefault="006B0FE8" w:rsidP="000D2673">
            <w:pPr>
              <w:pStyle w:val="a5"/>
              <w:spacing w:line="400" w:lineRule="exact"/>
              <w:ind w:firstLineChars="0" w:firstLine="0"/>
              <w:rPr>
                <w:rFonts w:ascii="仿宋" w:eastAsia="仿宋" w:hAnsi="仿宋"/>
                <w:bCs/>
                <w:sz w:val="24"/>
              </w:rPr>
            </w:pPr>
          </w:p>
        </w:tc>
        <w:tc>
          <w:tcPr>
            <w:tcW w:w="1182" w:type="dxa"/>
          </w:tcPr>
          <w:p w:rsidR="006B0FE8" w:rsidRPr="009D693D" w:rsidRDefault="006B0FE8" w:rsidP="000D2673">
            <w:pPr>
              <w:pStyle w:val="a5"/>
              <w:spacing w:line="400" w:lineRule="exact"/>
              <w:ind w:firstLineChars="0" w:firstLine="0"/>
              <w:rPr>
                <w:rFonts w:ascii="仿宋" w:eastAsia="仿宋" w:hAnsi="仿宋"/>
                <w:bCs/>
                <w:sz w:val="24"/>
              </w:rPr>
            </w:pPr>
            <w:r w:rsidRPr="009D693D">
              <w:rPr>
                <w:rFonts w:ascii="仿宋" w:eastAsia="仿宋" w:hAnsi="仿宋" w:hint="eastAsia"/>
                <w:bCs/>
                <w:sz w:val="24"/>
              </w:rPr>
              <w:t>1-</w:t>
            </w:r>
            <w:r w:rsidRPr="009D693D">
              <w:rPr>
                <w:rFonts w:ascii="仿宋" w:eastAsia="仿宋" w:hAnsi="仿宋"/>
                <w:bCs/>
                <w:sz w:val="24"/>
              </w:rPr>
              <w:t>32</w:t>
            </w:r>
          </w:p>
        </w:tc>
        <w:tc>
          <w:tcPr>
            <w:tcW w:w="2966" w:type="dxa"/>
            <w:vAlign w:val="center"/>
          </w:tcPr>
          <w:p w:rsidR="006B0FE8" w:rsidRPr="009D693D" w:rsidRDefault="006B0FE8" w:rsidP="000D2673">
            <w:pPr>
              <w:pStyle w:val="a5"/>
              <w:spacing w:line="400" w:lineRule="exact"/>
              <w:ind w:firstLineChars="0" w:firstLine="0"/>
              <w:rPr>
                <w:rFonts w:ascii="仿宋" w:eastAsia="仿宋" w:hAnsi="仿宋" w:cs="宋体"/>
                <w:szCs w:val="21"/>
              </w:rPr>
            </w:pPr>
            <w:r w:rsidRPr="009D693D">
              <w:rPr>
                <w:rFonts w:ascii="仿宋" w:eastAsia="仿宋" w:hAnsi="仿宋" w:cs="宋体" w:hint="eastAsia"/>
                <w:sz w:val="18"/>
                <w:szCs w:val="18"/>
              </w:rPr>
              <w:t xml:space="preserve">仙客来 </w:t>
            </w:r>
          </w:p>
        </w:tc>
        <w:tc>
          <w:tcPr>
            <w:tcW w:w="2074" w:type="dxa"/>
          </w:tcPr>
          <w:p w:rsidR="006B0FE8" w:rsidRPr="009D693D" w:rsidRDefault="006B0FE8" w:rsidP="000D2673">
            <w:pPr>
              <w:pStyle w:val="a5"/>
              <w:spacing w:line="400" w:lineRule="exact"/>
              <w:ind w:firstLineChars="0" w:firstLine="0"/>
            </w:pPr>
            <w:r w:rsidRPr="009D693D">
              <w:rPr>
                <w:rFonts w:hint="eastAsia"/>
              </w:rPr>
              <w:t>农、林、牧、渔业</w:t>
            </w:r>
          </w:p>
        </w:tc>
      </w:tr>
      <w:tr w:rsidR="006B0FE8" w:rsidRPr="009D693D" w:rsidTr="000D2673">
        <w:trPr>
          <w:jc w:val="center"/>
        </w:trPr>
        <w:tc>
          <w:tcPr>
            <w:tcW w:w="1370" w:type="dxa"/>
            <w:vMerge/>
          </w:tcPr>
          <w:p w:rsidR="006B0FE8" w:rsidRPr="009D693D" w:rsidRDefault="006B0FE8" w:rsidP="000D2673">
            <w:pPr>
              <w:pStyle w:val="a5"/>
              <w:spacing w:line="400" w:lineRule="exact"/>
              <w:ind w:firstLineChars="0" w:firstLine="0"/>
              <w:rPr>
                <w:rFonts w:ascii="仿宋" w:eastAsia="仿宋" w:hAnsi="仿宋"/>
                <w:bCs/>
                <w:sz w:val="24"/>
              </w:rPr>
            </w:pPr>
          </w:p>
        </w:tc>
        <w:tc>
          <w:tcPr>
            <w:tcW w:w="1182" w:type="dxa"/>
          </w:tcPr>
          <w:p w:rsidR="006B0FE8" w:rsidRPr="009D693D" w:rsidRDefault="006B0FE8" w:rsidP="000D2673">
            <w:pPr>
              <w:pStyle w:val="a5"/>
              <w:spacing w:line="400" w:lineRule="exact"/>
              <w:ind w:firstLineChars="0" w:firstLine="0"/>
              <w:rPr>
                <w:rFonts w:ascii="仿宋" w:eastAsia="仿宋" w:hAnsi="仿宋"/>
                <w:bCs/>
                <w:sz w:val="24"/>
              </w:rPr>
            </w:pPr>
            <w:r w:rsidRPr="009D693D">
              <w:rPr>
                <w:rFonts w:ascii="仿宋" w:eastAsia="仿宋" w:hAnsi="仿宋" w:hint="eastAsia"/>
                <w:bCs/>
                <w:sz w:val="24"/>
              </w:rPr>
              <w:t>1-</w:t>
            </w:r>
            <w:r w:rsidRPr="009D693D">
              <w:rPr>
                <w:rFonts w:ascii="仿宋" w:eastAsia="仿宋" w:hAnsi="仿宋"/>
                <w:bCs/>
                <w:sz w:val="24"/>
              </w:rPr>
              <w:t>33</w:t>
            </w:r>
          </w:p>
        </w:tc>
        <w:tc>
          <w:tcPr>
            <w:tcW w:w="2966" w:type="dxa"/>
            <w:vAlign w:val="center"/>
          </w:tcPr>
          <w:p w:rsidR="006B0FE8" w:rsidRPr="009D693D" w:rsidRDefault="006B0FE8" w:rsidP="000D2673">
            <w:pPr>
              <w:pStyle w:val="a5"/>
              <w:spacing w:line="400" w:lineRule="exact"/>
              <w:ind w:firstLineChars="0" w:firstLine="0"/>
              <w:rPr>
                <w:rFonts w:ascii="仿宋" w:eastAsia="仿宋" w:hAnsi="仿宋" w:cs="宋体"/>
                <w:szCs w:val="21"/>
              </w:rPr>
            </w:pPr>
            <w:r w:rsidRPr="009D693D">
              <w:rPr>
                <w:rFonts w:ascii="仿宋" w:eastAsia="仿宋" w:hAnsi="仿宋" w:cs="宋体" w:hint="eastAsia"/>
                <w:sz w:val="18"/>
                <w:szCs w:val="18"/>
              </w:rPr>
              <w:t xml:space="preserve">一品红 </w:t>
            </w:r>
          </w:p>
        </w:tc>
        <w:tc>
          <w:tcPr>
            <w:tcW w:w="2074" w:type="dxa"/>
          </w:tcPr>
          <w:p w:rsidR="006B0FE8" w:rsidRPr="009D693D" w:rsidRDefault="006B0FE8" w:rsidP="000D2673">
            <w:pPr>
              <w:pStyle w:val="a5"/>
              <w:spacing w:line="400" w:lineRule="exact"/>
              <w:ind w:firstLineChars="0" w:firstLine="0"/>
            </w:pPr>
            <w:r w:rsidRPr="009D693D">
              <w:rPr>
                <w:rFonts w:hint="eastAsia"/>
              </w:rPr>
              <w:t>农、林、牧、渔业</w:t>
            </w:r>
          </w:p>
        </w:tc>
      </w:tr>
      <w:tr w:rsidR="006B0FE8" w:rsidRPr="009D693D" w:rsidTr="000D2673">
        <w:trPr>
          <w:jc w:val="center"/>
        </w:trPr>
        <w:tc>
          <w:tcPr>
            <w:tcW w:w="1370" w:type="dxa"/>
            <w:vMerge/>
          </w:tcPr>
          <w:p w:rsidR="006B0FE8" w:rsidRPr="009D693D" w:rsidRDefault="006B0FE8" w:rsidP="000D2673">
            <w:pPr>
              <w:pStyle w:val="a5"/>
              <w:spacing w:line="400" w:lineRule="exact"/>
              <w:ind w:firstLineChars="0" w:firstLine="0"/>
              <w:rPr>
                <w:rFonts w:ascii="仿宋" w:eastAsia="仿宋" w:hAnsi="仿宋"/>
                <w:bCs/>
                <w:sz w:val="24"/>
              </w:rPr>
            </w:pPr>
          </w:p>
        </w:tc>
        <w:tc>
          <w:tcPr>
            <w:tcW w:w="1182" w:type="dxa"/>
          </w:tcPr>
          <w:p w:rsidR="006B0FE8" w:rsidRPr="009D693D" w:rsidRDefault="006B0FE8" w:rsidP="000D2673">
            <w:pPr>
              <w:pStyle w:val="a5"/>
              <w:spacing w:line="400" w:lineRule="exact"/>
              <w:ind w:firstLineChars="0" w:firstLine="0"/>
              <w:rPr>
                <w:rFonts w:ascii="仿宋" w:eastAsia="仿宋" w:hAnsi="仿宋"/>
                <w:bCs/>
                <w:sz w:val="24"/>
              </w:rPr>
            </w:pPr>
            <w:r w:rsidRPr="009D693D">
              <w:rPr>
                <w:rFonts w:ascii="仿宋" w:eastAsia="仿宋" w:hAnsi="仿宋" w:hint="eastAsia"/>
                <w:bCs/>
                <w:sz w:val="24"/>
              </w:rPr>
              <w:t>1-</w:t>
            </w:r>
            <w:r w:rsidRPr="009D693D">
              <w:rPr>
                <w:rFonts w:ascii="仿宋" w:eastAsia="仿宋" w:hAnsi="仿宋"/>
                <w:bCs/>
                <w:sz w:val="24"/>
              </w:rPr>
              <w:t>34</w:t>
            </w:r>
          </w:p>
        </w:tc>
        <w:tc>
          <w:tcPr>
            <w:tcW w:w="2966" w:type="dxa"/>
            <w:vAlign w:val="center"/>
          </w:tcPr>
          <w:p w:rsidR="006B0FE8" w:rsidRPr="009D693D" w:rsidRDefault="006B0FE8" w:rsidP="000D2673">
            <w:pPr>
              <w:pStyle w:val="a5"/>
              <w:spacing w:line="400" w:lineRule="exact"/>
              <w:ind w:firstLineChars="0" w:firstLine="0"/>
              <w:rPr>
                <w:rFonts w:ascii="仿宋" w:eastAsia="仿宋" w:hAnsi="仿宋" w:cs="宋体"/>
                <w:szCs w:val="21"/>
              </w:rPr>
            </w:pPr>
            <w:r w:rsidRPr="009D693D">
              <w:rPr>
                <w:rFonts w:ascii="仿宋" w:eastAsia="仿宋" w:hAnsi="仿宋" w:cs="宋体" w:hint="eastAsia"/>
                <w:sz w:val="18"/>
                <w:szCs w:val="18"/>
              </w:rPr>
              <w:t xml:space="preserve">几内亚凤仙 </w:t>
            </w:r>
          </w:p>
        </w:tc>
        <w:tc>
          <w:tcPr>
            <w:tcW w:w="2074" w:type="dxa"/>
          </w:tcPr>
          <w:p w:rsidR="006B0FE8" w:rsidRPr="009D693D" w:rsidRDefault="006B0FE8" w:rsidP="000D2673">
            <w:pPr>
              <w:pStyle w:val="a5"/>
              <w:spacing w:line="400" w:lineRule="exact"/>
              <w:ind w:firstLineChars="0" w:firstLine="0"/>
            </w:pPr>
            <w:r w:rsidRPr="009D693D">
              <w:rPr>
                <w:rFonts w:hint="eastAsia"/>
              </w:rPr>
              <w:t>农、林、牧、渔业</w:t>
            </w:r>
          </w:p>
        </w:tc>
      </w:tr>
      <w:tr w:rsidR="006B0FE8" w:rsidRPr="009D693D" w:rsidTr="000D2673">
        <w:trPr>
          <w:jc w:val="center"/>
        </w:trPr>
        <w:tc>
          <w:tcPr>
            <w:tcW w:w="1370" w:type="dxa"/>
            <w:vMerge/>
          </w:tcPr>
          <w:p w:rsidR="006B0FE8" w:rsidRPr="009D693D" w:rsidRDefault="006B0FE8" w:rsidP="000D2673">
            <w:pPr>
              <w:pStyle w:val="a5"/>
              <w:spacing w:line="400" w:lineRule="exact"/>
              <w:ind w:firstLineChars="0" w:firstLine="0"/>
              <w:rPr>
                <w:rFonts w:ascii="仿宋" w:eastAsia="仿宋" w:hAnsi="仿宋"/>
                <w:bCs/>
                <w:sz w:val="24"/>
              </w:rPr>
            </w:pPr>
          </w:p>
        </w:tc>
        <w:tc>
          <w:tcPr>
            <w:tcW w:w="1182" w:type="dxa"/>
          </w:tcPr>
          <w:p w:rsidR="006B0FE8" w:rsidRPr="009D693D" w:rsidRDefault="006B0FE8" w:rsidP="000D2673">
            <w:pPr>
              <w:pStyle w:val="a5"/>
              <w:spacing w:line="400" w:lineRule="exact"/>
              <w:ind w:firstLineChars="0" w:firstLine="0"/>
              <w:rPr>
                <w:rFonts w:ascii="仿宋" w:eastAsia="仿宋" w:hAnsi="仿宋"/>
                <w:bCs/>
                <w:sz w:val="24"/>
              </w:rPr>
            </w:pPr>
            <w:r w:rsidRPr="009D693D">
              <w:rPr>
                <w:rFonts w:ascii="仿宋" w:eastAsia="仿宋" w:hAnsi="仿宋" w:hint="eastAsia"/>
                <w:bCs/>
                <w:sz w:val="24"/>
              </w:rPr>
              <w:t>1-</w:t>
            </w:r>
            <w:r w:rsidRPr="009D693D">
              <w:rPr>
                <w:rFonts w:ascii="仿宋" w:eastAsia="仿宋" w:hAnsi="仿宋"/>
                <w:bCs/>
                <w:sz w:val="24"/>
              </w:rPr>
              <w:t>35</w:t>
            </w:r>
          </w:p>
        </w:tc>
        <w:tc>
          <w:tcPr>
            <w:tcW w:w="2966" w:type="dxa"/>
            <w:vAlign w:val="center"/>
          </w:tcPr>
          <w:p w:rsidR="006B0FE8" w:rsidRPr="009D693D" w:rsidRDefault="006B0FE8" w:rsidP="000D2673">
            <w:pPr>
              <w:pStyle w:val="a5"/>
              <w:spacing w:line="400" w:lineRule="exact"/>
              <w:ind w:firstLineChars="0" w:firstLine="0"/>
              <w:rPr>
                <w:rFonts w:ascii="仿宋" w:eastAsia="仿宋" w:hAnsi="仿宋" w:cs="宋体"/>
                <w:szCs w:val="21"/>
              </w:rPr>
            </w:pPr>
            <w:r w:rsidRPr="009D693D">
              <w:rPr>
                <w:rFonts w:ascii="仿宋" w:eastAsia="仿宋" w:hAnsi="仿宋" w:cs="宋体" w:hint="eastAsia"/>
                <w:sz w:val="18"/>
                <w:szCs w:val="18"/>
              </w:rPr>
              <w:t xml:space="preserve">三角梅 </w:t>
            </w:r>
          </w:p>
        </w:tc>
        <w:tc>
          <w:tcPr>
            <w:tcW w:w="2074" w:type="dxa"/>
          </w:tcPr>
          <w:p w:rsidR="006B0FE8" w:rsidRPr="009D693D" w:rsidRDefault="006B0FE8" w:rsidP="000D2673">
            <w:pPr>
              <w:pStyle w:val="a5"/>
              <w:spacing w:line="400" w:lineRule="exact"/>
              <w:ind w:firstLineChars="0" w:firstLine="0"/>
            </w:pPr>
            <w:r w:rsidRPr="009D693D">
              <w:rPr>
                <w:rFonts w:hint="eastAsia"/>
              </w:rPr>
              <w:t>农、林、牧、渔业</w:t>
            </w:r>
          </w:p>
        </w:tc>
      </w:tr>
      <w:tr w:rsidR="006B0FE8" w:rsidRPr="009D693D" w:rsidTr="000D2673">
        <w:trPr>
          <w:jc w:val="center"/>
        </w:trPr>
        <w:tc>
          <w:tcPr>
            <w:tcW w:w="1370" w:type="dxa"/>
            <w:vMerge/>
          </w:tcPr>
          <w:p w:rsidR="006B0FE8" w:rsidRPr="009D693D" w:rsidRDefault="006B0FE8" w:rsidP="000D2673">
            <w:pPr>
              <w:pStyle w:val="a5"/>
              <w:spacing w:line="400" w:lineRule="exact"/>
              <w:ind w:firstLineChars="0" w:firstLine="0"/>
              <w:rPr>
                <w:rFonts w:ascii="仿宋" w:eastAsia="仿宋" w:hAnsi="仿宋"/>
                <w:bCs/>
                <w:sz w:val="24"/>
              </w:rPr>
            </w:pPr>
          </w:p>
        </w:tc>
        <w:tc>
          <w:tcPr>
            <w:tcW w:w="1182" w:type="dxa"/>
          </w:tcPr>
          <w:p w:rsidR="006B0FE8" w:rsidRPr="009D693D" w:rsidRDefault="006B0FE8" w:rsidP="000D2673">
            <w:pPr>
              <w:pStyle w:val="a5"/>
              <w:spacing w:line="400" w:lineRule="exact"/>
              <w:ind w:firstLineChars="0" w:firstLine="0"/>
              <w:rPr>
                <w:rFonts w:ascii="仿宋" w:eastAsia="仿宋" w:hAnsi="仿宋"/>
                <w:bCs/>
                <w:sz w:val="24"/>
              </w:rPr>
            </w:pPr>
            <w:r w:rsidRPr="009D693D">
              <w:rPr>
                <w:rFonts w:ascii="仿宋" w:eastAsia="仿宋" w:hAnsi="仿宋" w:hint="eastAsia"/>
                <w:bCs/>
                <w:sz w:val="24"/>
              </w:rPr>
              <w:t>1-</w:t>
            </w:r>
            <w:r w:rsidRPr="009D693D">
              <w:rPr>
                <w:rFonts w:ascii="仿宋" w:eastAsia="仿宋" w:hAnsi="仿宋"/>
                <w:bCs/>
                <w:sz w:val="24"/>
              </w:rPr>
              <w:t>36</w:t>
            </w:r>
          </w:p>
        </w:tc>
        <w:tc>
          <w:tcPr>
            <w:tcW w:w="2966" w:type="dxa"/>
            <w:vAlign w:val="center"/>
          </w:tcPr>
          <w:p w:rsidR="006B0FE8" w:rsidRPr="009D693D" w:rsidRDefault="006B0FE8" w:rsidP="000D2673">
            <w:pPr>
              <w:pStyle w:val="a5"/>
              <w:spacing w:line="400" w:lineRule="exact"/>
              <w:ind w:firstLineChars="0" w:firstLine="0"/>
              <w:rPr>
                <w:rFonts w:ascii="仿宋" w:eastAsia="仿宋" w:hAnsi="仿宋" w:cs="宋体"/>
                <w:szCs w:val="21"/>
              </w:rPr>
            </w:pPr>
            <w:r w:rsidRPr="009D693D">
              <w:rPr>
                <w:rFonts w:ascii="仿宋" w:eastAsia="仿宋" w:hAnsi="仿宋" w:cs="宋体" w:hint="eastAsia"/>
                <w:sz w:val="18"/>
                <w:szCs w:val="18"/>
              </w:rPr>
              <w:t>蔷薇</w:t>
            </w:r>
          </w:p>
        </w:tc>
        <w:tc>
          <w:tcPr>
            <w:tcW w:w="2074" w:type="dxa"/>
          </w:tcPr>
          <w:p w:rsidR="006B0FE8" w:rsidRPr="009D693D" w:rsidRDefault="006B0FE8" w:rsidP="000D2673">
            <w:pPr>
              <w:pStyle w:val="a5"/>
              <w:spacing w:line="400" w:lineRule="exact"/>
              <w:ind w:firstLineChars="0" w:firstLine="0"/>
            </w:pPr>
            <w:r w:rsidRPr="009D693D">
              <w:rPr>
                <w:rFonts w:hint="eastAsia"/>
              </w:rPr>
              <w:t>农、林、牧、渔业</w:t>
            </w:r>
          </w:p>
        </w:tc>
      </w:tr>
      <w:tr w:rsidR="006B0FE8" w:rsidRPr="009D693D" w:rsidTr="000D2673">
        <w:trPr>
          <w:jc w:val="center"/>
        </w:trPr>
        <w:tc>
          <w:tcPr>
            <w:tcW w:w="1370" w:type="dxa"/>
            <w:vMerge/>
          </w:tcPr>
          <w:p w:rsidR="006B0FE8" w:rsidRPr="009D693D" w:rsidRDefault="006B0FE8" w:rsidP="000D2673">
            <w:pPr>
              <w:pStyle w:val="a5"/>
              <w:spacing w:line="400" w:lineRule="exact"/>
              <w:ind w:firstLineChars="0" w:firstLine="0"/>
              <w:rPr>
                <w:rFonts w:ascii="仿宋" w:eastAsia="仿宋" w:hAnsi="仿宋"/>
                <w:bCs/>
                <w:sz w:val="24"/>
              </w:rPr>
            </w:pPr>
          </w:p>
        </w:tc>
        <w:tc>
          <w:tcPr>
            <w:tcW w:w="1182" w:type="dxa"/>
          </w:tcPr>
          <w:p w:rsidR="006B0FE8" w:rsidRPr="009D693D" w:rsidRDefault="006B0FE8" w:rsidP="000D2673">
            <w:pPr>
              <w:pStyle w:val="a5"/>
              <w:spacing w:line="400" w:lineRule="exact"/>
              <w:ind w:firstLineChars="0" w:firstLine="0"/>
              <w:rPr>
                <w:rFonts w:ascii="仿宋" w:eastAsia="仿宋" w:hAnsi="仿宋"/>
                <w:bCs/>
                <w:sz w:val="24"/>
              </w:rPr>
            </w:pPr>
            <w:r w:rsidRPr="009D693D">
              <w:rPr>
                <w:rFonts w:ascii="仿宋" w:eastAsia="仿宋" w:hAnsi="仿宋" w:hint="eastAsia"/>
                <w:bCs/>
                <w:sz w:val="24"/>
              </w:rPr>
              <w:t>1-</w:t>
            </w:r>
            <w:r w:rsidRPr="009D693D">
              <w:rPr>
                <w:rFonts w:ascii="仿宋" w:eastAsia="仿宋" w:hAnsi="仿宋"/>
                <w:bCs/>
                <w:sz w:val="24"/>
              </w:rPr>
              <w:t>37</w:t>
            </w:r>
          </w:p>
        </w:tc>
        <w:tc>
          <w:tcPr>
            <w:tcW w:w="2966" w:type="dxa"/>
            <w:vAlign w:val="center"/>
          </w:tcPr>
          <w:p w:rsidR="006B0FE8" w:rsidRPr="009D693D" w:rsidRDefault="006B0FE8" w:rsidP="000D2673">
            <w:pPr>
              <w:pStyle w:val="a5"/>
              <w:spacing w:line="400" w:lineRule="exact"/>
              <w:ind w:firstLineChars="0" w:firstLine="0"/>
              <w:rPr>
                <w:rFonts w:ascii="仿宋" w:eastAsia="仿宋" w:hAnsi="仿宋" w:cs="宋体"/>
                <w:szCs w:val="21"/>
              </w:rPr>
            </w:pPr>
            <w:r w:rsidRPr="009D693D">
              <w:rPr>
                <w:rFonts w:ascii="仿宋" w:eastAsia="仿宋" w:hAnsi="仿宋" w:cs="宋体" w:hint="eastAsia"/>
                <w:sz w:val="18"/>
                <w:szCs w:val="18"/>
              </w:rPr>
              <w:t>日本扶桑</w:t>
            </w:r>
          </w:p>
        </w:tc>
        <w:tc>
          <w:tcPr>
            <w:tcW w:w="2074" w:type="dxa"/>
          </w:tcPr>
          <w:p w:rsidR="006B0FE8" w:rsidRPr="009D693D" w:rsidRDefault="006B0FE8" w:rsidP="000D2673">
            <w:pPr>
              <w:pStyle w:val="a5"/>
              <w:spacing w:line="400" w:lineRule="exact"/>
              <w:ind w:firstLineChars="0" w:firstLine="0"/>
            </w:pPr>
            <w:r w:rsidRPr="009D693D">
              <w:rPr>
                <w:rFonts w:hint="eastAsia"/>
              </w:rPr>
              <w:t>农、林、牧、渔业</w:t>
            </w:r>
          </w:p>
        </w:tc>
      </w:tr>
      <w:tr w:rsidR="006B0FE8" w:rsidRPr="009D693D" w:rsidTr="000D2673">
        <w:trPr>
          <w:jc w:val="center"/>
        </w:trPr>
        <w:tc>
          <w:tcPr>
            <w:tcW w:w="1370" w:type="dxa"/>
            <w:vMerge/>
          </w:tcPr>
          <w:p w:rsidR="006B0FE8" w:rsidRPr="009D693D" w:rsidRDefault="006B0FE8" w:rsidP="000D2673">
            <w:pPr>
              <w:pStyle w:val="a5"/>
              <w:spacing w:line="400" w:lineRule="exact"/>
              <w:ind w:firstLineChars="0" w:firstLine="0"/>
              <w:rPr>
                <w:rFonts w:ascii="仿宋" w:eastAsia="仿宋" w:hAnsi="仿宋"/>
                <w:bCs/>
                <w:sz w:val="24"/>
              </w:rPr>
            </w:pPr>
          </w:p>
        </w:tc>
        <w:tc>
          <w:tcPr>
            <w:tcW w:w="1182" w:type="dxa"/>
          </w:tcPr>
          <w:p w:rsidR="006B0FE8" w:rsidRPr="009D693D" w:rsidRDefault="006B0FE8" w:rsidP="000D2673">
            <w:pPr>
              <w:pStyle w:val="a5"/>
              <w:spacing w:line="400" w:lineRule="exact"/>
              <w:ind w:firstLineChars="0" w:firstLine="0"/>
              <w:rPr>
                <w:rFonts w:ascii="仿宋" w:eastAsia="仿宋" w:hAnsi="仿宋"/>
                <w:bCs/>
                <w:sz w:val="24"/>
              </w:rPr>
            </w:pPr>
            <w:r w:rsidRPr="009D693D">
              <w:rPr>
                <w:rFonts w:ascii="仿宋" w:eastAsia="仿宋" w:hAnsi="仿宋" w:hint="eastAsia"/>
                <w:bCs/>
                <w:sz w:val="24"/>
              </w:rPr>
              <w:t>1-</w:t>
            </w:r>
            <w:r w:rsidRPr="009D693D">
              <w:rPr>
                <w:rFonts w:ascii="仿宋" w:eastAsia="仿宋" w:hAnsi="仿宋"/>
                <w:bCs/>
                <w:sz w:val="24"/>
              </w:rPr>
              <w:t>38</w:t>
            </w:r>
          </w:p>
        </w:tc>
        <w:tc>
          <w:tcPr>
            <w:tcW w:w="2966" w:type="dxa"/>
            <w:vAlign w:val="center"/>
          </w:tcPr>
          <w:p w:rsidR="006B0FE8" w:rsidRPr="009D693D" w:rsidRDefault="006B0FE8" w:rsidP="000D2673">
            <w:pPr>
              <w:pStyle w:val="a5"/>
              <w:spacing w:line="400" w:lineRule="exact"/>
              <w:ind w:firstLineChars="0" w:firstLine="0"/>
              <w:rPr>
                <w:rFonts w:ascii="仿宋" w:eastAsia="仿宋" w:hAnsi="仿宋" w:cs="宋体"/>
                <w:szCs w:val="21"/>
              </w:rPr>
            </w:pPr>
            <w:r w:rsidRPr="009D693D">
              <w:rPr>
                <w:rFonts w:ascii="仿宋" w:eastAsia="仿宋" w:hAnsi="仿宋" w:cs="宋体" w:hint="eastAsia"/>
                <w:sz w:val="18"/>
                <w:szCs w:val="18"/>
              </w:rPr>
              <w:t xml:space="preserve">绣球 </w:t>
            </w:r>
          </w:p>
        </w:tc>
        <w:tc>
          <w:tcPr>
            <w:tcW w:w="2074" w:type="dxa"/>
          </w:tcPr>
          <w:p w:rsidR="006B0FE8" w:rsidRPr="009D693D" w:rsidRDefault="006B0FE8" w:rsidP="000D2673">
            <w:pPr>
              <w:pStyle w:val="a5"/>
              <w:spacing w:line="400" w:lineRule="exact"/>
              <w:ind w:firstLineChars="0" w:firstLine="0"/>
            </w:pPr>
            <w:r w:rsidRPr="009D693D">
              <w:rPr>
                <w:rFonts w:hint="eastAsia"/>
              </w:rPr>
              <w:t>农、林、牧、渔业</w:t>
            </w:r>
          </w:p>
        </w:tc>
      </w:tr>
      <w:tr w:rsidR="006B0FE8" w:rsidRPr="009D693D" w:rsidTr="000D2673">
        <w:trPr>
          <w:jc w:val="center"/>
        </w:trPr>
        <w:tc>
          <w:tcPr>
            <w:tcW w:w="1370" w:type="dxa"/>
            <w:vMerge/>
          </w:tcPr>
          <w:p w:rsidR="006B0FE8" w:rsidRPr="009D693D" w:rsidRDefault="006B0FE8" w:rsidP="000D2673">
            <w:pPr>
              <w:pStyle w:val="a5"/>
              <w:spacing w:line="400" w:lineRule="exact"/>
              <w:ind w:firstLineChars="0" w:firstLine="0"/>
              <w:rPr>
                <w:rFonts w:ascii="仿宋" w:eastAsia="仿宋" w:hAnsi="仿宋"/>
                <w:bCs/>
                <w:sz w:val="24"/>
              </w:rPr>
            </w:pPr>
          </w:p>
        </w:tc>
        <w:tc>
          <w:tcPr>
            <w:tcW w:w="1182" w:type="dxa"/>
          </w:tcPr>
          <w:p w:rsidR="006B0FE8" w:rsidRPr="009D693D" w:rsidRDefault="006B0FE8" w:rsidP="000D2673">
            <w:pPr>
              <w:pStyle w:val="a5"/>
              <w:spacing w:line="400" w:lineRule="exact"/>
              <w:ind w:firstLineChars="0" w:firstLine="0"/>
              <w:rPr>
                <w:rFonts w:ascii="仿宋" w:eastAsia="仿宋" w:hAnsi="仿宋"/>
                <w:bCs/>
                <w:sz w:val="24"/>
              </w:rPr>
            </w:pPr>
            <w:r w:rsidRPr="009D693D">
              <w:rPr>
                <w:rFonts w:ascii="仿宋" w:eastAsia="仿宋" w:hAnsi="仿宋" w:hint="eastAsia"/>
                <w:bCs/>
                <w:sz w:val="24"/>
              </w:rPr>
              <w:t>1-</w:t>
            </w:r>
            <w:r w:rsidRPr="009D693D">
              <w:rPr>
                <w:rFonts w:ascii="仿宋" w:eastAsia="仿宋" w:hAnsi="仿宋"/>
                <w:bCs/>
                <w:sz w:val="24"/>
              </w:rPr>
              <w:t>39</w:t>
            </w:r>
          </w:p>
        </w:tc>
        <w:tc>
          <w:tcPr>
            <w:tcW w:w="2966" w:type="dxa"/>
            <w:vAlign w:val="center"/>
          </w:tcPr>
          <w:p w:rsidR="006B0FE8" w:rsidRPr="009D693D" w:rsidRDefault="006B0FE8" w:rsidP="000D2673">
            <w:pPr>
              <w:pStyle w:val="a5"/>
              <w:spacing w:line="400" w:lineRule="exact"/>
              <w:ind w:firstLineChars="0" w:firstLine="0"/>
              <w:rPr>
                <w:rFonts w:ascii="仿宋" w:eastAsia="仿宋" w:hAnsi="仿宋" w:cs="宋体"/>
                <w:szCs w:val="21"/>
              </w:rPr>
            </w:pPr>
            <w:r w:rsidRPr="009D693D">
              <w:rPr>
                <w:rFonts w:ascii="仿宋" w:eastAsia="仿宋" w:hAnsi="仿宋" w:cs="宋体" w:hint="eastAsia"/>
                <w:sz w:val="18"/>
                <w:szCs w:val="18"/>
              </w:rPr>
              <w:t xml:space="preserve">月季 </w:t>
            </w:r>
          </w:p>
        </w:tc>
        <w:tc>
          <w:tcPr>
            <w:tcW w:w="2074" w:type="dxa"/>
          </w:tcPr>
          <w:p w:rsidR="006B0FE8" w:rsidRPr="009D693D" w:rsidRDefault="006B0FE8" w:rsidP="000D2673">
            <w:pPr>
              <w:pStyle w:val="a5"/>
              <w:spacing w:line="400" w:lineRule="exact"/>
              <w:ind w:firstLineChars="0" w:firstLine="0"/>
            </w:pPr>
            <w:r w:rsidRPr="009D693D">
              <w:rPr>
                <w:rFonts w:hint="eastAsia"/>
              </w:rPr>
              <w:t>农、林、牧、渔业</w:t>
            </w:r>
          </w:p>
        </w:tc>
      </w:tr>
      <w:tr w:rsidR="006B0FE8" w:rsidRPr="009D693D" w:rsidTr="000D2673">
        <w:trPr>
          <w:jc w:val="center"/>
        </w:trPr>
        <w:tc>
          <w:tcPr>
            <w:tcW w:w="1370" w:type="dxa"/>
            <w:vMerge/>
          </w:tcPr>
          <w:p w:rsidR="006B0FE8" w:rsidRPr="009D693D" w:rsidRDefault="006B0FE8" w:rsidP="000D2673">
            <w:pPr>
              <w:pStyle w:val="a5"/>
              <w:spacing w:line="400" w:lineRule="exact"/>
              <w:ind w:firstLineChars="0" w:firstLine="0"/>
              <w:rPr>
                <w:rFonts w:ascii="仿宋" w:eastAsia="仿宋" w:hAnsi="仿宋"/>
                <w:bCs/>
                <w:sz w:val="24"/>
              </w:rPr>
            </w:pPr>
          </w:p>
        </w:tc>
        <w:tc>
          <w:tcPr>
            <w:tcW w:w="1182" w:type="dxa"/>
          </w:tcPr>
          <w:p w:rsidR="006B0FE8" w:rsidRPr="009D693D" w:rsidRDefault="006B0FE8" w:rsidP="000D2673">
            <w:pPr>
              <w:pStyle w:val="a5"/>
              <w:spacing w:line="400" w:lineRule="exact"/>
              <w:ind w:firstLineChars="0" w:firstLine="0"/>
              <w:rPr>
                <w:rFonts w:ascii="仿宋" w:eastAsia="仿宋" w:hAnsi="仿宋"/>
                <w:bCs/>
                <w:sz w:val="24"/>
              </w:rPr>
            </w:pPr>
            <w:r w:rsidRPr="009D693D">
              <w:rPr>
                <w:rFonts w:ascii="仿宋" w:eastAsia="仿宋" w:hAnsi="仿宋" w:hint="eastAsia"/>
                <w:bCs/>
                <w:sz w:val="24"/>
              </w:rPr>
              <w:t>1-</w:t>
            </w:r>
            <w:r w:rsidRPr="009D693D">
              <w:rPr>
                <w:rFonts w:ascii="仿宋" w:eastAsia="仿宋" w:hAnsi="仿宋"/>
                <w:bCs/>
                <w:sz w:val="24"/>
              </w:rPr>
              <w:t>40</w:t>
            </w:r>
          </w:p>
        </w:tc>
        <w:tc>
          <w:tcPr>
            <w:tcW w:w="2966" w:type="dxa"/>
            <w:vAlign w:val="center"/>
          </w:tcPr>
          <w:p w:rsidR="006B0FE8" w:rsidRPr="009D693D" w:rsidRDefault="006B0FE8" w:rsidP="000D2673">
            <w:pPr>
              <w:pStyle w:val="a5"/>
              <w:spacing w:line="400" w:lineRule="exact"/>
              <w:ind w:firstLineChars="0" w:firstLine="0"/>
              <w:rPr>
                <w:rFonts w:ascii="仿宋" w:eastAsia="仿宋" w:hAnsi="仿宋" w:cs="宋体"/>
                <w:szCs w:val="21"/>
              </w:rPr>
            </w:pPr>
            <w:r w:rsidRPr="009D693D">
              <w:rPr>
                <w:rFonts w:ascii="仿宋" w:eastAsia="仿宋" w:hAnsi="仿宋" w:cs="宋体" w:hint="eastAsia"/>
                <w:sz w:val="18"/>
                <w:szCs w:val="18"/>
              </w:rPr>
              <w:t xml:space="preserve">酢浆草 </w:t>
            </w:r>
          </w:p>
        </w:tc>
        <w:tc>
          <w:tcPr>
            <w:tcW w:w="2074" w:type="dxa"/>
          </w:tcPr>
          <w:p w:rsidR="006B0FE8" w:rsidRPr="009D693D" w:rsidRDefault="006B0FE8" w:rsidP="000D2673">
            <w:pPr>
              <w:pStyle w:val="a5"/>
              <w:spacing w:line="400" w:lineRule="exact"/>
              <w:ind w:firstLineChars="0" w:firstLine="0"/>
            </w:pPr>
            <w:r w:rsidRPr="009D693D">
              <w:rPr>
                <w:rFonts w:hint="eastAsia"/>
              </w:rPr>
              <w:t>农、林、牧、渔业</w:t>
            </w:r>
          </w:p>
        </w:tc>
      </w:tr>
      <w:tr w:rsidR="006B0FE8" w:rsidRPr="009D693D" w:rsidTr="000D2673">
        <w:trPr>
          <w:jc w:val="center"/>
        </w:trPr>
        <w:tc>
          <w:tcPr>
            <w:tcW w:w="1370" w:type="dxa"/>
            <w:vMerge/>
          </w:tcPr>
          <w:p w:rsidR="006B0FE8" w:rsidRPr="009D693D" w:rsidRDefault="006B0FE8" w:rsidP="000D2673">
            <w:pPr>
              <w:pStyle w:val="a5"/>
              <w:spacing w:line="400" w:lineRule="exact"/>
              <w:ind w:firstLineChars="0" w:firstLine="0"/>
              <w:rPr>
                <w:rFonts w:ascii="仿宋" w:eastAsia="仿宋" w:hAnsi="仿宋"/>
                <w:bCs/>
                <w:sz w:val="24"/>
              </w:rPr>
            </w:pPr>
          </w:p>
        </w:tc>
        <w:tc>
          <w:tcPr>
            <w:tcW w:w="1182" w:type="dxa"/>
          </w:tcPr>
          <w:p w:rsidR="006B0FE8" w:rsidRPr="009D693D" w:rsidRDefault="006B0FE8" w:rsidP="000D2673">
            <w:pPr>
              <w:pStyle w:val="a5"/>
              <w:spacing w:line="400" w:lineRule="exact"/>
              <w:ind w:firstLineChars="0" w:firstLine="0"/>
              <w:rPr>
                <w:rFonts w:ascii="仿宋" w:eastAsia="仿宋" w:hAnsi="仿宋"/>
                <w:bCs/>
                <w:sz w:val="24"/>
              </w:rPr>
            </w:pPr>
            <w:r w:rsidRPr="009D693D">
              <w:rPr>
                <w:rFonts w:ascii="仿宋" w:eastAsia="仿宋" w:hAnsi="仿宋" w:hint="eastAsia"/>
                <w:bCs/>
                <w:sz w:val="24"/>
              </w:rPr>
              <w:t>1-</w:t>
            </w:r>
            <w:r w:rsidRPr="009D693D">
              <w:rPr>
                <w:rFonts w:ascii="仿宋" w:eastAsia="仿宋" w:hAnsi="仿宋"/>
                <w:bCs/>
                <w:sz w:val="24"/>
              </w:rPr>
              <w:t>41</w:t>
            </w:r>
          </w:p>
        </w:tc>
        <w:tc>
          <w:tcPr>
            <w:tcW w:w="2966" w:type="dxa"/>
            <w:vAlign w:val="center"/>
          </w:tcPr>
          <w:p w:rsidR="006B0FE8" w:rsidRPr="009D693D" w:rsidRDefault="006B0FE8" w:rsidP="000D2673">
            <w:pPr>
              <w:pStyle w:val="a5"/>
              <w:spacing w:line="400" w:lineRule="exact"/>
              <w:ind w:firstLineChars="0" w:firstLine="0"/>
              <w:rPr>
                <w:rFonts w:ascii="仿宋" w:eastAsia="仿宋" w:hAnsi="仿宋" w:cs="宋体"/>
                <w:szCs w:val="21"/>
              </w:rPr>
            </w:pPr>
            <w:r w:rsidRPr="009D693D">
              <w:rPr>
                <w:rFonts w:ascii="仿宋" w:eastAsia="仿宋" w:hAnsi="仿宋" w:cs="宋体" w:hint="eastAsia"/>
                <w:sz w:val="18"/>
                <w:szCs w:val="18"/>
              </w:rPr>
              <w:t xml:space="preserve">长寿花 </w:t>
            </w:r>
          </w:p>
        </w:tc>
        <w:tc>
          <w:tcPr>
            <w:tcW w:w="2074" w:type="dxa"/>
          </w:tcPr>
          <w:p w:rsidR="006B0FE8" w:rsidRPr="009D693D" w:rsidRDefault="006B0FE8" w:rsidP="000D2673">
            <w:pPr>
              <w:pStyle w:val="a5"/>
              <w:spacing w:line="400" w:lineRule="exact"/>
              <w:ind w:firstLineChars="0" w:firstLine="0"/>
            </w:pPr>
            <w:r w:rsidRPr="009D693D">
              <w:rPr>
                <w:rFonts w:hint="eastAsia"/>
              </w:rPr>
              <w:t>农、林、牧、渔业</w:t>
            </w:r>
          </w:p>
        </w:tc>
      </w:tr>
      <w:tr w:rsidR="006B0FE8" w:rsidRPr="009D693D" w:rsidTr="000D2673">
        <w:trPr>
          <w:jc w:val="center"/>
        </w:trPr>
        <w:tc>
          <w:tcPr>
            <w:tcW w:w="1370" w:type="dxa"/>
            <w:vMerge/>
          </w:tcPr>
          <w:p w:rsidR="006B0FE8" w:rsidRPr="009D693D" w:rsidRDefault="006B0FE8" w:rsidP="000D2673">
            <w:pPr>
              <w:pStyle w:val="a5"/>
              <w:spacing w:line="400" w:lineRule="exact"/>
              <w:ind w:firstLineChars="0" w:firstLine="0"/>
              <w:rPr>
                <w:rFonts w:ascii="仿宋" w:eastAsia="仿宋" w:hAnsi="仿宋"/>
                <w:bCs/>
                <w:sz w:val="24"/>
              </w:rPr>
            </w:pPr>
          </w:p>
        </w:tc>
        <w:tc>
          <w:tcPr>
            <w:tcW w:w="1182" w:type="dxa"/>
          </w:tcPr>
          <w:p w:rsidR="006B0FE8" w:rsidRPr="009D693D" w:rsidRDefault="006B0FE8" w:rsidP="000D2673">
            <w:pPr>
              <w:pStyle w:val="a5"/>
              <w:spacing w:line="400" w:lineRule="exact"/>
              <w:ind w:firstLineChars="0" w:firstLine="0"/>
              <w:rPr>
                <w:rFonts w:ascii="仿宋" w:eastAsia="仿宋" w:hAnsi="仿宋"/>
                <w:bCs/>
                <w:sz w:val="24"/>
              </w:rPr>
            </w:pPr>
            <w:r w:rsidRPr="009D693D">
              <w:rPr>
                <w:rFonts w:ascii="仿宋" w:eastAsia="仿宋" w:hAnsi="仿宋" w:hint="eastAsia"/>
                <w:bCs/>
                <w:sz w:val="24"/>
              </w:rPr>
              <w:t>1-</w:t>
            </w:r>
            <w:r w:rsidRPr="009D693D">
              <w:rPr>
                <w:rFonts w:ascii="仿宋" w:eastAsia="仿宋" w:hAnsi="仿宋"/>
                <w:bCs/>
                <w:sz w:val="24"/>
              </w:rPr>
              <w:t>42</w:t>
            </w:r>
          </w:p>
        </w:tc>
        <w:tc>
          <w:tcPr>
            <w:tcW w:w="2966" w:type="dxa"/>
            <w:vAlign w:val="center"/>
          </w:tcPr>
          <w:p w:rsidR="006B0FE8" w:rsidRPr="009D693D" w:rsidRDefault="006B0FE8" w:rsidP="000D2673">
            <w:pPr>
              <w:pStyle w:val="a5"/>
              <w:spacing w:line="400" w:lineRule="exact"/>
              <w:ind w:firstLineChars="0" w:firstLine="0"/>
              <w:rPr>
                <w:rFonts w:ascii="仿宋" w:eastAsia="仿宋" w:hAnsi="仿宋" w:cs="宋体"/>
                <w:szCs w:val="21"/>
              </w:rPr>
            </w:pPr>
            <w:r w:rsidRPr="009D693D">
              <w:rPr>
                <w:rFonts w:ascii="仿宋" w:eastAsia="仿宋" w:hAnsi="仿宋" w:cs="宋体" w:hint="eastAsia"/>
                <w:sz w:val="18"/>
                <w:szCs w:val="18"/>
              </w:rPr>
              <w:t>飞燕草</w:t>
            </w:r>
          </w:p>
        </w:tc>
        <w:tc>
          <w:tcPr>
            <w:tcW w:w="2074" w:type="dxa"/>
          </w:tcPr>
          <w:p w:rsidR="006B0FE8" w:rsidRPr="009D693D" w:rsidRDefault="006B0FE8" w:rsidP="000D2673">
            <w:pPr>
              <w:pStyle w:val="a5"/>
              <w:spacing w:line="400" w:lineRule="exact"/>
              <w:ind w:firstLineChars="0" w:firstLine="0"/>
            </w:pPr>
            <w:r w:rsidRPr="009D693D">
              <w:rPr>
                <w:rFonts w:hint="eastAsia"/>
              </w:rPr>
              <w:t>农、林、牧、渔业</w:t>
            </w:r>
          </w:p>
        </w:tc>
      </w:tr>
      <w:tr w:rsidR="006B0FE8" w:rsidRPr="009D693D" w:rsidTr="000D2673">
        <w:trPr>
          <w:jc w:val="center"/>
        </w:trPr>
        <w:tc>
          <w:tcPr>
            <w:tcW w:w="1370" w:type="dxa"/>
            <w:vMerge/>
          </w:tcPr>
          <w:p w:rsidR="006B0FE8" w:rsidRPr="009D693D" w:rsidRDefault="006B0FE8" w:rsidP="000D2673">
            <w:pPr>
              <w:pStyle w:val="a5"/>
              <w:spacing w:line="400" w:lineRule="exact"/>
              <w:ind w:firstLineChars="0" w:firstLine="0"/>
              <w:rPr>
                <w:rFonts w:ascii="仿宋" w:eastAsia="仿宋" w:hAnsi="仿宋"/>
                <w:bCs/>
                <w:sz w:val="24"/>
              </w:rPr>
            </w:pPr>
          </w:p>
        </w:tc>
        <w:tc>
          <w:tcPr>
            <w:tcW w:w="1182" w:type="dxa"/>
          </w:tcPr>
          <w:p w:rsidR="006B0FE8" w:rsidRPr="009D693D" w:rsidRDefault="006B0FE8" w:rsidP="000D2673">
            <w:pPr>
              <w:pStyle w:val="a5"/>
              <w:spacing w:line="400" w:lineRule="exact"/>
              <w:ind w:firstLineChars="0" w:firstLine="0"/>
              <w:rPr>
                <w:rFonts w:ascii="仿宋" w:eastAsia="仿宋" w:hAnsi="仿宋"/>
                <w:bCs/>
                <w:sz w:val="24"/>
              </w:rPr>
            </w:pPr>
            <w:r w:rsidRPr="009D693D">
              <w:rPr>
                <w:rFonts w:ascii="仿宋" w:eastAsia="仿宋" w:hAnsi="仿宋" w:hint="eastAsia"/>
                <w:bCs/>
                <w:sz w:val="24"/>
              </w:rPr>
              <w:t>1-</w:t>
            </w:r>
            <w:r w:rsidRPr="009D693D">
              <w:rPr>
                <w:rFonts w:ascii="仿宋" w:eastAsia="仿宋" w:hAnsi="仿宋"/>
                <w:bCs/>
                <w:sz w:val="24"/>
              </w:rPr>
              <w:t>43</w:t>
            </w:r>
          </w:p>
        </w:tc>
        <w:tc>
          <w:tcPr>
            <w:tcW w:w="2966" w:type="dxa"/>
            <w:vAlign w:val="center"/>
          </w:tcPr>
          <w:p w:rsidR="006B0FE8" w:rsidRPr="009D693D" w:rsidRDefault="006B0FE8" w:rsidP="000D2673">
            <w:pPr>
              <w:pStyle w:val="a5"/>
              <w:spacing w:line="400" w:lineRule="exact"/>
              <w:ind w:firstLineChars="0" w:firstLine="0"/>
              <w:rPr>
                <w:rFonts w:ascii="仿宋" w:eastAsia="仿宋" w:hAnsi="仿宋" w:cs="宋体"/>
                <w:szCs w:val="21"/>
              </w:rPr>
            </w:pPr>
            <w:r w:rsidRPr="009D693D">
              <w:rPr>
                <w:rFonts w:ascii="仿宋" w:eastAsia="仿宋" w:hAnsi="仿宋" w:cs="宋体" w:hint="eastAsia"/>
                <w:sz w:val="18"/>
                <w:szCs w:val="18"/>
              </w:rPr>
              <w:t xml:space="preserve">再力花 </w:t>
            </w:r>
          </w:p>
        </w:tc>
        <w:tc>
          <w:tcPr>
            <w:tcW w:w="2074" w:type="dxa"/>
          </w:tcPr>
          <w:p w:rsidR="006B0FE8" w:rsidRPr="009D693D" w:rsidRDefault="006B0FE8" w:rsidP="000D2673">
            <w:pPr>
              <w:pStyle w:val="a5"/>
              <w:spacing w:line="400" w:lineRule="exact"/>
              <w:ind w:firstLineChars="0" w:firstLine="0"/>
            </w:pPr>
            <w:r w:rsidRPr="009D693D">
              <w:rPr>
                <w:rFonts w:hint="eastAsia"/>
              </w:rPr>
              <w:t>农、林、牧、渔业</w:t>
            </w:r>
          </w:p>
        </w:tc>
      </w:tr>
      <w:tr w:rsidR="006B0FE8" w:rsidRPr="009D693D" w:rsidTr="000D2673">
        <w:trPr>
          <w:jc w:val="center"/>
        </w:trPr>
        <w:tc>
          <w:tcPr>
            <w:tcW w:w="1370" w:type="dxa"/>
            <w:vMerge/>
          </w:tcPr>
          <w:p w:rsidR="006B0FE8" w:rsidRPr="009D693D" w:rsidRDefault="006B0FE8" w:rsidP="000D2673">
            <w:pPr>
              <w:pStyle w:val="a5"/>
              <w:spacing w:line="400" w:lineRule="exact"/>
              <w:ind w:firstLineChars="0" w:firstLine="0"/>
              <w:rPr>
                <w:rFonts w:ascii="仿宋" w:eastAsia="仿宋" w:hAnsi="仿宋"/>
                <w:bCs/>
                <w:sz w:val="24"/>
              </w:rPr>
            </w:pPr>
          </w:p>
        </w:tc>
        <w:tc>
          <w:tcPr>
            <w:tcW w:w="1182" w:type="dxa"/>
          </w:tcPr>
          <w:p w:rsidR="006B0FE8" w:rsidRPr="009D693D" w:rsidRDefault="006B0FE8" w:rsidP="000D2673">
            <w:pPr>
              <w:pStyle w:val="a5"/>
              <w:spacing w:line="400" w:lineRule="exact"/>
              <w:ind w:firstLineChars="0" w:firstLine="0"/>
              <w:rPr>
                <w:rFonts w:ascii="仿宋" w:eastAsia="仿宋" w:hAnsi="仿宋"/>
                <w:bCs/>
                <w:sz w:val="24"/>
              </w:rPr>
            </w:pPr>
            <w:r w:rsidRPr="009D693D">
              <w:rPr>
                <w:rFonts w:ascii="仿宋" w:eastAsia="仿宋" w:hAnsi="仿宋" w:hint="eastAsia"/>
                <w:bCs/>
                <w:sz w:val="24"/>
              </w:rPr>
              <w:t>1-</w:t>
            </w:r>
            <w:r w:rsidRPr="009D693D">
              <w:rPr>
                <w:rFonts w:ascii="仿宋" w:eastAsia="仿宋" w:hAnsi="仿宋"/>
                <w:bCs/>
                <w:sz w:val="24"/>
              </w:rPr>
              <w:t>44</w:t>
            </w:r>
          </w:p>
        </w:tc>
        <w:tc>
          <w:tcPr>
            <w:tcW w:w="2966" w:type="dxa"/>
            <w:vAlign w:val="center"/>
          </w:tcPr>
          <w:p w:rsidR="006B0FE8" w:rsidRPr="009D693D" w:rsidRDefault="006B0FE8" w:rsidP="000D2673">
            <w:pPr>
              <w:pStyle w:val="a5"/>
              <w:spacing w:line="400" w:lineRule="exact"/>
              <w:ind w:firstLineChars="0" w:firstLine="0"/>
              <w:rPr>
                <w:rFonts w:ascii="仿宋" w:eastAsia="仿宋" w:hAnsi="仿宋" w:cs="宋体"/>
                <w:szCs w:val="21"/>
              </w:rPr>
            </w:pPr>
            <w:r w:rsidRPr="009D693D">
              <w:rPr>
                <w:rFonts w:ascii="仿宋" w:eastAsia="仿宋" w:hAnsi="仿宋" w:cs="宋体" w:hint="eastAsia"/>
                <w:szCs w:val="21"/>
              </w:rPr>
              <w:t>景观打造装置</w:t>
            </w:r>
          </w:p>
        </w:tc>
        <w:tc>
          <w:tcPr>
            <w:tcW w:w="2074" w:type="dxa"/>
          </w:tcPr>
          <w:p w:rsidR="006B0FE8" w:rsidRPr="009D693D" w:rsidRDefault="006B0FE8" w:rsidP="000D2673">
            <w:pPr>
              <w:pStyle w:val="a5"/>
              <w:spacing w:line="400" w:lineRule="exact"/>
              <w:ind w:firstLineChars="0" w:firstLine="0"/>
            </w:pPr>
            <w:r w:rsidRPr="009D693D">
              <w:rPr>
                <w:rFonts w:hint="eastAsia"/>
              </w:rPr>
              <w:t>农、林、牧、渔业</w:t>
            </w:r>
          </w:p>
        </w:tc>
      </w:tr>
    </w:tbl>
    <w:bookmarkEnd w:id="2"/>
    <w:p w:rsidR="006B0FE8" w:rsidRPr="009D693D" w:rsidRDefault="006B0FE8" w:rsidP="006B0FE8">
      <w:pPr>
        <w:pStyle w:val="2"/>
        <w:spacing w:line="400" w:lineRule="exact"/>
        <w:ind w:firstLineChars="98" w:firstLine="236"/>
        <w:rPr>
          <w:rFonts w:ascii="仿宋" w:eastAsia="仿宋" w:hAnsi="仿宋"/>
          <w:sz w:val="24"/>
          <w:szCs w:val="24"/>
        </w:rPr>
      </w:pPr>
      <w:r w:rsidRPr="009D693D">
        <w:rPr>
          <w:rFonts w:ascii="仿宋" w:eastAsia="仿宋" w:hAnsi="仿宋" w:hint="eastAsia"/>
          <w:sz w:val="24"/>
          <w:szCs w:val="24"/>
        </w:rPr>
        <w:t>*（二）. 商务要求</w:t>
      </w:r>
    </w:p>
    <w:p w:rsidR="006B0FE8" w:rsidRPr="009D693D" w:rsidRDefault="006B0FE8" w:rsidP="006B0FE8">
      <w:pPr>
        <w:spacing w:line="500" w:lineRule="exact"/>
        <w:rPr>
          <w:rFonts w:ascii="仿宋" w:eastAsia="仿宋" w:hAnsi="仿宋"/>
          <w:bCs/>
          <w:sz w:val="24"/>
        </w:rPr>
      </w:pPr>
      <w:r w:rsidRPr="009D693D">
        <w:rPr>
          <w:rFonts w:ascii="仿宋" w:eastAsia="仿宋" w:hAnsi="仿宋" w:hint="eastAsia"/>
          <w:bCs/>
          <w:sz w:val="24"/>
        </w:rPr>
        <w:t>（1）付款方式：</w:t>
      </w:r>
    </w:p>
    <w:p w:rsidR="006B0FE8" w:rsidRPr="009D693D" w:rsidRDefault="006B0FE8" w:rsidP="006B0FE8">
      <w:pPr>
        <w:spacing w:line="500" w:lineRule="exact"/>
        <w:rPr>
          <w:rFonts w:ascii="仿宋" w:eastAsia="仿宋" w:hAnsi="仿宋"/>
          <w:bCs/>
          <w:sz w:val="24"/>
        </w:rPr>
      </w:pPr>
      <w:bookmarkStart w:id="3" w:name="_Hlk72399048"/>
      <w:r w:rsidRPr="009D693D">
        <w:rPr>
          <w:rFonts w:ascii="仿宋" w:eastAsia="仿宋" w:hAnsi="仿宋"/>
          <w:bCs/>
          <w:sz w:val="24"/>
        </w:rPr>
        <w:t>1.</w:t>
      </w:r>
      <w:r w:rsidRPr="009D693D">
        <w:rPr>
          <w:rFonts w:ascii="仿宋" w:eastAsia="仿宋" w:hAnsi="仿宋" w:hint="eastAsia"/>
          <w:bCs/>
          <w:sz w:val="24"/>
        </w:rPr>
        <w:t>1.每批次栽种摆放的地点、时间、品种名称及数量根据采购人的通知栽种摆放，按该批次实际发生的品种数量×单价的合计价格作为该批次的结算依据</w:t>
      </w:r>
      <w:r w:rsidRPr="009D693D">
        <w:rPr>
          <w:rFonts w:ascii="仿宋" w:eastAsia="仿宋" w:hAnsi="仿宋" w:hint="eastAsia"/>
          <w:sz w:val="24"/>
        </w:rPr>
        <w:t>（</w:t>
      </w:r>
      <w:r w:rsidRPr="009D693D">
        <w:rPr>
          <w:rFonts w:ascii="仿宋" w:eastAsia="仿宋" w:hAnsi="仿宋" w:hint="eastAsia"/>
          <w:bCs/>
          <w:sz w:val="24"/>
        </w:rPr>
        <w:t>①实际交货总金额不超过采购预算金额：1</w:t>
      </w:r>
      <w:r w:rsidRPr="009D693D">
        <w:rPr>
          <w:rFonts w:ascii="仿宋" w:eastAsia="仿宋" w:hAnsi="仿宋"/>
          <w:bCs/>
          <w:sz w:val="24"/>
        </w:rPr>
        <w:t>00</w:t>
      </w:r>
      <w:r w:rsidRPr="009D693D">
        <w:rPr>
          <w:rFonts w:ascii="仿宋" w:eastAsia="仿宋" w:hAnsi="仿宋" w:hint="eastAsia"/>
          <w:bCs/>
          <w:sz w:val="24"/>
        </w:rPr>
        <w:t>万元；②每次支付的款项先由预付款的金额进行冲抵，冲抵额度完结后才继续支付）</w:t>
      </w:r>
    </w:p>
    <w:p w:rsidR="006B0FE8" w:rsidRPr="009D693D" w:rsidRDefault="006B0FE8" w:rsidP="006B0FE8">
      <w:pPr>
        <w:spacing w:line="500" w:lineRule="exact"/>
        <w:rPr>
          <w:rFonts w:ascii="仿宋" w:eastAsia="仿宋" w:hAnsi="仿宋"/>
          <w:bCs/>
          <w:sz w:val="24"/>
        </w:rPr>
      </w:pPr>
      <w:r w:rsidRPr="009D693D">
        <w:rPr>
          <w:rFonts w:ascii="仿宋" w:eastAsia="仿宋" w:hAnsi="仿宋" w:hint="eastAsia"/>
          <w:bCs/>
          <w:sz w:val="24"/>
        </w:rPr>
        <w:t>1.2.签订合同后5个工作日内支付预付款30%，预付款支付供应商需提交付款申请。</w:t>
      </w:r>
    </w:p>
    <w:p w:rsidR="006B0FE8" w:rsidRPr="009D693D" w:rsidRDefault="006B0FE8" w:rsidP="006B0FE8">
      <w:pPr>
        <w:spacing w:line="500" w:lineRule="exact"/>
        <w:rPr>
          <w:rFonts w:ascii="仿宋" w:eastAsia="仿宋" w:hAnsi="仿宋"/>
          <w:bCs/>
          <w:sz w:val="24"/>
        </w:rPr>
      </w:pPr>
      <w:r w:rsidRPr="009D693D">
        <w:rPr>
          <w:rFonts w:ascii="仿宋" w:eastAsia="仿宋" w:hAnsi="仿宋" w:hint="eastAsia"/>
          <w:bCs/>
          <w:sz w:val="24"/>
        </w:rPr>
        <w:t>1.3.供货完毕验收合格后，供应商需提交付款申请并出具合法有效完整的增值税发票及相关资料进行支付，若供应商所提供的增值税普通发票得不到税务部门的认可由此造成的一切责任均由供应商承担。</w:t>
      </w:r>
    </w:p>
    <w:p w:rsidR="006B0FE8" w:rsidRPr="009D693D" w:rsidRDefault="006B0FE8" w:rsidP="006B0FE8">
      <w:pPr>
        <w:spacing w:line="500" w:lineRule="exact"/>
        <w:rPr>
          <w:rFonts w:ascii="仿宋" w:eastAsia="仿宋" w:hAnsi="仿宋"/>
          <w:bCs/>
          <w:sz w:val="24"/>
        </w:rPr>
      </w:pPr>
      <w:r w:rsidRPr="009D693D">
        <w:rPr>
          <w:rFonts w:ascii="仿宋" w:eastAsia="仿宋" w:hAnsi="仿宋" w:hint="eastAsia"/>
          <w:bCs/>
          <w:sz w:val="24"/>
        </w:rPr>
        <w:t>1.4.因供应商未提供必要的凭证资料导致采购人无法按时支付的，采购人不承担任何违约责任。如供应商开具的发票不符合法律规定或导致采购人遭受行政处罚的，采购人有权要求供应商赔偿实际损失。</w:t>
      </w:r>
    </w:p>
    <w:bookmarkEnd w:id="3"/>
    <w:p w:rsidR="006B0FE8" w:rsidRPr="009D693D" w:rsidRDefault="006B0FE8" w:rsidP="006B0FE8">
      <w:pPr>
        <w:spacing w:line="500" w:lineRule="exact"/>
        <w:rPr>
          <w:rFonts w:ascii="仿宋" w:eastAsia="仿宋" w:hAnsi="仿宋"/>
          <w:bCs/>
          <w:sz w:val="24"/>
        </w:rPr>
      </w:pPr>
      <w:r w:rsidRPr="009D693D">
        <w:rPr>
          <w:rFonts w:ascii="仿宋" w:eastAsia="仿宋" w:hAnsi="仿宋" w:hint="eastAsia"/>
          <w:bCs/>
          <w:sz w:val="24"/>
        </w:rPr>
        <w:t>（2）履约时间和地点：</w:t>
      </w:r>
    </w:p>
    <w:p w:rsidR="006B0FE8" w:rsidRPr="009D693D" w:rsidRDefault="006B0FE8" w:rsidP="006B0FE8">
      <w:pPr>
        <w:spacing w:line="500" w:lineRule="exact"/>
        <w:rPr>
          <w:rFonts w:ascii="仿宋" w:eastAsia="仿宋" w:hAnsi="仿宋"/>
          <w:bCs/>
          <w:sz w:val="24"/>
        </w:rPr>
      </w:pPr>
      <w:r w:rsidRPr="009D693D">
        <w:rPr>
          <w:rFonts w:ascii="仿宋" w:eastAsia="仿宋" w:hAnsi="仿宋" w:hint="eastAsia"/>
          <w:bCs/>
          <w:sz w:val="24"/>
        </w:rPr>
        <w:t>2.1.履约时间：一年，签订合同后生效。</w:t>
      </w:r>
    </w:p>
    <w:p w:rsidR="006B0FE8" w:rsidRPr="009D693D" w:rsidRDefault="006B0FE8" w:rsidP="006B0FE8">
      <w:pPr>
        <w:spacing w:line="500" w:lineRule="exact"/>
        <w:rPr>
          <w:rFonts w:ascii="仿宋" w:eastAsia="仿宋" w:hAnsi="仿宋"/>
          <w:bCs/>
          <w:sz w:val="24"/>
        </w:rPr>
      </w:pPr>
      <w:r w:rsidRPr="009D693D">
        <w:rPr>
          <w:rFonts w:ascii="仿宋" w:eastAsia="仿宋" w:hAnsi="仿宋" w:hint="eastAsia"/>
          <w:bCs/>
          <w:sz w:val="24"/>
        </w:rPr>
        <w:t>2.2.履约地点：成都市双流区新城三大公园（中心公园、运动公园、艺术公园）。</w:t>
      </w:r>
    </w:p>
    <w:p w:rsidR="006B0FE8" w:rsidRPr="009D693D" w:rsidRDefault="006B0FE8" w:rsidP="006B0FE8">
      <w:pPr>
        <w:spacing w:line="500" w:lineRule="exact"/>
        <w:rPr>
          <w:rFonts w:ascii="仿宋" w:eastAsia="仿宋" w:hAnsi="仿宋"/>
          <w:bCs/>
          <w:sz w:val="24"/>
        </w:rPr>
      </w:pPr>
      <w:r w:rsidRPr="009D693D">
        <w:rPr>
          <w:rFonts w:ascii="仿宋" w:eastAsia="仿宋" w:hAnsi="仿宋" w:hint="eastAsia"/>
          <w:bCs/>
          <w:sz w:val="24"/>
        </w:rPr>
        <w:lastRenderedPageBreak/>
        <w:t>（3）验收方法和标准：</w:t>
      </w:r>
    </w:p>
    <w:p w:rsidR="006B0FE8" w:rsidRPr="009D693D" w:rsidRDefault="006B0FE8" w:rsidP="006B0FE8">
      <w:pPr>
        <w:spacing w:line="500" w:lineRule="exact"/>
        <w:rPr>
          <w:rFonts w:ascii="仿宋" w:eastAsia="仿宋" w:hAnsi="仿宋"/>
          <w:bCs/>
          <w:sz w:val="24"/>
        </w:rPr>
      </w:pPr>
      <w:r w:rsidRPr="009D693D">
        <w:rPr>
          <w:rFonts w:ascii="仿宋" w:eastAsia="仿宋" w:hAnsi="仿宋" w:hint="eastAsia"/>
          <w:bCs/>
          <w:sz w:val="24"/>
        </w:rPr>
        <w:t>按国家有关规定以及招标文件、中标供应商的投标文件与本项目合同约定标准进行验收，验收合格，双方签署《质量验收合格证明书》；</w:t>
      </w:r>
    </w:p>
    <w:p w:rsidR="006B0FE8" w:rsidRPr="009D693D" w:rsidRDefault="006B0FE8" w:rsidP="006B0FE8">
      <w:pPr>
        <w:spacing w:line="500" w:lineRule="exact"/>
        <w:rPr>
          <w:rFonts w:ascii="仿宋" w:eastAsia="仿宋" w:hAnsi="仿宋"/>
          <w:sz w:val="24"/>
        </w:rPr>
      </w:pPr>
      <w:r w:rsidRPr="009D693D">
        <w:rPr>
          <w:rFonts w:ascii="仿宋" w:eastAsia="仿宋" w:hAnsi="仿宋" w:hint="eastAsia"/>
          <w:sz w:val="24"/>
        </w:rPr>
        <w:t>（4）其他要求：</w:t>
      </w:r>
    </w:p>
    <w:p w:rsidR="006B0FE8" w:rsidRPr="009D693D" w:rsidRDefault="006B0FE8" w:rsidP="006B0FE8">
      <w:pPr>
        <w:spacing w:line="500" w:lineRule="exact"/>
        <w:rPr>
          <w:rFonts w:ascii="仿宋" w:eastAsia="仿宋" w:hAnsi="仿宋"/>
          <w:sz w:val="24"/>
        </w:rPr>
      </w:pPr>
      <w:r w:rsidRPr="009D693D">
        <w:rPr>
          <w:rFonts w:ascii="仿宋" w:eastAsia="仿宋" w:hAnsi="仿宋"/>
          <w:bCs/>
          <w:sz w:val="24"/>
        </w:rPr>
        <w:t>4</w:t>
      </w:r>
      <w:r w:rsidRPr="009D693D">
        <w:rPr>
          <w:rFonts w:ascii="仿宋" w:eastAsia="仿宋" w:hAnsi="仿宋" w:hint="eastAsia"/>
          <w:bCs/>
          <w:sz w:val="24"/>
        </w:rPr>
        <w:t>.</w:t>
      </w:r>
      <w:r w:rsidRPr="009D693D">
        <w:rPr>
          <w:rFonts w:ascii="仿宋" w:eastAsia="仿宋" w:hAnsi="仿宋"/>
          <w:bCs/>
          <w:sz w:val="24"/>
        </w:rPr>
        <w:t>1</w:t>
      </w:r>
      <w:r w:rsidRPr="009D693D">
        <w:rPr>
          <w:rFonts w:ascii="仿宋" w:eastAsia="仿宋" w:hAnsi="仿宋" w:hint="eastAsia"/>
          <w:bCs/>
          <w:sz w:val="24"/>
        </w:rPr>
        <w:t>.供应商必须遵守采购合同并执行合同中的各项规定，保证采购合同的正常履行。</w:t>
      </w:r>
    </w:p>
    <w:p w:rsidR="006B0FE8" w:rsidRPr="009D693D" w:rsidRDefault="006B0FE8" w:rsidP="006B0FE8">
      <w:pPr>
        <w:spacing w:line="500" w:lineRule="exact"/>
        <w:rPr>
          <w:rFonts w:ascii="仿宋" w:eastAsia="仿宋" w:hAnsi="仿宋"/>
          <w:bCs/>
          <w:sz w:val="24"/>
        </w:rPr>
      </w:pPr>
      <w:r w:rsidRPr="009D693D">
        <w:rPr>
          <w:rFonts w:ascii="仿宋" w:eastAsia="仿宋" w:hAnsi="仿宋"/>
          <w:bCs/>
          <w:sz w:val="24"/>
        </w:rPr>
        <w:t>4</w:t>
      </w:r>
      <w:r w:rsidRPr="009D693D">
        <w:rPr>
          <w:rFonts w:ascii="仿宋" w:eastAsia="仿宋" w:hAnsi="仿宋" w:hint="eastAsia"/>
          <w:bCs/>
          <w:sz w:val="24"/>
        </w:rPr>
        <w:t>.</w:t>
      </w:r>
      <w:r w:rsidRPr="009D693D">
        <w:rPr>
          <w:rFonts w:ascii="仿宋" w:eastAsia="仿宋" w:hAnsi="仿宋"/>
          <w:bCs/>
          <w:sz w:val="24"/>
        </w:rPr>
        <w:t>2</w:t>
      </w:r>
      <w:r w:rsidRPr="009D693D">
        <w:rPr>
          <w:rFonts w:ascii="仿宋" w:eastAsia="仿宋" w:hAnsi="仿宋" w:hint="eastAsia"/>
          <w:bCs/>
          <w:sz w:val="24"/>
        </w:rPr>
        <w:t>.如因供应商工作人员在履行职务过程中的的疏忽、失职、过错等故意或者过失原因给采购人造成损失或侵害，包括但不限于采购人本身的财产损失、由此而导致的采购人对任何第三方的法律责任等，供应商对此均应承担全部的赔偿责任。</w:t>
      </w:r>
    </w:p>
    <w:p w:rsidR="006B0FE8" w:rsidRPr="009D693D" w:rsidRDefault="006B0FE8" w:rsidP="006B0FE8">
      <w:pPr>
        <w:spacing w:line="500" w:lineRule="exact"/>
        <w:rPr>
          <w:rFonts w:ascii="仿宋" w:eastAsia="仿宋" w:hAnsi="仿宋"/>
          <w:bCs/>
          <w:sz w:val="24"/>
        </w:rPr>
      </w:pPr>
      <w:r w:rsidRPr="009D693D">
        <w:rPr>
          <w:rFonts w:ascii="仿宋" w:eastAsia="仿宋" w:hAnsi="仿宋"/>
          <w:bCs/>
          <w:sz w:val="24"/>
        </w:rPr>
        <w:t>4.3</w:t>
      </w:r>
      <w:r w:rsidRPr="009D693D">
        <w:rPr>
          <w:rFonts w:ascii="仿宋" w:eastAsia="仿宋" w:hAnsi="仿宋" w:hint="eastAsia"/>
          <w:bCs/>
          <w:sz w:val="24"/>
        </w:rPr>
        <w:t>.供应商必须遵守采购合同按时完成合同相关工作，造成重大影响的，采购人有权无条件终止采购合同并要求供应商退还已支付货款。</w:t>
      </w:r>
    </w:p>
    <w:p w:rsidR="006B0FE8" w:rsidRPr="009D693D" w:rsidRDefault="006B0FE8" w:rsidP="006B0FE8">
      <w:pPr>
        <w:pStyle w:val="a5"/>
        <w:spacing w:line="400" w:lineRule="exact"/>
        <w:ind w:firstLineChars="0" w:firstLine="0"/>
        <w:rPr>
          <w:rFonts w:ascii="仿宋" w:eastAsia="仿宋" w:hAnsi="仿宋"/>
          <w:sz w:val="24"/>
        </w:rPr>
      </w:pPr>
      <w:r w:rsidRPr="009D693D">
        <w:rPr>
          <w:rFonts w:ascii="仿宋" w:eastAsia="仿宋" w:hAnsi="仿宋"/>
          <w:bCs/>
          <w:sz w:val="24"/>
        </w:rPr>
        <w:t>4.4</w:t>
      </w:r>
      <w:r w:rsidRPr="009D693D">
        <w:rPr>
          <w:rFonts w:ascii="仿宋" w:eastAsia="仿宋" w:hAnsi="仿宋" w:hint="eastAsia"/>
          <w:bCs/>
          <w:sz w:val="24"/>
        </w:rPr>
        <w:t>.供应商应当遵守采购人的相关项目需求及相关技术要求及实质性条款，实施完成采购合同应当完全满足相关项目需求及相关技术要求及实质性条款，若供应商不履行采购合同，采购人有权向供应商要求赔偿合同价款20%的违约金，若造成相关损失的，采购人有权要求供应商承担所有赔偿责任</w:t>
      </w:r>
      <w:r w:rsidRPr="009D693D">
        <w:rPr>
          <w:rFonts w:ascii="仿宋" w:eastAsia="仿宋" w:hAnsi="仿宋" w:hint="eastAsia"/>
          <w:sz w:val="24"/>
        </w:rPr>
        <w:t>。</w:t>
      </w:r>
    </w:p>
    <w:p w:rsidR="006B0FE8" w:rsidRPr="009D693D" w:rsidRDefault="006B0FE8" w:rsidP="006B0FE8">
      <w:pPr>
        <w:spacing w:line="500" w:lineRule="exact"/>
        <w:rPr>
          <w:rFonts w:ascii="仿宋" w:eastAsia="仿宋" w:hAnsi="仿宋"/>
          <w:sz w:val="24"/>
        </w:rPr>
      </w:pPr>
      <w:r w:rsidRPr="009D693D">
        <w:rPr>
          <w:rFonts w:ascii="仿宋" w:eastAsia="仿宋" w:hAnsi="仿宋"/>
          <w:sz w:val="24"/>
        </w:rPr>
        <w:t>4.5.</w:t>
      </w:r>
      <w:r w:rsidRPr="009D693D">
        <w:rPr>
          <w:rFonts w:ascii="仿宋" w:eastAsia="仿宋" w:hAnsi="仿宋" w:hint="eastAsia"/>
          <w:sz w:val="24"/>
        </w:rPr>
        <w:t>若因遇材料价格上涨属于</w:t>
      </w:r>
      <w:r w:rsidRPr="009D693D">
        <w:rPr>
          <w:rFonts w:ascii="仿宋" w:eastAsia="仿宋" w:hAnsi="仿宋" w:hint="eastAsia"/>
          <w:bCs/>
          <w:sz w:val="24"/>
        </w:rPr>
        <w:t>供应商</w:t>
      </w:r>
      <w:r w:rsidRPr="009D693D">
        <w:rPr>
          <w:rFonts w:ascii="仿宋" w:eastAsia="仿宋" w:hAnsi="仿宋" w:hint="eastAsia"/>
          <w:sz w:val="24"/>
        </w:rPr>
        <w:t>的商业风险，</w:t>
      </w:r>
      <w:r w:rsidRPr="009D693D">
        <w:rPr>
          <w:rFonts w:ascii="仿宋" w:eastAsia="仿宋" w:hAnsi="仿宋" w:hint="eastAsia"/>
          <w:bCs/>
          <w:sz w:val="24"/>
        </w:rPr>
        <w:t>供应商</w:t>
      </w:r>
      <w:r w:rsidRPr="009D693D">
        <w:rPr>
          <w:rFonts w:ascii="仿宋" w:eastAsia="仿宋" w:hAnsi="仿宋" w:hint="eastAsia"/>
          <w:sz w:val="24"/>
        </w:rPr>
        <w:t>不得以此为由向采购人主张变更价格或解除本合同。</w:t>
      </w:r>
    </w:p>
    <w:p w:rsidR="006B0FE8" w:rsidRPr="009D693D" w:rsidRDefault="006B0FE8" w:rsidP="006B0FE8">
      <w:pPr>
        <w:spacing w:line="500" w:lineRule="exact"/>
        <w:rPr>
          <w:rFonts w:ascii="仿宋" w:eastAsia="仿宋" w:hAnsi="仿宋"/>
          <w:sz w:val="24"/>
          <w:highlight w:val="green"/>
        </w:rPr>
      </w:pPr>
      <w:r w:rsidRPr="009D693D">
        <w:rPr>
          <w:rFonts w:ascii="仿宋" w:eastAsia="仿宋" w:hAnsi="仿宋" w:hint="eastAsia"/>
          <w:sz w:val="24"/>
          <w:highlight w:val="green"/>
        </w:rPr>
        <w:t>4</w:t>
      </w:r>
      <w:r w:rsidRPr="009D693D">
        <w:rPr>
          <w:rFonts w:ascii="仿宋" w:eastAsia="仿宋" w:hAnsi="仿宋"/>
          <w:sz w:val="24"/>
          <w:highlight w:val="green"/>
        </w:rPr>
        <w:t>.6.</w:t>
      </w:r>
      <w:r w:rsidRPr="009D693D">
        <w:rPr>
          <w:rFonts w:ascii="仿宋" w:eastAsia="仿宋" w:hAnsi="仿宋" w:hint="eastAsia"/>
          <w:sz w:val="24"/>
          <w:highlight w:val="green"/>
        </w:rPr>
        <w:t>所供货品必须符合或优于国家（行业）相关标准以及本项目招标文件的要求。</w:t>
      </w:r>
    </w:p>
    <w:p w:rsidR="006B0FE8" w:rsidRPr="009D693D" w:rsidRDefault="006B0FE8" w:rsidP="006B0FE8">
      <w:pPr>
        <w:pStyle w:val="2"/>
        <w:spacing w:line="400" w:lineRule="exact"/>
        <w:ind w:firstLineChars="98" w:firstLine="236"/>
        <w:rPr>
          <w:rFonts w:ascii="仿宋" w:eastAsia="仿宋" w:hAnsi="仿宋"/>
          <w:sz w:val="24"/>
          <w:szCs w:val="24"/>
        </w:rPr>
      </w:pPr>
      <w:r w:rsidRPr="009D693D">
        <w:rPr>
          <w:rFonts w:ascii="仿宋" w:eastAsia="仿宋" w:hAnsi="仿宋" w:hint="eastAsia"/>
          <w:sz w:val="24"/>
          <w:szCs w:val="24"/>
        </w:rPr>
        <w:t>（三）.技术、服务要求</w:t>
      </w:r>
      <w:bookmarkEnd w:id="1"/>
      <w:r w:rsidRPr="009D693D">
        <w:rPr>
          <w:rFonts w:ascii="仿宋" w:eastAsia="仿宋" w:hAnsi="仿宋" w:hint="eastAsia"/>
          <w:sz w:val="24"/>
          <w:szCs w:val="24"/>
        </w:rPr>
        <w:t>（共3项）</w:t>
      </w:r>
    </w:p>
    <w:p w:rsidR="006B0FE8" w:rsidRPr="009D693D" w:rsidRDefault="006B0FE8" w:rsidP="006B0FE8">
      <w:pPr>
        <w:pStyle w:val="16"/>
        <w:numPr>
          <w:ilvl w:val="0"/>
          <w:numId w:val="0"/>
        </w:numPr>
        <w:rPr>
          <w:rFonts w:ascii="仿宋" w:eastAsia="仿宋" w:hAnsi="仿宋" w:cs="宋体"/>
        </w:rPr>
      </w:pPr>
      <w:bookmarkStart w:id="4" w:name="_Toc32363"/>
      <w:r w:rsidRPr="009D693D">
        <w:rPr>
          <w:rFonts w:ascii="仿宋" w:eastAsia="仿宋" w:hAnsi="仿宋" w:hint="eastAsia"/>
        </w:rPr>
        <w:t>（1）</w:t>
      </w:r>
      <w:r w:rsidRPr="009D693D">
        <w:rPr>
          <w:rFonts w:ascii="仿宋" w:eastAsia="仿宋" w:hAnsi="仿宋" w:cs="宋体" w:hint="eastAsia"/>
        </w:rPr>
        <w:t>栽植要求</w:t>
      </w:r>
      <w:bookmarkEnd w:id="4"/>
      <w:r w:rsidRPr="009D693D">
        <w:rPr>
          <w:rFonts w:ascii="仿宋" w:eastAsia="仿宋" w:hAnsi="仿宋" w:cs="宋体" w:hint="eastAsia"/>
        </w:rPr>
        <w:t>：（以下</w:t>
      </w:r>
      <w:r w:rsidRPr="009D693D">
        <w:rPr>
          <w:rFonts w:ascii="仿宋" w:eastAsia="仿宋" w:hAnsi="仿宋" w:cs="宋体"/>
        </w:rPr>
        <w:t>内容为</w:t>
      </w:r>
      <w:r w:rsidRPr="009D693D">
        <w:rPr>
          <w:rFonts w:ascii="仿宋" w:eastAsia="仿宋" w:hAnsi="仿宋" w:cs="宋体" w:hint="eastAsia"/>
        </w:rPr>
        <w:t>1</w:t>
      </w:r>
      <w:r w:rsidRPr="009D693D">
        <w:rPr>
          <w:rFonts w:ascii="仿宋" w:eastAsia="仿宋" w:hAnsi="仿宋" w:cs="宋体"/>
        </w:rPr>
        <w:t>项</w:t>
      </w:r>
      <w:r w:rsidRPr="009D693D">
        <w:rPr>
          <w:rFonts w:ascii="仿宋" w:eastAsia="仿宋" w:hAnsi="仿宋" w:cs="宋体" w:hint="eastAsia"/>
        </w:rPr>
        <w:t>）</w:t>
      </w:r>
    </w:p>
    <w:p w:rsidR="006B0FE8" w:rsidRPr="009D693D" w:rsidRDefault="006B0FE8" w:rsidP="006B0FE8">
      <w:pPr>
        <w:pStyle w:val="171"/>
        <w:numPr>
          <w:ilvl w:val="0"/>
          <w:numId w:val="0"/>
        </w:numPr>
        <w:rPr>
          <w:rFonts w:ascii="仿宋" w:eastAsia="仿宋" w:hAnsi="仿宋" w:cs="宋体"/>
          <w:lang w:val="zh-CN"/>
        </w:rPr>
      </w:pPr>
      <w:r w:rsidRPr="009D693D">
        <w:rPr>
          <w:rFonts w:ascii="仿宋" w:eastAsia="仿宋" w:hAnsi="仿宋" w:cs="宋体"/>
          <w:lang w:val="zh-CN"/>
        </w:rPr>
        <w:t>1.</w:t>
      </w:r>
      <w:r w:rsidRPr="009D693D">
        <w:rPr>
          <w:rFonts w:ascii="仿宋" w:eastAsia="仿宋" w:hAnsi="仿宋" w:cs="宋体" w:hint="eastAsia"/>
          <w:lang w:val="zh-CN"/>
        </w:rPr>
        <w:t>1.供应商所供货物由供应商组织工人栽植，定根水由供应商组织工人实施。</w:t>
      </w:r>
    </w:p>
    <w:p w:rsidR="006B0FE8" w:rsidRPr="009D693D" w:rsidRDefault="006B0FE8" w:rsidP="006B0FE8">
      <w:pPr>
        <w:pStyle w:val="171"/>
        <w:numPr>
          <w:ilvl w:val="0"/>
          <w:numId w:val="0"/>
        </w:numPr>
        <w:rPr>
          <w:rFonts w:ascii="仿宋" w:eastAsia="仿宋" w:hAnsi="仿宋" w:cs="宋体"/>
          <w:lang w:val="zh-CN"/>
        </w:rPr>
      </w:pPr>
      <w:r w:rsidRPr="009D693D">
        <w:rPr>
          <w:rFonts w:ascii="仿宋" w:eastAsia="仿宋" w:hAnsi="仿宋" w:cs="宋体"/>
          <w:highlight w:val="yellow"/>
          <w:lang w:val="zh-CN"/>
        </w:rPr>
        <w:t>1.2.</w:t>
      </w:r>
      <w:r w:rsidRPr="009D693D">
        <w:rPr>
          <w:rFonts w:ascii="仿宋" w:eastAsia="仿宋" w:hAnsi="仿宋" w:cs="宋体" w:hint="eastAsia"/>
          <w:highlight w:val="yellow"/>
          <w:lang w:val="zh-CN"/>
        </w:rPr>
        <w:t>栽植面积：2400平方米，</w:t>
      </w:r>
      <w:r w:rsidRPr="009D693D">
        <w:rPr>
          <w:rFonts w:ascii="仿宋" w:eastAsia="仿宋" w:hAnsi="仿宋" w:cs="宋体" w:hint="eastAsia"/>
          <w:highlight w:val="cyan"/>
          <w:lang w:val="zh-CN"/>
        </w:rPr>
        <w:t>栽植时</w:t>
      </w:r>
      <w:r w:rsidRPr="009D693D">
        <w:rPr>
          <w:rFonts w:ascii="仿宋" w:eastAsia="仿宋" w:hAnsi="仿宋" w:cs="宋体" w:hint="eastAsia"/>
          <w:highlight w:val="yellow"/>
          <w:lang w:val="zh-CN"/>
        </w:rPr>
        <w:t>须不见裸土、达到景观效果，一年内栽植不少于6次，全年栽植面积不得低于14400平方米。</w:t>
      </w:r>
    </w:p>
    <w:p w:rsidR="006B0FE8" w:rsidRPr="009D693D" w:rsidRDefault="006B0FE8" w:rsidP="006B0FE8">
      <w:pPr>
        <w:pStyle w:val="171"/>
        <w:numPr>
          <w:ilvl w:val="0"/>
          <w:numId w:val="0"/>
        </w:numPr>
        <w:rPr>
          <w:rFonts w:ascii="仿宋" w:eastAsia="仿宋" w:hAnsi="仿宋" w:cs="宋体"/>
          <w:lang w:val="zh-CN"/>
        </w:rPr>
      </w:pPr>
      <w:r w:rsidRPr="009D693D">
        <w:rPr>
          <w:rFonts w:ascii="仿宋" w:eastAsia="仿宋" w:hAnsi="仿宋" w:cs="宋体"/>
          <w:lang w:val="zh-CN"/>
        </w:rPr>
        <w:t>1.3.</w:t>
      </w:r>
      <w:r w:rsidRPr="009D693D">
        <w:rPr>
          <w:rFonts w:ascii="仿宋" w:eastAsia="仿宋" w:hAnsi="仿宋" w:cs="宋体" w:hint="eastAsia"/>
          <w:lang w:val="zh-CN"/>
        </w:rPr>
        <w:t>栽植时间：</w:t>
      </w:r>
      <w:r w:rsidRPr="009D693D">
        <w:rPr>
          <w:rFonts w:ascii="仿宋" w:eastAsia="仿宋" w:hAnsi="仿宋" w:cs="宋体" w:hint="eastAsia"/>
          <w:highlight w:val="green"/>
          <w:lang w:val="zh-CN"/>
        </w:rPr>
        <w:t>2</w:t>
      </w:r>
      <w:r w:rsidRPr="009D693D">
        <w:rPr>
          <w:rFonts w:ascii="仿宋" w:eastAsia="仿宋" w:hAnsi="仿宋" w:cs="宋体"/>
          <w:highlight w:val="green"/>
          <w:lang w:val="zh-CN"/>
        </w:rPr>
        <w:t>022</w:t>
      </w:r>
      <w:r w:rsidRPr="009D693D">
        <w:rPr>
          <w:rFonts w:ascii="仿宋" w:eastAsia="仿宋" w:hAnsi="仿宋" w:cs="宋体" w:hint="eastAsia"/>
          <w:highlight w:val="green"/>
          <w:lang w:val="zh-CN"/>
        </w:rPr>
        <w:t>年的元旦、春节、五一劳动节、七一；2</w:t>
      </w:r>
      <w:r w:rsidRPr="009D693D">
        <w:rPr>
          <w:rFonts w:ascii="仿宋" w:eastAsia="仿宋" w:hAnsi="仿宋" w:cs="宋体"/>
          <w:highlight w:val="green"/>
          <w:lang w:val="zh-CN"/>
        </w:rPr>
        <w:t>021</w:t>
      </w:r>
      <w:r w:rsidRPr="009D693D">
        <w:rPr>
          <w:rFonts w:ascii="仿宋" w:eastAsia="仿宋" w:hAnsi="仿宋" w:cs="宋体" w:hint="eastAsia"/>
          <w:highlight w:val="green"/>
          <w:lang w:val="zh-CN"/>
        </w:rPr>
        <w:t>年的国庆节，</w:t>
      </w:r>
      <w:r w:rsidRPr="009D693D">
        <w:rPr>
          <w:rFonts w:ascii="仿宋" w:eastAsia="仿宋" w:hAnsi="仿宋" w:cs="宋体" w:hint="eastAsia"/>
          <w:lang w:val="zh-CN"/>
        </w:rPr>
        <w:t>五次重要节日及日常机动</w:t>
      </w:r>
      <w:r w:rsidRPr="009D693D">
        <w:rPr>
          <w:rFonts w:ascii="仿宋" w:eastAsia="仿宋" w:hAnsi="仿宋" w:cs="宋体" w:hint="eastAsia"/>
          <w:highlight w:val="cyan"/>
          <w:lang w:val="zh-CN"/>
        </w:rPr>
        <w:t>更换</w:t>
      </w:r>
      <w:r w:rsidRPr="009D693D">
        <w:rPr>
          <w:rFonts w:ascii="仿宋" w:eastAsia="仿宋" w:hAnsi="仿宋" w:cs="宋体" w:hint="eastAsia"/>
          <w:lang w:val="zh-CN"/>
        </w:rPr>
        <w:t>，具体时间以采购人通知供货时间为准</w:t>
      </w:r>
      <w:r w:rsidRPr="009D693D">
        <w:rPr>
          <w:rFonts w:ascii="仿宋" w:eastAsia="仿宋" w:hAnsi="仿宋" w:cs="宋体" w:hint="eastAsia"/>
          <w:highlight w:val="yellow"/>
          <w:lang w:val="zh-CN"/>
        </w:rPr>
        <w:t>。</w:t>
      </w:r>
    </w:p>
    <w:p w:rsidR="006B0FE8" w:rsidRPr="009D693D" w:rsidRDefault="006B0FE8" w:rsidP="006B0FE8">
      <w:pPr>
        <w:pStyle w:val="171"/>
        <w:numPr>
          <w:ilvl w:val="0"/>
          <w:numId w:val="0"/>
        </w:numPr>
        <w:rPr>
          <w:rFonts w:ascii="仿宋" w:eastAsia="仿宋" w:hAnsi="仿宋" w:cs="宋体"/>
          <w:lang w:val="zh-CN"/>
        </w:rPr>
      </w:pPr>
      <w:r w:rsidRPr="009D693D">
        <w:rPr>
          <w:rFonts w:ascii="仿宋" w:eastAsia="仿宋" w:hAnsi="仿宋" w:cs="宋体"/>
          <w:lang w:val="zh-CN"/>
        </w:rPr>
        <w:t>1.4.</w:t>
      </w:r>
      <w:r w:rsidRPr="009D693D">
        <w:rPr>
          <w:rFonts w:ascii="仿宋" w:eastAsia="仿宋" w:hAnsi="仿宋" w:cs="宋体" w:hint="eastAsia"/>
          <w:lang w:val="zh-CN"/>
        </w:rPr>
        <w:t>栽植地点：成都市双流区新城三大公园</w:t>
      </w:r>
      <w:bookmarkStart w:id="5" w:name="_Toc12286"/>
      <w:r w:rsidRPr="009D693D">
        <w:rPr>
          <w:rFonts w:ascii="仿宋" w:eastAsia="仿宋" w:hAnsi="仿宋" w:cs="宋体" w:hint="eastAsia"/>
          <w:lang w:val="zh-CN"/>
        </w:rPr>
        <w:t>（中心公园、运动公园、艺术公</w:t>
      </w:r>
      <w:r w:rsidRPr="009D693D">
        <w:rPr>
          <w:rFonts w:ascii="仿宋" w:eastAsia="仿宋" w:hAnsi="仿宋" w:cs="宋体" w:hint="eastAsia"/>
          <w:lang w:val="zh-CN"/>
        </w:rPr>
        <w:lastRenderedPageBreak/>
        <w:t>园）。</w:t>
      </w:r>
    </w:p>
    <w:p w:rsidR="006B0FE8" w:rsidRPr="009D693D" w:rsidRDefault="006B0FE8" w:rsidP="006B0FE8">
      <w:pPr>
        <w:pStyle w:val="171"/>
        <w:numPr>
          <w:ilvl w:val="0"/>
          <w:numId w:val="0"/>
        </w:numPr>
        <w:rPr>
          <w:rFonts w:ascii="仿宋" w:eastAsia="仿宋" w:hAnsi="仿宋" w:cs="宋体"/>
        </w:rPr>
      </w:pPr>
      <w:r w:rsidRPr="009D693D">
        <w:rPr>
          <w:rFonts w:ascii="仿宋" w:eastAsia="仿宋" w:hAnsi="仿宋" w:cs="宋体"/>
          <w:lang w:val="zh-CN"/>
        </w:rPr>
        <w:t>1.5.</w:t>
      </w:r>
      <w:r w:rsidRPr="009D693D">
        <w:rPr>
          <w:rFonts w:ascii="仿宋" w:eastAsia="仿宋" w:hAnsi="仿宋" w:cs="宋体" w:hint="eastAsia"/>
          <w:lang w:val="zh-CN"/>
        </w:rPr>
        <w:t>数量：以实际供货数量</w:t>
      </w:r>
      <w:r w:rsidRPr="009D693D">
        <w:rPr>
          <w:rFonts w:ascii="仿宋" w:eastAsia="仿宋" w:hAnsi="仿宋" w:cs="宋体" w:hint="eastAsia"/>
          <w:snapToGrid w:val="0"/>
        </w:rPr>
        <w:t>为准。</w:t>
      </w:r>
    </w:p>
    <w:p w:rsidR="006B0FE8" w:rsidRPr="009D693D" w:rsidRDefault="006B0FE8" w:rsidP="006B0FE8">
      <w:pPr>
        <w:pStyle w:val="171"/>
        <w:numPr>
          <w:ilvl w:val="0"/>
          <w:numId w:val="0"/>
        </w:numPr>
        <w:rPr>
          <w:rFonts w:ascii="仿宋" w:eastAsia="仿宋" w:hAnsi="仿宋" w:cs="宋体"/>
          <w:b/>
          <w:snapToGrid w:val="0"/>
        </w:rPr>
      </w:pPr>
      <w:r w:rsidRPr="009D693D">
        <w:rPr>
          <w:rFonts w:ascii="仿宋" w:eastAsia="仿宋" w:hAnsi="仿宋" w:cs="宋体" w:hint="eastAsia"/>
          <w:b/>
          <w:snapToGrid w:val="0"/>
        </w:rPr>
        <w:t>（2）采购清单及技术要求</w:t>
      </w:r>
      <w:bookmarkEnd w:id="5"/>
      <w:r w:rsidRPr="009D693D">
        <w:rPr>
          <w:rFonts w:ascii="仿宋" w:eastAsia="仿宋" w:hAnsi="仿宋" w:cs="宋体" w:hint="eastAsia"/>
          <w:b/>
          <w:snapToGrid w:val="0"/>
        </w:rPr>
        <w:t>：</w:t>
      </w:r>
    </w:p>
    <w:p w:rsidR="006B0FE8" w:rsidRPr="009D693D" w:rsidRDefault="006B0FE8" w:rsidP="006B0FE8">
      <w:pPr>
        <w:pStyle w:val="171"/>
        <w:numPr>
          <w:ilvl w:val="0"/>
          <w:numId w:val="0"/>
        </w:numPr>
        <w:rPr>
          <w:rFonts w:ascii="仿宋" w:eastAsia="仿宋" w:hAnsi="仿宋" w:cs="宋体"/>
          <w:b/>
          <w:snapToGrid w:val="0"/>
        </w:rPr>
      </w:pPr>
      <w:r w:rsidRPr="009D693D">
        <w:rPr>
          <w:rFonts w:ascii="仿宋" w:eastAsia="仿宋" w:hAnsi="仿宋" w:cs="宋体"/>
          <w:b/>
          <w:snapToGrid w:val="0"/>
        </w:rPr>
        <w:t>2.1</w:t>
      </w:r>
      <w:r w:rsidRPr="009D693D">
        <w:rPr>
          <w:rFonts w:ascii="仿宋" w:eastAsia="仿宋" w:hAnsi="仿宋" w:cs="宋体" w:hint="eastAsia"/>
          <w:b/>
          <w:snapToGrid w:val="0"/>
        </w:rPr>
        <w:t>．采购清单（以下内容为1项）</w:t>
      </w:r>
    </w:p>
    <w:tbl>
      <w:tblPr>
        <w:tblW w:w="564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559"/>
        <w:gridCol w:w="4364"/>
        <w:gridCol w:w="1166"/>
        <w:gridCol w:w="1561"/>
      </w:tblGrid>
      <w:tr w:rsidR="006B0FE8" w:rsidRPr="009D693D" w:rsidTr="000D2673">
        <w:trPr>
          <w:trHeight w:val="497"/>
        </w:trPr>
        <w:tc>
          <w:tcPr>
            <w:tcW w:w="379" w:type="pct"/>
            <w:vMerge w:val="restart"/>
            <w:shd w:val="clear" w:color="auto" w:fill="auto"/>
            <w:vAlign w:val="center"/>
            <w:hideMark/>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序号</w:t>
            </w:r>
          </w:p>
        </w:tc>
        <w:tc>
          <w:tcPr>
            <w:tcW w:w="833" w:type="pct"/>
            <w:vMerge w:val="restart"/>
            <w:shd w:val="clear" w:color="auto" w:fill="auto"/>
            <w:vAlign w:val="center"/>
            <w:hideMark/>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品种名称</w:t>
            </w:r>
          </w:p>
        </w:tc>
        <w:tc>
          <w:tcPr>
            <w:tcW w:w="2331" w:type="pct"/>
            <w:vMerge w:val="restart"/>
            <w:shd w:val="clear" w:color="auto" w:fill="auto"/>
            <w:vAlign w:val="center"/>
            <w:hideMark/>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项目特征描述</w:t>
            </w:r>
          </w:p>
        </w:tc>
        <w:tc>
          <w:tcPr>
            <w:tcW w:w="623" w:type="pct"/>
            <w:vMerge w:val="restart"/>
            <w:shd w:val="clear" w:color="auto" w:fill="auto"/>
            <w:vAlign w:val="center"/>
            <w:hideMark/>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计量</w:t>
            </w:r>
            <w:r w:rsidRPr="009D693D">
              <w:rPr>
                <w:rFonts w:ascii="仿宋" w:eastAsia="仿宋" w:hAnsi="仿宋" w:cs="宋体" w:hint="eastAsia"/>
                <w:kern w:val="0"/>
                <w:szCs w:val="21"/>
              </w:rPr>
              <w:br/>
              <w:t>单位</w:t>
            </w:r>
          </w:p>
        </w:tc>
        <w:tc>
          <w:tcPr>
            <w:tcW w:w="834" w:type="pct"/>
            <w:vMerge w:val="restar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 w:val="18"/>
                <w:szCs w:val="18"/>
              </w:rPr>
              <w:t>单价最高限价（元）</w:t>
            </w:r>
          </w:p>
        </w:tc>
      </w:tr>
      <w:tr w:rsidR="006B0FE8" w:rsidRPr="009D693D" w:rsidTr="000D2673">
        <w:trPr>
          <w:trHeight w:val="497"/>
        </w:trPr>
        <w:tc>
          <w:tcPr>
            <w:tcW w:w="379" w:type="pct"/>
            <w:vMerge/>
            <w:shd w:val="clear" w:color="auto" w:fill="auto"/>
            <w:vAlign w:val="center"/>
            <w:hideMark/>
          </w:tcPr>
          <w:p w:rsidR="006B0FE8" w:rsidRPr="009D693D" w:rsidRDefault="006B0FE8" w:rsidP="000D2673">
            <w:pPr>
              <w:widowControl/>
              <w:jc w:val="left"/>
              <w:rPr>
                <w:rFonts w:ascii="仿宋" w:eastAsia="仿宋" w:hAnsi="仿宋" w:cs="宋体"/>
                <w:kern w:val="0"/>
                <w:szCs w:val="21"/>
              </w:rPr>
            </w:pPr>
          </w:p>
        </w:tc>
        <w:tc>
          <w:tcPr>
            <w:tcW w:w="833" w:type="pct"/>
            <w:vMerge/>
            <w:shd w:val="clear" w:color="auto" w:fill="auto"/>
            <w:vAlign w:val="center"/>
            <w:hideMark/>
          </w:tcPr>
          <w:p w:rsidR="006B0FE8" w:rsidRPr="009D693D" w:rsidRDefault="006B0FE8" w:rsidP="000D2673">
            <w:pPr>
              <w:widowControl/>
              <w:jc w:val="left"/>
              <w:rPr>
                <w:rFonts w:ascii="仿宋" w:eastAsia="仿宋" w:hAnsi="仿宋" w:cs="宋体"/>
                <w:kern w:val="0"/>
                <w:szCs w:val="21"/>
              </w:rPr>
            </w:pPr>
          </w:p>
        </w:tc>
        <w:tc>
          <w:tcPr>
            <w:tcW w:w="2331" w:type="pct"/>
            <w:vMerge/>
            <w:shd w:val="clear" w:color="auto" w:fill="auto"/>
            <w:vAlign w:val="center"/>
            <w:hideMark/>
          </w:tcPr>
          <w:p w:rsidR="006B0FE8" w:rsidRPr="009D693D" w:rsidRDefault="006B0FE8" w:rsidP="000D2673">
            <w:pPr>
              <w:widowControl/>
              <w:jc w:val="left"/>
              <w:rPr>
                <w:rFonts w:ascii="仿宋" w:eastAsia="仿宋" w:hAnsi="仿宋" w:cs="宋体"/>
                <w:kern w:val="0"/>
                <w:szCs w:val="21"/>
              </w:rPr>
            </w:pPr>
          </w:p>
        </w:tc>
        <w:tc>
          <w:tcPr>
            <w:tcW w:w="623" w:type="pct"/>
            <w:vMerge/>
            <w:shd w:val="clear" w:color="auto" w:fill="auto"/>
            <w:vAlign w:val="center"/>
            <w:hideMark/>
          </w:tcPr>
          <w:p w:rsidR="006B0FE8" w:rsidRPr="009D693D" w:rsidRDefault="006B0FE8" w:rsidP="000D2673">
            <w:pPr>
              <w:widowControl/>
              <w:jc w:val="left"/>
              <w:rPr>
                <w:rFonts w:ascii="仿宋" w:eastAsia="仿宋" w:hAnsi="仿宋" w:cs="宋体"/>
                <w:kern w:val="0"/>
                <w:szCs w:val="21"/>
              </w:rPr>
            </w:pPr>
          </w:p>
        </w:tc>
        <w:tc>
          <w:tcPr>
            <w:tcW w:w="834" w:type="pct"/>
            <w:vMerge/>
            <w:shd w:val="clear" w:color="auto" w:fill="auto"/>
            <w:vAlign w:val="center"/>
          </w:tcPr>
          <w:p w:rsidR="006B0FE8" w:rsidRPr="009D693D" w:rsidRDefault="006B0FE8" w:rsidP="000D2673">
            <w:pPr>
              <w:widowControl/>
              <w:jc w:val="center"/>
              <w:rPr>
                <w:rFonts w:ascii="仿宋" w:eastAsia="仿宋" w:hAnsi="仿宋" w:cs="宋体"/>
                <w:kern w:val="0"/>
                <w:szCs w:val="21"/>
              </w:rPr>
            </w:pPr>
          </w:p>
        </w:tc>
      </w:tr>
      <w:tr w:rsidR="006B0FE8" w:rsidRPr="009D693D" w:rsidTr="000D2673">
        <w:trPr>
          <w:trHeight w:val="497"/>
        </w:trPr>
        <w:tc>
          <w:tcPr>
            <w:tcW w:w="379" w:type="pct"/>
            <w:vMerge/>
            <w:shd w:val="clear" w:color="auto" w:fill="auto"/>
            <w:vAlign w:val="center"/>
            <w:hideMark/>
          </w:tcPr>
          <w:p w:rsidR="006B0FE8" w:rsidRPr="009D693D" w:rsidRDefault="006B0FE8" w:rsidP="000D2673">
            <w:pPr>
              <w:widowControl/>
              <w:jc w:val="left"/>
              <w:rPr>
                <w:rFonts w:ascii="仿宋" w:eastAsia="仿宋" w:hAnsi="仿宋" w:cs="宋体"/>
                <w:kern w:val="0"/>
                <w:szCs w:val="21"/>
              </w:rPr>
            </w:pPr>
          </w:p>
        </w:tc>
        <w:tc>
          <w:tcPr>
            <w:tcW w:w="833" w:type="pct"/>
            <w:vMerge/>
            <w:shd w:val="clear" w:color="auto" w:fill="auto"/>
            <w:vAlign w:val="center"/>
            <w:hideMark/>
          </w:tcPr>
          <w:p w:rsidR="006B0FE8" w:rsidRPr="009D693D" w:rsidRDefault="006B0FE8" w:rsidP="000D2673">
            <w:pPr>
              <w:widowControl/>
              <w:jc w:val="left"/>
              <w:rPr>
                <w:rFonts w:ascii="仿宋" w:eastAsia="仿宋" w:hAnsi="仿宋" w:cs="宋体"/>
                <w:kern w:val="0"/>
                <w:szCs w:val="21"/>
              </w:rPr>
            </w:pPr>
          </w:p>
        </w:tc>
        <w:tc>
          <w:tcPr>
            <w:tcW w:w="2331" w:type="pct"/>
            <w:vMerge/>
            <w:shd w:val="clear" w:color="auto" w:fill="auto"/>
            <w:vAlign w:val="center"/>
            <w:hideMark/>
          </w:tcPr>
          <w:p w:rsidR="006B0FE8" w:rsidRPr="009D693D" w:rsidRDefault="006B0FE8" w:rsidP="000D2673">
            <w:pPr>
              <w:widowControl/>
              <w:jc w:val="left"/>
              <w:rPr>
                <w:rFonts w:ascii="仿宋" w:eastAsia="仿宋" w:hAnsi="仿宋" w:cs="宋体"/>
                <w:kern w:val="0"/>
                <w:szCs w:val="21"/>
              </w:rPr>
            </w:pPr>
          </w:p>
        </w:tc>
        <w:tc>
          <w:tcPr>
            <w:tcW w:w="623" w:type="pct"/>
            <w:vMerge/>
            <w:shd w:val="clear" w:color="auto" w:fill="auto"/>
            <w:vAlign w:val="center"/>
            <w:hideMark/>
          </w:tcPr>
          <w:p w:rsidR="006B0FE8" w:rsidRPr="009D693D" w:rsidRDefault="006B0FE8" w:rsidP="000D2673">
            <w:pPr>
              <w:widowControl/>
              <w:jc w:val="left"/>
              <w:rPr>
                <w:rFonts w:ascii="仿宋" w:eastAsia="仿宋" w:hAnsi="仿宋" w:cs="宋体"/>
                <w:kern w:val="0"/>
                <w:szCs w:val="21"/>
              </w:rPr>
            </w:pPr>
          </w:p>
        </w:tc>
        <w:tc>
          <w:tcPr>
            <w:tcW w:w="834" w:type="pct"/>
            <w:vMerge/>
            <w:shd w:val="clear" w:color="auto" w:fill="auto"/>
            <w:vAlign w:val="center"/>
          </w:tcPr>
          <w:p w:rsidR="006B0FE8" w:rsidRPr="009D693D" w:rsidRDefault="006B0FE8" w:rsidP="000D2673">
            <w:pPr>
              <w:widowControl/>
              <w:jc w:val="center"/>
              <w:rPr>
                <w:rFonts w:ascii="仿宋" w:eastAsia="仿宋" w:hAnsi="仿宋" w:cs="宋体"/>
                <w:kern w:val="0"/>
                <w:szCs w:val="21"/>
              </w:rPr>
            </w:pPr>
          </w:p>
        </w:tc>
      </w:tr>
      <w:tr w:rsidR="006B0FE8" w:rsidRPr="009D693D" w:rsidTr="000D2673">
        <w:trPr>
          <w:trHeight w:val="3570"/>
        </w:trPr>
        <w:tc>
          <w:tcPr>
            <w:tcW w:w="379" w:type="pct"/>
            <w:shd w:val="clear" w:color="auto" w:fill="auto"/>
            <w:vAlign w:val="center"/>
            <w:hideMark/>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1</w:t>
            </w:r>
          </w:p>
        </w:tc>
        <w:tc>
          <w:tcPr>
            <w:tcW w:w="833" w:type="pct"/>
            <w:shd w:val="clear" w:color="auto" w:fill="auto"/>
            <w:vAlign w:val="center"/>
            <w:hideMark/>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三色堇</w:t>
            </w:r>
          </w:p>
        </w:tc>
        <w:tc>
          <w:tcPr>
            <w:tcW w:w="2331" w:type="pct"/>
            <w:shd w:val="clear" w:color="auto" w:fill="auto"/>
            <w:vAlign w:val="center"/>
            <w:hideMark/>
          </w:tcPr>
          <w:p w:rsidR="006B0FE8" w:rsidRPr="009D693D" w:rsidRDefault="006B0FE8" w:rsidP="000D2673">
            <w:pPr>
              <w:widowControl/>
              <w:spacing w:after="240"/>
              <w:jc w:val="left"/>
              <w:rPr>
                <w:rFonts w:ascii="仿宋" w:eastAsia="仿宋" w:hAnsi="仿宋" w:cs="宋体"/>
                <w:kern w:val="0"/>
                <w:szCs w:val="21"/>
              </w:rPr>
            </w:pPr>
            <w:r w:rsidRPr="009D693D">
              <w:rPr>
                <w:rFonts w:ascii="仿宋" w:eastAsia="仿宋" w:hAnsi="仿宋" w:cs="宋体" w:hint="eastAsia"/>
                <w:kern w:val="0"/>
                <w:szCs w:val="21"/>
              </w:rPr>
              <w:t xml:space="preserve">1.种类：三色堇 </w:t>
            </w:r>
            <w:r w:rsidRPr="009D693D">
              <w:rPr>
                <w:rFonts w:ascii="仿宋" w:eastAsia="仿宋" w:hAnsi="仿宋" w:cs="宋体" w:hint="eastAsia"/>
                <w:kern w:val="0"/>
                <w:szCs w:val="21"/>
              </w:rPr>
              <w:br/>
              <w:t>2.规格：≥10杯</w:t>
            </w:r>
            <w:r w:rsidRPr="009D693D">
              <w:rPr>
                <w:rFonts w:ascii="仿宋" w:eastAsia="仿宋" w:hAnsi="仿宋" w:cs="宋体" w:hint="eastAsia"/>
                <w:kern w:val="0"/>
                <w:szCs w:val="21"/>
              </w:rPr>
              <w:br/>
              <w:t>3.栽植密度：密植不露土</w:t>
            </w:r>
            <w:r w:rsidRPr="009D693D">
              <w:rPr>
                <w:rFonts w:ascii="仿宋" w:eastAsia="仿宋" w:hAnsi="仿宋" w:cs="宋体" w:hint="eastAsia"/>
                <w:kern w:val="0"/>
                <w:szCs w:val="21"/>
              </w:rPr>
              <w:br/>
              <w:t xml:space="preserve">4.施肥杀菌：杀菌剂、杀虫剂和换填种植土一起施入土中 </w:t>
            </w:r>
            <w:r w:rsidRPr="009D693D">
              <w:rPr>
                <w:rFonts w:ascii="仿宋" w:eastAsia="仿宋" w:hAnsi="仿宋" w:cs="宋体" w:hint="eastAsia"/>
                <w:kern w:val="0"/>
                <w:szCs w:val="21"/>
              </w:rPr>
              <w:br/>
              <w:t xml:space="preserve">5.苗木及建渣弃物运距：投标人自定并在综合单价内考虑 </w:t>
            </w:r>
            <w:r w:rsidRPr="009D693D">
              <w:rPr>
                <w:rFonts w:ascii="仿宋" w:eastAsia="仿宋" w:hAnsi="仿宋" w:cs="宋体" w:hint="eastAsia"/>
                <w:kern w:val="0"/>
                <w:szCs w:val="21"/>
              </w:rPr>
              <w:br/>
              <w:t>6.养护期：不计</w:t>
            </w:r>
            <w:r w:rsidRPr="009D693D">
              <w:rPr>
                <w:rFonts w:ascii="仿宋" w:eastAsia="仿宋" w:hAnsi="仿宋" w:cs="宋体" w:hint="eastAsia"/>
                <w:kern w:val="0"/>
                <w:szCs w:val="21"/>
              </w:rPr>
              <w:br/>
              <w:t>7.其他：栽植点土壤过多时由供应商自行清理，该费用包含在报价中</w:t>
            </w:r>
            <w:r w:rsidRPr="009D693D">
              <w:rPr>
                <w:rFonts w:ascii="仿宋" w:eastAsia="仿宋" w:hAnsi="仿宋" w:cs="宋体" w:hint="eastAsia"/>
                <w:kern w:val="0"/>
                <w:szCs w:val="21"/>
              </w:rPr>
              <w:br/>
              <w:t>8.综合单价包含起挖、运输、栽植等费用</w:t>
            </w:r>
          </w:p>
        </w:tc>
        <w:tc>
          <w:tcPr>
            <w:tcW w:w="623" w:type="pct"/>
            <w:shd w:val="clear" w:color="auto" w:fill="auto"/>
            <w:vAlign w:val="center"/>
            <w:hideMark/>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盆</w:t>
            </w:r>
          </w:p>
        </w:tc>
        <w:tc>
          <w:tcPr>
            <w:tcW w:w="834"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kern w:val="0"/>
                <w:szCs w:val="21"/>
              </w:rPr>
              <w:t>0.85</w:t>
            </w:r>
          </w:p>
        </w:tc>
      </w:tr>
      <w:tr w:rsidR="006B0FE8" w:rsidRPr="009D693D" w:rsidTr="000D2673">
        <w:trPr>
          <w:trHeight w:val="557"/>
        </w:trPr>
        <w:tc>
          <w:tcPr>
            <w:tcW w:w="379" w:type="pct"/>
            <w:vMerge w:val="restart"/>
            <w:shd w:val="clear" w:color="auto" w:fill="auto"/>
            <w:vAlign w:val="center"/>
            <w:hideMark/>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2</w:t>
            </w:r>
          </w:p>
        </w:tc>
        <w:tc>
          <w:tcPr>
            <w:tcW w:w="833" w:type="pct"/>
            <w:vMerge w:val="restart"/>
            <w:shd w:val="clear" w:color="auto" w:fill="auto"/>
            <w:vAlign w:val="center"/>
            <w:hideMark/>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欧洲报春</w:t>
            </w:r>
          </w:p>
        </w:tc>
        <w:tc>
          <w:tcPr>
            <w:tcW w:w="2331" w:type="pct"/>
            <w:shd w:val="clear" w:color="auto" w:fill="auto"/>
            <w:vAlign w:val="center"/>
            <w:hideMark/>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 xml:space="preserve">1.种类：欧洲报春 </w:t>
            </w:r>
            <w:r w:rsidRPr="009D693D">
              <w:rPr>
                <w:rFonts w:ascii="仿宋" w:eastAsia="仿宋" w:hAnsi="仿宋" w:cs="宋体" w:hint="eastAsia"/>
                <w:kern w:val="0"/>
                <w:szCs w:val="21"/>
              </w:rPr>
              <w:br/>
              <w:t>2.规格：≥10杯</w:t>
            </w:r>
            <w:r w:rsidRPr="009D693D">
              <w:rPr>
                <w:rFonts w:ascii="仿宋" w:eastAsia="仿宋" w:hAnsi="仿宋" w:cs="宋体" w:hint="eastAsia"/>
                <w:kern w:val="0"/>
                <w:szCs w:val="21"/>
              </w:rPr>
              <w:br/>
              <w:t>3.栽植密度：密植不露土</w:t>
            </w:r>
            <w:r w:rsidRPr="009D693D">
              <w:rPr>
                <w:rFonts w:ascii="仿宋" w:eastAsia="仿宋" w:hAnsi="仿宋" w:cs="宋体" w:hint="eastAsia"/>
                <w:kern w:val="0"/>
                <w:szCs w:val="21"/>
              </w:rPr>
              <w:br/>
              <w:t xml:space="preserve">4.施肥杀菌：杀菌剂、杀虫剂和换填种植土一起施入土中 </w:t>
            </w:r>
            <w:r w:rsidRPr="009D693D">
              <w:rPr>
                <w:rFonts w:ascii="仿宋" w:eastAsia="仿宋" w:hAnsi="仿宋" w:cs="宋体" w:hint="eastAsia"/>
                <w:kern w:val="0"/>
                <w:szCs w:val="21"/>
              </w:rPr>
              <w:br/>
              <w:t xml:space="preserve">5.苗木及建渣弃物运距：投标人自定并在综合单价内考虑 </w:t>
            </w:r>
            <w:r w:rsidRPr="009D693D">
              <w:rPr>
                <w:rFonts w:ascii="仿宋" w:eastAsia="仿宋" w:hAnsi="仿宋" w:cs="宋体" w:hint="eastAsia"/>
                <w:kern w:val="0"/>
                <w:szCs w:val="21"/>
              </w:rPr>
              <w:br/>
              <w:t>6.养护期：不计</w:t>
            </w:r>
            <w:r w:rsidRPr="009D693D">
              <w:rPr>
                <w:rFonts w:ascii="仿宋" w:eastAsia="仿宋" w:hAnsi="仿宋" w:cs="宋体" w:hint="eastAsia"/>
                <w:kern w:val="0"/>
                <w:szCs w:val="21"/>
              </w:rPr>
              <w:br/>
              <w:t>7.其他：栽植点土壤过多时由供应商自行清理，该费用包含在报价中</w:t>
            </w:r>
            <w:r w:rsidRPr="009D693D">
              <w:rPr>
                <w:rFonts w:ascii="仿宋" w:eastAsia="仿宋" w:hAnsi="仿宋" w:cs="宋体" w:hint="eastAsia"/>
                <w:kern w:val="0"/>
                <w:szCs w:val="21"/>
              </w:rPr>
              <w:br/>
              <w:t>8.综合单价包含起挖、运输、栽植等费用</w:t>
            </w:r>
          </w:p>
        </w:tc>
        <w:tc>
          <w:tcPr>
            <w:tcW w:w="623" w:type="pct"/>
            <w:shd w:val="clear" w:color="auto" w:fill="auto"/>
            <w:vAlign w:val="center"/>
            <w:hideMark/>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盆</w:t>
            </w:r>
          </w:p>
        </w:tc>
        <w:tc>
          <w:tcPr>
            <w:tcW w:w="834"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kern w:val="0"/>
                <w:szCs w:val="21"/>
              </w:rPr>
              <w:t>1.75</w:t>
            </w:r>
          </w:p>
        </w:tc>
      </w:tr>
      <w:tr w:rsidR="006B0FE8" w:rsidRPr="009D693D" w:rsidTr="000D2673">
        <w:trPr>
          <w:trHeight w:val="557"/>
        </w:trPr>
        <w:tc>
          <w:tcPr>
            <w:tcW w:w="379" w:type="pct"/>
            <w:vMerge/>
            <w:shd w:val="clear" w:color="auto" w:fill="auto"/>
            <w:vAlign w:val="center"/>
          </w:tcPr>
          <w:p w:rsidR="006B0FE8" w:rsidRPr="009D693D" w:rsidRDefault="006B0FE8" w:rsidP="000D2673">
            <w:pPr>
              <w:widowControl/>
              <w:jc w:val="center"/>
              <w:rPr>
                <w:rFonts w:ascii="仿宋" w:eastAsia="仿宋" w:hAnsi="仿宋" w:cs="宋体"/>
                <w:kern w:val="0"/>
                <w:szCs w:val="21"/>
              </w:rPr>
            </w:pPr>
          </w:p>
        </w:tc>
        <w:tc>
          <w:tcPr>
            <w:tcW w:w="833" w:type="pct"/>
            <w:vMerge/>
            <w:shd w:val="clear" w:color="auto" w:fill="auto"/>
            <w:vAlign w:val="center"/>
          </w:tcPr>
          <w:p w:rsidR="006B0FE8" w:rsidRPr="009D693D" w:rsidRDefault="006B0FE8" w:rsidP="000D2673">
            <w:pPr>
              <w:widowControl/>
              <w:jc w:val="left"/>
              <w:rPr>
                <w:rFonts w:ascii="仿宋" w:eastAsia="仿宋" w:hAnsi="仿宋" w:cs="宋体"/>
                <w:kern w:val="0"/>
                <w:szCs w:val="21"/>
              </w:rPr>
            </w:pPr>
          </w:p>
        </w:tc>
        <w:tc>
          <w:tcPr>
            <w:tcW w:w="2331"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 xml:space="preserve">1.种类：欧洲报春 </w:t>
            </w:r>
            <w:r w:rsidRPr="009D693D">
              <w:rPr>
                <w:rFonts w:ascii="仿宋" w:eastAsia="仿宋" w:hAnsi="仿宋" w:cs="宋体" w:hint="eastAsia"/>
                <w:kern w:val="0"/>
                <w:szCs w:val="21"/>
              </w:rPr>
              <w:br/>
              <w:t>2.规格：≥16杯</w:t>
            </w:r>
            <w:r w:rsidRPr="009D693D">
              <w:rPr>
                <w:rFonts w:ascii="仿宋" w:eastAsia="仿宋" w:hAnsi="仿宋" w:cs="宋体" w:hint="eastAsia"/>
                <w:kern w:val="0"/>
                <w:szCs w:val="21"/>
              </w:rPr>
              <w:br/>
              <w:t>3.栽植密度：密植不露土</w:t>
            </w:r>
            <w:r w:rsidRPr="009D693D">
              <w:rPr>
                <w:rFonts w:ascii="仿宋" w:eastAsia="仿宋" w:hAnsi="仿宋" w:cs="宋体" w:hint="eastAsia"/>
                <w:kern w:val="0"/>
                <w:szCs w:val="21"/>
              </w:rPr>
              <w:br/>
              <w:t xml:space="preserve">4.施肥杀菌：杀菌剂、杀虫剂和换填种植土一起施入土中 </w:t>
            </w:r>
            <w:r w:rsidRPr="009D693D">
              <w:rPr>
                <w:rFonts w:ascii="仿宋" w:eastAsia="仿宋" w:hAnsi="仿宋" w:cs="宋体" w:hint="eastAsia"/>
                <w:kern w:val="0"/>
                <w:szCs w:val="21"/>
              </w:rPr>
              <w:br/>
              <w:t xml:space="preserve">5.苗木及建渣弃物运距：投标人自定并在综合单价内考虑 </w:t>
            </w:r>
            <w:r w:rsidRPr="009D693D">
              <w:rPr>
                <w:rFonts w:ascii="仿宋" w:eastAsia="仿宋" w:hAnsi="仿宋" w:cs="宋体" w:hint="eastAsia"/>
                <w:kern w:val="0"/>
                <w:szCs w:val="21"/>
              </w:rPr>
              <w:br/>
              <w:t>6.养护期：不计</w:t>
            </w:r>
            <w:r w:rsidRPr="009D693D">
              <w:rPr>
                <w:rFonts w:ascii="仿宋" w:eastAsia="仿宋" w:hAnsi="仿宋" w:cs="宋体" w:hint="eastAsia"/>
                <w:kern w:val="0"/>
                <w:szCs w:val="21"/>
              </w:rPr>
              <w:br/>
            </w:r>
            <w:r w:rsidRPr="009D693D">
              <w:rPr>
                <w:rFonts w:ascii="仿宋" w:eastAsia="仿宋" w:hAnsi="仿宋" w:cs="宋体" w:hint="eastAsia"/>
                <w:kern w:val="0"/>
                <w:szCs w:val="21"/>
              </w:rPr>
              <w:lastRenderedPageBreak/>
              <w:t>7.其他：栽植点土壤过多时由供应商自行清理，该费用包含在报价中</w:t>
            </w:r>
            <w:r w:rsidRPr="009D693D">
              <w:rPr>
                <w:rFonts w:ascii="仿宋" w:eastAsia="仿宋" w:hAnsi="仿宋" w:cs="宋体" w:hint="eastAsia"/>
                <w:kern w:val="0"/>
                <w:szCs w:val="21"/>
              </w:rPr>
              <w:br/>
              <w:t>8.综合单价包含起挖、运输、栽植等费用</w:t>
            </w:r>
          </w:p>
        </w:tc>
        <w:tc>
          <w:tcPr>
            <w:tcW w:w="623"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lastRenderedPageBreak/>
              <w:t>盆</w:t>
            </w:r>
          </w:p>
        </w:tc>
        <w:tc>
          <w:tcPr>
            <w:tcW w:w="834"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kern w:val="0"/>
                <w:szCs w:val="21"/>
              </w:rPr>
              <w:t>3.8</w:t>
            </w:r>
          </w:p>
        </w:tc>
      </w:tr>
      <w:tr w:rsidR="006B0FE8" w:rsidRPr="009D693D" w:rsidTr="000D2673">
        <w:trPr>
          <w:trHeight w:val="3315"/>
        </w:trPr>
        <w:tc>
          <w:tcPr>
            <w:tcW w:w="379" w:type="pct"/>
            <w:shd w:val="clear" w:color="auto" w:fill="auto"/>
            <w:vAlign w:val="center"/>
            <w:hideMark/>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lastRenderedPageBreak/>
              <w:t>3</w:t>
            </w:r>
          </w:p>
        </w:tc>
        <w:tc>
          <w:tcPr>
            <w:tcW w:w="833" w:type="pct"/>
            <w:shd w:val="clear" w:color="auto" w:fill="auto"/>
            <w:vAlign w:val="center"/>
            <w:hideMark/>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金盏菊</w:t>
            </w:r>
          </w:p>
        </w:tc>
        <w:tc>
          <w:tcPr>
            <w:tcW w:w="2331"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 xml:space="preserve">1.种类：金盏菊 </w:t>
            </w:r>
            <w:r w:rsidRPr="009D693D">
              <w:rPr>
                <w:rFonts w:ascii="仿宋" w:eastAsia="仿宋" w:hAnsi="仿宋" w:cs="宋体" w:hint="eastAsia"/>
                <w:kern w:val="0"/>
                <w:szCs w:val="21"/>
              </w:rPr>
              <w:br/>
              <w:t>2.规格：≥10杯</w:t>
            </w:r>
            <w:r w:rsidRPr="009D693D">
              <w:rPr>
                <w:rFonts w:ascii="仿宋" w:eastAsia="仿宋" w:hAnsi="仿宋" w:cs="宋体" w:hint="eastAsia"/>
                <w:kern w:val="0"/>
                <w:szCs w:val="21"/>
              </w:rPr>
              <w:br/>
              <w:t>3.栽植密度：密植不露土</w:t>
            </w:r>
            <w:r w:rsidRPr="009D693D">
              <w:rPr>
                <w:rFonts w:ascii="仿宋" w:eastAsia="仿宋" w:hAnsi="仿宋" w:cs="宋体" w:hint="eastAsia"/>
                <w:kern w:val="0"/>
                <w:szCs w:val="21"/>
              </w:rPr>
              <w:br/>
              <w:t>4.施肥杀菌：杀菌剂、杀虫剂和换填种植土一起施入土中</w:t>
            </w:r>
            <w:r w:rsidRPr="009D693D">
              <w:rPr>
                <w:rFonts w:ascii="仿宋" w:eastAsia="仿宋" w:hAnsi="仿宋" w:cs="宋体" w:hint="eastAsia"/>
                <w:kern w:val="0"/>
                <w:szCs w:val="21"/>
              </w:rPr>
              <w:br/>
              <w:t xml:space="preserve">5.苗木及建渣弃物运距：投标人自定并在综合单价内考虑 </w:t>
            </w:r>
            <w:r w:rsidRPr="009D693D">
              <w:rPr>
                <w:rFonts w:ascii="仿宋" w:eastAsia="仿宋" w:hAnsi="仿宋" w:cs="宋体" w:hint="eastAsia"/>
                <w:kern w:val="0"/>
                <w:szCs w:val="21"/>
              </w:rPr>
              <w:br/>
              <w:t>6.养护期：不计</w:t>
            </w:r>
            <w:r w:rsidRPr="009D693D">
              <w:rPr>
                <w:rFonts w:ascii="仿宋" w:eastAsia="仿宋" w:hAnsi="仿宋" w:cs="宋体" w:hint="eastAsia"/>
                <w:kern w:val="0"/>
                <w:szCs w:val="21"/>
              </w:rPr>
              <w:br/>
              <w:t>7.其他：栽植点土壤过多时由供应商自行清理，该费用包含在报价中</w:t>
            </w:r>
            <w:r w:rsidRPr="009D693D">
              <w:rPr>
                <w:rFonts w:ascii="仿宋" w:eastAsia="仿宋" w:hAnsi="仿宋" w:cs="宋体" w:hint="eastAsia"/>
                <w:kern w:val="0"/>
                <w:szCs w:val="21"/>
              </w:rPr>
              <w:br/>
              <w:t>8.综合单价包含起挖、运输、栽植等费用</w:t>
            </w:r>
          </w:p>
        </w:tc>
        <w:tc>
          <w:tcPr>
            <w:tcW w:w="623"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盆</w:t>
            </w:r>
          </w:p>
        </w:tc>
        <w:tc>
          <w:tcPr>
            <w:tcW w:w="834"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kern w:val="0"/>
                <w:szCs w:val="21"/>
              </w:rPr>
              <w:t>1.15</w:t>
            </w:r>
          </w:p>
        </w:tc>
      </w:tr>
      <w:tr w:rsidR="006B0FE8" w:rsidRPr="009D693D" w:rsidTr="000D2673">
        <w:trPr>
          <w:trHeight w:val="3315"/>
        </w:trPr>
        <w:tc>
          <w:tcPr>
            <w:tcW w:w="379" w:type="pct"/>
            <w:shd w:val="clear" w:color="auto" w:fill="auto"/>
            <w:vAlign w:val="center"/>
            <w:hideMark/>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4</w:t>
            </w:r>
          </w:p>
        </w:tc>
        <w:tc>
          <w:tcPr>
            <w:tcW w:w="833"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 xml:space="preserve">一串红 </w:t>
            </w:r>
          </w:p>
        </w:tc>
        <w:tc>
          <w:tcPr>
            <w:tcW w:w="2331"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 xml:space="preserve">1.种类：一串红 </w:t>
            </w:r>
            <w:r w:rsidRPr="009D693D">
              <w:rPr>
                <w:rFonts w:ascii="仿宋" w:eastAsia="仿宋" w:hAnsi="仿宋" w:cs="宋体" w:hint="eastAsia"/>
                <w:kern w:val="0"/>
                <w:szCs w:val="21"/>
              </w:rPr>
              <w:br/>
              <w:t>2.规格：≥10杯</w:t>
            </w:r>
            <w:r w:rsidRPr="009D693D">
              <w:rPr>
                <w:rFonts w:ascii="仿宋" w:eastAsia="仿宋" w:hAnsi="仿宋" w:cs="宋体" w:hint="eastAsia"/>
                <w:kern w:val="0"/>
                <w:szCs w:val="21"/>
              </w:rPr>
              <w:br/>
              <w:t>3.栽植密度：密植不露土</w:t>
            </w:r>
            <w:r w:rsidRPr="009D693D">
              <w:rPr>
                <w:rFonts w:ascii="仿宋" w:eastAsia="仿宋" w:hAnsi="仿宋" w:cs="宋体" w:hint="eastAsia"/>
                <w:kern w:val="0"/>
                <w:szCs w:val="21"/>
              </w:rPr>
              <w:br/>
              <w:t xml:space="preserve">4.施肥杀菌：杀菌剂、杀虫剂和换填种植土一起施入土中 </w:t>
            </w:r>
            <w:r w:rsidRPr="009D693D">
              <w:rPr>
                <w:rFonts w:ascii="仿宋" w:eastAsia="仿宋" w:hAnsi="仿宋" w:cs="宋体" w:hint="eastAsia"/>
                <w:kern w:val="0"/>
                <w:szCs w:val="21"/>
              </w:rPr>
              <w:br/>
              <w:t xml:space="preserve">5.苗木及建渣弃物运距：投标人自定并在综合单价内考虑 </w:t>
            </w:r>
            <w:r w:rsidRPr="009D693D">
              <w:rPr>
                <w:rFonts w:ascii="仿宋" w:eastAsia="仿宋" w:hAnsi="仿宋" w:cs="宋体" w:hint="eastAsia"/>
                <w:kern w:val="0"/>
                <w:szCs w:val="21"/>
              </w:rPr>
              <w:br/>
              <w:t>6.养护期：不计</w:t>
            </w:r>
            <w:r w:rsidRPr="009D693D">
              <w:rPr>
                <w:rFonts w:ascii="仿宋" w:eastAsia="仿宋" w:hAnsi="仿宋" w:cs="宋体" w:hint="eastAsia"/>
                <w:kern w:val="0"/>
                <w:szCs w:val="21"/>
              </w:rPr>
              <w:br/>
              <w:t>7.其他：栽植点土壤过多时由供应商自行清理，该费用包含在报价中</w:t>
            </w:r>
            <w:r w:rsidRPr="009D693D">
              <w:rPr>
                <w:rFonts w:ascii="仿宋" w:eastAsia="仿宋" w:hAnsi="仿宋" w:cs="宋体" w:hint="eastAsia"/>
                <w:kern w:val="0"/>
                <w:szCs w:val="21"/>
              </w:rPr>
              <w:br/>
              <w:t>8.综合单价包含起挖、运输、栽植等费用</w:t>
            </w:r>
          </w:p>
        </w:tc>
        <w:tc>
          <w:tcPr>
            <w:tcW w:w="623"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盆</w:t>
            </w:r>
          </w:p>
        </w:tc>
        <w:tc>
          <w:tcPr>
            <w:tcW w:w="834"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kern w:val="0"/>
                <w:szCs w:val="21"/>
              </w:rPr>
              <w:t>1</w:t>
            </w:r>
          </w:p>
        </w:tc>
      </w:tr>
      <w:tr w:rsidR="006B0FE8" w:rsidRPr="009D693D" w:rsidTr="000D2673">
        <w:trPr>
          <w:trHeight w:val="3315"/>
        </w:trPr>
        <w:tc>
          <w:tcPr>
            <w:tcW w:w="379" w:type="pct"/>
            <w:shd w:val="clear" w:color="auto" w:fill="auto"/>
            <w:vAlign w:val="center"/>
            <w:hideMark/>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5</w:t>
            </w:r>
          </w:p>
        </w:tc>
        <w:tc>
          <w:tcPr>
            <w:tcW w:w="833"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 xml:space="preserve">牵牛 </w:t>
            </w:r>
          </w:p>
        </w:tc>
        <w:tc>
          <w:tcPr>
            <w:tcW w:w="2331"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 xml:space="preserve">1.种类：牵牛 </w:t>
            </w:r>
            <w:r w:rsidRPr="009D693D">
              <w:rPr>
                <w:rFonts w:ascii="仿宋" w:eastAsia="仿宋" w:hAnsi="仿宋" w:cs="宋体" w:hint="eastAsia"/>
                <w:kern w:val="0"/>
                <w:szCs w:val="21"/>
              </w:rPr>
              <w:br/>
              <w:t>2.规格：≥10杯</w:t>
            </w:r>
            <w:r w:rsidRPr="009D693D">
              <w:rPr>
                <w:rFonts w:ascii="仿宋" w:eastAsia="仿宋" w:hAnsi="仿宋" w:cs="宋体" w:hint="eastAsia"/>
                <w:kern w:val="0"/>
                <w:szCs w:val="21"/>
              </w:rPr>
              <w:br/>
              <w:t>3.栽植密度：密植不露土</w:t>
            </w:r>
            <w:r w:rsidRPr="009D693D">
              <w:rPr>
                <w:rFonts w:ascii="仿宋" w:eastAsia="仿宋" w:hAnsi="仿宋" w:cs="宋体" w:hint="eastAsia"/>
                <w:kern w:val="0"/>
                <w:szCs w:val="21"/>
              </w:rPr>
              <w:br/>
              <w:t xml:space="preserve">4.施肥杀菌：杀菌剂、杀虫剂和换填种植土一起施入土中 </w:t>
            </w:r>
            <w:r w:rsidRPr="009D693D">
              <w:rPr>
                <w:rFonts w:ascii="仿宋" w:eastAsia="仿宋" w:hAnsi="仿宋" w:cs="宋体" w:hint="eastAsia"/>
                <w:kern w:val="0"/>
                <w:szCs w:val="21"/>
              </w:rPr>
              <w:br/>
              <w:t xml:space="preserve">5.苗木及建渣弃物运距：投标人自定并在综合单价内考虑 </w:t>
            </w:r>
            <w:r w:rsidRPr="009D693D">
              <w:rPr>
                <w:rFonts w:ascii="仿宋" w:eastAsia="仿宋" w:hAnsi="仿宋" w:cs="宋体" w:hint="eastAsia"/>
                <w:kern w:val="0"/>
                <w:szCs w:val="21"/>
              </w:rPr>
              <w:br/>
              <w:t>6.养护期：不计</w:t>
            </w:r>
            <w:r w:rsidRPr="009D693D">
              <w:rPr>
                <w:rFonts w:ascii="仿宋" w:eastAsia="仿宋" w:hAnsi="仿宋" w:cs="宋体" w:hint="eastAsia"/>
                <w:kern w:val="0"/>
                <w:szCs w:val="21"/>
              </w:rPr>
              <w:br/>
              <w:t>7.其他：栽植点土壤过多时由供应商自行清理，该费用包含在报价中</w:t>
            </w:r>
            <w:r w:rsidRPr="009D693D">
              <w:rPr>
                <w:rFonts w:ascii="仿宋" w:eastAsia="仿宋" w:hAnsi="仿宋" w:cs="宋体" w:hint="eastAsia"/>
                <w:kern w:val="0"/>
                <w:szCs w:val="21"/>
              </w:rPr>
              <w:br/>
              <w:t>8.综合单价包含起挖、运输、栽植等费用</w:t>
            </w:r>
          </w:p>
        </w:tc>
        <w:tc>
          <w:tcPr>
            <w:tcW w:w="623"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盆</w:t>
            </w:r>
          </w:p>
        </w:tc>
        <w:tc>
          <w:tcPr>
            <w:tcW w:w="834"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kern w:val="0"/>
                <w:szCs w:val="21"/>
              </w:rPr>
              <w:t>1.15</w:t>
            </w:r>
          </w:p>
        </w:tc>
      </w:tr>
      <w:tr w:rsidR="006B0FE8" w:rsidRPr="009D693D" w:rsidTr="000D2673">
        <w:trPr>
          <w:trHeight w:val="3315"/>
        </w:trPr>
        <w:tc>
          <w:tcPr>
            <w:tcW w:w="379" w:type="pct"/>
            <w:shd w:val="clear" w:color="auto" w:fill="auto"/>
            <w:vAlign w:val="center"/>
            <w:hideMark/>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lastRenderedPageBreak/>
              <w:t>6</w:t>
            </w:r>
          </w:p>
        </w:tc>
        <w:tc>
          <w:tcPr>
            <w:tcW w:w="833"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金鱼草</w:t>
            </w:r>
          </w:p>
        </w:tc>
        <w:tc>
          <w:tcPr>
            <w:tcW w:w="2331"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 xml:space="preserve">1.种类：金鱼草 </w:t>
            </w:r>
            <w:r w:rsidRPr="009D693D">
              <w:rPr>
                <w:rFonts w:ascii="仿宋" w:eastAsia="仿宋" w:hAnsi="仿宋" w:cs="宋体" w:hint="eastAsia"/>
                <w:kern w:val="0"/>
                <w:szCs w:val="21"/>
              </w:rPr>
              <w:br/>
              <w:t>2.规格：≥10杯</w:t>
            </w:r>
            <w:r w:rsidRPr="009D693D">
              <w:rPr>
                <w:rFonts w:ascii="仿宋" w:eastAsia="仿宋" w:hAnsi="仿宋" w:cs="宋体" w:hint="eastAsia"/>
                <w:kern w:val="0"/>
                <w:szCs w:val="21"/>
              </w:rPr>
              <w:br/>
              <w:t>3.栽植密度：密植不露土</w:t>
            </w:r>
            <w:r w:rsidRPr="009D693D">
              <w:rPr>
                <w:rFonts w:ascii="仿宋" w:eastAsia="仿宋" w:hAnsi="仿宋" w:cs="宋体" w:hint="eastAsia"/>
                <w:kern w:val="0"/>
                <w:szCs w:val="21"/>
              </w:rPr>
              <w:br/>
              <w:t xml:space="preserve">4.施肥杀菌：杀菌剂、杀虫剂和换填种植土一起施入土中 </w:t>
            </w:r>
            <w:r w:rsidRPr="009D693D">
              <w:rPr>
                <w:rFonts w:ascii="仿宋" w:eastAsia="仿宋" w:hAnsi="仿宋" w:cs="宋体" w:hint="eastAsia"/>
                <w:kern w:val="0"/>
                <w:szCs w:val="21"/>
              </w:rPr>
              <w:br/>
              <w:t xml:space="preserve">5.苗木及建渣弃物运距：投标人自定并在综合单价内考虑 </w:t>
            </w:r>
            <w:r w:rsidRPr="009D693D">
              <w:rPr>
                <w:rFonts w:ascii="仿宋" w:eastAsia="仿宋" w:hAnsi="仿宋" w:cs="宋体" w:hint="eastAsia"/>
                <w:kern w:val="0"/>
                <w:szCs w:val="21"/>
              </w:rPr>
              <w:br/>
              <w:t>6.养护期：不计</w:t>
            </w:r>
            <w:r w:rsidRPr="009D693D">
              <w:rPr>
                <w:rFonts w:ascii="仿宋" w:eastAsia="仿宋" w:hAnsi="仿宋" w:cs="宋体" w:hint="eastAsia"/>
                <w:kern w:val="0"/>
                <w:szCs w:val="21"/>
              </w:rPr>
              <w:br/>
              <w:t>7.其他：栽植点土壤过多时由供应商自行清理，该费用包含在报价中</w:t>
            </w:r>
            <w:r w:rsidRPr="009D693D">
              <w:rPr>
                <w:rFonts w:ascii="仿宋" w:eastAsia="仿宋" w:hAnsi="仿宋" w:cs="宋体" w:hint="eastAsia"/>
                <w:kern w:val="0"/>
                <w:szCs w:val="21"/>
              </w:rPr>
              <w:br/>
              <w:t>8.综合单价包含起挖、运输、栽植等费用</w:t>
            </w:r>
          </w:p>
        </w:tc>
        <w:tc>
          <w:tcPr>
            <w:tcW w:w="623"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盆</w:t>
            </w:r>
          </w:p>
        </w:tc>
        <w:tc>
          <w:tcPr>
            <w:tcW w:w="834"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kern w:val="0"/>
                <w:szCs w:val="21"/>
              </w:rPr>
              <w:t>1.1</w:t>
            </w:r>
          </w:p>
        </w:tc>
      </w:tr>
      <w:tr w:rsidR="006B0FE8" w:rsidRPr="009D693D" w:rsidTr="000D2673">
        <w:trPr>
          <w:trHeight w:val="3315"/>
        </w:trPr>
        <w:tc>
          <w:tcPr>
            <w:tcW w:w="379" w:type="pct"/>
            <w:shd w:val="clear" w:color="auto" w:fill="auto"/>
            <w:vAlign w:val="center"/>
            <w:hideMark/>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7</w:t>
            </w:r>
          </w:p>
        </w:tc>
        <w:tc>
          <w:tcPr>
            <w:tcW w:w="833"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孔雀草</w:t>
            </w:r>
          </w:p>
        </w:tc>
        <w:tc>
          <w:tcPr>
            <w:tcW w:w="2331"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 xml:space="preserve">1.种类：孔雀草 </w:t>
            </w:r>
            <w:r w:rsidRPr="009D693D">
              <w:rPr>
                <w:rFonts w:ascii="仿宋" w:eastAsia="仿宋" w:hAnsi="仿宋" w:cs="宋体" w:hint="eastAsia"/>
                <w:kern w:val="0"/>
                <w:szCs w:val="21"/>
              </w:rPr>
              <w:br/>
              <w:t>2.规格：≥10杯</w:t>
            </w:r>
            <w:r w:rsidRPr="009D693D">
              <w:rPr>
                <w:rFonts w:ascii="仿宋" w:eastAsia="仿宋" w:hAnsi="仿宋" w:cs="宋体" w:hint="eastAsia"/>
                <w:kern w:val="0"/>
                <w:szCs w:val="21"/>
              </w:rPr>
              <w:br/>
              <w:t>3.栽植密度：密植不露土</w:t>
            </w:r>
            <w:r w:rsidRPr="009D693D">
              <w:rPr>
                <w:rFonts w:ascii="仿宋" w:eastAsia="仿宋" w:hAnsi="仿宋" w:cs="宋体" w:hint="eastAsia"/>
                <w:kern w:val="0"/>
                <w:szCs w:val="21"/>
              </w:rPr>
              <w:br/>
              <w:t xml:space="preserve">4.施肥杀菌：杀菌剂、杀虫剂和换填种植土一起施入土中 </w:t>
            </w:r>
            <w:r w:rsidRPr="009D693D">
              <w:rPr>
                <w:rFonts w:ascii="仿宋" w:eastAsia="仿宋" w:hAnsi="仿宋" w:cs="宋体" w:hint="eastAsia"/>
                <w:kern w:val="0"/>
                <w:szCs w:val="21"/>
              </w:rPr>
              <w:br/>
              <w:t xml:space="preserve">5.苗木及建渣弃物运距：投标人自定并在综合单价内考虑 </w:t>
            </w:r>
            <w:r w:rsidRPr="009D693D">
              <w:rPr>
                <w:rFonts w:ascii="仿宋" w:eastAsia="仿宋" w:hAnsi="仿宋" w:cs="宋体" w:hint="eastAsia"/>
                <w:kern w:val="0"/>
                <w:szCs w:val="21"/>
              </w:rPr>
              <w:br/>
              <w:t>6.养护期：不计</w:t>
            </w:r>
            <w:r w:rsidRPr="009D693D">
              <w:rPr>
                <w:rFonts w:ascii="仿宋" w:eastAsia="仿宋" w:hAnsi="仿宋" w:cs="宋体" w:hint="eastAsia"/>
                <w:kern w:val="0"/>
                <w:szCs w:val="21"/>
              </w:rPr>
              <w:br/>
              <w:t>7.其他：栽植点土壤过多时由供应商自行清理，该费用包含在报价中</w:t>
            </w:r>
            <w:r w:rsidRPr="009D693D">
              <w:rPr>
                <w:rFonts w:ascii="仿宋" w:eastAsia="仿宋" w:hAnsi="仿宋" w:cs="宋体" w:hint="eastAsia"/>
                <w:kern w:val="0"/>
                <w:szCs w:val="21"/>
              </w:rPr>
              <w:br/>
              <w:t>8.综合单价包含起挖、运输、栽植等费用</w:t>
            </w:r>
          </w:p>
        </w:tc>
        <w:tc>
          <w:tcPr>
            <w:tcW w:w="623"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盆</w:t>
            </w:r>
          </w:p>
        </w:tc>
        <w:tc>
          <w:tcPr>
            <w:tcW w:w="834"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kern w:val="0"/>
                <w:szCs w:val="21"/>
              </w:rPr>
              <w:t>0.95</w:t>
            </w:r>
          </w:p>
        </w:tc>
      </w:tr>
      <w:tr w:rsidR="006B0FE8" w:rsidRPr="009D693D" w:rsidTr="000D2673">
        <w:trPr>
          <w:trHeight w:val="3315"/>
        </w:trPr>
        <w:tc>
          <w:tcPr>
            <w:tcW w:w="379" w:type="pct"/>
            <w:shd w:val="clear" w:color="auto" w:fill="auto"/>
            <w:vAlign w:val="center"/>
            <w:hideMark/>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8</w:t>
            </w:r>
          </w:p>
        </w:tc>
        <w:tc>
          <w:tcPr>
            <w:tcW w:w="833"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夏堇</w:t>
            </w:r>
          </w:p>
        </w:tc>
        <w:tc>
          <w:tcPr>
            <w:tcW w:w="2331"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 xml:space="preserve">1.种类：夏堇 </w:t>
            </w:r>
            <w:r w:rsidRPr="009D693D">
              <w:rPr>
                <w:rFonts w:ascii="仿宋" w:eastAsia="仿宋" w:hAnsi="仿宋" w:cs="宋体" w:hint="eastAsia"/>
                <w:kern w:val="0"/>
                <w:szCs w:val="21"/>
              </w:rPr>
              <w:br/>
              <w:t>2.规格：≥10杯</w:t>
            </w:r>
            <w:r w:rsidRPr="009D693D">
              <w:rPr>
                <w:rFonts w:ascii="仿宋" w:eastAsia="仿宋" w:hAnsi="仿宋" w:cs="宋体" w:hint="eastAsia"/>
                <w:kern w:val="0"/>
                <w:szCs w:val="21"/>
              </w:rPr>
              <w:br/>
              <w:t>3.栽植密度：密植不露土</w:t>
            </w:r>
            <w:r w:rsidRPr="009D693D">
              <w:rPr>
                <w:rFonts w:ascii="仿宋" w:eastAsia="仿宋" w:hAnsi="仿宋" w:cs="宋体" w:hint="eastAsia"/>
                <w:kern w:val="0"/>
                <w:szCs w:val="21"/>
              </w:rPr>
              <w:br/>
              <w:t xml:space="preserve">4.施肥杀菌：杀菌剂、杀虫剂和换填种植土一起施入土中 </w:t>
            </w:r>
            <w:r w:rsidRPr="009D693D">
              <w:rPr>
                <w:rFonts w:ascii="仿宋" w:eastAsia="仿宋" w:hAnsi="仿宋" w:cs="宋体" w:hint="eastAsia"/>
                <w:kern w:val="0"/>
                <w:szCs w:val="21"/>
              </w:rPr>
              <w:br/>
              <w:t xml:space="preserve">5.苗木及建渣弃物运距：投标人自定并在综合单价内考虑 </w:t>
            </w:r>
            <w:r w:rsidRPr="009D693D">
              <w:rPr>
                <w:rFonts w:ascii="仿宋" w:eastAsia="仿宋" w:hAnsi="仿宋" w:cs="宋体" w:hint="eastAsia"/>
                <w:kern w:val="0"/>
                <w:szCs w:val="21"/>
              </w:rPr>
              <w:br/>
              <w:t>6.养护期：不计</w:t>
            </w:r>
            <w:r w:rsidRPr="009D693D">
              <w:rPr>
                <w:rFonts w:ascii="仿宋" w:eastAsia="仿宋" w:hAnsi="仿宋" w:cs="宋体" w:hint="eastAsia"/>
                <w:kern w:val="0"/>
                <w:szCs w:val="21"/>
              </w:rPr>
              <w:br/>
              <w:t>7.其他：栽植点土壤过多时由供应商自行清理，该费用包含在报价中</w:t>
            </w:r>
            <w:r w:rsidRPr="009D693D">
              <w:rPr>
                <w:rFonts w:ascii="仿宋" w:eastAsia="仿宋" w:hAnsi="仿宋" w:cs="宋体" w:hint="eastAsia"/>
                <w:kern w:val="0"/>
                <w:szCs w:val="21"/>
              </w:rPr>
              <w:br/>
              <w:t>8.综合单价包含起挖、运输、栽植等费用</w:t>
            </w:r>
          </w:p>
        </w:tc>
        <w:tc>
          <w:tcPr>
            <w:tcW w:w="623"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盆</w:t>
            </w:r>
          </w:p>
        </w:tc>
        <w:tc>
          <w:tcPr>
            <w:tcW w:w="834"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kern w:val="0"/>
                <w:szCs w:val="21"/>
              </w:rPr>
              <w:t>1.05</w:t>
            </w:r>
          </w:p>
        </w:tc>
      </w:tr>
      <w:tr w:rsidR="006B0FE8" w:rsidRPr="009D693D" w:rsidTr="000D2673">
        <w:trPr>
          <w:trHeight w:val="3315"/>
        </w:trPr>
        <w:tc>
          <w:tcPr>
            <w:tcW w:w="379" w:type="pct"/>
            <w:shd w:val="clear" w:color="auto" w:fill="auto"/>
            <w:vAlign w:val="center"/>
            <w:hideMark/>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lastRenderedPageBreak/>
              <w:t>9</w:t>
            </w:r>
          </w:p>
        </w:tc>
        <w:tc>
          <w:tcPr>
            <w:tcW w:w="833"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火炬</w:t>
            </w:r>
          </w:p>
        </w:tc>
        <w:tc>
          <w:tcPr>
            <w:tcW w:w="2331"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 xml:space="preserve">1.种类：火炬 </w:t>
            </w:r>
            <w:r w:rsidRPr="009D693D">
              <w:rPr>
                <w:rFonts w:ascii="仿宋" w:eastAsia="仿宋" w:hAnsi="仿宋" w:cs="宋体" w:hint="eastAsia"/>
                <w:kern w:val="0"/>
                <w:szCs w:val="21"/>
              </w:rPr>
              <w:br/>
              <w:t>2.规格：≥10杯</w:t>
            </w:r>
            <w:r w:rsidRPr="009D693D">
              <w:rPr>
                <w:rFonts w:ascii="仿宋" w:eastAsia="仿宋" w:hAnsi="仿宋" w:cs="宋体" w:hint="eastAsia"/>
                <w:kern w:val="0"/>
                <w:szCs w:val="21"/>
              </w:rPr>
              <w:br/>
              <w:t>3.栽植密度：密植不露土</w:t>
            </w:r>
            <w:r w:rsidRPr="009D693D">
              <w:rPr>
                <w:rFonts w:ascii="仿宋" w:eastAsia="仿宋" w:hAnsi="仿宋" w:cs="宋体" w:hint="eastAsia"/>
                <w:kern w:val="0"/>
                <w:szCs w:val="21"/>
              </w:rPr>
              <w:br/>
              <w:t xml:space="preserve">4.施肥杀菌：杀菌剂、杀虫剂和换填种植土一起施入土中 </w:t>
            </w:r>
            <w:r w:rsidRPr="009D693D">
              <w:rPr>
                <w:rFonts w:ascii="仿宋" w:eastAsia="仿宋" w:hAnsi="仿宋" w:cs="宋体" w:hint="eastAsia"/>
                <w:kern w:val="0"/>
                <w:szCs w:val="21"/>
              </w:rPr>
              <w:br/>
              <w:t xml:space="preserve">5.苗木及建渣弃物运距：投标人自定并在综合单价内考虑 </w:t>
            </w:r>
            <w:r w:rsidRPr="009D693D">
              <w:rPr>
                <w:rFonts w:ascii="仿宋" w:eastAsia="仿宋" w:hAnsi="仿宋" w:cs="宋体" w:hint="eastAsia"/>
                <w:kern w:val="0"/>
                <w:szCs w:val="21"/>
              </w:rPr>
              <w:br/>
              <w:t>6.养护期：不计</w:t>
            </w:r>
            <w:r w:rsidRPr="009D693D">
              <w:rPr>
                <w:rFonts w:ascii="仿宋" w:eastAsia="仿宋" w:hAnsi="仿宋" w:cs="宋体" w:hint="eastAsia"/>
                <w:kern w:val="0"/>
                <w:szCs w:val="21"/>
              </w:rPr>
              <w:br/>
              <w:t>7.其他：栽植点土壤过多时由供应商自行清理，该费用包含在报价中</w:t>
            </w:r>
            <w:r w:rsidRPr="009D693D">
              <w:rPr>
                <w:rFonts w:ascii="仿宋" w:eastAsia="仿宋" w:hAnsi="仿宋" w:cs="宋体" w:hint="eastAsia"/>
                <w:kern w:val="0"/>
                <w:szCs w:val="21"/>
              </w:rPr>
              <w:br/>
              <w:t>8.综合单价包含起挖、运输、栽植等费用</w:t>
            </w:r>
          </w:p>
        </w:tc>
        <w:tc>
          <w:tcPr>
            <w:tcW w:w="623"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盆</w:t>
            </w:r>
          </w:p>
        </w:tc>
        <w:tc>
          <w:tcPr>
            <w:tcW w:w="834"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kern w:val="0"/>
                <w:szCs w:val="21"/>
              </w:rPr>
              <w:t>1.2</w:t>
            </w:r>
          </w:p>
        </w:tc>
      </w:tr>
      <w:tr w:rsidR="006B0FE8" w:rsidRPr="009D693D" w:rsidTr="000D2673">
        <w:trPr>
          <w:trHeight w:val="3315"/>
        </w:trPr>
        <w:tc>
          <w:tcPr>
            <w:tcW w:w="379" w:type="pct"/>
            <w:shd w:val="clear" w:color="auto" w:fill="auto"/>
            <w:vAlign w:val="center"/>
            <w:hideMark/>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10</w:t>
            </w:r>
          </w:p>
        </w:tc>
        <w:tc>
          <w:tcPr>
            <w:tcW w:w="833"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格桑花</w:t>
            </w:r>
          </w:p>
        </w:tc>
        <w:tc>
          <w:tcPr>
            <w:tcW w:w="2331"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 xml:space="preserve">1.种类：格桑花 </w:t>
            </w:r>
            <w:r w:rsidRPr="009D693D">
              <w:rPr>
                <w:rFonts w:ascii="仿宋" w:eastAsia="仿宋" w:hAnsi="仿宋" w:cs="宋体" w:hint="eastAsia"/>
                <w:kern w:val="0"/>
                <w:szCs w:val="21"/>
              </w:rPr>
              <w:br/>
              <w:t>2.规格：≥10杯</w:t>
            </w:r>
            <w:r w:rsidRPr="009D693D">
              <w:rPr>
                <w:rFonts w:ascii="仿宋" w:eastAsia="仿宋" w:hAnsi="仿宋" w:cs="宋体" w:hint="eastAsia"/>
                <w:kern w:val="0"/>
                <w:szCs w:val="21"/>
              </w:rPr>
              <w:br/>
              <w:t>3.栽植密度：密植不露土</w:t>
            </w:r>
            <w:r w:rsidRPr="009D693D">
              <w:rPr>
                <w:rFonts w:ascii="仿宋" w:eastAsia="仿宋" w:hAnsi="仿宋" w:cs="宋体" w:hint="eastAsia"/>
                <w:kern w:val="0"/>
                <w:szCs w:val="21"/>
              </w:rPr>
              <w:br/>
              <w:t xml:space="preserve">4.施肥杀菌：杀菌剂、杀虫剂和换填种植土一起施入土中 </w:t>
            </w:r>
            <w:r w:rsidRPr="009D693D">
              <w:rPr>
                <w:rFonts w:ascii="仿宋" w:eastAsia="仿宋" w:hAnsi="仿宋" w:cs="宋体" w:hint="eastAsia"/>
                <w:kern w:val="0"/>
                <w:szCs w:val="21"/>
              </w:rPr>
              <w:br/>
              <w:t xml:space="preserve">5.苗木及建渣弃物运距：投标人自定并在综合单价内考虑 </w:t>
            </w:r>
            <w:r w:rsidRPr="009D693D">
              <w:rPr>
                <w:rFonts w:ascii="仿宋" w:eastAsia="仿宋" w:hAnsi="仿宋" w:cs="宋体" w:hint="eastAsia"/>
                <w:kern w:val="0"/>
                <w:szCs w:val="21"/>
              </w:rPr>
              <w:br/>
              <w:t>6.养护期：不计</w:t>
            </w:r>
            <w:r w:rsidRPr="009D693D">
              <w:rPr>
                <w:rFonts w:ascii="仿宋" w:eastAsia="仿宋" w:hAnsi="仿宋" w:cs="宋体" w:hint="eastAsia"/>
                <w:kern w:val="0"/>
                <w:szCs w:val="21"/>
              </w:rPr>
              <w:br/>
              <w:t>7.其他：栽植点土壤过多时由供应商自行清理，该费用包含在报价中</w:t>
            </w:r>
            <w:r w:rsidRPr="009D693D">
              <w:rPr>
                <w:rFonts w:ascii="仿宋" w:eastAsia="仿宋" w:hAnsi="仿宋" w:cs="宋体" w:hint="eastAsia"/>
                <w:kern w:val="0"/>
                <w:szCs w:val="21"/>
              </w:rPr>
              <w:br/>
              <w:t>8.综合单价包含起挖、运输、栽植等费用</w:t>
            </w:r>
          </w:p>
        </w:tc>
        <w:tc>
          <w:tcPr>
            <w:tcW w:w="623"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盆</w:t>
            </w:r>
          </w:p>
        </w:tc>
        <w:tc>
          <w:tcPr>
            <w:tcW w:w="834"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kern w:val="0"/>
                <w:szCs w:val="21"/>
              </w:rPr>
              <w:t>2</w:t>
            </w:r>
          </w:p>
        </w:tc>
      </w:tr>
      <w:tr w:rsidR="006B0FE8" w:rsidRPr="009D693D" w:rsidTr="000D2673">
        <w:trPr>
          <w:trHeight w:val="3315"/>
        </w:trPr>
        <w:tc>
          <w:tcPr>
            <w:tcW w:w="379" w:type="pct"/>
            <w:shd w:val="clear" w:color="auto" w:fill="auto"/>
            <w:vAlign w:val="center"/>
            <w:hideMark/>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11</w:t>
            </w:r>
          </w:p>
        </w:tc>
        <w:tc>
          <w:tcPr>
            <w:tcW w:w="833"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硫化菊</w:t>
            </w:r>
          </w:p>
        </w:tc>
        <w:tc>
          <w:tcPr>
            <w:tcW w:w="2331"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 xml:space="preserve">1.种类：硫化菊 </w:t>
            </w:r>
            <w:r w:rsidRPr="009D693D">
              <w:rPr>
                <w:rFonts w:ascii="仿宋" w:eastAsia="仿宋" w:hAnsi="仿宋" w:cs="宋体" w:hint="eastAsia"/>
                <w:kern w:val="0"/>
                <w:szCs w:val="21"/>
              </w:rPr>
              <w:br/>
              <w:t>2.规格：≥10杯</w:t>
            </w:r>
            <w:r w:rsidRPr="009D693D">
              <w:rPr>
                <w:rFonts w:ascii="仿宋" w:eastAsia="仿宋" w:hAnsi="仿宋" w:cs="宋体" w:hint="eastAsia"/>
                <w:kern w:val="0"/>
                <w:szCs w:val="21"/>
              </w:rPr>
              <w:br/>
              <w:t>3.栽植密度：密植不露土</w:t>
            </w:r>
            <w:r w:rsidRPr="009D693D">
              <w:rPr>
                <w:rFonts w:ascii="仿宋" w:eastAsia="仿宋" w:hAnsi="仿宋" w:cs="宋体" w:hint="eastAsia"/>
                <w:kern w:val="0"/>
                <w:szCs w:val="21"/>
              </w:rPr>
              <w:br/>
              <w:t xml:space="preserve">4.施肥杀菌：杀菌剂、杀虫剂和换填种植土一起施入土中 </w:t>
            </w:r>
            <w:r w:rsidRPr="009D693D">
              <w:rPr>
                <w:rFonts w:ascii="仿宋" w:eastAsia="仿宋" w:hAnsi="仿宋" w:cs="宋体" w:hint="eastAsia"/>
                <w:kern w:val="0"/>
                <w:szCs w:val="21"/>
              </w:rPr>
              <w:br/>
              <w:t xml:space="preserve">5.苗木及建渣弃物运距：投标人自定并在综合单价内考虑 </w:t>
            </w:r>
            <w:r w:rsidRPr="009D693D">
              <w:rPr>
                <w:rFonts w:ascii="仿宋" w:eastAsia="仿宋" w:hAnsi="仿宋" w:cs="宋体" w:hint="eastAsia"/>
                <w:kern w:val="0"/>
                <w:szCs w:val="21"/>
              </w:rPr>
              <w:br/>
              <w:t>6.养护期：不计</w:t>
            </w:r>
            <w:r w:rsidRPr="009D693D">
              <w:rPr>
                <w:rFonts w:ascii="仿宋" w:eastAsia="仿宋" w:hAnsi="仿宋" w:cs="宋体" w:hint="eastAsia"/>
                <w:kern w:val="0"/>
                <w:szCs w:val="21"/>
              </w:rPr>
              <w:br/>
              <w:t>7.其他：栽植点土壤过多时由供应商自行清理，该费用包含在报价中</w:t>
            </w:r>
            <w:r w:rsidRPr="009D693D">
              <w:rPr>
                <w:rFonts w:ascii="仿宋" w:eastAsia="仿宋" w:hAnsi="仿宋" w:cs="宋体" w:hint="eastAsia"/>
                <w:kern w:val="0"/>
                <w:szCs w:val="21"/>
              </w:rPr>
              <w:br/>
              <w:t>8.综合单价包含起挖、运输、栽植等费用</w:t>
            </w:r>
          </w:p>
        </w:tc>
        <w:tc>
          <w:tcPr>
            <w:tcW w:w="623"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盆</w:t>
            </w:r>
          </w:p>
        </w:tc>
        <w:tc>
          <w:tcPr>
            <w:tcW w:w="834"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kern w:val="0"/>
                <w:szCs w:val="21"/>
              </w:rPr>
              <w:t>1.15</w:t>
            </w:r>
          </w:p>
        </w:tc>
      </w:tr>
      <w:tr w:rsidR="006B0FE8" w:rsidRPr="009D693D" w:rsidTr="000D2673">
        <w:trPr>
          <w:trHeight w:val="3315"/>
        </w:trPr>
        <w:tc>
          <w:tcPr>
            <w:tcW w:w="379" w:type="pct"/>
            <w:shd w:val="clear" w:color="auto" w:fill="auto"/>
            <w:vAlign w:val="center"/>
            <w:hideMark/>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lastRenderedPageBreak/>
              <w:t>12</w:t>
            </w:r>
          </w:p>
        </w:tc>
        <w:tc>
          <w:tcPr>
            <w:tcW w:w="833"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百日草</w:t>
            </w:r>
          </w:p>
        </w:tc>
        <w:tc>
          <w:tcPr>
            <w:tcW w:w="2331"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 xml:space="preserve">1.种类：百日草 </w:t>
            </w:r>
            <w:r w:rsidRPr="009D693D">
              <w:rPr>
                <w:rFonts w:ascii="仿宋" w:eastAsia="仿宋" w:hAnsi="仿宋" w:cs="宋体" w:hint="eastAsia"/>
                <w:kern w:val="0"/>
                <w:szCs w:val="21"/>
              </w:rPr>
              <w:br/>
              <w:t>2.规格：≥10杯</w:t>
            </w:r>
            <w:r w:rsidRPr="009D693D">
              <w:rPr>
                <w:rFonts w:ascii="仿宋" w:eastAsia="仿宋" w:hAnsi="仿宋" w:cs="宋体" w:hint="eastAsia"/>
                <w:kern w:val="0"/>
                <w:szCs w:val="21"/>
              </w:rPr>
              <w:br/>
              <w:t>3.栽植密度：密植不露土</w:t>
            </w:r>
            <w:r w:rsidRPr="009D693D">
              <w:rPr>
                <w:rFonts w:ascii="仿宋" w:eastAsia="仿宋" w:hAnsi="仿宋" w:cs="宋体" w:hint="eastAsia"/>
                <w:kern w:val="0"/>
                <w:szCs w:val="21"/>
              </w:rPr>
              <w:br/>
              <w:t xml:space="preserve">4.施肥杀菌：杀菌剂、杀虫剂和换填种植土一起施入土中 </w:t>
            </w:r>
            <w:r w:rsidRPr="009D693D">
              <w:rPr>
                <w:rFonts w:ascii="仿宋" w:eastAsia="仿宋" w:hAnsi="仿宋" w:cs="宋体" w:hint="eastAsia"/>
                <w:kern w:val="0"/>
                <w:szCs w:val="21"/>
              </w:rPr>
              <w:br/>
              <w:t xml:space="preserve">5.苗木及建渣弃物运距：投标人自定并在综合单价内考虑 </w:t>
            </w:r>
            <w:r w:rsidRPr="009D693D">
              <w:rPr>
                <w:rFonts w:ascii="仿宋" w:eastAsia="仿宋" w:hAnsi="仿宋" w:cs="宋体" w:hint="eastAsia"/>
                <w:kern w:val="0"/>
                <w:szCs w:val="21"/>
              </w:rPr>
              <w:br/>
              <w:t>6.养护期：不计</w:t>
            </w:r>
            <w:r w:rsidRPr="009D693D">
              <w:rPr>
                <w:rFonts w:ascii="仿宋" w:eastAsia="仿宋" w:hAnsi="仿宋" w:cs="宋体" w:hint="eastAsia"/>
                <w:kern w:val="0"/>
                <w:szCs w:val="21"/>
              </w:rPr>
              <w:br/>
              <w:t>7.其他：栽植点土壤过多时由供应商自行清理，该费用包含在报价中</w:t>
            </w:r>
            <w:r w:rsidRPr="009D693D">
              <w:rPr>
                <w:rFonts w:ascii="仿宋" w:eastAsia="仿宋" w:hAnsi="仿宋" w:cs="宋体" w:hint="eastAsia"/>
                <w:kern w:val="0"/>
                <w:szCs w:val="21"/>
              </w:rPr>
              <w:br/>
              <w:t>8.综合单价包含起挖、运输、栽植等费用</w:t>
            </w:r>
          </w:p>
        </w:tc>
        <w:tc>
          <w:tcPr>
            <w:tcW w:w="623"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盆</w:t>
            </w:r>
          </w:p>
        </w:tc>
        <w:tc>
          <w:tcPr>
            <w:tcW w:w="834"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kern w:val="0"/>
                <w:szCs w:val="21"/>
              </w:rPr>
              <w:t>1.7</w:t>
            </w:r>
          </w:p>
        </w:tc>
      </w:tr>
      <w:tr w:rsidR="006B0FE8" w:rsidRPr="009D693D" w:rsidTr="000D2673">
        <w:trPr>
          <w:trHeight w:val="3315"/>
        </w:trPr>
        <w:tc>
          <w:tcPr>
            <w:tcW w:w="379" w:type="pct"/>
            <w:shd w:val="clear" w:color="auto" w:fill="auto"/>
            <w:vAlign w:val="center"/>
            <w:hideMark/>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13</w:t>
            </w:r>
          </w:p>
        </w:tc>
        <w:tc>
          <w:tcPr>
            <w:tcW w:w="833"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凤仙</w:t>
            </w:r>
          </w:p>
        </w:tc>
        <w:tc>
          <w:tcPr>
            <w:tcW w:w="2331"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 xml:space="preserve">1.种类：凤仙 </w:t>
            </w:r>
            <w:r w:rsidRPr="009D693D">
              <w:rPr>
                <w:rFonts w:ascii="仿宋" w:eastAsia="仿宋" w:hAnsi="仿宋" w:cs="宋体" w:hint="eastAsia"/>
                <w:kern w:val="0"/>
                <w:szCs w:val="21"/>
              </w:rPr>
              <w:br/>
              <w:t>2.规格：≥13杯</w:t>
            </w:r>
            <w:r w:rsidRPr="009D693D">
              <w:rPr>
                <w:rFonts w:ascii="仿宋" w:eastAsia="仿宋" w:hAnsi="仿宋" w:cs="宋体" w:hint="eastAsia"/>
                <w:kern w:val="0"/>
                <w:szCs w:val="21"/>
              </w:rPr>
              <w:br/>
              <w:t>3.栽植密度：密植不露土</w:t>
            </w:r>
            <w:r w:rsidRPr="009D693D">
              <w:rPr>
                <w:rFonts w:ascii="仿宋" w:eastAsia="仿宋" w:hAnsi="仿宋" w:cs="宋体" w:hint="eastAsia"/>
                <w:kern w:val="0"/>
                <w:szCs w:val="21"/>
              </w:rPr>
              <w:br/>
              <w:t xml:space="preserve">4.施肥杀菌：杀菌剂、杀虫剂和换填种植土一起施入土中 </w:t>
            </w:r>
            <w:r w:rsidRPr="009D693D">
              <w:rPr>
                <w:rFonts w:ascii="仿宋" w:eastAsia="仿宋" w:hAnsi="仿宋" w:cs="宋体" w:hint="eastAsia"/>
                <w:kern w:val="0"/>
                <w:szCs w:val="21"/>
              </w:rPr>
              <w:br/>
              <w:t xml:space="preserve">5.苗木及建渣弃物运距：投标人自定并在综合单价内考虑 </w:t>
            </w:r>
            <w:r w:rsidRPr="009D693D">
              <w:rPr>
                <w:rFonts w:ascii="仿宋" w:eastAsia="仿宋" w:hAnsi="仿宋" w:cs="宋体" w:hint="eastAsia"/>
                <w:kern w:val="0"/>
                <w:szCs w:val="21"/>
              </w:rPr>
              <w:br/>
              <w:t>6.养护期：不计</w:t>
            </w:r>
            <w:r w:rsidRPr="009D693D">
              <w:rPr>
                <w:rFonts w:ascii="仿宋" w:eastAsia="仿宋" w:hAnsi="仿宋" w:cs="宋体" w:hint="eastAsia"/>
                <w:kern w:val="0"/>
                <w:szCs w:val="21"/>
              </w:rPr>
              <w:br/>
              <w:t>7.其他：栽植点土壤过多时由供应商自行清理，该费用包含在报价中</w:t>
            </w:r>
            <w:r w:rsidRPr="009D693D">
              <w:rPr>
                <w:rFonts w:ascii="仿宋" w:eastAsia="仿宋" w:hAnsi="仿宋" w:cs="宋体" w:hint="eastAsia"/>
                <w:kern w:val="0"/>
                <w:szCs w:val="21"/>
              </w:rPr>
              <w:br/>
              <w:t>8.综合单价包含起挖、运输、栽植等费用</w:t>
            </w:r>
          </w:p>
        </w:tc>
        <w:tc>
          <w:tcPr>
            <w:tcW w:w="623"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盆</w:t>
            </w:r>
          </w:p>
        </w:tc>
        <w:tc>
          <w:tcPr>
            <w:tcW w:w="834"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kern w:val="0"/>
                <w:szCs w:val="21"/>
              </w:rPr>
              <w:t>1.26</w:t>
            </w:r>
          </w:p>
        </w:tc>
      </w:tr>
      <w:tr w:rsidR="006B0FE8" w:rsidRPr="009D693D" w:rsidTr="000D2673">
        <w:trPr>
          <w:trHeight w:val="3315"/>
        </w:trPr>
        <w:tc>
          <w:tcPr>
            <w:tcW w:w="379" w:type="pct"/>
            <w:shd w:val="clear" w:color="auto" w:fill="auto"/>
            <w:vAlign w:val="center"/>
            <w:hideMark/>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14</w:t>
            </w:r>
          </w:p>
        </w:tc>
        <w:tc>
          <w:tcPr>
            <w:tcW w:w="833"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羽叶甘蓝</w:t>
            </w:r>
          </w:p>
        </w:tc>
        <w:tc>
          <w:tcPr>
            <w:tcW w:w="2331"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 xml:space="preserve">1.种类：羽叶甘蓝 </w:t>
            </w:r>
            <w:r w:rsidRPr="009D693D">
              <w:rPr>
                <w:rFonts w:ascii="仿宋" w:eastAsia="仿宋" w:hAnsi="仿宋" w:cs="宋体" w:hint="eastAsia"/>
                <w:kern w:val="0"/>
                <w:szCs w:val="21"/>
              </w:rPr>
              <w:br/>
              <w:t>2.规格：≥13杯</w:t>
            </w:r>
            <w:r w:rsidRPr="009D693D">
              <w:rPr>
                <w:rFonts w:ascii="仿宋" w:eastAsia="仿宋" w:hAnsi="仿宋" w:cs="宋体" w:hint="eastAsia"/>
                <w:kern w:val="0"/>
                <w:szCs w:val="21"/>
              </w:rPr>
              <w:br/>
              <w:t>3.栽植密度：密植不露土</w:t>
            </w:r>
            <w:r w:rsidRPr="009D693D">
              <w:rPr>
                <w:rFonts w:ascii="仿宋" w:eastAsia="仿宋" w:hAnsi="仿宋" w:cs="宋体" w:hint="eastAsia"/>
                <w:kern w:val="0"/>
                <w:szCs w:val="21"/>
              </w:rPr>
              <w:br/>
              <w:t xml:space="preserve">4.施肥杀菌：杀菌剂、杀虫剂和换填种植土一起施入土中 </w:t>
            </w:r>
            <w:r w:rsidRPr="009D693D">
              <w:rPr>
                <w:rFonts w:ascii="仿宋" w:eastAsia="仿宋" w:hAnsi="仿宋" w:cs="宋体" w:hint="eastAsia"/>
                <w:kern w:val="0"/>
                <w:szCs w:val="21"/>
              </w:rPr>
              <w:br/>
              <w:t xml:space="preserve">5.苗木及建渣弃物运距：投标人自定并在综合单价内考虑 </w:t>
            </w:r>
            <w:r w:rsidRPr="009D693D">
              <w:rPr>
                <w:rFonts w:ascii="仿宋" w:eastAsia="仿宋" w:hAnsi="仿宋" w:cs="宋体" w:hint="eastAsia"/>
                <w:kern w:val="0"/>
                <w:szCs w:val="21"/>
              </w:rPr>
              <w:br/>
              <w:t>6.养护期：不计</w:t>
            </w:r>
            <w:r w:rsidRPr="009D693D">
              <w:rPr>
                <w:rFonts w:ascii="仿宋" w:eastAsia="仿宋" w:hAnsi="仿宋" w:cs="宋体" w:hint="eastAsia"/>
                <w:kern w:val="0"/>
                <w:szCs w:val="21"/>
              </w:rPr>
              <w:br/>
              <w:t>7.其他：栽植点土壤过多时由供应商自行清理，该费用包含在报价中</w:t>
            </w:r>
            <w:r w:rsidRPr="009D693D">
              <w:rPr>
                <w:rFonts w:ascii="仿宋" w:eastAsia="仿宋" w:hAnsi="仿宋" w:cs="宋体" w:hint="eastAsia"/>
                <w:kern w:val="0"/>
                <w:szCs w:val="21"/>
              </w:rPr>
              <w:br/>
              <w:t>8.综合单价包含起挖、运输、栽植等费用</w:t>
            </w:r>
          </w:p>
        </w:tc>
        <w:tc>
          <w:tcPr>
            <w:tcW w:w="623"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盆</w:t>
            </w:r>
          </w:p>
        </w:tc>
        <w:tc>
          <w:tcPr>
            <w:tcW w:w="834"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kern w:val="0"/>
                <w:szCs w:val="21"/>
              </w:rPr>
              <w:t>1.75</w:t>
            </w:r>
          </w:p>
        </w:tc>
      </w:tr>
      <w:tr w:rsidR="006B0FE8" w:rsidRPr="009D693D" w:rsidTr="000D2673">
        <w:trPr>
          <w:trHeight w:val="3315"/>
        </w:trPr>
        <w:tc>
          <w:tcPr>
            <w:tcW w:w="379" w:type="pct"/>
            <w:shd w:val="clear" w:color="auto" w:fill="auto"/>
            <w:vAlign w:val="center"/>
            <w:hideMark/>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lastRenderedPageBreak/>
              <w:t>15</w:t>
            </w:r>
          </w:p>
        </w:tc>
        <w:tc>
          <w:tcPr>
            <w:tcW w:w="833"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木春菊</w:t>
            </w:r>
          </w:p>
        </w:tc>
        <w:tc>
          <w:tcPr>
            <w:tcW w:w="2331"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 xml:space="preserve">1.种类：木春菊 </w:t>
            </w:r>
            <w:r w:rsidRPr="009D693D">
              <w:rPr>
                <w:rFonts w:ascii="仿宋" w:eastAsia="仿宋" w:hAnsi="仿宋" w:cs="宋体" w:hint="eastAsia"/>
                <w:kern w:val="0"/>
                <w:szCs w:val="21"/>
              </w:rPr>
              <w:br/>
              <w:t>2.规格：≥13杯</w:t>
            </w:r>
            <w:r w:rsidRPr="009D693D">
              <w:rPr>
                <w:rFonts w:ascii="仿宋" w:eastAsia="仿宋" w:hAnsi="仿宋" w:cs="宋体" w:hint="eastAsia"/>
                <w:kern w:val="0"/>
                <w:szCs w:val="21"/>
              </w:rPr>
              <w:br/>
              <w:t>3.栽植密度：密植不露土</w:t>
            </w:r>
            <w:r w:rsidRPr="009D693D">
              <w:rPr>
                <w:rFonts w:ascii="仿宋" w:eastAsia="仿宋" w:hAnsi="仿宋" w:cs="宋体" w:hint="eastAsia"/>
                <w:kern w:val="0"/>
                <w:szCs w:val="21"/>
              </w:rPr>
              <w:br/>
              <w:t xml:space="preserve">4.施肥杀菌：杀菌剂、杀虫剂和换填种植土一起施入土中 </w:t>
            </w:r>
            <w:r w:rsidRPr="009D693D">
              <w:rPr>
                <w:rFonts w:ascii="仿宋" w:eastAsia="仿宋" w:hAnsi="仿宋" w:cs="宋体" w:hint="eastAsia"/>
                <w:kern w:val="0"/>
                <w:szCs w:val="21"/>
              </w:rPr>
              <w:br/>
              <w:t xml:space="preserve">5.苗木及建渣弃物运距：投标人自定并在综合单价内考虑 </w:t>
            </w:r>
            <w:r w:rsidRPr="009D693D">
              <w:rPr>
                <w:rFonts w:ascii="仿宋" w:eastAsia="仿宋" w:hAnsi="仿宋" w:cs="宋体" w:hint="eastAsia"/>
                <w:kern w:val="0"/>
                <w:szCs w:val="21"/>
              </w:rPr>
              <w:br/>
              <w:t>6.养护期：不计</w:t>
            </w:r>
            <w:r w:rsidRPr="009D693D">
              <w:rPr>
                <w:rFonts w:ascii="仿宋" w:eastAsia="仿宋" w:hAnsi="仿宋" w:cs="宋体" w:hint="eastAsia"/>
                <w:kern w:val="0"/>
                <w:szCs w:val="21"/>
              </w:rPr>
              <w:br/>
              <w:t>7.其他：栽植点土壤过多时由供应商自行清理，该费用包含在报价中</w:t>
            </w:r>
            <w:r w:rsidRPr="009D693D">
              <w:rPr>
                <w:rFonts w:ascii="仿宋" w:eastAsia="仿宋" w:hAnsi="仿宋" w:cs="宋体" w:hint="eastAsia"/>
                <w:kern w:val="0"/>
                <w:szCs w:val="21"/>
              </w:rPr>
              <w:br/>
              <w:t>8.综合单价包含起挖、运输、栽植等费用</w:t>
            </w:r>
          </w:p>
        </w:tc>
        <w:tc>
          <w:tcPr>
            <w:tcW w:w="623"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盆</w:t>
            </w:r>
          </w:p>
        </w:tc>
        <w:tc>
          <w:tcPr>
            <w:tcW w:w="834"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kern w:val="0"/>
                <w:szCs w:val="21"/>
              </w:rPr>
              <w:t>0.99</w:t>
            </w:r>
          </w:p>
        </w:tc>
      </w:tr>
      <w:tr w:rsidR="006B0FE8" w:rsidRPr="009D693D" w:rsidTr="000D2673">
        <w:trPr>
          <w:trHeight w:val="3315"/>
        </w:trPr>
        <w:tc>
          <w:tcPr>
            <w:tcW w:w="379" w:type="pct"/>
            <w:shd w:val="clear" w:color="auto" w:fill="auto"/>
            <w:vAlign w:val="center"/>
            <w:hideMark/>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16</w:t>
            </w:r>
          </w:p>
        </w:tc>
        <w:tc>
          <w:tcPr>
            <w:tcW w:w="833"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 xml:space="preserve">虞美人 </w:t>
            </w:r>
          </w:p>
        </w:tc>
        <w:tc>
          <w:tcPr>
            <w:tcW w:w="2331"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 xml:space="preserve">1.种类：虞美人 </w:t>
            </w:r>
            <w:r w:rsidRPr="009D693D">
              <w:rPr>
                <w:rFonts w:ascii="仿宋" w:eastAsia="仿宋" w:hAnsi="仿宋" w:cs="宋体" w:hint="eastAsia"/>
                <w:kern w:val="0"/>
                <w:szCs w:val="21"/>
              </w:rPr>
              <w:br/>
              <w:t>2.规格：≥13杯</w:t>
            </w:r>
            <w:r w:rsidRPr="009D693D">
              <w:rPr>
                <w:rFonts w:ascii="仿宋" w:eastAsia="仿宋" w:hAnsi="仿宋" w:cs="宋体" w:hint="eastAsia"/>
                <w:kern w:val="0"/>
                <w:szCs w:val="21"/>
              </w:rPr>
              <w:br/>
              <w:t>3.栽植密度：密植不露土</w:t>
            </w:r>
            <w:r w:rsidRPr="009D693D">
              <w:rPr>
                <w:rFonts w:ascii="仿宋" w:eastAsia="仿宋" w:hAnsi="仿宋" w:cs="宋体" w:hint="eastAsia"/>
                <w:kern w:val="0"/>
                <w:szCs w:val="21"/>
              </w:rPr>
              <w:br/>
              <w:t xml:space="preserve">4.施肥杀菌：杀菌剂、杀虫剂和换填种植土一起施入土中 </w:t>
            </w:r>
            <w:r w:rsidRPr="009D693D">
              <w:rPr>
                <w:rFonts w:ascii="仿宋" w:eastAsia="仿宋" w:hAnsi="仿宋" w:cs="宋体" w:hint="eastAsia"/>
                <w:kern w:val="0"/>
                <w:szCs w:val="21"/>
              </w:rPr>
              <w:br/>
              <w:t xml:space="preserve">5.苗木及建渣弃物运距：投标人自定并在综合单价内考虑 </w:t>
            </w:r>
            <w:r w:rsidRPr="009D693D">
              <w:rPr>
                <w:rFonts w:ascii="仿宋" w:eastAsia="仿宋" w:hAnsi="仿宋" w:cs="宋体" w:hint="eastAsia"/>
                <w:kern w:val="0"/>
                <w:szCs w:val="21"/>
              </w:rPr>
              <w:br/>
              <w:t>6.养护期：不计</w:t>
            </w:r>
            <w:r w:rsidRPr="009D693D">
              <w:rPr>
                <w:rFonts w:ascii="仿宋" w:eastAsia="仿宋" w:hAnsi="仿宋" w:cs="宋体" w:hint="eastAsia"/>
                <w:kern w:val="0"/>
                <w:szCs w:val="21"/>
              </w:rPr>
              <w:br/>
              <w:t>7.其他：栽植点土壤过多时由供应商自行清理，该费用包含在报价中</w:t>
            </w:r>
            <w:r w:rsidRPr="009D693D">
              <w:rPr>
                <w:rFonts w:ascii="仿宋" w:eastAsia="仿宋" w:hAnsi="仿宋" w:cs="宋体" w:hint="eastAsia"/>
                <w:kern w:val="0"/>
                <w:szCs w:val="21"/>
              </w:rPr>
              <w:br/>
              <w:t>8.综合单价包含起挖、运输、栽植等费用</w:t>
            </w:r>
          </w:p>
        </w:tc>
        <w:tc>
          <w:tcPr>
            <w:tcW w:w="623"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盆</w:t>
            </w:r>
          </w:p>
        </w:tc>
        <w:tc>
          <w:tcPr>
            <w:tcW w:w="834"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kern w:val="0"/>
                <w:szCs w:val="21"/>
              </w:rPr>
              <w:t>1.35</w:t>
            </w:r>
          </w:p>
        </w:tc>
      </w:tr>
      <w:tr w:rsidR="006B0FE8" w:rsidRPr="009D693D" w:rsidTr="000D2673">
        <w:trPr>
          <w:trHeight w:val="3315"/>
        </w:trPr>
        <w:tc>
          <w:tcPr>
            <w:tcW w:w="379" w:type="pct"/>
            <w:shd w:val="clear" w:color="auto" w:fill="auto"/>
            <w:vAlign w:val="center"/>
            <w:hideMark/>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17</w:t>
            </w:r>
          </w:p>
        </w:tc>
        <w:tc>
          <w:tcPr>
            <w:tcW w:w="833"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比利时杜鹃</w:t>
            </w:r>
          </w:p>
        </w:tc>
        <w:tc>
          <w:tcPr>
            <w:tcW w:w="2331"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 xml:space="preserve">1.种类：比利时杜鹃  </w:t>
            </w:r>
            <w:r w:rsidRPr="009D693D">
              <w:rPr>
                <w:rFonts w:ascii="仿宋" w:eastAsia="仿宋" w:hAnsi="仿宋" w:cs="宋体" w:hint="eastAsia"/>
                <w:kern w:val="0"/>
                <w:szCs w:val="21"/>
              </w:rPr>
              <w:br/>
              <w:t>2.规格：≥16杯</w:t>
            </w:r>
            <w:r w:rsidRPr="009D693D">
              <w:rPr>
                <w:rFonts w:ascii="仿宋" w:eastAsia="仿宋" w:hAnsi="仿宋" w:cs="宋体" w:hint="eastAsia"/>
                <w:kern w:val="0"/>
                <w:szCs w:val="21"/>
              </w:rPr>
              <w:br/>
              <w:t>3.栽植密度：密植不露土</w:t>
            </w:r>
            <w:r w:rsidRPr="009D693D">
              <w:rPr>
                <w:rFonts w:ascii="仿宋" w:eastAsia="仿宋" w:hAnsi="仿宋" w:cs="宋体" w:hint="eastAsia"/>
                <w:kern w:val="0"/>
                <w:szCs w:val="21"/>
              </w:rPr>
              <w:br/>
              <w:t xml:space="preserve">4.施肥杀菌：杀菌剂、杀虫剂和换填种植土一起施入土中 </w:t>
            </w:r>
            <w:r w:rsidRPr="009D693D">
              <w:rPr>
                <w:rFonts w:ascii="仿宋" w:eastAsia="仿宋" w:hAnsi="仿宋" w:cs="宋体" w:hint="eastAsia"/>
                <w:kern w:val="0"/>
                <w:szCs w:val="21"/>
              </w:rPr>
              <w:br/>
              <w:t xml:space="preserve">5.苗木及建渣弃物运距：投标人自定并在综合单价内考虑 </w:t>
            </w:r>
            <w:r w:rsidRPr="009D693D">
              <w:rPr>
                <w:rFonts w:ascii="仿宋" w:eastAsia="仿宋" w:hAnsi="仿宋" w:cs="宋体" w:hint="eastAsia"/>
                <w:kern w:val="0"/>
                <w:szCs w:val="21"/>
              </w:rPr>
              <w:br/>
              <w:t>6.养护期：不计</w:t>
            </w:r>
            <w:r w:rsidRPr="009D693D">
              <w:rPr>
                <w:rFonts w:ascii="仿宋" w:eastAsia="仿宋" w:hAnsi="仿宋" w:cs="宋体" w:hint="eastAsia"/>
                <w:kern w:val="0"/>
                <w:szCs w:val="21"/>
              </w:rPr>
              <w:br/>
              <w:t>7.其他：栽植点土壤过多时由供应商自行清理，该费用包含在报价中</w:t>
            </w:r>
            <w:r w:rsidRPr="009D693D">
              <w:rPr>
                <w:rFonts w:ascii="仿宋" w:eastAsia="仿宋" w:hAnsi="仿宋" w:cs="宋体" w:hint="eastAsia"/>
                <w:kern w:val="0"/>
                <w:szCs w:val="21"/>
              </w:rPr>
              <w:br/>
              <w:t>8.综合单价包含起挖、运输、栽植等费用</w:t>
            </w:r>
          </w:p>
        </w:tc>
        <w:tc>
          <w:tcPr>
            <w:tcW w:w="623"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盆</w:t>
            </w:r>
          </w:p>
        </w:tc>
        <w:tc>
          <w:tcPr>
            <w:tcW w:w="834"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kern w:val="0"/>
                <w:szCs w:val="21"/>
              </w:rPr>
              <w:t>4.3</w:t>
            </w:r>
          </w:p>
        </w:tc>
      </w:tr>
      <w:tr w:rsidR="006B0FE8" w:rsidRPr="009D693D" w:rsidTr="000D2673">
        <w:trPr>
          <w:trHeight w:val="3315"/>
        </w:trPr>
        <w:tc>
          <w:tcPr>
            <w:tcW w:w="379" w:type="pct"/>
            <w:shd w:val="clear" w:color="auto" w:fill="auto"/>
            <w:vAlign w:val="center"/>
            <w:hideMark/>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lastRenderedPageBreak/>
              <w:t>18</w:t>
            </w:r>
          </w:p>
        </w:tc>
        <w:tc>
          <w:tcPr>
            <w:tcW w:w="833"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 xml:space="preserve">雏菊 </w:t>
            </w:r>
          </w:p>
        </w:tc>
        <w:tc>
          <w:tcPr>
            <w:tcW w:w="2331"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 xml:space="preserve">1.种类：雏菊 </w:t>
            </w:r>
            <w:r w:rsidRPr="009D693D">
              <w:rPr>
                <w:rFonts w:ascii="仿宋" w:eastAsia="仿宋" w:hAnsi="仿宋" w:cs="宋体" w:hint="eastAsia"/>
                <w:kern w:val="0"/>
                <w:szCs w:val="21"/>
              </w:rPr>
              <w:br/>
              <w:t>2.规格：≥10杯</w:t>
            </w:r>
            <w:r w:rsidRPr="009D693D">
              <w:rPr>
                <w:rFonts w:ascii="仿宋" w:eastAsia="仿宋" w:hAnsi="仿宋" w:cs="宋体" w:hint="eastAsia"/>
                <w:kern w:val="0"/>
                <w:szCs w:val="21"/>
              </w:rPr>
              <w:br/>
              <w:t>3.栽植密度：密植不露土</w:t>
            </w:r>
            <w:r w:rsidRPr="009D693D">
              <w:rPr>
                <w:rFonts w:ascii="仿宋" w:eastAsia="仿宋" w:hAnsi="仿宋" w:cs="宋体" w:hint="eastAsia"/>
                <w:kern w:val="0"/>
                <w:szCs w:val="21"/>
              </w:rPr>
              <w:br/>
              <w:t xml:space="preserve">4.施肥杀菌：杀菌剂、杀虫剂和换填种植土一起施入土中 </w:t>
            </w:r>
            <w:r w:rsidRPr="009D693D">
              <w:rPr>
                <w:rFonts w:ascii="仿宋" w:eastAsia="仿宋" w:hAnsi="仿宋" w:cs="宋体" w:hint="eastAsia"/>
                <w:kern w:val="0"/>
                <w:szCs w:val="21"/>
              </w:rPr>
              <w:br/>
              <w:t xml:space="preserve">5.苗木及建渣弃物运距：投标人自定并在综合单价内考虑 </w:t>
            </w:r>
            <w:r w:rsidRPr="009D693D">
              <w:rPr>
                <w:rFonts w:ascii="仿宋" w:eastAsia="仿宋" w:hAnsi="仿宋" w:cs="宋体" w:hint="eastAsia"/>
                <w:kern w:val="0"/>
                <w:szCs w:val="21"/>
              </w:rPr>
              <w:br/>
              <w:t>6.养护期：不计</w:t>
            </w:r>
            <w:r w:rsidRPr="009D693D">
              <w:rPr>
                <w:rFonts w:ascii="仿宋" w:eastAsia="仿宋" w:hAnsi="仿宋" w:cs="宋体" w:hint="eastAsia"/>
                <w:kern w:val="0"/>
                <w:szCs w:val="21"/>
              </w:rPr>
              <w:br/>
              <w:t>7.其他：栽植点土壤过多时由供应商自行清理，该费用包含在报价中</w:t>
            </w:r>
            <w:r w:rsidRPr="009D693D">
              <w:rPr>
                <w:rFonts w:ascii="仿宋" w:eastAsia="仿宋" w:hAnsi="仿宋" w:cs="宋体" w:hint="eastAsia"/>
                <w:kern w:val="0"/>
                <w:szCs w:val="21"/>
              </w:rPr>
              <w:br/>
              <w:t>8.综合单价包含起挖、运输、栽植等费用</w:t>
            </w:r>
          </w:p>
        </w:tc>
        <w:tc>
          <w:tcPr>
            <w:tcW w:w="623"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盆</w:t>
            </w:r>
          </w:p>
        </w:tc>
        <w:tc>
          <w:tcPr>
            <w:tcW w:w="834"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kern w:val="0"/>
                <w:szCs w:val="21"/>
              </w:rPr>
              <w:t>2.15</w:t>
            </w:r>
          </w:p>
        </w:tc>
      </w:tr>
      <w:tr w:rsidR="006B0FE8" w:rsidRPr="009D693D" w:rsidTr="000D2673">
        <w:trPr>
          <w:trHeight w:val="3315"/>
        </w:trPr>
        <w:tc>
          <w:tcPr>
            <w:tcW w:w="379" w:type="pct"/>
            <w:shd w:val="clear" w:color="auto" w:fill="auto"/>
            <w:vAlign w:val="center"/>
            <w:hideMark/>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19</w:t>
            </w:r>
          </w:p>
        </w:tc>
        <w:tc>
          <w:tcPr>
            <w:tcW w:w="833"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鸡冠花</w:t>
            </w:r>
          </w:p>
        </w:tc>
        <w:tc>
          <w:tcPr>
            <w:tcW w:w="2331"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 xml:space="preserve">1.种类：鸡冠花 </w:t>
            </w:r>
            <w:r w:rsidRPr="009D693D">
              <w:rPr>
                <w:rFonts w:ascii="仿宋" w:eastAsia="仿宋" w:hAnsi="仿宋" w:cs="宋体" w:hint="eastAsia"/>
                <w:kern w:val="0"/>
                <w:szCs w:val="21"/>
              </w:rPr>
              <w:br/>
              <w:t>2.规格：≥10杯</w:t>
            </w:r>
            <w:r w:rsidRPr="009D693D">
              <w:rPr>
                <w:rFonts w:ascii="仿宋" w:eastAsia="仿宋" w:hAnsi="仿宋" w:cs="宋体" w:hint="eastAsia"/>
                <w:kern w:val="0"/>
                <w:szCs w:val="21"/>
              </w:rPr>
              <w:br/>
              <w:t>3.栽植密度：密植不露土</w:t>
            </w:r>
            <w:r w:rsidRPr="009D693D">
              <w:rPr>
                <w:rFonts w:ascii="仿宋" w:eastAsia="仿宋" w:hAnsi="仿宋" w:cs="宋体" w:hint="eastAsia"/>
                <w:kern w:val="0"/>
                <w:szCs w:val="21"/>
              </w:rPr>
              <w:br/>
              <w:t xml:space="preserve">4.施肥杀菌：杀菌剂、杀虫剂和换填种植土一起施入土中 </w:t>
            </w:r>
            <w:r w:rsidRPr="009D693D">
              <w:rPr>
                <w:rFonts w:ascii="仿宋" w:eastAsia="仿宋" w:hAnsi="仿宋" w:cs="宋体" w:hint="eastAsia"/>
                <w:kern w:val="0"/>
                <w:szCs w:val="21"/>
              </w:rPr>
              <w:br/>
              <w:t xml:space="preserve">5.苗木及建渣弃物运距：投标人自定并在综合单价内考虑 </w:t>
            </w:r>
            <w:r w:rsidRPr="009D693D">
              <w:rPr>
                <w:rFonts w:ascii="仿宋" w:eastAsia="仿宋" w:hAnsi="仿宋" w:cs="宋体" w:hint="eastAsia"/>
                <w:kern w:val="0"/>
                <w:szCs w:val="21"/>
              </w:rPr>
              <w:br/>
              <w:t>6.养护期：不计</w:t>
            </w:r>
            <w:r w:rsidRPr="009D693D">
              <w:rPr>
                <w:rFonts w:ascii="仿宋" w:eastAsia="仿宋" w:hAnsi="仿宋" w:cs="宋体" w:hint="eastAsia"/>
                <w:kern w:val="0"/>
                <w:szCs w:val="21"/>
              </w:rPr>
              <w:br/>
              <w:t>7.其他：栽植点土壤过多时由供应商自行清理，该费用包含在报价中</w:t>
            </w:r>
            <w:r w:rsidRPr="009D693D">
              <w:rPr>
                <w:rFonts w:ascii="仿宋" w:eastAsia="仿宋" w:hAnsi="仿宋" w:cs="宋体" w:hint="eastAsia"/>
                <w:kern w:val="0"/>
                <w:szCs w:val="21"/>
              </w:rPr>
              <w:br/>
              <w:t>8.综合单价包含起挖、运输、栽植等费用</w:t>
            </w:r>
          </w:p>
        </w:tc>
        <w:tc>
          <w:tcPr>
            <w:tcW w:w="623"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盆</w:t>
            </w:r>
          </w:p>
        </w:tc>
        <w:tc>
          <w:tcPr>
            <w:tcW w:w="834"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kern w:val="0"/>
                <w:szCs w:val="21"/>
              </w:rPr>
              <w:t>1.2</w:t>
            </w:r>
          </w:p>
        </w:tc>
      </w:tr>
      <w:tr w:rsidR="006B0FE8" w:rsidRPr="009D693D" w:rsidTr="000D2673">
        <w:trPr>
          <w:trHeight w:val="3315"/>
        </w:trPr>
        <w:tc>
          <w:tcPr>
            <w:tcW w:w="379" w:type="pct"/>
            <w:shd w:val="clear" w:color="auto" w:fill="auto"/>
            <w:vAlign w:val="center"/>
            <w:hideMark/>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20</w:t>
            </w:r>
          </w:p>
        </w:tc>
        <w:tc>
          <w:tcPr>
            <w:tcW w:w="833"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 xml:space="preserve">美人蕉 </w:t>
            </w:r>
          </w:p>
        </w:tc>
        <w:tc>
          <w:tcPr>
            <w:tcW w:w="2331"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 xml:space="preserve">1.种类：美人蕉 </w:t>
            </w:r>
            <w:r w:rsidRPr="009D693D">
              <w:rPr>
                <w:rFonts w:ascii="仿宋" w:eastAsia="仿宋" w:hAnsi="仿宋" w:cs="宋体" w:hint="eastAsia"/>
                <w:kern w:val="0"/>
                <w:szCs w:val="21"/>
              </w:rPr>
              <w:br/>
              <w:t>2.规格：≥13杯</w:t>
            </w:r>
            <w:r w:rsidRPr="009D693D">
              <w:rPr>
                <w:rFonts w:ascii="仿宋" w:eastAsia="仿宋" w:hAnsi="仿宋" w:cs="宋体" w:hint="eastAsia"/>
                <w:kern w:val="0"/>
                <w:szCs w:val="21"/>
              </w:rPr>
              <w:br/>
              <w:t>3.栽植密度：密植不露土</w:t>
            </w:r>
            <w:r w:rsidRPr="009D693D">
              <w:rPr>
                <w:rFonts w:ascii="仿宋" w:eastAsia="仿宋" w:hAnsi="仿宋" w:cs="宋体" w:hint="eastAsia"/>
                <w:kern w:val="0"/>
                <w:szCs w:val="21"/>
              </w:rPr>
              <w:br/>
              <w:t xml:space="preserve">4.施肥杀菌：杀菌剂、杀虫剂和换填种植土一起施入土中 </w:t>
            </w:r>
            <w:r w:rsidRPr="009D693D">
              <w:rPr>
                <w:rFonts w:ascii="仿宋" w:eastAsia="仿宋" w:hAnsi="仿宋" w:cs="宋体" w:hint="eastAsia"/>
                <w:kern w:val="0"/>
                <w:szCs w:val="21"/>
              </w:rPr>
              <w:br/>
              <w:t xml:space="preserve">5.苗木及建渣弃物运距：投标人自定并在综合单价内考虑 </w:t>
            </w:r>
            <w:r w:rsidRPr="009D693D">
              <w:rPr>
                <w:rFonts w:ascii="仿宋" w:eastAsia="仿宋" w:hAnsi="仿宋" w:cs="宋体" w:hint="eastAsia"/>
                <w:kern w:val="0"/>
                <w:szCs w:val="21"/>
              </w:rPr>
              <w:br/>
              <w:t>6.养护期：不计</w:t>
            </w:r>
            <w:r w:rsidRPr="009D693D">
              <w:rPr>
                <w:rFonts w:ascii="仿宋" w:eastAsia="仿宋" w:hAnsi="仿宋" w:cs="宋体" w:hint="eastAsia"/>
                <w:kern w:val="0"/>
                <w:szCs w:val="21"/>
              </w:rPr>
              <w:br/>
              <w:t>7.其他：栽植点土壤过多时由供应商自行清理，该费用包含在报价中</w:t>
            </w:r>
            <w:r w:rsidRPr="009D693D">
              <w:rPr>
                <w:rFonts w:ascii="仿宋" w:eastAsia="仿宋" w:hAnsi="仿宋" w:cs="宋体" w:hint="eastAsia"/>
                <w:kern w:val="0"/>
                <w:szCs w:val="21"/>
              </w:rPr>
              <w:br/>
              <w:t>8.综合单价包含起挖、运输、栽植等费用</w:t>
            </w:r>
          </w:p>
        </w:tc>
        <w:tc>
          <w:tcPr>
            <w:tcW w:w="623"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盆</w:t>
            </w:r>
          </w:p>
        </w:tc>
        <w:tc>
          <w:tcPr>
            <w:tcW w:w="834"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kern w:val="0"/>
                <w:szCs w:val="21"/>
              </w:rPr>
              <w:t>3</w:t>
            </w:r>
          </w:p>
        </w:tc>
      </w:tr>
      <w:tr w:rsidR="006B0FE8" w:rsidRPr="009D693D" w:rsidTr="000D2673">
        <w:trPr>
          <w:trHeight w:val="3315"/>
        </w:trPr>
        <w:tc>
          <w:tcPr>
            <w:tcW w:w="379" w:type="pct"/>
            <w:shd w:val="clear" w:color="auto" w:fill="auto"/>
            <w:vAlign w:val="center"/>
            <w:hideMark/>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lastRenderedPageBreak/>
              <w:t>21</w:t>
            </w:r>
          </w:p>
        </w:tc>
        <w:tc>
          <w:tcPr>
            <w:tcW w:w="833"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 xml:space="preserve">向日葵 </w:t>
            </w:r>
          </w:p>
        </w:tc>
        <w:tc>
          <w:tcPr>
            <w:tcW w:w="2331"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 xml:space="preserve">1.种类：向日葵 </w:t>
            </w:r>
            <w:r w:rsidRPr="009D693D">
              <w:rPr>
                <w:rFonts w:ascii="仿宋" w:eastAsia="仿宋" w:hAnsi="仿宋" w:cs="宋体" w:hint="eastAsia"/>
                <w:kern w:val="0"/>
                <w:szCs w:val="21"/>
              </w:rPr>
              <w:br/>
              <w:t>2.规格：≥13杯</w:t>
            </w:r>
            <w:r w:rsidRPr="009D693D">
              <w:rPr>
                <w:rFonts w:ascii="仿宋" w:eastAsia="仿宋" w:hAnsi="仿宋" w:cs="宋体" w:hint="eastAsia"/>
                <w:kern w:val="0"/>
                <w:szCs w:val="21"/>
              </w:rPr>
              <w:br/>
              <w:t>3.栽植密度：密植不露土</w:t>
            </w:r>
            <w:r w:rsidRPr="009D693D">
              <w:rPr>
                <w:rFonts w:ascii="仿宋" w:eastAsia="仿宋" w:hAnsi="仿宋" w:cs="宋体" w:hint="eastAsia"/>
                <w:kern w:val="0"/>
                <w:szCs w:val="21"/>
              </w:rPr>
              <w:br/>
              <w:t xml:space="preserve">4.施肥杀菌：杀菌剂、杀虫剂和换填种植土一起施入土中 </w:t>
            </w:r>
            <w:r w:rsidRPr="009D693D">
              <w:rPr>
                <w:rFonts w:ascii="仿宋" w:eastAsia="仿宋" w:hAnsi="仿宋" w:cs="宋体" w:hint="eastAsia"/>
                <w:kern w:val="0"/>
                <w:szCs w:val="21"/>
              </w:rPr>
              <w:br/>
              <w:t xml:space="preserve">5.苗木及建渣弃物运距：投标人自定并在综合单价内考虑 </w:t>
            </w:r>
            <w:r w:rsidRPr="009D693D">
              <w:rPr>
                <w:rFonts w:ascii="仿宋" w:eastAsia="仿宋" w:hAnsi="仿宋" w:cs="宋体" w:hint="eastAsia"/>
                <w:kern w:val="0"/>
                <w:szCs w:val="21"/>
              </w:rPr>
              <w:br/>
              <w:t>6.养护期：不计</w:t>
            </w:r>
            <w:r w:rsidRPr="009D693D">
              <w:rPr>
                <w:rFonts w:ascii="仿宋" w:eastAsia="仿宋" w:hAnsi="仿宋" w:cs="宋体" w:hint="eastAsia"/>
                <w:kern w:val="0"/>
                <w:szCs w:val="21"/>
              </w:rPr>
              <w:br/>
              <w:t>7.其他：栽植点土壤过多时由供应商自行清理，该费用包含在报价中</w:t>
            </w:r>
            <w:r w:rsidRPr="009D693D">
              <w:rPr>
                <w:rFonts w:ascii="仿宋" w:eastAsia="仿宋" w:hAnsi="仿宋" w:cs="宋体" w:hint="eastAsia"/>
                <w:kern w:val="0"/>
                <w:szCs w:val="21"/>
              </w:rPr>
              <w:br/>
              <w:t>8.综合单价包含起挖、运输、栽植等费用</w:t>
            </w:r>
          </w:p>
        </w:tc>
        <w:tc>
          <w:tcPr>
            <w:tcW w:w="623"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盆</w:t>
            </w:r>
          </w:p>
        </w:tc>
        <w:tc>
          <w:tcPr>
            <w:tcW w:w="834"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kern w:val="0"/>
                <w:szCs w:val="21"/>
              </w:rPr>
              <w:t>5.2</w:t>
            </w:r>
          </w:p>
        </w:tc>
      </w:tr>
      <w:tr w:rsidR="006B0FE8" w:rsidRPr="009D693D" w:rsidTr="000D2673">
        <w:trPr>
          <w:trHeight w:val="3315"/>
        </w:trPr>
        <w:tc>
          <w:tcPr>
            <w:tcW w:w="379" w:type="pct"/>
            <w:shd w:val="clear" w:color="auto" w:fill="auto"/>
            <w:vAlign w:val="center"/>
            <w:hideMark/>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22</w:t>
            </w:r>
          </w:p>
        </w:tc>
        <w:tc>
          <w:tcPr>
            <w:tcW w:w="833"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瓜叶菊</w:t>
            </w:r>
          </w:p>
        </w:tc>
        <w:tc>
          <w:tcPr>
            <w:tcW w:w="2331"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 xml:space="preserve">1.种类：瓜叶菊 </w:t>
            </w:r>
            <w:r w:rsidRPr="009D693D">
              <w:rPr>
                <w:rFonts w:ascii="仿宋" w:eastAsia="仿宋" w:hAnsi="仿宋" w:cs="宋体" w:hint="eastAsia"/>
                <w:kern w:val="0"/>
                <w:szCs w:val="21"/>
              </w:rPr>
              <w:br/>
              <w:t>2.规格：≥13杯</w:t>
            </w:r>
            <w:r w:rsidRPr="009D693D">
              <w:rPr>
                <w:rFonts w:ascii="仿宋" w:eastAsia="仿宋" w:hAnsi="仿宋" w:cs="宋体" w:hint="eastAsia"/>
                <w:kern w:val="0"/>
                <w:szCs w:val="21"/>
              </w:rPr>
              <w:br/>
              <w:t>3.栽植密度：密植不露土</w:t>
            </w:r>
            <w:r w:rsidRPr="009D693D">
              <w:rPr>
                <w:rFonts w:ascii="仿宋" w:eastAsia="仿宋" w:hAnsi="仿宋" w:cs="宋体" w:hint="eastAsia"/>
                <w:kern w:val="0"/>
                <w:szCs w:val="21"/>
              </w:rPr>
              <w:br/>
              <w:t xml:space="preserve">4.施肥杀菌：杀菌剂、杀虫剂和换填种植土一起施入土中 </w:t>
            </w:r>
            <w:r w:rsidRPr="009D693D">
              <w:rPr>
                <w:rFonts w:ascii="仿宋" w:eastAsia="仿宋" w:hAnsi="仿宋" w:cs="宋体" w:hint="eastAsia"/>
                <w:kern w:val="0"/>
                <w:szCs w:val="21"/>
              </w:rPr>
              <w:br/>
              <w:t xml:space="preserve">5.苗木及建渣弃物运距：投标人自定并在综合单价内考虑 </w:t>
            </w:r>
            <w:r w:rsidRPr="009D693D">
              <w:rPr>
                <w:rFonts w:ascii="仿宋" w:eastAsia="仿宋" w:hAnsi="仿宋" w:cs="宋体" w:hint="eastAsia"/>
                <w:kern w:val="0"/>
                <w:szCs w:val="21"/>
              </w:rPr>
              <w:br/>
              <w:t>6.养护期：不计</w:t>
            </w:r>
            <w:r w:rsidRPr="009D693D">
              <w:rPr>
                <w:rFonts w:ascii="仿宋" w:eastAsia="仿宋" w:hAnsi="仿宋" w:cs="宋体" w:hint="eastAsia"/>
                <w:kern w:val="0"/>
                <w:szCs w:val="21"/>
              </w:rPr>
              <w:br/>
              <w:t>7.其他：栽植点土壤过多时由供应商自行清理，该费用包含在报价中</w:t>
            </w:r>
            <w:r w:rsidRPr="009D693D">
              <w:rPr>
                <w:rFonts w:ascii="仿宋" w:eastAsia="仿宋" w:hAnsi="仿宋" w:cs="宋体" w:hint="eastAsia"/>
                <w:kern w:val="0"/>
                <w:szCs w:val="21"/>
              </w:rPr>
              <w:br/>
              <w:t>8.综合单价包含起挖、运输、栽植等费用</w:t>
            </w:r>
          </w:p>
        </w:tc>
        <w:tc>
          <w:tcPr>
            <w:tcW w:w="623"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盆</w:t>
            </w:r>
          </w:p>
        </w:tc>
        <w:tc>
          <w:tcPr>
            <w:tcW w:w="834"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kern w:val="0"/>
                <w:szCs w:val="21"/>
              </w:rPr>
              <w:t>3.18</w:t>
            </w:r>
          </w:p>
        </w:tc>
      </w:tr>
      <w:tr w:rsidR="006B0FE8" w:rsidRPr="009D693D" w:rsidTr="000D2673">
        <w:trPr>
          <w:trHeight w:val="3315"/>
        </w:trPr>
        <w:tc>
          <w:tcPr>
            <w:tcW w:w="379" w:type="pct"/>
            <w:shd w:val="clear" w:color="auto" w:fill="auto"/>
            <w:vAlign w:val="center"/>
            <w:hideMark/>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23</w:t>
            </w:r>
          </w:p>
        </w:tc>
        <w:tc>
          <w:tcPr>
            <w:tcW w:w="833"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 xml:space="preserve">郁金香 </w:t>
            </w:r>
          </w:p>
        </w:tc>
        <w:tc>
          <w:tcPr>
            <w:tcW w:w="2331"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 xml:space="preserve">1.种类：郁金香 </w:t>
            </w:r>
            <w:r w:rsidRPr="009D693D">
              <w:rPr>
                <w:rFonts w:ascii="仿宋" w:eastAsia="仿宋" w:hAnsi="仿宋" w:cs="宋体" w:hint="eastAsia"/>
                <w:kern w:val="0"/>
                <w:szCs w:val="21"/>
              </w:rPr>
              <w:br/>
              <w:t>2.规格：≥16双色杯</w:t>
            </w:r>
            <w:r w:rsidRPr="009D693D">
              <w:rPr>
                <w:rFonts w:ascii="仿宋" w:eastAsia="仿宋" w:hAnsi="仿宋" w:cs="宋体" w:hint="eastAsia"/>
                <w:kern w:val="0"/>
                <w:szCs w:val="21"/>
              </w:rPr>
              <w:br/>
              <w:t>3.栽植密度：密植不露土</w:t>
            </w:r>
            <w:r w:rsidRPr="009D693D">
              <w:rPr>
                <w:rFonts w:ascii="仿宋" w:eastAsia="仿宋" w:hAnsi="仿宋" w:cs="宋体" w:hint="eastAsia"/>
                <w:kern w:val="0"/>
                <w:szCs w:val="21"/>
              </w:rPr>
              <w:br/>
              <w:t xml:space="preserve">4.施肥杀菌：杀菌剂、杀虫剂和换填种植土一起施入土中 </w:t>
            </w:r>
            <w:r w:rsidRPr="009D693D">
              <w:rPr>
                <w:rFonts w:ascii="仿宋" w:eastAsia="仿宋" w:hAnsi="仿宋" w:cs="宋体" w:hint="eastAsia"/>
                <w:kern w:val="0"/>
                <w:szCs w:val="21"/>
              </w:rPr>
              <w:br/>
              <w:t xml:space="preserve">5.苗木及建渣弃物运距：投标人自定并在综合单价内考虑 </w:t>
            </w:r>
            <w:r w:rsidRPr="009D693D">
              <w:rPr>
                <w:rFonts w:ascii="仿宋" w:eastAsia="仿宋" w:hAnsi="仿宋" w:cs="宋体" w:hint="eastAsia"/>
                <w:kern w:val="0"/>
                <w:szCs w:val="21"/>
              </w:rPr>
              <w:br/>
              <w:t>6.养护期：不计</w:t>
            </w:r>
            <w:r w:rsidRPr="009D693D">
              <w:rPr>
                <w:rFonts w:ascii="仿宋" w:eastAsia="仿宋" w:hAnsi="仿宋" w:cs="宋体" w:hint="eastAsia"/>
                <w:kern w:val="0"/>
                <w:szCs w:val="21"/>
              </w:rPr>
              <w:br/>
              <w:t>7.其他：栽植点土壤过多时由供应商自行清理，该费用包含在报价中</w:t>
            </w:r>
            <w:r w:rsidRPr="009D693D">
              <w:rPr>
                <w:rFonts w:ascii="仿宋" w:eastAsia="仿宋" w:hAnsi="仿宋" w:cs="宋体" w:hint="eastAsia"/>
                <w:kern w:val="0"/>
                <w:szCs w:val="21"/>
              </w:rPr>
              <w:br/>
              <w:t>8.综合单价包含起挖、运输、栽植等费用</w:t>
            </w:r>
          </w:p>
        </w:tc>
        <w:tc>
          <w:tcPr>
            <w:tcW w:w="623"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盆</w:t>
            </w:r>
          </w:p>
        </w:tc>
        <w:tc>
          <w:tcPr>
            <w:tcW w:w="834"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kern w:val="0"/>
                <w:szCs w:val="21"/>
              </w:rPr>
              <w:t>13.5</w:t>
            </w:r>
          </w:p>
        </w:tc>
      </w:tr>
      <w:tr w:rsidR="006B0FE8" w:rsidRPr="009D693D" w:rsidTr="000D2673">
        <w:trPr>
          <w:trHeight w:val="3315"/>
        </w:trPr>
        <w:tc>
          <w:tcPr>
            <w:tcW w:w="379" w:type="pct"/>
            <w:shd w:val="clear" w:color="auto" w:fill="auto"/>
            <w:vAlign w:val="center"/>
            <w:hideMark/>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lastRenderedPageBreak/>
              <w:t>24</w:t>
            </w:r>
          </w:p>
        </w:tc>
        <w:tc>
          <w:tcPr>
            <w:tcW w:w="833"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大花樱草</w:t>
            </w:r>
          </w:p>
        </w:tc>
        <w:tc>
          <w:tcPr>
            <w:tcW w:w="2331"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 xml:space="preserve">1.种类：大花樱草 </w:t>
            </w:r>
            <w:r w:rsidRPr="009D693D">
              <w:rPr>
                <w:rFonts w:ascii="仿宋" w:eastAsia="仿宋" w:hAnsi="仿宋" w:cs="宋体" w:hint="eastAsia"/>
                <w:kern w:val="0"/>
                <w:szCs w:val="21"/>
              </w:rPr>
              <w:br/>
              <w:t>2.规格：≥13杯</w:t>
            </w:r>
            <w:r w:rsidRPr="009D693D">
              <w:rPr>
                <w:rFonts w:ascii="仿宋" w:eastAsia="仿宋" w:hAnsi="仿宋" w:cs="宋体" w:hint="eastAsia"/>
                <w:kern w:val="0"/>
                <w:szCs w:val="21"/>
              </w:rPr>
              <w:br/>
              <w:t>3.栽植密度：密植不露土</w:t>
            </w:r>
            <w:r w:rsidRPr="009D693D">
              <w:rPr>
                <w:rFonts w:ascii="仿宋" w:eastAsia="仿宋" w:hAnsi="仿宋" w:cs="宋体" w:hint="eastAsia"/>
                <w:kern w:val="0"/>
                <w:szCs w:val="21"/>
              </w:rPr>
              <w:br/>
              <w:t xml:space="preserve">4.施肥杀菌：杀菌剂、杀虫剂和换填种植土一起施入土中 </w:t>
            </w:r>
            <w:r w:rsidRPr="009D693D">
              <w:rPr>
                <w:rFonts w:ascii="仿宋" w:eastAsia="仿宋" w:hAnsi="仿宋" w:cs="宋体" w:hint="eastAsia"/>
                <w:kern w:val="0"/>
                <w:szCs w:val="21"/>
              </w:rPr>
              <w:br/>
              <w:t xml:space="preserve">5.苗木及建渣弃物运距：投标人自定并在综合单价内考虑 </w:t>
            </w:r>
            <w:r w:rsidRPr="009D693D">
              <w:rPr>
                <w:rFonts w:ascii="仿宋" w:eastAsia="仿宋" w:hAnsi="仿宋" w:cs="宋体" w:hint="eastAsia"/>
                <w:kern w:val="0"/>
                <w:szCs w:val="21"/>
              </w:rPr>
              <w:br/>
              <w:t>6.养护期：不计</w:t>
            </w:r>
            <w:r w:rsidRPr="009D693D">
              <w:rPr>
                <w:rFonts w:ascii="仿宋" w:eastAsia="仿宋" w:hAnsi="仿宋" w:cs="宋体" w:hint="eastAsia"/>
                <w:kern w:val="0"/>
                <w:szCs w:val="21"/>
              </w:rPr>
              <w:br/>
              <w:t>7.其他：栽植点土壤过多时由供应商自行清理，该费用包含在报价中</w:t>
            </w:r>
            <w:r w:rsidRPr="009D693D">
              <w:rPr>
                <w:rFonts w:ascii="仿宋" w:eastAsia="仿宋" w:hAnsi="仿宋" w:cs="宋体" w:hint="eastAsia"/>
                <w:kern w:val="0"/>
                <w:szCs w:val="21"/>
              </w:rPr>
              <w:br/>
              <w:t>8.综合单价包含起挖、运输、栽植等费用</w:t>
            </w:r>
          </w:p>
        </w:tc>
        <w:tc>
          <w:tcPr>
            <w:tcW w:w="623"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盆</w:t>
            </w:r>
          </w:p>
        </w:tc>
        <w:tc>
          <w:tcPr>
            <w:tcW w:w="834"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kern w:val="0"/>
                <w:szCs w:val="21"/>
              </w:rPr>
              <w:t>1.3</w:t>
            </w:r>
          </w:p>
        </w:tc>
      </w:tr>
      <w:tr w:rsidR="006B0FE8" w:rsidRPr="009D693D" w:rsidTr="000D2673">
        <w:trPr>
          <w:trHeight w:val="3315"/>
        </w:trPr>
        <w:tc>
          <w:tcPr>
            <w:tcW w:w="379" w:type="pct"/>
            <w:shd w:val="clear" w:color="auto" w:fill="auto"/>
            <w:vAlign w:val="center"/>
            <w:hideMark/>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25</w:t>
            </w:r>
          </w:p>
        </w:tc>
        <w:tc>
          <w:tcPr>
            <w:tcW w:w="833"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四季海棠</w:t>
            </w:r>
          </w:p>
        </w:tc>
        <w:tc>
          <w:tcPr>
            <w:tcW w:w="2331"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 xml:space="preserve">1.种类：四季海棠 </w:t>
            </w:r>
            <w:r w:rsidRPr="009D693D">
              <w:rPr>
                <w:rFonts w:ascii="仿宋" w:eastAsia="仿宋" w:hAnsi="仿宋" w:cs="宋体" w:hint="eastAsia"/>
                <w:kern w:val="0"/>
                <w:szCs w:val="21"/>
              </w:rPr>
              <w:br/>
              <w:t>2.规格：≥10杯</w:t>
            </w:r>
            <w:r w:rsidRPr="009D693D">
              <w:rPr>
                <w:rFonts w:ascii="仿宋" w:eastAsia="仿宋" w:hAnsi="仿宋" w:cs="宋体" w:hint="eastAsia"/>
                <w:kern w:val="0"/>
                <w:szCs w:val="21"/>
              </w:rPr>
              <w:br/>
              <w:t>3.栽植密度：密植不露土</w:t>
            </w:r>
            <w:r w:rsidRPr="009D693D">
              <w:rPr>
                <w:rFonts w:ascii="仿宋" w:eastAsia="仿宋" w:hAnsi="仿宋" w:cs="宋体" w:hint="eastAsia"/>
                <w:kern w:val="0"/>
                <w:szCs w:val="21"/>
              </w:rPr>
              <w:br/>
              <w:t xml:space="preserve">4.施肥杀菌：杀菌剂、杀虫剂和换填种植土一起施入土中 </w:t>
            </w:r>
            <w:r w:rsidRPr="009D693D">
              <w:rPr>
                <w:rFonts w:ascii="仿宋" w:eastAsia="仿宋" w:hAnsi="仿宋" w:cs="宋体" w:hint="eastAsia"/>
                <w:kern w:val="0"/>
                <w:szCs w:val="21"/>
              </w:rPr>
              <w:br/>
              <w:t xml:space="preserve">5.苗木及建渣弃物运距：投标人自定并在综合单价内考虑 </w:t>
            </w:r>
            <w:r w:rsidRPr="009D693D">
              <w:rPr>
                <w:rFonts w:ascii="仿宋" w:eastAsia="仿宋" w:hAnsi="仿宋" w:cs="宋体" w:hint="eastAsia"/>
                <w:kern w:val="0"/>
                <w:szCs w:val="21"/>
              </w:rPr>
              <w:br/>
              <w:t>6.养护期：不计</w:t>
            </w:r>
            <w:r w:rsidRPr="009D693D">
              <w:rPr>
                <w:rFonts w:ascii="仿宋" w:eastAsia="仿宋" w:hAnsi="仿宋" w:cs="宋体" w:hint="eastAsia"/>
                <w:kern w:val="0"/>
                <w:szCs w:val="21"/>
              </w:rPr>
              <w:br/>
              <w:t>7.其他：栽植点土壤过多时由供应商自行清理，该费用包含在报价中</w:t>
            </w:r>
            <w:r w:rsidRPr="009D693D">
              <w:rPr>
                <w:rFonts w:ascii="仿宋" w:eastAsia="仿宋" w:hAnsi="仿宋" w:cs="宋体" w:hint="eastAsia"/>
                <w:kern w:val="0"/>
                <w:szCs w:val="21"/>
              </w:rPr>
              <w:br/>
              <w:t>8.综合单价包含起挖、运输、栽植等费用</w:t>
            </w:r>
          </w:p>
        </w:tc>
        <w:tc>
          <w:tcPr>
            <w:tcW w:w="623"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盆</w:t>
            </w:r>
          </w:p>
        </w:tc>
        <w:tc>
          <w:tcPr>
            <w:tcW w:w="834"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kern w:val="0"/>
                <w:szCs w:val="21"/>
              </w:rPr>
              <w:t>1.32</w:t>
            </w:r>
          </w:p>
        </w:tc>
      </w:tr>
      <w:tr w:rsidR="006B0FE8" w:rsidRPr="009D693D" w:rsidTr="000D2673">
        <w:trPr>
          <w:trHeight w:val="3315"/>
        </w:trPr>
        <w:tc>
          <w:tcPr>
            <w:tcW w:w="379" w:type="pct"/>
            <w:shd w:val="clear" w:color="auto" w:fill="auto"/>
            <w:vAlign w:val="center"/>
            <w:hideMark/>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26</w:t>
            </w:r>
          </w:p>
        </w:tc>
        <w:tc>
          <w:tcPr>
            <w:tcW w:w="833"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 xml:space="preserve">毛地黄 </w:t>
            </w:r>
          </w:p>
        </w:tc>
        <w:tc>
          <w:tcPr>
            <w:tcW w:w="2331"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1.种类：毛地黄</w:t>
            </w:r>
            <w:r w:rsidRPr="009D693D">
              <w:rPr>
                <w:rFonts w:ascii="仿宋" w:eastAsia="仿宋" w:hAnsi="仿宋" w:cs="宋体" w:hint="eastAsia"/>
                <w:kern w:val="0"/>
                <w:szCs w:val="21"/>
              </w:rPr>
              <w:br/>
              <w:t>2.规格：≥16杯</w:t>
            </w:r>
            <w:r w:rsidRPr="009D693D">
              <w:rPr>
                <w:rFonts w:ascii="仿宋" w:eastAsia="仿宋" w:hAnsi="仿宋" w:cs="宋体" w:hint="eastAsia"/>
                <w:kern w:val="0"/>
                <w:szCs w:val="21"/>
              </w:rPr>
              <w:br/>
              <w:t>3.栽植密度：密植不露土</w:t>
            </w:r>
            <w:r w:rsidRPr="009D693D">
              <w:rPr>
                <w:rFonts w:ascii="仿宋" w:eastAsia="仿宋" w:hAnsi="仿宋" w:cs="宋体" w:hint="eastAsia"/>
                <w:kern w:val="0"/>
                <w:szCs w:val="21"/>
              </w:rPr>
              <w:br/>
              <w:t xml:space="preserve">4.施肥杀菌：杀菌剂、杀虫剂和换填种植土一起施入土中 </w:t>
            </w:r>
            <w:r w:rsidRPr="009D693D">
              <w:rPr>
                <w:rFonts w:ascii="仿宋" w:eastAsia="仿宋" w:hAnsi="仿宋" w:cs="宋体" w:hint="eastAsia"/>
                <w:kern w:val="0"/>
                <w:szCs w:val="21"/>
              </w:rPr>
              <w:br/>
              <w:t xml:space="preserve">5.苗木及建渣弃物运距：投标人自定并在综合单价内考虑 </w:t>
            </w:r>
            <w:r w:rsidRPr="009D693D">
              <w:rPr>
                <w:rFonts w:ascii="仿宋" w:eastAsia="仿宋" w:hAnsi="仿宋" w:cs="宋体" w:hint="eastAsia"/>
                <w:kern w:val="0"/>
                <w:szCs w:val="21"/>
              </w:rPr>
              <w:br/>
              <w:t>6.养护期：不计</w:t>
            </w:r>
            <w:r w:rsidRPr="009D693D">
              <w:rPr>
                <w:rFonts w:ascii="仿宋" w:eastAsia="仿宋" w:hAnsi="仿宋" w:cs="宋体" w:hint="eastAsia"/>
                <w:kern w:val="0"/>
                <w:szCs w:val="21"/>
              </w:rPr>
              <w:br/>
              <w:t>7.其他：栽植点土壤过多时由供应商自行清理，该费用包含在报价中</w:t>
            </w:r>
            <w:r w:rsidRPr="009D693D">
              <w:rPr>
                <w:rFonts w:ascii="仿宋" w:eastAsia="仿宋" w:hAnsi="仿宋" w:cs="宋体" w:hint="eastAsia"/>
                <w:kern w:val="0"/>
                <w:szCs w:val="21"/>
              </w:rPr>
              <w:br/>
              <w:t>8.综合单价包含起挖、运输、栽植等费用</w:t>
            </w:r>
          </w:p>
        </w:tc>
        <w:tc>
          <w:tcPr>
            <w:tcW w:w="623"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盆</w:t>
            </w:r>
          </w:p>
        </w:tc>
        <w:tc>
          <w:tcPr>
            <w:tcW w:w="834"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kern w:val="0"/>
                <w:szCs w:val="21"/>
              </w:rPr>
              <w:t>4.45</w:t>
            </w:r>
          </w:p>
        </w:tc>
      </w:tr>
      <w:tr w:rsidR="006B0FE8" w:rsidRPr="009D693D" w:rsidTr="000D2673">
        <w:trPr>
          <w:trHeight w:val="3315"/>
        </w:trPr>
        <w:tc>
          <w:tcPr>
            <w:tcW w:w="379" w:type="pct"/>
            <w:shd w:val="clear" w:color="auto" w:fill="auto"/>
            <w:vAlign w:val="center"/>
            <w:hideMark/>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lastRenderedPageBreak/>
              <w:t>27</w:t>
            </w:r>
          </w:p>
        </w:tc>
        <w:tc>
          <w:tcPr>
            <w:tcW w:w="833"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玛格丽特</w:t>
            </w:r>
          </w:p>
        </w:tc>
        <w:tc>
          <w:tcPr>
            <w:tcW w:w="2331"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1.种类：玛格丽特</w:t>
            </w:r>
            <w:r w:rsidRPr="009D693D">
              <w:rPr>
                <w:rFonts w:ascii="仿宋" w:eastAsia="仿宋" w:hAnsi="仿宋" w:cs="宋体" w:hint="eastAsia"/>
                <w:kern w:val="0"/>
                <w:szCs w:val="21"/>
              </w:rPr>
              <w:br/>
              <w:t>2.规格：≥13杯</w:t>
            </w:r>
            <w:r w:rsidRPr="009D693D">
              <w:rPr>
                <w:rFonts w:ascii="仿宋" w:eastAsia="仿宋" w:hAnsi="仿宋" w:cs="宋体" w:hint="eastAsia"/>
                <w:kern w:val="0"/>
                <w:szCs w:val="21"/>
              </w:rPr>
              <w:br/>
              <w:t>3.栽植密度：密植不露土</w:t>
            </w:r>
            <w:r w:rsidRPr="009D693D">
              <w:rPr>
                <w:rFonts w:ascii="仿宋" w:eastAsia="仿宋" w:hAnsi="仿宋" w:cs="宋体" w:hint="eastAsia"/>
                <w:kern w:val="0"/>
                <w:szCs w:val="21"/>
              </w:rPr>
              <w:br/>
              <w:t xml:space="preserve">4.施肥杀菌：杀菌剂、杀虫剂和换填种植土一起施入土中 </w:t>
            </w:r>
            <w:r w:rsidRPr="009D693D">
              <w:rPr>
                <w:rFonts w:ascii="仿宋" w:eastAsia="仿宋" w:hAnsi="仿宋" w:cs="宋体" w:hint="eastAsia"/>
                <w:kern w:val="0"/>
                <w:szCs w:val="21"/>
              </w:rPr>
              <w:br/>
              <w:t xml:space="preserve">5.苗木及建渣弃物运距：投标人自定并在综合单价内考虑 </w:t>
            </w:r>
            <w:r w:rsidRPr="009D693D">
              <w:rPr>
                <w:rFonts w:ascii="仿宋" w:eastAsia="仿宋" w:hAnsi="仿宋" w:cs="宋体" w:hint="eastAsia"/>
                <w:kern w:val="0"/>
                <w:szCs w:val="21"/>
              </w:rPr>
              <w:br/>
              <w:t>6.养护期：不计</w:t>
            </w:r>
            <w:r w:rsidRPr="009D693D">
              <w:rPr>
                <w:rFonts w:ascii="仿宋" w:eastAsia="仿宋" w:hAnsi="仿宋" w:cs="宋体" w:hint="eastAsia"/>
                <w:kern w:val="0"/>
                <w:szCs w:val="21"/>
              </w:rPr>
              <w:br/>
              <w:t>7.其他：栽植点土壤过多时由供应商自行清理，该费用包含在报价中</w:t>
            </w:r>
            <w:r w:rsidRPr="009D693D">
              <w:rPr>
                <w:rFonts w:ascii="仿宋" w:eastAsia="仿宋" w:hAnsi="仿宋" w:cs="宋体" w:hint="eastAsia"/>
                <w:kern w:val="0"/>
                <w:szCs w:val="21"/>
              </w:rPr>
              <w:br/>
              <w:t>8.综合单价包含起挖、运输、栽植等费用</w:t>
            </w:r>
          </w:p>
        </w:tc>
        <w:tc>
          <w:tcPr>
            <w:tcW w:w="623"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盆</w:t>
            </w:r>
          </w:p>
        </w:tc>
        <w:tc>
          <w:tcPr>
            <w:tcW w:w="834"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kern w:val="0"/>
                <w:szCs w:val="21"/>
              </w:rPr>
              <w:t>3.5</w:t>
            </w:r>
          </w:p>
        </w:tc>
      </w:tr>
      <w:tr w:rsidR="006B0FE8" w:rsidRPr="009D693D" w:rsidTr="000D2673">
        <w:trPr>
          <w:trHeight w:val="3315"/>
        </w:trPr>
        <w:tc>
          <w:tcPr>
            <w:tcW w:w="379" w:type="pct"/>
            <w:shd w:val="clear" w:color="auto" w:fill="auto"/>
            <w:vAlign w:val="center"/>
            <w:hideMark/>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28</w:t>
            </w:r>
          </w:p>
        </w:tc>
        <w:tc>
          <w:tcPr>
            <w:tcW w:w="833"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天竺葵</w:t>
            </w:r>
          </w:p>
        </w:tc>
        <w:tc>
          <w:tcPr>
            <w:tcW w:w="2331"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1.种类：天竺葵</w:t>
            </w:r>
            <w:r w:rsidRPr="009D693D">
              <w:rPr>
                <w:rFonts w:ascii="仿宋" w:eastAsia="仿宋" w:hAnsi="仿宋" w:cs="宋体" w:hint="eastAsia"/>
                <w:kern w:val="0"/>
                <w:szCs w:val="21"/>
              </w:rPr>
              <w:br/>
              <w:t>2.规格：≥16杯</w:t>
            </w:r>
            <w:r w:rsidRPr="009D693D">
              <w:rPr>
                <w:rFonts w:ascii="仿宋" w:eastAsia="仿宋" w:hAnsi="仿宋" w:cs="宋体" w:hint="eastAsia"/>
                <w:kern w:val="0"/>
                <w:szCs w:val="21"/>
              </w:rPr>
              <w:br/>
              <w:t>3.栽植密度：密植不露土</w:t>
            </w:r>
            <w:r w:rsidRPr="009D693D">
              <w:rPr>
                <w:rFonts w:ascii="仿宋" w:eastAsia="仿宋" w:hAnsi="仿宋" w:cs="宋体" w:hint="eastAsia"/>
                <w:kern w:val="0"/>
                <w:szCs w:val="21"/>
              </w:rPr>
              <w:br/>
              <w:t xml:space="preserve">4.施肥杀菌：杀菌剂、杀虫剂和换填种植土一起施入土中 </w:t>
            </w:r>
            <w:r w:rsidRPr="009D693D">
              <w:rPr>
                <w:rFonts w:ascii="仿宋" w:eastAsia="仿宋" w:hAnsi="仿宋" w:cs="宋体" w:hint="eastAsia"/>
                <w:kern w:val="0"/>
                <w:szCs w:val="21"/>
              </w:rPr>
              <w:br/>
              <w:t xml:space="preserve">5.苗木及建渣弃物运距：投标人自定并在综合单价内考虑 </w:t>
            </w:r>
            <w:r w:rsidRPr="009D693D">
              <w:rPr>
                <w:rFonts w:ascii="仿宋" w:eastAsia="仿宋" w:hAnsi="仿宋" w:cs="宋体" w:hint="eastAsia"/>
                <w:kern w:val="0"/>
                <w:szCs w:val="21"/>
              </w:rPr>
              <w:br/>
              <w:t>6.养护期：不计</w:t>
            </w:r>
            <w:r w:rsidRPr="009D693D">
              <w:rPr>
                <w:rFonts w:ascii="仿宋" w:eastAsia="仿宋" w:hAnsi="仿宋" w:cs="宋体" w:hint="eastAsia"/>
                <w:kern w:val="0"/>
                <w:szCs w:val="21"/>
              </w:rPr>
              <w:br/>
              <w:t>7.其他：栽植点土壤过多时由供应商自行清理，该费用包含在报价中</w:t>
            </w:r>
            <w:r w:rsidRPr="009D693D">
              <w:rPr>
                <w:rFonts w:ascii="仿宋" w:eastAsia="仿宋" w:hAnsi="仿宋" w:cs="宋体" w:hint="eastAsia"/>
                <w:kern w:val="0"/>
                <w:szCs w:val="21"/>
              </w:rPr>
              <w:br/>
              <w:t>8.综合单价包含起挖、运输、栽植等费用</w:t>
            </w:r>
          </w:p>
        </w:tc>
        <w:tc>
          <w:tcPr>
            <w:tcW w:w="623"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盆</w:t>
            </w:r>
          </w:p>
        </w:tc>
        <w:tc>
          <w:tcPr>
            <w:tcW w:w="834"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kern w:val="0"/>
                <w:szCs w:val="21"/>
              </w:rPr>
              <w:t>4.45</w:t>
            </w:r>
          </w:p>
        </w:tc>
      </w:tr>
      <w:tr w:rsidR="006B0FE8" w:rsidRPr="009D693D" w:rsidTr="000D2673">
        <w:trPr>
          <w:trHeight w:val="3315"/>
        </w:trPr>
        <w:tc>
          <w:tcPr>
            <w:tcW w:w="379" w:type="pct"/>
            <w:shd w:val="clear" w:color="auto" w:fill="auto"/>
            <w:vAlign w:val="center"/>
            <w:hideMark/>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29</w:t>
            </w:r>
          </w:p>
        </w:tc>
        <w:tc>
          <w:tcPr>
            <w:tcW w:w="833"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 xml:space="preserve">美女樱 </w:t>
            </w:r>
          </w:p>
        </w:tc>
        <w:tc>
          <w:tcPr>
            <w:tcW w:w="2331"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1.种类：美女樱</w:t>
            </w:r>
            <w:r w:rsidRPr="009D693D">
              <w:rPr>
                <w:rFonts w:ascii="仿宋" w:eastAsia="仿宋" w:hAnsi="仿宋" w:cs="宋体" w:hint="eastAsia"/>
                <w:kern w:val="0"/>
                <w:szCs w:val="21"/>
              </w:rPr>
              <w:br/>
              <w:t>2.规格：≥13杯</w:t>
            </w:r>
            <w:r w:rsidRPr="009D693D">
              <w:rPr>
                <w:rFonts w:ascii="仿宋" w:eastAsia="仿宋" w:hAnsi="仿宋" w:cs="宋体" w:hint="eastAsia"/>
                <w:kern w:val="0"/>
                <w:szCs w:val="21"/>
              </w:rPr>
              <w:br/>
              <w:t>3.栽植密度：密植不露土</w:t>
            </w:r>
            <w:r w:rsidRPr="009D693D">
              <w:rPr>
                <w:rFonts w:ascii="仿宋" w:eastAsia="仿宋" w:hAnsi="仿宋" w:cs="宋体" w:hint="eastAsia"/>
                <w:kern w:val="0"/>
                <w:szCs w:val="21"/>
              </w:rPr>
              <w:br/>
              <w:t xml:space="preserve">4.施肥杀菌：杀菌剂、杀虫剂和换填种植土一起施入土中 </w:t>
            </w:r>
            <w:r w:rsidRPr="009D693D">
              <w:rPr>
                <w:rFonts w:ascii="仿宋" w:eastAsia="仿宋" w:hAnsi="仿宋" w:cs="宋体" w:hint="eastAsia"/>
                <w:kern w:val="0"/>
                <w:szCs w:val="21"/>
              </w:rPr>
              <w:br/>
              <w:t xml:space="preserve">5.苗木及建渣弃物运距：投标人自定并在综合单价内考虑 </w:t>
            </w:r>
            <w:r w:rsidRPr="009D693D">
              <w:rPr>
                <w:rFonts w:ascii="仿宋" w:eastAsia="仿宋" w:hAnsi="仿宋" w:cs="宋体" w:hint="eastAsia"/>
                <w:kern w:val="0"/>
                <w:szCs w:val="21"/>
              </w:rPr>
              <w:br/>
              <w:t>6.养护期：不计</w:t>
            </w:r>
            <w:r w:rsidRPr="009D693D">
              <w:rPr>
                <w:rFonts w:ascii="仿宋" w:eastAsia="仿宋" w:hAnsi="仿宋" w:cs="宋体" w:hint="eastAsia"/>
                <w:kern w:val="0"/>
                <w:szCs w:val="21"/>
              </w:rPr>
              <w:br/>
              <w:t>7.其他：栽植点土壤过多时由供应商自行清理，该费用包含在报价中</w:t>
            </w:r>
            <w:r w:rsidRPr="009D693D">
              <w:rPr>
                <w:rFonts w:ascii="仿宋" w:eastAsia="仿宋" w:hAnsi="仿宋" w:cs="宋体" w:hint="eastAsia"/>
                <w:kern w:val="0"/>
                <w:szCs w:val="21"/>
              </w:rPr>
              <w:br/>
              <w:t>8.综合单价包含起挖、运输、栽植等费用</w:t>
            </w:r>
          </w:p>
        </w:tc>
        <w:tc>
          <w:tcPr>
            <w:tcW w:w="623"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盆</w:t>
            </w:r>
          </w:p>
        </w:tc>
        <w:tc>
          <w:tcPr>
            <w:tcW w:w="834"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kern w:val="0"/>
                <w:szCs w:val="21"/>
              </w:rPr>
              <w:t>2.3</w:t>
            </w:r>
          </w:p>
        </w:tc>
      </w:tr>
      <w:tr w:rsidR="006B0FE8" w:rsidRPr="009D693D" w:rsidTr="000D2673">
        <w:trPr>
          <w:trHeight w:val="3315"/>
        </w:trPr>
        <w:tc>
          <w:tcPr>
            <w:tcW w:w="379" w:type="pct"/>
            <w:shd w:val="clear" w:color="auto" w:fill="auto"/>
            <w:vAlign w:val="center"/>
            <w:hideMark/>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lastRenderedPageBreak/>
              <w:t>30</w:t>
            </w:r>
          </w:p>
        </w:tc>
        <w:tc>
          <w:tcPr>
            <w:tcW w:w="833"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中华石竹</w:t>
            </w:r>
          </w:p>
        </w:tc>
        <w:tc>
          <w:tcPr>
            <w:tcW w:w="2331"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 xml:space="preserve">1.种类：中华石竹 </w:t>
            </w:r>
            <w:r w:rsidRPr="009D693D">
              <w:rPr>
                <w:rFonts w:ascii="仿宋" w:eastAsia="仿宋" w:hAnsi="仿宋" w:cs="宋体" w:hint="eastAsia"/>
                <w:kern w:val="0"/>
                <w:szCs w:val="21"/>
              </w:rPr>
              <w:br/>
              <w:t>2.规格：≥10杯</w:t>
            </w:r>
            <w:r w:rsidRPr="009D693D">
              <w:rPr>
                <w:rFonts w:ascii="仿宋" w:eastAsia="仿宋" w:hAnsi="仿宋" w:cs="宋体" w:hint="eastAsia"/>
                <w:kern w:val="0"/>
                <w:szCs w:val="21"/>
              </w:rPr>
              <w:br/>
              <w:t>3.栽植密度：密植不露土</w:t>
            </w:r>
            <w:r w:rsidRPr="009D693D">
              <w:rPr>
                <w:rFonts w:ascii="仿宋" w:eastAsia="仿宋" w:hAnsi="仿宋" w:cs="宋体" w:hint="eastAsia"/>
                <w:kern w:val="0"/>
                <w:szCs w:val="21"/>
              </w:rPr>
              <w:br/>
              <w:t xml:space="preserve">4.施肥杀菌：杀菌剂、杀虫剂和换填种植土一起施入土中 </w:t>
            </w:r>
            <w:r w:rsidRPr="009D693D">
              <w:rPr>
                <w:rFonts w:ascii="仿宋" w:eastAsia="仿宋" w:hAnsi="仿宋" w:cs="宋体" w:hint="eastAsia"/>
                <w:kern w:val="0"/>
                <w:szCs w:val="21"/>
              </w:rPr>
              <w:br/>
              <w:t xml:space="preserve">5.苗木及建渣弃物运距：投标人自定并在综合单价内考虑 </w:t>
            </w:r>
            <w:r w:rsidRPr="009D693D">
              <w:rPr>
                <w:rFonts w:ascii="仿宋" w:eastAsia="仿宋" w:hAnsi="仿宋" w:cs="宋体" w:hint="eastAsia"/>
                <w:kern w:val="0"/>
                <w:szCs w:val="21"/>
              </w:rPr>
              <w:br/>
              <w:t>6.养护期：不计</w:t>
            </w:r>
            <w:r w:rsidRPr="009D693D">
              <w:rPr>
                <w:rFonts w:ascii="仿宋" w:eastAsia="仿宋" w:hAnsi="仿宋" w:cs="宋体" w:hint="eastAsia"/>
                <w:kern w:val="0"/>
                <w:szCs w:val="21"/>
              </w:rPr>
              <w:br/>
              <w:t>7.其他：栽植点土壤过多时由供应商自行清理，该费用包含在报价中</w:t>
            </w:r>
            <w:r w:rsidRPr="009D693D">
              <w:rPr>
                <w:rFonts w:ascii="仿宋" w:eastAsia="仿宋" w:hAnsi="仿宋" w:cs="宋体" w:hint="eastAsia"/>
                <w:kern w:val="0"/>
                <w:szCs w:val="21"/>
              </w:rPr>
              <w:br/>
              <w:t>8.综合单价包含起挖、运输、栽植等费用</w:t>
            </w:r>
          </w:p>
        </w:tc>
        <w:tc>
          <w:tcPr>
            <w:tcW w:w="623"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盆</w:t>
            </w:r>
          </w:p>
        </w:tc>
        <w:tc>
          <w:tcPr>
            <w:tcW w:w="834"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kern w:val="0"/>
                <w:szCs w:val="21"/>
              </w:rPr>
              <w:t>1.04</w:t>
            </w:r>
          </w:p>
        </w:tc>
      </w:tr>
      <w:tr w:rsidR="006B0FE8" w:rsidRPr="009D693D" w:rsidTr="000D2673">
        <w:trPr>
          <w:trHeight w:val="3315"/>
        </w:trPr>
        <w:tc>
          <w:tcPr>
            <w:tcW w:w="379" w:type="pct"/>
            <w:shd w:val="clear" w:color="auto" w:fill="auto"/>
            <w:vAlign w:val="center"/>
            <w:hideMark/>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31</w:t>
            </w:r>
          </w:p>
        </w:tc>
        <w:tc>
          <w:tcPr>
            <w:tcW w:w="833"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 xml:space="preserve">美国石竹 </w:t>
            </w:r>
          </w:p>
        </w:tc>
        <w:tc>
          <w:tcPr>
            <w:tcW w:w="2331"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 xml:space="preserve">1.种类：美国石竹 </w:t>
            </w:r>
            <w:r w:rsidRPr="009D693D">
              <w:rPr>
                <w:rFonts w:ascii="仿宋" w:eastAsia="仿宋" w:hAnsi="仿宋" w:cs="宋体" w:hint="eastAsia"/>
                <w:kern w:val="0"/>
                <w:szCs w:val="21"/>
              </w:rPr>
              <w:br/>
              <w:t>2.规格：≥13杯</w:t>
            </w:r>
            <w:r w:rsidRPr="009D693D">
              <w:rPr>
                <w:rFonts w:ascii="仿宋" w:eastAsia="仿宋" w:hAnsi="仿宋" w:cs="宋体" w:hint="eastAsia"/>
                <w:kern w:val="0"/>
                <w:szCs w:val="21"/>
              </w:rPr>
              <w:br/>
              <w:t>3.栽植密度：密植不露土</w:t>
            </w:r>
            <w:r w:rsidRPr="009D693D">
              <w:rPr>
                <w:rFonts w:ascii="仿宋" w:eastAsia="仿宋" w:hAnsi="仿宋" w:cs="宋体" w:hint="eastAsia"/>
                <w:kern w:val="0"/>
                <w:szCs w:val="21"/>
              </w:rPr>
              <w:br/>
              <w:t xml:space="preserve">4.施肥杀菌：杀菌剂、杀虫剂和换填种植土一起施入土中 </w:t>
            </w:r>
            <w:r w:rsidRPr="009D693D">
              <w:rPr>
                <w:rFonts w:ascii="仿宋" w:eastAsia="仿宋" w:hAnsi="仿宋" w:cs="宋体" w:hint="eastAsia"/>
                <w:kern w:val="0"/>
                <w:szCs w:val="21"/>
              </w:rPr>
              <w:br/>
              <w:t xml:space="preserve">5.苗木及建渣弃物运距：投标人自定并在综合单价内考虑 </w:t>
            </w:r>
            <w:r w:rsidRPr="009D693D">
              <w:rPr>
                <w:rFonts w:ascii="仿宋" w:eastAsia="仿宋" w:hAnsi="仿宋" w:cs="宋体" w:hint="eastAsia"/>
                <w:kern w:val="0"/>
                <w:szCs w:val="21"/>
              </w:rPr>
              <w:br/>
              <w:t>6.养护期：不计</w:t>
            </w:r>
            <w:r w:rsidRPr="009D693D">
              <w:rPr>
                <w:rFonts w:ascii="仿宋" w:eastAsia="仿宋" w:hAnsi="仿宋" w:cs="宋体" w:hint="eastAsia"/>
                <w:kern w:val="0"/>
                <w:szCs w:val="21"/>
              </w:rPr>
              <w:br/>
              <w:t>7.其他：栽植点土壤过多时由供应商自行清理，该费用包含在报价中</w:t>
            </w:r>
            <w:r w:rsidRPr="009D693D">
              <w:rPr>
                <w:rFonts w:ascii="仿宋" w:eastAsia="仿宋" w:hAnsi="仿宋" w:cs="宋体" w:hint="eastAsia"/>
                <w:kern w:val="0"/>
                <w:szCs w:val="21"/>
              </w:rPr>
              <w:br/>
              <w:t>8.综合单价包含起挖、运输、栽植等费用</w:t>
            </w:r>
          </w:p>
        </w:tc>
        <w:tc>
          <w:tcPr>
            <w:tcW w:w="623"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盆</w:t>
            </w:r>
          </w:p>
        </w:tc>
        <w:tc>
          <w:tcPr>
            <w:tcW w:w="834"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kern w:val="0"/>
                <w:szCs w:val="21"/>
              </w:rPr>
              <w:t>2</w:t>
            </w:r>
          </w:p>
        </w:tc>
      </w:tr>
      <w:tr w:rsidR="006B0FE8" w:rsidRPr="009D693D" w:rsidTr="000D2673">
        <w:trPr>
          <w:trHeight w:val="3315"/>
        </w:trPr>
        <w:tc>
          <w:tcPr>
            <w:tcW w:w="379" w:type="pct"/>
            <w:shd w:val="clear" w:color="auto" w:fill="auto"/>
            <w:vAlign w:val="center"/>
            <w:hideMark/>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32</w:t>
            </w:r>
          </w:p>
        </w:tc>
        <w:tc>
          <w:tcPr>
            <w:tcW w:w="833"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仙客来</w:t>
            </w:r>
          </w:p>
        </w:tc>
        <w:tc>
          <w:tcPr>
            <w:tcW w:w="2331"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1.种类：仙客来</w:t>
            </w:r>
            <w:r w:rsidRPr="009D693D">
              <w:rPr>
                <w:rFonts w:ascii="仿宋" w:eastAsia="仿宋" w:hAnsi="仿宋" w:cs="宋体" w:hint="eastAsia"/>
                <w:kern w:val="0"/>
                <w:szCs w:val="21"/>
              </w:rPr>
              <w:br/>
              <w:t>2.规格：≥16杯</w:t>
            </w:r>
            <w:r w:rsidRPr="009D693D">
              <w:rPr>
                <w:rFonts w:ascii="仿宋" w:eastAsia="仿宋" w:hAnsi="仿宋" w:cs="宋体" w:hint="eastAsia"/>
                <w:kern w:val="0"/>
                <w:szCs w:val="21"/>
              </w:rPr>
              <w:br/>
              <w:t>3.栽植密度：密植不露土</w:t>
            </w:r>
            <w:r w:rsidRPr="009D693D">
              <w:rPr>
                <w:rFonts w:ascii="仿宋" w:eastAsia="仿宋" w:hAnsi="仿宋" w:cs="宋体" w:hint="eastAsia"/>
                <w:kern w:val="0"/>
                <w:szCs w:val="21"/>
              </w:rPr>
              <w:br/>
              <w:t xml:space="preserve">4.施肥杀菌：杀菌剂、杀虫剂和换填种植土一起施入土中 </w:t>
            </w:r>
            <w:r w:rsidRPr="009D693D">
              <w:rPr>
                <w:rFonts w:ascii="仿宋" w:eastAsia="仿宋" w:hAnsi="仿宋" w:cs="宋体" w:hint="eastAsia"/>
                <w:kern w:val="0"/>
                <w:szCs w:val="21"/>
              </w:rPr>
              <w:br/>
              <w:t xml:space="preserve">5.苗木及建渣弃物运距：投标人自定并在综合单价内考虑 </w:t>
            </w:r>
            <w:r w:rsidRPr="009D693D">
              <w:rPr>
                <w:rFonts w:ascii="仿宋" w:eastAsia="仿宋" w:hAnsi="仿宋" w:cs="宋体" w:hint="eastAsia"/>
                <w:kern w:val="0"/>
                <w:szCs w:val="21"/>
              </w:rPr>
              <w:br/>
              <w:t>6.养护期：不计</w:t>
            </w:r>
            <w:r w:rsidRPr="009D693D">
              <w:rPr>
                <w:rFonts w:ascii="仿宋" w:eastAsia="仿宋" w:hAnsi="仿宋" w:cs="宋体" w:hint="eastAsia"/>
                <w:kern w:val="0"/>
                <w:szCs w:val="21"/>
              </w:rPr>
              <w:br/>
              <w:t>7.其他：栽植点土壤过多时由供应商自行清理，该费用包含在报价中</w:t>
            </w:r>
            <w:r w:rsidRPr="009D693D">
              <w:rPr>
                <w:rFonts w:ascii="仿宋" w:eastAsia="仿宋" w:hAnsi="仿宋" w:cs="宋体" w:hint="eastAsia"/>
                <w:kern w:val="0"/>
                <w:szCs w:val="21"/>
              </w:rPr>
              <w:br/>
              <w:t>8.综合单价包含起挖、运输、栽植等费用</w:t>
            </w:r>
          </w:p>
        </w:tc>
        <w:tc>
          <w:tcPr>
            <w:tcW w:w="623"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盆</w:t>
            </w:r>
          </w:p>
        </w:tc>
        <w:tc>
          <w:tcPr>
            <w:tcW w:w="834"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kern w:val="0"/>
                <w:szCs w:val="21"/>
              </w:rPr>
              <w:t>14.84</w:t>
            </w:r>
          </w:p>
        </w:tc>
      </w:tr>
      <w:tr w:rsidR="006B0FE8" w:rsidRPr="009D693D" w:rsidTr="000D2673">
        <w:trPr>
          <w:trHeight w:val="3315"/>
        </w:trPr>
        <w:tc>
          <w:tcPr>
            <w:tcW w:w="379" w:type="pct"/>
            <w:shd w:val="clear" w:color="auto" w:fill="auto"/>
            <w:vAlign w:val="center"/>
            <w:hideMark/>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lastRenderedPageBreak/>
              <w:t>33</w:t>
            </w:r>
          </w:p>
        </w:tc>
        <w:tc>
          <w:tcPr>
            <w:tcW w:w="833"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一品红</w:t>
            </w:r>
          </w:p>
        </w:tc>
        <w:tc>
          <w:tcPr>
            <w:tcW w:w="2331"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 xml:space="preserve">1.种类：一品红 </w:t>
            </w:r>
            <w:r w:rsidRPr="009D693D">
              <w:rPr>
                <w:rFonts w:ascii="仿宋" w:eastAsia="仿宋" w:hAnsi="仿宋" w:cs="宋体" w:hint="eastAsia"/>
                <w:kern w:val="0"/>
                <w:szCs w:val="21"/>
              </w:rPr>
              <w:br/>
              <w:t>2.规格：≥16杯</w:t>
            </w:r>
            <w:r w:rsidRPr="009D693D">
              <w:rPr>
                <w:rFonts w:ascii="仿宋" w:eastAsia="仿宋" w:hAnsi="仿宋" w:cs="宋体" w:hint="eastAsia"/>
                <w:kern w:val="0"/>
                <w:szCs w:val="21"/>
              </w:rPr>
              <w:br/>
              <w:t>3.栽植密度：密植不露土</w:t>
            </w:r>
            <w:r w:rsidRPr="009D693D">
              <w:rPr>
                <w:rFonts w:ascii="仿宋" w:eastAsia="仿宋" w:hAnsi="仿宋" w:cs="宋体" w:hint="eastAsia"/>
                <w:kern w:val="0"/>
                <w:szCs w:val="21"/>
              </w:rPr>
              <w:br/>
              <w:t xml:space="preserve">4.施肥杀菌：杀菌剂、杀虫剂和换填种植土一起施入土中 </w:t>
            </w:r>
            <w:r w:rsidRPr="009D693D">
              <w:rPr>
                <w:rFonts w:ascii="仿宋" w:eastAsia="仿宋" w:hAnsi="仿宋" w:cs="宋体" w:hint="eastAsia"/>
                <w:kern w:val="0"/>
                <w:szCs w:val="21"/>
              </w:rPr>
              <w:br/>
              <w:t xml:space="preserve">5.苗木及建渣弃物运距：投标人自定并在综合单价内考虑 </w:t>
            </w:r>
            <w:r w:rsidRPr="009D693D">
              <w:rPr>
                <w:rFonts w:ascii="仿宋" w:eastAsia="仿宋" w:hAnsi="仿宋" w:cs="宋体" w:hint="eastAsia"/>
                <w:kern w:val="0"/>
                <w:szCs w:val="21"/>
              </w:rPr>
              <w:br/>
              <w:t>6.养护期：不计</w:t>
            </w:r>
            <w:r w:rsidRPr="009D693D">
              <w:rPr>
                <w:rFonts w:ascii="仿宋" w:eastAsia="仿宋" w:hAnsi="仿宋" w:cs="宋体" w:hint="eastAsia"/>
                <w:kern w:val="0"/>
                <w:szCs w:val="21"/>
              </w:rPr>
              <w:br/>
              <w:t>7.其他：栽植点土壤过多时由供应商自行清理，该费用包含在报价中</w:t>
            </w:r>
            <w:r w:rsidRPr="009D693D">
              <w:rPr>
                <w:rFonts w:ascii="仿宋" w:eastAsia="仿宋" w:hAnsi="仿宋" w:cs="宋体" w:hint="eastAsia"/>
                <w:kern w:val="0"/>
                <w:szCs w:val="21"/>
              </w:rPr>
              <w:br/>
              <w:t>8.综合单价包含起挖、运输、栽植等费用</w:t>
            </w:r>
          </w:p>
        </w:tc>
        <w:tc>
          <w:tcPr>
            <w:tcW w:w="623"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盆</w:t>
            </w:r>
          </w:p>
        </w:tc>
        <w:tc>
          <w:tcPr>
            <w:tcW w:w="834"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kern w:val="0"/>
                <w:szCs w:val="21"/>
              </w:rPr>
              <w:t>16.5</w:t>
            </w:r>
          </w:p>
        </w:tc>
      </w:tr>
      <w:tr w:rsidR="006B0FE8" w:rsidRPr="009D693D" w:rsidTr="000D2673">
        <w:trPr>
          <w:trHeight w:val="3315"/>
        </w:trPr>
        <w:tc>
          <w:tcPr>
            <w:tcW w:w="379" w:type="pct"/>
            <w:shd w:val="clear" w:color="auto" w:fill="auto"/>
            <w:vAlign w:val="center"/>
            <w:hideMark/>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34</w:t>
            </w:r>
          </w:p>
        </w:tc>
        <w:tc>
          <w:tcPr>
            <w:tcW w:w="833"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几内亚凤仙</w:t>
            </w:r>
          </w:p>
        </w:tc>
        <w:tc>
          <w:tcPr>
            <w:tcW w:w="2331"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1.种类：几内亚凤仙</w:t>
            </w:r>
            <w:r w:rsidRPr="009D693D">
              <w:rPr>
                <w:rFonts w:ascii="仿宋" w:eastAsia="仿宋" w:hAnsi="仿宋" w:cs="宋体" w:hint="eastAsia"/>
                <w:kern w:val="0"/>
                <w:szCs w:val="21"/>
              </w:rPr>
              <w:br/>
              <w:t>2.规格：≥16杯</w:t>
            </w:r>
            <w:r w:rsidRPr="009D693D">
              <w:rPr>
                <w:rFonts w:ascii="仿宋" w:eastAsia="仿宋" w:hAnsi="仿宋" w:cs="宋体" w:hint="eastAsia"/>
                <w:kern w:val="0"/>
                <w:szCs w:val="21"/>
              </w:rPr>
              <w:br/>
              <w:t>3.栽植密度：密植不露土</w:t>
            </w:r>
            <w:r w:rsidRPr="009D693D">
              <w:rPr>
                <w:rFonts w:ascii="仿宋" w:eastAsia="仿宋" w:hAnsi="仿宋" w:cs="宋体" w:hint="eastAsia"/>
                <w:kern w:val="0"/>
                <w:szCs w:val="21"/>
              </w:rPr>
              <w:br/>
              <w:t xml:space="preserve">4.施肥杀菌：杀菌剂、杀虫剂和换填种植土一起施入土中 </w:t>
            </w:r>
            <w:r w:rsidRPr="009D693D">
              <w:rPr>
                <w:rFonts w:ascii="仿宋" w:eastAsia="仿宋" w:hAnsi="仿宋" w:cs="宋体" w:hint="eastAsia"/>
                <w:kern w:val="0"/>
                <w:szCs w:val="21"/>
              </w:rPr>
              <w:br/>
              <w:t xml:space="preserve">5.苗木及建渣弃物运距：投标人自定并在综合单价内考虑 </w:t>
            </w:r>
            <w:r w:rsidRPr="009D693D">
              <w:rPr>
                <w:rFonts w:ascii="仿宋" w:eastAsia="仿宋" w:hAnsi="仿宋" w:cs="宋体" w:hint="eastAsia"/>
                <w:kern w:val="0"/>
                <w:szCs w:val="21"/>
              </w:rPr>
              <w:br/>
              <w:t>6.养护期：不计</w:t>
            </w:r>
            <w:r w:rsidRPr="009D693D">
              <w:rPr>
                <w:rFonts w:ascii="仿宋" w:eastAsia="仿宋" w:hAnsi="仿宋" w:cs="宋体" w:hint="eastAsia"/>
                <w:kern w:val="0"/>
                <w:szCs w:val="21"/>
              </w:rPr>
              <w:br/>
              <w:t>7.其他：栽植点土壤过多时由供应商自行清理，该费用包含在报价中</w:t>
            </w:r>
            <w:r w:rsidRPr="009D693D">
              <w:rPr>
                <w:rFonts w:ascii="仿宋" w:eastAsia="仿宋" w:hAnsi="仿宋" w:cs="宋体" w:hint="eastAsia"/>
                <w:kern w:val="0"/>
                <w:szCs w:val="21"/>
              </w:rPr>
              <w:br/>
              <w:t>8.综合单价包含起挖、运输、栽植等费用</w:t>
            </w:r>
          </w:p>
        </w:tc>
        <w:tc>
          <w:tcPr>
            <w:tcW w:w="623"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盆</w:t>
            </w:r>
          </w:p>
        </w:tc>
        <w:tc>
          <w:tcPr>
            <w:tcW w:w="834"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kern w:val="0"/>
                <w:szCs w:val="21"/>
              </w:rPr>
              <w:t>5</w:t>
            </w:r>
          </w:p>
        </w:tc>
      </w:tr>
      <w:tr w:rsidR="006B0FE8" w:rsidRPr="009D693D" w:rsidTr="000D2673">
        <w:trPr>
          <w:trHeight w:val="3315"/>
        </w:trPr>
        <w:tc>
          <w:tcPr>
            <w:tcW w:w="379" w:type="pct"/>
            <w:vMerge w:val="restart"/>
            <w:shd w:val="clear" w:color="auto" w:fill="auto"/>
            <w:vAlign w:val="center"/>
            <w:hideMark/>
          </w:tcPr>
          <w:p w:rsidR="006B0FE8" w:rsidRPr="009D693D" w:rsidRDefault="006B0FE8" w:rsidP="000D2673">
            <w:pPr>
              <w:widowControl/>
              <w:jc w:val="center"/>
              <w:rPr>
                <w:rFonts w:ascii="仿宋" w:eastAsia="仿宋" w:hAnsi="仿宋" w:cs="宋体"/>
                <w:kern w:val="0"/>
                <w:szCs w:val="21"/>
                <w:highlight w:val="yellow"/>
              </w:rPr>
            </w:pPr>
            <w:r w:rsidRPr="009D693D">
              <w:rPr>
                <w:rFonts w:ascii="仿宋" w:eastAsia="仿宋" w:hAnsi="仿宋" w:cs="宋体" w:hint="eastAsia"/>
                <w:kern w:val="0"/>
                <w:szCs w:val="21"/>
                <w:highlight w:val="yellow"/>
              </w:rPr>
              <w:t>35</w:t>
            </w:r>
          </w:p>
        </w:tc>
        <w:tc>
          <w:tcPr>
            <w:tcW w:w="833" w:type="pct"/>
            <w:vMerge w:val="restart"/>
            <w:shd w:val="clear" w:color="auto" w:fill="auto"/>
            <w:vAlign w:val="center"/>
          </w:tcPr>
          <w:p w:rsidR="006B0FE8" w:rsidRPr="009D693D" w:rsidRDefault="006B0FE8" w:rsidP="000D2673">
            <w:pPr>
              <w:widowControl/>
              <w:jc w:val="left"/>
              <w:rPr>
                <w:rFonts w:ascii="仿宋" w:eastAsia="仿宋" w:hAnsi="仿宋" w:cs="宋体"/>
                <w:kern w:val="0"/>
                <w:szCs w:val="21"/>
                <w:highlight w:val="yellow"/>
              </w:rPr>
            </w:pPr>
            <w:r w:rsidRPr="009D693D">
              <w:rPr>
                <w:rFonts w:ascii="仿宋" w:eastAsia="仿宋" w:hAnsi="仿宋" w:cs="宋体" w:hint="eastAsia"/>
                <w:kern w:val="0"/>
                <w:szCs w:val="21"/>
                <w:highlight w:val="yellow"/>
              </w:rPr>
              <w:t>三角梅</w:t>
            </w:r>
          </w:p>
        </w:tc>
        <w:tc>
          <w:tcPr>
            <w:tcW w:w="2331"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1.种类：三角梅</w:t>
            </w:r>
            <w:r w:rsidRPr="009D693D">
              <w:rPr>
                <w:rFonts w:ascii="仿宋" w:eastAsia="仿宋" w:hAnsi="仿宋" w:cs="宋体" w:hint="eastAsia"/>
                <w:kern w:val="0"/>
                <w:szCs w:val="21"/>
              </w:rPr>
              <w:br/>
              <w:t>2.规格：≥13杯</w:t>
            </w:r>
            <w:r w:rsidRPr="009D693D">
              <w:rPr>
                <w:rFonts w:ascii="仿宋" w:eastAsia="仿宋" w:hAnsi="仿宋" w:cs="宋体" w:hint="eastAsia"/>
                <w:kern w:val="0"/>
                <w:szCs w:val="21"/>
              </w:rPr>
              <w:br/>
              <w:t>3.栽植密度：密植不露土</w:t>
            </w:r>
            <w:r w:rsidRPr="009D693D">
              <w:rPr>
                <w:rFonts w:ascii="仿宋" w:eastAsia="仿宋" w:hAnsi="仿宋" w:cs="宋体" w:hint="eastAsia"/>
                <w:kern w:val="0"/>
                <w:szCs w:val="21"/>
              </w:rPr>
              <w:br/>
              <w:t xml:space="preserve">4.施肥杀菌：杀菌剂、杀虫剂和换填种植土一起施入土中 </w:t>
            </w:r>
            <w:r w:rsidRPr="009D693D">
              <w:rPr>
                <w:rFonts w:ascii="仿宋" w:eastAsia="仿宋" w:hAnsi="仿宋" w:cs="宋体" w:hint="eastAsia"/>
                <w:kern w:val="0"/>
                <w:szCs w:val="21"/>
              </w:rPr>
              <w:br/>
              <w:t xml:space="preserve">5.苗木及建渣弃物运距：投标人自定并在综合单价内考虑 </w:t>
            </w:r>
            <w:r w:rsidRPr="009D693D">
              <w:rPr>
                <w:rFonts w:ascii="仿宋" w:eastAsia="仿宋" w:hAnsi="仿宋" w:cs="宋体" w:hint="eastAsia"/>
                <w:kern w:val="0"/>
                <w:szCs w:val="21"/>
              </w:rPr>
              <w:br/>
              <w:t>6.养护期：不计</w:t>
            </w:r>
            <w:r w:rsidRPr="009D693D">
              <w:rPr>
                <w:rFonts w:ascii="仿宋" w:eastAsia="仿宋" w:hAnsi="仿宋" w:cs="宋体" w:hint="eastAsia"/>
                <w:kern w:val="0"/>
                <w:szCs w:val="21"/>
              </w:rPr>
              <w:br/>
              <w:t>7.其他：栽植点土壤过多时由供应商自行清理，该费用包含在报价中</w:t>
            </w:r>
            <w:r w:rsidRPr="009D693D">
              <w:rPr>
                <w:rFonts w:ascii="仿宋" w:eastAsia="仿宋" w:hAnsi="仿宋" w:cs="宋体" w:hint="eastAsia"/>
                <w:kern w:val="0"/>
                <w:szCs w:val="21"/>
              </w:rPr>
              <w:br/>
              <w:t>8.综合单价包含起挖、运输、栽植等费用</w:t>
            </w:r>
          </w:p>
        </w:tc>
        <w:tc>
          <w:tcPr>
            <w:tcW w:w="623"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盆</w:t>
            </w:r>
          </w:p>
        </w:tc>
        <w:tc>
          <w:tcPr>
            <w:tcW w:w="834"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kern w:val="0"/>
                <w:szCs w:val="21"/>
              </w:rPr>
              <w:t>8.1</w:t>
            </w:r>
          </w:p>
        </w:tc>
      </w:tr>
      <w:tr w:rsidR="006B0FE8" w:rsidRPr="009D693D" w:rsidTr="000D2673">
        <w:trPr>
          <w:trHeight w:val="3315"/>
        </w:trPr>
        <w:tc>
          <w:tcPr>
            <w:tcW w:w="379" w:type="pct"/>
            <w:vMerge/>
            <w:shd w:val="clear" w:color="auto" w:fill="auto"/>
            <w:vAlign w:val="center"/>
          </w:tcPr>
          <w:p w:rsidR="006B0FE8" w:rsidRPr="009D693D" w:rsidRDefault="006B0FE8" w:rsidP="000D2673">
            <w:pPr>
              <w:widowControl/>
              <w:jc w:val="center"/>
              <w:rPr>
                <w:rFonts w:ascii="仿宋" w:eastAsia="仿宋" w:hAnsi="仿宋" w:cs="宋体"/>
                <w:kern w:val="0"/>
                <w:szCs w:val="21"/>
              </w:rPr>
            </w:pPr>
          </w:p>
        </w:tc>
        <w:tc>
          <w:tcPr>
            <w:tcW w:w="833" w:type="pct"/>
            <w:vMerge/>
            <w:shd w:val="clear" w:color="auto" w:fill="auto"/>
            <w:vAlign w:val="center"/>
          </w:tcPr>
          <w:p w:rsidR="006B0FE8" w:rsidRPr="009D693D" w:rsidRDefault="006B0FE8" w:rsidP="000D2673">
            <w:pPr>
              <w:widowControl/>
              <w:jc w:val="left"/>
              <w:rPr>
                <w:rFonts w:ascii="仿宋" w:eastAsia="仿宋" w:hAnsi="仿宋" w:cs="宋体"/>
                <w:kern w:val="0"/>
                <w:szCs w:val="21"/>
              </w:rPr>
            </w:pPr>
          </w:p>
        </w:tc>
        <w:tc>
          <w:tcPr>
            <w:tcW w:w="2331"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highlight w:val="yellow"/>
              </w:rPr>
              <w:t>1.种类：三角梅</w:t>
            </w:r>
            <w:r w:rsidRPr="009D693D">
              <w:rPr>
                <w:rFonts w:ascii="仿宋" w:eastAsia="仿宋" w:hAnsi="仿宋" w:cs="宋体" w:hint="eastAsia"/>
                <w:kern w:val="0"/>
                <w:szCs w:val="21"/>
              </w:rPr>
              <w:br/>
              <w:t>2.规格：</w:t>
            </w:r>
            <w:r w:rsidRPr="009D693D">
              <w:rPr>
                <w:rFonts w:ascii="仿宋" w:eastAsia="仿宋" w:hAnsi="仿宋" w:cs="宋体" w:hint="eastAsia"/>
                <w:kern w:val="0"/>
                <w:szCs w:val="21"/>
                <w:highlight w:val="yellow"/>
              </w:rPr>
              <w:t>长2米以上成品藤蔓</w:t>
            </w:r>
            <w:r w:rsidRPr="009D693D">
              <w:rPr>
                <w:rFonts w:ascii="仿宋" w:eastAsia="仿宋" w:hAnsi="仿宋" w:cs="宋体" w:hint="eastAsia"/>
                <w:kern w:val="0"/>
                <w:szCs w:val="21"/>
              </w:rPr>
              <w:br/>
              <w:t>3.栽植密度：密植不露土</w:t>
            </w:r>
            <w:r w:rsidRPr="009D693D">
              <w:rPr>
                <w:rFonts w:ascii="仿宋" w:eastAsia="仿宋" w:hAnsi="仿宋" w:cs="宋体" w:hint="eastAsia"/>
                <w:kern w:val="0"/>
                <w:szCs w:val="21"/>
              </w:rPr>
              <w:br/>
              <w:t xml:space="preserve">4.施肥杀菌：杀菌剂、杀虫剂和换填种植土一起施入土中 </w:t>
            </w:r>
            <w:r w:rsidRPr="009D693D">
              <w:rPr>
                <w:rFonts w:ascii="仿宋" w:eastAsia="仿宋" w:hAnsi="仿宋" w:cs="宋体" w:hint="eastAsia"/>
                <w:kern w:val="0"/>
                <w:szCs w:val="21"/>
              </w:rPr>
              <w:br/>
              <w:t xml:space="preserve">5.苗木及建渣弃物运距：投标人自定并在综合单价内考虑 </w:t>
            </w:r>
            <w:r w:rsidRPr="009D693D">
              <w:rPr>
                <w:rFonts w:ascii="仿宋" w:eastAsia="仿宋" w:hAnsi="仿宋" w:cs="宋体" w:hint="eastAsia"/>
                <w:kern w:val="0"/>
                <w:szCs w:val="21"/>
              </w:rPr>
              <w:br/>
              <w:t>6.养护期：不计</w:t>
            </w:r>
            <w:r w:rsidRPr="009D693D">
              <w:rPr>
                <w:rFonts w:ascii="仿宋" w:eastAsia="仿宋" w:hAnsi="仿宋" w:cs="宋体" w:hint="eastAsia"/>
                <w:kern w:val="0"/>
                <w:szCs w:val="21"/>
              </w:rPr>
              <w:br/>
              <w:t>7.其他：栽植点土壤过多时由供应商自行清理，该费用包含在报价中</w:t>
            </w:r>
            <w:r w:rsidRPr="009D693D">
              <w:rPr>
                <w:rFonts w:ascii="仿宋" w:eastAsia="仿宋" w:hAnsi="仿宋" w:cs="宋体" w:hint="eastAsia"/>
                <w:kern w:val="0"/>
                <w:szCs w:val="21"/>
              </w:rPr>
              <w:br/>
              <w:t>8.综合单价包含起挖、运输、栽植等费用</w:t>
            </w:r>
          </w:p>
        </w:tc>
        <w:tc>
          <w:tcPr>
            <w:tcW w:w="623"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株</w:t>
            </w:r>
          </w:p>
        </w:tc>
        <w:tc>
          <w:tcPr>
            <w:tcW w:w="834"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kern w:val="0"/>
                <w:szCs w:val="21"/>
              </w:rPr>
              <w:t>31.37</w:t>
            </w:r>
          </w:p>
        </w:tc>
      </w:tr>
      <w:tr w:rsidR="006B0FE8" w:rsidRPr="009D693D" w:rsidTr="000D2673">
        <w:trPr>
          <w:trHeight w:val="3315"/>
        </w:trPr>
        <w:tc>
          <w:tcPr>
            <w:tcW w:w="379" w:type="pct"/>
            <w:vMerge/>
            <w:shd w:val="clear" w:color="auto" w:fill="auto"/>
            <w:vAlign w:val="center"/>
          </w:tcPr>
          <w:p w:rsidR="006B0FE8" w:rsidRPr="009D693D" w:rsidRDefault="006B0FE8" w:rsidP="000D2673">
            <w:pPr>
              <w:widowControl/>
              <w:jc w:val="center"/>
              <w:rPr>
                <w:rFonts w:ascii="仿宋" w:eastAsia="仿宋" w:hAnsi="仿宋" w:cs="宋体"/>
                <w:kern w:val="0"/>
                <w:szCs w:val="21"/>
              </w:rPr>
            </w:pPr>
          </w:p>
        </w:tc>
        <w:tc>
          <w:tcPr>
            <w:tcW w:w="833" w:type="pct"/>
            <w:vMerge/>
            <w:shd w:val="clear" w:color="auto" w:fill="auto"/>
            <w:vAlign w:val="center"/>
          </w:tcPr>
          <w:p w:rsidR="006B0FE8" w:rsidRPr="009D693D" w:rsidRDefault="006B0FE8" w:rsidP="000D2673">
            <w:pPr>
              <w:widowControl/>
              <w:jc w:val="left"/>
              <w:rPr>
                <w:rFonts w:ascii="仿宋" w:eastAsia="仿宋" w:hAnsi="仿宋" w:cs="宋体"/>
                <w:kern w:val="0"/>
                <w:szCs w:val="21"/>
              </w:rPr>
            </w:pPr>
          </w:p>
        </w:tc>
        <w:tc>
          <w:tcPr>
            <w:tcW w:w="2331"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highlight w:val="yellow"/>
              </w:rPr>
              <w:t>1.种类：三角梅</w:t>
            </w:r>
            <w:r w:rsidRPr="009D693D">
              <w:rPr>
                <w:rFonts w:ascii="仿宋" w:eastAsia="仿宋" w:hAnsi="仿宋" w:cs="宋体" w:hint="eastAsia"/>
                <w:kern w:val="0"/>
                <w:szCs w:val="21"/>
              </w:rPr>
              <w:br/>
              <w:t>2.规格：</w:t>
            </w:r>
            <w:r w:rsidRPr="009D693D">
              <w:rPr>
                <w:rFonts w:ascii="仿宋" w:eastAsia="仿宋" w:hAnsi="仿宋" w:cs="宋体" w:hint="eastAsia"/>
                <w:kern w:val="0"/>
                <w:szCs w:val="21"/>
                <w:highlight w:val="yellow"/>
              </w:rPr>
              <w:t>地径4cm，高60cm，冠幅60cm</w:t>
            </w:r>
            <w:r w:rsidRPr="009D693D">
              <w:rPr>
                <w:rFonts w:ascii="仿宋" w:eastAsia="仿宋" w:hAnsi="仿宋" w:cs="宋体" w:hint="eastAsia"/>
                <w:kern w:val="0"/>
                <w:szCs w:val="21"/>
              </w:rPr>
              <w:br/>
              <w:t>3.栽植密度：密植不露土</w:t>
            </w:r>
            <w:r w:rsidRPr="009D693D">
              <w:rPr>
                <w:rFonts w:ascii="仿宋" w:eastAsia="仿宋" w:hAnsi="仿宋" w:cs="宋体" w:hint="eastAsia"/>
                <w:kern w:val="0"/>
                <w:szCs w:val="21"/>
              </w:rPr>
              <w:br/>
              <w:t xml:space="preserve">4.施肥杀菌：杀菌剂、杀虫剂和换填种植土一起施入土中 </w:t>
            </w:r>
            <w:r w:rsidRPr="009D693D">
              <w:rPr>
                <w:rFonts w:ascii="仿宋" w:eastAsia="仿宋" w:hAnsi="仿宋" w:cs="宋体" w:hint="eastAsia"/>
                <w:kern w:val="0"/>
                <w:szCs w:val="21"/>
              </w:rPr>
              <w:br/>
              <w:t xml:space="preserve">5.苗木及建渣弃物运距：投标人自定并在综合单价内考虑 </w:t>
            </w:r>
            <w:r w:rsidRPr="009D693D">
              <w:rPr>
                <w:rFonts w:ascii="仿宋" w:eastAsia="仿宋" w:hAnsi="仿宋" w:cs="宋体" w:hint="eastAsia"/>
                <w:kern w:val="0"/>
                <w:szCs w:val="21"/>
              </w:rPr>
              <w:br/>
              <w:t>6.养护期：不计</w:t>
            </w:r>
            <w:r w:rsidRPr="009D693D">
              <w:rPr>
                <w:rFonts w:ascii="仿宋" w:eastAsia="仿宋" w:hAnsi="仿宋" w:cs="宋体" w:hint="eastAsia"/>
                <w:kern w:val="0"/>
                <w:szCs w:val="21"/>
              </w:rPr>
              <w:br/>
              <w:t>7.其他：栽植点土壤过多时由供应商自行清理，该费用包含在报价中</w:t>
            </w:r>
            <w:r w:rsidRPr="009D693D">
              <w:rPr>
                <w:rFonts w:ascii="仿宋" w:eastAsia="仿宋" w:hAnsi="仿宋" w:cs="宋体" w:hint="eastAsia"/>
                <w:kern w:val="0"/>
                <w:szCs w:val="21"/>
              </w:rPr>
              <w:br/>
              <w:t>8.综合单价包含起挖、运输、栽植等费用</w:t>
            </w:r>
          </w:p>
        </w:tc>
        <w:tc>
          <w:tcPr>
            <w:tcW w:w="623"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株</w:t>
            </w:r>
          </w:p>
        </w:tc>
        <w:tc>
          <w:tcPr>
            <w:tcW w:w="834"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kern w:val="0"/>
                <w:szCs w:val="21"/>
              </w:rPr>
              <w:t>60</w:t>
            </w:r>
          </w:p>
        </w:tc>
      </w:tr>
      <w:tr w:rsidR="006B0FE8" w:rsidRPr="009D693D" w:rsidTr="000D2673">
        <w:trPr>
          <w:trHeight w:val="3315"/>
        </w:trPr>
        <w:tc>
          <w:tcPr>
            <w:tcW w:w="379" w:type="pct"/>
            <w:vMerge w:val="restart"/>
            <w:shd w:val="clear" w:color="auto" w:fill="auto"/>
            <w:vAlign w:val="center"/>
            <w:hideMark/>
          </w:tcPr>
          <w:p w:rsidR="006B0FE8" w:rsidRPr="009D693D" w:rsidRDefault="006B0FE8" w:rsidP="000D2673">
            <w:pPr>
              <w:widowControl/>
              <w:jc w:val="center"/>
              <w:rPr>
                <w:rFonts w:ascii="仿宋" w:eastAsia="仿宋" w:hAnsi="仿宋" w:cs="宋体"/>
                <w:kern w:val="0"/>
                <w:szCs w:val="21"/>
                <w:highlight w:val="yellow"/>
              </w:rPr>
            </w:pPr>
            <w:r w:rsidRPr="009D693D">
              <w:rPr>
                <w:rFonts w:ascii="仿宋" w:eastAsia="仿宋" w:hAnsi="仿宋" w:cs="宋体" w:hint="eastAsia"/>
                <w:kern w:val="0"/>
                <w:szCs w:val="21"/>
                <w:highlight w:val="yellow"/>
              </w:rPr>
              <w:t>36</w:t>
            </w:r>
          </w:p>
        </w:tc>
        <w:tc>
          <w:tcPr>
            <w:tcW w:w="833" w:type="pct"/>
            <w:vMerge w:val="restart"/>
            <w:shd w:val="clear" w:color="auto" w:fill="auto"/>
            <w:vAlign w:val="center"/>
            <w:hideMark/>
          </w:tcPr>
          <w:p w:rsidR="006B0FE8" w:rsidRPr="009D693D" w:rsidRDefault="006B0FE8" w:rsidP="000D2673">
            <w:pPr>
              <w:widowControl/>
              <w:jc w:val="left"/>
              <w:rPr>
                <w:rFonts w:ascii="仿宋" w:eastAsia="仿宋" w:hAnsi="仿宋" w:cs="宋体"/>
                <w:kern w:val="0"/>
                <w:szCs w:val="21"/>
                <w:highlight w:val="yellow"/>
              </w:rPr>
            </w:pPr>
            <w:r w:rsidRPr="009D693D">
              <w:rPr>
                <w:rFonts w:ascii="仿宋" w:eastAsia="仿宋" w:hAnsi="仿宋" w:cs="宋体" w:hint="eastAsia"/>
                <w:kern w:val="0"/>
                <w:szCs w:val="21"/>
                <w:highlight w:val="yellow"/>
              </w:rPr>
              <w:t xml:space="preserve">蔷薇 </w:t>
            </w:r>
          </w:p>
        </w:tc>
        <w:tc>
          <w:tcPr>
            <w:tcW w:w="2331"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1.种类：蔷薇</w:t>
            </w:r>
            <w:r w:rsidRPr="009D693D">
              <w:rPr>
                <w:rFonts w:ascii="仿宋" w:eastAsia="仿宋" w:hAnsi="仿宋" w:cs="宋体" w:hint="eastAsia"/>
                <w:kern w:val="0"/>
                <w:szCs w:val="21"/>
              </w:rPr>
              <w:br/>
              <w:t>2.规格：</w:t>
            </w:r>
            <w:r w:rsidRPr="009D693D">
              <w:rPr>
                <w:rFonts w:ascii="仿宋" w:eastAsia="仿宋" w:hAnsi="仿宋" w:cs="宋体" w:hint="eastAsia"/>
                <w:kern w:val="0"/>
                <w:szCs w:val="21"/>
                <w:highlight w:val="yellow"/>
              </w:rPr>
              <w:t>≥13杯</w:t>
            </w:r>
            <w:r w:rsidRPr="009D693D">
              <w:rPr>
                <w:rFonts w:ascii="仿宋" w:eastAsia="仿宋" w:hAnsi="仿宋" w:cs="宋体" w:hint="eastAsia"/>
                <w:kern w:val="0"/>
                <w:szCs w:val="21"/>
              </w:rPr>
              <w:br/>
              <w:t>3.栽植密度：密植不露土</w:t>
            </w:r>
            <w:r w:rsidRPr="009D693D">
              <w:rPr>
                <w:rFonts w:ascii="仿宋" w:eastAsia="仿宋" w:hAnsi="仿宋" w:cs="宋体" w:hint="eastAsia"/>
                <w:kern w:val="0"/>
                <w:szCs w:val="21"/>
              </w:rPr>
              <w:br/>
              <w:t xml:space="preserve">4.施肥杀菌：杀菌剂、杀虫剂和换填种植土一起施入土中 </w:t>
            </w:r>
            <w:r w:rsidRPr="009D693D">
              <w:rPr>
                <w:rFonts w:ascii="仿宋" w:eastAsia="仿宋" w:hAnsi="仿宋" w:cs="宋体" w:hint="eastAsia"/>
                <w:kern w:val="0"/>
                <w:szCs w:val="21"/>
              </w:rPr>
              <w:br/>
              <w:t xml:space="preserve">5.苗木及建渣弃物运距：投标人自定并在综合单价内考虑 </w:t>
            </w:r>
            <w:r w:rsidRPr="009D693D">
              <w:rPr>
                <w:rFonts w:ascii="仿宋" w:eastAsia="仿宋" w:hAnsi="仿宋" w:cs="宋体" w:hint="eastAsia"/>
                <w:kern w:val="0"/>
                <w:szCs w:val="21"/>
              </w:rPr>
              <w:br/>
              <w:t>6.养护期：不计</w:t>
            </w:r>
            <w:r w:rsidRPr="009D693D">
              <w:rPr>
                <w:rFonts w:ascii="仿宋" w:eastAsia="仿宋" w:hAnsi="仿宋" w:cs="宋体" w:hint="eastAsia"/>
                <w:kern w:val="0"/>
                <w:szCs w:val="21"/>
              </w:rPr>
              <w:br/>
              <w:t>7.其他：栽植点土壤过多时由供应商自行清理，该费用包含在报价中</w:t>
            </w:r>
            <w:r w:rsidRPr="009D693D">
              <w:rPr>
                <w:rFonts w:ascii="仿宋" w:eastAsia="仿宋" w:hAnsi="仿宋" w:cs="宋体" w:hint="eastAsia"/>
                <w:kern w:val="0"/>
                <w:szCs w:val="21"/>
              </w:rPr>
              <w:br/>
              <w:t>8.综合单价包含起挖、运输、栽植等费用</w:t>
            </w:r>
          </w:p>
        </w:tc>
        <w:tc>
          <w:tcPr>
            <w:tcW w:w="623"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盆</w:t>
            </w:r>
          </w:p>
        </w:tc>
        <w:tc>
          <w:tcPr>
            <w:tcW w:w="834"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kern w:val="0"/>
                <w:szCs w:val="21"/>
              </w:rPr>
              <w:t>5.8</w:t>
            </w:r>
          </w:p>
        </w:tc>
      </w:tr>
      <w:tr w:rsidR="006B0FE8" w:rsidRPr="009D693D" w:rsidTr="000D2673">
        <w:trPr>
          <w:trHeight w:val="3315"/>
        </w:trPr>
        <w:tc>
          <w:tcPr>
            <w:tcW w:w="379" w:type="pct"/>
            <w:vMerge/>
            <w:shd w:val="clear" w:color="auto" w:fill="auto"/>
            <w:vAlign w:val="center"/>
          </w:tcPr>
          <w:p w:rsidR="006B0FE8" w:rsidRPr="009D693D" w:rsidRDefault="006B0FE8" w:rsidP="000D2673">
            <w:pPr>
              <w:widowControl/>
              <w:jc w:val="center"/>
              <w:rPr>
                <w:rFonts w:ascii="仿宋" w:eastAsia="仿宋" w:hAnsi="仿宋" w:cs="宋体"/>
                <w:kern w:val="0"/>
                <w:szCs w:val="21"/>
              </w:rPr>
            </w:pPr>
          </w:p>
        </w:tc>
        <w:tc>
          <w:tcPr>
            <w:tcW w:w="833" w:type="pct"/>
            <w:vMerge/>
            <w:shd w:val="clear" w:color="auto" w:fill="auto"/>
            <w:vAlign w:val="center"/>
          </w:tcPr>
          <w:p w:rsidR="006B0FE8" w:rsidRPr="009D693D" w:rsidRDefault="006B0FE8" w:rsidP="000D2673">
            <w:pPr>
              <w:widowControl/>
              <w:jc w:val="left"/>
              <w:rPr>
                <w:rFonts w:ascii="仿宋" w:eastAsia="仿宋" w:hAnsi="仿宋" w:cs="宋体"/>
                <w:kern w:val="0"/>
                <w:szCs w:val="21"/>
              </w:rPr>
            </w:pPr>
          </w:p>
        </w:tc>
        <w:tc>
          <w:tcPr>
            <w:tcW w:w="2331"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1.种类：蔷薇</w:t>
            </w:r>
            <w:r w:rsidRPr="009D693D">
              <w:rPr>
                <w:rFonts w:ascii="仿宋" w:eastAsia="仿宋" w:hAnsi="仿宋" w:cs="宋体" w:hint="eastAsia"/>
                <w:kern w:val="0"/>
                <w:szCs w:val="21"/>
              </w:rPr>
              <w:br/>
              <w:t>2.规格：</w:t>
            </w:r>
            <w:r w:rsidRPr="009D693D">
              <w:rPr>
                <w:rFonts w:ascii="仿宋" w:eastAsia="仿宋" w:hAnsi="仿宋" w:cs="宋体" w:hint="eastAsia"/>
                <w:kern w:val="0"/>
                <w:szCs w:val="21"/>
                <w:highlight w:val="yellow"/>
              </w:rPr>
              <w:t>长2米以上成品藤蔓</w:t>
            </w:r>
            <w:r w:rsidRPr="009D693D">
              <w:rPr>
                <w:rFonts w:ascii="仿宋" w:eastAsia="仿宋" w:hAnsi="仿宋" w:cs="宋体" w:hint="eastAsia"/>
                <w:kern w:val="0"/>
                <w:szCs w:val="21"/>
              </w:rPr>
              <w:br/>
              <w:t>3.栽植密度：密植不露土</w:t>
            </w:r>
            <w:r w:rsidRPr="009D693D">
              <w:rPr>
                <w:rFonts w:ascii="仿宋" w:eastAsia="仿宋" w:hAnsi="仿宋" w:cs="宋体" w:hint="eastAsia"/>
                <w:kern w:val="0"/>
                <w:szCs w:val="21"/>
              </w:rPr>
              <w:br/>
              <w:t xml:space="preserve">4.施肥杀菌：杀菌剂、杀虫剂和换填种植土一起施入土中 </w:t>
            </w:r>
            <w:r w:rsidRPr="009D693D">
              <w:rPr>
                <w:rFonts w:ascii="仿宋" w:eastAsia="仿宋" w:hAnsi="仿宋" w:cs="宋体" w:hint="eastAsia"/>
                <w:kern w:val="0"/>
                <w:szCs w:val="21"/>
              </w:rPr>
              <w:br/>
              <w:t xml:space="preserve">5.苗木及建渣弃物运距：投标人自定并在综合单价内考虑 </w:t>
            </w:r>
            <w:r w:rsidRPr="009D693D">
              <w:rPr>
                <w:rFonts w:ascii="仿宋" w:eastAsia="仿宋" w:hAnsi="仿宋" w:cs="宋体" w:hint="eastAsia"/>
                <w:kern w:val="0"/>
                <w:szCs w:val="21"/>
              </w:rPr>
              <w:br/>
              <w:t>6.养护期：不计</w:t>
            </w:r>
            <w:r w:rsidRPr="009D693D">
              <w:rPr>
                <w:rFonts w:ascii="仿宋" w:eastAsia="仿宋" w:hAnsi="仿宋" w:cs="宋体" w:hint="eastAsia"/>
                <w:kern w:val="0"/>
                <w:szCs w:val="21"/>
              </w:rPr>
              <w:br/>
              <w:t>7.其他：栽植点土壤过多时由供应商自行清理，该费用包含在报价中</w:t>
            </w:r>
            <w:r w:rsidRPr="009D693D">
              <w:rPr>
                <w:rFonts w:ascii="仿宋" w:eastAsia="仿宋" w:hAnsi="仿宋" w:cs="宋体" w:hint="eastAsia"/>
                <w:kern w:val="0"/>
                <w:szCs w:val="21"/>
              </w:rPr>
              <w:br/>
              <w:t>8.综合单价包含起挖、运输、栽植等费用</w:t>
            </w:r>
          </w:p>
        </w:tc>
        <w:tc>
          <w:tcPr>
            <w:tcW w:w="623"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株</w:t>
            </w:r>
          </w:p>
        </w:tc>
        <w:tc>
          <w:tcPr>
            <w:tcW w:w="834"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kern w:val="0"/>
                <w:szCs w:val="21"/>
              </w:rPr>
              <w:t>11.79</w:t>
            </w:r>
          </w:p>
        </w:tc>
      </w:tr>
      <w:tr w:rsidR="006B0FE8" w:rsidRPr="009D693D" w:rsidTr="000D2673">
        <w:trPr>
          <w:trHeight w:val="3315"/>
        </w:trPr>
        <w:tc>
          <w:tcPr>
            <w:tcW w:w="379" w:type="pct"/>
            <w:shd w:val="clear" w:color="auto" w:fill="auto"/>
            <w:vAlign w:val="center"/>
            <w:hideMark/>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37</w:t>
            </w:r>
          </w:p>
        </w:tc>
        <w:tc>
          <w:tcPr>
            <w:tcW w:w="833"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 xml:space="preserve">日本扶桑 </w:t>
            </w:r>
          </w:p>
        </w:tc>
        <w:tc>
          <w:tcPr>
            <w:tcW w:w="2331"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1.种类：日本扶桑</w:t>
            </w:r>
            <w:r w:rsidRPr="009D693D">
              <w:rPr>
                <w:rFonts w:ascii="仿宋" w:eastAsia="仿宋" w:hAnsi="仿宋" w:cs="宋体" w:hint="eastAsia"/>
                <w:kern w:val="0"/>
                <w:szCs w:val="21"/>
              </w:rPr>
              <w:br/>
              <w:t>2.规格：≥16杯</w:t>
            </w:r>
            <w:r w:rsidRPr="009D693D">
              <w:rPr>
                <w:rFonts w:ascii="仿宋" w:eastAsia="仿宋" w:hAnsi="仿宋" w:cs="宋体" w:hint="eastAsia"/>
                <w:kern w:val="0"/>
                <w:szCs w:val="21"/>
              </w:rPr>
              <w:br/>
              <w:t>3.栽植密度：密植不露土</w:t>
            </w:r>
            <w:r w:rsidRPr="009D693D">
              <w:rPr>
                <w:rFonts w:ascii="仿宋" w:eastAsia="仿宋" w:hAnsi="仿宋" w:cs="宋体" w:hint="eastAsia"/>
                <w:kern w:val="0"/>
                <w:szCs w:val="21"/>
              </w:rPr>
              <w:br/>
              <w:t xml:space="preserve">4.施肥杀菌：杀菌剂、杀虫剂和换填种植土一起施入土中 </w:t>
            </w:r>
            <w:r w:rsidRPr="009D693D">
              <w:rPr>
                <w:rFonts w:ascii="仿宋" w:eastAsia="仿宋" w:hAnsi="仿宋" w:cs="宋体" w:hint="eastAsia"/>
                <w:kern w:val="0"/>
                <w:szCs w:val="21"/>
              </w:rPr>
              <w:br/>
              <w:t xml:space="preserve">5.苗木及建渣弃物运距：投标人自定并在综合单价内考虑 </w:t>
            </w:r>
            <w:r w:rsidRPr="009D693D">
              <w:rPr>
                <w:rFonts w:ascii="仿宋" w:eastAsia="仿宋" w:hAnsi="仿宋" w:cs="宋体" w:hint="eastAsia"/>
                <w:kern w:val="0"/>
                <w:szCs w:val="21"/>
              </w:rPr>
              <w:br/>
              <w:t>6.养护期：不计</w:t>
            </w:r>
            <w:r w:rsidRPr="009D693D">
              <w:rPr>
                <w:rFonts w:ascii="仿宋" w:eastAsia="仿宋" w:hAnsi="仿宋" w:cs="宋体" w:hint="eastAsia"/>
                <w:kern w:val="0"/>
                <w:szCs w:val="21"/>
              </w:rPr>
              <w:br/>
              <w:t>7.其他：栽植点土壤过多时由供应商自行清理，该费用包含在报价中</w:t>
            </w:r>
            <w:r w:rsidRPr="009D693D">
              <w:rPr>
                <w:rFonts w:ascii="仿宋" w:eastAsia="仿宋" w:hAnsi="仿宋" w:cs="宋体" w:hint="eastAsia"/>
                <w:kern w:val="0"/>
                <w:szCs w:val="21"/>
              </w:rPr>
              <w:br/>
              <w:t>8.综合单价包含起挖、运输、栽植等费用</w:t>
            </w:r>
          </w:p>
        </w:tc>
        <w:tc>
          <w:tcPr>
            <w:tcW w:w="623"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盆</w:t>
            </w:r>
          </w:p>
        </w:tc>
        <w:tc>
          <w:tcPr>
            <w:tcW w:w="834"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kern w:val="0"/>
                <w:szCs w:val="21"/>
              </w:rPr>
              <w:t>10</w:t>
            </w:r>
          </w:p>
        </w:tc>
      </w:tr>
      <w:tr w:rsidR="006B0FE8" w:rsidRPr="009D693D" w:rsidTr="000D2673">
        <w:trPr>
          <w:trHeight w:val="3315"/>
        </w:trPr>
        <w:tc>
          <w:tcPr>
            <w:tcW w:w="379" w:type="pct"/>
            <w:shd w:val="clear" w:color="auto" w:fill="auto"/>
            <w:vAlign w:val="center"/>
            <w:hideMark/>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38</w:t>
            </w:r>
          </w:p>
        </w:tc>
        <w:tc>
          <w:tcPr>
            <w:tcW w:w="833"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 xml:space="preserve">绣球 </w:t>
            </w:r>
          </w:p>
        </w:tc>
        <w:tc>
          <w:tcPr>
            <w:tcW w:w="2331"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1.种类：绣球</w:t>
            </w:r>
            <w:r w:rsidRPr="009D693D">
              <w:rPr>
                <w:rFonts w:ascii="仿宋" w:eastAsia="仿宋" w:hAnsi="仿宋" w:cs="宋体" w:hint="eastAsia"/>
                <w:kern w:val="0"/>
                <w:szCs w:val="21"/>
              </w:rPr>
              <w:br/>
              <w:t>2.规格：≥16杯</w:t>
            </w:r>
            <w:r w:rsidRPr="009D693D">
              <w:rPr>
                <w:rFonts w:ascii="仿宋" w:eastAsia="仿宋" w:hAnsi="仿宋" w:cs="宋体" w:hint="eastAsia"/>
                <w:kern w:val="0"/>
                <w:szCs w:val="21"/>
              </w:rPr>
              <w:br/>
              <w:t>3.栽植密度：密植不露土</w:t>
            </w:r>
            <w:r w:rsidRPr="009D693D">
              <w:rPr>
                <w:rFonts w:ascii="仿宋" w:eastAsia="仿宋" w:hAnsi="仿宋" w:cs="宋体" w:hint="eastAsia"/>
                <w:kern w:val="0"/>
                <w:szCs w:val="21"/>
              </w:rPr>
              <w:br/>
              <w:t xml:space="preserve">4.施肥杀菌：杀菌剂、杀虫剂和换填种植土一起施入土中 </w:t>
            </w:r>
            <w:r w:rsidRPr="009D693D">
              <w:rPr>
                <w:rFonts w:ascii="仿宋" w:eastAsia="仿宋" w:hAnsi="仿宋" w:cs="宋体" w:hint="eastAsia"/>
                <w:kern w:val="0"/>
                <w:szCs w:val="21"/>
              </w:rPr>
              <w:br/>
              <w:t xml:space="preserve">5.苗木及建渣弃物运距：投标人自定并在综合单价内考虑 </w:t>
            </w:r>
            <w:r w:rsidRPr="009D693D">
              <w:rPr>
                <w:rFonts w:ascii="仿宋" w:eastAsia="仿宋" w:hAnsi="仿宋" w:cs="宋体" w:hint="eastAsia"/>
                <w:kern w:val="0"/>
                <w:szCs w:val="21"/>
              </w:rPr>
              <w:br/>
              <w:t>6.养护期：不计</w:t>
            </w:r>
            <w:r w:rsidRPr="009D693D">
              <w:rPr>
                <w:rFonts w:ascii="仿宋" w:eastAsia="仿宋" w:hAnsi="仿宋" w:cs="宋体" w:hint="eastAsia"/>
                <w:kern w:val="0"/>
                <w:szCs w:val="21"/>
              </w:rPr>
              <w:br/>
              <w:t>7.其他：栽植点土壤过多时由供应商自行清理，该费用包含在报价中</w:t>
            </w:r>
            <w:r w:rsidRPr="009D693D">
              <w:rPr>
                <w:rFonts w:ascii="仿宋" w:eastAsia="仿宋" w:hAnsi="仿宋" w:cs="宋体" w:hint="eastAsia"/>
                <w:kern w:val="0"/>
                <w:szCs w:val="21"/>
              </w:rPr>
              <w:br/>
              <w:t>8.综合单价包含起挖、运输、栽植等费用</w:t>
            </w:r>
          </w:p>
        </w:tc>
        <w:tc>
          <w:tcPr>
            <w:tcW w:w="623"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盆</w:t>
            </w:r>
          </w:p>
        </w:tc>
        <w:tc>
          <w:tcPr>
            <w:tcW w:w="834"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kern w:val="0"/>
                <w:szCs w:val="21"/>
              </w:rPr>
              <w:t>3.91</w:t>
            </w:r>
          </w:p>
        </w:tc>
      </w:tr>
      <w:tr w:rsidR="006B0FE8" w:rsidRPr="009D693D" w:rsidTr="000D2673">
        <w:trPr>
          <w:trHeight w:val="3315"/>
        </w:trPr>
        <w:tc>
          <w:tcPr>
            <w:tcW w:w="379" w:type="pct"/>
            <w:shd w:val="clear" w:color="auto" w:fill="auto"/>
            <w:vAlign w:val="center"/>
            <w:hideMark/>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lastRenderedPageBreak/>
              <w:t>39</w:t>
            </w:r>
          </w:p>
        </w:tc>
        <w:tc>
          <w:tcPr>
            <w:tcW w:w="833"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 xml:space="preserve">月季 </w:t>
            </w:r>
          </w:p>
        </w:tc>
        <w:tc>
          <w:tcPr>
            <w:tcW w:w="2331"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1.种类：月季</w:t>
            </w:r>
            <w:r w:rsidRPr="009D693D">
              <w:rPr>
                <w:rFonts w:ascii="仿宋" w:eastAsia="仿宋" w:hAnsi="仿宋" w:cs="宋体" w:hint="eastAsia"/>
                <w:kern w:val="0"/>
                <w:szCs w:val="21"/>
              </w:rPr>
              <w:br/>
              <w:t>2.规格：≥13杯</w:t>
            </w:r>
            <w:r w:rsidRPr="009D693D">
              <w:rPr>
                <w:rFonts w:ascii="仿宋" w:eastAsia="仿宋" w:hAnsi="仿宋" w:cs="宋体" w:hint="eastAsia"/>
                <w:kern w:val="0"/>
                <w:szCs w:val="21"/>
              </w:rPr>
              <w:br/>
              <w:t>3.栽植密度：密植不露土</w:t>
            </w:r>
            <w:r w:rsidRPr="009D693D">
              <w:rPr>
                <w:rFonts w:ascii="仿宋" w:eastAsia="仿宋" w:hAnsi="仿宋" w:cs="宋体" w:hint="eastAsia"/>
                <w:kern w:val="0"/>
                <w:szCs w:val="21"/>
              </w:rPr>
              <w:br/>
              <w:t xml:space="preserve">4.施肥杀菌：杀菌剂、杀虫剂和换填种植土一起施入土中 </w:t>
            </w:r>
            <w:r w:rsidRPr="009D693D">
              <w:rPr>
                <w:rFonts w:ascii="仿宋" w:eastAsia="仿宋" w:hAnsi="仿宋" w:cs="宋体" w:hint="eastAsia"/>
                <w:kern w:val="0"/>
                <w:szCs w:val="21"/>
              </w:rPr>
              <w:br/>
              <w:t xml:space="preserve">5.苗木及建渣弃物运距：投标人自定并在综合单价内考虑 </w:t>
            </w:r>
            <w:r w:rsidRPr="009D693D">
              <w:rPr>
                <w:rFonts w:ascii="仿宋" w:eastAsia="仿宋" w:hAnsi="仿宋" w:cs="宋体" w:hint="eastAsia"/>
                <w:kern w:val="0"/>
                <w:szCs w:val="21"/>
              </w:rPr>
              <w:br/>
              <w:t>6.养护期：不计</w:t>
            </w:r>
            <w:r w:rsidRPr="009D693D">
              <w:rPr>
                <w:rFonts w:ascii="仿宋" w:eastAsia="仿宋" w:hAnsi="仿宋" w:cs="宋体" w:hint="eastAsia"/>
                <w:kern w:val="0"/>
                <w:szCs w:val="21"/>
              </w:rPr>
              <w:br/>
              <w:t>7.其他：栽植点土壤过多时由供应商自行清理，该费用包含在报价中</w:t>
            </w:r>
            <w:r w:rsidRPr="009D693D">
              <w:rPr>
                <w:rFonts w:ascii="仿宋" w:eastAsia="仿宋" w:hAnsi="仿宋" w:cs="宋体" w:hint="eastAsia"/>
                <w:kern w:val="0"/>
                <w:szCs w:val="21"/>
              </w:rPr>
              <w:br/>
              <w:t>8.综合单价包含起挖、运输、栽植等费用</w:t>
            </w:r>
          </w:p>
        </w:tc>
        <w:tc>
          <w:tcPr>
            <w:tcW w:w="623"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盆</w:t>
            </w:r>
          </w:p>
        </w:tc>
        <w:tc>
          <w:tcPr>
            <w:tcW w:w="834"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kern w:val="0"/>
                <w:szCs w:val="21"/>
              </w:rPr>
              <w:t>6.02</w:t>
            </w:r>
          </w:p>
        </w:tc>
      </w:tr>
      <w:tr w:rsidR="006B0FE8" w:rsidRPr="009D693D" w:rsidTr="000D2673">
        <w:trPr>
          <w:trHeight w:val="3315"/>
        </w:trPr>
        <w:tc>
          <w:tcPr>
            <w:tcW w:w="379" w:type="pct"/>
            <w:shd w:val="clear" w:color="auto" w:fill="auto"/>
            <w:vAlign w:val="center"/>
            <w:hideMark/>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40</w:t>
            </w:r>
          </w:p>
        </w:tc>
        <w:tc>
          <w:tcPr>
            <w:tcW w:w="833"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酢浆草</w:t>
            </w:r>
          </w:p>
        </w:tc>
        <w:tc>
          <w:tcPr>
            <w:tcW w:w="2331"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1.种类：酢浆草</w:t>
            </w:r>
            <w:r w:rsidRPr="009D693D">
              <w:rPr>
                <w:rFonts w:ascii="仿宋" w:eastAsia="仿宋" w:hAnsi="仿宋" w:cs="宋体" w:hint="eastAsia"/>
                <w:kern w:val="0"/>
                <w:szCs w:val="21"/>
              </w:rPr>
              <w:br/>
              <w:t>2.规格：≥13杯</w:t>
            </w:r>
            <w:r w:rsidRPr="009D693D">
              <w:rPr>
                <w:rFonts w:ascii="仿宋" w:eastAsia="仿宋" w:hAnsi="仿宋" w:cs="宋体" w:hint="eastAsia"/>
                <w:kern w:val="0"/>
                <w:szCs w:val="21"/>
              </w:rPr>
              <w:br/>
              <w:t>3.栽植密度：密植不露土</w:t>
            </w:r>
            <w:r w:rsidRPr="009D693D">
              <w:rPr>
                <w:rFonts w:ascii="仿宋" w:eastAsia="仿宋" w:hAnsi="仿宋" w:cs="宋体" w:hint="eastAsia"/>
                <w:kern w:val="0"/>
                <w:szCs w:val="21"/>
              </w:rPr>
              <w:br/>
              <w:t xml:space="preserve">4.施肥杀菌：杀菌剂、杀虫剂和换填种植土一起施入土中 </w:t>
            </w:r>
            <w:r w:rsidRPr="009D693D">
              <w:rPr>
                <w:rFonts w:ascii="仿宋" w:eastAsia="仿宋" w:hAnsi="仿宋" w:cs="宋体" w:hint="eastAsia"/>
                <w:kern w:val="0"/>
                <w:szCs w:val="21"/>
              </w:rPr>
              <w:br/>
              <w:t xml:space="preserve">5.苗木及建渣弃物运距：投标人自定并在综合单价内考虑 </w:t>
            </w:r>
            <w:r w:rsidRPr="009D693D">
              <w:rPr>
                <w:rFonts w:ascii="仿宋" w:eastAsia="仿宋" w:hAnsi="仿宋" w:cs="宋体" w:hint="eastAsia"/>
                <w:kern w:val="0"/>
                <w:szCs w:val="21"/>
              </w:rPr>
              <w:br/>
              <w:t>6.养护期：不计</w:t>
            </w:r>
            <w:r w:rsidRPr="009D693D">
              <w:rPr>
                <w:rFonts w:ascii="仿宋" w:eastAsia="仿宋" w:hAnsi="仿宋" w:cs="宋体" w:hint="eastAsia"/>
                <w:kern w:val="0"/>
                <w:szCs w:val="21"/>
              </w:rPr>
              <w:br/>
              <w:t>7.其他：栽植点土壤过多时由供应商自行清理，该费用包含在报价中</w:t>
            </w:r>
            <w:r w:rsidRPr="009D693D">
              <w:rPr>
                <w:rFonts w:ascii="仿宋" w:eastAsia="仿宋" w:hAnsi="仿宋" w:cs="宋体" w:hint="eastAsia"/>
                <w:kern w:val="0"/>
                <w:szCs w:val="21"/>
              </w:rPr>
              <w:br/>
              <w:t>8.综合单价包含起挖、运输、栽植等费用</w:t>
            </w:r>
          </w:p>
        </w:tc>
        <w:tc>
          <w:tcPr>
            <w:tcW w:w="623"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盆</w:t>
            </w:r>
          </w:p>
        </w:tc>
        <w:tc>
          <w:tcPr>
            <w:tcW w:w="834"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kern w:val="0"/>
                <w:szCs w:val="21"/>
              </w:rPr>
              <w:t>3</w:t>
            </w:r>
          </w:p>
        </w:tc>
      </w:tr>
      <w:tr w:rsidR="006B0FE8" w:rsidRPr="009D693D" w:rsidTr="000D2673">
        <w:trPr>
          <w:trHeight w:val="3315"/>
        </w:trPr>
        <w:tc>
          <w:tcPr>
            <w:tcW w:w="379" w:type="pct"/>
            <w:shd w:val="clear" w:color="auto" w:fill="auto"/>
            <w:vAlign w:val="center"/>
            <w:hideMark/>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41</w:t>
            </w:r>
          </w:p>
        </w:tc>
        <w:tc>
          <w:tcPr>
            <w:tcW w:w="833"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长寿花</w:t>
            </w:r>
          </w:p>
        </w:tc>
        <w:tc>
          <w:tcPr>
            <w:tcW w:w="2331"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1.种类：长寿花</w:t>
            </w:r>
            <w:r w:rsidRPr="009D693D">
              <w:rPr>
                <w:rFonts w:ascii="仿宋" w:eastAsia="仿宋" w:hAnsi="仿宋" w:cs="宋体" w:hint="eastAsia"/>
                <w:kern w:val="0"/>
                <w:szCs w:val="21"/>
              </w:rPr>
              <w:br/>
              <w:t>2.规格：≥13杯</w:t>
            </w:r>
            <w:r w:rsidRPr="009D693D">
              <w:rPr>
                <w:rFonts w:ascii="仿宋" w:eastAsia="仿宋" w:hAnsi="仿宋" w:cs="宋体" w:hint="eastAsia"/>
                <w:kern w:val="0"/>
                <w:szCs w:val="21"/>
              </w:rPr>
              <w:br/>
              <w:t>3.栽植密度：密植不露土</w:t>
            </w:r>
            <w:r w:rsidRPr="009D693D">
              <w:rPr>
                <w:rFonts w:ascii="仿宋" w:eastAsia="仿宋" w:hAnsi="仿宋" w:cs="宋体" w:hint="eastAsia"/>
                <w:kern w:val="0"/>
                <w:szCs w:val="21"/>
              </w:rPr>
              <w:br/>
              <w:t xml:space="preserve">4.施肥杀菌：杀菌剂、杀虫剂和换填种植土一起施入土中 </w:t>
            </w:r>
            <w:r w:rsidRPr="009D693D">
              <w:rPr>
                <w:rFonts w:ascii="仿宋" w:eastAsia="仿宋" w:hAnsi="仿宋" w:cs="宋体" w:hint="eastAsia"/>
                <w:kern w:val="0"/>
                <w:szCs w:val="21"/>
              </w:rPr>
              <w:br/>
              <w:t xml:space="preserve">5.苗木及建渣弃物运距：投标人自定并在综合单价内考虑 </w:t>
            </w:r>
            <w:r w:rsidRPr="009D693D">
              <w:rPr>
                <w:rFonts w:ascii="仿宋" w:eastAsia="仿宋" w:hAnsi="仿宋" w:cs="宋体" w:hint="eastAsia"/>
                <w:kern w:val="0"/>
                <w:szCs w:val="21"/>
              </w:rPr>
              <w:br/>
              <w:t>6.养护期：不计</w:t>
            </w:r>
            <w:r w:rsidRPr="009D693D">
              <w:rPr>
                <w:rFonts w:ascii="仿宋" w:eastAsia="仿宋" w:hAnsi="仿宋" w:cs="宋体" w:hint="eastAsia"/>
                <w:kern w:val="0"/>
                <w:szCs w:val="21"/>
              </w:rPr>
              <w:br/>
              <w:t>7.其他：栽植点土壤过多时由供应商自行清理，该费用包含在报价中</w:t>
            </w:r>
            <w:r w:rsidRPr="009D693D">
              <w:rPr>
                <w:rFonts w:ascii="仿宋" w:eastAsia="仿宋" w:hAnsi="仿宋" w:cs="宋体" w:hint="eastAsia"/>
                <w:kern w:val="0"/>
                <w:szCs w:val="21"/>
              </w:rPr>
              <w:br/>
              <w:t>8.综合单价包含起挖、运输、栽植等费用</w:t>
            </w:r>
          </w:p>
        </w:tc>
        <w:tc>
          <w:tcPr>
            <w:tcW w:w="623"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盆</w:t>
            </w:r>
          </w:p>
        </w:tc>
        <w:tc>
          <w:tcPr>
            <w:tcW w:w="834"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kern w:val="0"/>
                <w:szCs w:val="21"/>
              </w:rPr>
              <w:t>7.5</w:t>
            </w:r>
          </w:p>
        </w:tc>
      </w:tr>
      <w:tr w:rsidR="006B0FE8" w:rsidRPr="009D693D" w:rsidTr="000D2673">
        <w:trPr>
          <w:trHeight w:val="3315"/>
        </w:trPr>
        <w:tc>
          <w:tcPr>
            <w:tcW w:w="379" w:type="pct"/>
            <w:shd w:val="clear" w:color="auto" w:fill="auto"/>
            <w:vAlign w:val="center"/>
            <w:hideMark/>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lastRenderedPageBreak/>
              <w:t>42</w:t>
            </w:r>
          </w:p>
        </w:tc>
        <w:tc>
          <w:tcPr>
            <w:tcW w:w="833"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飞燕草</w:t>
            </w:r>
          </w:p>
        </w:tc>
        <w:tc>
          <w:tcPr>
            <w:tcW w:w="2331"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1.种类：飞燕草</w:t>
            </w:r>
            <w:r w:rsidRPr="009D693D">
              <w:rPr>
                <w:rFonts w:ascii="仿宋" w:eastAsia="仿宋" w:hAnsi="仿宋" w:cs="宋体" w:hint="eastAsia"/>
                <w:kern w:val="0"/>
                <w:szCs w:val="21"/>
              </w:rPr>
              <w:br/>
              <w:t>2.规格：≥16杯</w:t>
            </w:r>
            <w:r w:rsidRPr="009D693D">
              <w:rPr>
                <w:rFonts w:ascii="仿宋" w:eastAsia="仿宋" w:hAnsi="仿宋" w:cs="宋体" w:hint="eastAsia"/>
                <w:kern w:val="0"/>
                <w:szCs w:val="21"/>
              </w:rPr>
              <w:br/>
              <w:t>3.栽植密度：密植不露土</w:t>
            </w:r>
            <w:r w:rsidRPr="009D693D">
              <w:rPr>
                <w:rFonts w:ascii="仿宋" w:eastAsia="仿宋" w:hAnsi="仿宋" w:cs="宋体" w:hint="eastAsia"/>
                <w:kern w:val="0"/>
                <w:szCs w:val="21"/>
              </w:rPr>
              <w:br/>
              <w:t xml:space="preserve">4.施肥杀菌：杀菌剂、杀虫剂和换填种植土一起施入土中 </w:t>
            </w:r>
            <w:r w:rsidRPr="009D693D">
              <w:rPr>
                <w:rFonts w:ascii="仿宋" w:eastAsia="仿宋" w:hAnsi="仿宋" w:cs="宋体" w:hint="eastAsia"/>
                <w:kern w:val="0"/>
                <w:szCs w:val="21"/>
              </w:rPr>
              <w:br/>
              <w:t xml:space="preserve">5.苗木及建渣弃物运距：投标人自定并在综合单价内考虑 </w:t>
            </w:r>
            <w:r w:rsidRPr="009D693D">
              <w:rPr>
                <w:rFonts w:ascii="仿宋" w:eastAsia="仿宋" w:hAnsi="仿宋" w:cs="宋体" w:hint="eastAsia"/>
                <w:kern w:val="0"/>
                <w:szCs w:val="21"/>
              </w:rPr>
              <w:br/>
              <w:t>6.养护期：不计</w:t>
            </w:r>
            <w:r w:rsidRPr="009D693D">
              <w:rPr>
                <w:rFonts w:ascii="仿宋" w:eastAsia="仿宋" w:hAnsi="仿宋" w:cs="宋体" w:hint="eastAsia"/>
                <w:kern w:val="0"/>
                <w:szCs w:val="21"/>
              </w:rPr>
              <w:br/>
              <w:t>7.其他：栽植点土壤过多时由供应商自行清理，该费用包含在报价中</w:t>
            </w:r>
            <w:r w:rsidRPr="009D693D">
              <w:rPr>
                <w:rFonts w:ascii="仿宋" w:eastAsia="仿宋" w:hAnsi="仿宋" w:cs="宋体" w:hint="eastAsia"/>
                <w:kern w:val="0"/>
                <w:szCs w:val="21"/>
              </w:rPr>
              <w:br/>
              <w:t>8.综合单价包含起挖、运输、栽植等费用</w:t>
            </w:r>
          </w:p>
        </w:tc>
        <w:tc>
          <w:tcPr>
            <w:tcW w:w="623"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盆</w:t>
            </w:r>
          </w:p>
        </w:tc>
        <w:tc>
          <w:tcPr>
            <w:tcW w:w="834"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kern w:val="0"/>
                <w:szCs w:val="21"/>
              </w:rPr>
              <w:t>4.78</w:t>
            </w:r>
          </w:p>
        </w:tc>
      </w:tr>
      <w:tr w:rsidR="006B0FE8" w:rsidRPr="009D693D" w:rsidTr="000D2673">
        <w:trPr>
          <w:trHeight w:val="3315"/>
        </w:trPr>
        <w:tc>
          <w:tcPr>
            <w:tcW w:w="379" w:type="pct"/>
            <w:shd w:val="clear" w:color="auto" w:fill="auto"/>
            <w:vAlign w:val="center"/>
            <w:hideMark/>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43</w:t>
            </w:r>
          </w:p>
        </w:tc>
        <w:tc>
          <w:tcPr>
            <w:tcW w:w="833"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 xml:space="preserve">再力花 </w:t>
            </w:r>
          </w:p>
        </w:tc>
        <w:tc>
          <w:tcPr>
            <w:tcW w:w="2331"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1.种类：再力花</w:t>
            </w:r>
            <w:r w:rsidRPr="009D693D">
              <w:rPr>
                <w:rFonts w:ascii="仿宋" w:eastAsia="仿宋" w:hAnsi="仿宋" w:cs="宋体" w:hint="eastAsia"/>
                <w:kern w:val="0"/>
                <w:szCs w:val="21"/>
              </w:rPr>
              <w:br/>
              <w:t>2.规格：≥13杯</w:t>
            </w:r>
            <w:r w:rsidRPr="009D693D">
              <w:rPr>
                <w:rFonts w:ascii="仿宋" w:eastAsia="仿宋" w:hAnsi="仿宋" w:cs="宋体" w:hint="eastAsia"/>
                <w:kern w:val="0"/>
                <w:szCs w:val="21"/>
              </w:rPr>
              <w:br/>
              <w:t>3.栽植密度：密植不露土</w:t>
            </w:r>
            <w:r w:rsidRPr="009D693D">
              <w:rPr>
                <w:rFonts w:ascii="仿宋" w:eastAsia="仿宋" w:hAnsi="仿宋" w:cs="宋体" w:hint="eastAsia"/>
                <w:kern w:val="0"/>
                <w:szCs w:val="21"/>
              </w:rPr>
              <w:br/>
              <w:t xml:space="preserve">4.施肥杀菌：杀菌剂、杀虫剂和换填种植土一起施入土中 </w:t>
            </w:r>
            <w:r w:rsidRPr="009D693D">
              <w:rPr>
                <w:rFonts w:ascii="仿宋" w:eastAsia="仿宋" w:hAnsi="仿宋" w:cs="宋体" w:hint="eastAsia"/>
                <w:kern w:val="0"/>
                <w:szCs w:val="21"/>
              </w:rPr>
              <w:br/>
              <w:t xml:space="preserve">5.苗木及建渣弃物运距：投标人自定并在综合单价内考虑 </w:t>
            </w:r>
            <w:r w:rsidRPr="009D693D">
              <w:rPr>
                <w:rFonts w:ascii="仿宋" w:eastAsia="仿宋" w:hAnsi="仿宋" w:cs="宋体" w:hint="eastAsia"/>
                <w:kern w:val="0"/>
                <w:szCs w:val="21"/>
              </w:rPr>
              <w:br/>
              <w:t>6.养护期：不计</w:t>
            </w:r>
            <w:r w:rsidRPr="009D693D">
              <w:rPr>
                <w:rFonts w:ascii="仿宋" w:eastAsia="仿宋" w:hAnsi="仿宋" w:cs="宋体" w:hint="eastAsia"/>
                <w:kern w:val="0"/>
                <w:szCs w:val="21"/>
              </w:rPr>
              <w:br/>
              <w:t>7.其他：栽植点土壤过多时由供应商自行清理，该费用包含在报价中</w:t>
            </w:r>
            <w:r w:rsidRPr="009D693D">
              <w:rPr>
                <w:rFonts w:ascii="仿宋" w:eastAsia="仿宋" w:hAnsi="仿宋" w:cs="宋体" w:hint="eastAsia"/>
                <w:kern w:val="0"/>
                <w:szCs w:val="21"/>
              </w:rPr>
              <w:br/>
              <w:t>8.综合单价包含起挖、运输、栽植等费用</w:t>
            </w:r>
          </w:p>
        </w:tc>
        <w:tc>
          <w:tcPr>
            <w:tcW w:w="623"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盆</w:t>
            </w:r>
          </w:p>
        </w:tc>
        <w:tc>
          <w:tcPr>
            <w:tcW w:w="834"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kern w:val="0"/>
                <w:szCs w:val="21"/>
              </w:rPr>
              <w:t>4</w:t>
            </w:r>
          </w:p>
        </w:tc>
      </w:tr>
      <w:tr w:rsidR="006B0FE8" w:rsidRPr="009D693D" w:rsidTr="000D2673">
        <w:trPr>
          <w:trHeight w:val="3315"/>
        </w:trPr>
        <w:tc>
          <w:tcPr>
            <w:tcW w:w="379" w:type="pct"/>
            <w:shd w:val="clear" w:color="auto" w:fill="auto"/>
            <w:vAlign w:val="center"/>
            <w:hideMark/>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44</w:t>
            </w:r>
          </w:p>
        </w:tc>
        <w:tc>
          <w:tcPr>
            <w:tcW w:w="833" w:type="pct"/>
            <w:shd w:val="clear" w:color="auto" w:fill="auto"/>
            <w:vAlign w:val="center"/>
          </w:tcPr>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景观打造装置</w:t>
            </w:r>
          </w:p>
        </w:tc>
        <w:tc>
          <w:tcPr>
            <w:tcW w:w="2331" w:type="pct"/>
            <w:shd w:val="clear" w:color="auto" w:fill="auto"/>
            <w:vAlign w:val="center"/>
          </w:tcPr>
          <w:p w:rsidR="006B0FE8" w:rsidRPr="009D693D" w:rsidRDefault="006B0FE8" w:rsidP="006B0FE8">
            <w:pPr>
              <w:widowControl/>
              <w:numPr>
                <w:ilvl w:val="0"/>
                <w:numId w:val="3"/>
              </w:numPr>
              <w:jc w:val="left"/>
              <w:rPr>
                <w:rFonts w:ascii="仿宋" w:eastAsia="仿宋" w:hAnsi="仿宋" w:cs="宋体"/>
                <w:kern w:val="0"/>
                <w:szCs w:val="21"/>
              </w:rPr>
            </w:pPr>
            <w:r w:rsidRPr="009D693D">
              <w:rPr>
                <w:rFonts w:ascii="仿宋" w:eastAsia="仿宋" w:hAnsi="仿宋" w:cs="宋体" w:hint="eastAsia"/>
                <w:kern w:val="0"/>
                <w:szCs w:val="21"/>
              </w:rPr>
              <w:t>名称：景观打造装置</w:t>
            </w:r>
            <w:r w:rsidRPr="009D693D">
              <w:rPr>
                <w:rFonts w:ascii="仿宋" w:eastAsia="仿宋" w:hAnsi="仿宋" w:cs="宋体" w:hint="eastAsia"/>
                <w:kern w:val="0"/>
                <w:szCs w:val="21"/>
              </w:rPr>
              <w:br/>
              <w:t>2. 景观节点打造所需的小品、美陈、绿雕等有关的装置</w:t>
            </w:r>
          </w:p>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kern w:val="0"/>
                <w:szCs w:val="21"/>
              </w:rPr>
              <w:t>3.</w:t>
            </w:r>
            <w:r w:rsidRPr="009D693D">
              <w:rPr>
                <w:rFonts w:ascii="仿宋" w:eastAsia="仿宋" w:hAnsi="仿宋" w:cs="宋体" w:hint="eastAsia"/>
                <w:kern w:val="0"/>
                <w:szCs w:val="21"/>
              </w:rPr>
              <w:t>材质、规格：综合</w:t>
            </w:r>
            <w:r w:rsidRPr="009D693D">
              <w:rPr>
                <w:rFonts w:ascii="仿宋" w:eastAsia="仿宋" w:hAnsi="仿宋" w:cs="宋体" w:hint="eastAsia"/>
                <w:kern w:val="0"/>
                <w:szCs w:val="21"/>
              </w:rPr>
              <w:br/>
              <w:t>4.做法：满足业主选样要求，满足设计及规范要求</w:t>
            </w:r>
            <w:r w:rsidRPr="009D693D">
              <w:rPr>
                <w:rFonts w:ascii="仿宋" w:eastAsia="仿宋" w:hAnsi="仿宋" w:cs="宋体" w:hint="eastAsia"/>
                <w:kern w:val="0"/>
                <w:szCs w:val="21"/>
              </w:rPr>
              <w:br/>
              <w:t>5.综合单价包括制作、运输、安装、基础等费用</w:t>
            </w:r>
            <w:r w:rsidRPr="009D693D">
              <w:rPr>
                <w:rFonts w:ascii="仿宋" w:eastAsia="仿宋" w:hAnsi="仿宋" w:cs="宋体" w:hint="eastAsia"/>
                <w:kern w:val="0"/>
                <w:szCs w:val="21"/>
              </w:rPr>
              <w:br/>
              <w:t>6.如需要二次深化设计，深化设计费用包含在报价中，也不得因深化设计而调整综合单价</w:t>
            </w:r>
          </w:p>
          <w:p w:rsidR="006B0FE8" w:rsidRPr="009D693D" w:rsidRDefault="006B0FE8" w:rsidP="000D2673">
            <w:pPr>
              <w:widowControl/>
              <w:jc w:val="left"/>
              <w:rPr>
                <w:rFonts w:ascii="仿宋" w:eastAsia="仿宋" w:hAnsi="仿宋" w:cs="宋体"/>
                <w:kern w:val="0"/>
                <w:szCs w:val="21"/>
              </w:rPr>
            </w:pPr>
            <w:r w:rsidRPr="009D693D">
              <w:rPr>
                <w:rFonts w:ascii="仿宋" w:eastAsia="仿宋" w:hAnsi="仿宋" w:cs="宋体" w:hint="eastAsia"/>
                <w:kern w:val="0"/>
                <w:szCs w:val="21"/>
              </w:rPr>
              <w:t>7.其他：满足设计及现行技术、质量验收规范要求</w:t>
            </w:r>
          </w:p>
        </w:tc>
        <w:tc>
          <w:tcPr>
            <w:tcW w:w="623"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cs="宋体" w:hint="eastAsia"/>
                <w:kern w:val="0"/>
                <w:szCs w:val="21"/>
              </w:rPr>
              <w:t>项</w:t>
            </w:r>
          </w:p>
        </w:tc>
        <w:tc>
          <w:tcPr>
            <w:tcW w:w="834" w:type="pct"/>
            <w:shd w:val="clear" w:color="auto" w:fill="auto"/>
            <w:vAlign w:val="center"/>
          </w:tcPr>
          <w:p w:rsidR="006B0FE8" w:rsidRPr="009D693D" w:rsidRDefault="006B0FE8" w:rsidP="000D2673">
            <w:pPr>
              <w:widowControl/>
              <w:jc w:val="center"/>
              <w:rPr>
                <w:rFonts w:ascii="仿宋" w:eastAsia="仿宋" w:hAnsi="仿宋" w:cs="宋体"/>
                <w:kern w:val="0"/>
                <w:szCs w:val="21"/>
              </w:rPr>
            </w:pPr>
            <w:r w:rsidRPr="009D693D">
              <w:rPr>
                <w:rFonts w:ascii="仿宋" w:eastAsia="仿宋" w:hAnsi="仿宋"/>
                <w:kern w:val="0"/>
                <w:szCs w:val="21"/>
              </w:rPr>
              <w:t>100000</w:t>
            </w:r>
          </w:p>
        </w:tc>
      </w:tr>
    </w:tbl>
    <w:p w:rsidR="006B0FE8" w:rsidRPr="009D693D" w:rsidRDefault="006B0FE8" w:rsidP="006B0FE8">
      <w:pPr>
        <w:pStyle w:val="171"/>
        <w:numPr>
          <w:ilvl w:val="0"/>
          <w:numId w:val="0"/>
        </w:numPr>
        <w:spacing w:before="156" w:after="156"/>
        <w:rPr>
          <w:rFonts w:ascii="仿宋" w:eastAsia="仿宋" w:hAnsi="仿宋" w:cs="宋体"/>
          <w:b/>
          <w:snapToGrid w:val="0"/>
        </w:rPr>
      </w:pPr>
      <w:r w:rsidRPr="009D693D">
        <w:rPr>
          <w:rFonts w:ascii="仿宋" w:eastAsia="仿宋" w:hAnsi="仿宋" w:cs="宋体" w:hint="eastAsia"/>
          <w:b/>
          <w:snapToGrid w:val="0"/>
        </w:rPr>
        <w:t>2</w:t>
      </w:r>
      <w:r w:rsidRPr="009D693D">
        <w:rPr>
          <w:rFonts w:ascii="仿宋" w:eastAsia="仿宋" w:hAnsi="仿宋" w:cs="宋体"/>
          <w:b/>
          <w:snapToGrid w:val="0"/>
        </w:rPr>
        <w:t>.2.</w:t>
      </w:r>
      <w:r w:rsidRPr="009D693D">
        <w:rPr>
          <w:rFonts w:ascii="仿宋" w:eastAsia="仿宋" w:hAnsi="仿宋" w:cs="宋体" w:hint="eastAsia"/>
          <w:b/>
          <w:snapToGrid w:val="0"/>
        </w:rPr>
        <w:t>技术要求（以下内容为1项）</w:t>
      </w:r>
    </w:p>
    <w:p w:rsidR="006B0FE8" w:rsidRPr="009D693D" w:rsidRDefault="006B0FE8" w:rsidP="006B0FE8">
      <w:pPr>
        <w:pStyle w:val="171"/>
        <w:numPr>
          <w:ilvl w:val="3"/>
          <w:numId w:val="2"/>
        </w:numPr>
        <w:spacing w:before="156" w:after="156"/>
        <w:ind w:firstLine="480"/>
        <w:rPr>
          <w:rFonts w:ascii="仿宋" w:eastAsia="仿宋" w:hAnsi="仿宋" w:cs="宋体"/>
        </w:rPr>
      </w:pPr>
      <w:r w:rsidRPr="009D693D">
        <w:rPr>
          <w:rFonts w:ascii="仿宋" w:eastAsia="仿宋" w:hAnsi="仿宋" w:cs="宋体" w:hint="eastAsia"/>
        </w:rPr>
        <w:t>供应商在采购人规定时段内必须优先保障采购人指定的货品供应，且质</w:t>
      </w:r>
      <w:r w:rsidRPr="009D693D">
        <w:rPr>
          <w:rFonts w:ascii="仿宋" w:eastAsia="仿宋" w:hAnsi="仿宋" w:cs="宋体" w:hint="eastAsia"/>
        </w:rPr>
        <w:lastRenderedPageBreak/>
        <w:t>量达到要求，质量要求为：</w:t>
      </w:r>
    </w:p>
    <w:p w:rsidR="006B0FE8" w:rsidRPr="009D693D" w:rsidRDefault="006B0FE8" w:rsidP="006B0FE8">
      <w:pPr>
        <w:pStyle w:val="1811"/>
        <w:numPr>
          <w:ilvl w:val="4"/>
          <w:numId w:val="2"/>
        </w:numPr>
        <w:ind w:left="42" w:firstLine="480"/>
        <w:rPr>
          <w:rFonts w:ascii="仿宋" w:eastAsia="仿宋" w:hAnsi="仿宋" w:cs="宋体"/>
        </w:rPr>
      </w:pPr>
      <w:r w:rsidRPr="009D693D">
        <w:rPr>
          <w:rFonts w:ascii="仿宋" w:eastAsia="仿宋" w:hAnsi="仿宋" w:cs="宋体" w:hint="eastAsia"/>
        </w:rPr>
        <w:t>栽植容器为10cm、13cm塑料营养盆或16cm杯硬质塑料盆，土壤容重小于700-800kg/m</w:t>
      </w:r>
      <w:r w:rsidRPr="009D693D">
        <w:rPr>
          <w:rFonts w:ascii="Calibri" w:eastAsia="仿宋" w:hAnsi="Calibri" w:cs="Calibri"/>
        </w:rPr>
        <w:t>³</w:t>
      </w:r>
      <w:r w:rsidRPr="009D693D">
        <w:rPr>
          <w:rFonts w:ascii="仿宋" w:eastAsia="仿宋" w:hAnsi="仿宋" w:cs="仿宋" w:hint="eastAsia"/>
        </w:rPr>
        <w:t>。</w:t>
      </w:r>
    </w:p>
    <w:p w:rsidR="006B0FE8" w:rsidRPr="009D693D" w:rsidRDefault="006B0FE8" w:rsidP="006B0FE8">
      <w:pPr>
        <w:pStyle w:val="1811"/>
        <w:numPr>
          <w:ilvl w:val="4"/>
          <w:numId w:val="2"/>
        </w:numPr>
        <w:ind w:left="42" w:firstLine="480"/>
        <w:rPr>
          <w:rFonts w:ascii="仿宋" w:eastAsia="仿宋" w:hAnsi="仿宋" w:cs="宋体"/>
        </w:rPr>
      </w:pPr>
      <w:r w:rsidRPr="009D693D">
        <w:rPr>
          <w:rFonts w:ascii="仿宋" w:eastAsia="仿宋" w:hAnsi="仿宋" w:cs="宋体" w:hint="eastAsia"/>
        </w:rPr>
        <w:t>品种优良，花朵丰满，花色鲜艳。侧枝均匀，株型饱满美观；</w:t>
      </w:r>
    </w:p>
    <w:p w:rsidR="006B0FE8" w:rsidRPr="009D693D" w:rsidRDefault="006B0FE8" w:rsidP="006B0FE8">
      <w:pPr>
        <w:pStyle w:val="1811"/>
        <w:numPr>
          <w:ilvl w:val="4"/>
          <w:numId w:val="2"/>
        </w:numPr>
        <w:ind w:left="42" w:firstLine="480"/>
        <w:rPr>
          <w:rFonts w:ascii="仿宋" w:eastAsia="仿宋" w:hAnsi="仿宋" w:cs="宋体"/>
        </w:rPr>
      </w:pPr>
      <w:r w:rsidRPr="009D693D">
        <w:rPr>
          <w:rFonts w:ascii="仿宋" w:eastAsia="仿宋" w:hAnsi="仿宋" w:cs="宋体" w:hint="eastAsia"/>
        </w:rPr>
        <w:t>根系完整无破损，无机械损伤和失水现象；</w:t>
      </w:r>
    </w:p>
    <w:p w:rsidR="006B0FE8" w:rsidRPr="009D693D" w:rsidRDefault="006B0FE8" w:rsidP="006B0FE8">
      <w:pPr>
        <w:pStyle w:val="1811"/>
        <w:numPr>
          <w:ilvl w:val="4"/>
          <w:numId w:val="2"/>
        </w:numPr>
        <w:ind w:left="42" w:firstLine="480"/>
        <w:rPr>
          <w:rFonts w:ascii="仿宋" w:eastAsia="仿宋" w:hAnsi="仿宋" w:cs="宋体"/>
        </w:rPr>
      </w:pPr>
      <w:r w:rsidRPr="009D693D">
        <w:rPr>
          <w:rFonts w:ascii="仿宋" w:eastAsia="仿宋" w:hAnsi="仿宋" w:cs="宋体" w:hint="eastAsia"/>
        </w:rPr>
        <w:t>生长健壮，无病虫害，无杂草；</w:t>
      </w:r>
    </w:p>
    <w:p w:rsidR="006B0FE8" w:rsidRPr="009D693D" w:rsidRDefault="006B0FE8" w:rsidP="006B0FE8">
      <w:pPr>
        <w:pStyle w:val="1811"/>
        <w:numPr>
          <w:ilvl w:val="4"/>
          <w:numId w:val="2"/>
        </w:numPr>
        <w:ind w:left="42" w:firstLine="480"/>
        <w:rPr>
          <w:rFonts w:ascii="仿宋" w:eastAsia="仿宋" w:hAnsi="仿宋" w:cs="宋体"/>
        </w:rPr>
      </w:pPr>
      <w:r w:rsidRPr="009D693D">
        <w:rPr>
          <w:rFonts w:ascii="仿宋" w:eastAsia="仿宋" w:hAnsi="仿宋" w:cs="宋体" w:hint="eastAsia"/>
        </w:rPr>
        <w:t>正常情况下，存活率99%以上，所有栽植材料必须为初花，且开花率在20%以上。若供应商送达现场的货品不符合质量及规格要求，一律予以退回，由供应商负责补送符合要求的货品，由此产生的一切相关费用均由供应商自行承担。</w:t>
      </w:r>
    </w:p>
    <w:p w:rsidR="006B0FE8" w:rsidRPr="009D693D" w:rsidRDefault="006B0FE8" w:rsidP="006B0FE8">
      <w:pPr>
        <w:pStyle w:val="171"/>
        <w:numPr>
          <w:ilvl w:val="3"/>
          <w:numId w:val="2"/>
        </w:numPr>
        <w:spacing w:before="156" w:after="156"/>
        <w:ind w:firstLine="480"/>
        <w:rPr>
          <w:rFonts w:ascii="仿宋" w:eastAsia="仿宋" w:hAnsi="仿宋" w:cs="宋体"/>
        </w:rPr>
      </w:pPr>
      <w:r w:rsidRPr="009D693D">
        <w:rPr>
          <w:rFonts w:ascii="仿宋" w:eastAsia="仿宋" w:hAnsi="仿宋" w:cs="宋体" w:hint="eastAsia"/>
        </w:rPr>
        <w:t>合同签订后，中标供应商按合同要求组织生产所需货品，并随时向采购人通报进展情况。中标供应商承诺接采购人通知后，必须按采购人要求的时间、地点、货品规格、质量准时送达。</w:t>
      </w:r>
    </w:p>
    <w:p w:rsidR="006B0FE8" w:rsidRPr="009D693D" w:rsidRDefault="006B0FE8" w:rsidP="006B0FE8">
      <w:pPr>
        <w:pStyle w:val="171"/>
        <w:numPr>
          <w:ilvl w:val="3"/>
          <w:numId w:val="2"/>
        </w:numPr>
        <w:spacing w:before="156" w:after="156"/>
        <w:ind w:firstLine="480"/>
        <w:rPr>
          <w:rFonts w:ascii="仿宋" w:eastAsia="仿宋" w:hAnsi="仿宋" w:cs="宋体"/>
        </w:rPr>
      </w:pPr>
      <w:r w:rsidRPr="009D693D">
        <w:rPr>
          <w:rFonts w:ascii="仿宋" w:eastAsia="仿宋" w:hAnsi="仿宋" w:cs="宋体" w:hint="eastAsia"/>
        </w:rPr>
        <w:t>供应商须在送货前两日内向采购人提供样品，采购人确定符合要求后，供应商按样品送货。若供应商送达现场的货品规格、质量、品相与样品不符，由供应商负责调配符合要求的货品，由此产生的一切相关费用概由供应商负责。</w:t>
      </w:r>
    </w:p>
    <w:p w:rsidR="00D16A26" w:rsidRDefault="006B0FE8" w:rsidP="006B0FE8">
      <w:r w:rsidRPr="009D693D">
        <w:rPr>
          <w:rFonts w:ascii="仿宋" w:eastAsia="仿宋" w:hAnsi="仿宋" w:cs="宋体" w:hint="eastAsia"/>
        </w:rPr>
        <w:t>供应商在货品运输和栽植过程中发生的一切安全责任概由供应商负责。</w:t>
      </w:r>
      <w:bookmarkStart w:id="6" w:name="_GoBack"/>
      <w:bookmarkEnd w:id="6"/>
    </w:p>
    <w:sectPr w:rsidR="00D16A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7B4" w:rsidRDefault="000507B4" w:rsidP="006B0FE8">
      <w:pPr>
        <w:spacing w:after="0" w:line="240" w:lineRule="auto"/>
      </w:pPr>
      <w:r>
        <w:separator/>
      </w:r>
    </w:p>
  </w:endnote>
  <w:endnote w:type="continuationSeparator" w:id="0">
    <w:p w:rsidR="000507B4" w:rsidRDefault="000507B4" w:rsidP="006B0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7B4" w:rsidRDefault="000507B4" w:rsidP="006B0FE8">
      <w:pPr>
        <w:spacing w:after="0" w:line="240" w:lineRule="auto"/>
      </w:pPr>
      <w:r>
        <w:separator/>
      </w:r>
    </w:p>
  </w:footnote>
  <w:footnote w:type="continuationSeparator" w:id="0">
    <w:p w:rsidR="000507B4" w:rsidRDefault="000507B4" w:rsidP="006B0F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04D8E0A"/>
    <w:multiLevelType w:val="multilevel"/>
    <w:tmpl w:val="B04D8E0A"/>
    <w:lvl w:ilvl="0">
      <w:start w:val="1"/>
      <w:numFmt w:val="chineseCounting"/>
      <w:pStyle w:val="14"/>
      <w:suff w:val="nothing"/>
      <w:lvlText w:val="第%1章 "/>
      <w:lvlJc w:val="left"/>
      <w:pPr>
        <w:tabs>
          <w:tab w:val="left" w:pos="48"/>
        </w:tabs>
        <w:ind w:left="48" w:firstLine="0"/>
      </w:pPr>
      <w:rPr>
        <w:rFonts w:ascii="宋体" w:eastAsia="宋体" w:hAnsi="宋体" w:cs="宋体" w:hint="eastAsia"/>
      </w:rPr>
    </w:lvl>
    <w:lvl w:ilvl="1">
      <w:start w:val="1"/>
      <w:numFmt w:val="chineseCounting"/>
      <w:pStyle w:val="15"/>
      <w:suff w:val="nothing"/>
      <w:lvlText w:val="%2、"/>
      <w:lvlJc w:val="left"/>
      <w:pPr>
        <w:ind w:left="48" w:firstLine="0"/>
      </w:pPr>
      <w:rPr>
        <w:rFonts w:ascii="宋体" w:eastAsia="宋体" w:hAnsi="宋体" w:cs="宋体" w:hint="eastAsia"/>
      </w:rPr>
    </w:lvl>
    <w:lvl w:ilvl="2">
      <w:start w:val="1"/>
      <w:numFmt w:val="chineseCounting"/>
      <w:pStyle w:val="16"/>
      <w:suff w:val="nothing"/>
      <w:lvlText w:val="(%3)"/>
      <w:lvlJc w:val="left"/>
      <w:pPr>
        <w:tabs>
          <w:tab w:val="left" w:pos="48"/>
        </w:tabs>
        <w:ind w:left="48" w:firstLine="0"/>
      </w:pPr>
      <w:rPr>
        <w:rFonts w:ascii="宋体" w:eastAsia="宋体" w:hAnsi="宋体" w:cs="宋体" w:hint="eastAsia"/>
      </w:rPr>
    </w:lvl>
    <w:lvl w:ilvl="3">
      <w:start w:val="1"/>
      <w:numFmt w:val="decimal"/>
      <w:pStyle w:val="171"/>
      <w:suff w:val="nothing"/>
      <w:lvlText w:val="%4."/>
      <w:lvlJc w:val="left"/>
      <w:pPr>
        <w:tabs>
          <w:tab w:val="left" w:pos="48"/>
        </w:tabs>
        <w:ind w:left="48" w:firstLine="0"/>
      </w:pPr>
      <w:rPr>
        <w:rFonts w:ascii="宋体" w:eastAsia="宋体" w:hAnsi="宋体" w:cs="宋体" w:hint="eastAsia"/>
      </w:rPr>
    </w:lvl>
    <w:lvl w:ilvl="4">
      <w:start w:val="1"/>
      <w:numFmt w:val="decimal"/>
      <w:pStyle w:val="1811"/>
      <w:suff w:val="nothing"/>
      <w:lvlText w:val="%4.%5"/>
      <w:lvlJc w:val="left"/>
      <w:pPr>
        <w:ind w:left="48" w:firstLine="0"/>
      </w:pPr>
      <w:rPr>
        <w:rFonts w:ascii="宋体" w:eastAsia="宋体" w:hAnsi="宋体" w:cs="宋体" w:hint="eastAsia"/>
      </w:rPr>
    </w:lvl>
    <w:lvl w:ilvl="5">
      <w:start w:val="1"/>
      <w:numFmt w:val="decimal"/>
      <w:pStyle w:val="191"/>
      <w:suff w:val="nothing"/>
      <w:lvlText w:val="(%6)"/>
      <w:lvlJc w:val="left"/>
      <w:pPr>
        <w:ind w:left="48" w:firstLine="0"/>
      </w:pPr>
      <w:rPr>
        <w:rFonts w:ascii="宋体" w:eastAsia="宋体" w:hAnsi="宋体" w:cs="宋体" w:hint="eastAsia"/>
      </w:rPr>
    </w:lvl>
    <w:lvl w:ilvl="6">
      <w:start w:val="1"/>
      <w:numFmt w:val="lowerLetter"/>
      <w:suff w:val="nothing"/>
      <w:lvlText w:val="%7．"/>
      <w:lvlJc w:val="left"/>
      <w:pPr>
        <w:ind w:left="48" w:firstLine="402"/>
      </w:pPr>
      <w:rPr>
        <w:rFonts w:hint="eastAsia"/>
      </w:rPr>
    </w:lvl>
    <w:lvl w:ilvl="7">
      <w:start w:val="1"/>
      <w:numFmt w:val="lowerLetter"/>
      <w:suff w:val="nothing"/>
      <w:lvlText w:val="%8）"/>
      <w:lvlJc w:val="left"/>
      <w:pPr>
        <w:ind w:left="48" w:firstLine="402"/>
      </w:pPr>
      <w:rPr>
        <w:rFonts w:hint="eastAsia"/>
      </w:rPr>
    </w:lvl>
    <w:lvl w:ilvl="8">
      <w:start w:val="1"/>
      <w:numFmt w:val="lowerRoman"/>
      <w:suff w:val="nothing"/>
      <w:lvlText w:val="%9. "/>
      <w:lvlJc w:val="left"/>
      <w:pPr>
        <w:ind w:left="48" w:firstLine="402"/>
      </w:pPr>
      <w:rPr>
        <w:rFonts w:hint="eastAsia"/>
      </w:rPr>
    </w:lvl>
  </w:abstractNum>
  <w:abstractNum w:abstractNumId="1">
    <w:nsid w:val="C2206A12"/>
    <w:multiLevelType w:val="singleLevel"/>
    <w:tmpl w:val="C2206A12"/>
    <w:lvl w:ilvl="0">
      <w:start w:val="1"/>
      <w:numFmt w:val="decimal"/>
      <w:lvlText w:val="%1."/>
      <w:lvlJc w:val="left"/>
      <w:pPr>
        <w:tabs>
          <w:tab w:val="left" w:pos="312"/>
        </w:tabs>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B2"/>
    <w:rsid w:val="000507B4"/>
    <w:rsid w:val="006B0FE8"/>
    <w:rsid w:val="00A925B2"/>
    <w:rsid w:val="00D16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A34FFB-A439-4CF2-A595-97F60B23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FE8"/>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6B0FE8"/>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6B0FE8"/>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0F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0FE8"/>
    <w:rPr>
      <w:sz w:val="18"/>
      <w:szCs w:val="18"/>
    </w:rPr>
  </w:style>
  <w:style w:type="paragraph" w:styleId="a4">
    <w:name w:val="footer"/>
    <w:basedOn w:val="a"/>
    <w:link w:val="Char0"/>
    <w:uiPriority w:val="99"/>
    <w:unhideWhenUsed/>
    <w:rsid w:val="006B0FE8"/>
    <w:pPr>
      <w:tabs>
        <w:tab w:val="center" w:pos="4153"/>
        <w:tab w:val="right" w:pos="8306"/>
      </w:tabs>
      <w:snapToGrid w:val="0"/>
      <w:jc w:val="left"/>
    </w:pPr>
    <w:rPr>
      <w:sz w:val="18"/>
      <w:szCs w:val="18"/>
    </w:rPr>
  </w:style>
  <w:style w:type="character" w:customStyle="1" w:styleId="Char0">
    <w:name w:val="页脚 Char"/>
    <w:basedOn w:val="a0"/>
    <w:link w:val="a4"/>
    <w:uiPriority w:val="99"/>
    <w:rsid w:val="006B0FE8"/>
    <w:rPr>
      <w:sz w:val="18"/>
      <w:szCs w:val="18"/>
    </w:rPr>
  </w:style>
  <w:style w:type="character" w:customStyle="1" w:styleId="1Char">
    <w:name w:val="标题 1 Char"/>
    <w:basedOn w:val="a0"/>
    <w:link w:val="1"/>
    <w:qFormat/>
    <w:rsid w:val="006B0FE8"/>
    <w:rPr>
      <w:rFonts w:ascii="Calibri" w:eastAsia="宋体" w:hAnsi="Calibri" w:cs="Times New Roman"/>
      <w:b/>
      <w:bCs/>
      <w:kern w:val="44"/>
      <w:sz w:val="44"/>
      <w:szCs w:val="44"/>
    </w:rPr>
  </w:style>
  <w:style w:type="character" w:customStyle="1" w:styleId="2Char">
    <w:name w:val="标题 2 Char"/>
    <w:basedOn w:val="a0"/>
    <w:link w:val="2"/>
    <w:rsid w:val="006B0FE8"/>
    <w:rPr>
      <w:rFonts w:ascii="Arial" w:eastAsia="黑体" w:hAnsi="Arial" w:cs="Times New Roman"/>
      <w:b/>
      <w:bCs/>
      <w:sz w:val="32"/>
      <w:szCs w:val="32"/>
    </w:rPr>
  </w:style>
  <w:style w:type="paragraph" w:styleId="a5">
    <w:name w:val="Normal Indent"/>
    <w:basedOn w:val="a"/>
    <w:link w:val="Char1"/>
    <w:qFormat/>
    <w:rsid w:val="006B0FE8"/>
    <w:pPr>
      <w:ind w:firstLineChars="200" w:firstLine="200"/>
    </w:pPr>
  </w:style>
  <w:style w:type="table" w:styleId="a6">
    <w:name w:val="Table Grid"/>
    <w:basedOn w:val="a1"/>
    <w:rsid w:val="006B0FE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缩进 Char"/>
    <w:link w:val="a5"/>
    <w:qFormat/>
    <w:rsid w:val="006B0FE8"/>
    <w:rPr>
      <w:rFonts w:ascii="Calibri" w:eastAsia="宋体" w:hAnsi="Calibri" w:cs="Times New Roman"/>
      <w:szCs w:val="24"/>
    </w:rPr>
  </w:style>
  <w:style w:type="paragraph" w:customStyle="1" w:styleId="15">
    <w:name w:val="15、“一、”二级标题"/>
    <w:basedOn w:val="a"/>
    <w:qFormat/>
    <w:rsid w:val="006B0FE8"/>
    <w:pPr>
      <w:numPr>
        <w:ilvl w:val="1"/>
        <w:numId w:val="1"/>
      </w:numPr>
      <w:tabs>
        <w:tab w:val="left" w:pos="0"/>
      </w:tabs>
      <w:wordWrap w:val="0"/>
      <w:topLinePunct/>
      <w:adjustRightInd w:val="0"/>
      <w:snapToGrid w:val="0"/>
      <w:spacing w:after="0" w:line="440" w:lineRule="exact"/>
      <w:ind w:firstLineChars="200" w:firstLine="803"/>
      <w:jc w:val="left"/>
      <w:outlineLvl w:val="1"/>
    </w:pPr>
    <w:rPr>
      <w:rFonts w:ascii="宋体" w:hAnsi="宋体" w:cstheme="minorBidi"/>
      <w:b/>
      <w:sz w:val="24"/>
    </w:rPr>
  </w:style>
  <w:style w:type="paragraph" w:customStyle="1" w:styleId="14">
    <w:name w:val="14、“第一章”一级标题"/>
    <w:basedOn w:val="a"/>
    <w:qFormat/>
    <w:rsid w:val="006B0FE8"/>
    <w:pPr>
      <w:numPr>
        <w:numId w:val="1"/>
      </w:numPr>
      <w:wordWrap w:val="0"/>
      <w:topLinePunct/>
      <w:adjustRightInd w:val="0"/>
      <w:snapToGrid w:val="0"/>
      <w:spacing w:beforeLines="50" w:afterLines="50" w:after="0" w:line="240" w:lineRule="auto"/>
      <w:jc w:val="center"/>
      <w:outlineLvl w:val="0"/>
    </w:pPr>
    <w:rPr>
      <w:rFonts w:ascii="宋体" w:hAnsi="宋体" w:cstheme="minorBidi"/>
      <w:b/>
      <w:snapToGrid w:val="0"/>
      <w:sz w:val="36"/>
    </w:rPr>
  </w:style>
  <w:style w:type="paragraph" w:customStyle="1" w:styleId="16">
    <w:name w:val="16、“(一)”三级标题"/>
    <w:basedOn w:val="a"/>
    <w:link w:val="16Char"/>
    <w:qFormat/>
    <w:rsid w:val="006B0FE8"/>
    <w:pPr>
      <w:numPr>
        <w:ilvl w:val="2"/>
        <w:numId w:val="1"/>
      </w:numPr>
      <w:wordWrap w:val="0"/>
      <w:topLinePunct/>
      <w:adjustRightInd w:val="0"/>
      <w:snapToGrid w:val="0"/>
      <w:spacing w:after="0" w:line="440" w:lineRule="exact"/>
      <w:ind w:firstLineChars="200" w:firstLine="803"/>
      <w:jc w:val="left"/>
      <w:outlineLvl w:val="2"/>
    </w:pPr>
    <w:rPr>
      <w:rFonts w:ascii="宋体" w:hAnsi="宋体" w:cstheme="minorBidi"/>
      <w:b/>
      <w:snapToGrid w:val="0"/>
      <w:sz w:val="24"/>
    </w:rPr>
  </w:style>
  <w:style w:type="character" w:customStyle="1" w:styleId="16Char">
    <w:name w:val="16、“(一)”三级标题 Char"/>
    <w:link w:val="16"/>
    <w:qFormat/>
    <w:rsid w:val="006B0FE8"/>
    <w:rPr>
      <w:rFonts w:ascii="宋体" w:eastAsia="宋体" w:hAnsi="宋体"/>
      <w:b/>
      <w:snapToGrid w:val="0"/>
      <w:sz w:val="24"/>
      <w:szCs w:val="24"/>
    </w:rPr>
  </w:style>
  <w:style w:type="paragraph" w:customStyle="1" w:styleId="171">
    <w:name w:val="17“1.”四级标题"/>
    <w:basedOn w:val="a"/>
    <w:qFormat/>
    <w:rsid w:val="006B0FE8"/>
    <w:pPr>
      <w:numPr>
        <w:ilvl w:val="3"/>
        <w:numId w:val="1"/>
      </w:numPr>
      <w:wordWrap w:val="0"/>
      <w:topLinePunct/>
      <w:adjustRightInd w:val="0"/>
      <w:snapToGrid w:val="0"/>
      <w:spacing w:after="0" w:line="440" w:lineRule="exact"/>
      <w:ind w:firstLineChars="200" w:firstLine="803"/>
      <w:jc w:val="left"/>
    </w:pPr>
    <w:rPr>
      <w:rFonts w:ascii="宋体" w:hAnsi="宋体" w:cstheme="minorBidi"/>
      <w:sz w:val="24"/>
    </w:rPr>
  </w:style>
  <w:style w:type="paragraph" w:customStyle="1" w:styleId="1811">
    <w:name w:val="18、“1.1”五级标题"/>
    <w:basedOn w:val="171"/>
    <w:qFormat/>
    <w:rsid w:val="006B0FE8"/>
    <w:pPr>
      <w:numPr>
        <w:ilvl w:val="4"/>
      </w:numPr>
      <w:ind w:firstLine="803"/>
    </w:pPr>
  </w:style>
  <w:style w:type="paragraph" w:customStyle="1" w:styleId="191">
    <w:name w:val="19、“(1)”六级标题"/>
    <w:basedOn w:val="171"/>
    <w:qFormat/>
    <w:rsid w:val="006B0FE8"/>
    <w:pPr>
      <w:numPr>
        <w:ilvl w:val="5"/>
      </w:numPr>
      <w:ind w:firstLine="8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1605</Words>
  <Characters>9154</Characters>
  <Application>Microsoft Office Word</Application>
  <DocSecurity>0</DocSecurity>
  <Lines>76</Lines>
  <Paragraphs>21</Paragraphs>
  <ScaleCrop>false</ScaleCrop>
  <Company>微软中国</Company>
  <LinksUpToDate>false</LinksUpToDate>
  <CharactersWithSpaces>10738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2021-06-24T01:56:00Z</dcterms:created>
  <dcterms:modified xsi:type="dcterms:W3CDTF">2021-06-24T01:56:00Z</dcterms:modified>
</cp:coreProperties>
</file>