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BFD" w:rsidRPr="00E71296" w:rsidRDefault="00D00BFD" w:rsidP="00D00BFD">
      <w:pPr>
        <w:pStyle w:val="1"/>
        <w:jc w:val="center"/>
        <w:rPr>
          <w:rFonts w:ascii="仿宋" w:eastAsia="仿宋" w:hAnsi="仿宋"/>
          <w:sz w:val="36"/>
          <w:szCs w:val="36"/>
        </w:rPr>
      </w:pPr>
      <w:r w:rsidRPr="00E71296">
        <w:rPr>
          <w:rFonts w:ascii="仿宋" w:eastAsia="仿宋" w:hAnsi="仿宋" w:hint="eastAsia"/>
          <w:sz w:val="36"/>
          <w:szCs w:val="36"/>
        </w:rPr>
        <w:t>招标项目技术、服务、政府采购合同内容条款及其他商务要求</w:t>
      </w:r>
    </w:p>
    <w:p w:rsidR="00D00BFD" w:rsidRPr="00E71296" w:rsidRDefault="00D00BFD" w:rsidP="00D00BFD">
      <w:pPr>
        <w:pStyle w:val="2"/>
        <w:spacing w:line="400" w:lineRule="exact"/>
        <w:ind w:firstLineChars="98" w:firstLine="236"/>
        <w:rPr>
          <w:rFonts w:ascii="仿宋" w:eastAsia="仿宋" w:hAnsi="仿宋"/>
          <w:sz w:val="24"/>
          <w:szCs w:val="24"/>
        </w:rPr>
      </w:pPr>
      <w:bookmarkStart w:id="0" w:name="_Toc217446094"/>
      <w:r w:rsidRPr="00E71296">
        <w:rPr>
          <w:rFonts w:ascii="仿宋" w:eastAsia="仿宋" w:hAnsi="仿宋" w:hint="eastAsia"/>
          <w:sz w:val="24"/>
          <w:szCs w:val="24"/>
        </w:rPr>
        <w:t>前提：本章中标注“*”的条款为本项目的实质性条款，投标人不满足的，将按照无效投标处理。</w:t>
      </w:r>
    </w:p>
    <w:p w:rsidR="00D00BFD" w:rsidRPr="00E71296" w:rsidRDefault="00D00BFD" w:rsidP="00D00BFD">
      <w:pPr>
        <w:pStyle w:val="2"/>
        <w:spacing w:line="400" w:lineRule="exact"/>
        <w:ind w:firstLineChars="98" w:firstLine="236"/>
        <w:rPr>
          <w:rFonts w:ascii="仿宋" w:eastAsia="仿宋" w:hAnsi="仿宋"/>
          <w:sz w:val="24"/>
          <w:szCs w:val="24"/>
        </w:rPr>
      </w:pPr>
      <w:r w:rsidRPr="00E71296">
        <w:rPr>
          <w:rFonts w:ascii="仿宋" w:eastAsia="仿宋" w:hAnsi="仿宋" w:hint="eastAsia"/>
          <w:sz w:val="24"/>
          <w:szCs w:val="24"/>
        </w:rPr>
        <w:t>一、 项目概述</w:t>
      </w:r>
      <w:bookmarkEnd w:id="0"/>
    </w:p>
    <w:p w:rsidR="00D00BFD" w:rsidRPr="00E71296" w:rsidRDefault="00D00BFD" w:rsidP="00D00BFD">
      <w:pPr>
        <w:pStyle w:val="a7"/>
        <w:spacing w:line="400" w:lineRule="exact"/>
        <w:ind w:firstLine="480"/>
        <w:rPr>
          <w:rFonts w:ascii="仿宋" w:eastAsia="仿宋" w:hAnsi="仿宋"/>
          <w:bCs/>
          <w:sz w:val="24"/>
        </w:rPr>
      </w:pPr>
      <w:bookmarkStart w:id="1" w:name="_Toc217446095"/>
      <w:r w:rsidRPr="00E71296">
        <w:rPr>
          <w:rFonts w:ascii="仿宋" w:eastAsia="仿宋" w:hAnsi="仿宋" w:hint="eastAsia"/>
          <w:bCs/>
          <w:sz w:val="24"/>
        </w:rPr>
        <w:t>（一）项目</w:t>
      </w:r>
      <w:r w:rsidRPr="00E71296">
        <w:rPr>
          <w:rFonts w:ascii="仿宋" w:eastAsia="仿宋" w:hAnsi="仿宋"/>
          <w:bCs/>
          <w:sz w:val="24"/>
        </w:rPr>
        <w:t>概况</w:t>
      </w:r>
      <w:r w:rsidRPr="00E71296">
        <w:rPr>
          <w:rFonts w:ascii="仿宋" w:eastAsia="仿宋" w:hAnsi="仿宋" w:hint="eastAsia"/>
          <w:bCs/>
          <w:sz w:val="24"/>
        </w:rPr>
        <w:t>：成都市血液中心拟采购文创品一批用于献血物资。为实现对献血者的致敬和关爱，表达对他们的真心感谢，从而达到他们对血液中心的满意度和对献血的一种自豪和荣耀，同时让他们能感受到更多的精神价值，受到尊重的目的。</w:t>
      </w:r>
    </w:p>
    <w:p w:rsidR="00D00BFD" w:rsidRPr="00E71296" w:rsidRDefault="00D00BFD" w:rsidP="00D00BFD">
      <w:pPr>
        <w:pStyle w:val="a7"/>
        <w:spacing w:line="400" w:lineRule="exact"/>
        <w:ind w:firstLine="480"/>
        <w:rPr>
          <w:rFonts w:ascii="仿宋" w:eastAsia="仿宋" w:hAnsi="仿宋"/>
          <w:bCs/>
          <w:sz w:val="24"/>
        </w:rPr>
      </w:pPr>
      <w:r w:rsidRPr="00E71296">
        <w:rPr>
          <w:rFonts w:ascii="仿宋" w:eastAsia="仿宋" w:hAnsi="仿宋" w:hint="eastAsia"/>
          <w:bCs/>
          <w:sz w:val="24"/>
        </w:rPr>
        <w:t>（二）标的名称及</w:t>
      </w:r>
      <w:r w:rsidRPr="00E71296">
        <w:rPr>
          <w:rFonts w:ascii="仿宋" w:eastAsia="仿宋" w:hAnsi="仿宋"/>
          <w:bCs/>
          <w:sz w:val="24"/>
        </w:rPr>
        <w:t>所属行业</w:t>
      </w:r>
      <w:r w:rsidRPr="00E71296">
        <w:rPr>
          <w:rFonts w:ascii="仿宋" w:eastAsia="仿宋" w:hAnsi="仿宋" w:hint="eastAsia"/>
          <w:bCs/>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508"/>
        <w:gridCol w:w="4295"/>
        <w:gridCol w:w="2185"/>
      </w:tblGrid>
      <w:tr w:rsidR="00D00BFD" w:rsidRPr="00E71296" w:rsidTr="00F77652">
        <w:trPr>
          <w:jc w:val="center"/>
        </w:trPr>
        <w:tc>
          <w:tcPr>
            <w:tcW w:w="1185" w:type="dxa"/>
            <w:vMerge w:val="restart"/>
            <w:shd w:val="clear" w:color="auto" w:fill="auto"/>
          </w:tcPr>
          <w:p w:rsidR="00D00BFD" w:rsidRPr="00E71296" w:rsidRDefault="00D00BFD" w:rsidP="00F77652">
            <w:pPr>
              <w:pStyle w:val="a7"/>
              <w:spacing w:after="0" w:line="400" w:lineRule="exact"/>
              <w:ind w:firstLineChars="0" w:firstLine="0"/>
              <w:jc w:val="center"/>
              <w:rPr>
                <w:rFonts w:ascii="仿宋" w:eastAsia="仿宋" w:hAnsi="仿宋"/>
                <w:bCs/>
                <w:sz w:val="24"/>
              </w:rPr>
            </w:pPr>
          </w:p>
          <w:p w:rsidR="00D00BFD" w:rsidRPr="00E71296" w:rsidRDefault="00D00BFD" w:rsidP="00F77652">
            <w:pPr>
              <w:pStyle w:val="a7"/>
              <w:spacing w:after="0" w:line="400" w:lineRule="exact"/>
              <w:ind w:firstLineChars="0" w:firstLine="0"/>
              <w:jc w:val="center"/>
              <w:rPr>
                <w:rFonts w:ascii="仿宋" w:eastAsia="仿宋" w:hAnsi="仿宋"/>
                <w:bCs/>
                <w:sz w:val="24"/>
              </w:rPr>
            </w:pPr>
            <w:r w:rsidRPr="00E71296">
              <w:rPr>
                <w:rFonts w:ascii="仿宋" w:eastAsia="仿宋" w:hAnsi="仿宋" w:hint="eastAsia"/>
                <w:bCs/>
                <w:sz w:val="24"/>
              </w:rPr>
              <w:t>包号：</w:t>
            </w:r>
            <w:r w:rsidRPr="00E71296">
              <w:rPr>
                <w:rFonts w:ascii="仿宋" w:eastAsia="仿宋" w:hAnsi="仿宋"/>
                <w:bCs/>
                <w:sz w:val="24"/>
              </w:rPr>
              <w:t>01</w:t>
            </w:r>
          </w:p>
        </w:tc>
        <w:tc>
          <w:tcPr>
            <w:tcW w:w="1508" w:type="dxa"/>
            <w:shd w:val="clear" w:color="auto" w:fill="auto"/>
          </w:tcPr>
          <w:p w:rsidR="00D00BFD" w:rsidRPr="00E71296" w:rsidRDefault="00D00BFD" w:rsidP="00F77652">
            <w:pPr>
              <w:pStyle w:val="a7"/>
              <w:spacing w:after="0" w:line="400" w:lineRule="exact"/>
              <w:ind w:firstLineChars="0" w:firstLine="0"/>
              <w:rPr>
                <w:rFonts w:ascii="仿宋" w:eastAsia="仿宋" w:hAnsi="仿宋"/>
                <w:bCs/>
                <w:sz w:val="24"/>
              </w:rPr>
            </w:pPr>
            <w:r w:rsidRPr="00E71296">
              <w:rPr>
                <w:rFonts w:ascii="仿宋" w:eastAsia="仿宋" w:hAnsi="仿宋" w:hint="eastAsia"/>
                <w:bCs/>
                <w:sz w:val="24"/>
              </w:rPr>
              <w:t>品目号</w:t>
            </w:r>
          </w:p>
        </w:tc>
        <w:tc>
          <w:tcPr>
            <w:tcW w:w="4295" w:type="dxa"/>
            <w:shd w:val="clear" w:color="auto" w:fill="auto"/>
          </w:tcPr>
          <w:p w:rsidR="00D00BFD" w:rsidRPr="00E71296" w:rsidRDefault="00D00BFD" w:rsidP="00F77652">
            <w:pPr>
              <w:pStyle w:val="a7"/>
              <w:spacing w:after="0" w:line="400" w:lineRule="exact"/>
              <w:ind w:firstLineChars="0" w:firstLine="0"/>
              <w:rPr>
                <w:rFonts w:ascii="仿宋" w:eastAsia="仿宋" w:hAnsi="仿宋"/>
                <w:bCs/>
                <w:sz w:val="24"/>
              </w:rPr>
            </w:pPr>
            <w:r w:rsidRPr="00E71296">
              <w:rPr>
                <w:rFonts w:ascii="仿宋" w:eastAsia="仿宋" w:hAnsi="仿宋" w:hint="eastAsia"/>
                <w:bCs/>
                <w:sz w:val="24"/>
              </w:rPr>
              <w:t>标的</w:t>
            </w:r>
            <w:r w:rsidRPr="00E71296">
              <w:rPr>
                <w:rFonts w:ascii="仿宋" w:eastAsia="仿宋" w:hAnsi="仿宋"/>
                <w:bCs/>
                <w:sz w:val="24"/>
              </w:rPr>
              <w:t>名称</w:t>
            </w:r>
          </w:p>
        </w:tc>
        <w:tc>
          <w:tcPr>
            <w:tcW w:w="2185" w:type="dxa"/>
            <w:shd w:val="clear" w:color="auto" w:fill="auto"/>
          </w:tcPr>
          <w:p w:rsidR="00D00BFD" w:rsidRPr="00E71296" w:rsidRDefault="00D00BFD" w:rsidP="00F77652">
            <w:pPr>
              <w:pStyle w:val="a7"/>
              <w:spacing w:after="0" w:line="400" w:lineRule="exact"/>
              <w:ind w:firstLineChars="0" w:firstLine="0"/>
              <w:rPr>
                <w:rFonts w:ascii="仿宋" w:eastAsia="仿宋" w:hAnsi="仿宋"/>
                <w:bCs/>
                <w:sz w:val="24"/>
              </w:rPr>
            </w:pPr>
            <w:r w:rsidRPr="00E71296">
              <w:rPr>
                <w:rFonts w:ascii="仿宋" w:eastAsia="仿宋" w:hAnsi="仿宋" w:hint="eastAsia"/>
                <w:bCs/>
                <w:sz w:val="24"/>
              </w:rPr>
              <w:t>所属行业</w:t>
            </w:r>
          </w:p>
        </w:tc>
      </w:tr>
      <w:tr w:rsidR="00D00BFD" w:rsidRPr="00E71296" w:rsidTr="00F77652">
        <w:trPr>
          <w:jc w:val="center"/>
        </w:trPr>
        <w:tc>
          <w:tcPr>
            <w:tcW w:w="1185" w:type="dxa"/>
            <w:vMerge/>
            <w:shd w:val="clear" w:color="auto" w:fill="auto"/>
          </w:tcPr>
          <w:p w:rsidR="00D00BFD" w:rsidRPr="00E71296" w:rsidRDefault="00D00BFD" w:rsidP="00F77652">
            <w:pPr>
              <w:pStyle w:val="a7"/>
              <w:spacing w:after="0" w:line="400" w:lineRule="exact"/>
              <w:ind w:firstLineChars="0" w:firstLine="0"/>
              <w:rPr>
                <w:rFonts w:ascii="仿宋" w:eastAsia="仿宋" w:hAnsi="仿宋"/>
                <w:bCs/>
                <w:sz w:val="24"/>
              </w:rPr>
            </w:pPr>
          </w:p>
        </w:tc>
        <w:tc>
          <w:tcPr>
            <w:tcW w:w="1508" w:type="dxa"/>
            <w:shd w:val="clear" w:color="auto" w:fill="auto"/>
          </w:tcPr>
          <w:p w:rsidR="00D00BFD" w:rsidRPr="00E71296" w:rsidRDefault="00D00BFD" w:rsidP="00F77652">
            <w:pPr>
              <w:pStyle w:val="a7"/>
              <w:spacing w:after="0" w:line="400" w:lineRule="exact"/>
              <w:ind w:firstLineChars="0" w:firstLine="0"/>
              <w:rPr>
                <w:rFonts w:ascii="仿宋" w:eastAsia="仿宋" w:hAnsi="仿宋"/>
                <w:bCs/>
                <w:sz w:val="24"/>
              </w:rPr>
            </w:pPr>
            <w:r w:rsidRPr="00E71296">
              <w:rPr>
                <w:rFonts w:ascii="仿宋" w:eastAsia="仿宋" w:hAnsi="仿宋" w:hint="eastAsia"/>
                <w:bCs/>
                <w:sz w:val="24"/>
              </w:rPr>
              <w:t>1-1</w:t>
            </w:r>
          </w:p>
        </w:tc>
        <w:tc>
          <w:tcPr>
            <w:tcW w:w="4295" w:type="dxa"/>
            <w:shd w:val="clear" w:color="auto" w:fill="auto"/>
          </w:tcPr>
          <w:p w:rsidR="00D00BFD" w:rsidRPr="00E71296" w:rsidRDefault="00D00BFD" w:rsidP="00F77652">
            <w:pPr>
              <w:pStyle w:val="a7"/>
              <w:spacing w:after="0" w:line="400" w:lineRule="exact"/>
              <w:ind w:firstLineChars="0" w:firstLine="0"/>
              <w:rPr>
                <w:rFonts w:ascii="仿宋" w:eastAsia="仿宋" w:hAnsi="仿宋"/>
                <w:bCs/>
                <w:sz w:val="24"/>
              </w:rPr>
            </w:pPr>
            <w:r w:rsidRPr="00E71296">
              <w:rPr>
                <w:rFonts w:ascii="仿宋" w:eastAsia="仿宋" w:hAnsi="仿宋" w:hint="eastAsia"/>
                <w:bCs/>
                <w:sz w:val="24"/>
              </w:rPr>
              <w:t>文创</w:t>
            </w:r>
            <w:r w:rsidRPr="00E71296">
              <w:rPr>
                <w:rFonts w:ascii="仿宋" w:eastAsia="仿宋" w:hAnsi="仿宋"/>
                <w:bCs/>
                <w:sz w:val="24"/>
              </w:rPr>
              <w:t>献血物资</w:t>
            </w:r>
          </w:p>
        </w:tc>
        <w:tc>
          <w:tcPr>
            <w:tcW w:w="2185" w:type="dxa"/>
            <w:shd w:val="clear" w:color="auto" w:fill="auto"/>
          </w:tcPr>
          <w:p w:rsidR="00D00BFD" w:rsidRPr="00E71296" w:rsidRDefault="00D00BFD" w:rsidP="00F77652">
            <w:pPr>
              <w:pStyle w:val="a7"/>
              <w:spacing w:after="0" w:line="400" w:lineRule="exact"/>
              <w:ind w:firstLineChars="0" w:firstLine="0"/>
              <w:rPr>
                <w:rFonts w:ascii="仿宋" w:eastAsia="仿宋" w:hAnsi="仿宋"/>
                <w:bCs/>
                <w:sz w:val="24"/>
              </w:rPr>
            </w:pPr>
            <w:r w:rsidRPr="00E71296">
              <w:rPr>
                <w:rFonts w:ascii="仿宋" w:eastAsia="仿宋" w:hAnsi="仿宋" w:hint="eastAsia"/>
                <w:bCs/>
                <w:sz w:val="24"/>
              </w:rPr>
              <w:t>工业</w:t>
            </w:r>
          </w:p>
        </w:tc>
      </w:tr>
    </w:tbl>
    <w:p w:rsidR="00D00BFD" w:rsidRPr="00E71296" w:rsidRDefault="00D00BFD" w:rsidP="00D00BFD">
      <w:pPr>
        <w:pStyle w:val="2"/>
        <w:spacing w:line="400" w:lineRule="exact"/>
        <w:ind w:firstLineChars="98" w:firstLine="236"/>
        <w:rPr>
          <w:rFonts w:ascii="仿宋" w:eastAsia="仿宋" w:hAnsi="仿宋"/>
          <w:sz w:val="24"/>
          <w:szCs w:val="24"/>
        </w:rPr>
      </w:pPr>
      <w:r w:rsidRPr="00E71296">
        <w:rPr>
          <w:rFonts w:ascii="仿宋" w:eastAsia="仿宋" w:hAnsi="仿宋" w:hint="eastAsia"/>
          <w:sz w:val="24"/>
          <w:szCs w:val="24"/>
        </w:rPr>
        <w:t>*二、 商务要求</w:t>
      </w:r>
    </w:p>
    <w:p w:rsidR="00D00BFD" w:rsidRPr="00E71296" w:rsidRDefault="00D00BFD" w:rsidP="00D00BFD">
      <w:pPr>
        <w:spacing w:line="500" w:lineRule="exact"/>
        <w:rPr>
          <w:rFonts w:ascii="仿宋" w:eastAsia="仿宋" w:hAnsi="仿宋"/>
          <w:bCs/>
          <w:sz w:val="24"/>
        </w:rPr>
      </w:pPr>
      <w:r w:rsidRPr="00E71296">
        <w:rPr>
          <w:rFonts w:ascii="仿宋" w:eastAsia="仿宋" w:hAnsi="仿宋" w:hint="eastAsia"/>
          <w:bCs/>
          <w:sz w:val="24"/>
        </w:rPr>
        <w:t>1．交货期及地点:</w:t>
      </w:r>
    </w:p>
    <w:p w:rsidR="00D00BFD" w:rsidRPr="00E71296" w:rsidRDefault="00D00BFD" w:rsidP="00D00BFD">
      <w:pPr>
        <w:spacing w:line="500" w:lineRule="exact"/>
        <w:rPr>
          <w:rFonts w:ascii="仿宋" w:eastAsia="仿宋" w:hAnsi="仿宋"/>
          <w:bCs/>
          <w:sz w:val="24"/>
        </w:rPr>
      </w:pPr>
      <w:r w:rsidRPr="00E71296">
        <w:rPr>
          <w:rFonts w:ascii="仿宋" w:eastAsia="仿宋" w:hAnsi="仿宋" w:hint="eastAsia"/>
          <w:bCs/>
          <w:sz w:val="24"/>
        </w:rPr>
        <w:t>1.1 交货期：按照工作需要分批配送</w:t>
      </w:r>
      <w:r w:rsidRPr="00E71296">
        <w:rPr>
          <w:rFonts w:ascii="仿宋" w:eastAsia="仿宋" w:hAnsi="仿宋"/>
          <w:bCs/>
          <w:sz w:val="24"/>
        </w:rPr>
        <w:t xml:space="preserve"> </w:t>
      </w:r>
    </w:p>
    <w:p w:rsidR="00D00BFD" w:rsidRPr="00E71296" w:rsidRDefault="00D00BFD" w:rsidP="00D00BFD">
      <w:pPr>
        <w:spacing w:line="500" w:lineRule="exact"/>
        <w:rPr>
          <w:rFonts w:ascii="仿宋" w:eastAsia="仿宋" w:hAnsi="仿宋"/>
          <w:bCs/>
          <w:sz w:val="24"/>
        </w:rPr>
      </w:pPr>
      <w:r w:rsidRPr="00E71296">
        <w:rPr>
          <w:rFonts w:ascii="仿宋" w:eastAsia="仿宋" w:hAnsi="仿宋" w:hint="eastAsia"/>
          <w:bCs/>
          <w:sz w:val="24"/>
        </w:rPr>
        <w:t>1.2 交货地点: 成都市血液中心</w:t>
      </w:r>
    </w:p>
    <w:p w:rsidR="00D00BFD" w:rsidRPr="00E71296" w:rsidRDefault="00D00BFD" w:rsidP="00D00BFD">
      <w:pPr>
        <w:spacing w:line="500" w:lineRule="exact"/>
        <w:rPr>
          <w:rFonts w:ascii="仿宋" w:eastAsia="仿宋" w:hAnsi="仿宋"/>
          <w:bCs/>
          <w:sz w:val="24"/>
        </w:rPr>
      </w:pPr>
      <w:r w:rsidRPr="00E71296">
        <w:rPr>
          <w:rFonts w:ascii="仿宋" w:eastAsia="仿宋" w:hAnsi="仿宋" w:hint="eastAsia"/>
          <w:bCs/>
          <w:sz w:val="24"/>
        </w:rPr>
        <w:t>2．付款方法和条件：</w:t>
      </w:r>
      <w:r w:rsidRPr="00E71296">
        <w:rPr>
          <w:rFonts w:ascii="仿宋" w:eastAsia="仿宋" w:hAnsi="仿宋"/>
          <w:bCs/>
          <w:sz w:val="24"/>
        </w:rPr>
        <w:t xml:space="preserve"> </w:t>
      </w:r>
    </w:p>
    <w:p w:rsidR="00D00BFD" w:rsidRPr="00E71296" w:rsidRDefault="00D00BFD" w:rsidP="00D00BFD">
      <w:pPr>
        <w:spacing w:line="500" w:lineRule="exact"/>
        <w:rPr>
          <w:rFonts w:ascii="仿宋" w:eastAsia="仿宋" w:hAnsi="仿宋"/>
          <w:bCs/>
          <w:sz w:val="24"/>
        </w:rPr>
      </w:pPr>
      <w:r w:rsidRPr="00E71296">
        <w:rPr>
          <w:rFonts w:ascii="仿宋" w:eastAsia="仿宋" w:hAnsi="仿宋"/>
          <w:bCs/>
          <w:sz w:val="24"/>
        </w:rPr>
        <w:t>2.1</w:t>
      </w:r>
      <w:r w:rsidRPr="00E71296">
        <w:rPr>
          <w:rFonts w:ascii="仿宋" w:eastAsia="仿宋" w:hAnsi="仿宋" w:hint="eastAsia"/>
          <w:bCs/>
          <w:sz w:val="24"/>
        </w:rPr>
        <w:t>每批货物如期到达甲方指定地点并经甲方对该批货物最终验收合格，且甲方向财政部门申请资金并收到财政拨款后三十日内，甲方向乙方支付该批货物全部结算价款。</w:t>
      </w:r>
    </w:p>
    <w:p w:rsidR="00D00BFD" w:rsidRPr="00E71296" w:rsidRDefault="00D00BFD" w:rsidP="00D00BFD">
      <w:pPr>
        <w:spacing w:line="500" w:lineRule="exact"/>
        <w:rPr>
          <w:rFonts w:ascii="仿宋" w:eastAsia="仿宋" w:hAnsi="仿宋"/>
          <w:bCs/>
          <w:sz w:val="24"/>
        </w:rPr>
      </w:pPr>
      <w:r w:rsidRPr="00E71296">
        <w:rPr>
          <w:rFonts w:ascii="仿宋" w:eastAsia="仿宋" w:hAnsi="仿宋"/>
          <w:bCs/>
          <w:sz w:val="24"/>
        </w:rPr>
        <w:t>2.2</w:t>
      </w:r>
      <w:r w:rsidRPr="00E71296">
        <w:rPr>
          <w:rFonts w:ascii="仿宋" w:eastAsia="仿宋" w:hAnsi="仿宋" w:hint="eastAsia"/>
          <w:bCs/>
          <w:sz w:val="24"/>
        </w:rPr>
        <w:t>所有款项均以银行转账方式支付给乙方；甲方必须把货款支付给乙方公司账户，不</w:t>
      </w:r>
      <w:r w:rsidRPr="00E71296">
        <w:rPr>
          <w:rFonts w:ascii="仿宋" w:eastAsia="仿宋" w:hAnsi="仿宋" w:hint="eastAsia"/>
          <w:bCs/>
          <w:sz w:val="24"/>
        </w:rPr>
        <w:lastRenderedPageBreak/>
        <w:t>得将货款支付给乙方经办人员或其他任何单位及个人，若乙方提供的账号错误的，由此造成的一切后果由乙方承担。</w:t>
      </w:r>
    </w:p>
    <w:p w:rsidR="00D00BFD" w:rsidRPr="00E71296" w:rsidRDefault="00D00BFD" w:rsidP="00D00BFD">
      <w:pPr>
        <w:spacing w:line="500" w:lineRule="exact"/>
        <w:rPr>
          <w:rFonts w:ascii="仿宋" w:eastAsia="仿宋" w:hAnsi="仿宋"/>
          <w:bCs/>
          <w:sz w:val="24"/>
        </w:rPr>
      </w:pPr>
      <w:r w:rsidRPr="00E71296">
        <w:rPr>
          <w:rFonts w:ascii="仿宋" w:eastAsia="仿宋" w:hAnsi="仿宋"/>
          <w:bCs/>
          <w:sz w:val="24"/>
        </w:rPr>
        <w:t>2.3</w:t>
      </w:r>
      <w:r w:rsidRPr="00E71296">
        <w:rPr>
          <w:rFonts w:ascii="仿宋" w:eastAsia="仿宋" w:hAnsi="仿宋" w:hint="eastAsia"/>
          <w:bCs/>
          <w:sz w:val="24"/>
        </w:rPr>
        <w:t>税务发票：甲方每次付款之前，乙方向甲方提供合法、有效的发票。否则，甲方有权暂停向乙方支付相应货物款项，且不承担任何违约责任，乙方不得因此停止合同义务的履行。</w:t>
      </w:r>
    </w:p>
    <w:p w:rsidR="00D00BFD" w:rsidRPr="00E71296" w:rsidRDefault="00D00BFD" w:rsidP="00D00BFD">
      <w:pPr>
        <w:pStyle w:val="2"/>
        <w:spacing w:line="400" w:lineRule="exact"/>
        <w:ind w:firstLineChars="98" w:firstLine="236"/>
        <w:rPr>
          <w:rFonts w:ascii="仿宋" w:eastAsia="仿宋" w:hAnsi="仿宋"/>
          <w:sz w:val="24"/>
          <w:szCs w:val="24"/>
        </w:rPr>
      </w:pPr>
      <w:r w:rsidRPr="00E71296">
        <w:rPr>
          <w:rFonts w:ascii="仿宋" w:eastAsia="仿宋" w:hAnsi="仿宋" w:hint="eastAsia"/>
          <w:sz w:val="24"/>
          <w:szCs w:val="24"/>
        </w:rPr>
        <w:t>三、售后服务</w:t>
      </w:r>
    </w:p>
    <w:p w:rsidR="00D00BFD" w:rsidRPr="00E71296" w:rsidRDefault="00D00BFD" w:rsidP="00D00BFD">
      <w:pPr>
        <w:spacing w:line="520" w:lineRule="exact"/>
        <w:rPr>
          <w:rFonts w:ascii="仿宋" w:eastAsia="仿宋" w:hAnsi="仿宋"/>
          <w:sz w:val="24"/>
        </w:rPr>
      </w:pPr>
      <w:r w:rsidRPr="00E71296">
        <w:rPr>
          <w:rFonts w:ascii="仿宋" w:eastAsia="仿宋" w:hAnsi="仿宋"/>
          <w:sz w:val="24"/>
        </w:rPr>
        <w:t>1.</w:t>
      </w:r>
      <w:r w:rsidRPr="00E71296">
        <w:rPr>
          <w:rFonts w:ascii="仿宋" w:eastAsia="仿宋" w:hAnsi="仿宋" w:hint="eastAsia"/>
          <w:sz w:val="24"/>
        </w:rPr>
        <w:t xml:space="preserve"> 供应商需针对产品提供不少于1年的质保期，质保期内如产品发生质量问题，无条件退换（需在投标文件中单独提供承诺函）；</w:t>
      </w:r>
    </w:p>
    <w:p w:rsidR="00D00BFD" w:rsidRPr="00E71296" w:rsidRDefault="00D00BFD" w:rsidP="00D00BFD">
      <w:pPr>
        <w:spacing w:line="520" w:lineRule="exact"/>
        <w:rPr>
          <w:rFonts w:ascii="仿宋" w:eastAsia="仿宋" w:hAnsi="仿宋"/>
          <w:sz w:val="24"/>
        </w:rPr>
      </w:pPr>
      <w:r w:rsidRPr="00E71296">
        <w:rPr>
          <w:rFonts w:ascii="仿宋" w:eastAsia="仿宋" w:hAnsi="仿宋"/>
          <w:sz w:val="24"/>
        </w:rPr>
        <w:t>2.</w:t>
      </w:r>
      <w:r w:rsidRPr="00E71296">
        <w:rPr>
          <w:rFonts w:ascii="仿宋" w:eastAsia="仿宋" w:hAnsi="仿宋" w:hint="eastAsia"/>
          <w:sz w:val="24"/>
        </w:rPr>
        <w:t>售后服务响应时间：从验收合格之日起一年内供应商接到采购人通知后，须在1个小时内响应，3小时内派服务人员到达指定地点。</w:t>
      </w:r>
      <w:r w:rsidRPr="00E71296">
        <w:rPr>
          <w:rFonts w:ascii="仿宋" w:eastAsia="仿宋" w:hAnsi="仿宋" w:hint="eastAsia"/>
          <w:bCs/>
          <w:sz w:val="24"/>
        </w:rPr>
        <w:t>如有工作实际需求，应能按照要求及时响应、调整。</w:t>
      </w:r>
    </w:p>
    <w:p w:rsidR="00D00BFD" w:rsidRPr="00E71296" w:rsidRDefault="00D00BFD" w:rsidP="00D00BFD">
      <w:pPr>
        <w:spacing w:line="520" w:lineRule="exact"/>
        <w:rPr>
          <w:rFonts w:ascii="仿宋" w:eastAsia="仿宋" w:hAnsi="仿宋"/>
          <w:sz w:val="24"/>
        </w:rPr>
      </w:pPr>
      <w:r w:rsidRPr="00E71296">
        <w:rPr>
          <w:rFonts w:ascii="仿宋" w:eastAsia="仿宋" w:hAnsi="仿宋"/>
          <w:sz w:val="24"/>
        </w:rPr>
        <w:t>3.</w:t>
      </w:r>
      <w:r w:rsidRPr="00E71296">
        <w:rPr>
          <w:rFonts w:ascii="仿宋" w:eastAsia="仿宋" w:hAnsi="仿宋" w:hint="eastAsia"/>
          <w:sz w:val="24"/>
        </w:rPr>
        <w:t>供应商需在投标文件中承诺中标后在成都市范围内设立售后服务机构及配置固定的售后服务人员（需提供承诺函及提供售后服务人员名单、联系方式）。</w:t>
      </w:r>
    </w:p>
    <w:p w:rsidR="00D00BFD" w:rsidRPr="00E71296" w:rsidRDefault="00D00BFD" w:rsidP="00D00BFD">
      <w:pPr>
        <w:spacing w:line="520" w:lineRule="exact"/>
        <w:rPr>
          <w:rFonts w:ascii="仿宋" w:eastAsia="仿宋" w:hAnsi="仿宋"/>
          <w:sz w:val="24"/>
        </w:rPr>
      </w:pPr>
      <w:r w:rsidRPr="00E71296">
        <w:rPr>
          <w:rFonts w:ascii="仿宋" w:eastAsia="仿宋" w:hAnsi="仿宋" w:hint="eastAsia"/>
          <w:sz w:val="24"/>
        </w:rPr>
        <w:t>4</w:t>
      </w:r>
      <w:r w:rsidRPr="00E71296">
        <w:rPr>
          <w:rFonts w:ascii="仿宋" w:eastAsia="仿宋" w:hAnsi="仿宋"/>
          <w:sz w:val="24"/>
        </w:rPr>
        <w:t>.</w:t>
      </w:r>
      <w:r w:rsidRPr="00E71296">
        <w:rPr>
          <w:rFonts w:ascii="仿宋" w:eastAsia="仿宋" w:hAnsi="仿宋" w:hint="eastAsia"/>
          <w:sz w:val="24"/>
        </w:rPr>
        <w:t>提供针对本项目的其他售后服务承诺。</w:t>
      </w:r>
    </w:p>
    <w:p w:rsidR="00D00BFD" w:rsidRPr="00E71296" w:rsidRDefault="00D00BFD" w:rsidP="00D00BFD">
      <w:pPr>
        <w:pStyle w:val="2"/>
        <w:spacing w:line="400" w:lineRule="exact"/>
        <w:ind w:firstLineChars="98" w:firstLine="236"/>
        <w:rPr>
          <w:rFonts w:ascii="仿宋" w:eastAsia="仿宋" w:hAnsi="仿宋"/>
          <w:sz w:val="24"/>
          <w:szCs w:val="24"/>
        </w:rPr>
      </w:pPr>
      <w:r w:rsidRPr="00E71296">
        <w:rPr>
          <w:rFonts w:ascii="仿宋" w:eastAsia="仿宋" w:hAnsi="仿宋" w:hint="eastAsia"/>
          <w:sz w:val="24"/>
          <w:szCs w:val="24"/>
        </w:rPr>
        <w:t>四、技术、服务要求</w:t>
      </w:r>
      <w:bookmarkEnd w:id="1"/>
    </w:p>
    <w:p w:rsidR="00D00BFD" w:rsidRPr="00E71296" w:rsidRDefault="00D00BFD" w:rsidP="00D00BFD">
      <w:pPr>
        <w:pStyle w:val="3"/>
        <w:rPr>
          <w:rFonts w:ascii="仿宋" w:eastAsia="仿宋" w:hAnsi="仿宋"/>
          <w:b w:val="0"/>
          <w:bCs w:val="0"/>
          <w:sz w:val="24"/>
        </w:rPr>
      </w:pPr>
      <w:r w:rsidRPr="00E71296">
        <w:rPr>
          <w:rFonts w:ascii="仿宋" w:eastAsia="仿宋" w:hAnsi="仿宋" w:hint="eastAsia"/>
          <w:b w:val="0"/>
          <w:bCs w:val="0"/>
          <w:sz w:val="24"/>
        </w:rPr>
        <w:t>（一）</w:t>
      </w:r>
      <w:r w:rsidRPr="00E71296">
        <w:rPr>
          <w:rFonts w:ascii="仿宋" w:eastAsia="仿宋" w:hAnsi="仿宋" w:hint="eastAsia"/>
          <w:sz w:val="24"/>
        </w:rPr>
        <w:t>项目具体需求</w:t>
      </w:r>
    </w:p>
    <w:p w:rsidR="00D00BFD" w:rsidRPr="00E71296" w:rsidRDefault="00D00BFD" w:rsidP="00D00BFD">
      <w:pPr>
        <w:spacing w:line="500" w:lineRule="exact"/>
        <w:rPr>
          <w:rFonts w:ascii="仿宋" w:eastAsia="仿宋" w:hAnsi="仿宋"/>
          <w:bCs/>
          <w:sz w:val="24"/>
        </w:rPr>
      </w:pPr>
      <w:r w:rsidRPr="00E71296">
        <w:rPr>
          <w:rFonts w:ascii="宋体" w:hAnsi="宋体" w:cs="宋体" w:hint="eastAsia"/>
          <w:b/>
          <w:bCs/>
          <w:sz w:val="24"/>
        </w:rPr>
        <w:t>★</w:t>
      </w:r>
      <w:r w:rsidRPr="00E71296">
        <w:rPr>
          <w:rFonts w:ascii="仿宋" w:eastAsia="仿宋" w:hAnsi="仿宋" w:hint="eastAsia"/>
          <w:b/>
          <w:bCs/>
          <w:sz w:val="24"/>
        </w:rPr>
        <w:t>1.品类需求：</w:t>
      </w:r>
      <w:r w:rsidRPr="00E71296">
        <w:rPr>
          <w:rFonts w:ascii="仿宋" w:eastAsia="仿宋" w:hAnsi="仿宋" w:hint="eastAsia"/>
          <w:bCs/>
          <w:sz w:val="24"/>
        </w:rPr>
        <w:t>本次需求均应以设计献血独有文创品为定位，纪念品规划分类组合，照顾各类人群、各种场景的不同需要。其中，食品应分为包装食品和生鲜食品，包装食品有效期半年以上，所有食品生产日期距提货期不能超出保质期的一半，生鲜食品应确保食用安全，为当日配送。献血纪念品、食品及宣传品的具体组合、品种规格及数量需求见附件。</w:t>
      </w:r>
    </w:p>
    <w:p w:rsidR="00D00BFD" w:rsidRPr="00E71296" w:rsidRDefault="00D00BFD" w:rsidP="00D00BFD">
      <w:pPr>
        <w:spacing w:line="500" w:lineRule="exact"/>
        <w:rPr>
          <w:rFonts w:ascii="仿宋" w:eastAsia="仿宋" w:hAnsi="仿宋"/>
          <w:bCs/>
          <w:sz w:val="24"/>
        </w:rPr>
      </w:pPr>
      <w:r w:rsidRPr="00E71296">
        <w:rPr>
          <w:rFonts w:ascii="宋体" w:hAnsi="宋体" w:cs="宋体" w:hint="eastAsia"/>
          <w:b/>
          <w:bCs/>
          <w:sz w:val="24"/>
        </w:rPr>
        <w:lastRenderedPageBreak/>
        <w:t>★</w:t>
      </w:r>
      <w:r w:rsidRPr="00E71296">
        <w:rPr>
          <w:rFonts w:ascii="仿宋" w:eastAsia="仿宋" w:hAnsi="仿宋" w:hint="eastAsia"/>
          <w:b/>
          <w:bCs/>
          <w:sz w:val="24"/>
        </w:rPr>
        <w:t>2.包装需求：</w:t>
      </w:r>
      <w:r w:rsidRPr="00E71296">
        <w:rPr>
          <w:rFonts w:ascii="仿宋" w:eastAsia="仿宋" w:hAnsi="仿宋" w:hint="eastAsia"/>
          <w:bCs/>
          <w:sz w:val="24"/>
        </w:rPr>
        <w:t>每位献血者需准备便携、经济、环保的外包装，应匹配实物尺寸进行整体规划和视觉设计。全部献血纪念品应归集于一个包装内，包装内放置感谢卡。食品包装为纸袋。</w:t>
      </w:r>
    </w:p>
    <w:p w:rsidR="00D00BFD" w:rsidRPr="00E71296" w:rsidRDefault="00D00BFD" w:rsidP="00D00BFD">
      <w:pPr>
        <w:spacing w:line="500" w:lineRule="exact"/>
        <w:rPr>
          <w:rFonts w:ascii="仿宋" w:eastAsia="仿宋" w:hAnsi="仿宋"/>
          <w:bCs/>
          <w:sz w:val="24"/>
        </w:rPr>
      </w:pPr>
      <w:r w:rsidRPr="00E71296">
        <w:rPr>
          <w:rFonts w:ascii="宋体" w:hAnsi="宋体" w:cs="宋体" w:hint="eastAsia"/>
          <w:b/>
          <w:bCs/>
          <w:sz w:val="24"/>
        </w:rPr>
        <w:t>★</w:t>
      </w:r>
      <w:r w:rsidRPr="00E71296">
        <w:rPr>
          <w:rFonts w:ascii="仿宋" w:eastAsia="仿宋" w:hAnsi="仿宋" w:hint="eastAsia"/>
          <w:b/>
          <w:bCs/>
          <w:sz w:val="24"/>
        </w:rPr>
        <w:t>3.设计需求：</w:t>
      </w:r>
      <w:r w:rsidRPr="00E71296">
        <w:rPr>
          <w:rFonts w:ascii="仿宋" w:eastAsia="仿宋" w:hAnsi="仿宋" w:hint="eastAsia"/>
          <w:bCs/>
          <w:sz w:val="24"/>
        </w:rPr>
        <w:t>为了持续提升献血服务品质，推出中心系列无偿献血文创纪念品。整体设计需结合中心最新视觉识别系统和不同的应用场景，从外包装到实物等进行整体策划和视觉设计，提高献血者对献血纪念品广泛的关注，树立中心统一的品牌形象，达到以纪念品食品及宣传品为载体传播成都无偿献血文化，让献血者获得尊重感、幸福感和专属感的献血体验的目的。</w:t>
      </w:r>
    </w:p>
    <w:p w:rsidR="00D00BFD" w:rsidRPr="00E71296" w:rsidRDefault="00D00BFD" w:rsidP="00D00BFD">
      <w:pPr>
        <w:spacing w:line="500" w:lineRule="exact"/>
        <w:ind w:firstLineChars="200" w:firstLine="482"/>
        <w:rPr>
          <w:rFonts w:ascii="仿宋" w:eastAsia="仿宋" w:hAnsi="仿宋"/>
          <w:bCs/>
          <w:sz w:val="24"/>
        </w:rPr>
      </w:pPr>
      <w:r w:rsidRPr="00E71296">
        <w:rPr>
          <w:rFonts w:ascii="仿宋" w:eastAsia="仿宋" w:hAnsi="仿宋" w:hint="eastAsia"/>
          <w:b/>
          <w:bCs/>
          <w:sz w:val="24"/>
        </w:rPr>
        <w:t>3</w:t>
      </w:r>
      <w:r w:rsidRPr="00E71296">
        <w:rPr>
          <w:rFonts w:ascii="仿宋" w:eastAsia="仿宋" w:hAnsi="仿宋"/>
          <w:b/>
          <w:bCs/>
          <w:sz w:val="24"/>
        </w:rPr>
        <w:t>.1</w:t>
      </w:r>
      <w:r w:rsidRPr="00E71296">
        <w:rPr>
          <w:rFonts w:ascii="仿宋" w:eastAsia="仿宋" w:hAnsi="仿宋" w:hint="eastAsia"/>
          <w:bCs/>
          <w:sz w:val="24"/>
        </w:rPr>
        <w:t>规划全年感谢献血者的主题宣传语，并应用于整体设计理念中。主题宣传语应要彰显献血行为的崇高意义和价值，具有号召性、辩识度、记忆度、粘合度。</w:t>
      </w:r>
    </w:p>
    <w:p w:rsidR="00D00BFD" w:rsidRPr="00E71296" w:rsidRDefault="00D00BFD" w:rsidP="00D00BFD">
      <w:pPr>
        <w:spacing w:line="500" w:lineRule="exact"/>
        <w:ind w:firstLineChars="200" w:firstLine="482"/>
        <w:rPr>
          <w:rFonts w:ascii="仿宋" w:eastAsia="仿宋" w:hAnsi="仿宋"/>
          <w:bCs/>
          <w:sz w:val="24"/>
        </w:rPr>
      </w:pPr>
      <w:r w:rsidRPr="00E71296">
        <w:rPr>
          <w:rFonts w:ascii="仿宋" w:eastAsia="仿宋" w:hAnsi="仿宋" w:hint="eastAsia"/>
          <w:b/>
          <w:bCs/>
          <w:sz w:val="24"/>
        </w:rPr>
        <w:t>3</w:t>
      </w:r>
      <w:r w:rsidRPr="00E71296">
        <w:rPr>
          <w:rFonts w:ascii="仿宋" w:eastAsia="仿宋" w:hAnsi="仿宋"/>
          <w:b/>
          <w:bCs/>
          <w:sz w:val="24"/>
        </w:rPr>
        <w:t>.2</w:t>
      </w:r>
      <w:r w:rsidRPr="00E71296">
        <w:rPr>
          <w:rFonts w:ascii="仿宋" w:eastAsia="仿宋" w:hAnsi="仿宋" w:hint="eastAsia"/>
          <w:bCs/>
          <w:sz w:val="24"/>
        </w:rPr>
        <w:t xml:space="preserve">不同应用场景需匹配不同的设计。应用场景包含但不限于建党100周年、春节、情人节、五一节、端午节、世界献血者日、大运会、国庆、中秋节、元旦等重要主题。 </w:t>
      </w:r>
      <w:r w:rsidRPr="00E71296">
        <w:rPr>
          <w:rFonts w:ascii="仿宋" w:eastAsia="仿宋" w:hAnsi="仿宋"/>
          <w:bCs/>
          <w:sz w:val="24"/>
        </w:rPr>
        <w:t xml:space="preserve">   </w:t>
      </w:r>
    </w:p>
    <w:p w:rsidR="00D00BFD" w:rsidRPr="00E71296" w:rsidRDefault="00D00BFD" w:rsidP="00D00BFD">
      <w:pPr>
        <w:spacing w:line="500" w:lineRule="exact"/>
        <w:ind w:firstLineChars="200" w:firstLine="480"/>
        <w:rPr>
          <w:rFonts w:ascii="仿宋" w:eastAsia="仿宋" w:hAnsi="仿宋"/>
          <w:bCs/>
          <w:sz w:val="24"/>
        </w:rPr>
      </w:pPr>
      <w:r w:rsidRPr="00E71296">
        <w:rPr>
          <w:rFonts w:ascii="仿宋" w:eastAsia="仿宋" w:hAnsi="仿宋"/>
          <w:bCs/>
          <w:sz w:val="24"/>
        </w:rPr>
        <w:t>3.3</w:t>
      </w:r>
      <w:r w:rsidRPr="00E71296">
        <w:rPr>
          <w:rFonts w:ascii="仿宋" w:eastAsia="仿宋" w:hAnsi="仿宋" w:hint="eastAsia"/>
          <w:bCs/>
          <w:sz w:val="24"/>
        </w:rPr>
        <w:t>需以</w:t>
      </w:r>
      <w:bookmarkStart w:id="2" w:name="_Hlk69222603"/>
      <w:r w:rsidRPr="00E71296">
        <w:rPr>
          <w:rFonts w:ascii="仿宋" w:eastAsia="仿宋" w:hAnsi="仿宋" w:hint="eastAsia"/>
          <w:bCs/>
          <w:sz w:val="24"/>
        </w:rPr>
        <w:t>吉祥物“闷墩儿”</w:t>
      </w:r>
      <w:bookmarkEnd w:id="2"/>
      <w:r w:rsidRPr="00E71296">
        <w:rPr>
          <w:rFonts w:ascii="仿宋" w:eastAsia="仿宋" w:hAnsi="仿宋" w:hint="eastAsia"/>
          <w:bCs/>
          <w:sz w:val="24"/>
        </w:rPr>
        <w:t>为原型，设计钥匙扣、文创摆件（手机支架），吸引献血者进行主动传播。</w:t>
      </w:r>
    </w:p>
    <w:p w:rsidR="00D00BFD" w:rsidRPr="00E71296" w:rsidRDefault="00D00BFD" w:rsidP="00D00BFD">
      <w:pPr>
        <w:pStyle w:val="a0"/>
        <w:rPr>
          <w:rFonts w:ascii="仿宋" w:eastAsia="仿宋" w:hAnsi="仿宋"/>
          <w:bCs/>
          <w:sz w:val="24"/>
        </w:rPr>
      </w:pPr>
      <w:r>
        <w:rPr>
          <w:noProof/>
        </w:rPr>
        <w:drawing>
          <wp:inline distT="0" distB="0" distL="0" distR="0">
            <wp:extent cx="2543175" cy="1905000"/>
            <wp:effectExtent l="0" t="0" r="952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1905000"/>
                    </a:xfrm>
                    <a:prstGeom prst="rect">
                      <a:avLst/>
                    </a:prstGeom>
                    <a:noFill/>
                    <a:ln>
                      <a:noFill/>
                    </a:ln>
                  </pic:spPr>
                </pic:pic>
              </a:graphicData>
            </a:graphic>
          </wp:inline>
        </w:drawing>
      </w:r>
      <w:r w:rsidRPr="00E71296">
        <w:rPr>
          <w:rFonts w:ascii="仿宋" w:eastAsia="仿宋" w:hAnsi="仿宋" w:hint="eastAsia"/>
          <w:bCs/>
          <w:sz w:val="24"/>
        </w:rPr>
        <w:t>（吉祥物“闷墩儿”）</w:t>
      </w:r>
    </w:p>
    <w:p w:rsidR="00D00BFD" w:rsidRPr="00E71296" w:rsidRDefault="00D00BFD" w:rsidP="00D00BFD">
      <w:pPr>
        <w:spacing w:line="500" w:lineRule="exact"/>
        <w:ind w:firstLineChars="200" w:firstLine="482"/>
        <w:rPr>
          <w:rFonts w:ascii="仿宋" w:eastAsia="仿宋" w:hAnsi="仿宋"/>
          <w:bCs/>
          <w:sz w:val="24"/>
        </w:rPr>
      </w:pPr>
      <w:r w:rsidRPr="00E71296">
        <w:rPr>
          <w:rFonts w:ascii="仿宋" w:eastAsia="仿宋" w:hAnsi="仿宋" w:hint="eastAsia"/>
          <w:b/>
          <w:bCs/>
          <w:sz w:val="24"/>
        </w:rPr>
        <w:t>3</w:t>
      </w:r>
      <w:r w:rsidRPr="00E71296">
        <w:rPr>
          <w:rFonts w:ascii="仿宋" w:eastAsia="仿宋" w:hAnsi="仿宋"/>
          <w:b/>
          <w:bCs/>
          <w:sz w:val="24"/>
        </w:rPr>
        <w:t>.4</w:t>
      </w:r>
      <w:r w:rsidRPr="00E71296">
        <w:rPr>
          <w:rFonts w:ascii="仿宋" w:eastAsia="仿宋" w:hAnsi="仿宋" w:hint="eastAsia"/>
          <w:bCs/>
          <w:sz w:val="24"/>
        </w:rPr>
        <w:t>需为献血者设计一张感谢卡片，文案需有温度、暖心真诚，通过情感驱动，让每位献血者都感受到独有的尊重。</w:t>
      </w:r>
    </w:p>
    <w:p w:rsidR="00D00BFD" w:rsidRPr="00E71296" w:rsidRDefault="00D00BFD" w:rsidP="00D00BFD">
      <w:pPr>
        <w:spacing w:line="500" w:lineRule="exact"/>
        <w:ind w:firstLineChars="200" w:firstLine="482"/>
        <w:rPr>
          <w:rFonts w:ascii="仿宋" w:eastAsia="仿宋" w:hAnsi="仿宋"/>
          <w:bCs/>
          <w:sz w:val="24"/>
        </w:rPr>
      </w:pPr>
      <w:r w:rsidRPr="00E71296">
        <w:rPr>
          <w:rFonts w:ascii="仿宋" w:eastAsia="仿宋" w:hAnsi="仿宋" w:hint="eastAsia"/>
          <w:b/>
          <w:bCs/>
          <w:sz w:val="24"/>
        </w:rPr>
        <w:lastRenderedPageBreak/>
        <w:t>3</w:t>
      </w:r>
      <w:r w:rsidRPr="00E71296">
        <w:rPr>
          <w:rFonts w:ascii="仿宋" w:eastAsia="仿宋" w:hAnsi="仿宋"/>
          <w:b/>
          <w:bCs/>
          <w:sz w:val="24"/>
        </w:rPr>
        <w:t>.5</w:t>
      </w:r>
      <w:r w:rsidRPr="00E71296">
        <w:rPr>
          <w:rFonts w:ascii="仿宋" w:eastAsia="仿宋" w:hAnsi="仿宋" w:hint="eastAsia"/>
          <w:bCs/>
          <w:sz w:val="24"/>
        </w:rPr>
        <w:t>食品尽量实现包装定制，打造献血者指定补给食品，提升宣传性和独特性。</w:t>
      </w:r>
    </w:p>
    <w:p w:rsidR="00D00BFD" w:rsidRPr="00E71296" w:rsidRDefault="00D00BFD" w:rsidP="00D00BFD">
      <w:pPr>
        <w:spacing w:line="500" w:lineRule="exact"/>
        <w:ind w:firstLineChars="200" w:firstLine="482"/>
        <w:rPr>
          <w:rFonts w:ascii="仿宋" w:eastAsia="仿宋" w:hAnsi="仿宋"/>
          <w:bCs/>
          <w:sz w:val="24"/>
        </w:rPr>
      </w:pPr>
      <w:r w:rsidRPr="00E71296">
        <w:rPr>
          <w:rFonts w:ascii="仿宋" w:eastAsia="仿宋" w:hAnsi="仿宋" w:hint="eastAsia"/>
          <w:b/>
          <w:bCs/>
          <w:sz w:val="24"/>
        </w:rPr>
        <w:t>3</w:t>
      </w:r>
      <w:r w:rsidRPr="00E71296">
        <w:rPr>
          <w:rFonts w:ascii="仿宋" w:eastAsia="仿宋" w:hAnsi="仿宋"/>
          <w:b/>
          <w:bCs/>
          <w:sz w:val="24"/>
        </w:rPr>
        <w:t>.6</w:t>
      </w:r>
      <w:r w:rsidRPr="00E71296">
        <w:rPr>
          <w:rFonts w:ascii="仿宋" w:eastAsia="仿宋" w:hAnsi="仿宋" w:hint="eastAsia"/>
          <w:bCs/>
          <w:sz w:val="24"/>
        </w:rPr>
        <w:t>为配合开展宣传，应为所有文创品设计线上宣传海报及专业文案，不低于10次。</w:t>
      </w:r>
    </w:p>
    <w:p w:rsidR="00D00BFD" w:rsidRPr="00E71296" w:rsidRDefault="00D00BFD" w:rsidP="00D00BFD">
      <w:pPr>
        <w:spacing w:line="500" w:lineRule="exact"/>
        <w:rPr>
          <w:rFonts w:ascii="仿宋" w:eastAsia="仿宋" w:hAnsi="仿宋"/>
          <w:bCs/>
          <w:sz w:val="24"/>
        </w:rPr>
      </w:pPr>
      <w:r w:rsidRPr="00E71296">
        <w:rPr>
          <w:rFonts w:ascii="宋体" w:hAnsi="宋体" w:cs="宋体" w:hint="eastAsia"/>
          <w:b/>
          <w:bCs/>
          <w:sz w:val="24"/>
        </w:rPr>
        <w:t>★</w:t>
      </w:r>
      <w:r w:rsidRPr="00E71296">
        <w:rPr>
          <w:rFonts w:ascii="仿宋" w:eastAsia="仿宋" w:hAnsi="仿宋" w:hint="eastAsia"/>
          <w:b/>
          <w:bCs/>
          <w:sz w:val="24"/>
        </w:rPr>
        <w:t>4.配送要求：</w:t>
      </w:r>
      <w:r w:rsidRPr="00E71296">
        <w:rPr>
          <w:rFonts w:ascii="仿宋" w:eastAsia="仿宋" w:hAnsi="仿宋" w:hint="eastAsia"/>
          <w:bCs/>
          <w:sz w:val="24"/>
        </w:rPr>
        <w:t>所有物品需根据中心库房货架尺寸要求进行装箱配送。其中，纪念品及食品需按照每位献血者一份进行独立包装，现场自助食品单独装箱配送，宣传品需单独装箱配送。配送时每个运输箱应充分考虑重量便于搬运。生鲜食品应从食品安全角度妥善考虑冷链等专业配送要求，新鲜蛋糕和时令水果需进行日配送。所有物品食品均按照实际工作需要提供并分批配送，配送地点：成都市血液中心。</w:t>
      </w:r>
    </w:p>
    <w:p w:rsidR="00D00BFD" w:rsidRPr="00E71296" w:rsidRDefault="00D00BFD" w:rsidP="00D00BFD">
      <w:pPr>
        <w:spacing w:line="500" w:lineRule="exact"/>
        <w:rPr>
          <w:rFonts w:ascii="仿宋" w:eastAsia="仿宋" w:hAnsi="仿宋"/>
          <w:bCs/>
          <w:sz w:val="24"/>
        </w:rPr>
      </w:pPr>
      <w:r w:rsidRPr="00E71296">
        <w:rPr>
          <w:rFonts w:ascii="宋体" w:hAnsi="宋体" w:cs="宋体" w:hint="eastAsia"/>
          <w:b/>
          <w:bCs/>
          <w:sz w:val="24"/>
        </w:rPr>
        <w:t>★</w:t>
      </w:r>
      <w:r w:rsidRPr="00E71296">
        <w:rPr>
          <w:rFonts w:ascii="仿宋" w:eastAsia="仿宋" w:hAnsi="仿宋" w:hint="eastAsia"/>
          <w:b/>
          <w:bCs/>
          <w:sz w:val="24"/>
        </w:rPr>
        <w:t>5.专业团队</w:t>
      </w:r>
      <w:r w:rsidRPr="00E71296">
        <w:rPr>
          <w:rFonts w:ascii="仿宋" w:eastAsia="仿宋" w:hAnsi="仿宋" w:hint="eastAsia"/>
          <w:bCs/>
          <w:sz w:val="24"/>
        </w:rPr>
        <w:t>：组建不少于6人的专项服务团队，包括项目负责人、执行负责、设计师、文案等人员，其中设计师应具有5年以上设计策划工作。有扎实的美术功底和设计能力，有较好的设计创意构思表现，有独到的创意视点与创新意识，对文创产品有较强理解和把握能力。</w:t>
      </w:r>
    </w:p>
    <w:p w:rsidR="00D00BFD" w:rsidRPr="00E71296" w:rsidRDefault="00D00BFD" w:rsidP="00D00BFD">
      <w:pPr>
        <w:spacing w:line="500" w:lineRule="exact"/>
        <w:rPr>
          <w:rFonts w:ascii="仿宋" w:eastAsia="仿宋" w:hAnsi="仿宋"/>
          <w:bCs/>
          <w:sz w:val="24"/>
        </w:rPr>
      </w:pPr>
      <w:r w:rsidRPr="00E71296">
        <w:rPr>
          <w:rFonts w:ascii="宋体" w:hAnsi="宋体" w:cs="宋体" w:hint="eastAsia"/>
          <w:b/>
          <w:bCs/>
          <w:sz w:val="24"/>
        </w:rPr>
        <w:t>★</w:t>
      </w:r>
      <w:r w:rsidRPr="00E71296">
        <w:rPr>
          <w:rFonts w:ascii="仿宋" w:eastAsia="仿宋" w:hAnsi="仿宋" w:hint="eastAsia"/>
          <w:b/>
          <w:bCs/>
          <w:sz w:val="24"/>
        </w:rPr>
        <w:t>6.其它需求</w:t>
      </w:r>
      <w:r w:rsidRPr="00E71296">
        <w:rPr>
          <w:rFonts w:ascii="仿宋" w:eastAsia="仿宋" w:hAnsi="仿宋" w:hint="eastAsia"/>
          <w:bCs/>
          <w:sz w:val="24"/>
        </w:rPr>
        <w:t>：评选时应提供设计稿，包括但不限于提供2组规划，规划1：手提纸袋+纸盒+感谢卡+咖啡杯+T恤；规划2：手提纸袋+纸盒+感谢卡+晴雨伞+吉祥物摆件。</w:t>
      </w:r>
    </w:p>
    <w:p w:rsidR="00D00BFD" w:rsidRPr="00E71296" w:rsidRDefault="00D00BFD" w:rsidP="00D00BFD">
      <w:pPr>
        <w:spacing w:line="500" w:lineRule="exact"/>
        <w:rPr>
          <w:rFonts w:ascii="仿宋" w:eastAsia="仿宋" w:hAnsi="仿宋"/>
          <w:bCs/>
          <w:sz w:val="24"/>
        </w:rPr>
      </w:pPr>
      <w:r w:rsidRPr="00E71296">
        <w:rPr>
          <w:rFonts w:ascii="仿宋" w:eastAsia="仿宋" w:hAnsi="仿宋" w:hint="eastAsia"/>
          <w:bCs/>
          <w:sz w:val="24"/>
        </w:rPr>
        <w:t>附件1 无偿献血纪念品食品组合需求</w:t>
      </w:r>
    </w:p>
    <w:p w:rsidR="00D00BFD" w:rsidRPr="00E71296" w:rsidRDefault="00D00BFD" w:rsidP="00D00BFD">
      <w:pPr>
        <w:spacing w:line="500" w:lineRule="exact"/>
        <w:rPr>
          <w:rFonts w:ascii="仿宋" w:eastAsia="仿宋" w:hAnsi="仿宋"/>
          <w:bCs/>
          <w:sz w:val="24"/>
        </w:rPr>
      </w:pPr>
      <w:r w:rsidRPr="00E71296">
        <w:rPr>
          <w:rFonts w:ascii="仿宋" w:eastAsia="仿宋" w:hAnsi="仿宋" w:hint="eastAsia"/>
          <w:bCs/>
          <w:sz w:val="24"/>
        </w:rPr>
        <w:t>附件2 无偿献血宣传品需求</w:t>
      </w:r>
    </w:p>
    <w:p w:rsidR="00D00BFD" w:rsidRPr="00E71296" w:rsidRDefault="00D00BFD" w:rsidP="00D00BFD">
      <w:pPr>
        <w:spacing w:line="500" w:lineRule="exact"/>
        <w:rPr>
          <w:rFonts w:ascii="仿宋" w:eastAsia="仿宋" w:hAnsi="仿宋"/>
          <w:bCs/>
          <w:sz w:val="24"/>
        </w:rPr>
      </w:pPr>
      <w:r w:rsidRPr="00E71296">
        <w:rPr>
          <w:rFonts w:ascii="仿宋" w:eastAsia="仿宋" w:hAnsi="仿宋" w:hint="eastAsia"/>
          <w:bCs/>
          <w:sz w:val="24"/>
        </w:rPr>
        <w:t>附件3 具体需求参数</w:t>
      </w:r>
    </w:p>
    <w:p w:rsidR="00D00BFD" w:rsidRPr="00E71296" w:rsidRDefault="00D00BFD" w:rsidP="00D00BFD">
      <w:pPr>
        <w:spacing w:line="500" w:lineRule="exact"/>
        <w:rPr>
          <w:rFonts w:ascii="仿宋" w:eastAsia="仿宋" w:hAnsi="仿宋"/>
          <w:bCs/>
          <w:sz w:val="24"/>
        </w:rPr>
      </w:pPr>
      <w:r w:rsidRPr="00E71296">
        <w:rPr>
          <w:rFonts w:ascii="仿宋" w:eastAsia="仿宋" w:hAnsi="仿宋" w:hint="eastAsia"/>
          <w:bCs/>
          <w:sz w:val="24"/>
        </w:rPr>
        <w:t>附件4 中心视觉识别系统</w:t>
      </w:r>
    </w:p>
    <w:p w:rsidR="00D00BFD" w:rsidRPr="00E71296" w:rsidRDefault="00D00BFD" w:rsidP="00D00BFD">
      <w:pPr>
        <w:pStyle w:val="3"/>
        <w:rPr>
          <w:rFonts w:ascii="仿宋" w:eastAsia="仿宋" w:hAnsi="仿宋" w:cs="黑体"/>
          <w:sz w:val="24"/>
          <w:szCs w:val="24"/>
        </w:rPr>
      </w:pPr>
      <w:r w:rsidRPr="00E71296">
        <w:rPr>
          <w:rFonts w:ascii="仿宋" w:eastAsia="仿宋" w:hAnsi="仿宋" w:cs="黑体" w:hint="eastAsia"/>
          <w:bCs w:val="0"/>
          <w:sz w:val="24"/>
          <w:szCs w:val="24"/>
        </w:rPr>
        <w:t>*</w:t>
      </w:r>
      <w:r w:rsidRPr="00E71296">
        <w:rPr>
          <w:rFonts w:ascii="仿宋" w:eastAsia="仿宋" w:hAnsi="仿宋" w:cs="黑体" w:hint="eastAsia"/>
          <w:sz w:val="24"/>
          <w:szCs w:val="24"/>
        </w:rPr>
        <w:t xml:space="preserve"> 附件1：</w:t>
      </w:r>
      <w:r w:rsidRPr="00E71296">
        <w:rPr>
          <w:rFonts w:ascii="仿宋" w:eastAsia="仿宋" w:hAnsi="仿宋" w:cs="方正小标宋简体" w:hint="eastAsia"/>
          <w:kern w:val="0"/>
          <w:sz w:val="24"/>
          <w:szCs w:val="24"/>
          <w:lang w:bidi="ar"/>
        </w:rPr>
        <w:t>无偿献血纪念品食品组合需求</w:t>
      </w:r>
    </w:p>
    <w:tbl>
      <w:tblPr>
        <w:tblW w:w="0" w:type="auto"/>
        <w:tblLayout w:type="fixed"/>
        <w:tblLook w:val="0000" w:firstRow="0" w:lastRow="0" w:firstColumn="0" w:lastColumn="0" w:noHBand="0" w:noVBand="0"/>
      </w:tblPr>
      <w:tblGrid>
        <w:gridCol w:w="425"/>
        <w:gridCol w:w="1112"/>
        <w:gridCol w:w="1381"/>
        <w:gridCol w:w="969"/>
        <w:gridCol w:w="783"/>
        <w:gridCol w:w="789"/>
        <w:gridCol w:w="978"/>
        <w:gridCol w:w="1044"/>
        <w:gridCol w:w="846"/>
        <w:gridCol w:w="846"/>
      </w:tblGrid>
      <w:tr w:rsidR="00D00BFD" w:rsidRPr="00E71296" w:rsidTr="00F77652">
        <w:trPr>
          <w:trHeight w:val="555"/>
        </w:trPr>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微软雅黑"/>
                <w:szCs w:val="21"/>
              </w:rPr>
            </w:pPr>
            <w:r w:rsidRPr="00E71296">
              <w:rPr>
                <w:rFonts w:ascii="仿宋" w:eastAsia="仿宋" w:hAnsi="仿宋" w:cs="微软雅黑" w:hint="eastAsia"/>
                <w:kern w:val="0"/>
                <w:szCs w:val="21"/>
                <w:lang w:bidi="ar"/>
              </w:rPr>
              <w:t>序号</w:t>
            </w:r>
          </w:p>
        </w:tc>
        <w:tc>
          <w:tcPr>
            <w:tcW w:w="2493" w:type="dxa"/>
            <w:gridSpan w:val="2"/>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微软雅黑"/>
                <w:szCs w:val="21"/>
              </w:rPr>
            </w:pPr>
            <w:r w:rsidRPr="00E71296">
              <w:rPr>
                <w:rFonts w:ascii="仿宋" w:eastAsia="仿宋" w:hAnsi="仿宋" w:cs="微软雅黑" w:hint="eastAsia"/>
                <w:kern w:val="0"/>
                <w:szCs w:val="21"/>
                <w:lang w:bidi="ar"/>
              </w:rPr>
              <w:t>纪念品组合</w:t>
            </w:r>
          </w:p>
        </w:tc>
        <w:tc>
          <w:tcPr>
            <w:tcW w:w="2541" w:type="dxa"/>
            <w:gridSpan w:val="3"/>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微软雅黑"/>
                <w:szCs w:val="21"/>
              </w:rPr>
            </w:pPr>
            <w:r w:rsidRPr="00E71296">
              <w:rPr>
                <w:rFonts w:ascii="仿宋" w:eastAsia="仿宋" w:hAnsi="仿宋" w:cs="微软雅黑" w:hint="eastAsia"/>
                <w:kern w:val="0"/>
                <w:szCs w:val="21"/>
                <w:lang w:bidi="ar"/>
              </w:rPr>
              <w:t>食品组合</w:t>
            </w:r>
          </w:p>
        </w:tc>
        <w:tc>
          <w:tcPr>
            <w:tcW w:w="978" w:type="dxa"/>
            <w:vMerge w:val="restart"/>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微软雅黑"/>
                <w:szCs w:val="21"/>
              </w:rPr>
            </w:pPr>
            <w:r w:rsidRPr="00E71296">
              <w:rPr>
                <w:rFonts w:ascii="仿宋" w:eastAsia="仿宋" w:hAnsi="仿宋" w:cs="微软雅黑" w:hint="eastAsia"/>
                <w:kern w:val="0"/>
                <w:szCs w:val="21"/>
                <w:lang w:bidi="ar"/>
              </w:rPr>
              <w:t>单价限价</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微软雅黑"/>
                <w:szCs w:val="21"/>
              </w:rPr>
            </w:pPr>
            <w:r w:rsidRPr="00E71296">
              <w:rPr>
                <w:rFonts w:ascii="仿宋" w:eastAsia="仿宋" w:hAnsi="仿宋" w:cs="微软雅黑" w:hint="eastAsia"/>
                <w:kern w:val="0"/>
                <w:szCs w:val="21"/>
                <w:lang w:bidi="ar"/>
              </w:rPr>
              <w:t>适用人群</w:t>
            </w:r>
          </w:p>
        </w:tc>
        <w:tc>
          <w:tcPr>
            <w:tcW w:w="846" w:type="dxa"/>
            <w:vMerge w:val="restart"/>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微软雅黑"/>
                <w:szCs w:val="21"/>
              </w:rPr>
            </w:pPr>
            <w:r w:rsidRPr="00E71296">
              <w:rPr>
                <w:rFonts w:ascii="仿宋" w:eastAsia="仿宋" w:hAnsi="仿宋" w:cs="微软雅黑" w:hint="eastAsia"/>
                <w:kern w:val="0"/>
                <w:szCs w:val="21"/>
                <w:lang w:bidi="ar"/>
              </w:rPr>
              <w:t>预计数量</w:t>
            </w:r>
            <w:r w:rsidRPr="00E71296">
              <w:rPr>
                <w:rFonts w:ascii="仿宋" w:eastAsia="仿宋" w:hAnsi="仿宋" w:cs="微软雅黑" w:hint="eastAsia"/>
                <w:kern w:val="0"/>
                <w:szCs w:val="21"/>
                <w:lang w:bidi="ar"/>
              </w:rPr>
              <w:br/>
            </w:r>
            <w:r w:rsidRPr="00E71296">
              <w:rPr>
                <w:rFonts w:ascii="仿宋" w:eastAsia="仿宋" w:hAnsi="仿宋" w:cs="微软雅黑" w:hint="eastAsia"/>
                <w:kern w:val="0"/>
                <w:szCs w:val="21"/>
                <w:lang w:bidi="ar"/>
              </w:rPr>
              <w:lastRenderedPageBreak/>
              <w:t>（不低于）</w:t>
            </w:r>
          </w:p>
        </w:tc>
        <w:tc>
          <w:tcPr>
            <w:tcW w:w="846" w:type="dxa"/>
            <w:vMerge w:val="restart"/>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微软雅黑"/>
                <w:szCs w:val="21"/>
              </w:rPr>
            </w:pPr>
            <w:r w:rsidRPr="00E71296">
              <w:rPr>
                <w:rFonts w:ascii="仿宋" w:eastAsia="仿宋" w:hAnsi="仿宋" w:cs="微软雅黑" w:hint="eastAsia"/>
                <w:kern w:val="0"/>
                <w:szCs w:val="21"/>
                <w:lang w:bidi="ar"/>
              </w:rPr>
              <w:lastRenderedPageBreak/>
              <w:t>总限价</w:t>
            </w:r>
          </w:p>
        </w:tc>
      </w:tr>
      <w:tr w:rsidR="00D00BFD" w:rsidRPr="00E71296" w:rsidTr="00F77652">
        <w:trPr>
          <w:trHeight w:val="720"/>
        </w:trPr>
        <w:tc>
          <w:tcPr>
            <w:tcW w:w="425" w:type="dxa"/>
            <w:vMerge/>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spacing w:after="0" w:line="240" w:lineRule="auto"/>
              <w:jc w:val="center"/>
              <w:rPr>
                <w:rFonts w:ascii="仿宋" w:eastAsia="仿宋" w:hAnsi="仿宋" w:cs="微软雅黑"/>
                <w:szCs w:val="21"/>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微软雅黑"/>
                <w:szCs w:val="21"/>
              </w:rPr>
            </w:pPr>
            <w:r w:rsidRPr="00E71296">
              <w:rPr>
                <w:rFonts w:ascii="仿宋" w:eastAsia="仿宋" w:hAnsi="仿宋" w:cs="微软雅黑" w:hint="eastAsia"/>
                <w:kern w:val="0"/>
                <w:szCs w:val="21"/>
                <w:lang w:bidi="ar"/>
              </w:rPr>
              <w:t>包装</w:t>
            </w:r>
          </w:p>
        </w:tc>
        <w:tc>
          <w:tcPr>
            <w:tcW w:w="1381"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微软雅黑"/>
                <w:szCs w:val="21"/>
              </w:rPr>
            </w:pPr>
            <w:r w:rsidRPr="00E71296">
              <w:rPr>
                <w:rFonts w:ascii="仿宋" w:eastAsia="仿宋" w:hAnsi="仿宋" w:cs="微软雅黑" w:hint="eastAsia"/>
                <w:kern w:val="0"/>
                <w:szCs w:val="21"/>
                <w:lang w:bidi="ar"/>
              </w:rPr>
              <w:t>纪念品</w:t>
            </w:r>
          </w:p>
        </w:tc>
        <w:tc>
          <w:tcPr>
            <w:tcW w:w="96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微软雅黑"/>
                <w:szCs w:val="21"/>
              </w:rPr>
            </w:pPr>
            <w:r w:rsidRPr="00E71296">
              <w:rPr>
                <w:rFonts w:ascii="仿宋" w:eastAsia="仿宋" w:hAnsi="仿宋" w:cs="微软雅黑" w:hint="eastAsia"/>
                <w:kern w:val="0"/>
                <w:szCs w:val="21"/>
                <w:lang w:bidi="ar"/>
              </w:rPr>
              <w:t>包装食品</w:t>
            </w:r>
          </w:p>
        </w:tc>
        <w:tc>
          <w:tcPr>
            <w:tcW w:w="783"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微软雅黑"/>
                <w:szCs w:val="21"/>
              </w:rPr>
            </w:pPr>
            <w:r w:rsidRPr="00E71296">
              <w:rPr>
                <w:rFonts w:ascii="仿宋" w:eastAsia="仿宋" w:hAnsi="仿宋" w:cs="微软雅黑" w:hint="eastAsia"/>
                <w:kern w:val="0"/>
                <w:szCs w:val="21"/>
                <w:lang w:bidi="ar"/>
              </w:rPr>
              <w:t>现场</w:t>
            </w:r>
            <w:r w:rsidRPr="00E71296">
              <w:rPr>
                <w:rFonts w:ascii="仿宋" w:eastAsia="仿宋" w:hAnsi="仿宋" w:cs="微软雅黑" w:hint="eastAsia"/>
                <w:kern w:val="0"/>
                <w:szCs w:val="21"/>
                <w:lang w:bidi="ar"/>
              </w:rPr>
              <w:br/>
              <w:t>自助食用</w:t>
            </w:r>
          </w:p>
        </w:tc>
        <w:tc>
          <w:tcPr>
            <w:tcW w:w="78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微软雅黑"/>
                <w:szCs w:val="21"/>
              </w:rPr>
            </w:pPr>
            <w:r w:rsidRPr="00E71296">
              <w:rPr>
                <w:rFonts w:ascii="仿宋" w:eastAsia="仿宋" w:hAnsi="仿宋" w:cs="微软雅黑" w:hint="eastAsia"/>
                <w:kern w:val="0"/>
                <w:szCs w:val="21"/>
                <w:lang w:bidi="ar"/>
              </w:rPr>
              <w:t>生鲜食品</w:t>
            </w:r>
            <w:r w:rsidRPr="00E71296">
              <w:rPr>
                <w:rFonts w:ascii="仿宋" w:eastAsia="仿宋" w:hAnsi="仿宋" w:cs="微软雅黑" w:hint="eastAsia"/>
                <w:kern w:val="0"/>
                <w:szCs w:val="21"/>
                <w:lang w:bidi="ar"/>
              </w:rPr>
              <w:br/>
              <w:t>现场自助</w:t>
            </w:r>
          </w:p>
        </w:tc>
        <w:tc>
          <w:tcPr>
            <w:tcW w:w="978" w:type="dxa"/>
            <w:vMerge/>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spacing w:after="0" w:line="240" w:lineRule="auto"/>
              <w:jc w:val="center"/>
              <w:rPr>
                <w:rFonts w:ascii="仿宋" w:eastAsia="仿宋" w:hAnsi="仿宋" w:cs="微软雅黑"/>
                <w:szCs w:val="21"/>
              </w:rPr>
            </w:pPr>
          </w:p>
        </w:tc>
        <w:tc>
          <w:tcPr>
            <w:tcW w:w="1044" w:type="dxa"/>
            <w:vMerge/>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spacing w:after="0" w:line="240" w:lineRule="auto"/>
              <w:jc w:val="center"/>
              <w:rPr>
                <w:rFonts w:ascii="仿宋" w:eastAsia="仿宋" w:hAnsi="仿宋" w:cs="微软雅黑"/>
                <w:szCs w:val="21"/>
              </w:rPr>
            </w:pPr>
          </w:p>
        </w:tc>
        <w:tc>
          <w:tcPr>
            <w:tcW w:w="846" w:type="dxa"/>
            <w:vMerge/>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spacing w:after="0" w:line="240" w:lineRule="auto"/>
              <w:jc w:val="center"/>
              <w:rPr>
                <w:rFonts w:ascii="仿宋" w:eastAsia="仿宋" w:hAnsi="仿宋" w:cs="微软雅黑"/>
                <w:szCs w:val="21"/>
              </w:rPr>
            </w:pPr>
          </w:p>
        </w:tc>
        <w:tc>
          <w:tcPr>
            <w:tcW w:w="846" w:type="dxa"/>
            <w:vMerge/>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spacing w:after="0" w:line="240" w:lineRule="auto"/>
              <w:jc w:val="center"/>
              <w:rPr>
                <w:rFonts w:ascii="仿宋" w:eastAsia="仿宋" w:hAnsi="仿宋" w:cs="微软雅黑"/>
                <w:szCs w:val="21"/>
              </w:rPr>
            </w:pPr>
          </w:p>
        </w:tc>
      </w:tr>
      <w:tr w:rsidR="00D00BFD" w:rsidRPr="00E71296" w:rsidTr="00F77652">
        <w:trPr>
          <w:trHeight w:val="720"/>
        </w:trPr>
        <w:tc>
          <w:tcPr>
            <w:tcW w:w="425"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lastRenderedPageBreak/>
              <w:t>1</w:t>
            </w:r>
          </w:p>
        </w:tc>
        <w:tc>
          <w:tcPr>
            <w:tcW w:w="1112"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手提纸袋+纸盒+感谢卡</w:t>
            </w:r>
          </w:p>
        </w:tc>
        <w:tc>
          <w:tcPr>
            <w:tcW w:w="1381"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咖啡杯+T恤</w:t>
            </w:r>
          </w:p>
        </w:tc>
        <w:tc>
          <w:tcPr>
            <w:tcW w:w="96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食品1/食品2</w:t>
            </w:r>
          </w:p>
        </w:tc>
        <w:tc>
          <w:tcPr>
            <w:tcW w:w="783"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食品4</w:t>
            </w:r>
          </w:p>
        </w:tc>
        <w:tc>
          <w:tcPr>
            <w:tcW w:w="78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w:t>
            </w:r>
          </w:p>
        </w:tc>
        <w:tc>
          <w:tcPr>
            <w:tcW w:w="978"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50元/份</w:t>
            </w:r>
          </w:p>
        </w:tc>
        <w:tc>
          <w:tcPr>
            <w:tcW w:w="1044"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常规</w:t>
            </w:r>
          </w:p>
        </w:tc>
        <w:tc>
          <w:tcPr>
            <w:tcW w:w="846"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2.6万份</w:t>
            </w:r>
          </w:p>
        </w:tc>
        <w:tc>
          <w:tcPr>
            <w:tcW w:w="84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130万元</w:t>
            </w:r>
          </w:p>
        </w:tc>
      </w:tr>
      <w:tr w:rsidR="00D00BFD" w:rsidRPr="00E71296" w:rsidTr="00F77652">
        <w:trPr>
          <w:trHeight w:val="680"/>
        </w:trPr>
        <w:tc>
          <w:tcPr>
            <w:tcW w:w="425"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2</w:t>
            </w:r>
          </w:p>
        </w:tc>
        <w:tc>
          <w:tcPr>
            <w:tcW w:w="1112"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手提纸袋+纸盒+感谢卡</w:t>
            </w:r>
          </w:p>
        </w:tc>
        <w:tc>
          <w:tcPr>
            <w:tcW w:w="1381"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马克杯+吉祥物摆件（手机支架）</w:t>
            </w:r>
          </w:p>
        </w:tc>
        <w:tc>
          <w:tcPr>
            <w:tcW w:w="96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食品1/食品2</w:t>
            </w:r>
          </w:p>
        </w:tc>
        <w:tc>
          <w:tcPr>
            <w:tcW w:w="783"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食品4</w:t>
            </w:r>
          </w:p>
        </w:tc>
        <w:tc>
          <w:tcPr>
            <w:tcW w:w="78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w:t>
            </w:r>
          </w:p>
        </w:tc>
        <w:tc>
          <w:tcPr>
            <w:tcW w:w="978"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50元/份</w:t>
            </w:r>
          </w:p>
        </w:tc>
        <w:tc>
          <w:tcPr>
            <w:tcW w:w="1044"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常规</w:t>
            </w:r>
          </w:p>
        </w:tc>
        <w:tc>
          <w:tcPr>
            <w:tcW w:w="846"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2.6万份</w:t>
            </w:r>
          </w:p>
        </w:tc>
        <w:tc>
          <w:tcPr>
            <w:tcW w:w="84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130万元</w:t>
            </w:r>
          </w:p>
        </w:tc>
      </w:tr>
      <w:tr w:rsidR="00D00BFD" w:rsidRPr="00E71296" w:rsidTr="00F77652">
        <w:trPr>
          <w:trHeight w:val="540"/>
        </w:trPr>
        <w:tc>
          <w:tcPr>
            <w:tcW w:w="425"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3</w:t>
            </w:r>
          </w:p>
        </w:tc>
        <w:tc>
          <w:tcPr>
            <w:tcW w:w="1112"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手提纸袋+纸盒+感谢卡</w:t>
            </w:r>
          </w:p>
        </w:tc>
        <w:tc>
          <w:tcPr>
            <w:tcW w:w="1381"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晴雨伞+吉祥物钥匙扣</w:t>
            </w:r>
          </w:p>
        </w:tc>
        <w:tc>
          <w:tcPr>
            <w:tcW w:w="96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食品1/食品2</w:t>
            </w:r>
          </w:p>
        </w:tc>
        <w:tc>
          <w:tcPr>
            <w:tcW w:w="783"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食品4</w:t>
            </w:r>
          </w:p>
        </w:tc>
        <w:tc>
          <w:tcPr>
            <w:tcW w:w="78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w:t>
            </w:r>
          </w:p>
        </w:tc>
        <w:tc>
          <w:tcPr>
            <w:tcW w:w="978"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50元/份</w:t>
            </w:r>
          </w:p>
        </w:tc>
        <w:tc>
          <w:tcPr>
            <w:tcW w:w="1044"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常规</w:t>
            </w:r>
          </w:p>
        </w:tc>
        <w:tc>
          <w:tcPr>
            <w:tcW w:w="846"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4.1万份</w:t>
            </w:r>
          </w:p>
        </w:tc>
        <w:tc>
          <w:tcPr>
            <w:tcW w:w="84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205万元</w:t>
            </w:r>
          </w:p>
        </w:tc>
      </w:tr>
      <w:tr w:rsidR="00D00BFD" w:rsidRPr="00E71296" w:rsidTr="00F77652">
        <w:trPr>
          <w:trHeight w:val="825"/>
        </w:trPr>
        <w:tc>
          <w:tcPr>
            <w:tcW w:w="425"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4</w:t>
            </w:r>
          </w:p>
        </w:tc>
        <w:tc>
          <w:tcPr>
            <w:tcW w:w="1112"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手提纸袋+纸盒+感谢卡</w:t>
            </w:r>
          </w:p>
        </w:tc>
        <w:tc>
          <w:tcPr>
            <w:tcW w:w="1381"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保温杯+吉祥物钥匙扣</w:t>
            </w:r>
          </w:p>
        </w:tc>
        <w:tc>
          <w:tcPr>
            <w:tcW w:w="96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食品1/食品2</w:t>
            </w:r>
          </w:p>
        </w:tc>
        <w:tc>
          <w:tcPr>
            <w:tcW w:w="783"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食品4</w:t>
            </w:r>
          </w:p>
        </w:tc>
        <w:tc>
          <w:tcPr>
            <w:tcW w:w="78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w:t>
            </w:r>
          </w:p>
        </w:tc>
        <w:tc>
          <w:tcPr>
            <w:tcW w:w="978"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50元/份</w:t>
            </w:r>
          </w:p>
        </w:tc>
        <w:tc>
          <w:tcPr>
            <w:tcW w:w="1044"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常规</w:t>
            </w:r>
          </w:p>
        </w:tc>
        <w:tc>
          <w:tcPr>
            <w:tcW w:w="846"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3.1万份</w:t>
            </w:r>
          </w:p>
        </w:tc>
        <w:tc>
          <w:tcPr>
            <w:tcW w:w="84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155万元</w:t>
            </w:r>
          </w:p>
        </w:tc>
      </w:tr>
      <w:tr w:rsidR="00D00BFD" w:rsidRPr="00E71296" w:rsidTr="00F77652">
        <w:trPr>
          <w:trHeight w:val="620"/>
        </w:trPr>
        <w:tc>
          <w:tcPr>
            <w:tcW w:w="425"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5</w:t>
            </w:r>
          </w:p>
        </w:tc>
        <w:tc>
          <w:tcPr>
            <w:tcW w:w="1112"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手提纸袋+感谢卡</w:t>
            </w:r>
          </w:p>
        </w:tc>
        <w:tc>
          <w:tcPr>
            <w:tcW w:w="1381"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毛巾+吉祥物钥匙扣</w:t>
            </w:r>
          </w:p>
        </w:tc>
        <w:tc>
          <w:tcPr>
            <w:tcW w:w="96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食品3</w:t>
            </w:r>
          </w:p>
        </w:tc>
        <w:tc>
          <w:tcPr>
            <w:tcW w:w="783"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食品4</w:t>
            </w:r>
          </w:p>
        </w:tc>
        <w:tc>
          <w:tcPr>
            <w:tcW w:w="78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w:t>
            </w:r>
          </w:p>
        </w:tc>
        <w:tc>
          <w:tcPr>
            <w:tcW w:w="978"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20元/份</w:t>
            </w:r>
          </w:p>
        </w:tc>
        <w:tc>
          <w:tcPr>
            <w:tcW w:w="1044"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线上纪念品兑换</w:t>
            </w:r>
            <w:r w:rsidRPr="00E71296">
              <w:rPr>
                <w:rFonts w:ascii="仿宋" w:eastAsia="仿宋" w:hAnsi="仿宋" w:cs="宋体" w:hint="eastAsia"/>
                <w:kern w:val="0"/>
                <w:szCs w:val="21"/>
                <w:lang w:bidi="ar"/>
              </w:rPr>
              <w:br/>
              <w:t>献血者</w:t>
            </w:r>
          </w:p>
        </w:tc>
        <w:tc>
          <w:tcPr>
            <w:tcW w:w="846"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9000份</w:t>
            </w:r>
          </w:p>
        </w:tc>
        <w:tc>
          <w:tcPr>
            <w:tcW w:w="84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18万元</w:t>
            </w:r>
          </w:p>
        </w:tc>
      </w:tr>
      <w:tr w:rsidR="00D00BFD" w:rsidRPr="00E71296" w:rsidTr="00F77652">
        <w:trPr>
          <w:trHeight w:val="600"/>
        </w:trPr>
        <w:tc>
          <w:tcPr>
            <w:tcW w:w="425"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6</w:t>
            </w:r>
          </w:p>
        </w:tc>
        <w:tc>
          <w:tcPr>
            <w:tcW w:w="1112"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手提纸袋+感谢卡</w:t>
            </w:r>
          </w:p>
        </w:tc>
        <w:tc>
          <w:tcPr>
            <w:tcW w:w="1381"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毛巾+背包</w:t>
            </w:r>
          </w:p>
        </w:tc>
        <w:tc>
          <w:tcPr>
            <w:tcW w:w="96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食品3</w:t>
            </w:r>
          </w:p>
        </w:tc>
        <w:tc>
          <w:tcPr>
            <w:tcW w:w="783"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食品4</w:t>
            </w:r>
          </w:p>
        </w:tc>
        <w:tc>
          <w:tcPr>
            <w:tcW w:w="78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w:t>
            </w:r>
          </w:p>
        </w:tc>
        <w:tc>
          <w:tcPr>
            <w:tcW w:w="978"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20元/份</w:t>
            </w:r>
          </w:p>
        </w:tc>
        <w:tc>
          <w:tcPr>
            <w:tcW w:w="1044"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线上纪念品兑换</w:t>
            </w:r>
            <w:r w:rsidRPr="00E71296">
              <w:rPr>
                <w:rFonts w:ascii="仿宋" w:eastAsia="仿宋" w:hAnsi="仿宋" w:cs="宋体" w:hint="eastAsia"/>
                <w:kern w:val="0"/>
                <w:szCs w:val="21"/>
                <w:lang w:bidi="ar"/>
              </w:rPr>
              <w:br/>
              <w:t>献血者</w:t>
            </w:r>
          </w:p>
        </w:tc>
        <w:tc>
          <w:tcPr>
            <w:tcW w:w="846"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9000份</w:t>
            </w:r>
          </w:p>
        </w:tc>
        <w:tc>
          <w:tcPr>
            <w:tcW w:w="84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18万元</w:t>
            </w:r>
          </w:p>
        </w:tc>
      </w:tr>
      <w:tr w:rsidR="00D00BFD" w:rsidRPr="00E71296" w:rsidTr="00F77652">
        <w:trPr>
          <w:trHeight w:val="600"/>
        </w:trPr>
        <w:tc>
          <w:tcPr>
            <w:tcW w:w="425"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7</w:t>
            </w:r>
          </w:p>
        </w:tc>
        <w:tc>
          <w:tcPr>
            <w:tcW w:w="1112"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手提纸袋+感谢卡</w:t>
            </w:r>
          </w:p>
        </w:tc>
        <w:tc>
          <w:tcPr>
            <w:tcW w:w="1381"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咖啡杯</w:t>
            </w:r>
          </w:p>
        </w:tc>
        <w:tc>
          <w:tcPr>
            <w:tcW w:w="96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食品3</w:t>
            </w:r>
          </w:p>
        </w:tc>
        <w:tc>
          <w:tcPr>
            <w:tcW w:w="783"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食品4</w:t>
            </w:r>
          </w:p>
        </w:tc>
        <w:tc>
          <w:tcPr>
            <w:tcW w:w="78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w:t>
            </w:r>
          </w:p>
        </w:tc>
        <w:tc>
          <w:tcPr>
            <w:tcW w:w="978"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20元/份</w:t>
            </w:r>
          </w:p>
        </w:tc>
        <w:tc>
          <w:tcPr>
            <w:tcW w:w="1044"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线上纪念品兑换</w:t>
            </w:r>
            <w:r w:rsidRPr="00E71296">
              <w:rPr>
                <w:rFonts w:ascii="仿宋" w:eastAsia="仿宋" w:hAnsi="仿宋" w:cs="宋体" w:hint="eastAsia"/>
                <w:kern w:val="0"/>
                <w:szCs w:val="21"/>
                <w:lang w:bidi="ar"/>
              </w:rPr>
              <w:br/>
              <w:t>献血者</w:t>
            </w:r>
          </w:p>
        </w:tc>
        <w:tc>
          <w:tcPr>
            <w:tcW w:w="846"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2.5万份</w:t>
            </w:r>
          </w:p>
        </w:tc>
        <w:tc>
          <w:tcPr>
            <w:tcW w:w="84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50万元</w:t>
            </w:r>
          </w:p>
        </w:tc>
      </w:tr>
      <w:tr w:rsidR="00D00BFD" w:rsidRPr="00E71296" w:rsidTr="00F77652">
        <w:trPr>
          <w:trHeight w:val="1140"/>
        </w:trPr>
        <w:tc>
          <w:tcPr>
            <w:tcW w:w="425"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8</w:t>
            </w:r>
          </w:p>
        </w:tc>
        <w:tc>
          <w:tcPr>
            <w:tcW w:w="1112"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手提纸袋+感谢卡</w:t>
            </w:r>
          </w:p>
        </w:tc>
        <w:tc>
          <w:tcPr>
            <w:tcW w:w="1381"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w:t>
            </w:r>
          </w:p>
        </w:tc>
        <w:tc>
          <w:tcPr>
            <w:tcW w:w="96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牛奶+饼干2+饮料</w:t>
            </w:r>
          </w:p>
        </w:tc>
        <w:tc>
          <w:tcPr>
            <w:tcW w:w="783"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方便面+八宝粥+速饮包</w:t>
            </w:r>
          </w:p>
        </w:tc>
        <w:tc>
          <w:tcPr>
            <w:tcW w:w="78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新鲜蛋糕+</w:t>
            </w:r>
            <w:r w:rsidRPr="00E71296">
              <w:rPr>
                <w:rFonts w:ascii="仿宋" w:eastAsia="仿宋" w:hAnsi="仿宋" w:cs="宋体" w:hint="eastAsia"/>
                <w:kern w:val="0"/>
                <w:szCs w:val="21"/>
                <w:lang w:bidi="ar"/>
              </w:rPr>
              <w:br/>
              <w:t>时令水果</w:t>
            </w:r>
          </w:p>
        </w:tc>
        <w:tc>
          <w:tcPr>
            <w:tcW w:w="978"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30元/份</w:t>
            </w:r>
          </w:p>
        </w:tc>
        <w:tc>
          <w:tcPr>
            <w:tcW w:w="1044"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成分血献血者</w:t>
            </w:r>
          </w:p>
        </w:tc>
        <w:tc>
          <w:tcPr>
            <w:tcW w:w="846"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3.3万份</w:t>
            </w:r>
          </w:p>
        </w:tc>
        <w:tc>
          <w:tcPr>
            <w:tcW w:w="84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99万元</w:t>
            </w:r>
          </w:p>
        </w:tc>
      </w:tr>
      <w:tr w:rsidR="00D00BFD" w:rsidRPr="00E71296" w:rsidTr="00F77652">
        <w:trPr>
          <w:trHeight w:val="480"/>
        </w:trPr>
        <w:tc>
          <w:tcPr>
            <w:tcW w:w="8327" w:type="dxa"/>
            <w:gridSpan w:val="9"/>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食品1：牛奶+饼干1    食品2：饮料+坚果        食品3：牛奶+饼干2     食品4：饼干3</w:t>
            </w:r>
          </w:p>
        </w:tc>
        <w:tc>
          <w:tcPr>
            <w:tcW w:w="84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805万元</w:t>
            </w:r>
          </w:p>
        </w:tc>
      </w:tr>
    </w:tbl>
    <w:p w:rsidR="00D00BFD" w:rsidRPr="00E71296" w:rsidRDefault="00D00BFD" w:rsidP="00D00BFD">
      <w:pPr>
        <w:widowControl/>
        <w:spacing w:after="0" w:line="240" w:lineRule="auto"/>
        <w:jc w:val="left"/>
        <w:textAlignment w:val="center"/>
        <w:rPr>
          <w:rFonts w:ascii="仿宋" w:eastAsia="仿宋" w:hAnsi="仿宋" w:cs="宋体"/>
          <w:b/>
          <w:kern w:val="0"/>
          <w:szCs w:val="21"/>
          <w:lang w:bidi="ar"/>
        </w:rPr>
      </w:pPr>
      <w:r w:rsidRPr="00E71296">
        <w:rPr>
          <w:rFonts w:ascii="仿宋" w:eastAsia="仿宋" w:hAnsi="仿宋" w:cs="宋体" w:hint="eastAsia"/>
          <w:b/>
          <w:kern w:val="0"/>
          <w:szCs w:val="21"/>
          <w:lang w:bidi="ar"/>
        </w:rPr>
        <w:t>注：超过上述单价限价为无效投标。</w:t>
      </w:r>
    </w:p>
    <w:p w:rsidR="00D00BFD" w:rsidRPr="00E71296" w:rsidRDefault="00D00BFD" w:rsidP="00D00BFD">
      <w:pPr>
        <w:spacing w:after="120" w:line="560" w:lineRule="exact"/>
        <w:rPr>
          <w:rFonts w:ascii="黑体" w:eastAsia="黑体" w:hAnsi="黑体" w:cs="黑体"/>
          <w:sz w:val="32"/>
          <w:szCs w:val="32"/>
        </w:rPr>
        <w:sectPr w:rsidR="00D00BFD" w:rsidRPr="00E71296">
          <w:pgSz w:w="11906" w:h="16838"/>
          <w:pgMar w:top="2155" w:right="1418" w:bottom="2041" w:left="1531" w:header="851" w:footer="992" w:gutter="0"/>
          <w:cols w:space="720"/>
          <w:docGrid w:linePitch="312"/>
        </w:sectPr>
      </w:pPr>
    </w:p>
    <w:p w:rsidR="00D00BFD" w:rsidRPr="00E71296" w:rsidRDefault="00D00BFD" w:rsidP="00D00BFD">
      <w:pPr>
        <w:pStyle w:val="3"/>
        <w:tabs>
          <w:tab w:val="left" w:pos="3780"/>
        </w:tabs>
        <w:rPr>
          <w:rFonts w:ascii="仿宋" w:eastAsia="仿宋" w:hAnsi="仿宋" w:cs="黑体"/>
          <w:sz w:val="24"/>
          <w:szCs w:val="24"/>
        </w:rPr>
      </w:pPr>
      <w:r w:rsidRPr="00E71296">
        <w:rPr>
          <w:rFonts w:ascii="仿宋" w:eastAsia="仿宋" w:hAnsi="仿宋" w:cs="黑体" w:hint="eastAsia"/>
          <w:bCs w:val="0"/>
          <w:sz w:val="24"/>
          <w:szCs w:val="24"/>
        </w:rPr>
        <w:lastRenderedPageBreak/>
        <w:t>*</w:t>
      </w:r>
      <w:r w:rsidRPr="00E71296">
        <w:rPr>
          <w:rFonts w:ascii="仿宋" w:eastAsia="仿宋" w:hAnsi="仿宋" w:cs="黑体" w:hint="eastAsia"/>
          <w:sz w:val="24"/>
          <w:szCs w:val="24"/>
        </w:rPr>
        <w:t xml:space="preserve"> 附件2：无偿献血宣传品需求</w:t>
      </w:r>
      <w:r w:rsidRPr="00E71296">
        <w:rPr>
          <w:rFonts w:ascii="仿宋" w:eastAsia="仿宋" w:hAnsi="仿宋" w:cs="黑体"/>
          <w:sz w:val="24"/>
          <w:szCs w:val="24"/>
        </w:rPr>
        <w:tab/>
      </w:r>
    </w:p>
    <w:tbl>
      <w:tblPr>
        <w:tblW w:w="0" w:type="auto"/>
        <w:tblLayout w:type="fixed"/>
        <w:tblLook w:val="0000" w:firstRow="0" w:lastRow="0" w:firstColumn="0" w:lastColumn="0" w:noHBand="0" w:noVBand="0"/>
      </w:tblPr>
      <w:tblGrid>
        <w:gridCol w:w="799"/>
        <w:gridCol w:w="1330"/>
        <w:gridCol w:w="1992"/>
        <w:gridCol w:w="2919"/>
        <w:gridCol w:w="2127"/>
      </w:tblGrid>
      <w:tr w:rsidR="00D00BFD" w:rsidRPr="00E71296" w:rsidTr="00F77652">
        <w:trPr>
          <w:trHeight w:val="600"/>
        </w:trPr>
        <w:tc>
          <w:tcPr>
            <w:tcW w:w="799"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微软雅黑"/>
                <w:szCs w:val="21"/>
              </w:rPr>
            </w:pPr>
            <w:r w:rsidRPr="00E71296">
              <w:rPr>
                <w:rFonts w:ascii="仿宋" w:eastAsia="仿宋" w:hAnsi="仿宋" w:cs="微软雅黑" w:hint="eastAsia"/>
                <w:kern w:val="0"/>
                <w:szCs w:val="21"/>
                <w:lang w:bidi="ar"/>
              </w:rPr>
              <w:t>序号</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微软雅黑"/>
                <w:szCs w:val="21"/>
              </w:rPr>
            </w:pPr>
            <w:r w:rsidRPr="00E71296">
              <w:rPr>
                <w:rFonts w:ascii="仿宋" w:eastAsia="仿宋" w:hAnsi="仿宋" w:cs="微软雅黑" w:hint="eastAsia"/>
                <w:kern w:val="0"/>
                <w:szCs w:val="21"/>
                <w:lang w:bidi="ar"/>
              </w:rPr>
              <w:t>包装</w:t>
            </w:r>
          </w:p>
        </w:tc>
        <w:tc>
          <w:tcPr>
            <w:tcW w:w="1992"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微软雅黑"/>
                <w:szCs w:val="21"/>
              </w:rPr>
            </w:pPr>
            <w:r w:rsidRPr="00E71296">
              <w:rPr>
                <w:rFonts w:ascii="仿宋" w:eastAsia="仿宋" w:hAnsi="仿宋" w:cs="微软雅黑" w:hint="eastAsia"/>
                <w:kern w:val="0"/>
                <w:szCs w:val="21"/>
                <w:lang w:bidi="ar"/>
              </w:rPr>
              <w:t>品名</w:t>
            </w:r>
          </w:p>
        </w:tc>
        <w:tc>
          <w:tcPr>
            <w:tcW w:w="291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微软雅黑"/>
                <w:szCs w:val="21"/>
              </w:rPr>
            </w:pPr>
            <w:r w:rsidRPr="00E71296">
              <w:rPr>
                <w:rFonts w:ascii="仿宋" w:eastAsia="仿宋" w:hAnsi="仿宋" w:cs="微软雅黑" w:hint="eastAsia"/>
                <w:kern w:val="0"/>
                <w:szCs w:val="21"/>
                <w:lang w:bidi="ar"/>
              </w:rPr>
              <w:t>具体需求</w:t>
            </w:r>
          </w:p>
        </w:tc>
        <w:tc>
          <w:tcPr>
            <w:tcW w:w="2127"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微软雅黑"/>
                <w:szCs w:val="21"/>
              </w:rPr>
            </w:pPr>
            <w:r w:rsidRPr="00E71296">
              <w:rPr>
                <w:rFonts w:ascii="仿宋" w:eastAsia="仿宋" w:hAnsi="仿宋" w:cs="微软雅黑" w:hint="eastAsia"/>
                <w:kern w:val="0"/>
                <w:szCs w:val="21"/>
                <w:lang w:bidi="ar"/>
              </w:rPr>
              <w:t>预计数量（份）</w:t>
            </w:r>
          </w:p>
        </w:tc>
      </w:tr>
      <w:tr w:rsidR="00D00BFD" w:rsidRPr="00E71296" w:rsidTr="00F77652">
        <w:trPr>
          <w:trHeight w:val="600"/>
        </w:trPr>
        <w:tc>
          <w:tcPr>
            <w:tcW w:w="799"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1</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手提纸袋</w:t>
            </w:r>
          </w:p>
        </w:tc>
        <w:tc>
          <w:tcPr>
            <w:tcW w:w="1992"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咖啡杯</w:t>
            </w:r>
          </w:p>
        </w:tc>
        <w:tc>
          <w:tcPr>
            <w:tcW w:w="291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与纪念品相同品种一致</w:t>
            </w:r>
          </w:p>
        </w:tc>
        <w:tc>
          <w:tcPr>
            <w:tcW w:w="2127"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3000</w:t>
            </w:r>
          </w:p>
        </w:tc>
      </w:tr>
      <w:tr w:rsidR="00D00BFD" w:rsidRPr="00E71296" w:rsidTr="00F77652">
        <w:trPr>
          <w:trHeight w:val="600"/>
        </w:trPr>
        <w:tc>
          <w:tcPr>
            <w:tcW w:w="799"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2</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szCs w:val="21"/>
              </w:rPr>
              <w:t>背包</w:t>
            </w:r>
          </w:p>
        </w:tc>
        <w:tc>
          <w:tcPr>
            <w:tcW w:w="1992"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T恤</w:t>
            </w:r>
          </w:p>
        </w:tc>
        <w:tc>
          <w:tcPr>
            <w:tcW w:w="291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与纪念品相同品种一致</w:t>
            </w:r>
          </w:p>
        </w:tc>
        <w:tc>
          <w:tcPr>
            <w:tcW w:w="2127"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1850</w:t>
            </w:r>
          </w:p>
        </w:tc>
      </w:tr>
      <w:tr w:rsidR="00D00BFD" w:rsidRPr="00E71296" w:rsidTr="00F77652">
        <w:trPr>
          <w:trHeight w:val="600"/>
        </w:trPr>
        <w:tc>
          <w:tcPr>
            <w:tcW w:w="799"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3</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手提纸袋</w:t>
            </w:r>
          </w:p>
        </w:tc>
        <w:tc>
          <w:tcPr>
            <w:tcW w:w="1992"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晴雨伞</w:t>
            </w:r>
          </w:p>
        </w:tc>
        <w:tc>
          <w:tcPr>
            <w:tcW w:w="291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与纪念品相同品种一致</w:t>
            </w:r>
          </w:p>
        </w:tc>
        <w:tc>
          <w:tcPr>
            <w:tcW w:w="2127"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950</w:t>
            </w:r>
          </w:p>
        </w:tc>
      </w:tr>
      <w:tr w:rsidR="00D00BFD" w:rsidRPr="00E71296" w:rsidTr="00F77652">
        <w:trPr>
          <w:trHeight w:val="600"/>
        </w:trPr>
        <w:tc>
          <w:tcPr>
            <w:tcW w:w="799"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szCs w:val="21"/>
              </w:rPr>
              <w:t>4</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背包</w:t>
            </w:r>
          </w:p>
        </w:tc>
        <w:tc>
          <w:tcPr>
            <w:tcW w:w="1992"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吉祥物钥匙扣</w:t>
            </w:r>
          </w:p>
        </w:tc>
        <w:tc>
          <w:tcPr>
            <w:tcW w:w="291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与纪念品相同品种一致</w:t>
            </w:r>
          </w:p>
        </w:tc>
        <w:tc>
          <w:tcPr>
            <w:tcW w:w="2127"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2400</w:t>
            </w:r>
          </w:p>
        </w:tc>
      </w:tr>
      <w:tr w:rsidR="00D00BFD" w:rsidRPr="00E71296" w:rsidTr="00F77652">
        <w:trPr>
          <w:trHeight w:val="600"/>
        </w:trPr>
        <w:tc>
          <w:tcPr>
            <w:tcW w:w="799"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5</w:t>
            </w:r>
          </w:p>
        </w:tc>
        <w:tc>
          <w:tcPr>
            <w:tcW w:w="1330"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手提纸袋</w:t>
            </w:r>
          </w:p>
        </w:tc>
        <w:tc>
          <w:tcPr>
            <w:tcW w:w="1992"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笔记本+笔套装</w:t>
            </w:r>
          </w:p>
        </w:tc>
        <w:tc>
          <w:tcPr>
            <w:tcW w:w="291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见具体参数表</w:t>
            </w:r>
          </w:p>
        </w:tc>
        <w:tc>
          <w:tcPr>
            <w:tcW w:w="2127"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8800</w:t>
            </w:r>
          </w:p>
        </w:tc>
      </w:tr>
      <w:tr w:rsidR="00D00BFD" w:rsidRPr="00E71296" w:rsidTr="00F77652">
        <w:trPr>
          <w:trHeight w:val="600"/>
        </w:trPr>
        <w:tc>
          <w:tcPr>
            <w:tcW w:w="799"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6</w:t>
            </w:r>
          </w:p>
        </w:tc>
        <w:tc>
          <w:tcPr>
            <w:tcW w:w="8368" w:type="dxa"/>
            <w:gridSpan w:val="4"/>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宣传品总预算：人民币35万元</w:t>
            </w:r>
          </w:p>
        </w:tc>
      </w:tr>
    </w:tbl>
    <w:p w:rsidR="00D00BFD" w:rsidRPr="00E71296" w:rsidRDefault="00D00BFD" w:rsidP="00D00BFD">
      <w:pPr>
        <w:spacing w:after="0" w:line="240" w:lineRule="auto"/>
        <w:rPr>
          <w:rFonts w:ascii="黑体" w:eastAsia="黑体" w:hAnsi="黑体" w:cs="黑体"/>
          <w:sz w:val="32"/>
          <w:szCs w:val="32"/>
        </w:rPr>
      </w:pPr>
    </w:p>
    <w:p w:rsidR="00D00BFD" w:rsidRPr="00E71296" w:rsidRDefault="00D00BFD" w:rsidP="00D00BFD">
      <w:pPr>
        <w:spacing w:after="120" w:line="560" w:lineRule="exact"/>
        <w:rPr>
          <w:rFonts w:ascii="黑体" w:eastAsia="黑体" w:hAnsi="黑体" w:cs="黑体"/>
          <w:sz w:val="32"/>
          <w:szCs w:val="32"/>
        </w:rPr>
        <w:sectPr w:rsidR="00D00BFD" w:rsidRPr="00E71296">
          <w:pgSz w:w="11906" w:h="16838"/>
          <w:pgMar w:top="2155" w:right="1418" w:bottom="2041" w:left="1531" w:header="851" w:footer="992" w:gutter="0"/>
          <w:cols w:space="720"/>
          <w:docGrid w:linePitch="312"/>
        </w:sectPr>
      </w:pPr>
    </w:p>
    <w:p w:rsidR="00D00BFD" w:rsidRPr="00E71296" w:rsidRDefault="00D00BFD" w:rsidP="00D00BFD">
      <w:pPr>
        <w:pStyle w:val="3"/>
        <w:rPr>
          <w:rFonts w:ascii="仿宋" w:eastAsia="仿宋" w:hAnsi="仿宋" w:cs="黑体"/>
          <w:sz w:val="24"/>
          <w:szCs w:val="24"/>
        </w:rPr>
      </w:pPr>
      <w:r w:rsidRPr="00E71296">
        <w:rPr>
          <w:rFonts w:ascii="仿宋" w:eastAsia="仿宋" w:hAnsi="仿宋" w:cs="黑体" w:hint="eastAsia"/>
          <w:sz w:val="24"/>
          <w:szCs w:val="24"/>
        </w:rPr>
        <w:lastRenderedPageBreak/>
        <w:t>附件3：不同品类具体需求</w:t>
      </w:r>
    </w:p>
    <w:tbl>
      <w:tblPr>
        <w:tblW w:w="0" w:type="auto"/>
        <w:tblLayout w:type="fixed"/>
        <w:tblLook w:val="0000" w:firstRow="0" w:lastRow="0" w:firstColumn="0" w:lastColumn="0" w:noHBand="0" w:noVBand="0"/>
      </w:tblPr>
      <w:tblGrid>
        <w:gridCol w:w="721"/>
        <w:gridCol w:w="2866"/>
        <w:gridCol w:w="4147"/>
        <w:gridCol w:w="1439"/>
      </w:tblGrid>
      <w:tr w:rsidR="00D00BFD" w:rsidRPr="00E71296" w:rsidTr="00F77652">
        <w:trPr>
          <w:trHeight w:val="500"/>
        </w:trPr>
        <w:tc>
          <w:tcPr>
            <w:tcW w:w="721"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序号</w:t>
            </w:r>
          </w:p>
        </w:tc>
        <w:tc>
          <w:tcPr>
            <w:tcW w:w="286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品名</w:t>
            </w:r>
          </w:p>
        </w:tc>
        <w:tc>
          <w:tcPr>
            <w:tcW w:w="4147"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规格</w:t>
            </w:r>
          </w:p>
        </w:tc>
        <w:tc>
          <w:tcPr>
            <w:tcW w:w="143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预估数量</w:t>
            </w:r>
          </w:p>
        </w:tc>
      </w:tr>
      <w:tr w:rsidR="00D00BFD" w:rsidRPr="00E71296" w:rsidTr="00F77652">
        <w:trPr>
          <w:trHeight w:val="2480"/>
        </w:trPr>
        <w:tc>
          <w:tcPr>
            <w:tcW w:w="721"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1</w:t>
            </w:r>
          </w:p>
        </w:tc>
        <w:tc>
          <w:tcPr>
            <w:tcW w:w="286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马克杯</w:t>
            </w:r>
          </w:p>
        </w:tc>
        <w:tc>
          <w:tcPr>
            <w:tcW w:w="4147"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 xml:space="preserve">规格材质：陶瓷+竹盖，杯体厚实，光滑 </w:t>
            </w:r>
            <w:r w:rsidRPr="00E71296">
              <w:rPr>
                <w:rFonts w:ascii="仿宋" w:eastAsia="仿宋" w:hAnsi="仿宋" w:cs="宋体" w:hint="eastAsia"/>
                <w:kern w:val="0"/>
                <w:szCs w:val="21"/>
                <w:lang w:bidi="ar"/>
              </w:rPr>
              <w:br/>
            </w:r>
            <w:r w:rsidRPr="00E71296">
              <w:rPr>
                <w:rFonts w:ascii="仿宋" w:eastAsia="仿宋" w:hAnsi="仿宋" w:cs="宋体"/>
                <w:szCs w:val="21"/>
                <w:lang w:bidi="ar"/>
              </w:rPr>
              <w:t>工艺：高温烤花，根据设计多色</w:t>
            </w:r>
            <w:r w:rsidRPr="00E71296">
              <w:rPr>
                <w:rFonts w:ascii="仿宋" w:eastAsia="仿宋" w:hAnsi="仿宋" w:cs="宋体"/>
                <w:szCs w:val="21"/>
                <w:lang w:bidi="ar"/>
              </w:rPr>
              <w:br/>
              <w:t>容量：450ml</w:t>
            </w:r>
            <w:r w:rsidRPr="00E71296">
              <w:rPr>
                <w:rFonts w:ascii="仿宋" w:eastAsia="仿宋" w:hAnsi="仿宋" w:cs="宋体" w:hint="eastAsia"/>
                <w:kern w:val="0"/>
                <w:szCs w:val="21"/>
                <w:lang w:bidi="ar"/>
              </w:rPr>
              <w:t>（±5%）</w:t>
            </w:r>
            <w:r w:rsidRPr="00E71296">
              <w:rPr>
                <w:rFonts w:ascii="仿宋" w:eastAsia="仿宋" w:hAnsi="仿宋" w:cs="宋体"/>
                <w:szCs w:val="21"/>
                <w:lang w:bidi="ar"/>
              </w:rPr>
              <w:br/>
              <w:t>尺寸：直径9CM，高11CM</w:t>
            </w:r>
            <w:r w:rsidRPr="00E71296">
              <w:rPr>
                <w:rFonts w:ascii="仿宋" w:eastAsia="仿宋" w:hAnsi="仿宋" w:cs="宋体"/>
                <w:szCs w:val="21"/>
                <w:lang w:bidi="ar"/>
              </w:rPr>
              <w:br/>
              <w:t>颜色：白色、红色、黑色；</w:t>
            </w:r>
            <w:r w:rsidRPr="00E71296">
              <w:rPr>
                <w:rFonts w:ascii="仿宋" w:eastAsia="仿宋" w:hAnsi="仿宋" w:cs="宋体"/>
                <w:szCs w:val="21"/>
                <w:lang w:bidi="ar"/>
              </w:rPr>
              <w:br/>
              <w:t>按不同场景定制设计2次，标志印制及图文元素印制至少1处以上，</w:t>
            </w:r>
            <w:r w:rsidRPr="00E71296">
              <w:rPr>
                <w:rFonts w:ascii="仿宋" w:eastAsia="仿宋" w:hAnsi="仿宋" w:cs="宋体"/>
                <w:szCs w:val="21"/>
                <w:lang w:bidi="ar"/>
              </w:rPr>
              <w:br/>
              <w:t>按设计落地制作。</w:t>
            </w:r>
          </w:p>
        </w:tc>
        <w:tc>
          <w:tcPr>
            <w:tcW w:w="143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2.6万份</w:t>
            </w:r>
          </w:p>
        </w:tc>
      </w:tr>
      <w:tr w:rsidR="00D00BFD" w:rsidRPr="00E71296" w:rsidTr="00F77652">
        <w:trPr>
          <w:trHeight w:val="1480"/>
        </w:trPr>
        <w:tc>
          <w:tcPr>
            <w:tcW w:w="721"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2</w:t>
            </w:r>
          </w:p>
        </w:tc>
        <w:tc>
          <w:tcPr>
            <w:tcW w:w="286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咖啡杯</w:t>
            </w:r>
          </w:p>
        </w:tc>
        <w:tc>
          <w:tcPr>
            <w:tcW w:w="4147"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szCs w:val="21"/>
                <w:lang w:bidi="ar"/>
              </w:rPr>
            </w:pPr>
            <w:r w:rsidRPr="00E71296">
              <w:rPr>
                <w:rFonts w:ascii="仿宋" w:eastAsia="仿宋" w:hAnsi="仿宋" w:cs="宋体"/>
                <w:szCs w:val="21"/>
                <w:lang w:bidi="ar"/>
              </w:rPr>
              <w:t>材质：双层塑料，内胆需不锈钢</w:t>
            </w:r>
          </w:p>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szCs w:val="21"/>
                <w:lang w:bidi="ar"/>
              </w:rPr>
              <w:t>规格：350ML</w:t>
            </w:r>
            <w:r w:rsidRPr="00E71296">
              <w:rPr>
                <w:rFonts w:ascii="仿宋" w:eastAsia="仿宋" w:hAnsi="仿宋" w:cs="宋体" w:hint="eastAsia"/>
                <w:kern w:val="0"/>
                <w:szCs w:val="21"/>
                <w:lang w:bidi="ar"/>
              </w:rPr>
              <w:t>（±5%）</w:t>
            </w:r>
            <w:r w:rsidRPr="00E71296">
              <w:rPr>
                <w:rFonts w:ascii="仿宋" w:eastAsia="仿宋" w:hAnsi="仿宋" w:cs="宋体"/>
                <w:szCs w:val="21"/>
                <w:lang w:bidi="ar"/>
              </w:rPr>
              <w:br/>
              <w:t xml:space="preserve">按不同场景定制设计2--4次并落地制作，杯身需满屏文创延展设计。            </w:t>
            </w:r>
          </w:p>
        </w:tc>
        <w:tc>
          <w:tcPr>
            <w:tcW w:w="143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5.4万份</w:t>
            </w:r>
          </w:p>
        </w:tc>
      </w:tr>
      <w:tr w:rsidR="00D00BFD" w:rsidRPr="00E71296" w:rsidTr="00F77652">
        <w:trPr>
          <w:trHeight w:val="1940"/>
        </w:trPr>
        <w:tc>
          <w:tcPr>
            <w:tcW w:w="721"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3</w:t>
            </w:r>
          </w:p>
        </w:tc>
        <w:tc>
          <w:tcPr>
            <w:tcW w:w="286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保温杯</w:t>
            </w:r>
          </w:p>
        </w:tc>
        <w:tc>
          <w:tcPr>
            <w:tcW w:w="4147"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容量：380ml（±5%）；</w:t>
            </w:r>
            <w:r w:rsidRPr="00E71296">
              <w:rPr>
                <w:rFonts w:ascii="仿宋" w:eastAsia="仿宋" w:hAnsi="仿宋" w:cs="宋体" w:hint="eastAsia"/>
                <w:kern w:val="0"/>
                <w:szCs w:val="21"/>
                <w:lang w:bidi="ar"/>
              </w:rPr>
              <w:br/>
              <w:t>材质：不锈钢内304外201，塑料杯盖；</w:t>
            </w:r>
            <w:r w:rsidRPr="00E71296">
              <w:rPr>
                <w:rFonts w:ascii="仿宋" w:eastAsia="仿宋" w:hAnsi="仿宋" w:cs="宋体" w:hint="eastAsia"/>
                <w:kern w:val="0"/>
                <w:szCs w:val="21"/>
                <w:lang w:bidi="ar"/>
              </w:rPr>
              <w:br/>
              <w:t>保温：8小时；</w:t>
            </w:r>
            <w:r w:rsidRPr="00E71296">
              <w:rPr>
                <w:rFonts w:ascii="仿宋" w:eastAsia="仿宋" w:hAnsi="仿宋" w:cs="宋体" w:hint="eastAsia"/>
                <w:kern w:val="0"/>
                <w:szCs w:val="21"/>
                <w:lang w:bidi="ar"/>
              </w:rPr>
              <w:br/>
              <w:t>颜色：白色、粉色、黑色；</w:t>
            </w:r>
            <w:r w:rsidRPr="00E71296">
              <w:rPr>
                <w:rFonts w:ascii="仿宋" w:eastAsia="仿宋" w:hAnsi="仿宋" w:cs="宋体" w:hint="eastAsia"/>
                <w:kern w:val="0"/>
                <w:szCs w:val="21"/>
                <w:lang w:bidi="ar"/>
              </w:rPr>
              <w:br/>
              <w:t>按不同场景定制设计</w:t>
            </w:r>
            <w:r w:rsidRPr="00E71296">
              <w:rPr>
                <w:rFonts w:ascii="仿宋" w:eastAsia="仿宋" w:hAnsi="仿宋" w:cs="宋体"/>
                <w:szCs w:val="21"/>
                <w:lang w:bidi="ar"/>
              </w:rPr>
              <w:t>2次并落地制作，标志印制及图文元素印制至少1处以上。</w:t>
            </w:r>
          </w:p>
        </w:tc>
        <w:tc>
          <w:tcPr>
            <w:tcW w:w="143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3.1万份</w:t>
            </w:r>
          </w:p>
        </w:tc>
      </w:tr>
      <w:tr w:rsidR="00D00BFD" w:rsidRPr="00E71296" w:rsidTr="00F77652">
        <w:trPr>
          <w:trHeight w:val="4040"/>
        </w:trPr>
        <w:tc>
          <w:tcPr>
            <w:tcW w:w="721"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4</w:t>
            </w:r>
          </w:p>
        </w:tc>
        <w:tc>
          <w:tcPr>
            <w:tcW w:w="286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晴雨伞</w:t>
            </w:r>
          </w:p>
        </w:tc>
        <w:tc>
          <w:tcPr>
            <w:tcW w:w="4147"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尺寸：22寸*8K，直径96CM，撑开高度67CM，合上高度25CM。</w:t>
            </w:r>
            <w:r w:rsidRPr="00E71296">
              <w:rPr>
                <w:rFonts w:ascii="仿宋" w:eastAsia="仿宋" w:hAnsi="仿宋" w:cs="宋体" w:hint="eastAsia"/>
                <w:kern w:val="0"/>
                <w:szCs w:val="21"/>
                <w:lang w:bidi="ar"/>
              </w:rPr>
              <w:br/>
              <w:t>款式：四节，手动</w:t>
            </w:r>
            <w:r w:rsidRPr="00E71296">
              <w:rPr>
                <w:rFonts w:ascii="仿宋" w:eastAsia="仿宋" w:hAnsi="仿宋" w:cs="宋体" w:hint="eastAsia"/>
                <w:kern w:val="0"/>
                <w:szCs w:val="21"/>
                <w:lang w:bidi="ar"/>
              </w:rPr>
              <w:br/>
              <w:t>骨架：黑色烤漆铁材加粗加长款；</w:t>
            </w:r>
            <w:r w:rsidRPr="00E71296">
              <w:rPr>
                <w:rFonts w:ascii="仿宋" w:eastAsia="仿宋" w:hAnsi="仿宋" w:cs="宋体" w:hint="eastAsia"/>
                <w:kern w:val="0"/>
                <w:szCs w:val="21"/>
                <w:lang w:bidi="ar"/>
              </w:rPr>
              <w:br/>
              <w:t>手柄：橡胶漆；</w:t>
            </w:r>
            <w:r w:rsidRPr="00E71296">
              <w:rPr>
                <w:rFonts w:ascii="仿宋" w:eastAsia="仿宋" w:hAnsi="仿宋" w:cs="宋体" w:hint="eastAsia"/>
                <w:kern w:val="0"/>
                <w:szCs w:val="21"/>
                <w:lang w:bidi="ar"/>
              </w:rPr>
              <w:br/>
              <w:t>伞套：伞套单色印刷；</w:t>
            </w:r>
            <w:r w:rsidRPr="00E71296">
              <w:rPr>
                <w:rFonts w:ascii="仿宋" w:eastAsia="仿宋" w:hAnsi="仿宋" w:cs="宋体" w:hint="eastAsia"/>
                <w:kern w:val="0"/>
                <w:szCs w:val="21"/>
                <w:lang w:bidi="ar"/>
              </w:rPr>
              <w:br/>
              <w:t>伞布材质：伞布：黑胶布。伞架：铁材+烤漆。手柄：橡胶漆；</w:t>
            </w:r>
            <w:r w:rsidRPr="00E71296">
              <w:rPr>
                <w:rFonts w:ascii="仿宋" w:eastAsia="仿宋" w:hAnsi="仿宋" w:cs="宋体" w:hint="eastAsia"/>
                <w:kern w:val="0"/>
                <w:szCs w:val="21"/>
                <w:lang w:bidi="ar"/>
              </w:rPr>
              <w:br/>
              <w:t>伞骨数量：8骨；</w:t>
            </w:r>
            <w:r w:rsidRPr="00E71296">
              <w:rPr>
                <w:rFonts w:ascii="仿宋" w:eastAsia="仿宋" w:hAnsi="仿宋" w:cs="宋体" w:hint="eastAsia"/>
                <w:kern w:val="0"/>
                <w:szCs w:val="21"/>
                <w:lang w:bidi="ar"/>
              </w:rPr>
              <w:br/>
              <w:t>伞架材质：铁材；</w:t>
            </w:r>
            <w:r w:rsidRPr="00E71296">
              <w:rPr>
                <w:rFonts w:ascii="仿宋" w:eastAsia="仿宋" w:hAnsi="仿宋" w:cs="宋体" w:hint="eastAsia"/>
                <w:kern w:val="0"/>
                <w:szCs w:val="21"/>
                <w:lang w:bidi="ar"/>
              </w:rPr>
              <w:br/>
              <w:t>产品重量及款式：309g；</w:t>
            </w:r>
            <w:r w:rsidRPr="00E71296">
              <w:rPr>
                <w:rFonts w:ascii="仿宋" w:eastAsia="仿宋" w:hAnsi="仿宋" w:cs="宋体" w:hint="eastAsia"/>
                <w:kern w:val="0"/>
                <w:szCs w:val="21"/>
                <w:lang w:bidi="ar"/>
              </w:rPr>
              <w:br/>
              <w:t>印刷工艺：数码彩印；</w:t>
            </w:r>
            <w:r w:rsidRPr="00E71296">
              <w:rPr>
                <w:rFonts w:ascii="仿宋" w:eastAsia="仿宋" w:hAnsi="仿宋" w:cs="宋体" w:hint="eastAsia"/>
                <w:kern w:val="0"/>
                <w:szCs w:val="21"/>
                <w:lang w:bidi="ar"/>
              </w:rPr>
              <w:br/>
              <w:t>按不同场景定制设计</w:t>
            </w:r>
            <w:r w:rsidRPr="00E71296">
              <w:rPr>
                <w:rFonts w:ascii="仿宋" w:eastAsia="仿宋" w:hAnsi="仿宋" w:cs="宋体"/>
                <w:szCs w:val="21"/>
                <w:lang w:bidi="ar"/>
              </w:rPr>
              <w:t>2次并落地制作，单个雨伞上标志及文创延展设计至少3处以上。</w:t>
            </w:r>
          </w:p>
        </w:tc>
        <w:tc>
          <w:tcPr>
            <w:tcW w:w="143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41950份</w:t>
            </w:r>
          </w:p>
        </w:tc>
      </w:tr>
      <w:tr w:rsidR="00D00BFD" w:rsidRPr="00E71296" w:rsidTr="00F77652">
        <w:trPr>
          <w:trHeight w:val="2100"/>
        </w:trPr>
        <w:tc>
          <w:tcPr>
            <w:tcW w:w="721"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lastRenderedPageBreak/>
              <w:t>5</w:t>
            </w:r>
          </w:p>
        </w:tc>
        <w:tc>
          <w:tcPr>
            <w:tcW w:w="286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T恤</w:t>
            </w:r>
          </w:p>
        </w:tc>
        <w:tc>
          <w:tcPr>
            <w:tcW w:w="4147"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材质：180g，26支精梳棉</w:t>
            </w:r>
            <w:r w:rsidRPr="00E71296">
              <w:rPr>
                <w:rFonts w:ascii="仿宋" w:eastAsia="仿宋" w:hAnsi="仿宋" w:cs="宋体" w:hint="eastAsia"/>
                <w:kern w:val="0"/>
                <w:szCs w:val="21"/>
                <w:lang w:bidi="ar"/>
              </w:rPr>
              <w:br/>
              <w:t>工艺：多色印刷，多处图案，印制色牢度≥3，全彩色印刷，采用柯式数码印刷</w:t>
            </w:r>
            <w:r w:rsidRPr="00E71296">
              <w:rPr>
                <w:rFonts w:ascii="仿宋" w:eastAsia="仿宋" w:hAnsi="仿宋" w:cs="宋体" w:hint="eastAsia"/>
                <w:kern w:val="0"/>
                <w:szCs w:val="21"/>
                <w:lang w:bidi="ar"/>
              </w:rPr>
              <w:br/>
              <w:t>颜色尺码：至少可选3色，多尺码</w:t>
            </w:r>
            <w:r w:rsidRPr="00E71296">
              <w:rPr>
                <w:rFonts w:ascii="仿宋" w:eastAsia="仿宋" w:hAnsi="仿宋" w:cs="宋体" w:hint="eastAsia"/>
                <w:kern w:val="0"/>
                <w:szCs w:val="21"/>
                <w:lang w:bidi="ar"/>
              </w:rPr>
              <w:br/>
              <w:t>按不同场景定制设计2次并落地制作，标志及图文元素印制至少3处以上；</w:t>
            </w:r>
          </w:p>
        </w:tc>
        <w:tc>
          <w:tcPr>
            <w:tcW w:w="143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27850份</w:t>
            </w:r>
          </w:p>
        </w:tc>
      </w:tr>
      <w:tr w:rsidR="00D00BFD" w:rsidRPr="00E71296" w:rsidTr="00F77652">
        <w:trPr>
          <w:trHeight w:val="1860"/>
        </w:trPr>
        <w:tc>
          <w:tcPr>
            <w:tcW w:w="721"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6</w:t>
            </w:r>
          </w:p>
        </w:tc>
        <w:tc>
          <w:tcPr>
            <w:tcW w:w="286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毛巾</w:t>
            </w:r>
          </w:p>
        </w:tc>
        <w:tc>
          <w:tcPr>
            <w:tcW w:w="4147"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材质：纯棉；</w:t>
            </w:r>
            <w:r w:rsidRPr="00E71296">
              <w:rPr>
                <w:rFonts w:ascii="仿宋" w:eastAsia="仿宋" w:hAnsi="仿宋" w:cs="宋体" w:hint="eastAsia"/>
                <w:kern w:val="0"/>
                <w:szCs w:val="21"/>
                <w:lang w:bidi="ar"/>
              </w:rPr>
              <w:br/>
              <w:t>规格：34*75（±5%）；</w:t>
            </w:r>
            <w:r w:rsidRPr="00E71296">
              <w:rPr>
                <w:rFonts w:ascii="仿宋" w:eastAsia="仿宋" w:hAnsi="仿宋" w:cs="宋体" w:hint="eastAsia"/>
                <w:kern w:val="0"/>
                <w:szCs w:val="21"/>
                <w:lang w:bidi="ar"/>
              </w:rPr>
              <w:br/>
              <w:t>包装：需为毛巾定制独立的纸质外包装，纸质外包装需印制logo；</w:t>
            </w:r>
            <w:r w:rsidRPr="00E71296">
              <w:rPr>
                <w:rFonts w:ascii="仿宋" w:eastAsia="仿宋" w:hAnsi="仿宋" w:cs="宋体" w:hint="eastAsia"/>
                <w:kern w:val="0"/>
                <w:szCs w:val="21"/>
                <w:lang w:bidi="ar"/>
              </w:rPr>
              <w:br/>
            </w:r>
            <w:r w:rsidRPr="00E71296">
              <w:rPr>
                <w:rFonts w:ascii="仿宋" w:eastAsia="仿宋" w:hAnsi="仿宋" w:cs="宋体"/>
                <w:szCs w:val="21"/>
                <w:lang w:bidi="ar"/>
              </w:rPr>
              <w:t>按场景定制毛巾设计并落地制作。</w:t>
            </w:r>
          </w:p>
        </w:tc>
        <w:tc>
          <w:tcPr>
            <w:tcW w:w="143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1.8万份</w:t>
            </w:r>
          </w:p>
        </w:tc>
      </w:tr>
      <w:tr w:rsidR="00D00BFD" w:rsidRPr="00E71296" w:rsidTr="00F77652">
        <w:trPr>
          <w:trHeight w:val="1480"/>
        </w:trPr>
        <w:tc>
          <w:tcPr>
            <w:tcW w:w="721"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7</w:t>
            </w:r>
          </w:p>
        </w:tc>
        <w:tc>
          <w:tcPr>
            <w:tcW w:w="286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吉祥物钥匙扣</w:t>
            </w:r>
          </w:p>
        </w:tc>
        <w:tc>
          <w:tcPr>
            <w:tcW w:w="4147"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把血液中心吉祥物IP融入其中，设计成文创小礼物，按确认设计图制作。</w:t>
            </w:r>
          </w:p>
        </w:tc>
        <w:tc>
          <w:tcPr>
            <w:tcW w:w="143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83400份</w:t>
            </w:r>
          </w:p>
        </w:tc>
      </w:tr>
      <w:tr w:rsidR="00D00BFD" w:rsidRPr="00E71296" w:rsidTr="00F77652">
        <w:trPr>
          <w:trHeight w:val="1720"/>
        </w:trPr>
        <w:tc>
          <w:tcPr>
            <w:tcW w:w="721"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8</w:t>
            </w:r>
          </w:p>
        </w:tc>
        <w:tc>
          <w:tcPr>
            <w:tcW w:w="286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吉祥物摆件（手机支架）</w:t>
            </w:r>
          </w:p>
        </w:tc>
        <w:tc>
          <w:tcPr>
            <w:tcW w:w="4147"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把血液中心吉祥物IP融入其中，设计成文创摆件，按确认设计图制作。</w:t>
            </w:r>
          </w:p>
        </w:tc>
        <w:tc>
          <w:tcPr>
            <w:tcW w:w="143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2.6 万份</w:t>
            </w:r>
          </w:p>
        </w:tc>
      </w:tr>
      <w:tr w:rsidR="00D00BFD" w:rsidRPr="00E71296" w:rsidTr="00F77652">
        <w:trPr>
          <w:trHeight w:val="1680"/>
        </w:trPr>
        <w:tc>
          <w:tcPr>
            <w:tcW w:w="721"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9</w:t>
            </w:r>
          </w:p>
        </w:tc>
        <w:tc>
          <w:tcPr>
            <w:tcW w:w="286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背包</w:t>
            </w:r>
          </w:p>
        </w:tc>
        <w:tc>
          <w:tcPr>
            <w:tcW w:w="4147"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22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规格：35*40CM（±5%）；</w:t>
            </w:r>
            <w:r w:rsidRPr="00E71296">
              <w:rPr>
                <w:rFonts w:ascii="仿宋" w:eastAsia="仿宋" w:hAnsi="仿宋" w:cs="宋体" w:hint="eastAsia"/>
                <w:kern w:val="0"/>
                <w:szCs w:val="21"/>
                <w:lang w:bidi="ar"/>
              </w:rPr>
              <w:br/>
              <w:t>材质：12安纯棉优质棉布面料，棉绳背带；需环保、亲肤、不起球、牢固、耐用；</w:t>
            </w:r>
            <w:r w:rsidRPr="00E71296">
              <w:rPr>
                <w:rFonts w:ascii="仿宋" w:eastAsia="仿宋" w:hAnsi="仿宋" w:cs="宋体" w:hint="eastAsia"/>
                <w:kern w:val="0"/>
                <w:szCs w:val="21"/>
                <w:lang w:bidi="ar"/>
              </w:rPr>
              <w:br/>
              <w:t>印工：数码彩印，安全环保墨水；</w:t>
            </w:r>
            <w:r w:rsidRPr="00E71296">
              <w:rPr>
                <w:rFonts w:ascii="仿宋" w:eastAsia="仿宋" w:hAnsi="仿宋" w:cs="宋体" w:hint="eastAsia"/>
                <w:kern w:val="0"/>
                <w:szCs w:val="21"/>
                <w:lang w:bidi="ar"/>
              </w:rPr>
              <w:br/>
              <w:t>按场景定制设计并落地，标志及图文元素印制至少1处以上；</w:t>
            </w:r>
          </w:p>
        </w:tc>
        <w:tc>
          <w:tcPr>
            <w:tcW w:w="143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hAnsi="仿宋" w:cs="宋体"/>
                <w:szCs w:val="21"/>
              </w:rPr>
            </w:pPr>
            <w:r w:rsidRPr="00E71296">
              <w:rPr>
                <w:rFonts w:ascii="仿宋" w:eastAsia="仿宋" w:hAnsi="仿宋" w:cs="宋体" w:hint="eastAsia"/>
                <w:kern w:val="0"/>
                <w:szCs w:val="21"/>
                <w:lang w:bidi="ar"/>
              </w:rPr>
              <w:t>13250</w:t>
            </w:r>
            <w:r w:rsidRPr="00E71296">
              <w:rPr>
                <w:rStyle w:val="a6"/>
                <w:rFonts w:hint="eastAsia"/>
              </w:rPr>
              <w:t>份</w:t>
            </w:r>
          </w:p>
        </w:tc>
      </w:tr>
      <w:tr w:rsidR="00D00BFD" w:rsidRPr="00E71296" w:rsidTr="00F77652">
        <w:trPr>
          <w:trHeight w:val="4580"/>
        </w:trPr>
        <w:tc>
          <w:tcPr>
            <w:tcW w:w="721"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lastRenderedPageBreak/>
              <w:t>10</w:t>
            </w:r>
          </w:p>
        </w:tc>
        <w:tc>
          <w:tcPr>
            <w:tcW w:w="286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笔记本+笔套装</w:t>
            </w:r>
          </w:p>
        </w:tc>
        <w:tc>
          <w:tcPr>
            <w:tcW w:w="4147"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笔记本参数：</w:t>
            </w:r>
            <w:r w:rsidRPr="00E71296">
              <w:rPr>
                <w:rFonts w:ascii="仿宋" w:eastAsia="仿宋" w:hAnsi="仿宋" w:cs="宋体" w:hint="eastAsia"/>
                <w:kern w:val="0"/>
                <w:szCs w:val="21"/>
                <w:lang w:bidi="ar"/>
              </w:rPr>
              <w:br/>
              <w:t>品名：A5贴芯笔记本；</w:t>
            </w:r>
            <w:r w:rsidRPr="00E71296">
              <w:rPr>
                <w:rFonts w:ascii="仿宋" w:eastAsia="仿宋" w:hAnsi="仿宋" w:cs="宋体" w:hint="eastAsia"/>
                <w:kern w:val="0"/>
                <w:szCs w:val="21"/>
                <w:lang w:bidi="ar"/>
              </w:rPr>
              <w:br/>
              <w:t>规格：22*15CM（±2%），100张；</w:t>
            </w:r>
            <w:r w:rsidRPr="00E71296">
              <w:rPr>
                <w:rFonts w:ascii="仿宋" w:eastAsia="仿宋" w:hAnsi="仿宋" w:cs="宋体" w:hint="eastAsia"/>
                <w:kern w:val="0"/>
                <w:szCs w:val="21"/>
                <w:lang w:bidi="ar"/>
              </w:rPr>
              <w:br/>
              <w:t>材质：封面仿皮，内页米黄道林纸；</w:t>
            </w:r>
            <w:r w:rsidRPr="00E71296">
              <w:rPr>
                <w:rFonts w:ascii="仿宋" w:eastAsia="仿宋" w:hAnsi="仿宋" w:cs="宋体" w:hint="eastAsia"/>
                <w:kern w:val="0"/>
                <w:szCs w:val="21"/>
                <w:lang w:bidi="ar"/>
              </w:rPr>
              <w:br/>
              <w:t>装订：现装式装订</w:t>
            </w:r>
            <w:r w:rsidRPr="00E71296">
              <w:rPr>
                <w:rFonts w:ascii="仿宋" w:eastAsia="仿宋" w:hAnsi="仿宋" w:cs="宋体" w:hint="eastAsia"/>
                <w:kern w:val="0"/>
                <w:szCs w:val="21"/>
                <w:lang w:bidi="ar"/>
              </w:rPr>
              <w:br/>
              <w:t>工艺：压印，烫金，烫银，封面需设计，印制logo；靠近封底封面内页需设计全市献血点分布图、无偿献血知识</w:t>
            </w:r>
            <w:r w:rsidRPr="00E71296">
              <w:rPr>
                <w:rFonts w:ascii="仿宋" w:eastAsia="仿宋" w:hAnsi="仿宋" w:cs="宋体" w:hint="eastAsia"/>
                <w:kern w:val="0"/>
                <w:szCs w:val="21"/>
                <w:lang w:bidi="ar"/>
              </w:rPr>
              <w:br/>
              <w:t>颜色：黑色、红色</w:t>
            </w:r>
            <w:r w:rsidRPr="00E71296">
              <w:rPr>
                <w:rFonts w:ascii="仿宋" w:eastAsia="仿宋" w:hAnsi="仿宋" w:cs="宋体" w:hint="eastAsia"/>
                <w:kern w:val="0"/>
                <w:szCs w:val="21"/>
                <w:lang w:bidi="ar"/>
              </w:rPr>
              <w:br/>
              <w:t>包装：含外包装盒，需设计</w:t>
            </w:r>
            <w:r w:rsidRPr="00E71296">
              <w:rPr>
                <w:rFonts w:ascii="仿宋" w:eastAsia="仿宋" w:hAnsi="仿宋" w:cs="宋体" w:hint="eastAsia"/>
                <w:kern w:val="0"/>
                <w:szCs w:val="21"/>
                <w:lang w:bidi="ar"/>
              </w:rPr>
              <w:br/>
              <w:t>笔的参数：</w:t>
            </w:r>
            <w:r w:rsidRPr="00E71296">
              <w:rPr>
                <w:rFonts w:ascii="仿宋" w:eastAsia="仿宋" w:hAnsi="仿宋" w:cs="宋体" w:hint="eastAsia"/>
                <w:kern w:val="0"/>
                <w:szCs w:val="21"/>
                <w:lang w:bidi="ar"/>
              </w:rPr>
              <w:br/>
              <w:t>品名：中性笔；</w:t>
            </w:r>
            <w:r w:rsidRPr="00E71296">
              <w:rPr>
                <w:rFonts w:ascii="仿宋" w:eastAsia="仿宋" w:hAnsi="仿宋" w:cs="宋体" w:hint="eastAsia"/>
                <w:kern w:val="0"/>
                <w:szCs w:val="21"/>
                <w:lang w:bidi="ar"/>
              </w:rPr>
              <w:br/>
              <w:t>规格：1cm*13.5cm（±2%）；</w:t>
            </w:r>
            <w:r w:rsidRPr="00E71296">
              <w:rPr>
                <w:rFonts w:ascii="仿宋" w:eastAsia="仿宋" w:hAnsi="仿宋" w:cs="宋体" w:hint="eastAsia"/>
                <w:kern w:val="0"/>
                <w:szCs w:val="21"/>
                <w:lang w:bidi="ar"/>
              </w:rPr>
              <w:br/>
              <w:t>重量：约10克</w:t>
            </w:r>
            <w:r w:rsidRPr="00E71296">
              <w:rPr>
                <w:rFonts w:ascii="仿宋" w:eastAsia="仿宋" w:hAnsi="仿宋" w:cs="宋体" w:hint="eastAsia"/>
                <w:kern w:val="0"/>
                <w:szCs w:val="21"/>
                <w:lang w:bidi="ar"/>
              </w:rPr>
              <w:br/>
              <w:t>材质：外壳金属，中性笔芯</w:t>
            </w:r>
            <w:r w:rsidRPr="00E71296">
              <w:rPr>
                <w:rFonts w:ascii="仿宋" w:eastAsia="仿宋" w:hAnsi="仿宋" w:cs="宋体" w:hint="eastAsia"/>
                <w:kern w:val="0"/>
                <w:szCs w:val="21"/>
                <w:lang w:bidi="ar"/>
              </w:rPr>
              <w:br/>
              <w:t>至少一处标志印制</w:t>
            </w:r>
          </w:p>
        </w:tc>
        <w:tc>
          <w:tcPr>
            <w:tcW w:w="143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8800份</w:t>
            </w:r>
          </w:p>
        </w:tc>
      </w:tr>
      <w:tr w:rsidR="00D00BFD" w:rsidRPr="00E71296" w:rsidTr="00F77652">
        <w:trPr>
          <w:trHeight w:val="3420"/>
        </w:trPr>
        <w:tc>
          <w:tcPr>
            <w:tcW w:w="721"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11</w:t>
            </w:r>
          </w:p>
        </w:tc>
        <w:tc>
          <w:tcPr>
            <w:tcW w:w="286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感谢卡</w:t>
            </w:r>
          </w:p>
        </w:tc>
        <w:tc>
          <w:tcPr>
            <w:tcW w:w="4147"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抽插式卡片+感谢卡卡套</w:t>
            </w:r>
            <w:r w:rsidRPr="00E71296">
              <w:rPr>
                <w:rFonts w:ascii="仿宋" w:eastAsia="仿宋" w:hAnsi="仿宋" w:cs="宋体" w:hint="eastAsia"/>
                <w:kern w:val="0"/>
                <w:szCs w:val="21"/>
                <w:lang w:bidi="ar"/>
              </w:rPr>
              <w:br/>
              <w:t>卡套</w:t>
            </w:r>
            <w:r w:rsidRPr="00E71296">
              <w:rPr>
                <w:rFonts w:ascii="仿宋" w:eastAsia="仿宋" w:hAnsi="仿宋" w:cs="宋体" w:hint="eastAsia"/>
                <w:kern w:val="0"/>
                <w:szCs w:val="21"/>
                <w:lang w:bidi="ar"/>
              </w:rPr>
              <w:br/>
              <w:t>尺寸：9*19cm（±2%）</w:t>
            </w:r>
            <w:r w:rsidRPr="00E71296">
              <w:rPr>
                <w:rFonts w:ascii="仿宋" w:eastAsia="仿宋" w:hAnsi="仿宋" w:cs="宋体" w:hint="eastAsia"/>
                <w:kern w:val="0"/>
                <w:szCs w:val="21"/>
                <w:lang w:bidi="ar"/>
              </w:rPr>
              <w:br/>
              <w:t>材质：200g丝毛棉纸</w:t>
            </w:r>
            <w:r w:rsidRPr="00E71296">
              <w:rPr>
                <w:rFonts w:ascii="仿宋" w:eastAsia="仿宋" w:hAnsi="仿宋" w:cs="宋体" w:hint="eastAsia"/>
                <w:kern w:val="0"/>
                <w:szCs w:val="21"/>
                <w:lang w:bidi="ar"/>
              </w:rPr>
              <w:br/>
              <w:t>感谢卡</w:t>
            </w:r>
            <w:r w:rsidRPr="00E71296">
              <w:rPr>
                <w:rFonts w:ascii="仿宋" w:eastAsia="仿宋" w:hAnsi="仿宋" w:cs="宋体" w:hint="eastAsia"/>
                <w:kern w:val="0"/>
                <w:szCs w:val="21"/>
                <w:lang w:bidi="ar"/>
              </w:rPr>
              <w:br/>
              <w:t>尺寸：8.5*18.5cm</w:t>
            </w:r>
            <w:r w:rsidRPr="00E71296">
              <w:rPr>
                <w:rFonts w:ascii="仿宋" w:eastAsia="仿宋" w:hAnsi="仿宋" w:cs="宋体" w:hint="eastAsia"/>
                <w:kern w:val="0"/>
                <w:szCs w:val="21"/>
                <w:lang w:bidi="ar"/>
              </w:rPr>
              <w:br/>
              <w:t>材质：250g丝毛棉纸</w:t>
            </w:r>
            <w:r w:rsidRPr="00E71296">
              <w:rPr>
                <w:rFonts w:ascii="仿宋" w:eastAsia="仿宋" w:hAnsi="仿宋" w:cs="宋体" w:hint="eastAsia"/>
                <w:kern w:val="0"/>
                <w:szCs w:val="21"/>
                <w:lang w:bidi="ar"/>
              </w:rPr>
              <w:br/>
              <w:t>结合视觉识别系统进行设计，需含文案及主题宣传语的合理使用；</w:t>
            </w:r>
            <w:r w:rsidRPr="00E71296">
              <w:rPr>
                <w:rFonts w:ascii="仿宋" w:eastAsia="仿宋" w:hAnsi="仿宋" w:cs="宋体" w:hint="eastAsia"/>
                <w:kern w:val="0"/>
                <w:szCs w:val="21"/>
                <w:lang w:bidi="ar"/>
              </w:rPr>
              <w:br/>
              <w:t>让献血者感受到献血的意义，充分表达对献血者无私行为的尊重与感谢，让献血者感受到真诚暖心和温度。</w:t>
            </w:r>
          </w:p>
        </w:tc>
        <w:tc>
          <w:tcPr>
            <w:tcW w:w="143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不低于20万份</w:t>
            </w:r>
          </w:p>
        </w:tc>
      </w:tr>
      <w:tr w:rsidR="00D00BFD" w:rsidRPr="00E71296" w:rsidTr="00F77652">
        <w:trPr>
          <w:trHeight w:val="1140"/>
        </w:trPr>
        <w:tc>
          <w:tcPr>
            <w:tcW w:w="721"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12</w:t>
            </w:r>
          </w:p>
        </w:tc>
        <w:tc>
          <w:tcPr>
            <w:tcW w:w="286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包装盒</w:t>
            </w:r>
          </w:p>
        </w:tc>
        <w:tc>
          <w:tcPr>
            <w:tcW w:w="4147"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尺寸：长28*宽22cm*高10cm（±5%）</w:t>
            </w:r>
            <w:r w:rsidRPr="00E71296">
              <w:rPr>
                <w:rFonts w:ascii="仿宋" w:eastAsia="仿宋" w:hAnsi="仿宋" w:cs="宋体" w:hint="eastAsia"/>
                <w:kern w:val="0"/>
                <w:szCs w:val="21"/>
                <w:lang w:bidi="ar"/>
              </w:rPr>
              <w:br/>
              <w:t>材质：350g新纷雪卡</w:t>
            </w:r>
          </w:p>
        </w:tc>
        <w:tc>
          <w:tcPr>
            <w:tcW w:w="1439"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不低于16.7万份</w:t>
            </w:r>
          </w:p>
        </w:tc>
      </w:tr>
      <w:tr w:rsidR="00D00BFD" w:rsidRPr="00E71296" w:rsidTr="00F77652">
        <w:trPr>
          <w:trHeight w:val="1100"/>
        </w:trPr>
        <w:tc>
          <w:tcPr>
            <w:tcW w:w="721"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13</w:t>
            </w:r>
          </w:p>
        </w:tc>
        <w:tc>
          <w:tcPr>
            <w:tcW w:w="286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纸袋1</w:t>
            </w:r>
          </w:p>
        </w:tc>
        <w:tc>
          <w:tcPr>
            <w:tcW w:w="4147"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尺寸：长31*高29cm*厚12cm（±5%）</w:t>
            </w:r>
            <w:r w:rsidRPr="00E71296">
              <w:rPr>
                <w:rFonts w:ascii="仿宋" w:eastAsia="仿宋" w:hAnsi="仿宋" w:cs="宋体" w:hint="eastAsia"/>
                <w:kern w:val="0"/>
                <w:szCs w:val="21"/>
                <w:lang w:bidi="ar"/>
              </w:rPr>
              <w:br/>
              <w:t>材质：160g再生环保纸</w:t>
            </w:r>
          </w:p>
        </w:tc>
        <w:tc>
          <w:tcPr>
            <w:tcW w:w="1439" w:type="dxa"/>
            <w:vMerge w:val="restart"/>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不低于22万份</w:t>
            </w:r>
          </w:p>
        </w:tc>
      </w:tr>
      <w:tr w:rsidR="00D00BFD" w:rsidRPr="00E71296" w:rsidTr="00F77652">
        <w:trPr>
          <w:trHeight w:val="1100"/>
        </w:trPr>
        <w:tc>
          <w:tcPr>
            <w:tcW w:w="721"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14</w:t>
            </w:r>
          </w:p>
        </w:tc>
        <w:tc>
          <w:tcPr>
            <w:tcW w:w="286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纸袋2</w:t>
            </w:r>
          </w:p>
        </w:tc>
        <w:tc>
          <w:tcPr>
            <w:tcW w:w="4147"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尺寸：长28cm*高25cm*厚10cm（±5%）</w:t>
            </w:r>
            <w:r w:rsidRPr="00E71296">
              <w:rPr>
                <w:rFonts w:ascii="仿宋" w:eastAsia="仿宋" w:hAnsi="仿宋" w:cs="宋体" w:hint="eastAsia"/>
                <w:kern w:val="0"/>
                <w:szCs w:val="21"/>
                <w:lang w:bidi="ar"/>
              </w:rPr>
              <w:br/>
              <w:t>材质：250g新纷雪卡</w:t>
            </w:r>
          </w:p>
        </w:tc>
        <w:tc>
          <w:tcPr>
            <w:tcW w:w="1439" w:type="dxa"/>
            <w:vMerge/>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spacing w:after="0" w:line="240" w:lineRule="auto"/>
              <w:jc w:val="center"/>
              <w:rPr>
                <w:rFonts w:ascii="仿宋" w:eastAsia="仿宋" w:hAnsi="仿宋" w:cs="宋体"/>
                <w:szCs w:val="21"/>
              </w:rPr>
            </w:pPr>
          </w:p>
        </w:tc>
      </w:tr>
    </w:tbl>
    <w:p w:rsidR="00D00BFD" w:rsidRPr="00E71296" w:rsidRDefault="00D00BFD" w:rsidP="00D00BFD">
      <w:pPr>
        <w:spacing w:after="120" w:line="560" w:lineRule="exact"/>
        <w:rPr>
          <w:rFonts w:ascii="黑体" w:eastAsia="黑体" w:hAnsi="黑体" w:cs="黑体"/>
          <w:sz w:val="32"/>
          <w:szCs w:val="32"/>
        </w:rPr>
      </w:pPr>
    </w:p>
    <w:p w:rsidR="00D00BFD" w:rsidRPr="00E71296" w:rsidRDefault="00D00BFD" w:rsidP="00D00BFD">
      <w:pPr>
        <w:spacing w:after="120" w:line="560" w:lineRule="exact"/>
        <w:rPr>
          <w:rFonts w:ascii="黑体" w:eastAsia="黑体" w:hAnsi="黑体" w:cs="黑体"/>
          <w:sz w:val="32"/>
          <w:szCs w:val="32"/>
        </w:rPr>
      </w:pPr>
    </w:p>
    <w:p w:rsidR="00D00BFD" w:rsidRPr="00E71296" w:rsidRDefault="00D00BFD" w:rsidP="00D00BFD">
      <w:pPr>
        <w:spacing w:after="120" w:line="560" w:lineRule="exact"/>
        <w:rPr>
          <w:rFonts w:ascii="黑体" w:eastAsia="黑体" w:hAnsi="黑体" w:cs="黑体"/>
          <w:sz w:val="32"/>
          <w:szCs w:val="32"/>
        </w:rPr>
        <w:sectPr w:rsidR="00D00BFD" w:rsidRPr="00E71296">
          <w:pgSz w:w="11906" w:h="16838"/>
          <w:pgMar w:top="2155" w:right="1418" w:bottom="2041" w:left="1531" w:header="851" w:footer="992" w:gutter="0"/>
          <w:cols w:space="720"/>
          <w:docGrid w:linePitch="312"/>
        </w:sectPr>
      </w:pPr>
    </w:p>
    <w:p w:rsidR="00D00BFD" w:rsidRPr="00E71296" w:rsidRDefault="00D00BFD" w:rsidP="00D00BFD">
      <w:pPr>
        <w:pStyle w:val="3"/>
        <w:rPr>
          <w:rFonts w:ascii="仿宋" w:eastAsia="仿宋" w:hAnsi="仿宋" w:cs="黑体"/>
          <w:sz w:val="24"/>
          <w:szCs w:val="24"/>
        </w:rPr>
      </w:pPr>
      <w:r w:rsidRPr="00E71296">
        <w:rPr>
          <w:rFonts w:ascii="仿宋" w:eastAsia="仿宋" w:hAnsi="仿宋" w:cs="黑体" w:hint="eastAsia"/>
          <w:sz w:val="24"/>
          <w:szCs w:val="24"/>
        </w:rPr>
        <w:lastRenderedPageBreak/>
        <w:t>食品需求</w:t>
      </w:r>
    </w:p>
    <w:tbl>
      <w:tblPr>
        <w:tblW w:w="0" w:type="auto"/>
        <w:tblLayout w:type="fixed"/>
        <w:tblLook w:val="0000" w:firstRow="0" w:lastRow="0" w:firstColumn="0" w:lastColumn="0" w:noHBand="0" w:noVBand="0"/>
      </w:tblPr>
      <w:tblGrid>
        <w:gridCol w:w="837"/>
        <w:gridCol w:w="2376"/>
        <w:gridCol w:w="4188"/>
        <w:gridCol w:w="1772"/>
      </w:tblGrid>
      <w:tr w:rsidR="00D00BFD" w:rsidRPr="00E71296" w:rsidTr="00F77652">
        <w:trPr>
          <w:trHeight w:val="680"/>
        </w:trPr>
        <w:tc>
          <w:tcPr>
            <w:tcW w:w="837"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b/>
                <w:bCs/>
                <w:szCs w:val="21"/>
              </w:rPr>
            </w:pPr>
            <w:r w:rsidRPr="00E71296">
              <w:rPr>
                <w:rFonts w:ascii="仿宋" w:eastAsia="仿宋" w:hAnsi="仿宋" w:cs="宋体" w:hint="eastAsia"/>
                <w:b/>
                <w:bCs/>
                <w:kern w:val="0"/>
                <w:szCs w:val="21"/>
                <w:lang w:bidi="ar"/>
              </w:rPr>
              <w:t>序号</w:t>
            </w:r>
          </w:p>
        </w:tc>
        <w:tc>
          <w:tcPr>
            <w:tcW w:w="237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b/>
                <w:bCs/>
                <w:szCs w:val="21"/>
              </w:rPr>
            </w:pPr>
            <w:r w:rsidRPr="00E71296">
              <w:rPr>
                <w:rFonts w:ascii="仿宋" w:eastAsia="仿宋" w:hAnsi="仿宋" w:cs="宋体" w:hint="eastAsia"/>
                <w:b/>
                <w:bCs/>
                <w:kern w:val="0"/>
                <w:szCs w:val="21"/>
                <w:lang w:bidi="ar"/>
              </w:rPr>
              <w:t>品名</w:t>
            </w:r>
          </w:p>
        </w:tc>
        <w:tc>
          <w:tcPr>
            <w:tcW w:w="4188"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b/>
                <w:bCs/>
                <w:szCs w:val="21"/>
              </w:rPr>
            </w:pPr>
            <w:r w:rsidRPr="00E71296">
              <w:rPr>
                <w:rFonts w:ascii="仿宋" w:eastAsia="仿宋" w:hAnsi="仿宋" w:cs="宋体" w:hint="eastAsia"/>
                <w:b/>
                <w:bCs/>
                <w:kern w:val="0"/>
                <w:szCs w:val="21"/>
                <w:lang w:bidi="ar"/>
              </w:rPr>
              <w:t>具体需求</w:t>
            </w:r>
          </w:p>
        </w:tc>
        <w:tc>
          <w:tcPr>
            <w:tcW w:w="1772"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b/>
                <w:bCs/>
                <w:szCs w:val="21"/>
              </w:rPr>
            </w:pPr>
            <w:r w:rsidRPr="00E71296">
              <w:rPr>
                <w:rFonts w:ascii="仿宋" w:eastAsia="仿宋" w:hAnsi="仿宋" w:cs="宋体" w:hint="eastAsia"/>
                <w:b/>
                <w:bCs/>
                <w:kern w:val="0"/>
                <w:szCs w:val="21"/>
                <w:lang w:bidi="ar"/>
              </w:rPr>
              <w:t>预估数量</w:t>
            </w:r>
          </w:p>
        </w:tc>
      </w:tr>
      <w:tr w:rsidR="00D00BFD" w:rsidRPr="00E71296" w:rsidTr="00F77652">
        <w:trPr>
          <w:trHeight w:val="4200"/>
        </w:trPr>
        <w:tc>
          <w:tcPr>
            <w:tcW w:w="837"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1</w:t>
            </w:r>
          </w:p>
        </w:tc>
        <w:tc>
          <w:tcPr>
            <w:tcW w:w="237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牛奶</w:t>
            </w:r>
          </w:p>
        </w:tc>
        <w:tc>
          <w:tcPr>
            <w:tcW w:w="4188"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 xml:space="preserve">规格：独立无菌盒装，定制联名外包装                                 净含量：250毫升   </w:t>
            </w:r>
            <w:r w:rsidRPr="00E71296">
              <w:rPr>
                <w:rFonts w:ascii="仿宋" w:eastAsia="仿宋" w:hAnsi="仿宋" w:cs="宋体" w:hint="eastAsia"/>
                <w:kern w:val="0"/>
                <w:szCs w:val="21"/>
                <w:lang w:bidi="ar"/>
              </w:rPr>
              <w:br/>
              <w:t xml:space="preserve">产品种类：特浓牛奶；                                                            </w:t>
            </w:r>
            <w:r w:rsidRPr="00E71296">
              <w:rPr>
                <w:rFonts w:ascii="仿宋" w:eastAsia="仿宋" w:hAnsi="仿宋" w:cs="宋体" w:hint="eastAsia"/>
                <w:kern w:val="0"/>
                <w:szCs w:val="21"/>
                <w:lang w:bidi="ar"/>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1319"/>
              <w:gridCol w:w="1319"/>
            </w:tblGrid>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项目</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每100ml</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营养素参考值%</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能量</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276千焦</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3%</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蛋白质</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3.2克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5%</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脂肪</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3.7克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6%</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碳水化合物</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5克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2%</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钠</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60毫克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3%</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钙</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100毫克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13%</w:t>
                  </w:r>
                </w:p>
              </w:tc>
            </w:tr>
          </w:tbl>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br/>
              <w:t>产品类型：调制乳；</w:t>
            </w:r>
            <w:r w:rsidRPr="00E71296">
              <w:rPr>
                <w:rFonts w:ascii="仿宋" w:eastAsia="仿宋" w:hAnsi="仿宋" w:cs="宋体" w:hint="eastAsia"/>
                <w:kern w:val="0"/>
                <w:szCs w:val="21"/>
                <w:lang w:bidi="ar"/>
              </w:rPr>
              <w:br/>
              <w:t>保质期：常温密闭条件下6个月；</w:t>
            </w:r>
            <w:r w:rsidRPr="00E71296">
              <w:rPr>
                <w:rFonts w:ascii="仿宋" w:eastAsia="仿宋" w:hAnsi="仿宋" w:cs="宋体" w:hint="eastAsia"/>
                <w:kern w:val="0"/>
                <w:szCs w:val="21"/>
                <w:lang w:bidi="ar"/>
              </w:rPr>
              <w:br/>
              <w:t>无破损、无防腐剂</w:t>
            </w:r>
            <w:r w:rsidRPr="00E71296">
              <w:rPr>
                <w:rFonts w:ascii="仿宋" w:eastAsia="仿宋" w:hAnsi="仿宋" w:cs="宋体" w:hint="eastAsia"/>
                <w:kern w:val="0"/>
                <w:szCs w:val="21"/>
                <w:lang w:bidi="ar"/>
              </w:rPr>
              <w:br/>
              <w:t>每人份一盒牛奶</w:t>
            </w:r>
          </w:p>
        </w:tc>
        <w:tc>
          <w:tcPr>
            <w:tcW w:w="1772"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15万份</w:t>
            </w:r>
          </w:p>
        </w:tc>
      </w:tr>
      <w:tr w:rsidR="00D00BFD" w:rsidRPr="00E71296" w:rsidTr="00F77652">
        <w:trPr>
          <w:trHeight w:val="3260"/>
        </w:trPr>
        <w:tc>
          <w:tcPr>
            <w:tcW w:w="837"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2</w:t>
            </w:r>
          </w:p>
        </w:tc>
        <w:tc>
          <w:tcPr>
            <w:tcW w:w="237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饮料</w:t>
            </w:r>
          </w:p>
        </w:tc>
        <w:tc>
          <w:tcPr>
            <w:tcW w:w="4188"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规格：300ml；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1319"/>
              <w:gridCol w:w="1319"/>
            </w:tblGrid>
            <w:tr w:rsidR="00D00BFD" w:rsidRPr="00E71296" w:rsidTr="00F77652">
              <w:trPr>
                <w:trHeight w:val="189"/>
              </w:trPr>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项目</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每100ml</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营养素参考值%</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能量</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约180千焦</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2%</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蛋白质</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0克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脂肪</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0克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碳水化合物</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10.6克（±5%）</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3%</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钠</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12毫克（±5%）</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1%</w:t>
                  </w:r>
                </w:p>
              </w:tc>
            </w:tr>
          </w:tbl>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保质期：常温密闭条件下≥6个月；</w:t>
            </w:r>
            <w:r w:rsidRPr="00E71296">
              <w:rPr>
                <w:rFonts w:ascii="仿宋" w:eastAsia="仿宋" w:hAnsi="仿宋" w:cs="宋体" w:hint="eastAsia"/>
                <w:kern w:val="0"/>
                <w:szCs w:val="21"/>
                <w:lang w:bidi="ar"/>
              </w:rPr>
              <w:br/>
              <w:t>无破损、无防腐剂</w:t>
            </w:r>
          </w:p>
        </w:tc>
        <w:tc>
          <w:tcPr>
            <w:tcW w:w="1772"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8.3万份</w:t>
            </w:r>
          </w:p>
        </w:tc>
      </w:tr>
      <w:tr w:rsidR="00D00BFD" w:rsidRPr="00E71296" w:rsidTr="00F77652">
        <w:trPr>
          <w:trHeight w:val="4980"/>
        </w:trPr>
        <w:tc>
          <w:tcPr>
            <w:tcW w:w="837" w:type="dxa"/>
            <w:vMerge w:val="restart"/>
            <w:tcBorders>
              <w:top w:val="single" w:sz="4" w:space="0" w:color="000000"/>
              <w:left w:val="single" w:sz="4" w:space="0" w:color="000000"/>
              <w:bottom w:val="nil"/>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lastRenderedPageBreak/>
              <w:t>3</w:t>
            </w:r>
          </w:p>
        </w:tc>
        <w:tc>
          <w:tcPr>
            <w:tcW w:w="2376"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饼干1</w:t>
            </w:r>
            <w:r w:rsidRPr="00E71296">
              <w:rPr>
                <w:rFonts w:ascii="仿宋" w:eastAsia="仿宋" w:hAnsi="仿宋" w:cs="宋体" w:hint="eastAsia"/>
                <w:kern w:val="0"/>
                <w:szCs w:val="21"/>
                <w:lang w:bidi="ar"/>
              </w:rPr>
              <w:br/>
              <w:t>（用于50元组合）</w:t>
            </w:r>
          </w:p>
        </w:tc>
        <w:tc>
          <w:tcPr>
            <w:tcW w:w="4188" w:type="dxa"/>
            <w:tcBorders>
              <w:top w:val="single" w:sz="4" w:space="0" w:color="000000"/>
              <w:left w:val="single" w:sz="4" w:space="0" w:color="000000"/>
              <w:bottom w:val="nil"/>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技术参数指标：</w:t>
            </w:r>
            <w:r w:rsidRPr="00E71296">
              <w:rPr>
                <w:rFonts w:ascii="仿宋" w:eastAsia="仿宋" w:hAnsi="仿宋" w:cs="宋体" w:hint="eastAsia"/>
                <w:kern w:val="0"/>
                <w:szCs w:val="21"/>
                <w:lang w:bidi="ar"/>
              </w:rPr>
              <w:br/>
              <w:t>1、组成：</w:t>
            </w:r>
            <w:r w:rsidRPr="00E71296">
              <w:rPr>
                <w:rFonts w:ascii="仿宋" w:eastAsia="仿宋" w:hAnsi="仿宋" w:cs="宋体" w:hint="eastAsia"/>
                <w:kern w:val="0"/>
                <w:szCs w:val="21"/>
                <w:lang w:bidi="ar"/>
              </w:rPr>
              <w:br/>
              <w:t>产品的主要营养组成为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1319"/>
              <w:gridCol w:w="1319"/>
            </w:tblGrid>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项目</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每100g</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营养素参考值%</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能量</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2164千焦</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26%</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蛋白质</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3.3克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6%</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脂肪</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21.1克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＞35%</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碳水化合物</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63克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21%</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钠</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120毫克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6%</w:t>
                  </w:r>
                </w:p>
              </w:tc>
            </w:tr>
          </w:tbl>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2、材料：</w:t>
            </w:r>
            <w:r w:rsidRPr="00E71296">
              <w:rPr>
                <w:rFonts w:ascii="仿宋" w:eastAsia="仿宋" w:hAnsi="仿宋" w:cs="宋体" w:hint="eastAsia"/>
                <w:kern w:val="0"/>
                <w:szCs w:val="21"/>
                <w:lang w:bidi="ar"/>
              </w:rPr>
              <w:br/>
              <w:t>饼干的主要配料为小麦粉、食用植物油、白砂糖、食用葡萄糖、淀粉、可可粉、食用盐等；</w:t>
            </w:r>
            <w:r w:rsidRPr="00E71296">
              <w:rPr>
                <w:rFonts w:ascii="仿宋" w:eastAsia="仿宋" w:hAnsi="仿宋" w:cs="宋体" w:hint="eastAsia"/>
                <w:kern w:val="0"/>
                <w:szCs w:val="21"/>
                <w:lang w:bidi="ar"/>
              </w:rPr>
              <w:br/>
              <w:t>3、</w:t>
            </w:r>
            <w:r w:rsidRPr="00E71296">
              <w:rPr>
                <w:rFonts w:ascii="仿宋" w:eastAsia="仿宋" w:hAnsi="仿宋" w:cs="宋体"/>
                <w:szCs w:val="21"/>
                <w:lang w:bidi="ar"/>
              </w:rPr>
              <w:t>规格：纸盒包装，每盒不低于72克</w:t>
            </w:r>
            <w:r w:rsidRPr="00E71296">
              <w:rPr>
                <w:rFonts w:ascii="仿宋" w:eastAsia="仿宋" w:hAnsi="仿宋" w:cs="宋体"/>
                <w:szCs w:val="21"/>
                <w:lang w:bidi="ar"/>
              </w:rPr>
              <w:br/>
              <w:t>4、产品有效期：阴凉干燥处保存12个月；</w:t>
            </w:r>
            <w:r w:rsidRPr="00E71296">
              <w:rPr>
                <w:rFonts w:ascii="仿宋" w:eastAsia="仿宋" w:hAnsi="仿宋" w:cs="宋体"/>
                <w:szCs w:val="21"/>
                <w:lang w:bidi="ar"/>
              </w:rPr>
              <w:br/>
              <w:t>5、破损率：＜1%；</w:t>
            </w:r>
            <w:r w:rsidRPr="00E71296">
              <w:rPr>
                <w:rFonts w:ascii="仿宋" w:eastAsia="仿宋" w:hAnsi="仿宋" w:cs="宋体"/>
                <w:szCs w:val="21"/>
                <w:lang w:bidi="ar"/>
              </w:rPr>
              <w:br/>
              <w:t>6、便携包装，即食即补。</w:t>
            </w:r>
          </w:p>
        </w:tc>
        <w:tc>
          <w:tcPr>
            <w:tcW w:w="1772" w:type="dxa"/>
            <w:tcBorders>
              <w:top w:val="single" w:sz="4" w:space="0" w:color="000000"/>
              <w:left w:val="single" w:sz="4" w:space="0" w:color="000000"/>
              <w:bottom w:val="nil"/>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不低于15.5万份</w:t>
            </w:r>
          </w:p>
        </w:tc>
      </w:tr>
      <w:tr w:rsidR="00D00BFD" w:rsidRPr="00E71296" w:rsidTr="00F77652">
        <w:trPr>
          <w:trHeight w:val="4700"/>
        </w:trPr>
        <w:tc>
          <w:tcPr>
            <w:tcW w:w="837" w:type="dxa"/>
            <w:vMerge/>
            <w:tcBorders>
              <w:top w:val="single" w:sz="4" w:space="0" w:color="000000"/>
              <w:left w:val="single" w:sz="4" w:space="0" w:color="000000"/>
              <w:bottom w:val="nil"/>
              <w:right w:val="single" w:sz="4" w:space="0" w:color="000000"/>
            </w:tcBorders>
            <w:noWrap/>
            <w:vAlign w:val="center"/>
          </w:tcPr>
          <w:p w:rsidR="00D00BFD" w:rsidRPr="00E71296" w:rsidRDefault="00D00BFD" w:rsidP="00F77652">
            <w:pPr>
              <w:spacing w:after="0" w:line="240" w:lineRule="auto"/>
              <w:jc w:val="center"/>
              <w:rPr>
                <w:rFonts w:ascii="仿宋" w:eastAsia="仿宋" w:hAnsi="仿宋" w:cs="宋体"/>
                <w:szCs w:val="21"/>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饼干2</w:t>
            </w:r>
            <w:r w:rsidRPr="00E71296">
              <w:rPr>
                <w:rFonts w:ascii="仿宋" w:eastAsia="仿宋" w:hAnsi="仿宋" w:cs="宋体" w:hint="eastAsia"/>
                <w:kern w:val="0"/>
                <w:szCs w:val="21"/>
                <w:lang w:bidi="ar"/>
              </w:rPr>
              <w:br/>
              <w:t>（用于20元组合）</w:t>
            </w:r>
          </w:p>
        </w:tc>
        <w:tc>
          <w:tcPr>
            <w:tcW w:w="4188"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技术参数指标：</w:t>
            </w:r>
            <w:r w:rsidRPr="00E71296">
              <w:rPr>
                <w:rFonts w:ascii="仿宋" w:eastAsia="仿宋" w:hAnsi="仿宋" w:cs="宋体" w:hint="eastAsia"/>
                <w:kern w:val="0"/>
                <w:szCs w:val="21"/>
                <w:lang w:bidi="ar"/>
              </w:rPr>
              <w:br/>
              <w:t>1、组成：</w:t>
            </w:r>
            <w:r w:rsidRPr="00E71296">
              <w:rPr>
                <w:rFonts w:ascii="仿宋" w:eastAsia="仿宋" w:hAnsi="仿宋" w:cs="宋体" w:hint="eastAsia"/>
                <w:kern w:val="0"/>
                <w:szCs w:val="21"/>
                <w:lang w:bidi="ar"/>
              </w:rPr>
              <w:br/>
              <w:t>产品的主要营养组成为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1319"/>
              <w:gridCol w:w="1319"/>
            </w:tblGrid>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项目</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每100g</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营养素参考值%</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能量</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2027千焦</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24%</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蛋白质</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4.8g</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8%</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脂肪</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21.1g</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35%</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碳水化合物</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67.8g</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23%</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钠</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360毫克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18%</w:t>
                  </w:r>
                </w:p>
              </w:tc>
            </w:tr>
          </w:tbl>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2、材料：</w:t>
            </w:r>
            <w:r w:rsidRPr="00E71296">
              <w:rPr>
                <w:rFonts w:ascii="仿宋" w:eastAsia="仿宋" w:hAnsi="仿宋" w:cs="宋体" w:hint="eastAsia"/>
                <w:kern w:val="0"/>
                <w:szCs w:val="21"/>
                <w:lang w:bidi="ar"/>
              </w:rPr>
              <w:br/>
              <w:t>饼干的主要配料为小麦粉、食用植物油、白砂糖、食用葡萄糖、淀粉、可可粉、食用盐等；</w:t>
            </w:r>
            <w:r w:rsidRPr="00E71296">
              <w:rPr>
                <w:rFonts w:ascii="仿宋" w:eastAsia="仿宋" w:hAnsi="仿宋" w:cs="宋体" w:hint="eastAsia"/>
                <w:kern w:val="0"/>
                <w:szCs w:val="21"/>
                <w:lang w:bidi="ar"/>
              </w:rPr>
              <w:br/>
              <w:t>3、</w:t>
            </w:r>
            <w:r w:rsidRPr="00E71296">
              <w:rPr>
                <w:rFonts w:ascii="仿宋" w:eastAsia="仿宋" w:hAnsi="仿宋" w:cs="宋体"/>
                <w:szCs w:val="21"/>
                <w:lang w:bidi="ar"/>
              </w:rPr>
              <w:t xml:space="preserve">规格：塑封包装，每袋不低于58g </w:t>
            </w:r>
            <w:r w:rsidRPr="00E71296">
              <w:rPr>
                <w:rFonts w:ascii="仿宋" w:eastAsia="仿宋" w:hAnsi="仿宋" w:cs="宋体"/>
                <w:szCs w:val="21"/>
                <w:lang w:bidi="ar"/>
              </w:rPr>
              <w:br/>
              <w:t>4、产品有效期：阴凉干燥处保存12个月；</w:t>
            </w:r>
            <w:r w:rsidRPr="00E71296">
              <w:rPr>
                <w:rFonts w:ascii="仿宋" w:eastAsia="仿宋" w:hAnsi="仿宋" w:cs="宋体"/>
                <w:szCs w:val="21"/>
                <w:lang w:bidi="ar"/>
              </w:rPr>
              <w:br/>
              <w:t>5、破损率：＜1%；</w:t>
            </w:r>
            <w:r w:rsidRPr="00E71296">
              <w:rPr>
                <w:rFonts w:ascii="仿宋" w:eastAsia="仿宋" w:hAnsi="仿宋" w:cs="宋体"/>
                <w:szCs w:val="21"/>
                <w:lang w:bidi="ar"/>
              </w:rPr>
              <w:br/>
              <w:t>6、便携包装，即食即补。</w:t>
            </w:r>
          </w:p>
        </w:tc>
        <w:tc>
          <w:tcPr>
            <w:tcW w:w="1772"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不低于12.5万份</w:t>
            </w:r>
          </w:p>
        </w:tc>
      </w:tr>
      <w:tr w:rsidR="00D00BFD" w:rsidRPr="00E71296" w:rsidTr="00F77652">
        <w:trPr>
          <w:trHeight w:val="5080"/>
        </w:trPr>
        <w:tc>
          <w:tcPr>
            <w:tcW w:w="837" w:type="dxa"/>
            <w:vMerge/>
            <w:tcBorders>
              <w:top w:val="single" w:sz="4" w:space="0" w:color="000000"/>
              <w:left w:val="single" w:sz="4" w:space="0" w:color="000000"/>
              <w:bottom w:val="nil"/>
              <w:right w:val="single" w:sz="4" w:space="0" w:color="000000"/>
            </w:tcBorders>
            <w:noWrap/>
            <w:vAlign w:val="center"/>
          </w:tcPr>
          <w:p w:rsidR="00D00BFD" w:rsidRPr="00E71296" w:rsidRDefault="00D00BFD" w:rsidP="00F77652">
            <w:pPr>
              <w:spacing w:after="0" w:line="240" w:lineRule="auto"/>
              <w:jc w:val="center"/>
              <w:rPr>
                <w:rFonts w:ascii="仿宋" w:eastAsia="仿宋" w:hAnsi="仿宋" w:cs="宋体"/>
                <w:szCs w:val="21"/>
              </w:rPr>
            </w:pPr>
          </w:p>
        </w:tc>
        <w:tc>
          <w:tcPr>
            <w:tcW w:w="2376"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饼干3</w:t>
            </w:r>
            <w:r w:rsidRPr="00E71296">
              <w:rPr>
                <w:rFonts w:ascii="仿宋" w:eastAsia="仿宋" w:hAnsi="仿宋" w:cs="宋体" w:hint="eastAsia"/>
                <w:kern w:val="0"/>
                <w:szCs w:val="21"/>
                <w:lang w:bidi="ar"/>
              </w:rPr>
              <w:br/>
              <w:t>（现场自助食用）</w:t>
            </w:r>
          </w:p>
        </w:tc>
        <w:tc>
          <w:tcPr>
            <w:tcW w:w="4188" w:type="dxa"/>
            <w:tcBorders>
              <w:top w:val="nil"/>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技术参数指标：</w:t>
            </w:r>
            <w:r w:rsidRPr="00E71296">
              <w:rPr>
                <w:rFonts w:ascii="仿宋" w:eastAsia="仿宋" w:hAnsi="仿宋" w:cs="宋体" w:hint="eastAsia"/>
                <w:kern w:val="0"/>
                <w:szCs w:val="21"/>
                <w:lang w:bidi="ar"/>
              </w:rPr>
              <w:br/>
              <w:t>1、组成：</w:t>
            </w:r>
            <w:r w:rsidRPr="00E71296">
              <w:rPr>
                <w:rFonts w:ascii="仿宋" w:eastAsia="仿宋" w:hAnsi="仿宋" w:cs="宋体" w:hint="eastAsia"/>
                <w:kern w:val="0"/>
                <w:szCs w:val="21"/>
                <w:lang w:bidi="ar"/>
              </w:rPr>
              <w:br/>
              <w:t>产品的主要营养组成为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1319"/>
              <w:gridCol w:w="1319"/>
            </w:tblGrid>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项目</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每100g</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营养素参考值%</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能量</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2027千焦</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24%</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蛋白质</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4.8克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8%</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脂肪</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21.1克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35%</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碳水化合物</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67.8克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23%</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钠</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360毫克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18%</w:t>
                  </w:r>
                </w:p>
              </w:tc>
            </w:tr>
          </w:tbl>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2、配料：小麦粉、食用植物油、白砂糖、食用葡萄糖、淀粉、可可粉、食用盐等；</w:t>
            </w:r>
            <w:r w:rsidRPr="00E71296">
              <w:rPr>
                <w:rFonts w:ascii="仿宋" w:eastAsia="仿宋" w:hAnsi="仿宋" w:cs="宋体" w:hint="eastAsia"/>
                <w:kern w:val="0"/>
                <w:szCs w:val="21"/>
                <w:lang w:bidi="ar"/>
              </w:rPr>
              <w:br/>
              <w:t xml:space="preserve">3、规格：散装称重，有塑封独立小包装，每小袋不低于19g，提供多种风味。 </w:t>
            </w:r>
            <w:r w:rsidRPr="00E71296">
              <w:rPr>
                <w:rFonts w:ascii="仿宋" w:eastAsia="仿宋" w:hAnsi="仿宋" w:cs="宋体" w:hint="eastAsia"/>
                <w:kern w:val="0"/>
                <w:szCs w:val="21"/>
                <w:lang w:bidi="ar"/>
              </w:rPr>
              <w:br/>
              <w:t>4、产品保质期：12个月；</w:t>
            </w:r>
            <w:r w:rsidRPr="00E71296">
              <w:rPr>
                <w:rFonts w:ascii="仿宋" w:eastAsia="仿宋" w:hAnsi="仿宋" w:cs="宋体" w:hint="eastAsia"/>
                <w:kern w:val="0"/>
                <w:szCs w:val="21"/>
                <w:lang w:bidi="ar"/>
              </w:rPr>
              <w:br/>
              <w:t>5、破损率：＜1%；</w:t>
            </w:r>
            <w:r w:rsidRPr="00E71296">
              <w:rPr>
                <w:rFonts w:ascii="仿宋" w:eastAsia="仿宋" w:hAnsi="仿宋" w:cs="宋体" w:hint="eastAsia"/>
                <w:kern w:val="0"/>
                <w:szCs w:val="21"/>
                <w:lang w:bidi="ar"/>
              </w:rPr>
              <w:br/>
              <w:t>6、便携包装，即食即补。</w:t>
            </w:r>
          </w:p>
        </w:tc>
        <w:tc>
          <w:tcPr>
            <w:tcW w:w="1772"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不低于</w:t>
            </w:r>
            <w:r w:rsidRPr="00E71296">
              <w:rPr>
                <w:rFonts w:ascii="仿宋" w:eastAsia="仿宋" w:hAnsi="仿宋" w:cs="宋体" w:hint="eastAsia"/>
                <w:kern w:val="0"/>
                <w:szCs w:val="21"/>
                <w:lang w:bidi="ar"/>
              </w:rPr>
              <w:br/>
              <w:t>17万份</w:t>
            </w:r>
          </w:p>
        </w:tc>
      </w:tr>
      <w:tr w:rsidR="00D00BFD" w:rsidRPr="00E71296" w:rsidTr="00F77652">
        <w:trPr>
          <w:trHeight w:val="6160"/>
        </w:trPr>
        <w:tc>
          <w:tcPr>
            <w:tcW w:w="837" w:type="dxa"/>
            <w:tcBorders>
              <w:top w:val="nil"/>
              <w:left w:val="single" w:sz="4" w:space="0" w:color="000000"/>
              <w:bottom w:val="nil"/>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4</w:t>
            </w:r>
          </w:p>
        </w:tc>
        <w:tc>
          <w:tcPr>
            <w:tcW w:w="237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坚果</w:t>
            </w:r>
          </w:p>
        </w:tc>
        <w:tc>
          <w:tcPr>
            <w:tcW w:w="4188"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规格：25g/袋，                                         材质：坚果+果干（6：3比例）                                       产品的主要营养成分为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1319"/>
              <w:gridCol w:w="1319"/>
            </w:tblGrid>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项目</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每100g</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营养素参考值%</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能量</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2307千焦</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27%</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蛋白质</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12.8克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21%</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脂肪</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40.4克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67%</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碳水化合物</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28.9克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10%</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钠</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14毫克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1%</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膳食纤维</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8.2克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33%</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维生素E</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7.88毫克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56%</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维生素B2</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0.25毫克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18%</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钾</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441毫克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22%</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镁</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129毫克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43%</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钙</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118毫克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15%</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锌</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1.7毫克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kern w:val="0"/>
                      <w:szCs w:val="21"/>
                      <w:lang w:bidi="ar"/>
                    </w:rPr>
                    <w:t>11%</w:t>
                  </w:r>
                </w:p>
              </w:tc>
            </w:tr>
          </w:tbl>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 xml:space="preserve">                                                                                                                                                                                                                                                                                                                                                                   </w:t>
            </w:r>
            <w:r w:rsidRPr="00E71296">
              <w:rPr>
                <w:rFonts w:ascii="仿宋" w:eastAsia="仿宋" w:hAnsi="仿宋" w:cs="宋体" w:hint="eastAsia"/>
                <w:kern w:val="0"/>
                <w:szCs w:val="21"/>
                <w:lang w:bidi="ar"/>
              </w:rPr>
              <w:br/>
              <w:t>保质期：6个月                                                       配料：扁桃仁、蔓越莓干、核桃仁、黑加仑葡萄干、腰果仁、夏威夷果仁、蓝莓干、开心果仁等 。                                                   便携包装，撕开即食</w:t>
            </w:r>
          </w:p>
        </w:tc>
        <w:tc>
          <w:tcPr>
            <w:tcW w:w="1772" w:type="dxa"/>
            <w:tcBorders>
              <w:top w:val="nil"/>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不低于5万份</w:t>
            </w:r>
          </w:p>
        </w:tc>
      </w:tr>
      <w:tr w:rsidR="00D00BFD" w:rsidRPr="00E71296" w:rsidTr="00F77652">
        <w:trPr>
          <w:trHeight w:val="3500"/>
        </w:trPr>
        <w:tc>
          <w:tcPr>
            <w:tcW w:w="837"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lastRenderedPageBreak/>
              <w:t>5</w:t>
            </w:r>
          </w:p>
        </w:tc>
        <w:tc>
          <w:tcPr>
            <w:tcW w:w="237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方便面</w:t>
            </w:r>
          </w:p>
        </w:tc>
        <w:tc>
          <w:tcPr>
            <w:tcW w:w="4188" w:type="dxa"/>
            <w:tcBorders>
              <w:top w:val="nil"/>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szCs w:val="21"/>
                <w:lang w:bidi="ar"/>
              </w:rPr>
            </w:pPr>
            <w:r w:rsidRPr="00E71296">
              <w:rPr>
                <w:rFonts w:ascii="仿宋" w:eastAsia="仿宋" w:hAnsi="仿宋" w:cs="宋体" w:hint="eastAsia"/>
                <w:kern w:val="0"/>
                <w:szCs w:val="21"/>
                <w:lang w:bidi="ar"/>
              </w:rPr>
              <w:t>净含量：</w:t>
            </w:r>
            <w:r w:rsidRPr="00E71296">
              <w:rPr>
                <w:rFonts w:ascii="仿宋" w:eastAsia="仿宋" w:hAnsi="仿宋" w:cs="宋体"/>
                <w:szCs w:val="21"/>
                <w:lang w:bidi="ar"/>
              </w:rPr>
              <w:t xml:space="preserve">面饼+配料不低于66g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1319"/>
              <w:gridCol w:w="1319"/>
            </w:tblGrid>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szCs w:val="21"/>
                      <w:lang w:bidi="ar"/>
                    </w:rPr>
                  </w:pPr>
                  <w:r w:rsidRPr="00E71296">
                    <w:rPr>
                      <w:rFonts w:ascii="仿宋" w:eastAsia="仿宋" w:hAnsi="仿宋" w:cs="宋体"/>
                      <w:szCs w:val="21"/>
                      <w:lang w:bidi="ar"/>
                    </w:rPr>
                    <w:t>项目</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szCs w:val="21"/>
                      <w:lang w:bidi="ar"/>
                    </w:rPr>
                  </w:pPr>
                  <w:r w:rsidRPr="00E71296">
                    <w:rPr>
                      <w:rFonts w:ascii="仿宋" w:eastAsia="仿宋" w:hAnsi="仿宋" w:cs="宋体"/>
                      <w:szCs w:val="21"/>
                      <w:lang w:bidi="ar"/>
                    </w:rPr>
                    <w:t>每100克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szCs w:val="21"/>
                      <w:lang w:bidi="ar"/>
                    </w:rPr>
                  </w:pPr>
                  <w:r w:rsidRPr="00E71296">
                    <w:rPr>
                      <w:rFonts w:ascii="仿宋" w:eastAsia="仿宋" w:hAnsi="仿宋" w:cs="宋体"/>
                      <w:szCs w:val="21"/>
                      <w:lang w:bidi="ar"/>
                    </w:rPr>
                    <w:t>营养素参考值%</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szCs w:val="21"/>
                      <w:lang w:bidi="ar"/>
                    </w:rPr>
                  </w:pPr>
                  <w:r w:rsidRPr="00E71296">
                    <w:rPr>
                      <w:rFonts w:ascii="仿宋" w:eastAsia="仿宋" w:hAnsi="仿宋" w:cs="宋体"/>
                      <w:szCs w:val="21"/>
                      <w:lang w:bidi="ar"/>
                    </w:rPr>
                    <w:t>能量</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szCs w:val="21"/>
                      <w:lang w:bidi="ar"/>
                    </w:rPr>
                  </w:pPr>
                  <w:r w:rsidRPr="00E71296">
                    <w:rPr>
                      <w:rFonts w:ascii="仿宋" w:eastAsia="仿宋" w:hAnsi="仿宋" w:cs="宋体"/>
                      <w:szCs w:val="21"/>
                      <w:lang w:bidi="ar"/>
                    </w:rPr>
                    <w:t>959千焦</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szCs w:val="21"/>
                      <w:lang w:bidi="ar"/>
                    </w:rPr>
                  </w:pPr>
                  <w:r w:rsidRPr="00E71296">
                    <w:rPr>
                      <w:rFonts w:ascii="仿宋" w:eastAsia="仿宋" w:hAnsi="仿宋" w:cs="宋体"/>
                      <w:szCs w:val="21"/>
                      <w:lang w:bidi="ar"/>
                    </w:rPr>
                    <w:t>11%</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szCs w:val="21"/>
                      <w:lang w:bidi="ar"/>
                    </w:rPr>
                  </w:pPr>
                  <w:r w:rsidRPr="00E71296">
                    <w:rPr>
                      <w:rFonts w:ascii="仿宋" w:eastAsia="仿宋" w:hAnsi="仿宋" w:cs="宋体"/>
                      <w:szCs w:val="21"/>
                      <w:lang w:bidi="ar"/>
                    </w:rPr>
                    <w:t>蛋白质</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szCs w:val="21"/>
                      <w:lang w:bidi="ar"/>
                    </w:rPr>
                  </w:pPr>
                  <w:r w:rsidRPr="00E71296">
                    <w:rPr>
                      <w:rFonts w:ascii="仿宋" w:eastAsia="仿宋" w:hAnsi="仿宋" w:cs="宋体"/>
                      <w:szCs w:val="21"/>
                      <w:lang w:bidi="ar"/>
                    </w:rPr>
                    <w:t>4.1克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szCs w:val="21"/>
                      <w:lang w:bidi="ar"/>
                    </w:rPr>
                  </w:pPr>
                  <w:r w:rsidRPr="00E71296">
                    <w:rPr>
                      <w:rFonts w:ascii="仿宋" w:eastAsia="仿宋" w:hAnsi="仿宋" w:cs="宋体"/>
                      <w:szCs w:val="21"/>
                      <w:lang w:bidi="ar"/>
                    </w:rPr>
                    <w:t>7%</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szCs w:val="21"/>
                      <w:lang w:bidi="ar"/>
                    </w:rPr>
                  </w:pPr>
                  <w:r w:rsidRPr="00E71296">
                    <w:rPr>
                      <w:rFonts w:ascii="仿宋" w:eastAsia="仿宋" w:hAnsi="仿宋" w:cs="宋体"/>
                      <w:szCs w:val="21"/>
                      <w:lang w:bidi="ar"/>
                    </w:rPr>
                    <w:t>脂肪</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szCs w:val="21"/>
                      <w:lang w:bidi="ar"/>
                    </w:rPr>
                  </w:pPr>
                  <w:r w:rsidRPr="00E71296">
                    <w:rPr>
                      <w:rFonts w:ascii="仿宋" w:eastAsia="仿宋" w:hAnsi="仿宋" w:cs="宋体"/>
                      <w:szCs w:val="21"/>
                      <w:lang w:bidi="ar"/>
                    </w:rPr>
                    <w:t>9.8克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szCs w:val="21"/>
                      <w:lang w:bidi="ar"/>
                    </w:rPr>
                  </w:pPr>
                  <w:r w:rsidRPr="00E71296">
                    <w:rPr>
                      <w:rFonts w:ascii="仿宋" w:eastAsia="仿宋" w:hAnsi="仿宋" w:cs="宋体"/>
                      <w:szCs w:val="21"/>
                      <w:lang w:bidi="ar"/>
                    </w:rPr>
                    <w:t>16%</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szCs w:val="21"/>
                      <w:lang w:bidi="ar"/>
                    </w:rPr>
                  </w:pPr>
                  <w:r w:rsidRPr="00E71296">
                    <w:rPr>
                      <w:rFonts w:ascii="仿宋" w:eastAsia="仿宋" w:hAnsi="仿宋" w:cs="宋体"/>
                      <w:szCs w:val="21"/>
                      <w:lang w:bidi="ar"/>
                    </w:rPr>
                    <w:t>碳水化合物</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szCs w:val="21"/>
                      <w:lang w:bidi="ar"/>
                    </w:rPr>
                  </w:pPr>
                  <w:r w:rsidRPr="00E71296">
                    <w:rPr>
                      <w:rFonts w:ascii="仿宋" w:eastAsia="仿宋" w:hAnsi="仿宋" w:cs="宋体"/>
                      <w:szCs w:val="21"/>
                      <w:lang w:bidi="ar"/>
                    </w:rPr>
                    <w:t>31克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szCs w:val="21"/>
                      <w:lang w:bidi="ar"/>
                    </w:rPr>
                  </w:pPr>
                  <w:r w:rsidRPr="00E71296">
                    <w:rPr>
                      <w:rFonts w:ascii="仿宋" w:eastAsia="仿宋" w:hAnsi="仿宋" w:cs="宋体"/>
                      <w:szCs w:val="21"/>
                      <w:lang w:bidi="ar"/>
                    </w:rPr>
                    <w:t>10%</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szCs w:val="21"/>
                      <w:lang w:bidi="ar"/>
                    </w:rPr>
                  </w:pPr>
                  <w:r w:rsidRPr="00E71296">
                    <w:rPr>
                      <w:rFonts w:ascii="仿宋" w:eastAsia="仿宋" w:hAnsi="仿宋" w:cs="宋体"/>
                      <w:szCs w:val="21"/>
                      <w:lang w:bidi="ar"/>
                    </w:rPr>
                    <w:t>钠</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szCs w:val="21"/>
                      <w:lang w:bidi="ar"/>
                    </w:rPr>
                  </w:pPr>
                  <w:r w:rsidRPr="00E71296">
                    <w:rPr>
                      <w:rFonts w:ascii="仿宋" w:eastAsia="仿宋" w:hAnsi="仿宋" w:cs="宋体"/>
                      <w:szCs w:val="21"/>
                      <w:lang w:bidi="ar"/>
                    </w:rPr>
                    <w:t>403克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szCs w:val="21"/>
                      <w:lang w:bidi="ar"/>
                    </w:rPr>
                  </w:pPr>
                  <w:r w:rsidRPr="00E71296">
                    <w:rPr>
                      <w:rFonts w:ascii="仿宋" w:eastAsia="仿宋" w:hAnsi="仿宋" w:cs="宋体"/>
                      <w:szCs w:val="21"/>
                      <w:lang w:bidi="ar"/>
                    </w:rPr>
                    <w:t>20%</w:t>
                  </w:r>
                </w:p>
              </w:tc>
            </w:tr>
          </w:tbl>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szCs w:val="21"/>
                <w:lang w:bidi="ar"/>
              </w:rPr>
              <w:t xml:space="preserve">  </w:t>
            </w:r>
            <w:r w:rsidRPr="00E71296">
              <w:rPr>
                <w:rFonts w:ascii="仿宋" w:eastAsia="仿宋" w:hAnsi="仿宋" w:cs="宋体"/>
                <w:szCs w:val="21"/>
                <w:lang w:bidi="ar"/>
              </w:rPr>
              <w:br/>
              <w:t>规格：桶装（mini桶装）                                              保质期：6个月                                                       配料请依个人口味酌量添加</w:t>
            </w:r>
          </w:p>
        </w:tc>
        <w:tc>
          <w:tcPr>
            <w:tcW w:w="1772" w:type="dxa"/>
            <w:tcBorders>
              <w:top w:val="nil"/>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不低于7.8万份</w:t>
            </w:r>
          </w:p>
        </w:tc>
      </w:tr>
      <w:tr w:rsidR="00D00BFD" w:rsidRPr="00E71296" w:rsidTr="00F77652">
        <w:trPr>
          <w:trHeight w:val="4740"/>
        </w:trPr>
        <w:tc>
          <w:tcPr>
            <w:tcW w:w="837"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6</w:t>
            </w:r>
          </w:p>
        </w:tc>
        <w:tc>
          <w:tcPr>
            <w:tcW w:w="237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八宝粥</w:t>
            </w:r>
          </w:p>
        </w:tc>
        <w:tc>
          <w:tcPr>
            <w:tcW w:w="4188"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技术参数指标：</w:t>
            </w:r>
            <w:r w:rsidRPr="00E71296">
              <w:rPr>
                <w:rFonts w:ascii="仿宋" w:eastAsia="仿宋" w:hAnsi="仿宋" w:cs="宋体" w:hint="eastAsia"/>
                <w:kern w:val="0"/>
                <w:szCs w:val="21"/>
                <w:lang w:bidi="ar"/>
              </w:rPr>
              <w:br/>
              <w:t>1、组成：</w:t>
            </w:r>
            <w:r w:rsidRPr="00E71296">
              <w:rPr>
                <w:rFonts w:ascii="仿宋" w:eastAsia="仿宋" w:hAnsi="仿宋" w:cs="宋体" w:hint="eastAsia"/>
                <w:kern w:val="0"/>
                <w:szCs w:val="21"/>
                <w:lang w:bidi="ar"/>
              </w:rPr>
              <w:br/>
              <w:t>产品的主要营养组成为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1319"/>
              <w:gridCol w:w="1319"/>
            </w:tblGrid>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项目</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每100g</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营养素参考值%</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能量</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292千焦</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3%</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蛋白质</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1.2g</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2%</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脂肪</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0.9g</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2%</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碳水化合物</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12.7g</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4%</w:t>
                  </w:r>
                </w:p>
              </w:tc>
            </w:tr>
            <w:tr w:rsidR="00D00BFD" w:rsidRPr="00E71296" w:rsidTr="00F77652">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钠</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52毫克</w:t>
                  </w:r>
                </w:p>
              </w:tc>
              <w:tc>
                <w:tcPr>
                  <w:tcW w:w="1319" w:type="dxa"/>
                  <w:shd w:val="clear" w:color="auto" w:fill="auto"/>
                </w:tcPr>
                <w:p w:rsidR="00D00BFD" w:rsidRPr="00E71296" w:rsidRDefault="00D00BFD" w:rsidP="00F77652">
                  <w:pPr>
                    <w:widowControl/>
                    <w:spacing w:after="0" w:line="240" w:lineRule="auto"/>
                    <w:jc w:val="left"/>
                    <w:textAlignment w:val="center"/>
                    <w:rPr>
                      <w:rFonts w:ascii="仿宋" w:eastAsia="仿宋" w:hAnsi="仿宋" w:cs="宋体"/>
                      <w:kern w:val="0"/>
                      <w:szCs w:val="21"/>
                      <w:lang w:bidi="ar"/>
                    </w:rPr>
                  </w:pPr>
                  <w:r w:rsidRPr="00E71296">
                    <w:rPr>
                      <w:rFonts w:ascii="仿宋" w:eastAsia="仿宋" w:hAnsi="仿宋" w:cs="宋体" w:hint="eastAsia"/>
                      <w:kern w:val="0"/>
                      <w:szCs w:val="21"/>
                      <w:lang w:bidi="ar"/>
                    </w:rPr>
                    <w:t>3%</w:t>
                  </w:r>
                </w:p>
              </w:tc>
            </w:tr>
          </w:tbl>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2、材料：</w:t>
            </w:r>
            <w:r w:rsidRPr="00E71296">
              <w:rPr>
                <w:rFonts w:ascii="仿宋" w:eastAsia="仿宋" w:hAnsi="仿宋" w:cs="宋体" w:hint="eastAsia"/>
                <w:kern w:val="0"/>
                <w:szCs w:val="21"/>
                <w:lang w:bidi="ar"/>
              </w:rPr>
              <w:br/>
              <w:t>八宝粥的主要配料为白砂糖、水、糯米、大麦仁、赤豆、花生仁、黄酒等；</w:t>
            </w:r>
            <w:r w:rsidRPr="00E71296">
              <w:rPr>
                <w:rFonts w:ascii="仿宋" w:eastAsia="仿宋" w:hAnsi="仿宋" w:cs="宋体" w:hint="eastAsia"/>
                <w:kern w:val="0"/>
                <w:szCs w:val="21"/>
                <w:lang w:bidi="ar"/>
              </w:rPr>
              <w:br/>
              <w:t xml:space="preserve">3、规格：易拉罐，每罐为360g </w:t>
            </w:r>
            <w:r w:rsidRPr="00E71296">
              <w:rPr>
                <w:rFonts w:ascii="仿宋" w:eastAsia="仿宋" w:hAnsi="仿宋" w:cs="宋体" w:hint="eastAsia"/>
                <w:kern w:val="0"/>
                <w:szCs w:val="21"/>
                <w:lang w:bidi="ar"/>
              </w:rPr>
              <w:br/>
              <w:t>4、产品有效期：常温24个月；</w:t>
            </w:r>
            <w:r w:rsidRPr="00E71296">
              <w:rPr>
                <w:rFonts w:ascii="仿宋" w:eastAsia="仿宋" w:hAnsi="仿宋" w:cs="宋体" w:hint="eastAsia"/>
                <w:kern w:val="0"/>
                <w:szCs w:val="21"/>
                <w:lang w:bidi="ar"/>
              </w:rPr>
              <w:br/>
              <w:t>5、破损率：＜1%；</w:t>
            </w:r>
            <w:r w:rsidRPr="00E71296">
              <w:rPr>
                <w:rFonts w:ascii="仿宋" w:eastAsia="仿宋" w:hAnsi="仿宋" w:cs="宋体" w:hint="eastAsia"/>
                <w:kern w:val="0"/>
                <w:szCs w:val="21"/>
                <w:lang w:bidi="ar"/>
              </w:rPr>
              <w:br/>
              <w:t>6、冷热皆宜，拉开即食。</w:t>
            </w:r>
          </w:p>
        </w:tc>
        <w:tc>
          <w:tcPr>
            <w:tcW w:w="1772"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不低于3.1万份</w:t>
            </w:r>
          </w:p>
        </w:tc>
      </w:tr>
      <w:tr w:rsidR="00D00BFD" w:rsidRPr="00E71296" w:rsidTr="00F77652">
        <w:trPr>
          <w:trHeight w:val="1200"/>
        </w:trPr>
        <w:tc>
          <w:tcPr>
            <w:tcW w:w="837"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7</w:t>
            </w:r>
          </w:p>
        </w:tc>
        <w:tc>
          <w:tcPr>
            <w:tcW w:w="2376"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蛋糕</w:t>
            </w:r>
          </w:p>
        </w:tc>
        <w:tc>
          <w:tcPr>
            <w:tcW w:w="4188"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多品种可选，每日冷链配送</w:t>
            </w:r>
          </w:p>
        </w:tc>
        <w:tc>
          <w:tcPr>
            <w:tcW w:w="1772"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不低于1.5万份</w:t>
            </w:r>
          </w:p>
        </w:tc>
      </w:tr>
      <w:tr w:rsidR="00D00BFD" w:rsidRPr="00E71296" w:rsidTr="00F77652">
        <w:trPr>
          <w:trHeight w:val="1200"/>
        </w:trPr>
        <w:tc>
          <w:tcPr>
            <w:tcW w:w="837"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8</w:t>
            </w:r>
          </w:p>
        </w:tc>
        <w:tc>
          <w:tcPr>
            <w:tcW w:w="237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时令水果</w:t>
            </w:r>
          </w:p>
        </w:tc>
        <w:tc>
          <w:tcPr>
            <w:tcW w:w="4188"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left"/>
              <w:textAlignment w:val="center"/>
              <w:rPr>
                <w:rFonts w:ascii="仿宋" w:eastAsia="仿宋" w:hAnsi="仿宋" w:cs="宋体"/>
                <w:szCs w:val="21"/>
              </w:rPr>
            </w:pPr>
            <w:r w:rsidRPr="00E71296">
              <w:rPr>
                <w:rFonts w:ascii="仿宋" w:eastAsia="仿宋" w:hAnsi="仿宋" w:cs="宋体" w:hint="eastAsia"/>
                <w:kern w:val="0"/>
                <w:szCs w:val="21"/>
                <w:lang w:bidi="ar"/>
              </w:rPr>
              <w:t>生鲜包装，多品种组合，搭配方案灵活可选，每日冷链配送</w:t>
            </w:r>
          </w:p>
        </w:tc>
        <w:tc>
          <w:tcPr>
            <w:tcW w:w="1772"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不低于</w:t>
            </w:r>
            <w:r w:rsidRPr="00E71296">
              <w:rPr>
                <w:rFonts w:ascii="仿宋" w:eastAsia="仿宋" w:hAnsi="仿宋" w:cs="宋体" w:hint="eastAsia"/>
                <w:kern w:val="0"/>
                <w:szCs w:val="21"/>
                <w:lang w:bidi="ar"/>
              </w:rPr>
              <w:br/>
              <w:t>2万份</w:t>
            </w:r>
          </w:p>
        </w:tc>
      </w:tr>
      <w:tr w:rsidR="00D00BFD" w:rsidRPr="00E71296" w:rsidTr="00F77652">
        <w:trPr>
          <w:trHeight w:val="1200"/>
        </w:trPr>
        <w:tc>
          <w:tcPr>
            <w:tcW w:w="837"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9</w:t>
            </w:r>
          </w:p>
        </w:tc>
        <w:tc>
          <w:tcPr>
            <w:tcW w:w="2376" w:type="dxa"/>
            <w:tcBorders>
              <w:top w:val="single" w:sz="4" w:space="0" w:color="000000"/>
              <w:left w:val="single" w:sz="4" w:space="0" w:color="000000"/>
              <w:bottom w:val="single" w:sz="4" w:space="0" w:color="000000"/>
              <w:right w:val="single" w:sz="4" w:space="0" w:color="000000"/>
            </w:tcBorders>
            <w:noWrap/>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t>速饮包</w:t>
            </w:r>
          </w:p>
        </w:tc>
        <w:tc>
          <w:tcPr>
            <w:tcW w:w="4188"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spacing w:after="120" w:line="240" w:lineRule="atLeast"/>
              <w:ind w:firstLineChars="100" w:firstLine="210"/>
              <w:rPr>
                <w:rFonts w:ascii="仿宋" w:eastAsia="仿宋" w:hAnsi="仿宋"/>
                <w:szCs w:val="21"/>
              </w:rPr>
            </w:pPr>
            <w:r w:rsidRPr="00E71296">
              <w:rPr>
                <w:rFonts w:ascii="仿宋" w:eastAsia="仿宋" w:hAnsi="仿宋" w:hint="eastAsia"/>
                <w:szCs w:val="21"/>
              </w:rPr>
              <w:t>咖啡粉和奶茶粉</w:t>
            </w:r>
          </w:p>
          <w:p w:rsidR="00D00BFD" w:rsidRPr="00E71296" w:rsidRDefault="00D00BFD" w:rsidP="00F77652">
            <w:pPr>
              <w:spacing w:after="120" w:line="240" w:lineRule="atLeast"/>
              <w:ind w:firstLineChars="100" w:firstLine="210"/>
              <w:rPr>
                <w:rFonts w:ascii="仿宋" w:eastAsia="仿宋" w:hAnsi="仿宋"/>
                <w:szCs w:val="21"/>
              </w:rPr>
            </w:pPr>
            <w:r w:rsidRPr="00E71296">
              <w:rPr>
                <w:rFonts w:ascii="仿宋" w:eastAsia="仿宋" w:hAnsi="仿宋" w:hint="eastAsia"/>
                <w:szCs w:val="21"/>
              </w:rPr>
              <w:t>1.品名：奶茶粉；净含量500g；热水冲泡；保质期18个月；配料植脂末，脂肪酸，硬脂酰乳酸钠，磷酸氢二钾，食用盐，胭脂树橙，白砂糖，乳粉等</w:t>
            </w:r>
          </w:p>
          <w:p w:rsidR="00D00BFD" w:rsidRPr="00E71296" w:rsidRDefault="00D00BFD" w:rsidP="00F77652">
            <w:pPr>
              <w:spacing w:after="120" w:line="240" w:lineRule="atLeast"/>
              <w:ind w:firstLineChars="100" w:firstLine="210"/>
              <w:rPr>
                <w:rFonts w:ascii="仿宋" w:eastAsia="仿宋" w:hAnsi="仿宋"/>
                <w:szCs w:val="21"/>
              </w:rPr>
            </w:pPr>
            <w:r w:rsidRPr="00E71296">
              <w:rPr>
                <w:rFonts w:ascii="仿宋" w:eastAsia="仿宋" w:hAnsi="仿宋" w:hint="eastAsia"/>
                <w:szCs w:val="21"/>
              </w:rPr>
              <w:t>2.品名：咖啡粉；净含量500g；多风味可</w:t>
            </w:r>
            <w:r w:rsidRPr="00E71296">
              <w:rPr>
                <w:rFonts w:ascii="仿宋" w:eastAsia="仿宋" w:hAnsi="仿宋" w:hint="eastAsia"/>
                <w:szCs w:val="21"/>
              </w:rPr>
              <w:lastRenderedPageBreak/>
              <w:t>选，咖啡豆研磨黑咖啡；中深烘焙非速溶</w:t>
            </w:r>
          </w:p>
        </w:tc>
        <w:tc>
          <w:tcPr>
            <w:tcW w:w="1772" w:type="dxa"/>
            <w:tcBorders>
              <w:top w:val="single" w:sz="4" w:space="0" w:color="000000"/>
              <w:left w:val="single" w:sz="4" w:space="0" w:color="000000"/>
              <w:bottom w:val="single" w:sz="4" w:space="0" w:color="000000"/>
              <w:right w:val="single" w:sz="4" w:space="0" w:color="000000"/>
            </w:tcBorders>
            <w:vAlign w:val="center"/>
          </w:tcPr>
          <w:p w:rsidR="00D00BFD" w:rsidRPr="00E71296" w:rsidRDefault="00D00BFD" w:rsidP="00F77652">
            <w:pPr>
              <w:widowControl/>
              <w:spacing w:after="0" w:line="240" w:lineRule="auto"/>
              <w:jc w:val="center"/>
              <w:textAlignment w:val="center"/>
              <w:rPr>
                <w:rFonts w:ascii="仿宋" w:eastAsia="仿宋" w:hAnsi="仿宋" w:cs="宋体"/>
                <w:szCs w:val="21"/>
              </w:rPr>
            </w:pPr>
            <w:r w:rsidRPr="00E71296">
              <w:rPr>
                <w:rFonts w:ascii="仿宋" w:eastAsia="仿宋" w:hAnsi="仿宋" w:cs="宋体" w:hint="eastAsia"/>
                <w:kern w:val="0"/>
                <w:szCs w:val="21"/>
                <w:lang w:bidi="ar"/>
              </w:rPr>
              <w:lastRenderedPageBreak/>
              <w:t>不低于800包</w:t>
            </w:r>
          </w:p>
        </w:tc>
      </w:tr>
    </w:tbl>
    <w:p w:rsidR="00D00BFD" w:rsidRPr="00E71296" w:rsidRDefault="00D00BFD" w:rsidP="00D00BFD">
      <w:pPr>
        <w:spacing w:after="120" w:line="560" w:lineRule="exact"/>
        <w:rPr>
          <w:rFonts w:ascii="黑体" w:eastAsia="黑体" w:hAnsi="黑体" w:cs="黑体"/>
          <w:sz w:val="32"/>
          <w:szCs w:val="32"/>
        </w:rPr>
      </w:pPr>
    </w:p>
    <w:p w:rsidR="00D00BFD" w:rsidRPr="00E71296" w:rsidRDefault="00D00BFD" w:rsidP="00D00BFD">
      <w:pPr>
        <w:spacing w:after="120" w:line="560" w:lineRule="exact"/>
        <w:rPr>
          <w:rFonts w:ascii="黑体" w:eastAsia="黑体" w:hAnsi="黑体" w:cs="黑体"/>
          <w:sz w:val="32"/>
          <w:szCs w:val="32"/>
        </w:rPr>
        <w:sectPr w:rsidR="00D00BFD" w:rsidRPr="00E71296">
          <w:pgSz w:w="11906" w:h="16838"/>
          <w:pgMar w:top="2155" w:right="1418" w:bottom="2041" w:left="1531" w:header="851" w:footer="992" w:gutter="0"/>
          <w:cols w:space="720"/>
          <w:docGrid w:linePitch="312"/>
        </w:sectPr>
      </w:pPr>
    </w:p>
    <w:p w:rsidR="00D00BFD" w:rsidRPr="00E71296" w:rsidRDefault="00D00BFD" w:rsidP="00D00BFD">
      <w:pPr>
        <w:pStyle w:val="3"/>
        <w:rPr>
          <w:rFonts w:ascii="仿宋" w:eastAsia="仿宋" w:hAnsi="仿宋" w:cs="方正小标宋简体"/>
          <w:sz w:val="24"/>
          <w:szCs w:val="24"/>
        </w:rPr>
      </w:pPr>
      <w:r w:rsidRPr="00E71296">
        <w:rPr>
          <w:rFonts w:ascii="仿宋" w:eastAsia="仿宋" w:hAnsi="仿宋" w:cs="方正小标宋简体" w:hint="eastAsia"/>
          <w:sz w:val="24"/>
          <w:szCs w:val="24"/>
        </w:rPr>
        <w:lastRenderedPageBreak/>
        <w:t>附件4：中心识别系统</w:t>
      </w:r>
    </w:p>
    <w:p w:rsidR="00D00BFD" w:rsidRPr="00E71296" w:rsidRDefault="00D00BFD" w:rsidP="00D00BFD">
      <w:pPr>
        <w:spacing w:after="120" w:line="240" w:lineRule="auto"/>
        <w:jc w:val="center"/>
        <w:rPr>
          <w:rFonts w:ascii="方正小标宋简体" w:eastAsia="方正小标宋简体" w:hAnsi="方正小标宋简体" w:cs="方正小标宋简体"/>
          <w:sz w:val="44"/>
          <w:szCs w:val="44"/>
        </w:rPr>
      </w:pPr>
    </w:p>
    <w:p w:rsidR="00D00BFD" w:rsidRPr="00E71296" w:rsidRDefault="00D00BFD" w:rsidP="00D00BFD">
      <w:pPr>
        <w:spacing w:after="120" w:line="24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noProof/>
          <w:sz w:val="44"/>
          <w:szCs w:val="44"/>
        </w:rPr>
        <w:drawing>
          <wp:inline distT="0" distB="0" distL="0" distR="0">
            <wp:extent cx="6448425" cy="4229100"/>
            <wp:effectExtent l="0" t="0" r="9525" b="0"/>
            <wp:docPr id="13" name="图片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8425" cy="4229100"/>
                    </a:xfrm>
                    <a:prstGeom prst="rect">
                      <a:avLst/>
                    </a:prstGeom>
                    <a:noFill/>
                    <a:ln>
                      <a:noFill/>
                    </a:ln>
                  </pic:spPr>
                </pic:pic>
              </a:graphicData>
            </a:graphic>
          </wp:inline>
        </w:drawing>
      </w:r>
      <w:r>
        <w:rPr>
          <w:rFonts w:ascii="方正小标宋简体" w:eastAsia="方正小标宋简体" w:hAnsi="方正小标宋简体" w:cs="方正小标宋简体"/>
          <w:noProof/>
          <w:sz w:val="44"/>
          <w:szCs w:val="44"/>
        </w:rPr>
        <w:lastRenderedPageBreak/>
        <w:drawing>
          <wp:inline distT="0" distB="0" distL="0" distR="0">
            <wp:extent cx="7781925" cy="5486400"/>
            <wp:effectExtent l="0" t="0" r="9525" b="0"/>
            <wp:docPr id="12" name="图片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1925" cy="5486400"/>
                    </a:xfrm>
                    <a:prstGeom prst="rect">
                      <a:avLst/>
                    </a:prstGeom>
                    <a:noFill/>
                    <a:ln>
                      <a:noFill/>
                    </a:ln>
                  </pic:spPr>
                </pic:pic>
              </a:graphicData>
            </a:graphic>
          </wp:inline>
        </w:drawing>
      </w:r>
      <w:r>
        <w:rPr>
          <w:rFonts w:ascii="方正小标宋简体" w:eastAsia="方正小标宋简体" w:hAnsi="方正小标宋简体" w:cs="方正小标宋简体"/>
          <w:noProof/>
          <w:sz w:val="44"/>
          <w:szCs w:val="44"/>
        </w:rPr>
        <w:lastRenderedPageBreak/>
        <w:drawing>
          <wp:inline distT="0" distB="0" distL="0" distR="0">
            <wp:extent cx="8029575" cy="5391150"/>
            <wp:effectExtent l="0" t="0" r="9525" b="0"/>
            <wp:docPr id="11" name="图片 1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9575" cy="5391150"/>
                    </a:xfrm>
                    <a:prstGeom prst="rect">
                      <a:avLst/>
                    </a:prstGeom>
                    <a:noFill/>
                    <a:ln>
                      <a:noFill/>
                    </a:ln>
                  </pic:spPr>
                </pic:pic>
              </a:graphicData>
            </a:graphic>
          </wp:inline>
        </w:drawing>
      </w:r>
      <w:r>
        <w:rPr>
          <w:rFonts w:ascii="方正小标宋简体" w:eastAsia="方正小标宋简体" w:hAnsi="方正小标宋简体" w:cs="方正小标宋简体"/>
          <w:noProof/>
          <w:sz w:val="44"/>
          <w:szCs w:val="44"/>
        </w:rPr>
        <w:lastRenderedPageBreak/>
        <w:drawing>
          <wp:inline distT="0" distB="0" distL="0" distR="0">
            <wp:extent cx="8020050" cy="5353050"/>
            <wp:effectExtent l="0" t="0" r="0" b="0"/>
            <wp:docPr id="10" name="图片 1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0050" cy="5353050"/>
                    </a:xfrm>
                    <a:prstGeom prst="rect">
                      <a:avLst/>
                    </a:prstGeom>
                    <a:noFill/>
                    <a:ln>
                      <a:noFill/>
                    </a:ln>
                  </pic:spPr>
                </pic:pic>
              </a:graphicData>
            </a:graphic>
          </wp:inline>
        </w:drawing>
      </w:r>
      <w:r>
        <w:rPr>
          <w:rFonts w:ascii="方正小标宋简体" w:eastAsia="方正小标宋简体" w:hAnsi="方正小标宋简体" w:cs="方正小标宋简体"/>
          <w:noProof/>
          <w:sz w:val="44"/>
          <w:szCs w:val="44"/>
        </w:rPr>
        <w:lastRenderedPageBreak/>
        <w:drawing>
          <wp:inline distT="0" distB="0" distL="0" distR="0">
            <wp:extent cx="7800975" cy="5486400"/>
            <wp:effectExtent l="0" t="0" r="9525" b="0"/>
            <wp:docPr id="9" name="图片 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00975" cy="5486400"/>
                    </a:xfrm>
                    <a:prstGeom prst="rect">
                      <a:avLst/>
                    </a:prstGeom>
                    <a:noFill/>
                    <a:ln>
                      <a:noFill/>
                    </a:ln>
                  </pic:spPr>
                </pic:pic>
              </a:graphicData>
            </a:graphic>
          </wp:inline>
        </w:drawing>
      </w:r>
      <w:r>
        <w:rPr>
          <w:rFonts w:ascii="方正小标宋简体" w:eastAsia="方正小标宋简体" w:hAnsi="方正小标宋简体" w:cs="方正小标宋简体"/>
          <w:noProof/>
          <w:sz w:val="44"/>
          <w:szCs w:val="44"/>
        </w:rPr>
        <w:lastRenderedPageBreak/>
        <w:drawing>
          <wp:inline distT="0" distB="0" distL="0" distR="0">
            <wp:extent cx="8020050" cy="5648325"/>
            <wp:effectExtent l="0" t="0" r="0" b="9525"/>
            <wp:docPr id="8" name="图片 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0050" cy="5648325"/>
                    </a:xfrm>
                    <a:prstGeom prst="rect">
                      <a:avLst/>
                    </a:prstGeom>
                    <a:noFill/>
                    <a:ln>
                      <a:noFill/>
                    </a:ln>
                  </pic:spPr>
                </pic:pic>
              </a:graphicData>
            </a:graphic>
          </wp:inline>
        </w:drawing>
      </w:r>
      <w:r>
        <w:rPr>
          <w:rFonts w:ascii="方正小标宋简体" w:eastAsia="方正小标宋简体" w:hAnsi="方正小标宋简体" w:cs="方正小标宋简体"/>
          <w:noProof/>
          <w:sz w:val="44"/>
          <w:szCs w:val="44"/>
        </w:rPr>
        <w:lastRenderedPageBreak/>
        <w:drawing>
          <wp:inline distT="0" distB="0" distL="0" distR="0">
            <wp:extent cx="8020050" cy="5267325"/>
            <wp:effectExtent l="0" t="0" r="0" b="9525"/>
            <wp:docPr id="7" name="图片 7"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20050" cy="5267325"/>
                    </a:xfrm>
                    <a:prstGeom prst="rect">
                      <a:avLst/>
                    </a:prstGeom>
                    <a:noFill/>
                    <a:ln>
                      <a:noFill/>
                    </a:ln>
                  </pic:spPr>
                </pic:pic>
              </a:graphicData>
            </a:graphic>
          </wp:inline>
        </w:drawing>
      </w:r>
      <w:r>
        <w:rPr>
          <w:rFonts w:ascii="方正小标宋简体" w:eastAsia="方正小标宋简体" w:hAnsi="方正小标宋简体" w:cs="方正小标宋简体"/>
          <w:noProof/>
          <w:sz w:val="44"/>
          <w:szCs w:val="44"/>
        </w:rPr>
        <w:lastRenderedPageBreak/>
        <w:drawing>
          <wp:inline distT="0" distB="0" distL="0" distR="0">
            <wp:extent cx="8020050" cy="5629275"/>
            <wp:effectExtent l="0" t="0" r="0" b="9525"/>
            <wp:docPr id="6" name="图片 6"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descr="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20050" cy="5629275"/>
                    </a:xfrm>
                    <a:prstGeom prst="rect">
                      <a:avLst/>
                    </a:prstGeom>
                    <a:noFill/>
                    <a:ln>
                      <a:noFill/>
                    </a:ln>
                  </pic:spPr>
                </pic:pic>
              </a:graphicData>
            </a:graphic>
          </wp:inline>
        </w:drawing>
      </w:r>
      <w:r>
        <w:rPr>
          <w:rFonts w:ascii="方正小标宋简体" w:eastAsia="方正小标宋简体" w:hAnsi="方正小标宋简体" w:cs="方正小标宋简体"/>
          <w:noProof/>
          <w:sz w:val="44"/>
          <w:szCs w:val="44"/>
        </w:rPr>
        <w:lastRenderedPageBreak/>
        <w:drawing>
          <wp:inline distT="0" distB="0" distL="0" distR="0">
            <wp:extent cx="8029575" cy="5619750"/>
            <wp:effectExtent l="0" t="0" r="9525" b="0"/>
            <wp:docPr id="5" name="图片 5"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29575" cy="5619750"/>
                    </a:xfrm>
                    <a:prstGeom prst="rect">
                      <a:avLst/>
                    </a:prstGeom>
                    <a:noFill/>
                    <a:ln>
                      <a:noFill/>
                    </a:ln>
                  </pic:spPr>
                </pic:pic>
              </a:graphicData>
            </a:graphic>
          </wp:inline>
        </w:drawing>
      </w:r>
      <w:r>
        <w:rPr>
          <w:rFonts w:ascii="方正小标宋简体" w:eastAsia="方正小标宋简体" w:hAnsi="方正小标宋简体" w:cs="方正小标宋简体"/>
          <w:noProof/>
          <w:sz w:val="44"/>
          <w:szCs w:val="44"/>
        </w:rPr>
        <w:lastRenderedPageBreak/>
        <w:drawing>
          <wp:inline distT="0" distB="0" distL="0" distR="0">
            <wp:extent cx="8020050" cy="5362575"/>
            <wp:effectExtent l="0" t="0" r="0" b="9525"/>
            <wp:docPr id="4" name="图片 4"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20050" cy="5362575"/>
                    </a:xfrm>
                    <a:prstGeom prst="rect">
                      <a:avLst/>
                    </a:prstGeom>
                    <a:noFill/>
                    <a:ln>
                      <a:noFill/>
                    </a:ln>
                  </pic:spPr>
                </pic:pic>
              </a:graphicData>
            </a:graphic>
          </wp:inline>
        </w:drawing>
      </w:r>
      <w:r>
        <w:rPr>
          <w:rFonts w:ascii="方正小标宋简体" w:eastAsia="方正小标宋简体" w:hAnsi="方正小标宋简体" w:cs="方正小标宋简体"/>
          <w:noProof/>
          <w:sz w:val="44"/>
          <w:szCs w:val="44"/>
        </w:rPr>
        <w:lastRenderedPageBreak/>
        <w:drawing>
          <wp:inline distT="0" distB="0" distL="0" distR="0">
            <wp:extent cx="8020050" cy="5686425"/>
            <wp:effectExtent l="0" t="0" r="0" b="9525"/>
            <wp:docPr id="3" name="图片 3"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20050" cy="5686425"/>
                    </a:xfrm>
                    <a:prstGeom prst="rect">
                      <a:avLst/>
                    </a:prstGeom>
                    <a:noFill/>
                    <a:ln>
                      <a:noFill/>
                    </a:ln>
                  </pic:spPr>
                </pic:pic>
              </a:graphicData>
            </a:graphic>
          </wp:inline>
        </w:drawing>
      </w:r>
      <w:r>
        <w:rPr>
          <w:rFonts w:ascii="方正小标宋简体" w:eastAsia="方正小标宋简体" w:hAnsi="方正小标宋简体" w:cs="方正小标宋简体"/>
          <w:noProof/>
          <w:sz w:val="44"/>
          <w:szCs w:val="44"/>
        </w:rPr>
        <w:lastRenderedPageBreak/>
        <w:drawing>
          <wp:inline distT="0" distB="0" distL="0" distR="0">
            <wp:extent cx="8029575" cy="4962525"/>
            <wp:effectExtent l="0" t="0" r="9525" b="9525"/>
            <wp:docPr id="2" name="图片 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29575" cy="4962525"/>
                    </a:xfrm>
                    <a:prstGeom prst="rect">
                      <a:avLst/>
                    </a:prstGeom>
                    <a:noFill/>
                    <a:ln>
                      <a:noFill/>
                    </a:ln>
                  </pic:spPr>
                </pic:pic>
              </a:graphicData>
            </a:graphic>
          </wp:inline>
        </w:drawing>
      </w:r>
      <w:r>
        <w:rPr>
          <w:rFonts w:ascii="方正小标宋简体" w:eastAsia="方正小标宋简体" w:hAnsi="方正小标宋简体" w:cs="方正小标宋简体"/>
          <w:noProof/>
          <w:sz w:val="44"/>
          <w:szCs w:val="44"/>
        </w:rPr>
        <w:lastRenderedPageBreak/>
        <w:drawing>
          <wp:inline distT="0" distB="0" distL="0" distR="0">
            <wp:extent cx="8029575" cy="5448300"/>
            <wp:effectExtent l="0" t="0" r="9525" b="0"/>
            <wp:docPr id="1" name="图片 1"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29575" cy="5448300"/>
                    </a:xfrm>
                    <a:prstGeom prst="rect">
                      <a:avLst/>
                    </a:prstGeom>
                    <a:noFill/>
                    <a:ln>
                      <a:noFill/>
                    </a:ln>
                  </pic:spPr>
                </pic:pic>
              </a:graphicData>
            </a:graphic>
          </wp:inline>
        </w:drawing>
      </w:r>
    </w:p>
    <w:p w:rsidR="00D00BFD" w:rsidRPr="00E71296" w:rsidRDefault="00D00BFD" w:rsidP="00D00BFD">
      <w:pPr>
        <w:widowControl/>
        <w:spacing w:after="0" w:line="240" w:lineRule="auto"/>
        <w:jc w:val="left"/>
        <w:rPr>
          <w:rFonts w:ascii="仿宋" w:eastAsia="仿宋" w:hAnsi="仿宋"/>
          <w:bCs/>
          <w:sz w:val="24"/>
        </w:rPr>
      </w:pPr>
      <w:r w:rsidRPr="00E71296">
        <w:rPr>
          <w:rFonts w:ascii="仿宋" w:eastAsia="仿宋" w:hAnsi="仿宋"/>
          <w:bCs/>
          <w:sz w:val="24"/>
        </w:rPr>
        <w:br w:type="page"/>
      </w:r>
    </w:p>
    <w:p w:rsidR="004C6D33" w:rsidRDefault="004C6D33">
      <w:bookmarkStart w:id="3" w:name="_GoBack"/>
      <w:bookmarkEnd w:id="3"/>
    </w:p>
    <w:sectPr w:rsidR="004C6D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F87" w:rsidRDefault="00E53F87" w:rsidP="00D00BFD">
      <w:pPr>
        <w:spacing w:after="0" w:line="240" w:lineRule="auto"/>
      </w:pPr>
      <w:r>
        <w:separator/>
      </w:r>
    </w:p>
  </w:endnote>
  <w:endnote w:type="continuationSeparator" w:id="0">
    <w:p w:rsidR="00E53F87" w:rsidRDefault="00E53F87" w:rsidP="00D0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F87" w:rsidRDefault="00E53F87" w:rsidP="00D00BFD">
      <w:pPr>
        <w:spacing w:after="0" w:line="240" w:lineRule="auto"/>
      </w:pPr>
      <w:r>
        <w:separator/>
      </w:r>
    </w:p>
  </w:footnote>
  <w:footnote w:type="continuationSeparator" w:id="0">
    <w:p w:rsidR="00E53F87" w:rsidRDefault="00E53F87" w:rsidP="00D00B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6C"/>
    <w:rsid w:val="00066A6C"/>
    <w:rsid w:val="004C6D33"/>
    <w:rsid w:val="00D00BFD"/>
    <w:rsid w:val="00E53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A1F21F-6564-4F87-8E7C-4B960B89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00BFD"/>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D00BF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00BFD"/>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D00BFD"/>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00BFD"/>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D00BFD"/>
    <w:rPr>
      <w:sz w:val="18"/>
      <w:szCs w:val="18"/>
    </w:rPr>
  </w:style>
  <w:style w:type="paragraph" w:styleId="a5">
    <w:name w:val="footer"/>
    <w:basedOn w:val="a"/>
    <w:link w:val="Char0"/>
    <w:uiPriority w:val="99"/>
    <w:unhideWhenUsed/>
    <w:rsid w:val="00D00BFD"/>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D00BFD"/>
    <w:rPr>
      <w:sz w:val="18"/>
      <w:szCs w:val="18"/>
    </w:rPr>
  </w:style>
  <w:style w:type="character" w:customStyle="1" w:styleId="1Char">
    <w:name w:val="标题 1 Char"/>
    <w:basedOn w:val="a1"/>
    <w:link w:val="1"/>
    <w:qFormat/>
    <w:rsid w:val="00D00BFD"/>
    <w:rPr>
      <w:rFonts w:ascii="Calibri" w:eastAsia="宋体" w:hAnsi="Calibri" w:cs="Times New Roman"/>
      <w:b/>
      <w:bCs/>
      <w:kern w:val="44"/>
      <w:sz w:val="44"/>
      <w:szCs w:val="44"/>
    </w:rPr>
  </w:style>
  <w:style w:type="character" w:customStyle="1" w:styleId="2Char">
    <w:name w:val="标题 2 Char"/>
    <w:basedOn w:val="a1"/>
    <w:link w:val="2"/>
    <w:rsid w:val="00D00BFD"/>
    <w:rPr>
      <w:rFonts w:ascii="Arial" w:eastAsia="黑体" w:hAnsi="Arial" w:cs="Times New Roman"/>
      <w:b/>
      <w:bCs/>
      <w:sz w:val="32"/>
      <w:szCs w:val="32"/>
    </w:rPr>
  </w:style>
  <w:style w:type="character" w:customStyle="1" w:styleId="3Char">
    <w:name w:val="标题 3 Char"/>
    <w:basedOn w:val="a1"/>
    <w:link w:val="3"/>
    <w:rsid w:val="00D00BFD"/>
    <w:rPr>
      <w:rFonts w:ascii="Calibri" w:eastAsia="宋体" w:hAnsi="Calibri" w:cs="Times New Roman"/>
      <w:b/>
      <w:bCs/>
      <w:sz w:val="32"/>
      <w:szCs w:val="32"/>
    </w:rPr>
  </w:style>
  <w:style w:type="character" w:styleId="a6">
    <w:name w:val="annotation reference"/>
    <w:uiPriority w:val="99"/>
    <w:qFormat/>
    <w:rsid w:val="00D00BFD"/>
    <w:rPr>
      <w:sz w:val="21"/>
      <w:szCs w:val="21"/>
    </w:rPr>
  </w:style>
  <w:style w:type="paragraph" w:styleId="a7">
    <w:name w:val="Normal Indent"/>
    <w:basedOn w:val="a"/>
    <w:qFormat/>
    <w:rsid w:val="00D00BFD"/>
    <w:pPr>
      <w:ind w:firstLineChars="200" w:firstLine="200"/>
    </w:pPr>
  </w:style>
  <w:style w:type="paragraph" w:styleId="a0">
    <w:name w:val="Body Text"/>
    <w:basedOn w:val="a"/>
    <w:next w:val="a8"/>
    <w:link w:val="Char1"/>
    <w:qFormat/>
    <w:rsid w:val="00D00BFD"/>
    <w:pPr>
      <w:spacing w:after="120"/>
    </w:pPr>
  </w:style>
  <w:style w:type="character" w:customStyle="1" w:styleId="Char1">
    <w:name w:val="正文文本 Char"/>
    <w:basedOn w:val="a1"/>
    <w:link w:val="a0"/>
    <w:rsid w:val="00D00BFD"/>
    <w:rPr>
      <w:rFonts w:ascii="Calibri" w:eastAsia="宋体" w:hAnsi="Calibri" w:cs="Times New Roman"/>
      <w:szCs w:val="24"/>
    </w:rPr>
  </w:style>
  <w:style w:type="paragraph" w:styleId="a8">
    <w:name w:val="Subtitle"/>
    <w:basedOn w:val="a"/>
    <w:next w:val="a"/>
    <w:link w:val="Char2"/>
    <w:uiPriority w:val="11"/>
    <w:qFormat/>
    <w:rsid w:val="00D00BFD"/>
    <w:pPr>
      <w:spacing w:before="240" w:after="60" w:line="312" w:lineRule="auto"/>
      <w:jc w:val="center"/>
      <w:outlineLvl w:val="1"/>
    </w:pPr>
    <w:rPr>
      <w:rFonts w:asciiTheme="majorHAnsi" w:hAnsiTheme="majorHAnsi" w:cstheme="majorBidi"/>
      <w:b/>
      <w:bCs/>
      <w:kern w:val="28"/>
      <w:sz w:val="32"/>
      <w:szCs w:val="32"/>
    </w:rPr>
  </w:style>
  <w:style w:type="character" w:customStyle="1" w:styleId="Char2">
    <w:name w:val="副标题 Char"/>
    <w:basedOn w:val="a1"/>
    <w:link w:val="a8"/>
    <w:uiPriority w:val="11"/>
    <w:rsid w:val="00D00BFD"/>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1111</Words>
  <Characters>6338</Characters>
  <Application>Microsoft Office Word</Application>
  <DocSecurity>0</DocSecurity>
  <Lines>52</Lines>
  <Paragraphs>14</Paragraphs>
  <ScaleCrop>false</ScaleCrop>
  <Company>微软中国</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2021-05-13T08:17:00Z</dcterms:created>
  <dcterms:modified xsi:type="dcterms:W3CDTF">2021-05-13T08:17:00Z</dcterms:modified>
</cp:coreProperties>
</file>