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97" w:rsidRDefault="00DC6B97" w:rsidP="00DC6B97">
      <w:pPr>
        <w:pStyle w:val="2"/>
        <w:spacing w:line="400" w:lineRule="exact"/>
        <w:ind w:firstLineChars="98" w:firstLine="236"/>
        <w:rPr>
          <w:rFonts w:ascii="仿宋" w:eastAsia="仿宋" w:hAnsi="仿宋"/>
          <w:b w:val="0"/>
          <w:sz w:val="24"/>
          <w:szCs w:val="24"/>
        </w:rPr>
      </w:pPr>
      <w:bookmarkStart w:id="0" w:name="PO_默认文件内容_27"/>
      <w:r>
        <w:rPr>
          <w:rFonts w:ascii="仿宋" w:eastAsia="仿宋" w:hAnsi="仿宋" w:hint="eastAsia"/>
          <w:sz w:val="24"/>
          <w:szCs w:val="24"/>
        </w:rPr>
        <w:t xml:space="preserve">一、 </w:t>
      </w:r>
      <w:r>
        <w:rPr>
          <w:rFonts w:ascii="仿宋" w:eastAsia="仿宋" w:hAnsi="仿宋" w:hint="eastAsia"/>
          <w:b w:val="0"/>
          <w:sz w:val="24"/>
          <w:szCs w:val="24"/>
        </w:rPr>
        <w:t>项目概述、采购标的名称及所属行业</w:t>
      </w:r>
    </w:p>
    <w:p w:rsidR="00DC6B97" w:rsidRDefault="00DC6B97" w:rsidP="00DC6B97">
      <w:pPr>
        <w:pStyle w:val="a5"/>
        <w:spacing w:line="400" w:lineRule="exact"/>
        <w:ind w:firstLine="480"/>
        <w:rPr>
          <w:rFonts w:ascii="仿宋" w:eastAsia="仿宋" w:hAnsi="仿宋"/>
          <w:bCs/>
          <w:sz w:val="24"/>
        </w:rPr>
      </w:pPr>
      <w:r>
        <w:rPr>
          <w:rFonts w:ascii="仿宋" w:eastAsia="仿宋" w:hAnsi="仿宋"/>
          <w:bCs/>
          <w:sz w:val="24"/>
        </w:rPr>
        <w:t xml:space="preserve"> </w:t>
      </w:r>
    </w:p>
    <w:tbl>
      <w:tblPr>
        <w:tblW w:w="8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61"/>
        <w:gridCol w:w="1774"/>
        <w:gridCol w:w="3594"/>
        <w:gridCol w:w="1164"/>
      </w:tblGrid>
      <w:tr w:rsidR="00DC6B97" w:rsidRPr="008238AB" w:rsidTr="00606E7D">
        <w:trPr>
          <w:trHeight w:val="540"/>
        </w:trPr>
        <w:tc>
          <w:tcPr>
            <w:tcW w:w="709" w:type="dxa"/>
            <w:vMerge w:val="restart"/>
            <w:shd w:val="clear" w:color="auto" w:fill="auto"/>
            <w:noWrap/>
            <w:vAlign w:val="center"/>
          </w:tcPr>
          <w:p w:rsidR="00DC6B97" w:rsidRPr="008238AB" w:rsidRDefault="00DC6B97" w:rsidP="00606E7D">
            <w:pPr>
              <w:jc w:val="center"/>
              <w:rPr>
                <w:rFonts w:ascii="仿宋" w:eastAsia="仿宋" w:hAnsi="仿宋"/>
                <w:color w:val="000000"/>
                <w:kern w:val="0"/>
                <w:szCs w:val="21"/>
              </w:rPr>
            </w:pPr>
            <w:r>
              <w:rPr>
                <w:rFonts w:ascii="仿宋" w:eastAsia="仿宋" w:hAnsi="仿宋" w:hint="eastAsia"/>
                <w:color w:val="000000"/>
                <w:kern w:val="0"/>
                <w:szCs w:val="21"/>
              </w:rPr>
              <w:t>包号</w:t>
            </w:r>
          </w:p>
        </w:tc>
        <w:tc>
          <w:tcPr>
            <w:tcW w:w="1061" w:type="dxa"/>
            <w:vMerge w:val="restart"/>
            <w:vAlign w:val="center"/>
          </w:tcPr>
          <w:p w:rsidR="00DC6B97" w:rsidRDefault="00DC6B97" w:rsidP="00606E7D">
            <w:pPr>
              <w:jc w:val="center"/>
              <w:rPr>
                <w:rFonts w:ascii="仿宋" w:eastAsia="仿宋" w:hAnsi="仿宋"/>
                <w:color w:val="000000"/>
                <w:kern w:val="0"/>
                <w:szCs w:val="21"/>
              </w:rPr>
            </w:pPr>
            <w:r>
              <w:rPr>
                <w:rFonts w:ascii="仿宋" w:eastAsia="仿宋" w:hAnsi="仿宋" w:hint="eastAsia"/>
                <w:color w:val="000000"/>
                <w:kern w:val="0"/>
                <w:szCs w:val="21"/>
              </w:rPr>
              <w:t>品目号</w:t>
            </w:r>
          </w:p>
        </w:tc>
        <w:tc>
          <w:tcPr>
            <w:tcW w:w="5368" w:type="dxa"/>
            <w:gridSpan w:val="2"/>
            <w:shd w:val="clear" w:color="auto" w:fill="auto"/>
            <w:vAlign w:val="center"/>
          </w:tcPr>
          <w:p w:rsidR="00DC6B97" w:rsidRPr="008238AB" w:rsidRDefault="00DC6B97" w:rsidP="00606E7D">
            <w:pPr>
              <w:widowControl/>
              <w:jc w:val="center"/>
              <w:rPr>
                <w:rFonts w:ascii="仿宋" w:eastAsia="仿宋" w:hAnsi="仿宋"/>
                <w:kern w:val="0"/>
                <w:szCs w:val="21"/>
              </w:rPr>
            </w:pPr>
            <w:r>
              <w:rPr>
                <w:rFonts w:ascii="仿宋" w:eastAsia="仿宋" w:hAnsi="仿宋"/>
                <w:kern w:val="0"/>
                <w:szCs w:val="21"/>
              </w:rPr>
              <w:t>采购标的名称</w:t>
            </w:r>
          </w:p>
        </w:tc>
        <w:tc>
          <w:tcPr>
            <w:tcW w:w="1164" w:type="dxa"/>
            <w:vMerge w:val="restart"/>
            <w:vAlign w:val="center"/>
          </w:tcPr>
          <w:p w:rsidR="00DC6B97" w:rsidRPr="008238AB" w:rsidRDefault="00DC6B97" w:rsidP="00606E7D">
            <w:pPr>
              <w:jc w:val="center"/>
              <w:rPr>
                <w:rFonts w:ascii="仿宋" w:eastAsia="仿宋" w:hAnsi="仿宋"/>
                <w:kern w:val="0"/>
                <w:szCs w:val="21"/>
              </w:rPr>
            </w:pPr>
            <w:r>
              <w:rPr>
                <w:rFonts w:ascii="仿宋" w:eastAsia="仿宋" w:hAnsi="仿宋"/>
                <w:kern w:val="0"/>
                <w:szCs w:val="21"/>
              </w:rPr>
              <w:t>所属行业</w:t>
            </w:r>
          </w:p>
        </w:tc>
      </w:tr>
      <w:tr w:rsidR="00DC6B97" w:rsidRPr="008238AB" w:rsidTr="00606E7D">
        <w:trPr>
          <w:trHeight w:val="540"/>
        </w:trPr>
        <w:tc>
          <w:tcPr>
            <w:tcW w:w="709" w:type="dxa"/>
            <w:vMerge/>
            <w:shd w:val="clear" w:color="auto" w:fill="auto"/>
            <w:noWrap/>
            <w:vAlign w:val="center"/>
          </w:tcPr>
          <w:p w:rsidR="00DC6B97" w:rsidRDefault="00DC6B97" w:rsidP="00606E7D">
            <w:pPr>
              <w:widowControl/>
              <w:jc w:val="center"/>
              <w:rPr>
                <w:rFonts w:ascii="仿宋" w:eastAsia="仿宋" w:hAnsi="仿宋"/>
                <w:color w:val="000000"/>
                <w:kern w:val="0"/>
                <w:szCs w:val="21"/>
              </w:rPr>
            </w:pPr>
          </w:p>
        </w:tc>
        <w:tc>
          <w:tcPr>
            <w:tcW w:w="1061" w:type="dxa"/>
            <w:vMerge/>
            <w:vAlign w:val="center"/>
          </w:tcPr>
          <w:p w:rsidR="00DC6B97" w:rsidRDefault="00DC6B97" w:rsidP="00606E7D">
            <w:pPr>
              <w:widowControl/>
              <w:jc w:val="center"/>
              <w:rPr>
                <w:rFonts w:ascii="仿宋" w:eastAsia="仿宋" w:hAnsi="仿宋"/>
                <w:color w:val="000000"/>
                <w:kern w:val="0"/>
                <w:szCs w:val="21"/>
              </w:rPr>
            </w:pPr>
          </w:p>
        </w:tc>
        <w:tc>
          <w:tcPr>
            <w:tcW w:w="1774" w:type="dxa"/>
            <w:shd w:val="clear" w:color="auto" w:fill="auto"/>
            <w:vAlign w:val="center"/>
          </w:tcPr>
          <w:p w:rsidR="00DC6B97" w:rsidRDefault="00DC6B97" w:rsidP="00606E7D">
            <w:pPr>
              <w:widowControl/>
              <w:jc w:val="center"/>
              <w:rPr>
                <w:rFonts w:ascii="仿宋" w:eastAsia="仿宋" w:hAnsi="仿宋"/>
                <w:color w:val="000000"/>
                <w:kern w:val="0"/>
                <w:szCs w:val="21"/>
              </w:rPr>
            </w:pPr>
            <w:r>
              <w:rPr>
                <w:rFonts w:ascii="仿宋" w:eastAsia="仿宋" w:hAnsi="仿宋" w:hint="eastAsia"/>
                <w:color w:val="000000"/>
                <w:kern w:val="0"/>
                <w:szCs w:val="21"/>
              </w:rPr>
              <w:t>被审计</w:t>
            </w:r>
            <w:r w:rsidRPr="008238AB">
              <w:rPr>
                <w:rFonts w:ascii="仿宋" w:eastAsia="仿宋" w:hAnsi="仿宋" w:hint="eastAsia"/>
                <w:color w:val="000000"/>
                <w:kern w:val="0"/>
                <w:szCs w:val="21"/>
              </w:rPr>
              <w:t>单位名称</w:t>
            </w:r>
          </w:p>
        </w:tc>
        <w:tc>
          <w:tcPr>
            <w:tcW w:w="3594" w:type="dxa"/>
            <w:shd w:val="clear" w:color="auto" w:fill="auto"/>
            <w:noWrap/>
            <w:vAlign w:val="center"/>
          </w:tcPr>
          <w:p w:rsidR="00DC6B97" w:rsidRPr="008238AB" w:rsidRDefault="00DC6B97" w:rsidP="00606E7D">
            <w:pPr>
              <w:widowControl/>
              <w:jc w:val="center"/>
              <w:rPr>
                <w:rFonts w:ascii="仿宋" w:eastAsia="仿宋" w:hAnsi="仿宋"/>
                <w:kern w:val="0"/>
                <w:szCs w:val="21"/>
              </w:rPr>
            </w:pPr>
            <w:r w:rsidRPr="008238AB">
              <w:rPr>
                <w:rFonts w:ascii="仿宋" w:eastAsia="仿宋" w:hAnsi="仿宋" w:hint="eastAsia"/>
                <w:kern w:val="0"/>
                <w:szCs w:val="21"/>
              </w:rPr>
              <w:t>审计内容</w:t>
            </w:r>
          </w:p>
        </w:tc>
        <w:tc>
          <w:tcPr>
            <w:tcW w:w="1164" w:type="dxa"/>
            <w:vMerge/>
            <w:vAlign w:val="center"/>
          </w:tcPr>
          <w:p w:rsidR="00DC6B97" w:rsidRDefault="00DC6B97" w:rsidP="00606E7D">
            <w:pPr>
              <w:widowControl/>
              <w:jc w:val="center"/>
              <w:rPr>
                <w:rFonts w:ascii="仿宋" w:eastAsia="仿宋" w:hAnsi="仿宋"/>
                <w:kern w:val="0"/>
                <w:szCs w:val="21"/>
              </w:rPr>
            </w:pPr>
          </w:p>
        </w:tc>
      </w:tr>
      <w:tr w:rsidR="00DC6B97" w:rsidRPr="008238AB" w:rsidTr="00606E7D">
        <w:trPr>
          <w:trHeight w:val="525"/>
        </w:trPr>
        <w:tc>
          <w:tcPr>
            <w:tcW w:w="709" w:type="dxa"/>
            <w:vMerge w:val="restart"/>
            <w:shd w:val="clear" w:color="auto" w:fill="auto"/>
            <w:noWrap/>
            <w:vAlign w:val="center"/>
            <w:hideMark/>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color w:val="000000"/>
                <w:kern w:val="0"/>
                <w:szCs w:val="21"/>
              </w:rPr>
              <w:t>0</w:t>
            </w:r>
            <w:r w:rsidRPr="008238AB">
              <w:rPr>
                <w:rFonts w:ascii="仿宋" w:eastAsia="仿宋" w:hAnsi="仿宋"/>
                <w:color w:val="000000"/>
                <w:kern w:val="0"/>
                <w:szCs w:val="21"/>
              </w:rPr>
              <w:t>1</w:t>
            </w: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hint="eastAsia"/>
                <w:color w:val="000000"/>
                <w:kern w:val="0"/>
                <w:szCs w:val="21"/>
              </w:rPr>
              <w:t>0</w:t>
            </w:r>
            <w:r>
              <w:rPr>
                <w:rFonts w:ascii="仿宋" w:eastAsia="仿宋" w:hAnsi="仿宋"/>
                <w:color w:val="000000"/>
                <w:kern w:val="0"/>
                <w:szCs w:val="21"/>
              </w:rPr>
              <w:t>1-01</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Pr>
                <w:rFonts w:ascii="仿宋" w:eastAsia="仿宋" w:hAnsi="仿宋" w:hint="eastAsia"/>
                <w:color w:val="000000"/>
                <w:kern w:val="0"/>
                <w:szCs w:val="21"/>
              </w:rPr>
              <w:t>区卫健</w:t>
            </w:r>
            <w:r w:rsidRPr="008238AB">
              <w:rPr>
                <w:rFonts w:ascii="仿宋" w:eastAsia="仿宋" w:hAnsi="仿宋" w:hint="eastAsia"/>
                <w:color w:val="000000"/>
                <w:kern w:val="0"/>
                <w:szCs w:val="21"/>
              </w:rPr>
              <w:t>局机关</w:t>
            </w:r>
          </w:p>
        </w:tc>
        <w:tc>
          <w:tcPr>
            <w:tcW w:w="3594" w:type="dxa"/>
            <w:shd w:val="clear" w:color="auto" w:fill="auto"/>
            <w:noWrap/>
            <w:vAlign w:val="center"/>
            <w:hideMark/>
          </w:tcPr>
          <w:p w:rsidR="00DC6B97" w:rsidRPr="00096B54" w:rsidRDefault="00DC6B97" w:rsidP="00606E7D">
            <w:pPr>
              <w:widowControl/>
              <w:rPr>
                <w:rFonts w:ascii="仿宋" w:eastAsia="仿宋" w:hAnsi="仿宋" w:cs="宋体"/>
                <w:kern w:val="0"/>
                <w:szCs w:val="21"/>
              </w:rPr>
            </w:pPr>
            <w:r w:rsidRPr="00096B54">
              <w:rPr>
                <w:rFonts w:ascii="仿宋" w:eastAsia="仿宋" w:hAnsi="仿宋" w:cs="宋体" w:hint="eastAsia"/>
                <w:kern w:val="0"/>
                <w:szCs w:val="21"/>
              </w:rPr>
              <w:t>2</w:t>
            </w:r>
            <w:r w:rsidRPr="00096B54">
              <w:rPr>
                <w:rFonts w:ascii="仿宋" w:eastAsia="仿宋" w:hAnsi="仿宋" w:cs="宋体"/>
                <w:kern w:val="0"/>
                <w:szCs w:val="21"/>
              </w:rPr>
              <w:t>019年度财务收支审计</w:t>
            </w:r>
          </w:p>
        </w:tc>
        <w:tc>
          <w:tcPr>
            <w:tcW w:w="1164" w:type="dxa"/>
            <w:vMerge w:val="restart"/>
            <w:vAlign w:val="center"/>
          </w:tcPr>
          <w:p w:rsidR="00DC6B97" w:rsidRPr="00096B54" w:rsidRDefault="00DC6B97" w:rsidP="00606E7D">
            <w:pPr>
              <w:widowControl/>
              <w:jc w:val="center"/>
              <w:rPr>
                <w:rFonts w:ascii="仿宋" w:eastAsia="仿宋" w:hAnsi="仿宋" w:cs="宋体"/>
                <w:kern w:val="0"/>
                <w:szCs w:val="21"/>
              </w:rPr>
            </w:pPr>
            <w:r w:rsidRPr="00475846">
              <w:rPr>
                <w:rFonts w:ascii="仿宋" w:eastAsia="仿宋" w:hAnsi="仿宋" w:cs="宋体" w:hint="eastAsia"/>
                <w:bCs/>
                <w:kern w:val="0"/>
                <w:szCs w:val="21"/>
              </w:rPr>
              <w:t>租赁和商务服务业</w:t>
            </w:r>
          </w:p>
        </w:tc>
      </w:tr>
      <w:tr w:rsidR="00DC6B97" w:rsidRPr="008238AB" w:rsidTr="00606E7D">
        <w:trPr>
          <w:trHeight w:val="525"/>
        </w:trPr>
        <w:tc>
          <w:tcPr>
            <w:tcW w:w="709" w:type="dxa"/>
            <w:vMerge/>
            <w:shd w:val="clear" w:color="auto" w:fill="auto"/>
            <w:noWrap/>
            <w:vAlign w:val="center"/>
          </w:tcPr>
          <w:p w:rsidR="00DC6B97" w:rsidRDefault="00DC6B97" w:rsidP="00606E7D">
            <w:pPr>
              <w:widowControl/>
              <w:jc w:val="center"/>
              <w:rPr>
                <w:rFonts w:ascii="仿宋" w:eastAsia="仿宋" w:hAnsi="仿宋"/>
                <w:color w:val="000000"/>
                <w:kern w:val="0"/>
                <w:szCs w:val="21"/>
              </w:rPr>
            </w:pPr>
          </w:p>
        </w:tc>
        <w:tc>
          <w:tcPr>
            <w:tcW w:w="1061" w:type="dxa"/>
            <w:vMerge/>
            <w:vAlign w:val="center"/>
          </w:tcPr>
          <w:p w:rsidR="00DC6B97"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cs="宋体"/>
                <w:kern w:val="0"/>
                <w:szCs w:val="21"/>
              </w:rPr>
            </w:pPr>
            <w:r w:rsidRPr="00096B54">
              <w:rPr>
                <w:rFonts w:ascii="仿宋" w:eastAsia="仿宋" w:hAnsi="仿宋" w:cs="宋体" w:hint="eastAsia"/>
                <w:kern w:val="0"/>
                <w:szCs w:val="21"/>
              </w:rPr>
              <w:t>2</w:t>
            </w:r>
            <w:r w:rsidRPr="00096B54">
              <w:rPr>
                <w:rFonts w:ascii="仿宋" w:eastAsia="仿宋" w:hAnsi="仿宋" w:cs="宋体"/>
                <w:kern w:val="0"/>
                <w:szCs w:val="21"/>
              </w:rPr>
              <w:t>020年度财务收支审计</w:t>
            </w:r>
          </w:p>
        </w:tc>
        <w:tc>
          <w:tcPr>
            <w:tcW w:w="1164" w:type="dxa"/>
            <w:vMerge/>
            <w:vAlign w:val="center"/>
          </w:tcPr>
          <w:p w:rsidR="00DC6B97" w:rsidRPr="00DD508E" w:rsidRDefault="00DC6B97" w:rsidP="00606E7D">
            <w:pPr>
              <w:widowControl/>
              <w:jc w:val="center"/>
              <w:rPr>
                <w:rFonts w:ascii="仿宋" w:eastAsia="仿宋" w:hAnsi="仿宋" w:cs="宋体"/>
                <w:kern w:val="0"/>
                <w:szCs w:val="21"/>
              </w:rPr>
            </w:pPr>
          </w:p>
        </w:tc>
      </w:tr>
      <w:tr w:rsidR="00DC6B97" w:rsidRPr="008238AB" w:rsidTr="00606E7D">
        <w:trPr>
          <w:trHeight w:val="52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hint="eastAsia"/>
                <w:color w:val="000000"/>
                <w:kern w:val="0"/>
                <w:szCs w:val="21"/>
              </w:rPr>
              <w:t>0</w:t>
            </w:r>
            <w:r>
              <w:rPr>
                <w:rFonts w:ascii="仿宋" w:eastAsia="仿宋" w:hAnsi="仿宋"/>
                <w:color w:val="000000"/>
                <w:kern w:val="0"/>
                <w:szCs w:val="21"/>
              </w:rPr>
              <w:t>1-02</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区</w:t>
            </w:r>
            <w:r>
              <w:rPr>
                <w:rFonts w:ascii="仿宋" w:eastAsia="仿宋" w:hAnsi="仿宋" w:hint="eastAsia"/>
                <w:color w:val="000000"/>
                <w:kern w:val="0"/>
                <w:szCs w:val="21"/>
              </w:rPr>
              <w:t>妇幼保健</w:t>
            </w:r>
            <w:r w:rsidRPr="008238AB">
              <w:rPr>
                <w:rFonts w:ascii="仿宋" w:eastAsia="仿宋" w:hAnsi="仿宋" w:hint="eastAsia"/>
                <w:color w:val="000000"/>
                <w:kern w:val="0"/>
                <w:szCs w:val="21"/>
              </w:rPr>
              <w:t>院</w:t>
            </w:r>
          </w:p>
        </w:tc>
        <w:tc>
          <w:tcPr>
            <w:tcW w:w="3594" w:type="dxa"/>
            <w:shd w:val="clear" w:color="auto" w:fill="auto"/>
            <w:noWrap/>
            <w:vAlign w:val="center"/>
            <w:hideMark/>
          </w:tcPr>
          <w:p w:rsidR="00DC6B97" w:rsidRPr="00096B54" w:rsidRDefault="00DC6B97" w:rsidP="00606E7D">
            <w:pPr>
              <w:widowControl/>
              <w:rPr>
                <w:rFonts w:ascii="仿宋" w:eastAsia="仿宋" w:hAnsi="仿宋" w:cs="宋体"/>
                <w:kern w:val="0"/>
                <w:szCs w:val="21"/>
              </w:rPr>
            </w:pPr>
            <w:r w:rsidRPr="00096B54">
              <w:rPr>
                <w:rFonts w:ascii="仿宋" w:eastAsia="仿宋" w:hAnsi="仿宋" w:cs="宋体"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cs="宋体"/>
                <w:kern w:val="0"/>
                <w:szCs w:val="21"/>
              </w:rPr>
            </w:pPr>
          </w:p>
        </w:tc>
      </w:tr>
      <w:tr w:rsidR="00DC6B97" w:rsidRPr="008238AB" w:rsidTr="00606E7D">
        <w:trPr>
          <w:trHeight w:val="52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cs="宋体"/>
                <w:kern w:val="0"/>
                <w:szCs w:val="21"/>
              </w:rPr>
            </w:pPr>
            <w:r w:rsidRPr="00096B54">
              <w:rPr>
                <w:rFonts w:ascii="仿宋" w:eastAsia="仿宋" w:hAnsi="仿宋" w:cs="宋体"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cs="宋体"/>
                <w:kern w:val="0"/>
                <w:szCs w:val="21"/>
              </w:rPr>
            </w:pPr>
          </w:p>
        </w:tc>
      </w:tr>
      <w:tr w:rsidR="00DC6B97" w:rsidRPr="008238AB" w:rsidTr="00606E7D">
        <w:trPr>
          <w:trHeight w:val="52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hint="eastAsia"/>
                <w:color w:val="000000"/>
                <w:kern w:val="0"/>
                <w:szCs w:val="21"/>
              </w:rPr>
              <w:t>0</w:t>
            </w:r>
            <w:r>
              <w:rPr>
                <w:rFonts w:ascii="仿宋" w:eastAsia="仿宋" w:hAnsi="仿宋"/>
                <w:color w:val="000000"/>
                <w:kern w:val="0"/>
                <w:szCs w:val="21"/>
              </w:rPr>
              <w:t>1-03</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区中医医院</w:t>
            </w:r>
          </w:p>
        </w:tc>
        <w:tc>
          <w:tcPr>
            <w:tcW w:w="3594" w:type="dxa"/>
            <w:shd w:val="clear" w:color="auto" w:fill="auto"/>
            <w:noWrap/>
            <w:vAlign w:val="center"/>
          </w:tcPr>
          <w:p w:rsidR="00DC6B97" w:rsidRPr="00096B54" w:rsidRDefault="00DC6B97" w:rsidP="00606E7D">
            <w:pPr>
              <w:widowControl/>
              <w:rPr>
                <w:rFonts w:ascii="仿宋" w:eastAsia="仿宋" w:hAnsi="仿宋" w:cs="宋体"/>
                <w:kern w:val="0"/>
                <w:szCs w:val="21"/>
              </w:rPr>
            </w:pPr>
            <w:r w:rsidRPr="00096B54">
              <w:rPr>
                <w:rFonts w:ascii="仿宋" w:eastAsia="仿宋" w:hAnsi="仿宋" w:cs="宋体"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cs="宋体"/>
                <w:kern w:val="0"/>
                <w:szCs w:val="21"/>
              </w:rPr>
            </w:pPr>
          </w:p>
        </w:tc>
      </w:tr>
      <w:tr w:rsidR="00DC6B97" w:rsidRPr="008238AB" w:rsidTr="00606E7D">
        <w:trPr>
          <w:trHeight w:val="52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cs="宋体"/>
                <w:kern w:val="0"/>
                <w:szCs w:val="21"/>
              </w:rPr>
            </w:pPr>
            <w:r w:rsidRPr="00096B54">
              <w:rPr>
                <w:rFonts w:ascii="仿宋" w:eastAsia="仿宋" w:hAnsi="仿宋" w:cs="宋体"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cs="宋体"/>
                <w:kern w:val="0"/>
                <w:szCs w:val="21"/>
              </w:rPr>
            </w:pPr>
          </w:p>
        </w:tc>
      </w:tr>
      <w:tr w:rsidR="00DC6B97" w:rsidRPr="008238AB" w:rsidTr="00606E7D">
        <w:trPr>
          <w:trHeight w:val="675"/>
        </w:trPr>
        <w:tc>
          <w:tcPr>
            <w:tcW w:w="709" w:type="dxa"/>
            <w:vMerge w:val="restart"/>
            <w:shd w:val="clear" w:color="auto" w:fill="auto"/>
            <w:noWrap/>
            <w:vAlign w:val="center"/>
            <w:hideMark/>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color w:val="000000"/>
                <w:kern w:val="0"/>
                <w:szCs w:val="21"/>
              </w:rPr>
              <w:t>0</w:t>
            </w:r>
            <w:r w:rsidRPr="008238AB">
              <w:rPr>
                <w:rFonts w:ascii="仿宋" w:eastAsia="仿宋" w:hAnsi="仿宋"/>
                <w:color w:val="000000"/>
                <w:kern w:val="0"/>
                <w:szCs w:val="21"/>
              </w:rPr>
              <w:t>2</w:t>
            </w: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hint="eastAsia"/>
                <w:color w:val="000000"/>
                <w:kern w:val="0"/>
                <w:szCs w:val="21"/>
              </w:rPr>
              <w:t>0</w:t>
            </w:r>
            <w:r>
              <w:rPr>
                <w:rFonts w:ascii="仿宋" w:eastAsia="仿宋" w:hAnsi="仿宋"/>
                <w:color w:val="000000"/>
                <w:kern w:val="0"/>
                <w:szCs w:val="21"/>
              </w:rPr>
              <w:t>2-01</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区一医院</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restart"/>
            <w:vAlign w:val="center"/>
          </w:tcPr>
          <w:p w:rsidR="00DC6B97" w:rsidRPr="00096B54" w:rsidRDefault="00DC6B97" w:rsidP="00606E7D">
            <w:pPr>
              <w:widowControl/>
              <w:jc w:val="center"/>
              <w:rPr>
                <w:rFonts w:ascii="仿宋" w:eastAsia="仿宋" w:hAnsi="仿宋"/>
                <w:kern w:val="0"/>
                <w:szCs w:val="21"/>
              </w:rPr>
            </w:pPr>
            <w:r w:rsidRPr="00475846">
              <w:rPr>
                <w:rFonts w:ascii="仿宋" w:eastAsia="仿宋" w:hAnsi="仿宋" w:hint="eastAsia"/>
                <w:bCs/>
                <w:kern w:val="0"/>
                <w:szCs w:val="21"/>
              </w:rPr>
              <w:t>租赁和商务服务业</w:t>
            </w:r>
          </w:p>
        </w:tc>
      </w:tr>
      <w:tr w:rsidR="00DC6B97" w:rsidRPr="008238AB" w:rsidTr="00606E7D">
        <w:trPr>
          <w:trHeight w:val="675"/>
        </w:trPr>
        <w:tc>
          <w:tcPr>
            <w:tcW w:w="709" w:type="dxa"/>
            <w:vMerge/>
            <w:shd w:val="clear" w:color="auto" w:fill="auto"/>
            <w:noWrap/>
            <w:vAlign w:val="center"/>
          </w:tcPr>
          <w:p w:rsidR="00DC6B97" w:rsidRDefault="00DC6B97" w:rsidP="00606E7D">
            <w:pPr>
              <w:widowControl/>
              <w:jc w:val="center"/>
              <w:rPr>
                <w:rFonts w:ascii="仿宋" w:eastAsia="仿宋" w:hAnsi="仿宋"/>
                <w:color w:val="000000"/>
                <w:kern w:val="0"/>
                <w:szCs w:val="21"/>
              </w:rPr>
            </w:pPr>
          </w:p>
        </w:tc>
        <w:tc>
          <w:tcPr>
            <w:tcW w:w="1061" w:type="dxa"/>
            <w:vMerge/>
            <w:vAlign w:val="center"/>
          </w:tcPr>
          <w:p w:rsidR="00DC6B97"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r w:rsidRPr="008238AB">
              <w:rPr>
                <w:rFonts w:ascii="仿宋" w:eastAsia="仿宋" w:hAnsi="仿宋"/>
                <w:kern w:val="0"/>
                <w:szCs w:val="21"/>
              </w:rPr>
              <w:t xml:space="preserve">　</w:t>
            </w:r>
          </w:p>
        </w:tc>
        <w:tc>
          <w:tcPr>
            <w:tcW w:w="1164" w:type="dxa"/>
            <w:vMerge/>
            <w:vAlign w:val="center"/>
          </w:tcPr>
          <w:p w:rsidR="00DC6B97" w:rsidRPr="00DD508E" w:rsidRDefault="00DC6B97" w:rsidP="00606E7D">
            <w:pPr>
              <w:widowControl/>
              <w:jc w:val="center"/>
              <w:rPr>
                <w:rFonts w:ascii="仿宋" w:eastAsia="仿宋" w:hAnsi="仿宋"/>
                <w:kern w:val="0"/>
                <w:szCs w:val="21"/>
              </w:rPr>
            </w:pPr>
          </w:p>
        </w:tc>
      </w:tr>
      <w:tr w:rsidR="00DC6B97" w:rsidRPr="008238AB" w:rsidTr="00606E7D">
        <w:trPr>
          <w:trHeight w:val="555"/>
        </w:trPr>
        <w:tc>
          <w:tcPr>
            <w:tcW w:w="709" w:type="dxa"/>
            <w:vMerge w:val="restart"/>
            <w:shd w:val="clear" w:color="auto" w:fill="auto"/>
            <w:noWrap/>
            <w:vAlign w:val="center"/>
            <w:hideMark/>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color w:val="000000"/>
                <w:kern w:val="0"/>
                <w:szCs w:val="21"/>
              </w:rPr>
              <w:t>0</w:t>
            </w:r>
            <w:r w:rsidRPr="008238AB">
              <w:rPr>
                <w:rFonts w:ascii="仿宋" w:eastAsia="仿宋" w:hAnsi="仿宋"/>
                <w:color w:val="000000"/>
                <w:kern w:val="0"/>
                <w:szCs w:val="21"/>
              </w:rPr>
              <w:t>3</w:t>
            </w: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hint="eastAsia"/>
                <w:color w:val="000000"/>
                <w:kern w:val="0"/>
                <w:szCs w:val="21"/>
              </w:rPr>
              <w:t>0</w:t>
            </w:r>
            <w:r>
              <w:rPr>
                <w:rFonts w:ascii="仿宋" w:eastAsia="仿宋" w:hAnsi="仿宋"/>
                <w:color w:val="000000"/>
                <w:kern w:val="0"/>
                <w:szCs w:val="21"/>
              </w:rPr>
              <w:t>3-01</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区二医院</w:t>
            </w:r>
          </w:p>
        </w:tc>
        <w:tc>
          <w:tcPr>
            <w:tcW w:w="3594" w:type="dxa"/>
            <w:shd w:val="clear" w:color="auto" w:fill="auto"/>
            <w:noWrap/>
            <w:vAlign w:val="center"/>
            <w:hideMark/>
          </w:tcPr>
          <w:p w:rsidR="00DC6B97" w:rsidRPr="00096B54" w:rsidRDefault="00DC6B97" w:rsidP="00606E7D">
            <w:pPr>
              <w:widowControl/>
              <w:rPr>
                <w:rFonts w:ascii="仿宋" w:eastAsia="仿宋" w:hAnsi="仿宋" w:cs="宋体"/>
                <w:kern w:val="0"/>
                <w:szCs w:val="21"/>
              </w:rPr>
            </w:pPr>
            <w:r w:rsidRPr="00096B54">
              <w:rPr>
                <w:rFonts w:ascii="仿宋" w:eastAsia="仿宋" w:hAnsi="仿宋" w:cs="宋体" w:hint="eastAsia"/>
                <w:kern w:val="0"/>
                <w:szCs w:val="21"/>
              </w:rPr>
              <w:t>2019年度财务收支审计</w:t>
            </w:r>
          </w:p>
        </w:tc>
        <w:tc>
          <w:tcPr>
            <w:tcW w:w="1164" w:type="dxa"/>
            <w:vMerge w:val="restart"/>
            <w:vAlign w:val="center"/>
          </w:tcPr>
          <w:p w:rsidR="00DC6B97" w:rsidRPr="00096B54" w:rsidRDefault="00DC6B97" w:rsidP="00606E7D">
            <w:pPr>
              <w:widowControl/>
              <w:jc w:val="center"/>
              <w:rPr>
                <w:rFonts w:ascii="仿宋" w:eastAsia="仿宋" w:hAnsi="仿宋" w:cs="宋体"/>
                <w:kern w:val="0"/>
                <w:szCs w:val="21"/>
              </w:rPr>
            </w:pPr>
            <w:r w:rsidRPr="00475846">
              <w:rPr>
                <w:rFonts w:ascii="仿宋" w:eastAsia="仿宋" w:hAnsi="仿宋" w:cs="宋体" w:hint="eastAsia"/>
                <w:bCs/>
                <w:kern w:val="0"/>
                <w:szCs w:val="21"/>
              </w:rPr>
              <w:t>租赁和商务服务业</w:t>
            </w:r>
          </w:p>
        </w:tc>
      </w:tr>
      <w:tr w:rsidR="00DC6B97" w:rsidRPr="008238AB" w:rsidTr="00606E7D">
        <w:trPr>
          <w:trHeight w:val="555"/>
        </w:trPr>
        <w:tc>
          <w:tcPr>
            <w:tcW w:w="709" w:type="dxa"/>
            <w:vMerge/>
            <w:shd w:val="clear" w:color="auto" w:fill="auto"/>
            <w:noWrap/>
            <w:vAlign w:val="center"/>
          </w:tcPr>
          <w:p w:rsidR="00DC6B97" w:rsidRDefault="00DC6B97" w:rsidP="00606E7D">
            <w:pPr>
              <w:widowControl/>
              <w:jc w:val="center"/>
              <w:rPr>
                <w:rFonts w:ascii="仿宋" w:eastAsia="仿宋" w:hAnsi="仿宋"/>
                <w:color w:val="000000"/>
                <w:kern w:val="0"/>
                <w:szCs w:val="21"/>
              </w:rPr>
            </w:pPr>
          </w:p>
        </w:tc>
        <w:tc>
          <w:tcPr>
            <w:tcW w:w="1061" w:type="dxa"/>
            <w:vMerge/>
            <w:vAlign w:val="center"/>
          </w:tcPr>
          <w:p w:rsidR="00DC6B97"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020年度</w:t>
            </w:r>
            <w:r w:rsidRPr="00096B54">
              <w:rPr>
                <w:rFonts w:ascii="仿宋" w:eastAsia="仿宋" w:hAnsi="仿宋" w:cs="宋体" w:hint="eastAsia"/>
                <w:kern w:val="0"/>
                <w:szCs w:val="21"/>
              </w:rPr>
              <w:t>离任经济责任审计</w:t>
            </w:r>
          </w:p>
        </w:tc>
        <w:tc>
          <w:tcPr>
            <w:tcW w:w="1164" w:type="dxa"/>
            <w:vMerge/>
            <w:vAlign w:val="center"/>
          </w:tcPr>
          <w:p w:rsidR="00DC6B97" w:rsidRPr="00DD508E" w:rsidRDefault="00DC6B97" w:rsidP="00606E7D">
            <w:pPr>
              <w:widowControl/>
              <w:jc w:val="center"/>
              <w:rPr>
                <w:rFonts w:ascii="仿宋" w:eastAsia="仿宋" w:hAnsi="仿宋" w:cs="宋体"/>
                <w:kern w:val="0"/>
                <w:szCs w:val="21"/>
              </w:rPr>
            </w:pPr>
          </w:p>
        </w:tc>
      </w:tr>
      <w:tr w:rsidR="00DC6B97" w:rsidRPr="008238AB" w:rsidTr="00606E7D">
        <w:trPr>
          <w:trHeight w:val="660"/>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hint="eastAsia"/>
                <w:color w:val="000000"/>
                <w:kern w:val="0"/>
                <w:szCs w:val="21"/>
              </w:rPr>
              <w:t>0</w:t>
            </w:r>
            <w:r>
              <w:rPr>
                <w:rFonts w:ascii="仿宋" w:eastAsia="仿宋" w:hAnsi="仿宋"/>
                <w:color w:val="000000"/>
                <w:kern w:val="0"/>
                <w:szCs w:val="21"/>
              </w:rPr>
              <w:t>3-02</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西平</w:t>
            </w:r>
            <w:r>
              <w:rPr>
                <w:rFonts w:ascii="仿宋" w:eastAsia="仿宋" w:hAnsi="仿宋" w:hint="eastAsia"/>
                <w:color w:val="000000"/>
                <w:kern w:val="0"/>
                <w:szCs w:val="21"/>
              </w:rPr>
              <w:t>社区卫生服务中心</w:t>
            </w:r>
            <w:r w:rsidRPr="008238AB">
              <w:rPr>
                <w:rFonts w:ascii="仿宋" w:eastAsia="仿宋" w:hAnsi="仿宋" w:hint="eastAsia"/>
                <w:color w:val="000000"/>
                <w:kern w:val="0"/>
                <w:szCs w:val="21"/>
              </w:rPr>
              <w:t>（万兴卫生院）</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660"/>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55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774730">
              <w:rPr>
                <w:rFonts w:ascii="仿宋" w:eastAsia="仿宋" w:hAnsi="仿宋" w:hint="eastAsia"/>
                <w:color w:val="000000"/>
                <w:kern w:val="0"/>
                <w:szCs w:val="21"/>
              </w:rPr>
              <w:t>0</w:t>
            </w:r>
            <w:r w:rsidRPr="00774730">
              <w:rPr>
                <w:rFonts w:ascii="仿宋" w:eastAsia="仿宋" w:hAnsi="仿宋"/>
                <w:color w:val="000000"/>
                <w:kern w:val="0"/>
                <w:szCs w:val="21"/>
              </w:rPr>
              <w:t>3-0</w:t>
            </w:r>
            <w:r>
              <w:rPr>
                <w:rFonts w:ascii="仿宋" w:eastAsia="仿宋" w:hAnsi="仿宋"/>
                <w:color w:val="000000"/>
                <w:kern w:val="0"/>
                <w:szCs w:val="21"/>
              </w:rPr>
              <w:t>3</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洛带</w:t>
            </w:r>
            <w:r>
              <w:rPr>
                <w:rFonts w:ascii="仿宋" w:eastAsia="仿宋" w:hAnsi="仿宋" w:hint="eastAsia"/>
                <w:color w:val="000000"/>
                <w:kern w:val="0"/>
                <w:szCs w:val="21"/>
              </w:rPr>
              <w:t>镇公立</w:t>
            </w:r>
            <w:r w:rsidRPr="008238AB">
              <w:rPr>
                <w:rFonts w:ascii="仿宋" w:eastAsia="仿宋" w:hAnsi="仿宋" w:hint="eastAsia"/>
                <w:color w:val="000000"/>
                <w:kern w:val="0"/>
                <w:szCs w:val="21"/>
              </w:rPr>
              <w:t>卫生院</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55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774730"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55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774730">
              <w:rPr>
                <w:rFonts w:ascii="仿宋" w:eastAsia="仿宋" w:hAnsi="仿宋" w:hint="eastAsia"/>
                <w:color w:val="000000"/>
                <w:kern w:val="0"/>
                <w:szCs w:val="21"/>
              </w:rPr>
              <w:t>0</w:t>
            </w:r>
            <w:r w:rsidRPr="00774730">
              <w:rPr>
                <w:rFonts w:ascii="仿宋" w:eastAsia="仿宋" w:hAnsi="仿宋"/>
                <w:color w:val="000000"/>
                <w:kern w:val="0"/>
                <w:szCs w:val="21"/>
              </w:rPr>
              <w:t>3-0</w:t>
            </w:r>
            <w:r>
              <w:rPr>
                <w:rFonts w:ascii="仿宋" w:eastAsia="仿宋" w:hAnsi="仿宋"/>
                <w:color w:val="000000"/>
                <w:kern w:val="0"/>
                <w:szCs w:val="21"/>
              </w:rPr>
              <w:t>4</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洪安</w:t>
            </w:r>
            <w:r>
              <w:rPr>
                <w:rFonts w:ascii="仿宋" w:eastAsia="仿宋" w:hAnsi="仿宋" w:hint="eastAsia"/>
                <w:color w:val="000000"/>
                <w:kern w:val="0"/>
                <w:szCs w:val="21"/>
              </w:rPr>
              <w:t>镇公立</w:t>
            </w:r>
            <w:r w:rsidRPr="008238AB">
              <w:rPr>
                <w:rFonts w:ascii="仿宋" w:eastAsia="仿宋" w:hAnsi="仿宋" w:hint="eastAsia"/>
                <w:color w:val="000000"/>
                <w:kern w:val="0"/>
                <w:szCs w:val="21"/>
              </w:rPr>
              <w:t>卫生院</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55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774730"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w:t>
            </w:r>
            <w:r w:rsidRPr="00096B54">
              <w:rPr>
                <w:rFonts w:ascii="仿宋" w:eastAsia="仿宋" w:hAnsi="仿宋"/>
                <w:kern w:val="0"/>
                <w:szCs w:val="21"/>
              </w:rPr>
              <w:t>020年度</w:t>
            </w:r>
            <w:r w:rsidRPr="00096B54">
              <w:rPr>
                <w:rFonts w:ascii="仿宋" w:eastAsia="仿宋" w:hAnsi="仿宋" w:hint="eastAsia"/>
                <w:kern w:val="0"/>
                <w:szCs w:val="21"/>
              </w:rPr>
              <w:t>离任经济责任审计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55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774730">
              <w:rPr>
                <w:rFonts w:ascii="仿宋" w:eastAsia="仿宋" w:hAnsi="仿宋" w:hint="eastAsia"/>
                <w:color w:val="000000"/>
                <w:kern w:val="0"/>
                <w:szCs w:val="21"/>
              </w:rPr>
              <w:t>0</w:t>
            </w:r>
            <w:r w:rsidRPr="00774730">
              <w:rPr>
                <w:rFonts w:ascii="仿宋" w:eastAsia="仿宋" w:hAnsi="仿宋"/>
                <w:color w:val="000000"/>
                <w:kern w:val="0"/>
                <w:szCs w:val="21"/>
              </w:rPr>
              <w:t>3-0</w:t>
            </w:r>
            <w:r>
              <w:rPr>
                <w:rFonts w:ascii="仿宋" w:eastAsia="仿宋" w:hAnsi="仿宋"/>
                <w:color w:val="000000"/>
                <w:kern w:val="0"/>
                <w:szCs w:val="21"/>
              </w:rPr>
              <w:t>5</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西河</w:t>
            </w:r>
            <w:r>
              <w:rPr>
                <w:rFonts w:ascii="仿宋" w:eastAsia="仿宋" w:hAnsi="仿宋" w:hint="eastAsia"/>
                <w:color w:val="000000"/>
                <w:kern w:val="0"/>
                <w:szCs w:val="21"/>
              </w:rPr>
              <w:t>镇公立</w:t>
            </w:r>
            <w:r w:rsidRPr="008238AB">
              <w:rPr>
                <w:rFonts w:ascii="仿宋" w:eastAsia="仿宋" w:hAnsi="仿宋" w:hint="eastAsia"/>
                <w:color w:val="000000"/>
                <w:kern w:val="0"/>
                <w:szCs w:val="21"/>
              </w:rPr>
              <w:t>卫生院</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r w:rsidRPr="00096B54">
              <w:rPr>
                <w:rFonts w:ascii="仿宋" w:eastAsia="仿宋" w:hAnsi="仿宋"/>
                <w:kern w:val="0"/>
                <w:szCs w:val="21"/>
              </w:rPr>
              <w:t>、</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55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774730"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restart"/>
            <w:shd w:val="clear" w:color="auto" w:fill="auto"/>
            <w:noWrap/>
            <w:vAlign w:val="center"/>
            <w:hideMark/>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color w:val="000000"/>
                <w:kern w:val="0"/>
                <w:szCs w:val="21"/>
              </w:rPr>
              <w:t>0</w:t>
            </w:r>
            <w:r w:rsidRPr="008238AB">
              <w:rPr>
                <w:rFonts w:ascii="仿宋" w:eastAsia="仿宋" w:hAnsi="仿宋"/>
                <w:color w:val="000000"/>
                <w:kern w:val="0"/>
                <w:szCs w:val="21"/>
              </w:rPr>
              <w:t>4</w:t>
            </w: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hint="eastAsia"/>
                <w:color w:val="000000"/>
                <w:kern w:val="0"/>
                <w:szCs w:val="21"/>
              </w:rPr>
              <w:t>0</w:t>
            </w:r>
            <w:r>
              <w:rPr>
                <w:rFonts w:ascii="仿宋" w:eastAsia="仿宋" w:hAnsi="仿宋"/>
                <w:color w:val="000000"/>
                <w:kern w:val="0"/>
                <w:szCs w:val="21"/>
              </w:rPr>
              <w:t>4-01</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区卫计监督执法大队</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restart"/>
            <w:vAlign w:val="center"/>
          </w:tcPr>
          <w:p w:rsidR="00DC6B97" w:rsidRPr="00096B54" w:rsidRDefault="00DC6B97" w:rsidP="00606E7D">
            <w:pPr>
              <w:widowControl/>
              <w:jc w:val="center"/>
              <w:rPr>
                <w:rFonts w:ascii="仿宋" w:eastAsia="仿宋" w:hAnsi="仿宋"/>
                <w:kern w:val="0"/>
                <w:szCs w:val="21"/>
              </w:rPr>
            </w:pPr>
            <w:r w:rsidRPr="00475846">
              <w:rPr>
                <w:rFonts w:ascii="仿宋" w:eastAsia="仿宋" w:hAnsi="仿宋" w:hint="eastAsia"/>
                <w:bCs/>
                <w:kern w:val="0"/>
                <w:szCs w:val="21"/>
              </w:rPr>
              <w:t>租赁和商务服务业</w:t>
            </w:r>
          </w:p>
        </w:tc>
      </w:tr>
      <w:tr w:rsidR="00DC6B97" w:rsidRPr="008238AB" w:rsidTr="00606E7D">
        <w:trPr>
          <w:trHeight w:val="480"/>
        </w:trPr>
        <w:tc>
          <w:tcPr>
            <w:tcW w:w="709" w:type="dxa"/>
            <w:vMerge/>
            <w:shd w:val="clear" w:color="auto" w:fill="auto"/>
            <w:noWrap/>
            <w:vAlign w:val="center"/>
          </w:tcPr>
          <w:p w:rsidR="00DC6B97" w:rsidRDefault="00DC6B97" w:rsidP="00606E7D">
            <w:pPr>
              <w:widowControl/>
              <w:jc w:val="center"/>
              <w:rPr>
                <w:rFonts w:ascii="仿宋" w:eastAsia="仿宋" w:hAnsi="仿宋"/>
                <w:color w:val="000000"/>
                <w:kern w:val="0"/>
                <w:szCs w:val="21"/>
              </w:rPr>
            </w:pPr>
          </w:p>
        </w:tc>
        <w:tc>
          <w:tcPr>
            <w:tcW w:w="1061" w:type="dxa"/>
            <w:vMerge/>
            <w:vAlign w:val="center"/>
          </w:tcPr>
          <w:p w:rsidR="00DC6B97"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DD508E"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774730">
              <w:rPr>
                <w:rFonts w:ascii="仿宋" w:eastAsia="仿宋" w:hAnsi="仿宋" w:hint="eastAsia"/>
                <w:color w:val="000000"/>
                <w:kern w:val="0"/>
                <w:szCs w:val="21"/>
              </w:rPr>
              <w:t>0</w:t>
            </w:r>
            <w:r w:rsidRPr="00774730">
              <w:rPr>
                <w:rFonts w:ascii="仿宋" w:eastAsia="仿宋" w:hAnsi="仿宋"/>
                <w:color w:val="000000"/>
                <w:kern w:val="0"/>
                <w:szCs w:val="21"/>
              </w:rPr>
              <w:t>4-0</w:t>
            </w:r>
            <w:r>
              <w:rPr>
                <w:rFonts w:ascii="仿宋" w:eastAsia="仿宋" w:hAnsi="仿宋"/>
                <w:color w:val="000000"/>
                <w:kern w:val="0"/>
                <w:szCs w:val="21"/>
              </w:rPr>
              <w:t>2</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区卫生人才服务中心</w:t>
            </w:r>
          </w:p>
        </w:tc>
        <w:tc>
          <w:tcPr>
            <w:tcW w:w="3594" w:type="dxa"/>
            <w:shd w:val="clear" w:color="auto" w:fill="auto"/>
            <w:noWrap/>
            <w:vAlign w:val="center"/>
            <w:hideMark/>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774730"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2019年度任期经济责任审计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774730">
              <w:rPr>
                <w:rFonts w:ascii="仿宋" w:eastAsia="仿宋" w:hAnsi="仿宋" w:hint="eastAsia"/>
                <w:color w:val="000000"/>
                <w:kern w:val="0"/>
                <w:szCs w:val="21"/>
              </w:rPr>
              <w:t>0</w:t>
            </w:r>
            <w:r w:rsidRPr="00774730">
              <w:rPr>
                <w:rFonts w:ascii="仿宋" w:eastAsia="仿宋" w:hAnsi="仿宋"/>
                <w:color w:val="000000"/>
                <w:kern w:val="0"/>
                <w:szCs w:val="21"/>
              </w:rPr>
              <w:t>4-0</w:t>
            </w:r>
            <w:r>
              <w:rPr>
                <w:rFonts w:ascii="仿宋" w:eastAsia="仿宋" w:hAnsi="仿宋"/>
                <w:color w:val="000000"/>
                <w:kern w:val="0"/>
                <w:szCs w:val="21"/>
              </w:rPr>
              <w:t>3</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区疾控中心</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774730"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774730">
              <w:rPr>
                <w:rFonts w:ascii="仿宋" w:eastAsia="仿宋" w:hAnsi="仿宋" w:hint="eastAsia"/>
                <w:color w:val="000000"/>
                <w:kern w:val="0"/>
                <w:szCs w:val="21"/>
              </w:rPr>
              <w:t>0</w:t>
            </w:r>
            <w:r w:rsidRPr="00774730">
              <w:rPr>
                <w:rFonts w:ascii="仿宋" w:eastAsia="仿宋" w:hAnsi="仿宋"/>
                <w:color w:val="000000"/>
                <w:kern w:val="0"/>
                <w:szCs w:val="21"/>
              </w:rPr>
              <w:t>4-0</w:t>
            </w:r>
            <w:r>
              <w:rPr>
                <w:rFonts w:ascii="仿宋" w:eastAsia="仿宋" w:hAnsi="仿宋"/>
                <w:color w:val="000000"/>
                <w:kern w:val="0"/>
                <w:szCs w:val="21"/>
              </w:rPr>
              <w:t>4</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十陵</w:t>
            </w:r>
            <w:r>
              <w:rPr>
                <w:rFonts w:ascii="仿宋" w:eastAsia="仿宋" w:hAnsi="仿宋" w:hint="eastAsia"/>
                <w:color w:val="000000"/>
                <w:kern w:val="0"/>
                <w:szCs w:val="21"/>
              </w:rPr>
              <w:t>社区卫生服务中心</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774730"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774730">
              <w:rPr>
                <w:rFonts w:ascii="仿宋" w:eastAsia="仿宋" w:hAnsi="仿宋" w:hint="eastAsia"/>
                <w:color w:val="000000"/>
                <w:kern w:val="0"/>
                <w:szCs w:val="21"/>
              </w:rPr>
              <w:t>0</w:t>
            </w:r>
            <w:r w:rsidRPr="00774730">
              <w:rPr>
                <w:rFonts w:ascii="仿宋" w:eastAsia="仿宋" w:hAnsi="仿宋"/>
                <w:color w:val="000000"/>
                <w:kern w:val="0"/>
                <w:szCs w:val="21"/>
              </w:rPr>
              <w:t>4-0</w:t>
            </w:r>
            <w:r>
              <w:rPr>
                <w:rFonts w:ascii="仿宋" w:eastAsia="仿宋" w:hAnsi="仿宋"/>
                <w:color w:val="000000"/>
                <w:kern w:val="0"/>
                <w:szCs w:val="21"/>
              </w:rPr>
              <w:t>5</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仁爱</w:t>
            </w:r>
            <w:r>
              <w:rPr>
                <w:rFonts w:ascii="仿宋" w:eastAsia="仿宋" w:hAnsi="仿宋" w:hint="eastAsia"/>
                <w:color w:val="000000"/>
                <w:kern w:val="0"/>
                <w:szCs w:val="21"/>
              </w:rPr>
              <w:t>社区卫生服务中心</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2020</w:t>
            </w:r>
            <w:r>
              <w:rPr>
                <w:rFonts w:ascii="仿宋" w:eastAsia="仿宋" w:hAnsi="仿宋" w:hint="eastAsia"/>
                <w:kern w:val="0"/>
                <w:szCs w:val="21"/>
              </w:rPr>
              <w:t>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774730"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2019年度任期经济责任审计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774730">
              <w:rPr>
                <w:rFonts w:ascii="仿宋" w:eastAsia="仿宋" w:hAnsi="仿宋" w:hint="eastAsia"/>
                <w:color w:val="000000"/>
                <w:kern w:val="0"/>
                <w:szCs w:val="21"/>
              </w:rPr>
              <w:t>0</w:t>
            </w:r>
            <w:r w:rsidRPr="00774730">
              <w:rPr>
                <w:rFonts w:ascii="仿宋" w:eastAsia="仿宋" w:hAnsi="仿宋"/>
                <w:color w:val="000000"/>
                <w:kern w:val="0"/>
                <w:szCs w:val="21"/>
              </w:rPr>
              <w:t>4-0</w:t>
            </w:r>
            <w:r>
              <w:rPr>
                <w:rFonts w:ascii="仿宋" w:eastAsia="仿宋" w:hAnsi="仿宋"/>
                <w:color w:val="000000"/>
                <w:kern w:val="0"/>
                <w:szCs w:val="21"/>
              </w:rPr>
              <w:t>6</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大面</w:t>
            </w:r>
            <w:r>
              <w:rPr>
                <w:rFonts w:ascii="仿宋" w:eastAsia="仿宋" w:hAnsi="仿宋" w:hint="eastAsia"/>
                <w:color w:val="000000"/>
                <w:kern w:val="0"/>
                <w:szCs w:val="21"/>
              </w:rPr>
              <w:t>公立</w:t>
            </w:r>
            <w:r w:rsidRPr="008238AB">
              <w:rPr>
                <w:rFonts w:ascii="仿宋" w:eastAsia="仿宋" w:hAnsi="仿宋" w:hint="eastAsia"/>
                <w:color w:val="000000"/>
                <w:kern w:val="0"/>
                <w:szCs w:val="21"/>
              </w:rPr>
              <w:t>卫生院</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80"/>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774730"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95"/>
        </w:trPr>
        <w:tc>
          <w:tcPr>
            <w:tcW w:w="709" w:type="dxa"/>
            <w:vMerge w:val="restart"/>
            <w:shd w:val="clear" w:color="auto" w:fill="auto"/>
            <w:noWrap/>
            <w:vAlign w:val="center"/>
            <w:hideMark/>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color w:val="000000"/>
                <w:kern w:val="0"/>
                <w:szCs w:val="21"/>
              </w:rPr>
              <w:t>0</w:t>
            </w:r>
            <w:r w:rsidRPr="008238AB">
              <w:rPr>
                <w:rFonts w:ascii="仿宋" w:eastAsia="仿宋" w:hAnsi="仿宋"/>
                <w:color w:val="000000"/>
                <w:kern w:val="0"/>
                <w:szCs w:val="21"/>
              </w:rPr>
              <w:t>5</w:t>
            </w: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Pr>
                <w:rFonts w:ascii="仿宋" w:eastAsia="仿宋" w:hAnsi="仿宋" w:hint="eastAsia"/>
                <w:color w:val="000000"/>
                <w:kern w:val="0"/>
                <w:szCs w:val="21"/>
              </w:rPr>
              <w:t>0</w:t>
            </w:r>
            <w:r>
              <w:rPr>
                <w:rFonts w:ascii="仿宋" w:eastAsia="仿宋" w:hAnsi="仿宋"/>
                <w:color w:val="000000"/>
                <w:kern w:val="0"/>
                <w:szCs w:val="21"/>
              </w:rPr>
              <w:t>5-01</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龙华</w:t>
            </w:r>
            <w:r>
              <w:rPr>
                <w:rFonts w:ascii="仿宋" w:eastAsia="仿宋" w:hAnsi="仿宋" w:hint="eastAsia"/>
                <w:color w:val="000000"/>
                <w:kern w:val="0"/>
                <w:szCs w:val="21"/>
              </w:rPr>
              <w:t>社区卫生服务中心</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2020</w:t>
            </w:r>
            <w:r>
              <w:rPr>
                <w:rFonts w:ascii="仿宋" w:eastAsia="仿宋" w:hAnsi="仿宋" w:hint="eastAsia"/>
                <w:kern w:val="0"/>
                <w:szCs w:val="21"/>
              </w:rPr>
              <w:t>年度财务收支审计</w:t>
            </w:r>
          </w:p>
        </w:tc>
        <w:tc>
          <w:tcPr>
            <w:tcW w:w="1164" w:type="dxa"/>
            <w:vMerge w:val="restart"/>
            <w:vAlign w:val="center"/>
          </w:tcPr>
          <w:p w:rsidR="00DC6B97" w:rsidRPr="00096B54" w:rsidRDefault="00DC6B97" w:rsidP="00606E7D">
            <w:pPr>
              <w:widowControl/>
              <w:jc w:val="center"/>
              <w:rPr>
                <w:rFonts w:ascii="仿宋" w:eastAsia="仿宋" w:hAnsi="仿宋"/>
                <w:kern w:val="0"/>
                <w:szCs w:val="21"/>
              </w:rPr>
            </w:pPr>
            <w:r w:rsidRPr="00475846">
              <w:rPr>
                <w:rFonts w:ascii="仿宋" w:eastAsia="仿宋" w:hAnsi="仿宋" w:hint="eastAsia"/>
                <w:bCs/>
                <w:kern w:val="0"/>
                <w:szCs w:val="21"/>
              </w:rPr>
              <w:t>租赁和商务服务业</w:t>
            </w:r>
          </w:p>
        </w:tc>
      </w:tr>
      <w:tr w:rsidR="00DC6B97" w:rsidRPr="008238AB" w:rsidTr="00606E7D">
        <w:trPr>
          <w:trHeight w:val="495"/>
        </w:trPr>
        <w:tc>
          <w:tcPr>
            <w:tcW w:w="709" w:type="dxa"/>
            <w:vMerge/>
            <w:shd w:val="clear" w:color="auto" w:fill="auto"/>
            <w:noWrap/>
            <w:vAlign w:val="center"/>
          </w:tcPr>
          <w:p w:rsidR="00DC6B97" w:rsidRDefault="00DC6B97" w:rsidP="00606E7D">
            <w:pPr>
              <w:widowControl/>
              <w:jc w:val="center"/>
              <w:rPr>
                <w:rFonts w:ascii="仿宋" w:eastAsia="仿宋" w:hAnsi="仿宋"/>
                <w:color w:val="000000"/>
                <w:kern w:val="0"/>
                <w:szCs w:val="21"/>
              </w:rPr>
            </w:pPr>
          </w:p>
        </w:tc>
        <w:tc>
          <w:tcPr>
            <w:tcW w:w="1061" w:type="dxa"/>
            <w:vMerge/>
            <w:vAlign w:val="center"/>
          </w:tcPr>
          <w:p w:rsidR="00DC6B97"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2019年度任期经济责任审计</w:t>
            </w:r>
          </w:p>
        </w:tc>
        <w:tc>
          <w:tcPr>
            <w:tcW w:w="1164" w:type="dxa"/>
            <w:vMerge/>
            <w:vAlign w:val="center"/>
          </w:tcPr>
          <w:p w:rsidR="00DC6B97" w:rsidRPr="00DD508E" w:rsidRDefault="00DC6B97" w:rsidP="00606E7D">
            <w:pPr>
              <w:widowControl/>
              <w:jc w:val="center"/>
              <w:rPr>
                <w:rFonts w:ascii="仿宋" w:eastAsia="仿宋" w:hAnsi="仿宋"/>
                <w:kern w:val="0"/>
                <w:szCs w:val="21"/>
              </w:rPr>
            </w:pPr>
          </w:p>
        </w:tc>
      </w:tr>
      <w:tr w:rsidR="00DC6B97" w:rsidRPr="008238AB" w:rsidTr="00606E7D">
        <w:trPr>
          <w:trHeight w:val="49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D13379">
              <w:rPr>
                <w:rFonts w:ascii="仿宋" w:eastAsia="仿宋" w:hAnsi="仿宋" w:hint="eastAsia"/>
                <w:color w:val="000000"/>
                <w:kern w:val="0"/>
                <w:szCs w:val="21"/>
              </w:rPr>
              <w:t>0</w:t>
            </w:r>
            <w:r w:rsidRPr="00D13379">
              <w:rPr>
                <w:rFonts w:ascii="仿宋" w:eastAsia="仿宋" w:hAnsi="仿宋"/>
                <w:color w:val="000000"/>
                <w:kern w:val="0"/>
                <w:szCs w:val="21"/>
              </w:rPr>
              <w:t>5-0</w:t>
            </w:r>
            <w:r>
              <w:rPr>
                <w:rFonts w:ascii="仿宋" w:eastAsia="仿宋" w:hAnsi="仿宋"/>
                <w:color w:val="000000"/>
                <w:kern w:val="0"/>
                <w:szCs w:val="21"/>
              </w:rPr>
              <w:t>2</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黄土</w:t>
            </w:r>
            <w:r>
              <w:rPr>
                <w:rFonts w:ascii="仿宋" w:eastAsia="仿宋" w:hAnsi="仿宋" w:hint="eastAsia"/>
                <w:color w:val="000000"/>
                <w:kern w:val="0"/>
                <w:szCs w:val="21"/>
              </w:rPr>
              <w:t>镇公立</w:t>
            </w:r>
            <w:r w:rsidRPr="008238AB">
              <w:rPr>
                <w:rFonts w:ascii="仿宋" w:eastAsia="仿宋" w:hAnsi="仿宋" w:hint="eastAsia"/>
                <w:color w:val="000000"/>
                <w:kern w:val="0"/>
                <w:szCs w:val="21"/>
              </w:rPr>
              <w:t>卫生院</w:t>
            </w:r>
          </w:p>
        </w:tc>
        <w:tc>
          <w:tcPr>
            <w:tcW w:w="3594" w:type="dxa"/>
            <w:shd w:val="clear" w:color="auto" w:fill="auto"/>
            <w:noWrap/>
            <w:vAlign w:val="center"/>
            <w:hideMark/>
          </w:tcPr>
          <w:p w:rsidR="00DC6B97" w:rsidRPr="008238AB" w:rsidRDefault="00DC6B97" w:rsidP="00606E7D">
            <w:pPr>
              <w:widowControl/>
              <w:rPr>
                <w:rFonts w:ascii="仿宋" w:eastAsia="仿宋" w:hAnsi="仿宋"/>
                <w:kern w:val="0"/>
                <w:szCs w:val="21"/>
              </w:rPr>
            </w:pPr>
            <w:r w:rsidRPr="00096B54">
              <w:rPr>
                <w:rFonts w:ascii="仿宋" w:eastAsia="仿宋" w:hAnsi="仿宋" w:cs="宋体"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cs="宋体"/>
                <w:kern w:val="0"/>
                <w:szCs w:val="21"/>
              </w:rPr>
            </w:pPr>
          </w:p>
        </w:tc>
      </w:tr>
      <w:tr w:rsidR="00DC6B97" w:rsidRPr="008238AB" w:rsidTr="00606E7D">
        <w:trPr>
          <w:trHeight w:val="49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D13379"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cs="宋体"/>
                <w:kern w:val="0"/>
                <w:szCs w:val="21"/>
              </w:rPr>
            </w:pPr>
            <w:r w:rsidRPr="00096B54">
              <w:rPr>
                <w:rFonts w:ascii="仿宋" w:eastAsia="仿宋" w:hAnsi="仿宋" w:cs="宋体" w:hint="eastAsia"/>
                <w:kern w:val="0"/>
                <w:szCs w:val="21"/>
              </w:rPr>
              <w:t>2</w:t>
            </w:r>
            <w:r w:rsidRPr="00096B54">
              <w:rPr>
                <w:rFonts w:ascii="仿宋" w:eastAsia="仿宋" w:hAnsi="仿宋" w:cs="宋体"/>
                <w:kern w:val="0"/>
                <w:szCs w:val="21"/>
              </w:rPr>
              <w:t>020年度</w:t>
            </w:r>
            <w:r w:rsidRPr="00096B54">
              <w:rPr>
                <w:rFonts w:ascii="仿宋" w:eastAsia="仿宋" w:hAnsi="仿宋" w:cs="宋体" w:hint="eastAsia"/>
                <w:kern w:val="0"/>
                <w:szCs w:val="21"/>
              </w:rPr>
              <w:t>离任经济责任审计</w:t>
            </w:r>
          </w:p>
        </w:tc>
        <w:tc>
          <w:tcPr>
            <w:tcW w:w="1164" w:type="dxa"/>
            <w:vMerge/>
            <w:vAlign w:val="center"/>
          </w:tcPr>
          <w:p w:rsidR="00DC6B97" w:rsidRPr="00096B54" w:rsidRDefault="00DC6B97" w:rsidP="00606E7D">
            <w:pPr>
              <w:widowControl/>
              <w:jc w:val="center"/>
              <w:rPr>
                <w:rFonts w:ascii="仿宋" w:eastAsia="仿宋" w:hAnsi="仿宋" w:cs="宋体"/>
                <w:kern w:val="0"/>
                <w:szCs w:val="21"/>
              </w:rPr>
            </w:pPr>
          </w:p>
        </w:tc>
      </w:tr>
      <w:tr w:rsidR="00DC6B97" w:rsidRPr="008238AB" w:rsidTr="00606E7D">
        <w:trPr>
          <w:trHeight w:val="49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D13379">
              <w:rPr>
                <w:rFonts w:ascii="仿宋" w:eastAsia="仿宋" w:hAnsi="仿宋" w:hint="eastAsia"/>
                <w:color w:val="000000"/>
                <w:kern w:val="0"/>
                <w:szCs w:val="21"/>
              </w:rPr>
              <w:t>0</w:t>
            </w:r>
            <w:r w:rsidRPr="00D13379">
              <w:rPr>
                <w:rFonts w:ascii="仿宋" w:eastAsia="仿宋" w:hAnsi="仿宋"/>
                <w:color w:val="000000"/>
                <w:kern w:val="0"/>
                <w:szCs w:val="21"/>
              </w:rPr>
              <w:t>5-0</w:t>
            </w:r>
            <w:r>
              <w:rPr>
                <w:rFonts w:ascii="仿宋" w:eastAsia="仿宋" w:hAnsi="仿宋"/>
                <w:color w:val="000000"/>
                <w:kern w:val="0"/>
                <w:szCs w:val="21"/>
              </w:rPr>
              <w:t>3</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山泉</w:t>
            </w:r>
            <w:r>
              <w:rPr>
                <w:rFonts w:ascii="仿宋" w:eastAsia="仿宋" w:hAnsi="仿宋" w:hint="eastAsia"/>
                <w:color w:val="000000"/>
                <w:kern w:val="0"/>
                <w:szCs w:val="21"/>
              </w:rPr>
              <w:t>镇公立</w:t>
            </w:r>
            <w:r w:rsidRPr="008238AB">
              <w:rPr>
                <w:rFonts w:ascii="仿宋" w:eastAsia="仿宋" w:hAnsi="仿宋" w:hint="eastAsia"/>
                <w:color w:val="000000"/>
                <w:kern w:val="0"/>
                <w:szCs w:val="21"/>
              </w:rPr>
              <w:t>卫生院</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9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D13379"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9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D13379">
              <w:rPr>
                <w:rFonts w:ascii="仿宋" w:eastAsia="仿宋" w:hAnsi="仿宋" w:hint="eastAsia"/>
                <w:color w:val="000000"/>
                <w:kern w:val="0"/>
                <w:szCs w:val="21"/>
              </w:rPr>
              <w:t>0</w:t>
            </w:r>
            <w:r w:rsidRPr="00D13379">
              <w:rPr>
                <w:rFonts w:ascii="仿宋" w:eastAsia="仿宋" w:hAnsi="仿宋"/>
                <w:color w:val="000000"/>
                <w:kern w:val="0"/>
                <w:szCs w:val="21"/>
              </w:rPr>
              <w:t>5-0</w:t>
            </w:r>
            <w:r>
              <w:rPr>
                <w:rFonts w:ascii="仿宋" w:eastAsia="仿宋" w:hAnsi="仿宋"/>
                <w:color w:val="000000"/>
                <w:kern w:val="0"/>
                <w:szCs w:val="21"/>
              </w:rPr>
              <w:t>4</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柏合</w:t>
            </w:r>
            <w:r>
              <w:rPr>
                <w:rFonts w:ascii="仿宋" w:eastAsia="仿宋" w:hAnsi="仿宋" w:hint="eastAsia"/>
                <w:color w:val="000000"/>
                <w:kern w:val="0"/>
                <w:szCs w:val="21"/>
              </w:rPr>
              <w:t>镇公立</w:t>
            </w:r>
            <w:r w:rsidRPr="008238AB">
              <w:rPr>
                <w:rFonts w:ascii="仿宋" w:eastAsia="仿宋" w:hAnsi="仿宋" w:hint="eastAsia"/>
                <w:color w:val="000000"/>
                <w:kern w:val="0"/>
                <w:szCs w:val="21"/>
              </w:rPr>
              <w:t>卫生院</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9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D13379"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9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D13379">
              <w:rPr>
                <w:rFonts w:ascii="仿宋" w:eastAsia="仿宋" w:hAnsi="仿宋" w:hint="eastAsia"/>
                <w:color w:val="000000"/>
                <w:kern w:val="0"/>
                <w:szCs w:val="21"/>
              </w:rPr>
              <w:t>0</w:t>
            </w:r>
            <w:r w:rsidRPr="00D13379">
              <w:rPr>
                <w:rFonts w:ascii="仿宋" w:eastAsia="仿宋" w:hAnsi="仿宋"/>
                <w:color w:val="000000"/>
                <w:kern w:val="0"/>
                <w:szCs w:val="21"/>
              </w:rPr>
              <w:t>5-0</w:t>
            </w:r>
            <w:r>
              <w:rPr>
                <w:rFonts w:ascii="仿宋" w:eastAsia="仿宋" w:hAnsi="仿宋"/>
                <w:color w:val="000000"/>
                <w:kern w:val="0"/>
                <w:szCs w:val="21"/>
              </w:rPr>
              <w:t>5</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洪河</w:t>
            </w:r>
            <w:r>
              <w:rPr>
                <w:rFonts w:ascii="仿宋" w:eastAsia="仿宋" w:hAnsi="仿宋" w:hint="eastAsia"/>
                <w:color w:val="000000"/>
                <w:kern w:val="0"/>
                <w:szCs w:val="21"/>
              </w:rPr>
              <w:t>社区卫生服务中心</w:t>
            </w:r>
          </w:p>
        </w:tc>
        <w:tc>
          <w:tcPr>
            <w:tcW w:w="3594" w:type="dxa"/>
            <w:shd w:val="clear" w:color="auto" w:fill="auto"/>
            <w:noWrap/>
            <w:vAlign w:val="center"/>
            <w:hideMark/>
          </w:tcPr>
          <w:p w:rsidR="00DC6B97" w:rsidRPr="008238AB" w:rsidRDefault="00DC6B97" w:rsidP="00606E7D">
            <w:pPr>
              <w:widowControl/>
              <w:rPr>
                <w:rFonts w:ascii="仿宋" w:eastAsia="仿宋" w:hAnsi="仿宋"/>
                <w:kern w:val="0"/>
                <w:szCs w:val="21"/>
              </w:rPr>
            </w:pPr>
            <w:r w:rsidRPr="00096B54">
              <w:rPr>
                <w:rFonts w:ascii="仿宋" w:eastAsia="仿宋" w:hAnsi="仿宋" w:cs="宋体" w:hint="eastAsia"/>
                <w:kern w:val="0"/>
                <w:szCs w:val="21"/>
              </w:rPr>
              <w:t>2020</w:t>
            </w:r>
            <w:r>
              <w:rPr>
                <w:rFonts w:ascii="仿宋" w:eastAsia="仿宋" w:hAnsi="仿宋" w:cs="宋体" w:hint="eastAsia"/>
                <w:kern w:val="0"/>
                <w:szCs w:val="21"/>
              </w:rPr>
              <w:t>年度财务收支审计</w:t>
            </w:r>
          </w:p>
        </w:tc>
        <w:tc>
          <w:tcPr>
            <w:tcW w:w="1164" w:type="dxa"/>
            <w:vMerge/>
            <w:vAlign w:val="center"/>
          </w:tcPr>
          <w:p w:rsidR="00DC6B97" w:rsidRPr="00096B54" w:rsidRDefault="00DC6B97" w:rsidP="00606E7D">
            <w:pPr>
              <w:widowControl/>
              <w:jc w:val="center"/>
              <w:rPr>
                <w:rFonts w:ascii="仿宋" w:eastAsia="仿宋" w:hAnsi="仿宋" w:cs="宋体"/>
                <w:kern w:val="0"/>
                <w:szCs w:val="21"/>
              </w:rPr>
            </w:pPr>
          </w:p>
        </w:tc>
      </w:tr>
      <w:tr w:rsidR="00DC6B97" w:rsidRPr="008238AB" w:rsidTr="00606E7D">
        <w:trPr>
          <w:trHeight w:val="49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D13379"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cs="宋体"/>
                <w:kern w:val="0"/>
                <w:szCs w:val="21"/>
              </w:rPr>
            </w:pPr>
            <w:r w:rsidRPr="00096B54">
              <w:rPr>
                <w:rFonts w:ascii="仿宋" w:eastAsia="仿宋" w:hAnsi="仿宋" w:cs="宋体" w:hint="eastAsia"/>
                <w:kern w:val="0"/>
                <w:szCs w:val="21"/>
              </w:rPr>
              <w:t>2019年度任期经济责任审计</w:t>
            </w:r>
          </w:p>
        </w:tc>
        <w:tc>
          <w:tcPr>
            <w:tcW w:w="1164" w:type="dxa"/>
            <w:vMerge/>
            <w:vAlign w:val="center"/>
          </w:tcPr>
          <w:p w:rsidR="00DC6B97" w:rsidRPr="00096B54" w:rsidRDefault="00DC6B97" w:rsidP="00606E7D">
            <w:pPr>
              <w:widowControl/>
              <w:jc w:val="center"/>
              <w:rPr>
                <w:rFonts w:ascii="仿宋" w:eastAsia="仿宋" w:hAnsi="仿宋" w:cs="宋体"/>
                <w:kern w:val="0"/>
                <w:szCs w:val="21"/>
              </w:rPr>
            </w:pPr>
          </w:p>
        </w:tc>
      </w:tr>
      <w:tr w:rsidR="00DC6B97" w:rsidRPr="008238AB" w:rsidTr="00606E7D">
        <w:trPr>
          <w:trHeight w:val="49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D13379">
              <w:rPr>
                <w:rFonts w:ascii="仿宋" w:eastAsia="仿宋" w:hAnsi="仿宋" w:hint="eastAsia"/>
                <w:color w:val="000000"/>
                <w:kern w:val="0"/>
                <w:szCs w:val="21"/>
              </w:rPr>
              <w:t>0</w:t>
            </w:r>
            <w:r w:rsidRPr="00D13379">
              <w:rPr>
                <w:rFonts w:ascii="仿宋" w:eastAsia="仿宋" w:hAnsi="仿宋"/>
                <w:color w:val="000000"/>
                <w:kern w:val="0"/>
                <w:szCs w:val="21"/>
              </w:rPr>
              <w:t>5-0</w:t>
            </w:r>
            <w:r>
              <w:rPr>
                <w:rFonts w:ascii="仿宋" w:eastAsia="仿宋" w:hAnsi="仿宋"/>
                <w:color w:val="000000"/>
                <w:kern w:val="0"/>
                <w:szCs w:val="21"/>
              </w:rPr>
              <w:t>6</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平安</w:t>
            </w:r>
            <w:r>
              <w:rPr>
                <w:rFonts w:ascii="仿宋" w:eastAsia="仿宋" w:hAnsi="仿宋" w:hint="eastAsia"/>
                <w:color w:val="000000"/>
                <w:kern w:val="0"/>
                <w:szCs w:val="21"/>
              </w:rPr>
              <w:t>社区卫生服务中心</w:t>
            </w:r>
          </w:p>
        </w:tc>
        <w:tc>
          <w:tcPr>
            <w:tcW w:w="3594" w:type="dxa"/>
            <w:shd w:val="clear" w:color="auto" w:fill="auto"/>
            <w:noWrap/>
            <w:vAlign w:val="center"/>
          </w:tcPr>
          <w:p w:rsidR="00DC6B97" w:rsidRPr="008238AB" w:rsidRDefault="00DC6B97" w:rsidP="00606E7D">
            <w:pPr>
              <w:widowControl/>
              <w:rPr>
                <w:rFonts w:ascii="仿宋" w:eastAsia="仿宋" w:hAnsi="仿宋"/>
                <w:kern w:val="0"/>
                <w:szCs w:val="21"/>
              </w:rPr>
            </w:pPr>
            <w:r w:rsidRPr="00096B54">
              <w:rPr>
                <w:rFonts w:ascii="仿宋" w:eastAsia="仿宋" w:hAnsi="仿宋" w:hint="eastAsia"/>
                <w:kern w:val="0"/>
                <w:szCs w:val="21"/>
              </w:rPr>
              <w:t>2019年度财务收支审计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9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D13379"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096B54" w:rsidRDefault="00DC6B97" w:rsidP="00606E7D">
            <w:pPr>
              <w:widowControl/>
              <w:rPr>
                <w:rFonts w:ascii="仿宋" w:eastAsia="仿宋" w:hAnsi="仿宋"/>
                <w:kern w:val="0"/>
                <w:szCs w:val="21"/>
              </w:rPr>
            </w:pPr>
            <w:r w:rsidRPr="00096B54">
              <w:rPr>
                <w:rFonts w:ascii="仿宋" w:eastAsia="仿宋" w:hAnsi="仿宋" w:hint="eastAsia"/>
                <w:kern w:val="0"/>
                <w:szCs w:val="21"/>
              </w:rPr>
              <w:t>2020年度财务收支审计</w:t>
            </w:r>
          </w:p>
        </w:tc>
        <w:tc>
          <w:tcPr>
            <w:tcW w:w="1164" w:type="dxa"/>
            <w:vMerge/>
            <w:vAlign w:val="center"/>
          </w:tcPr>
          <w:p w:rsidR="00DC6B97" w:rsidRPr="00096B54" w:rsidRDefault="00DC6B97" w:rsidP="00606E7D">
            <w:pPr>
              <w:widowControl/>
              <w:jc w:val="center"/>
              <w:rPr>
                <w:rFonts w:ascii="仿宋" w:eastAsia="仿宋" w:hAnsi="仿宋"/>
                <w:kern w:val="0"/>
                <w:szCs w:val="21"/>
              </w:rPr>
            </w:pPr>
          </w:p>
        </w:tc>
      </w:tr>
      <w:tr w:rsidR="00DC6B97" w:rsidRPr="008238AB" w:rsidTr="00606E7D">
        <w:trPr>
          <w:trHeight w:val="495"/>
        </w:trPr>
        <w:tc>
          <w:tcPr>
            <w:tcW w:w="709" w:type="dxa"/>
            <w:vMerge/>
            <w:vAlign w:val="center"/>
            <w:hideMark/>
          </w:tcPr>
          <w:p w:rsidR="00DC6B97" w:rsidRPr="008238AB" w:rsidRDefault="00DC6B97" w:rsidP="00606E7D">
            <w:pPr>
              <w:widowControl/>
              <w:jc w:val="left"/>
              <w:rPr>
                <w:rFonts w:ascii="仿宋" w:eastAsia="仿宋" w:hAnsi="仿宋"/>
                <w:color w:val="000000"/>
                <w:kern w:val="0"/>
                <w:szCs w:val="21"/>
              </w:rPr>
            </w:pPr>
          </w:p>
        </w:tc>
        <w:tc>
          <w:tcPr>
            <w:tcW w:w="1061" w:type="dxa"/>
            <w:vMerge w:val="restart"/>
            <w:vAlign w:val="center"/>
          </w:tcPr>
          <w:p w:rsidR="00DC6B97" w:rsidRPr="008238AB" w:rsidRDefault="00DC6B97" w:rsidP="00606E7D">
            <w:pPr>
              <w:widowControl/>
              <w:jc w:val="center"/>
              <w:rPr>
                <w:rFonts w:ascii="仿宋" w:eastAsia="仿宋" w:hAnsi="仿宋"/>
                <w:color w:val="000000"/>
                <w:kern w:val="0"/>
                <w:szCs w:val="21"/>
              </w:rPr>
            </w:pPr>
            <w:r w:rsidRPr="00D13379">
              <w:rPr>
                <w:rFonts w:ascii="仿宋" w:eastAsia="仿宋" w:hAnsi="仿宋" w:hint="eastAsia"/>
                <w:color w:val="000000"/>
                <w:kern w:val="0"/>
                <w:szCs w:val="21"/>
              </w:rPr>
              <w:t>0</w:t>
            </w:r>
            <w:r w:rsidRPr="00D13379">
              <w:rPr>
                <w:rFonts w:ascii="仿宋" w:eastAsia="仿宋" w:hAnsi="仿宋"/>
                <w:color w:val="000000"/>
                <w:kern w:val="0"/>
                <w:szCs w:val="21"/>
              </w:rPr>
              <w:t>5-0</w:t>
            </w:r>
            <w:r>
              <w:rPr>
                <w:rFonts w:ascii="仿宋" w:eastAsia="仿宋" w:hAnsi="仿宋"/>
                <w:color w:val="000000"/>
                <w:kern w:val="0"/>
                <w:szCs w:val="21"/>
              </w:rPr>
              <w:t>7</w:t>
            </w:r>
          </w:p>
        </w:tc>
        <w:tc>
          <w:tcPr>
            <w:tcW w:w="1774" w:type="dxa"/>
            <w:vMerge w:val="restart"/>
            <w:shd w:val="clear" w:color="auto" w:fill="auto"/>
            <w:vAlign w:val="center"/>
            <w:hideMark/>
          </w:tcPr>
          <w:p w:rsidR="00DC6B97" w:rsidRPr="008238AB" w:rsidRDefault="00DC6B97" w:rsidP="00606E7D">
            <w:pPr>
              <w:widowControl/>
              <w:jc w:val="left"/>
              <w:rPr>
                <w:rFonts w:ascii="仿宋" w:eastAsia="仿宋" w:hAnsi="仿宋"/>
                <w:color w:val="000000"/>
                <w:kern w:val="0"/>
                <w:szCs w:val="21"/>
              </w:rPr>
            </w:pPr>
            <w:r w:rsidRPr="008238AB">
              <w:rPr>
                <w:rFonts w:ascii="仿宋" w:eastAsia="仿宋" w:hAnsi="仿宋" w:hint="eastAsia"/>
                <w:color w:val="000000"/>
                <w:kern w:val="0"/>
                <w:szCs w:val="21"/>
              </w:rPr>
              <w:t>同安</w:t>
            </w:r>
            <w:r>
              <w:rPr>
                <w:rFonts w:ascii="仿宋" w:eastAsia="仿宋" w:hAnsi="仿宋" w:hint="eastAsia"/>
                <w:color w:val="000000"/>
                <w:kern w:val="0"/>
                <w:szCs w:val="21"/>
              </w:rPr>
              <w:t>社区卫生服务中心</w:t>
            </w:r>
          </w:p>
        </w:tc>
        <w:tc>
          <w:tcPr>
            <w:tcW w:w="3594" w:type="dxa"/>
            <w:shd w:val="clear" w:color="auto" w:fill="auto"/>
            <w:noWrap/>
            <w:vAlign w:val="center"/>
          </w:tcPr>
          <w:p w:rsidR="00DC6B97" w:rsidRPr="006C48A6" w:rsidRDefault="00DC6B97" w:rsidP="00606E7D">
            <w:pPr>
              <w:widowControl/>
              <w:rPr>
                <w:rFonts w:ascii="仿宋" w:eastAsia="仿宋" w:hAnsi="仿宋"/>
                <w:kern w:val="0"/>
                <w:szCs w:val="21"/>
              </w:rPr>
            </w:pPr>
            <w:r w:rsidRPr="006C48A6">
              <w:rPr>
                <w:rFonts w:ascii="仿宋" w:eastAsia="仿宋" w:hAnsi="仿宋" w:hint="eastAsia"/>
                <w:kern w:val="0"/>
                <w:szCs w:val="21"/>
              </w:rPr>
              <w:t>2019年度财务收支审计</w:t>
            </w:r>
          </w:p>
        </w:tc>
        <w:tc>
          <w:tcPr>
            <w:tcW w:w="1164" w:type="dxa"/>
            <w:vMerge/>
            <w:vAlign w:val="center"/>
          </w:tcPr>
          <w:p w:rsidR="00DC6B97" w:rsidRPr="006C48A6" w:rsidRDefault="00DC6B97" w:rsidP="00606E7D">
            <w:pPr>
              <w:widowControl/>
              <w:jc w:val="center"/>
              <w:rPr>
                <w:rFonts w:ascii="仿宋" w:eastAsia="仿宋" w:hAnsi="仿宋"/>
                <w:kern w:val="0"/>
                <w:szCs w:val="21"/>
              </w:rPr>
            </w:pPr>
          </w:p>
        </w:tc>
      </w:tr>
      <w:tr w:rsidR="00DC6B97" w:rsidRPr="008238AB" w:rsidTr="00606E7D">
        <w:trPr>
          <w:trHeight w:val="495"/>
        </w:trPr>
        <w:tc>
          <w:tcPr>
            <w:tcW w:w="709" w:type="dxa"/>
            <w:vMerge/>
            <w:vAlign w:val="center"/>
          </w:tcPr>
          <w:p w:rsidR="00DC6B97" w:rsidRPr="008238AB" w:rsidRDefault="00DC6B97" w:rsidP="00606E7D">
            <w:pPr>
              <w:widowControl/>
              <w:jc w:val="left"/>
              <w:rPr>
                <w:rFonts w:ascii="仿宋" w:eastAsia="仿宋" w:hAnsi="仿宋"/>
                <w:color w:val="000000"/>
                <w:kern w:val="0"/>
                <w:szCs w:val="21"/>
              </w:rPr>
            </w:pPr>
          </w:p>
        </w:tc>
        <w:tc>
          <w:tcPr>
            <w:tcW w:w="1061" w:type="dxa"/>
            <w:vMerge/>
            <w:vAlign w:val="center"/>
          </w:tcPr>
          <w:p w:rsidR="00DC6B97" w:rsidRPr="00D13379" w:rsidRDefault="00DC6B97" w:rsidP="00606E7D">
            <w:pPr>
              <w:widowControl/>
              <w:jc w:val="center"/>
              <w:rPr>
                <w:rFonts w:ascii="仿宋" w:eastAsia="仿宋" w:hAnsi="仿宋"/>
                <w:color w:val="000000"/>
                <w:kern w:val="0"/>
                <w:szCs w:val="21"/>
              </w:rPr>
            </w:pPr>
          </w:p>
        </w:tc>
        <w:tc>
          <w:tcPr>
            <w:tcW w:w="1774" w:type="dxa"/>
            <w:vMerge/>
            <w:shd w:val="clear" w:color="auto" w:fill="auto"/>
            <w:vAlign w:val="center"/>
          </w:tcPr>
          <w:p w:rsidR="00DC6B97" w:rsidRPr="008238AB" w:rsidRDefault="00DC6B97" w:rsidP="00606E7D">
            <w:pPr>
              <w:widowControl/>
              <w:jc w:val="left"/>
              <w:rPr>
                <w:rFonts w:ascii="仿宋" w:eastAsia="仿宋" w:hAnsi="仿宋"/>
                <w:color w:val="000000"/>
                <w:kern w:val="0"/>
                <w:szCs w:val="21"/>
              </w:rPr>
            </w:pPr>
          </w:p>
        </w:tc>
        <w:tc>
          <w:tcPr>
            <w:tcW w:w="3594" w:type="dxa"/>
            <w:shd w:val="clear" w:color="auto" w:fill="auto"/>
            <w:noWrap/>
            <w:vAlign w:val="center"/>
          </w:tcPr>
          <w:p w:rsidR="00DC6B97" w:rsidRPr="006C48A6" w:rsidRDefault="00DC6B97" w:rsidP="00606E7D">
            <w:pPr>
              <w:widowControl/>
              <w:rPr>
                <w:rFonts w:ascii="仿宋" w:eastAsia="仿宋" w:hAnsi="仿宋"/>
                <w:kern w:val="0"/>
                <w:szCs w:val="21"/>
              </w:rPr>
            </w:pPr>
            <w:r w:rsidRPr="006C48A6">
              <w:rPr>
                <w:rFonts w:ascii="仿宋" w:eastAsia="仿宋" w:hAnsi="仿宋" w:hint="eastAsia"/>
                <w:kern w:val="0"/>
                <w:szCs w:val="21"/>
              </w:rPr>
              <w:t>2020年度财务收支审计</w:t>
            </w:r>
          </w:p>
        </w:tc>
        <w:tc>
          <w:tcPr>
            <w:tcW w:w="1164" w:type="dxa"/>
            <w:vMerge/>
            <w:vAlign w:val="center"/>
          </w:tcPr>
          <w:p w:rsidR="00DC6B97" w:rsidRPr="006C48A6" w:rsidRDefault="00DC6B97" w:rsidP="00606E7D">
            <w:pPr>
              <w:widowControl/>
              <w:jc w:val="center"/>
              <w:rPr>
                <w:rFonts w:ascii="仿宋" w:eastAsia="仿宋" w:hAnsi="仿宋"/>
                <w:kern w:val="0"/>
                <w:szCs w:val="21"/>
              </w:rPr>
            </w:pPr>
          </w:p>
        </w:tc>
      </w:tr>
    </w:tbl>
    <w:p w:rsidR="00DC6B97" w:rsidRDefault="00DC6B97" w:rsidP="00DC6B97">
      <w:pPr>
        <w:pStyle w:val="a5"/>
        <w:spacing w:line="400" w:lineRule="exact"/>
        <w:ind w:firstLine="480"/>
        <w:rPr>
          <w:rFonts w:ascii="仿宋" w:eastAsia="仿宋" w:hAnsi="仿宋"/>
          <w:bCs/>
          <w:sz w:val="24"/>
        </w:rPr>
      </w:pPr>
    </w:p>
    <w:p w:rsidR="00DC6B97" w:rsidRDefault="00DC6B97" w:rsidP="00DC6B97">
      <w:pPr>
        <w:pStyle w:val="2"/>
        <w:snapToGrid w:val="0"/>
        <w:spacing w:line="400" w:lineRule="exact"/>
        <w:ind w:firstLineChars="98" w:firstLine="236"/>
        <w:rPr>
          <w:rFonts w:ascii="仿宋" w:eastAsia="仿宋" w:hAnsi="仿宋"/>
          <w:b w:val="0"/>
          <w:sz w:val="24"/>
          <w:szCs w:val="24"/>
        </w:rPr>
      </w:pPr>
      <w:r>
        <w:rPr>
          <w:rFonts w:ascii="仿宋" w:eastAsia="仿宋" w:hAnsi="仿宋" w:hint="eastAsia"/>
          <w:sz w:val="24"/>
          <w:szCs w:val="24"/>
        </w:rPr>
        <w:t>*二、</w:t>
      </w:r>
      <w:r>
        <w:rPr>
          <w:rFonts w:ascii="仿宋" w:eastAsia="仿宋" w:hAnsi="仿宋" w:hint="eastAsia"/>
          <w:b w:val="0"/>
          <w:sz w:val="24"/>
          <w:szCs w:val="24"/>
        </w:rPr>
        <w:t>商务要求</w:t>
      </w:r>
    </w:p>
    <w:p w:rsidR="00DC6B97" w:rsidRDefault="00DC6B97" w:rsidP="00DC6B97">
      <w:pPr>
        <w:snapToGrid w:val="0"/>
        <w:spacing w:line="400" w:lineRule="exact"/>
        <w:rPr>
          <w:rFonts w:ascii="仿宋" w:eastAsia="仿宋" w:hAnsi="仿宋"/>
          <w:sz w:val="24"/>
        </w:rPr>
      </w:pPr>
      <w:r w:rsidRPr="00BC0F17">
        <w:rPr>
          <w:rFonts w:ascii="仿宋" w:eastAsia="仿宋" w:hAnsi="仿宋"/>
          <w:sz w:val="24"/>
        </w:rPr>
        <w:t>（一）服务期限</w:t>
      </w:r>
      <w:r>
        <w:rPr>
          <w:rFonts w:ascii="仿宋" w:eastAsia="仿宋" w:hAnsi="仿宋"/>
          <w:sz w:val="24"/>
        </w:rPr>
        <w:t>（实施步骤）</w:t>
      </w:r>
      <w:r w:rsidRPr="00BC0F17">
        <w:rPr>
          <w:rFonts w:ascii="仿宋" w:eastAsia="仿宋" w:hAnsi="仿宋"/>
          <w:sz w:val="24"/>
        </w:rPr>
        <w:t>：</w:t>
      </w:r>
      <w:r>
        <w:rPr>
          <w:rFonts w:ascii="仿宋" w:eastAsia="仿宋" w:hAnsi="仿宋" w:hint="eastAsia"/>
          <w:sz w:val="24"/>
        </w:rPr>
        <w:t>详见</w:t>
      </w:r>
      <w:r>
        <w:rPr>
          <w:rFonts w:ascii="仿宋" w:eastAsia="仿宋" w:hAnsi="仿宋"/>
          <w:sz w:val="24"/>
        </w:rPr>
        <w:t>本章“三、技术、服务要求”；</w:t>
      </w:r>
    </w:p>
    <w:p w:rsidR="00DC6B97" w:rsidRDefault="00DC6B97" w:rsidP="00DC6B97">
      <w:pPr>
        <w:snapToGrid w:val="0"/>
        <w:spacing w:line="400" w:lineRule="exact"/>
        <w:rPr>
          <w:rFonts w:ascii="仿宋" w:eastAsia="仿宋" w:hAnsi="仿宋"/>
          <w:sz w:val="24"/>
        </w:rPr>
      </w:pPr>
      <w:r>
        <w:rPr>
          <w:rFonts w:ascii="仿宋" w:eastAsia="仿宋" w:hAnsi="仿宋"/>
          <w:sz w:val="24"/>
        </w:rPr>
        <w:lastRenderedPageBreak/>
        <w:t>（二）服务地点：</w:t>
      </w:r>
      <w:r>
        <w:rPr>
          <w:rFonts w:ascii="仿宋" w:eastAsia="仿宋" w:hAnsi="仿宋" w:hint="eastAsia"/>
          <w:sz w:val="24"/>
        </w:rPr>
        <w:t>龙泉驿区行政范围内</w:t>
      </w:r>
      <w:r>
        <w:rPr>
          <w:rFonts w:ascii="仿宋" w:eastAsia="仿宋" w:hAnsi="仿宋"/>
          <w:sz w:val="24"/>
        </w:rPr>
        <w:t>；</w:t>
      </w:r>
    </w:p>
    <w:p w:rsidR="00DC6B97" w:rsidRPr="00D46BF7" w:rsidRDefault="00DC6B97" w:rsidP="00DC6B97">
      <w:pPr>
        <w:snapToGrid w:val="0"/>
        <w:spacing w:line="400" w:lineRule="exact"/>
        <w:rPr>
          <w:rFonts w:ascii="仿宋" w:eastAsia="仿宋" w:hAnsi="仿宋"/>
          <w:sz w:val="24"/>
        </w:rPr>
      </w:pPr>
      <w:r w:rsidRPr="00D46BF7">
        <w:rPr>
          <w:rFonts w:ascii="仿宋" w:eastAsia="仿宋" w:hAnsi="仿宋" w:hint="eastAsia"/>
          <w:sz w:val="24"/>
        </w:rPr>
        <w:t>（三）合同签订方式：成交供应商与被审计单位分别签订采购合同；</w:t>
      </w:r>
    </w:p>
    <w:p w:rsidR="00DC6B97" w:rsidRDefault="00DC6B97" w:rsidP="00DC6B97">
      <w:pPr>
        <w:snapToGrid w:val="0"/>
        <w:spacing w:line="400" w:lineRule="exact"/>
        <w:rPr>
          <w:rFonts w:ascii="仿宋" w:eastAsia="仿宋" w:hAnsi="仿宋"/>
          <w:sz w:val="24"/>
        </w:rPr>
      </w:pPr>
      <w:r w:rsidRPr="00D46BF7">
        <w:rPr>
          <w:rFonts w:ascii="仿宋" w:eastAsia="仿宋" w:hAnsi="仿宋" w:hint="eastAsia"/>
          <w:sz w:val="24"/>
        </w:rPr>
        <w:t>（四）付款方式：费用由各被审计单位分别支付。自合同签订生效之日后，被审计单位收到成交供应商开具的有效发票后的25日内，被审计单位向成交供应商支付合同总金额的30%。收到正式审计报告后，被审计单位收到成交供应商开具的相关票据资料后的25日内，被审计单位向成交供应商支付合同总金额剩余的70%。（若达到付款条件的时间处于财政轧账期间，则相关单位在资金下达后的25日内完成付款程序。）</w:t>
      </w:r>
    </w:p>
    <w:p w:rsidR="00DC6B97" w:rsidRDefault="00DC6B97" w:rsidP="00DC6B97">
      <w:pPr>
        <w:snapToGrid w:val="0"/>
        <w:spacing w:line="400" w:lineRule="exact"/>
        <w:rPr>
          <w:rFonts w:ascii="仿宋" w:eastAsia="仿宋" w:hAnsi="仿宋"/>
          <w:sz w:val="24"/>
        </w:rPr>
      </w:pPr>
      <w:r>
        <w:rPr>
          <w:rFonts w:ascii="仿宋" w:eastAsia="仿宋" w:hAnsi="仿宋" w:hint="eastAsia"/>
          <w:sz w:val="24"/>
        </w:rPr>
        <w:t>（五）验收办法</w:t>
      </w:r>
    </w:p>
    <w:p w:rsidR="00DC6B97" w:rsidRPr="00BC0F17" w:rsidRDefault="00DC6B97" w:rsidP="00DC6B97">
      <w:pPr>
        <w:snapToGrid w:val="0"/>
        <w:spacing w:line="400" w:lineRule="exact"/>
        <w:rPr>
          <w:rFonts w:ascii="仿宋" w:eastAsia="仿宋" w:hAnsi="仿宋"/>
          <w:sz w:val="24"/>
        </w:rPr>
      </w:pPr>
      <w:r w:rsidRPr="00BC0F17">
        <w:rPr>
          <w:rFonts w:ascii="仿宋" w:eastAsia="仿宋" w:hAnsi="仿宋"/>
          <w:sz w:val="24"/>
        </w:rPr>
        <w:t>1.由采购人</w:t>
      </w:r>
      <w:r w:rsidRPr="00BC0F17">
        <w:rPr>
          <w:rFonts w:ascii="仿宋" w:eastAsia="仿宋" w:hAnsi="仿宋" w:hint="eastAsia"/>
          <w:sz w:val="24"/>
        </w:rPr>
        <w:t>按照《财政部关于进一步加强政府采购需求和履约验收管理的指导意见》（财库〔2016〕205号）</w:t>
      </w:r>
      <w:r w:rsidRPr="00BC0F17">
        <w:rPr>
          <w:rFonts w:ascii="仿宋" w:eastAsia="仿宋" w:hAnsi="仿宋"/>
          <w:sz w:val="24"/>
        </w:rPr>
        <w:t>的要求进行验收。</w:t>
      </w:r>
    </w:p>
    <w:p w:rsidR="00DC6B97" w:rsidRDefault="00DC6B97" w:rsidP="00DC6B97">
      <w:pPr>
        <w:snapToGrid w:val="0"/>
        <w:spacing w:line="400" w:lineRule="exact"/>
        <w:rPr>
          <w:rFonts w:ascii="仿宋" w:eastAsia="仿宋" w:hAnsi="仿宋"/>
          <w:sz w:val="24"/>
          <w:lang w:val="zh-TW"/>
        </w:rPr>
      </w:pPr>
      <w:r w:rsidRPr="00BC0F17">
        <w:rPr>
          <w:rFonts w:ascii="仿宋" w:eastAsia="仿宋" w:hAnsi="仿宋"/>
          <w:sz w:val="24"/>
        </w:rPr>
        <w:t>2.</w:t>
      </w:r>
      <w:r w:rsidRPr="00BC0F17">
        <w:rPr>
          <w:rFonts w:ascii="仿宋" w:eastAsia="仿宋" w:hAnsi="仿宋"/>
          <w:sz w:val="24"/>
          <w:lang w:val="zh-TW"/>
        </w:rPr>
        <w:t>验收标准：验收标准</w:t>
      </w:r>
      <w:r w:rsidRPr="00BC0F17">
        <w:rPr>
          <w:rFonts w:ascii="仿宋" w:eastAsia="仿宋" w:hAnsi="仿宋"/>
          <w:sz w:val="24"/>
        </w:rPr>
        <w:t>以本项目</w:t>
      </w:r>
      <w:r>
        <w:rPr>
          <w:rFonts w:ascii="仿宋" w:eastAsia="仿宋" w:hAnsi="仿宋" w:hint="eastAsia"/>
          <w:sz w:val="24"/>
          <w:lang w:val="zh-TW"/>
        </w:rPr>
        <w:t>磋商</w:t>
      </w:r>
      <w:r>
        <w:rPr>
          <w:rFonts w:ascii="仿宋" w:eastAsia="仿宋" w:hAnsi="仿宋"/>
          <w:sz w:val="24"/>
          <w:lang w:val="zh-TW"/>
        </w:rPr>
        <w:t>文件</w:t>
      </w:r>
      <w:r w:rsidRPr="00BC0F17">
        <w:rPr>
          <w:rFonts w:ascii="仿宋" w:eastAsia="仿宋" w:hAnsi="仿宋"/>
          <w:sz w:val="24"/>
          <w:lang w:val="zh-TW"/>
        </w:rPr>
        <w:t>要求</w:t>
      </w:r>
      <w:r>
        <w:rPr>
          <w:rFonts w:ascii="仿宋" w:eastAsia="仿宋" w:hAnsi="仿宋"/>
          <w:sz w:val="24"/>
          <w:lang w:val="zh-TW"/>
        </w:rPr>
        <w:t>、响应文件</w:t>
      </w:r>
      <w:r w:rsidRPr="00BC0F17">
        <w:rPr>
          <w:rFonts w:ascii="仿宋" w:eastAsia="仿宋" w:hAnsi="仿宋"/>
          <w:sz w:val="24"/>
          <w:lang w:val="zh-TW"/>
        </w:rPr>
        <w:t>和相关行业标准为准。</w:t>
      </w:r>
    </w:p>
    <w:p w:rsidR="00DC6B97" w:rsidRPr="00BC0F17" w:rsidRDefault="00DC6B97" w:rsidP="00DC6B97">
      <w:pPr>
        <w:snapToGrid w:val="0"/>
        <w:spacing w:line="400" w:lineRule="exact"/>
        <w:rPr>
          <w:rFonts w:ascii="仿宋" w:eastAsia="仿宋" w:hAnsi="仿宋"/>
          <w:sz w:val="24"/>
          <w:lang w:val="zh-TW"/>
        </w:rPr>
      </w:pPr>
      <w:r>
        <w:rPr>
          <w:rFonts w:ascii="仿宋" w:eastAsia="仿宋" w:hAnsi="仿宋"/>
          <w:sz w:val="24"/>
          <w:lang w:val="zh-TW"/>
        </w:rPr>
        <w:t>（六）</w:t>
      </w:r>
      <w:r w:rsidRPr="00BB4065">
        <w:rPr>
          <w:rFonts w:ascii="仿宋" w:eastAsia="仿宋" w:hAnsi="仿宋" w:hint="eastAsia"/>
          <w:sz w:val="24"/>
        </w:rPr>
        <w:t>未经采购人同意，不得变更本项目拟投入的注册会计师，否则采购人将根据对事务所的考核情况，采取扣减审计费用等多种方式进行处罚</w:t>
      </w:r>
    </w:p>
    <w:p w:rsidR="00DC6B97" w:rsidRPr="00BC0F17" w:rsidRDefault="00DC6B97" w:rsidP="00DC6B97">
      <w:pPr>
        <w:rPr>
          <w:rFonts w:ascii="仿宋" w:eastAsia="仿宋" w:hAnsi="仿宋"/>
          <w:sz w:val="24"/>
          <w:lang w:eastAsia="zh-TW"/>
        </w:rPr>
      </w:pPr>
    </w:p>
    <w:p w:rsidR="00DC6B97" w:rsidRDefault="00DC6B97" w:rsidP="00DC6B97">
      <w:pPr>
        <w:pStyle w:val="2"/>
        <w:spacing w:line="400" w:lineRule="exact"/>
        <w:ind w:firstLineChars="200" w:firstLine="482"/>
        <w:rPr>
          <w:rFonts w:ascii="仿宋" w:eastAsia="仿宋" w:hAnsi="仿宋"/>
          <w:sz w:val="24"/>
          <w:szCs w:val="24"/>
        </w:rPr>
      </w:pPr>
      <w:r w:rsidRPr="00BC0F17">
        <w:rPr>
          <w:rFonts w:ascii="仿宋" w:eastAsia="仿宋" w:hAnsi="仿宋" w:hint="eastAsia"/>
          <w:sz w:val="24"/>
          <w:szCs w:val="24"/>
        </w:rPr>
        <w:t>三、技术、服务要求：</w:t>
      </w:r>
    </w:p>
    <w:p w:rsidR="00DC6B97" w:rsidRPr="00143CCE" w:rsidRDefault="00DC6B97" w:rsidP="00DC6B97">
      <w:pPr>
        <w:rPr>
          <w:rFonts w:ascii="仿宋" w:eastAsia="仿宋" w:hAnsi="仿宋"/>
          <w:b/>
          <w:sz w:val="24"/>
        </w:rPr>
      </w:pPr>
      <w:r w:rsidRPr="00143CCE">
        <w:rPr>
          <w:rFonts w:ascii="仿宋" w:eastAsia="仿宋" w:hAnsi="仿宋"/>
          <w:b/>
          <w:sz w:val="24"/>
        </w:rPr>
        <w:t>（注：本部分中“审计目的”为项目情况的概述说明，</w:t>
      </w:r>
      <w:r w:rsidRPr="00143CCE">
        <w:rPr>
          <w:rFonts w:ascii="仿宋" w:eastAsia="仿宋" w:hAnsi="仿宋" w:hint="eastAsia"/>
          <w:b/>
          <w:sz w:val="24"/>
        </w:rPr>
        <w:t>供应商可不对此条款做响应，也不计入本部分的评分。</w:t>
      </w:r>
      <w:r w:rsidRPr="00143CCE">
        <w:rPr>
          <w:rFonts w:ascii="仿宋" w:eastAsia="仿宋" w:hAnsi="仿宋"/>
          <w:b/>
          <w:sz w:val="24"/>
        </w:rPr>
        <w:t>）</w:t>
      </w:r>
    </w:p>
    <w:p w:rsidR="00DC6B97" w:rsidRDefault="00DC6B97" w:rsidP="00DC6B97">
      <w:pPr>
        <w:pStyle w:val="3"/>
        <w:ind w:firstLineChars="200" w:firstLine="482"/>
        <w:rPr>
          <w:rFonts w:ascii="仿宋" w:eastAsia="仿宋" w:hAnsi="仿宋"/>
          <w:b/>
        </w:rPr>
      </w:pPr>
      <w:r w:rsidRPr="00BC0F17">
        <w:rPr>
          <w:rFonts w:ascii="仿宋" w:eastAsia="仿宋" w:hAnsi="仿宋" w:hint="eastAsia"/>
          <w:b/>
          <w:szCs w:val="24"/>
        </w:rPr>
        <w:t>（一）成都市龙泉驿区卫生健康局2019年度下属单位主要领导干部任期经济责任审计</w:t>
      </w:r>
      <w:r w:rsidRPr="00BC0F17">
        <w:rPr>
          <w:rFonts w:ascii="仿宋" w:eastAsia="仿宋" w:hAnsi="仿宋" w:hint="eastAsia"/>
          <w:b/>
        </w:rPr>
        <w:t>要求（适用于</w:t>
      </w:r>
      <w:r>
        <w:rPr>
          <w:rFonts w:ascii="仿宋" w:eastAsia="仿宋" w:hAnsi="仿宋" w:hint="eastAsia"/>
          <w:b/>
        </w:rPr>
        <w:t>0</w:t>
      </w:r>
      <w:r>
        <w:rPr>
          <w:rFonts w:ascii="仿宋" w:eastAsia="仿宋" w:hAnsi="仿宋"/>
          <w:b/>
        </w:rPr>
        <w:t>4</w:t>
      </w:r>
      <w:r>
        <w:rPr>
          <w:rFonts w:ascii="仿宋" w:eastAsia="仿宋" w:hAnsi="仿宋" w:hint="eastAsia"/>
          <w:b/>
        </w:rPr>
        <w:t>包和0</w:t>
      </w:r>
      <w:r>
        <w:rPr>
          <w:rFonts w:ascii="仿宋" w:eastAsia="仿宋" w:hAnsi="仿宋"/>
          <w:b/>
        </w:rPr>
        <w:t>5</w:t>
      </w:r>
      <w:r>
        <w:rPr>
          <w:rFonts w:ascii="仿宋" w:eastAsia="仿宋" w:hAnsi="仿宋" w:hint="eastAsia"/>
          <w:b/>
        </w:rPr>
        <w:t>包</w:t>
      </w:r>
      <w:r w:rsidRPr="00BC0F17">
        <w:rPr>
          <w:rFonts w:ascii="仿宋" w:eastAsia="仿宋" w:hAnsi="仿宋" w:hint="eastAsia"/>
          <w:b/>
        </w:rPr>
        <w:t>）</w:t>
      </w:r>
    </w:p>
    <w:p w:rsidR="00DC6B97" w:rsidRPr="004A080B" w:rsidRDefault="00DC6B97" w:rsidP="00DC6B97">
      <w:pPr>
        <w:snapToGrid w:val="0"/>
        <w:spacing w:line="400" w:lineRule="exact"/>
        <w:ind w:firstLineChars="200" w:firstLine="482"/>
        <w:rPr>
          <w:rFonts w:ascii="仿宋" w:eastAsia="仿宋" w:hAnsi="仿宋"/>
          <w:b/>
          <w:sz w:val="24"/>
        </w:rPr>
      </w:pPr>
      <w:r w:rsidRPr="004A080B">
        <w:rPr>
          <w:rFonts w:ascii="仿宋" w:eastAsia="仿宋" w:hAnsi="仿宋" w:hint="eastAsia"/>
          <w:b/>
          <w:sz w:val="24"/>
        </w:rPr>
        <w:t>1</w:t>
      </w:r>
      <w:r w:rsidRPr="004A080B">
        <w:rPr>
          <w:rFonts w:ascii="仿宋" w:eastAsia="仿宋" w:hAnsi="仿宋"/>
          <w:b/>
          <w:sz w:val="24"/>
        </w:rPr>
        <w:t>.</w:t>
      </w:r>
      <w:r w:rsidRPr="004A080B">
        <w:rPr>
          <w:rFonts w:ascii="仿宋" w:eastAsia="仿宋" w:hAnsi="仿宋" w:hint="eastAsia"/>
          <w:b/>
          <w:sz w:val="24"/>
        </w:rPr>
        <w:t>审计目的</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通过此次审计客观、真实的反映领导干部任期内的财务状况和业务成果的变动情况，评价领导干部任职期间的工作业绩，以及单位遵守财经法规和个人遵守廉政情况，分清责任，并作出客观评价。旨在促进领导干部推动本单位科学发展为目标，使其主动作为、有效作为，切实履职尽责。推进系统内治理体系和治理能力的现代化，促进卫生健康事业健康发展，确保群众根本利益。</w:t>
      </w:r>
    </w:p>
    <w:p w:rsidR="00DC6B97" w:rsidRPr="004A080B" w:rsidRDefault="00DC6B97" w:rsidP="00DC6B97">
      <w:pPr>
        <w:snapToGrid w:val="0"/>
        <w:spacing w:line="400" w:lineRule="exact"/>
        <w:ind w:firstLineChars="200" w:firstLine="482"/>
        <w:rPr>
          <w:rFonts w:ascii="仿宋" w:eastAsia="仿宋" w:hAnsi="仿宋"/>
          <w:b/>
          <w:sz w:val="24"/>
        </w:rPr>
      </w:pPr>
      <w:r w:rsidRPr="004A080B">
        <w:rPr>
          <w:rFonts w:ascii="仿宋" w:eastAsia="仿宋" w:hAnsi="仿宋" w:hint="eastAsia"/>
          <w:b/>
          <w:sz w:val="24"/>
        </w:rPr>
        <w:t>2</w:t>
      </w:r>
      <w:r w:rsidRPr="004A080B">
        <w:rPr>
          <w:rFonts w:ascii="仿宋" w:eastAsia="仿宋" w:hAnsi="仿宋"/>
          <w:b/>
          <w:sz w:val="24"/>
        </w:rPr>
        <w:t>.</w:t>
      </w:r>
      <w:r w:rsidRPr="004A080B">
        <w:rPr>
          <w:rFonts w:ascii="仿宋" w:eastAsia="仿宋" w:hAnsi="仿宋" w:hint="eastAsia"/>
          <w:b/>
          <w:sz w:val="24"/>
        </w:rPr>
        <w:t>审计范围</w:t>
      </w:r>
    </w:p>
    <w:p w:rsidR="00DC6B97" w:rsidRPr="004A080B" w:rsidRDefault="00DC6B97" w:rsidP="00DC6B97">
      <w:pPr>
        <w:snapToGrid w:val="0"/>
        <w:spacing w:line="400" w:lineRule="exact"/>
        <w:ind w:firstLineChars="200" w:firstLine="480"/>
        <w:rPr>
          <w:rFonts w:ascii="仿宋" w:eastAsia="仿宋" w:hAnsi="仿宋"/>
          <w:sz w:val="24"/>
        </w:rPr>
      </w:pPr>
      <w:r>
        <w:rPr>
          <w:rFonts w:ascii="仿宋" w:eastAsia="仿宋" w:hAnsi="仿宋" w:hint="eastAsia"/>
          <w:sz w:val="24"/>
        </w:rPr>
        <w:t>（1）</w:t>
      </w:r>
      <w:r w:rsidRPr="004A080B">
        <w:rPr>
          <w:rFonts w:ascii="仿宋" w:eastAsia="仿宋" w:hAnsi="仿宋" w:hint="eastAsia"/>
          <w:sz w:val="24"/>
        </w:rPr>
        <w:t>被审计单位</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任期审计：成都市龙泉驿区大面洪河社区卫生服务中心、成都市龙泉驿区仁爱社区卫生服务中心、成都市龙泉驿区龙华社区卫生服务中心</w:t>
      </w:r>
      <w:r>
        <w:rPr>
          <w:rFonts w:ascii="仿宋" w:eastAsia="仿宋" w:hAnsi="仿宋" w:hint="eastAsia"/>
          <w:sz w:val="24"/>
        </w:rPr>
        <w:t>、</w:t>
      </w:r>
      <w:r w:rsidRPr="00D24329">
        <w:rPr>
          <w:rFonts w:ascii="仿宋" w:eastAsia="仿宋" w:hAnsi="仿宋" w:hint="eastAsia"/>
          <w:sz w:val="24"/>
        </w:rPr>
        <w:t>成都市龙泉驿区卫生人才服务中心</w:t>
      </w:r>
      <w:r>
        <w:rPr>
          <w:rFonts w:ascii="仿宋" w:eastAsia="仿宋" w:hAnsi="仿宋" w:hint="eastAsia"/>
          <w:sz w:val="24"/>
        </w:rPr>
        <w:t>。</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2</w:t>
      </w:r>
      <w:r w:rsidRPr="004A080B">
        <w:rPr>
          <w:rFonts w:ascii="仿宋" w:eastAsia="仿宋" w:hAnsi="仿宋" w:hint="eastAsia"/>
          <w:sz w:val="24"/>
        </w:rPr>
        <w:t>）审计期间</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任期审计：以各单位主要领导任职时间为准（详见附表）。</w:t>
      </w:r>
    </w:p>
    <w:p w:rsidR="00DC6B97" w:rsidRPr="009B26FE" w:rsidRDefault="00DC6B97" w:rsidP="00DC6B97">
      <w:pPr>
        <w:snapToGrid w:val="0"/>
        <w:spacing w:line="400" w:lineRule="exact"/>
        <w:ind w:firstLineChars="200" w:firstLine="482"/>
        <w:rPr>
          <w:rFonts w:ascii="仿宋" w:eastAsia="仿宋" w:hAnsi="仿宋"/>
          <w:b/>
          <w:sz w:val="24"/>
        </w:rPr>
      </w:pPr>
      <w:r w:rsidRPr="009B26FE">
        <w:rPr>
          <w:rFonts w:ascii="仿宋" w:eastAsia="仿宋" w:hAnsi="仿宋" w:hint="eastAsia"/>
          <w:b/>
          <w:sz w:val="24"/>
        </w:rPr>
        <w:t>3</w:t>
      </w:r>
      <w:r w:rsidRPr="009B26FE">
        <w:rPr>
          <w:rFonts w:ascii="仿宋" w:eastAsia="仿宋" w:hAnsi="仿宋"/>
          <w:b/>
          <w:sz w:val="24"/>
        </w:rPr>
        <w:t>.</w:t>
      </w:r>
      <w:r w:rsidRPr="009B26FE">
        <w:rPr>
          <w:rFonts w:ascii="仿宋" w:eastAsia="仿宋" w:hAnsi="仿宋" w:hint="eastAsia"/>
          <w:b/>
          <w:sz w:val="24"/>
        </w:rPr>
        <w:t>审计内容</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lastRenderedPageBreak/>
        <w:t>（</w:t>
      </w:r>
      <w:r>
        <w:rPr>
          <w:rFonts w:ascii="仿宋" w:eastAsia="仿宋" w:hAnsi="仿宋" w:hint="eastAsia"/>
          <w:sz w:val="24"/>
        </w:rPr>
        <w:t>1</w:t>
      </w:r>
      <w:r w:rsidRPr="004A080B">
        <w:rPr>
          <w:rFonts w:ascii="仿宋" w:eastAsia="仿宋" w:hAnsi="仿宋" w:hint="eastAsia"/>
          <w:sz w:val="24"/>
        </w:rPr>
        <w:t>）贯彻执行党和国家有关经济方针政策和决策部署，履行本单位有关职责，推动本单位事业科学发展情况。贯彻执行勤俭节约、反对铺张浪费等一系列政策措施纳入审计范围，重点审计中央、省市区委重大方针政策和决策部署特别是改进工作作风密切联系群众有关规定的贯彻落实情况，及时揭露和查处违背政策要求、有令不行、有禁不止的行为。</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2</w:t>
      </w:r>
      <w:r w:rsidRPr="004A080B">
        <w:rPr>
          <w:rFonts w:ascii="仿宋" w:eastAsia="仿宋" w:hAnsi="仿宋" w:hint="eastAsia"/>
          <w:sz w:val="24"/>
        </w:rPr>
        <w:t>）遵守有关法律法规和财经纪律情况。</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3</w:t>
      </w:r>
      <w:r w:rsidRPr="004A080B">
        <w:rPr>
          <w:rFonts w:ascii="仿宋" w:eastAsia="仿宋" w:hAnsi="仿宋" w:hint="eastAsia"/>
          <w:sz w:val="24"/>
        </w:rPr>
        <w:t>）有关经济工作目标任务完成情况。</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4</w:t>
      </w:r>
      <w:r w:rsidRPr="004A080B">
        <w:rPr>
          <w:rFonts w:ascii="仿宋" w:eastAsia="仿宋" w:hAnsi="仿宋" w:hint="eastAsia"/>
          <w:sz w:val="24"/>
        </w:rPr>
        <w:t>）重大经济决策的合法合规性和效益情况。</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5</w:t>
      </w:r>
      <w:r w:rsidRPr="004A080B">
        <w:rPr>
          <w:rFonts w:ascii="仿宋" w:eastAsia="仿宋" w:hAnsi="仿宋" w:hint="eastAsia"/>
          <w:sz w:val="24"/>
        </w:rPr>
        <w:t>）单位预（决）算执行和其他财务收支的真实、合法和效益情况。检查相关医疗卫生单位是否建立健全各项财务管理制度、是否严格执行预决算，审计各单位财务收支的真实性、完整性、合法性、合规性；是否存在隐瞒、滞留、截留、挪用和坐收坐支行为；是否存在“小金库”；检查“三公经费”、差旅费、会议费的真实性、准确性和合理性，及时揭示违规支出、支出不规范及铺张浪费等问题；检查收费项目及收费标准是否符合规定；检查是否存在超标准、超范围支出；检查专项资金的管理和使用情况；审计任职期末（离任）、期末时点（任期）的财务状况。</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6</w:t>
      </w:r>
      <w:r w:rsidRPr="004A080B">
        <w:rPr>
          <w:rFonts w:ascii="仿宋" w:eastAsia="仿宋" w:hAnsi="仿宋" w:hint="eastAsia"/>
          <w:sz w:val="24"/>
        </w:rPr>
        <w:t>）国有资产的采购、管理、使用和处置情况以及保值增值情况。是否按规定建立健全了国有资产管理制度，包括存货、固定资产及其他资产的相关管理制度；是否严格按照《政府采购法》的有关规定办理政府采购手续，对采购到位物资是否及时办理登记造册、出入库和定期盘点管理。是否履行了国有资产处置和报废相关程序，是否报上级主管部门批准，是否存在已报废未下账的资产；国有资产是否真实、完整，以及国有资产配置的合理性和有效性。</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7</w:t>
      </w:r>
      <w:r w:rsidRPr="004A080B">
        <w:rPr>
          <w:rFonts w:ascii="仿宋" w:eastAsia="仿宋" w:hAnsi="仿宋" w:hint="eastAsia"/>
          <w:sz w:val="24"/>
        </w:rPr>
        <w:t>）内部控制制度建立健全和执行情况。审计各单位是否按规定建立了单位各项内部控制制度、是否加强了对权力的监督和制约，各项内部控制制度是否完善，设计是否合理，不相容职务是否分离，是否有风险评估及控制措施，是否有监督评价机制等，检查各单位是否严格执行各项内控制度，是否存在有法不依、有章不循的情况。</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8</w:t>
      </w:r>
      <w:r w:rsidRPr="004A080B">
        <w:rPr>
          <w:rFonts w:ascii="仿宋" w:eastAsia="仿宋" w:hAnsi="仿宋" w:hint="eastAsia"/>
          <w:sz w:val="24"/>
        </w:rPr>
        <w:t>）履行有关党风廉政建设第一责任人职责情况，以及本人遵守有关廉洁从政规定情况。</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9</w:t>
      </w:r>
      <w:r w:rsidRPr="004A080B">
        <w:rPr>
          <w:rFonts w:ascii="仿宋" w:eastAsia="仿宋" w:hAnsi="仿宋" w:hint="eastAsia"/>
          <w:sz w:val="24"/>
        </w:rPr>
        <w:t>）对以往审计中发现问题的整改情况。</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1</w:t>
      </w:r>
      <w:r>
        <w:rPr>
          <w:rFonts w:ascii="仿宋" w:eastAsia="仿宋" w:hAnsi="仿宋"/>
          <w:sz w:val="24"/>
        </w:rPr>
        <w:t>0</w:t>
      </w:r>
      <w:r w:rsidRPr="004A080B">
        <w:rPr>
          <w:rFonts w:ascii="仿宋" w:eastAsia="仿宋" w:hAnsi="仿宋" w:hint="eastAsia"/>
          <w:sz w:val="24"/>
        </w:rPr>
        <w:t>）机构编制管理和执行情况。检查各单位是否存在未按部门“三定”规定和机构编制批复文件设置机构行为；检查各单位是否存在超越权限和超出限额设立机构，变相增设机构，擅自撤并机构、提高机构规格、变更机构名称、改变机构性质和隶属关系等行为；检查各单位是否存在在项目经费中解决违规设立机</w:t>
      </w:r>
      <w:r w:rsidRPr="004A080B">
        <w:rPr>
          <w:rFonts w:ascii="仿宋" w:eastAsia="仿宋" w:hAnsi="仿宋" w:hint="eastAsia"/>
          <w:sz w:val="24"/>
        </w:rPr>
        <w:lastRenderedPageBreak/>
        <w:t>构经费、为经费自理和企业化管理的事业单位申请基本支出预算等行为；检查各单位是否存在超出行政编制总额、事业编制总量核增编制行为；检查各单位是否存在擅自改变编制使用范围、混用行政编制和事业编制行为；检查各单位是否存在超越职责权限、违反规定程序审批编制和领导职数行为；检查各单位是否存在超职数和超机构规格配备领导干部行为；检查各单位是否存在未按编制数和实有人数分别编制申报公用经费和人员经费、虚报冒领财政资金行为；检查各单位是否存在各类项目经费中安排超编人员经费等行为。检查各单位是否存在超编进人行为；检查各单位是否存在超出用编进人计划数额录用、调任、转任、聘任和聘用人员行为；检查各单位是否存在未经核准用编擅自调整单独核定编制的机关事业单位人员行为；检查各单位是否存在违反机构编制实名制管理规定行为。</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1</w:t>
      </w:r>
      <w:r>
        <w:rPr>
          <w:rFonts w:ascii="仿宋" w:eastAsia="仿宋" w:hAnsi="仿宋"/>
          <w:sz w:val="24"/>
        </w:rPr>
        <w:t>1</w:t>
      </w:r>
      <w:r w:rsidRPr="004A080B">
        <w:rPr>
          <w:rFonts w:ascii="仿宋" w:eastAsia="仿宋" w:hAnsi="仿宋" w:hint="eastAsia"/>
          <w:sz w:val="24"/>
        </w:rPr>
        <w:t>）其他需要审计的内容。</w:t>
      </w:r>
    </w:p>
    <w:p w:rsidR="00DC6B97" w:rsidRPr="009B26FE" w:rsidRDefault="00DC6B97" w:rsidP="00DC6B97">
      <w:pPr>
        <w:snapToGrid w:val="0"/>
        <w:spacing w:line="400" w:lineRule="exact"/>
        <w:ind w:firstLineChars="200" w:firstLine="482"/>
        <w:rPr>
          <w:rFonts w:ascii="仿宋" w:eastAsia="仿宋" w:hAnsi="仿宋"/>
          <w:b/>
          <w:sz w:val="24"/>
        </w:rPr>
      </w:pPr>
      <w:r>
        <w:rPr>
          <w:rFonts w:ascii="仿宋" w:eastAsia="仿宋" w:hAnsi="仿宋"/>
          <w:b/>
          <w:sz w:val="24"/>
        </w:rPr>
        <w:t>*</w:t>
      </w:r>
      <w:r w:rsidRPr="009B26FE">
        <w:rPr>
          <w:rFonts w:ascii="仿宋" w:eastAsia="仿宋" w:hAnsi="仿宋"/>
          <w:b/>
          <w:sz w:val="24"/>
        </w:rPr>
        <w:t>4.</w:t>
      </w:r>
      <w:r w:rsidRPr="009B26FE">
        <w:rPr>
          <w:rFonts w:ascii="仿宋" w:eastAsia="仿宋" w:hAnsi="仿宋" w:hint="eastAsia"/>
          <w:b/>
          <w:sz w:val="24"/>
        </w:rPr>
        <w:t>实施步骤</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1</w:t>
      </w:r>
      <w:r w:rsidRPr="004A080B">
        <w:rPr>
          <w:rFonts w:ascii="仿宋" w:eastAsia="仿宋" w:hAnsi="仿宋" w:hint="eastAsia"/>
          <w:sz w:val="24"/>
        </w:rPr>
        <w:t>）区卫健局上报龙泉驿区领导任期经济责任审计工作联席会审定同意后，由卫健局牵头组织实施。</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2</w:t>
      </w:r>
      <w:r w:rsidRPr="004A080B">
        <w:rPr>
          <w:rFonts w:ascii="仿宋" w:eastAsia="仿宋" w:hAnsi="仿宋" w:hint="eastAsia"/>
          <w:sz w:val="24"/>
        </w:rPr>
        <w:t>）区卫健局作为组织方，组织各医疗卫生单位与</w:t>
      </w:r>
      <w:r w:rsidRPr="00D24329">
        <w:rPr>
          <w:rFonts w:ascii="仿宋" w:eastAsia="仿宋" w:hAnsi="仿宋" w:hint="eastAsia"/>
          <w:sz w:val="24"/>
        </w:rPr>
        <w:t>成交供应商</w:t>
      </w:r>
      <w:r w:rsidRPr="004A080B">
        <w:rPr>
          <w:rFonts w:ascii="仿宋" w:eastAsia="仿宋" w:hAnsi="仿宋" w:hint="eastAsia"/>
          <w:sz w:val="24"/>
        </w:rPr>
        <w:t>分别签订审计业务约定书，</w:t>
      </w:r>
      <w:r>
        <w:rPr>
          <w:rFonts w:ascii="仿宋" w:eastAsia="仿宋" w:hAnsi="仿宋" w:hint="eastAsia"/>
          <w:sz w:val="24"/>
        </w:rPr>
        <w:t>合同签订生效后3个工作日内</w:t>
      </w:r>
      <w:r w:rsidRPr="004A080B">
        <w:rPr>
          <w:rFonts w:ascii="仿宋" w:eastAsia="仿宋" w:hAnsi="仿宋" w:hint="eastAsia"/>
          <w:sz w:val="24"/>
        </w:rPr>
        <w:t>进场审计。</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3</w:t>
      </w:r>
      <w:r w:rsidRPr="004A080B">
        <w:rPr>
          <w:rFonts w:ascii="仿宋" w:eastAsia="仿宋" w:hAnsi="仿宋" w:hint="eastAsia"/>
          <w:sz w:val="24"/>
        </w:rPr>
        <w:t>）区卫健局全程协助</w:t>
      </w:r>
      <w:r w:rsidRPr="00D24329">
        <w:rPr>
          <w:rFonts w:ascii="仿宋" w:eastAsia="仿宋" w:hAnsi="仿宋" w:hint="eastAsia"/>
          <w:sz w:val="24"/>
        </w:rPr>
        <w:t>成交供应商</w:t>
      </w:r>
      <w:r w:rsidRPr="004A080B">
        <w:rPr>
          <w:rFonts w:ascii="仿宋" w:eastAsia="仿宋" w:hAnsi="仿宋" w:hint="eastAsia"/>
          <w:sz w:val="24"/>
        </w:rPr>
        <w:t>开展审计工作，计划</w:t>
      </w:r>
      <w:r>
        <w:rPr>
          <w:rFonts w:ascii="仿宋" w:eastAsia="仿宋" w:hAnsi="仿宋" w:hint="eastAsia"/>
          <w:sz w:val="24"/>
        </w:rPr>
        <w:t>2022</w:t>
      </w:r>
      <w:r w:rsidRPr="004A080B">
        <w:rPr>
          <w:rFonts w:ascii="仿宋" w:eastAsia="仿宋" w:hAnsi="仿宋" w:hint="eastAsia"/>
          <w:sz w:val="24"/>
        </w:rPr>
        <w:t>年</w:t>
      </w:r>
      <w:r>
        <w:rPr>
          <w:rFonts w:ascii="仿宋" w:eastAsia="仿宋" w:hAnsi="仿宋" w:hint="eastAsia"/>
          <w:sz w:val="24"/>
        </w:rPr>
        <w:t>2</w:t>
      </w:r>
      <w:r w:rsidRPr="004A080B">
        <w:rPr>
          <w:rFonts w:ascii="仿宋" w:eastAsia="仿宋" w:hAnsi="仿宋" w:hint="eastAsia"/>
          <w:sz w:val="24"/>
        </w:rPr>
        <w:t>月底提交审计报告。</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4</w:t>
      </w:r>
      <w:r w:rsidRPr="004A080B">
        <w:rPr>
          <w:rFonts w:ascii="仿宋" w:eastAsia="仿宋" w:hAnsi="仿宋" w:hint="eastAsia"/>
          <w:sz w:val="24"/>
        </w:rPr>
        <w:t>）各卫生单位针对审计报告发现的问题，及时研究制定整改完善措施，计划202</w:t>
      </w:r>
      <w:r>
        <w:rPr>
          <w:rFonts w:ascii="仿宋" w:eastAsia="仿宋" w:hAnsi="仿宋" w:hint="eastAsia"/>
          <w:sz w:val="24"/>
        </w:rPr>
        <w:t>2</w:t>
      </w:r>
      <w:r w:rsidRPr="004A080B">
        <w:rPr>
          <w:rFonts w:ascii="仿宋" w:eastAsia="仿宋" w:hAnsi="仿宋" w:hint="eastAsia"/>
          <w:sz w:val="24"/>
        </w:rPr>
        <w:t>年</w:t>
      </w:r>
      <w:r>
        <w:rPr>
          <w:rFonts w:ascii="仿宋" w:eastAsia="仿宋" w:hAnsi="仿宋" w:hint="eastAsia"/>
          <w:sz w:val="24"/>
        </w:rPr>
        <w:t>3</w:t>
      </w:r>
      <w:r w:rsidRPr="004A080B">
        <w:rPr>
          <w:rFonts w:ascii="仿宋" w:eastAsia="仿宋" w:hAnsi="仿宋" w:hint="eastAsia"/>
          <w:sz w:val="24"/>
        </w:rPr>
        <w:t>月底全面整改到位。</w:t>
      </w: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w:t>
      </w:r>
      <w:r>
        <w:rPr>
          <w:rFonts w:ascii="仿宋" w:eastAsia="仿宋" w:hAnsi="仿宋" w:hint="eastAsia"/>
          <w:sz w:val="24"/>
        </w:rPr>
        <w:t>5</w:t>
      </w:r>
      <w:r w:rsidRPr="004A080B">
        <w:rPr>
          <w:rFonts w:ascii="仿宋" w:eastAsia="仿宋" w:hAnsi="仿宋" w:hint="eastAsia"/>
          <w:sz w:val="24"/>
        </w:rPr>
        <w:t>）此次审计工作由局办公室牵头、财务科、区医院事务服务中心配合，计划2022年</w:t>
      </w:r>
      <w:r>
        <w:rPr>
          <w:rFonts w:ascii="仿宋" w:eastAsia="仿宋" w:hAnsi="仿宋" w:hint="eastAsia"/>
          <w:sz w:val="24"/>
        </w:rPr>
        <w:t>4</w:t>
      </w:r>
      <w:r w:rsidRPr="004A080B">
        <w:rPr>
          <w:rFonts w:ascii="仿宋" w:eastAsia="仿宋" w:hAnsi="仿宋" w:hint="eastAsia"/>
          <w:sz w:val="24"/>
        </w:rPr>
        <w:t>月底对审计整改完善情况进行抽查核实。</w:t>
      </w:r>
    </w:p>
    <w:p w:rsidR="00DC6B97" w:rsidRDefault="00DC6B97" w:rsidP="00DC6B97">
      <w:pPr>
        <w:snapToGrid w:val="0"/>
        <w:spacing w:line="400" w:lineRule="exact"/>
        <w:ind w:firstLineChars="200" w:firstLine="480"/>
        <w:rPr>
          <w:rFonts w:ascii="仿宋" w:eastAsia="仿宋" w:hAnsi="仿宋"/>
          <w:sz w:val="24"/>
        </w:rPr>
        <w:sectPr w:rsidR="00DC6B97">
          <w:headerReference w:type="even" r:id="rId7"/>
          <w:headerReference w:type="default" r:id="rId8"/>
          <w:footerReference w:type="even" r:id="rId9"/>
          <w:footerReference w:type="default" r:id="rId10"/>
          <w:headerReference w:type="first" r:id="rId11"/>
          <w:footerReference w:type="first" r:id="rId12"/>
          <w:pgSz w:w="11907" w:h="16840"/>
          <w:pgMar w:top="1440" w:right="1800" w:bottom="1440" w:left="1800" w:header="851" w:footer="992" w:gutter="0"/>
          <w:cols w:space="425"/>
          <w:docGrid w:linePitch="312"/>
        </w:sectPr>
      </w:pPr>
    </w:p>
    <w:p w:rsidR="00DC6B97" w:rsidRPr="004A080B" w:rsidRDefault="00DC6B97" w:rsidP="00DC6B97">
      <w:pPr>
        <w:snapToGrid w:val="0"/>
        <w:spacing w:line="400" w:lineRule="exact"/>
        <w:ind w:firstLineChars="200" w:firstLine="480"/>
        <w:rPr>
          <w:rFonts w:ascii="仿宋" w:eastAsia="仿宋" w:hAnsi="仿宋"/>
          <w:sz w:val="24"/>
        </w:rPr>
      </w:pPr>
    </w:p>
    <w:p w:rsidR="00DC6B97" w:rsidRPr="004A080B" w:rsidRDefault="00DC6B97" w:rsidP="00DC6B97">
      <w:pPr>
        <w:snapToGrid w:val="0"/>
        <w:spacing w:line="400" w:lineRule="exact"/>
        <w:ind w:firstLineChars="200" w:firstLine="480"/>
        <w:rPr>
          <w:rFonts w:ascii="仿宋" w:eastAsia="仿宋" w:hAnsi="仿宋"/>
          <w:sz w:val="24"/>
        </w:rPr>
      </w:pPr>
      <w:r w:rsidRPr="004A080B">
        <w:rPr>
          <w:rFonts w:ascii="仿宋" w:eastAsia="仿宋" w:hAnsi="仿宋" w:hint="eastAsia"/>
          <w:sz w:val="24"/>
        </w:rPr>
        <w:t>附件：成都市龙泉驿区卫健系统2019年度领导干部任期经济责任审计各单位资产总额表</w:t>
      </w:r>
    </w:p>
    <w:tbl>
      <w:tblPr>
        <w:tblW w:w="5000" w:type="pct"/>
        <w:jc w:val="center"/>
        <w:tblLook w:val="04A0" w:firstRow="1" w:lastRow="0" w:firstColumn="1" w:lastColumn="0" w:noHBand="0" w:noVBand="1"/>
      </w:tblPr>
      <w:tblGrid>
        <w:gridCol w:w="2868"/>
        <w:gridCol w:w="1766"/>
        <w:gridCol w:w="1202"/>
        <w:gridCol w:w="2003"/>
        <w:gridCol w:w="2090"/>
        <w:gridCol w:w="2001"/>
        <w:gridCol w:w="2020"/>
      </w:tblGrid>
      <w:tr w:rsidR="00DC6B97" w:rsidRPr="004A080B" w:rsidTr="00606E7D">
        <w:trPr>
          <w:trHeight w:val="625"/>
          <w:jc w:val="center"/>
        </w:trPr>
        <w:tc>
          <w:tcPr>
            <w:tcW w:w="1029" w:type="pct"/>
            <w:vMerge w:val="restart"/>
            <w:tcBorders>
              <w:top w:val="single" w:sz="4" w:space="0" w:color="auto"/>
              <w:left w:val="single" w:sz="4" w:space="0" w:color="auto"/>
              <w:bottom w:val="nil"/>
              <w:right w:val="nil"/>
            </w:tcBorders>
            <w:shd w:val="clear" w:color="auto" w:fill="auto"/>
            <w:noWrap/>
            <w:vAlign w:val="center"/>
            <w:hideMark/>
          </w:tcPr>
          <w:bookmarkEnd w:id="0"/>
          <w:p w:rsidR="00DC6B97" w:rsidRPr="004A080B" w:rsidRDefault="00DC6B97" w:rsidP="00606E7D">
            <w:pPr>
              <w:widowControl/>
              <w:jc w:val="left"/>
              <w:rPr>
                <w:rFonts w:ascii="仿宋" w:eastAsia="仿宋" w:hAnsi="仿宋"/>
                <w:kern w:val="0"/>
                <w:szCs w:val="21"/>
              </w:rPr>
            </w:pPr>
            <w:r w:rsidRPr="004A080B">
              <w:rPr>
                <w:rFonts w:ascii="仿宋" w:eastAsia="仿宋" w:hAnsi="仿宋" w:hint="eastAsia"/>
                <w:noProof/>
                <w:kern w:val="0"/>
                <w:szCs w:val="21"/>
              </w:rPr>
              <mc:AlternateContent>
                <mc:Choice Requires="wps">
                  <w:drawing>
                    <wp:anchor distT="0" distB="0" distL="114300" distR="114300" simplePos="0" relativeHeight="251659264" behindDoc="0" locked="0" layoutInCell="1" allowOverlap="1" wp14:anchorId="083648EE" wp14:editId="25987DC6">
                      <wp:simplePos x="0" y="0"/>
                      <wp:positionH relativeFrom="column">
                        <wp:posOffset>-61595</wp:posOffset>
                      </wp:positionH>
                      <wp:positionV relativeFrom="paragraph">
                        <wp:posOffset>29845</wp:posOffset>
                      </wp:positionV>
                      <wp:extent cx="1466850" cy="628650"/>
                      <wp:effectExtent l="5080" t="10795" r="13970" b="8255"/>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C84E6" id="_x0000_t32" coordsize="21600,21600" o:spt="32" o:oned="t" path="m,l21600,21600e" filled="f">
                      <v:path arrowok="t" fillok="f" o:connecttype="none"/>
                      <o:lock v:ext="edit" shapetype="t"/>
                    </v:shapetype>
                    <v:shape id="直接箭头连接符 29" o:spid="_x0000_s1026" type="#_x0000_t32" style="position:absolute;left:0;text-align:left;margin-left:-4.85pt;margin-top:2.35pt;width:11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"/>
                  </w:pict>
                </mc:Fallback>
              </mc:AlternateContent>
            </w:r>
            <w:r w:rsidRPr="004A080B">
              <w:rPr>
                <w:rFonts w:ascii="仿宋" w:eastAsia="仿宋" w:hAnsi="仿宋" w:hint="eastAsia"/>
                <w:kern w:val="0"/>
                <w:szCs w:val="21"/>
              </w:rPr>
              <w:t xml:space="preserve">               </w:t>
            </w:r>
          </w:p>
          <w:p w:rsidR="00DC6B97" w:rsidRPr="004A080B" w:rsidRDefault="00DC6B97" w:rsidP="00606E7D">
            <w:pPr>
              <w:widowControl/>
              <w:ind w:firstLineChars="500" w:firstLine="1050"/>
              <w:jc w:val="left"/>
              <w:rPr>
                <w:rFonts w:ascii="仿宋" w:eastAsia="仿宋" w:hAnsi="仿宋"/>
                <w:kern w:val="0"/>
                <w:szCs w:val="21"/>
              </w:rPr>
            </w:pPr>
            <w:r w:rsidRPr="004A080B">
              <w:rPr>
                <w:rFonts w:ascii="仿宋" w:eastAsia="仿宋" w:hAnsi="仿宋" w:hint="eastAsia"/>
                <w:kern w:val="0"/>
                <w:szCs w:val="21"/>
              </w:rPr>
              <w:t>年度资产额</w:t>
            </w:r>
          </w:p>
          <w:p w:rsidR="00DC6B97" w:rsidRPr="004A080B" w:rsidRDefault="00DC6B97" w:rsidP="00606E7D">
            <w:pPr>
              <w:widowControl/>
              <w:jc w:val="left"/>
              <w:rPr>
                <w:rFonts w:ascii="仿宋" w:eastAsia="仿宋" w:hAnsi="仿宋"/>
                <w:kern w:val="0"/>
                <w:szCs w:val="21"/>
              </w:rPr>
            </w:pPr>
            <w:r w:rsidRPr="004A080B">
              <w:rPr>
                <w:rFonts w:ascii="仿宋" w:eastAsia="仿宋" w:hAnsi="仿宋" w:hint="eastAsia"/>
                <w:kern w:val="0"/>
                <w:szCs w:val="21"/>
              </w:rPr>
              <w:t>被审计单位</w:t>
            </w:r>
          </w:p>
        </w:tc>
        <w:tc>
          <w:tcPr>
            <w:tcW w:w="6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kern w:val="0"/>
                <w:szCs w:val="21"/>
              </w:rPr>
              <w:t>任职期间</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kern w:val="0"/>
                <w:szCs w:val="21"/>
              </w:rPr>
              <w:t>任职</w:t>
            </w:r>
          </w:p>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kern w:val="0"/>
                <w:szCs w:val="21"/>
              </w:rPr>
              <w:t>年限</w:t>
            </w:r>
          </w:p>
        </w:tc>
        <w:tc>
          <w:tcPr>
            <w:tcW w:w="2905" w:type="pct"/>
            <w:gridSpan w:val="4"/>
            <w:tcBorders>
              <w:top w:val="single" w:sz="4" w:space="0" w:color="auto"/>
              <w:left w:val="nil"/>
              <w:bottom w:val="nil"/>
              <w:right w:val="single" w:sz="4" w:space="0" w:color="auto"/>
            </w:tcBorders>
            <w:shd w:val="clear" w:color="auto" w:fill="auto"/>
            <w:vAlign w:val="center"/>
            <w:hideMark/>
          </w:tcPr>
          <w:p w:rsidR="00DC6B97" w:rsidRPr="004A080B" w:rsidRDefault="00DC6B97" w:rsidP="00606E7D">
            <w:pPr>
              <w:widowControl/>
              <w:jc w:val="center"/>
              <w:rPr>
                <w:rFonts w:ascii="仿宋" w:eastAsia="仿宋" w:hAnsi="仿宋"/>
                <w:b/>
                <w:bCs/>
                <w:kern w:val="0"/>
                <w:szCs w:val="21"/>
              </w:rPr>
            </w:pPr>
            <w:r w:rsidRPr="004A080B">
              <w:rPr>
                <w:rFonts w:ascii="仿宋" w:eastAsia="仿宋" w:hAnsi="仿宋" w:hint="eastAsia"/>
                <w:kern w:val="0"/>
                <w:szCs w:val="21"/>
              </w:rPr>
              <w:t>资产总额（万元）</w:t>
            </w:r>
          </w:p>
        </w:tc>
      </w:tr>
      <w:tr w:rsidR="00DC6B97" w:rsidRPr="004A080B" w:rsidTr="00606E7D">
        <w:trPr>
          <w:trHeight w:val="834"/>
          <w:jc w:val="center"/>
        </w:trPr>
        <w:tc>
          <w:tcPr>
            <w:tcW w:w="1029" w:type="pct"/>
            <w:vMerge/>
            <w:tcBorders>
              <w:top w:val="nil"/>
              <w:left w:val="single" w:sz="4" w:space="0" w:color="auto"/>
              <w:bottom w:val="single" w:sz="4" w:space="0" w:color="auto"/>
              <w:right w:val="nil"/>
            </w:tcBorders>
            <w:vAlign w:val="center"/>
            <w:hideMark/>
          </w:tcPr>
          <w:p w:rsidR="00DC6B97" w:rsidRPr="004A080B" w:rsidRDefault="00DC6B97" w:rsidP="00606E7D">
            <w:pPr>
              <w:widowControl/>
              <w:jc w:val="left"/>
              <w:rPr>
                <w:rFonts w:ascii="仿宋" w:eastAsia="仿宋" w:hAnsi="仿宋"/>
                <w:kern w:val="0"/>
                <w:szCs w:val="21"/>
              </w:rPr>
            </w:pPr>
          </w:p>
        </w:tc>
        <w:tc>
          <w:tcPr>
            <w:tcW w:w="634" w:type="pct"/>
            <w:vMerge/>
            <w:tcBorders>
              <w:top w:val="single" w:sz="4" w:space="0" w:color="auto"/>
              <w:left w:val="single" w:sz="4" w:space="0" w:color="auto"/>
              <w:bottom w:val="single" w:sz="4" w:space="0" w:color="000000"/>
              <w:right w:val="single" w:sz="4" w:space="0" w:color="auto"/>
            </w:tcBorders>
            <w:vAlign w:val="center"/>
            <w:hideMark/>
          </w:tcPr>
          <w:p w:rsidR="00DC6B97" w:rsidRPr="004A080B" w:rsidRDefault="00DC6B97" w:rsidP="00606E7D">
            <w:pPr>
              <w:widowControl/>
              <w:jc w:val="center"/>
              <w:rPr>
                <w:rFonts w:ascii="仿宋" w:eastAsia="仿宋" w:hAnsi="仿宋"/>
                <w:kern w:val="0"/>
                <w:szCs w:val="21"/>
              </w:rPr>
            </w:pPr>
          </w:p>
        </w:tc>
        <w:tc>
          <w:tcPr>
            <w:tcW w:w="432" w:type="pct"/>
            <w:vMerge/>
            <w:tcBorders>
              <w:top w:val="single" w:sz="4" w:space="0" w:color="auto"/>
              <w:left w:val="single" w:sz="4" w:space="0" w:color="auto"/>
              <w:bottom w:val="single" w:sz="4" w:space="0" w:color="000000"/>
              <w:right w:val="single" w:sz="4" w:space="0" w:color="auto"/>
            </w:tcBorders>
            <w:vAlign w:val="center"/>
            <w:hideMark/>
          </w:tcPr>
          <w:p w:rsidR="00DC6B97" w:rsidRPr="004A080B" w:rsidRDefault="00DC6B97" w:rsidP="00606E7D">
            <w:pPr>
              <w:widowControl/>
              <w:jc w:val="center"/>
              <w:rPr>
                <w:rFonts w:ascii="仿宋" w:eastAsia="仿宋" w:hAnsi="仿宋"/>
                <w:kern w:val="0"/>
                <w:szCs w:val="21"/>
              </w:rPr>
            </w:pP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szCs w:val="21"/>
              </w:rPr>
              <w:t>2017</w:t>
            </w:r>
            <w:r w:rsidRPr="004A080B">
              <w:rPr>
                <w:rFonts w:ascii="仿宋" w:eastAsia="仿宋" w:hAnsi="仿宋" w:hint="eastAsia"/>
                <w:kern w:val="0"/>
                <w:szCs w:val="21"/>
              </w:rPr>
              <w:t>年</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szCs w:val="21"/>
              </w:rPr>
              <w:t>2018年</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szCs w:val="21"/>
              </w:rPr>
              <w:t>2019年</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szCs w:val="21"/>
              </w:rPr>
            </w:pPr>
            <w:r w:rsidRPr="004A080B">
              <w:rPr>
                <w:rFonts w:ascii="仿宋" w:eastAsia="仿宋" w:hAnsi="仿宋" w:hint="eastAsia"/>
                <w:szCs w:val="21"/>
              </w:rPr>
              <w:t>合计</w:t>
            </w:r>
          </w:p>
        </w:tc>
      </w:tr>
      <w:tr w:rsidR="00DC6B97" w:rsidRPr="004A080B" w:rsidTr="00606E7D">
        <w:trPr>
          <w:trHeight w:val="676"/>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4A080B" w:rsidRDefault="00DC6B97" w:rsidP="00606E7D">
            <w:pPr>
              <w:widowControl/>
              <w:jc w:val="center"/>
              <w:rPr>
                <w:rFonts w:ascii="仿宋" w:eastAsia="仿宋" w:hAnsi="仿宋"/>
                <w:kern w:val="0"/>
                <w:szCs w:val="21"/>
                <w:highlight w:val="yellow"/>
              </w:rPr>
            </w:pPr>
            <w:r w:rsidRPr="004A080B">
              <w:rPr>
                <w:rFonts w:ascii="仿宋" w:eastAsia="仿宋" w:hAnsi="仿宋" w:hint="eastAsia"/>
                <w:kern w:val="0"/>
                <w:szCs w:val="21"/>
              </w:rPr>
              <w:t>成都市龙泉驿区仁爱社区卫生服务中心</w:t>
            </w:r>
          </w:p>
        </w:tc>
        <w:tc>
          <w:tcPr>
            <w:tcW w:w="634" w:type="pct"/>
            <w:tcBorders>
              <w:top w:val="nil"/>
              <w:left w:val="nil"/>
              <w:bottom w:val="single" w:sz="4" w:space="0" w:color="auto"/>
              <w:right w:val="single" w:sz="4" w:space="0" w:color="auto"/>
            </w:tcBorders>
            <w:shd w:val="clear" w:color="auto" w:fill="auto"/>
            <w:vAlign w:val="center"/>
          </w:tcPr>
          <w:p w:rsidR="00DC6B97" w:rsidRPr="004A080B" w:rsidRDefault="00DC6B97" w:rsidP="00606E7D">
            <w:pPr>
              <w:widowControl/>
              <w:jc w:val="left"/>
              <w:rPr>
                <w:rFonts w:ascii="仿宋" w:eastAsia="仿宋" w:hAnsi="仿宋"/>
                <w:kern w:val="0"/>
                <w:szCs w:val="21"/>
              </w:rPr>
            </w:pPr>
            <w:r w:rsidRPr="004A080B">
              <w:rPr>
                <w:rFonts w:ascii="仿宋" w:eastAsia="仿宋" w:hAnsi="仿宋" w:hint="eastAsia"/>
                <w:kern w:val="0"/>
                <w:szCs w:val="21"/>
              </w:rPr>
              <w:t>2015</w:t>
            </w:r>
            <w:r w:rsidRPr="004A080B">
              <w:rPr>
                <w:rFonts w:ascii="仿宋" w:eastAsia="仿宋" w:hAnsi="仿宋"/>
                <w:kern w:val="0"/>
                <w:szCs w:val="21"/>
              </w:rPr>
              <w:t>-</w:t>
            </w:r>
            <w:r w:rsidRPr="004A080B">
              <w:rPr>
                <w:rFonts w:ascii="仿宋" w:eastAsia="仿宋" w:hAnsi="仿宋" w:hint="eastAsia"/>
                <w:kern w:val="0"/>
                <w:szCs w:val="21"/>
              </w:rPr>
              <w:t>至今</w:t>
            </w:r>
          </w:p>
        </w:tc>
        <w:tc>
          <w:tcPr>
            <w:tcW w:w="432"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kern w:val="0"/>
                <w:szCs w:val="21"/>
              </w:rPr>
              <w:t>5年</w:t>
            </w:r>
          </w:p>
        </w:tc>
        <w:tc>
          <w:tcPr>
            <w:tcW w:w="719" w:type="pct"/>
            <w:tcBorders>
              <w:top w:val="nil"/>
              <w:left w:val="nil"/>
              <w:bottom w:val="single" w:sz="4" w:space="0" w:color="auto"/>
              <w:right w:val="single" w:sz="4" w:space="0" w:color="auto"/>
            </w:tcBorders>
            <w:shd w:val="clear" w:color="000000" w:fill="FFFFFF"/>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w:t>
            </w:r>
            <w:r w:rsidRPr="004A080B">
              <w:rPr>
                <w:rFonts w:ascii="仿宋" w:eastAsia="仿宋" w:hAnsi="仿宋"/>
                <w:color w:val="000000"/>
                <w:kern w:val="0"/>
                <w:szCs w:val="21"/>
              </w:rPr>
              <w:t>1762.44</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收入总额：2088.42</w:t>
            </w:r>
          </w:p>
        </w:tc>
        <w:tc>
          <w:tcPr>
            <w:tcW w:w="750" w:type="pct"/>
            <w:tcBorders>
              <w:top w:val="nil"/>
              <w:left w:val="nil"/>
              <w:bottom w:val="single" w:sz="4" w:space="0" w:color="auto"/>
              <w:right w:val="single" w:sz="4" w:space="0" w:color="auto"/>
            </w:tcBorders>
            <w:shd w:val="clear" w:color="000000" w:fill="FFFFFF"/>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w:t>
            </w:r>
            <w:r w:rsidRPr="004A080B">
              <w:rPr>
                <w:rFonts w:ascii="仿宋" w:eastAsia="仿宋" w:hAnsi="仿宋"/>
                <w:kern w:val="0"/>
                <w:szCs w:val="21"/>
              </w:rPr>
              <w:t>1838.94</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w:t>
            </w:r>
            <w:r w:rsidRPr="004A080B">
              <w:rPr>
                <w:rFonts w:ascii="仿宋" w:eastAsia="仿宋" w:hAnsi="仿宋" w:hint="eastAsia"/>
                <w:kern w:val="0"/>
                <w:szCs w:val="21"/>
              </w:rPr>
              <w:t>2569.46</w:t>
            </w:r>
          </w:p>
        </w:tc>
        <w:tc>
          <w:tcPr>
            <w:tcW w:w="711"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w:t>
            </w:r>
            <w:r w:rsidRPr="004A080B">
              <w:rPr>
                <w:rFonts w:ascii="仿宋" w:eastAsia="仿宋" w:hAnsi="仿宋"/>
                <w:kern w:val="0"/>
                <w:szCs w:val="21"/>
              </w:rPr>
              <w:t>1079.24</w:t>
            </w:r>
          </w:p>
          <w:p w:rsidR="00DC6B97" w:rsidRPr="004A080B" w:rsidRDefault="00DC6B97" w:rsidP="00606E7D">
            <w:pPr>
              <w:widowControl/>
              <w:jc w:val="left"/>
              <w:rPr>
                <w:rFonts w:ascii="仿宋" w:eastAsia="仿宋" w:hAnsi="仿宋"/>
                <w:kern w:val="0"/>
                <w:szCs w:val="21"/>
              </w:rPr>
            </w:pPr>
            <w:r w:rsidRPr="004A080B">
              <w:rPr>
                <w:rFonts w:ascii="仿宋" w:eastAsia="仿宋" w:hAnsi="仿宋" w:hint="eastAsia"/>
                <w:color w:val="000000"/>
                <w:kern w:val="0"/>
                <w:szCs w:val="21"/>
              </w:rPr>
              <w:t>收入总额</w:t>
            </w:r>
            <w:r w:rsidRPr="004A080B">
              <w:rPr>
                <w:rFonts w:ascii="仿宋" w:eastAsia="仿宋" w:hAnsi="仿宋" w:hint="eastAsia"/>
                <w:kern w:val="0"/>
                <w:szCs w:val="21"/>
              </w:rPr>
              <w:t>2614.18</w:t>
            </w:r>
          </w:p>
        </w:tc>
        <w:tc>
          <w:tcPr>
            <w:tcW w:w="726"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资产总额：4680.62</w:t>
            </w:r>
          </w:p>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color w:val="000000"/>
                <w:kern w:val="0"/>
                <w:szCs w:val="21"/>
              </w:rPr>
              <w:t>收入总额：7272.06</w:t>
            </w:r>
          </w:p>
        </w:tc>
      </w:tr>
      <w:tr w:rsidR="00DC6B97" w:rsidRPr="004A080B" w:rsidTr="00606E7D">
        <w:trPr>
          <w:trHeight w:val="768"/>
          <w:jc w:val="center"/>
        </w:trPr>
        <w:tc>
          <w:tcPr>
            <w:tcW w:w="1029" w:type="pct"/>
            <w:tcBorders>
              <w:top w:val="nil"/>
              <w:left w:val="single" w:sz="4" w:space="0" w:color="auto"/>
              <w:bottom w:val="single" w:sz="4" w:space="0" w:color="auto"/>
              <w:right w:val="single" w:sz="4" w:space="0" w:color="auto"/>
            </w:tcBorders>
            <w:shd w:val="clear" w:color="auto" w:fill="auto"/>
            <w:vAlign w:val="center"/>
          </w:tcPr>
          <w:p w:rsidR="00DC6B97" w:rsidRPr="004A080B" w:rsidRDefault="00DC6B97" w:rsidP="00606E7D">
            <w:pPr>
              <w:widowControl/>
              <w:jc w:val="center"/>
              <w:rPr>
                <w:rFonts w:ascii="仿宋" w:eastAsia="仿宋" w:hAnsi="仿宋"/>
                <w:kern w:val="0"/>
                <w:szCs w:val="21"/>
                <w:highlight w:val="yellow"/>
              </w:rPr>
            </w:pPr>
            <w:r w:rsidRPr="004A080B">
              <w:rPr>
                <w:rFonts w:ascii="仿宋" w:eastAsia="仿宋" w:hAnsi="仿宋" w:hint="eastAsia"/>
                <w:kern w:val="0"/>
                <w:szCs w:val="21"/>
              </w:rPr>
              <w:t>成都市龙泉驿区龙华社区卫生服务中心</w:t>
            </w:r>
          </w:p>
        </w:tc>
        <w:tc>
          <w:tcPr>
            <w:tcW w:w="634" w:type="pct"/>
            <w:tcBorders>
              <w:top w:val="nil"/>
              <w:left w:val="nil"/>
              <w:bottom w:val="single" w:sz="4" w:space="0" w:color="auto"/>
              <w:right w:val="single" w:sz="4" w:space="0" w:color="auto"/>
            </w:tcBorders>
            <w:shd w:val="clear" w:color="auto" w:fill="auto"/>
            <w:vAlign w:val="center"/>
          </w:tcPr>
          <w:p w:rsidR="00DC6B97" w:rsidRPr="004A080B" w:rsidRDefault="00DC6B97" w:rsidP="00606E7D">
            <w:pPr>
              <w:widowControl/>
              <w:jc w:val="left"/>
              <w:rPr>
                <w:rFonts w:ascii="仿宋" w:eastAsia="仿宋" w:hAnsi="仿宋"/>
                <w:kern w:val="0"/>
                <w:szCs w:val="21"/>
                <w:highlight w:val="yellow"/>
              </w:rPr>
            </w:pPr>
            <w:r w:rsidRPr="004A080B">
              <w:rPr>
                <w:rFonts w:ascii="仿宋" w:eastAsia="仿宋" w:hAnsi="仿宋" w:hint="eastAsia"/>
                <w:kern w:val="0"/>
                <w:szCs w:val="21"/>
              </w:rPr>
              <w:t>2014.01-至今</w:t>
            </w:r>
          </w:p>
        </w:tc>
        <w:tc>
          <w:tcPr>
            <w:tcW w:w="432"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kern w:val="0"/>
                <w:szCs w:val="21"/>
              </w:rPr>
              <w:t>8年</w:t>
            </w:r>
          </w:p>
        </w:tc>
        <w:tc>
          <w:tcPr>
            <w:tcW w:w="719"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资产总额：832.26</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收入总额：1235.34</w:t>
            </w:r>
          </w:p>
        </w:tc>
        <w:tc>
          <w:tcPr>
            <w:tcW w:w="750"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资产总额：1179.89</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收入总额：1889.59</w:t>
            </w:r>
          </w:p>
        </w:tc>
        <w:tc>
          <w:tcPr>
            <w:tcW w:w="711"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资产总额：1251.93</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收入总额：2381.7</w:t>
            </w:r>
          </w:p>
        </w:tc>
        <w:tc>
          <w:tcPr>
            <w:tcW w:w="726"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资产总额：3264.08</w:t>
            </w:r>
          </w:p>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color w:val="000000"/>
                <w:kern w:val="0"/>
                <w:szCs w:val="21"/>
              </w:rPr>
              <w:t>收入总额：5506.63</w:t>
            </w:r>
          </w:p>
        </w:tc>
      </w:tr>
      <w:tr w:rsidR="00DC6B97" w:rsidRPr="004A080B" w:rsidTr="00606E7D">
        <w:trPr>
          <w:trHeight w:val="778"/>
          <w:jc w:val="center"/>
        </w:trPr>
        <w:tc>
          <w:tcPr>
            <w:tcW w:w="1029" w:type="pct"/>
            <w:tcBorders>
              <w:top w:val="nil"/>
              <w:left w:val="single" w:sz="4" w:space="0" w:color="auto"/>
              <w:bottom w:val="single" w:sz="4" w:space="0" w:color="auto"/>
              <w:right w:val="single" w:sz="4" w:space="0" w:color="auto"/>
            </w:tcBorders>
            <w:shd w:val="clear" w:color="auto" w:fill="auto"/>
            <w:vAlign w:val="center"/>
          </w:tcPr>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kern w:val="0"/>
                <w:szCs w:val="21"/>
              </w:rPr>
              <w:t>成都市龙泉驿区大面洪河社区卫生服务中心</w:t>
            </w:r>
          </w:p>
        </w:tc>
        <w:tc>
          <w:tcPr>
            <w:tcW w:w="634" w:type="pct"/>
            <w:tcBorders>
              <w:top w:val="nil"/>
              <w:left w:val="nil"/>
              <w:bottom w:val="single" w:sz="4" w:space="0" w:color="auto"/>
              <w:right w:val="single" w:sz="4" w:space="0" w:color="auto"/>
            </w:tcBorders>
            <w:shd w:val="clear" w:color="auto" w:fill="auto"/>
            <w:vAlign w:val="center"/>
          </w:tcPr>
          <w:p w:rsidR="00DC6B97" w:rsidRPr="004A080B" w:rsidRDefault="00DC6B97" w:rsidP="00606E7D">
            <w:pPr>
              <w:widowControl/>
              <w:jc w:val="left"/>
              <w:rPr>
                <w:rFonts w:ascii="仿宋" w:eastAsia="仿宋" w:hAnsi="仿宋"/>
                <w:kern w:val="0"/>
                <w:szCs w:val="21"/>
              </w:rPr>
            </w:pPr>
            <w:r w:rsidRPr="004A080B">
              <w:rPr>
                <w:rFonts w:ascii="仿宋" w:eastAsia="仿宋" w:hAnsi="仿宋" w:hint="eastAsia"/>
                <w:kern w:val="0"/>
                <w:szCs w:val="21"/>
              </w:rPr>
              <w:t>2016.6.16-至今</w:t>
            </w:r>
          </w:p>
        </w:tc>
        <w:tc>
          <w:tcPr>
            <w:tcW w:w="432"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kern w:val="0"/>
                <w:szCs w:val="21"/>
              </w:rPr>
              <w:t>5年</w:t>
            </w:r>
          </w:p>
        </w:tc>
        <w:tc>
          <w:tcPr>
            <w:tcW w:w="719"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资产总额：1764.7</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收入总额：1230.84</w:t>
            </w:r>
          </w:p>
        </w:tc>
        <w:tc>
          <w:tcPr>
            <w:tcW w:w="750"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资产总额：1805.04</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收入总额：1588.07</w:t>
            </w:r>
          </w:p>
        </w:tc>
        <w:tc>
          <w:tcPr>
            <w:tcW w:w="711"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资产总额：1761.1</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收入总额：2078.6</w:t>
            </w:r>
          </w:p>
        </w:tc>
        <w:tc>
          <w:tcPr>
            <w:tcW w:w="726"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资产总额：5330.84</w:t>
            </w:r>
          </w:p>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color w:val="000000"/>
                <w:kern w:val="0"/>
                <w:szCs w:val="21"/>
              </w:rPr>
              <w:t>收入总额：4897.51</w:t>
            </w:r>
          </w:p>
        </w:tc>
      </w:tr>
      <w:tr w:rsidR="00DC6B97" w:rsidRPr="004A080B" w:rsidTr="00606E7D">
        <w:trPr>
          <w:trHeight w:val="770"/>
          <w:jc w:val="center"/>
        </w:trPr>
        <w:tc>
          <w:tcPr>
            <w:tcW w:w="1029" w:type="pct"/>
            <w:tcBorders>
              <w:top w:val="nil"/>
              <w:left w:val="single" w:sz="4" w:space="0" w:color="auto"/>
              <w:bottom w:val="single" w:sz="4" w:space="0" w:color="auto"/>
              <w:right w:val="single" w:sz="4" w:space="0" w:color="auto"/>
            </w:tcBorders>
            <w:shd w:val="clear" w:color="auto" w:fill="auto"/>
            <w:vAlign w:val="center"/>
          </w:tcPr>
          <w:p w:rsidR="00DC6B97" w:rsidRPr="004A080B" w:rsidRDefault="00DC6B97" w:rsidP="00606E7D">
            <w:pPr>
              <w:widowControl/>
              <w:jc w:val="center"/>
              <w:rPr>
                <w:rFonts w:ascii="仿宋" w:eastAsia="仿宋" w:hAnsi="仿宋"/>
                <w:kern w:val="0"/>
                <w:szCs w:val="21"/>
                <w:highlight w:val="yellow"/>
              </w:rPr>
            </w:pPr>
            <w:r w:rsidRPr="004A080B">
              <w:rPr>
                <w:rFonts w:ascii="仿宋" w:eastAsia="仿宋" w:hAnsi="仿宋" w:hint="eastAsia"/>
                <w:kern w:val="0"/>
                <w:szCs w:val="21"/>
              </w:rPr>
              <w:t>成都市龙泉驿区卫生人才服务中心</w:t>
            </w:r>
          </w:p>
        </w:tc>
        <w:tc>
          <w:tcPr>
            <w:tcW w:w="634" w:type="pct"/>
            <w:tcBorders>
              <w:top w:val="nil"/>
              <w:left w:val="nil"/>
              <w:bottom w:val="single" w:sz="4" w:space="0" w:color="auto"/>
              <w:right w:val="single" w:sz="4" w:space="0" w:color="auto"/>
            </w:tcBorders>
            <w:shd w:val="clear" w:color="auto" w:fill="auto"/>
            <w:vAlign w:val="center"/>
          </w:tcPr>
          <w:p w:rsidR="00DC6B97" w:rsidRPr="004A080B" w:rsidRDefault="00DC6B97" w:rsidP="00606E7D">
            <w:pPr>
              <w:widowControl/>
              <w:jc w:val="left"/>
              <w:rPr>
                <w:rFonts w:ascii="仿宋" w:eastAsia="仿宋" w:hAnsi="仿宋"/>
                <w:kern w:val="0"/>
                <w:szCs w:val="21"/>
              </w:rPr>
            </w:pPr>
            <w:r w:rsidRPr="004A080B">
              <w:rPr>
                <w:rFonts w:ascii="仿宋" w:eastAsia="仿宋" w:hAnsi="仿宋" w:hint="eastAsia"/>
                <w:kern w:val="0"/>
                <w:szCs w:val="21"/>
              </w:rPr>
              <w:t>2003.04-至今</w:t>
            </w:r>
          </w:p>
        </w:tc>
        <w:tc>
          <w:tcPr>
            <w:tcW w:w="432"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kern w:val="0"/>
                <w:szCs w:val="21"/>
              </w:rPr>
              <w:t>19年</w:t>
            </w:r>
          </w:p>
        </w:tc>
        <w:tc>
          <w:tcPr>
            <w:tcW w:w="719" w:type="pct"/>
            <w:tcBorders>
              <w:top w:val="nil"/>
              <w:left w:val="nil"/>
              <w:bottom w:val="single" w:sz="4" w:space="0" w:color="auto"/>
              <w:right w:val="single" w:sz="4" w:space="0" w:color="auto"/>
            </w:tcBorders>
            <w:shd w:val="clear" w:color="000000" w:fill="FFFFFF"/>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资产总额：917.74</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收入总额：633.26</w:t>
            </w:r>
          </w:p>
        </w:tc>
        <w:tc>
          <w:tcPr>
            <w:tcW w:w="750"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资产总额：960.79</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收入总额：620.49</w:t>
            </w:r>
          </w:p>
        </w:tc>
        <w:tc>
          <w:tcPr>
            <w:tcW w:w="711"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资产总额：790.37</w:t>
            </w:r>
          </w:p>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收入总额：617.61</w:t>
            </w:r>
          </w:p>
        </w:tc>
        <w:tc>
          <w:tcPr>
            <w:tcW w:w="726" w:type="pct"/>
            <w:tcBorders>
              <w:top w:val="nil"/>
              <w:left w:val="nil"/>
              <w:bottom w:val="single" w:sz="4" w:space="0" w:color="auto"/>
              <w:right w:val="single" w:sz="4" w:space="0" w:color="auto"/>
            </w:tcBorders>
            <w:shd w:val="clear" w:color="auto" w:fill="auto"/>
            <w:noWrap/>
            <w:vAlign w:val="center"/>
            <w:hideMark/>
          </w:tcPr>
          <w:p w:rsidR="00DC6B97" w:rsidRPr="004A080B" w:rsidRDefault="00DC6B97" w:rsidP="00606E7D">
            <w:pPr>
              <w:widowControl/>
              <w:jc w:val="center"/>
              <w:rPr>
                <w:rFonts w:ascii="仿宋" w:eastAsia="仿宋" w:hAnsi="仿宋"/>
                <w:color w:val="000000"/>
                <w:kern w:val="0"/>
                <w:szCs w:val="21"/>
              </w:rPr>
            </w:pPr>
            <w:r w:rsidRPr="004A080B">
              <w:rPr>
                <w:rFonts w:ascii="仿宋" w:eastAsia="仿宋" w:hAnsi="仿宋" w:hint="eastAsia"/>
                <w:color w:val="000000"/>
                <w:kern w:val="0"/>
                <w:szCs w:val="21"/>
              </w:rPr>
              <w:t>资产总额：2668.9</w:t>
            </w:r>
          </w:p>
          <w:p w:rsidR="00DC6B97" w:rsidRPr="004A080B" w:rsidRDefault="00DC6B97" w:rsidP="00606E7D">
            <w:pPr>
              <w:widowControl/>
              <w:jc w:val="center"/>
              <w:rPr>
                <w:rFonts w:ascii="仿宋" w:eastAsia="仿宋" w:hAnsi="仿宋"/>
                <w:kern w:val="0"/>
                <w:szCs w:val="21"/>
              </w:rPr>
            </w:pPr>
            <w:r w:rsidRPr="004A080B">
              <w:rPr>
                <w:rFonts w:ascii="仿宋" w:eastAsia="仿宋" w:hAnsi="仿宋" w:hint="eastAsia"/>
                <w:color w:val="000000"/>
                <w:kern w:val="0"/>
                <w:szCs w:val="21"/>
              </w:rPr>
              <w:t>收入总额：1871.36</w:t>
            </w:r>
          </w:p>
        </w:tc>
      </w:tr>
    </w:tbl>
    <w:p w:rsidR="00DC6B97" w:rsidRPr="004A080B" w:rsidRDefault="00DC6B97" w:rsidP="00DC6B97">
      <w:pPr>
        <w:snapToGrid w:val="0"/>
        <w:spacing w:line="400" w:lineRule="exact"/>
        <w:rPr>
          <w:rFonts w:ascii="仿宋" w:eastAsia="仿宋" w:hAnsi="仿宋"/>
          <w:sz w:val="24"/>
        </w:rPr>
      </w:pPr>
    </w:p>
    <w:p w:rsidR="00DC6B97" w:rsidRPr="00BC0F17" w:rsidRDefault="00DC6B97" w:rsidP="00DC6B97">
      <w:pPr>
        <w:snapToGrid w:val="0"/>
        <w:spacing w:line="400" w:lineRule="exact"/>
        <w:rPr>
          <w:rFonts w:ascii="仿宋" w:eastAsia="仿宋" w:hAnsi="仿宋"/>
          <w:sz w:val="24"/>
        </w:rPr>
      </w:pPr>
    </w:p>
    <w:p w:rsidR="00DC6B97" w:rsidRDefault="00DC6B97" w:rsidP="00DC6B97">
      <w:pPr>
        <w:pStyle w:val="ad"/>
        <w:rPr>
          <w:rFonts w:ascii="仿宋" w:eastAsia="仿宋" w:hAnsi="仿宋"/>
          <w:sz w:val="24"/>
        </w:rPr>
        <w:sectPr w:rsidR="00DC6B97" w:rsidSect="004A080B">
          <w:pgSz w:w="16840" w:h="11907" w:orient="landscape"/>
          <w:pgMar w:top="1797" w:right="1440" w:bottom="1797" w:left="1440" w:header="851" w:footer="992" w:gutter="0"/>
          <w:cols w:space="425"/>
          <w:docGrid w:linePitch="312"/>
        </w:sectPr>
      </w:pPr>
      <w:r>
        <w:rPr>
          <w:rFonts w:ascii="仿宋" w:eastAsia="仿宋" w:hAnsi="仿宋"/>
          <w:sz w:val="24"/>
        </w:rPr>
        <w:br w:type="page"/>
      </w:r>
    </w:p>
    <w:p w:rsidR="00DC6B97" w:rsidRPr="004A080B" w:rsidRDefault="00DC6B97" w:rsidP="00DC6B97">
      <w:pPr>
        <w:pStyle w:val="3"/>
        <w:ind w:firstLineChars="200" w:firstLine="482"/>
        <w:rPr>
          <w:rFonts w:ascii="仿宋" w:eastAsia="仿宋" w:hAnsi="仿宋"/>
          <w:b/>
          <w:szCs w:val="24"/>
        </w:rPr>
      </w:pPr>
      <w:bookmarkStart w:id="1" w:name="_Hlk85563681"/>
      <w:r w:rsidRPr="00BC0F17">
        <w:rPr>
          <w:rFonts w:ascii="仿宋" w:eastAsia="仿宋" w:hAnsi="仿宋" w:hint="eastAsia"/>
          <w:b/>
          <w:szCs w:val="24"/>
        </w:rPr>
        <w:lastRenderedPageBreak/>
        <w:t>（</w:t>
      </w:r>
      <w:r>
        <w:rPr>
          <w:rFonts w:ascii="仿宋" w:eastAsia="仿宋" w:hAnsi="仿宋" w:hint="eastAsia"/>
          <w:b/>
          <w:szCs w:val="24"/>
        </w:rPr>
        <w:t>二</w:t>
      </w:r>
      <w:r w:rsidRPr="00BC0F17">
        <w:rPr>
          <w:rFonts w:ascii="仿宋" w:eastAsia="仿宋" w:hAnsi="仿宋" w:hint="eastAsia"/>
          <w:b/>
          <w:szCs w:val="24"/>
        </w:rPr>
        <w:t>）</w:t>
      </w:r>
      <w:r w:rsidRPr="004A080B">
        <w:rPr>
          <w:rFonts w:ascii="仿宋" w:eastAsia="仿宋" w:hAnsi="仿宋" w:hint="eastAsia"/>
          <w:b/>
          <w:szCs w:val="24"/>
        </w:rPr>
        <w:t>成都市龙泉驿区卫生健康局2019年度财务收支审计</w:t>
      </w:r>
      <w:r>
        <w:rPr>
          <w:rFonts w:ascii="仿宋" w:eastAsia="仿宋" w:hAnsi="仿宋" w:hint="eastAsia"/>
          <w:b/>
          <w:szCs w:val="24"/>
        </w:rPr>
        <w:t>要求</w:t>
      </w:r>
      <w:r w:rsidRPr="00BC0F17">
        <w:rPr>
          <w:rFonts w:ascii="仿宋" w:eastAsia="仿宋" w:hAnsi="仿宋" w:hint="eastAsia"/>
          <w:b/>
        </w:rPr>
        <w:t>（适用于</w:t>
      </w:r>
      <w:r>
        <w:rPr>
          <w:rFonts w:ascii="仿宋" w:eastAsia="仿宋" w:hAnsi="仿宋" w:hint="eastAsia"/>
          <w:b/>
        </w:rPr>
        <w:t>0</w:t>
      </w:r>
      <w:r>
        <w:rPr>
          <w:rFonts w:ascii="仿宋" w:eastAsia="仿宋" w:hAnsi="仿宋"/>
          <w:b/>
        </w:rPr>
        <w:t>1</w:t>
      </w:r>
      <w:r>
        <w:rPr>
          <w:rFonts w:ascii="仿宋" w:eastAsia="仿宋" w:hAnsi="仿宋" w:hint="eastAsia"/>
          <w:b/>
        </w:rPr>
        <w:t>包至0</w:t>
      </w:r>
      <w:r>
        <w:rPr>
          <w:rFonts w:ascii="仿宋" w:eastAsia="仿宋" w:hAnsi="仿宋"/>
          <w:b/>
        </w:rPr>
        <w:t>5</w:t>
      </w:r>
      <w:r>
        <w:rPr>
          <w:rFonts w:ascii="仿宋" w:eastAsia="仿宋" w:hAnsi="仿宋" w:hint="eastAsia"/>
          <w:b/>
        </w:rPr>
        <w:t>包</w:t>
      </w:r>
      <w:r w:rsidRPr="00BC0F17">
        <w:rPr>
          <w:rFonts w:ascii="仿宋" w:eastAsia="仿宋" w:hAnsi="仿宋" w:hint="eastAsia"/>
          <w:b/>
        </w:rPr>
        <w:t>）</w:t>
      </w:r>
    </w:p>
    <w:p w:rsidR="00DC6B97" w:rsidRPr="00F40B38" w:rsidRDefault="00DC6B97" w:rsidP="00DC6B97">
      <w:pPr>
        <w:snapToGrid w:val="0"/>
        <w:spacing w:line="400" w:lineRule="exact"/>
        <w:ind w:firstLineChars="200" w:firstLine="482"/>
        <w:rPr>
          <w:rFonts w:ascii="仿宋" w:eastAsia="仿宋" w:hAnsi="仿宋"/>
          <w:b/>
          <w:sz w:val="24"/>
        </w:rPr>
      </w:pPr>
      <w:r w:rsidRPr="00F40B38">
        <w:rPr>
          <w:rFonts w:ascii="仿宋" w:eastAsia="仿宋" w:hAnsi="仿宋" w:hint="eastAsia"/>
          <w:b/>
          <w:sz w:val="24"/>
        </w:rPr>
        <w:t>1</w:t>
      </w:r>
      <w:r w:rsidRPr="00F40B38">
        <w:rPr>
          <w:rFonts w:ascii="仿宋" w:eastAsia="仿宋" w:hAnsi="仿宋"/>
          <w:b/>
          <w:sz w:val="24"/>
        </w:rPr>
        <w:t>.</w:t>
      </w:r>
      <w:r w:rsidRPr="00F40B38">
        <w:rPr>
          <w:rFonts w:ascii="仿宋" w:eastAsia="仿宋" w:hAnsi="仿宋" w:hint="eastAsia"/>
          <w:b/>
          <w:sz w:val="24"/>
        </w:rPr>
        <w:t>审计目的</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通过全面内部审计，及时发现运行中存在的问题和不足，针对问题强化监督、健全制度、提升效率，切实推动各医疗卫生、计生单位加强会计基础工作和财务管理，规范医疗行为，促进卫生健康事业健康发展，确保群众根本利益。</w:t>
      </w:r>
    </w:p>
    <w:p w:rsidR="00DC6B97" w:rsidRPr="00F40B38" w:rsidRDefault="00DC6B97" w:rsidP="00DC6B97">
      <w:pPr>
        <w:snapToGrid w:val="0"/>
        <w:spacing w:line="400" w:lineRule="exact"/>
        <w:ind w:firstLineChars="200" w:firstLine="482"/>
        <w:rPr>
          <w:rFonts w:ascii="仿宋" w:eastAsia="仿宋" w:hAnsi="仿宋"/>
          <w:b/>
          <w:sz w:val="24"/>
        </w:rPr>
      </w:pPr>
      <w:r w:rsidRPr="00F40B38">
        <w:rPr>
          <w:rFonts w:ascii="仿宋" w:eastAsia="仿宋" w:hAnsi="仿宋" w:hint="eastAsia"/>
          <w:b/>
          <w:sz w:val="24"/>
        </w:rPr>
        <w:t>2</w:t>
      </w:r>
      <w:r w:rsidRPr="00F40B38">
        <w:rPr>
          <w:rFonts w:ascii="仿宋" w:eastAsia="仿宋" w:hAnsi="仿宋"/>
          <w:b/>
          <w:sz w:val="24"/>
        </w:rPr>
        <w:t>.</w:t>
      </w:r>
      <w:r w:rsidRPr="00F40B38">
        <w:rPr>
          <w:rFonts w:ascii="仿宋" w:eastAsia="仿宋" w:hAnsi="仿宋" w:hint="eastAsia"/>
          <w:b/>
          <w:sz w:val="24"/>
        </w:rPr>
        <w:t>审计范围</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1</w:t>
      </w:r>
      <w:r w:rsidRPr="002B40AB">
        <w:rPr>
          <w:rFonts w:ascii="仿宋" w:eastAsia="仿宋" w:hAnsi="仿宋" w:hint="eastAsia"/>
          <w:sz w:val="24"/>
        </w:rPr>
        <w:t>）审计单位</w:t>
      </w:r>
    </w:p>
    <w:p w:rsidR="00DC6B97" w:rsidRPr="002B40AB" w:rsidRDefault="00DC6B97" w:rsidP="00DC6B97">
      <w:pPr>
        <w:snapToGrid w:val="0"/>
        <w:spacing w:line="400" w:lineRule="exact"/>
        <w:ind w:firstLineChars="200" w:firstLine="480"/>
        <w:rPr>
          <w:rFonts w:ascii="仿宋" w:eastAsia="仿宋" w:hAnsi="仿宋"/>
          <w:sz w:val="24"/>
        </w:rPr>
      </w:pPr>
      <w:r>
        <w:rPr>
          <w:rFonts w:ascii="仿宋" w:eastAsia="仿宋" w:hAnsi="仿宋" w:hint="eastAsia"/>
          <w:sz w:val="24"/>
        </w:rPr>
        <w:t xml:space="preserve"> </w:t>
      </w:r>
      <w:r w:rsidRPr="002B40AB">
        <w:rPr>
          <w:rFonts w:ascii="仿宋" w:eastAsia="仿宋" w:hAnsi="仿宋" w:hint="eastAsia"/>
          <w:sz w:val="24"/>
        </w:rPr>
        <w:t>局机关及各下属卫生单位共计18家：其中局机关及各区直医疗卫生单位（7家）、社区卫生服务中心（3家）、乡镇卫生院（8家），详见</w:t>
      </w:r>
      <w:r>
        <w:rPr>
          <w:rFonts w:ascii="仿宋" w:eastAsia="仿宋" w:hAnsi="仿宋" w:hint="eastAsia"/>
          <w:sz w:val="24"/>
        </w:rPr>
        <w:t>磋商文件</w:t>
      </w:r>
      <w:r w:rsidRPr="00D24329">
        <w:rPr>
          <w:rFonts w:ascii="仿宋" w:eastAsia="仿宋" w:hAnsi="仿宋" w:hint="eastAsia"/>
          <w:sz w:val="24"/>
        </w:rPr>
        <w:t>第一章“三、采购项目简介”</w:t>
      </w:r>
      <w:r w:rsidRPr="002B40AB">
        <w:rPr>
          <w:rFonts w:ascii="仿宋" w:eastAsia="仿宋" w:hAnsi="仿宋" w:hint="eastAsia"/>
          <w:sz w:val="24"/>
        </w:rPr>
        <w:t>。</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2</w:t>
      </w:r>
      <w:r w:rsidRPr="002B40AB">
        <w:rPr>
          <w:rFonts w:ascii="仿宋" w:eastAsia="仿宋" w:hAnsi="仿宋" w:hint="eastAsia"/>
          <w:sz w:val="24"/>
        </w:rPr>
        <w:t>）审计期间</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审计期间均为：2019年1月1日至2019年12月31日。</w:t>
      </w:r>
    </w:p>
    <w:p w:rsidR="00DC6B97" w:rsidRPr="00F40B38" w:rsidRDefault="00DC6B97" w:rsidP="00DC6B97">
      <w:pPr>
        <w:snapToGrid w:val="0"/>
        <w:spacing w:line="400" w:lineRule="exact"/>
        <w:ind w:firstLineChars="200" w:firstLine="482"/>
        <w:rPr>
          <w:rFonts w:ascii="仿宋" w:eastAsia="仿宋" w:hAnsi="仿宋"/>
          <w:b/>
          <w:sz w:val="24"/>
        </w:rPr>
      </w:pPr>
      <w:r w:rsidRPr="00F40B38">
        <w:rPr>
          <w:rFonts w:ascii="仿宋" w:eastAsia="仿宋" w:hAnsi="仿宋" w:hint="eastAsia"/>
          <w:b/>
          <w:sz w:val="24"/>
        </w:rPr>
        <w:t>3</w:t>
      </w:r>
      <w:r w:rsidRPr="00F40B38">
        <w:rPr>
          <w:rFonts w:ascii="仿宋" w:eastAsia="仿宋" w:hAnsi="仿宋"/>
          <w:b/>
          <w:sz w:val="24"/>
        </w:rPr>
        <w:t>.</w:t>
      </w:r>
      <w:r w:rsidRPr="00F40B38">
        <w:rPr>
          <w:rFonts w:ascii="仿宋" w:eastAsia="仿宋" w:hAnsi="仿宋" w:hint="eastAsia"/>
          <w:b/>
          <w:sz w:val="24"/>
        </w:rPr>
        <w:t>审计内容</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1</w:t>
      </w:r>
      <w:r w:rsidRPr="002B40AB">
        <w:rPr>
          <w:rFonts w:ascii="仿宋" w:eastAsia="仿宋" w:hAnsi="仿宋" w:hint="eastAsia"/>
          <w:sz w:val="24"/>
        </w:rPr>
        <w:t>）重大决策部署贯彻执行情况。将各医疗卫生单位贯彻执行勤俭节约、反对铺张浪费等一系列政策措施纳入审计范围，重点审计中央、省市区委重大方针政策和决策部署特别是改进工作作风密切联系群众有关规定的贯彻落实情况，及时揭露和查处违背政策要求、有令不行、有禁不止的行为。</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2</w:t>
      </w:r>
      <w:r w:rsidRPr="002B40AB">
        <w:rPr>
          <w:rFonts w:ascii="仿宋" w:eastAsia="仿宋" w:hAnsi="仿宋" w:hint="eastAsia"/>
          <w:sz w:val="24"/>
        </w:rPr>
        <w:t>）内部控制制度建立健全情况。审计各医疗卫生单位是否按规定建立了单位各项内部控制制度、是否加强了对权力的监督和制约，各项内部控制制度是否完善，设计是否合理，不相容职务是否分离，是否有风险评估及控制措施，是否有监督评价机制等，检查各单位是否严格执行各项内控制度，是否存在有法不依、有章不循的情况。</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3</w:t>
      </w:r>
      <w:r w:rsidRPr="002B40AB">
        <w:rPr>
          <w:rFonts w:ascii="仿宋" w:eastAsia="仿宋" w:hAnsi="仿宋" w:hint="eastAsia"/>
          <w:sz w:val="24"/>
        </w:rPr>
        <w:t>）单位预（决）算执行和其他财务收支的真实、合法性情况。检查各医疗卫生单位是否建立健全各项财务管理制度、是否严格执行预决算，审计各单位财务收支的真实性、完整性、合法性、合规性；是否存在隐瞒、滞留、截留、挪用和坐收坐支行为；是否存在“小金库”；检查“三公经费”、差旅费、会议费的真实性、准确性和合理性，及时揭示违规支出、支出不规范及铺张浪费等问题；检查收费项目及收费标准是否符合规定；检查是否存在超标准、超范围支出。</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4</w:t>
      </w:r>
      <w:r w:rsidRPr="002B40AB">
        <w:rPr>
          <w:rFonts w:ascii="仿宋" w:eastAsia="仿宋" w:hAnsi="仿宋" w:hint="eastAsia"/>
          <w:sz w:val="24"/>
        </w:rPr>
        <w:t>）专项资金使用情况。检查各医疗卫生单位是否建立健全了专项资金管理制度和核算办法，专项资金管理制度和核算办法是否符合国家相关规定，是否明确了专项资金实施方案、考核细则以及分配方案等；检查各单位专项资金管理办法执行情况及财务核算情况 ，包括专项资金的使用情况是否符合规定，是否专款专用、是否严格按照专项资金用途和使用范围进行使用、专项资金使用是否</w:t>
      </w:r>
      <w:r w:rsidRPr="002B40AB">
        <w:rPr>
          <w:rFonts w:ascii="仿宋" w:eastAsia="仿宋" w:hAnsi="仿宋" w:hint="eastAsia"/>
          <w:sz w:val="24"/>
        </w:rPr>
        <w:lastRenderedPageBreak/>
        <w:t>合法、合规，有无挪用挤占现象，专项资金预算变更是否履行报批手续；财务是否对专项资金进行专账核算，核算是否符合国家规定。</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5</w:t>
      </w:r>
      <w:r w:rsidRPr="002B40AB">
        <w:rPr>
          <w:rFonts w:ascii="仿宋" w:eastAsia="仿宋" w:hAnsi="仿宋" w:hint="eastAsia"/>
          <w:sz w:val="24"/>
        </w:rPr>
        <w:t>）基建投资管理情况。检查各医疗卫生单位是否建立健全了基建投资管理制度，检查制度执行及落实情况；审查基建项目程序是否合规，是否履行国家规定的立项审批、规划许可、施工许可等基本建设程序。审查建设项目是否实行法人制、招标制、合同制、监理制，现场签证的程序和权限设置是否合法、合规。重点审查工程招投标情况，审查工程是否执行了招投标法，招投标工作是否公正、公平、公开、其过程是否合规、合法。</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审计基建项目资金支出是否真实、合规、合法，是否存在超标准、超概算的情况，是否按相关法规和合同约定拨付款项，是否存在超拨工程款的情况；重点审查工程待摊投资支出（工程前期、间接费用）是否合理、正确，内容是否真实，有无将不应纳入的费用纳入了待摊投资。</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6</w:t>
      </w:r>
      <w:r w:rsidRPr="002B40AB">
        <w:rPr>
          <w:rFonts w:ascii="仿宋" w:eastAsia="仿宋" w:hAnsi="仿宋" w:hint="eastAsia"/>
          <w:sz w:val="24"/>
        </w:rPr>
        <w:t>）资产管理情况。检查各医疗卫生单位是否按规定建立健全了国有资产管理制度，包括存货、固定资产及其他资产的相关管理制度；审计各单位是否严格按照《政府采购法》的有关规定办理政府采购手续。对采购到位物资是否及时办理登记造册、出入库和定期盘点管理。审查各单位国有资产处置和报废是否履行了相关程序，是否报上级主管部门批准，是否存在已报废未下账的资产；审查各单位国有资产是否真实、完整，以及国有资产配置的合理性和有效性。</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7</w:t>
      </w:r>
      <w:r w:rsidRPr="002B40AB">
        <w:rPr>
          <w:rFonts w:ascii="仿宋" w:eastAsia="仿宋" w:hAnsi="仿宋" w:hint="eastAsia"/>
          <w:sz w:val="24"/>
        </w:rPr>
        <w:t>）经济合同（约）的签订和执行情况。检查各医疗卫生单位是否按规定建立健全了经济合同（约）的管理制度，合同签订程序和权限、流程是否合规，审查已签订合同的执行情况，检查是否存在违规签订合同，合同签订审批手续不齐，重大合同签订是否经过集体决策等。</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8</w:t>
      </w:r>
      <w:r w:rsidRPr="002B40AB">
        <w:rPr>
          <w:rFonts w:ascii="仿宋" w:eastAsia="仿宋" w:hAnsi="仿宋" w:hint="eastAsia"/>
          <w:sz w:val="24"/>
        </w:rPr>
        <w:t>）机构编制管理和执行情况。检查各单位是否存在未按部门“三定”规定和机构编制批复文件设置机构行为；检查各单位是否存在超越权限和超出限额设立机构，变相增设机构，擅自撤并机构、提高机构规格、变更机构名称、改变机构性质和隶属关系等行为；检查各单位是否存在在项目经费中解决违规设立机构经费、为经费自理和企业化管理的事业单位申请基本支出预算等行为；检查各单位是否存在超出行政编制总额、事业编制总量核增编制行为；检查各单位是否存在擅自改变编制使用范围、混用行政编制和事业编制行为；检查各单位是否存在超越职责权限、违反规定程序审批编制和领导职数行为；检查各单位是否存在超职数和超机构规格配备领导干部行为；检查各单位是否存在未按编制数和实有人数分别编制申报公用经费和人员经费、虚报冒领财政资金行为；检查各单位是否存在各类项目经费中安排超编人员经费等行为。检查各单位是否存在超编进人行为；检查各单位是否存在超出用编进人计划数额录用、调任、转任、聘任和聘</w:t>
      </w:r>
      <w:r w:rsidRPr="002B40AB">
        <w:rPr>
          <w:rFonts w:ascii="仿宋" w:eastAsia="仿宋" w:hAnsi="仿宋" w:hint="eastAsia"/>
          <w:sz w:val="24"/>
        </w:rPr>
        <w:lastRenderedPageBreak/>
        <w:t>用人员行为；检查各单位是否存在未经核准用编擅自调整单独核定编制的机关事业单位人员行为；检查各单位是否存在违反机构编制实名制管理规定行为。</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9</w:t>
      </w:r>
      <w:r w:rsidRPr="002B40AB">
        <w:rPr>
          <w:rFonts w:ascii="仿宋" w:eastAsia="仿宋" w:hAnsi="仿宋" w:hint="eastAsia"/>
          <w:sz w:val="24"/>
        </w:rPr>
        <w:t>）对以往审计中发现问题的整改情况。</w:t>
      </w:r>
    </w:p>
    <w:p w:rsidR="00DC6B97" w:rsidRPr="00F40B38" w:rsidRDefault="00DC6B97" w:rsidP="00DC6B97">
      <w:pPr>
        <w:snapToGrid w:val="0"/>
        <w:spacing w:line="400" w:lineRule="exact"/>
        <w:ind w:firstLineChars="200" w:firstLine="482"/>
        <w:rPr>
          <w:rFonts w:ascii="仿宋" w:eastAsia="仿宋" w:hAnsi="仿宋"/>
          <w:b/>
          <w:sz w:val="24"/>
        </w:rPr>
      </w:pPr>
      <w:r>
        <w:rPr>
          <w:rFonts w:ascii="仿宋" w:eastAsia="仿宋" w:hAnsi="仿宋" w:hint="eastAsia"/>
          <w:b/>
          <w:sz w:val="24"/>
        </w:rPr>
        <w:t>*</w:t>
      </w:r>
      <w:r w:rsidRPr="00F40B38">
        <w:rPr>
          <w:rFonts w:ascii="仿宋" w:eastAsia="仿宋" w:hAnsi="仿宋" w:hint="eastAsia"/>
          <w:b/>
          <w:sz w:val="24"/>
        </w:rPr>
        <w:t>4</w:t>
      </w:r>
      <w:r w:rsidRPr="00F40B38">
        <w:rPr>
          <w:rFonts w:ascii="仿宋" w:eastAsia="仿宋" w:hAnsi="仿宋"/>
          <w:b/>
          <w:sz w:val="24"/>
        </w:rPr>
        <w:t>.</w:t>
      </w:r>
      <w:r w:rsidRPr="00F40B38">
        <w:rPr>
          <w:rFonts w:ascii="仿宋" w:eastAsia="仿宋" w:hAnsi="仿宋" w:hint="eastAsia"/>
          <w:b/>
          <w:sz w:val="24"/>
        </w:rPr>
        <w:t>实施步骤</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1</w:t>
      </w:r>
      <w:r w:rsidRPr="002B40AB">
        <w:rPr>
          <w:rFonts w:ascii="仿宋" w:eastAsia="仿宋" w:hAnsi="仿宋" w:hint="eastAsia"/>
          <w:sz w:val="24"/>
        </w:rPr>
        <w:t>）区卫生健康局作为组织方，</w:t>
      </w:r>
      <w:r>
        <w:rPr>
          <w:rFonts w:ascii="仿宋" w:eastAsia="仿宋" w:hAnsi="仿宋" w:hint="eastAsia"/>
          <w:sz w:val="24"/>
        </w:rPr>
        <w:t>组织</w:t>
      </w:r>
      <w:r w:rsidRPr="002B40AB">
        <w:rPr>
          <w:rFonts w:ascii="仿宋" w:eastAsia="仿宋" w:hAnsi="仿宋" w:hint="eastAsia"/>
          <w:sz w:val="24"/>
        </w:rPr>
        <w:t>各医疗卫生单位与</w:t>
      </w:r>
      <w:r w:rsidRPr="00D24329">
        <w:rPr>
          <w:rFonts w:ascii="仿宋" w:eastAsia="仿宋" w:hAnsi="仿宋" w:hint="eastAsia"/>
          <w:sz w:val="24"/>
        </w:rPr>
        <w:t>成交供应商</w:t>
      </w:r>
      <w:r>
        <w:rPr>
          <w:rFonts w:ascii="仿宋" w:eastAsia="仿宋" w:hAnsi="仿宋" w:hint="eastAsia"/>
          <w:sz w:val="24"/>
        </w:rPr>
        <w:t>分别</w:t>
      </w:r>
      <w:r w:rsidRPr="002B40AB">
        <w:rPr>
          <w:rFonts w:ascii="仿宋" w:eastAsia="仿宋" w:hAnsi="仿宋" w:hint="eastAsia"/>
          <w:sz w:val="24"/>
        </w:rPr>
        <w:t>签订业务合同书，</w:t>
      </w:r>
      <w:r w:rsidRPr="007D3BAE">
        <w:rPr>
          <w:rFonts w:ascii="仿宋" w:eastAsia="仿宋" w:hAnsi="仿宋" w:hint="eastAsia"/>
          <w:sz w:val="24"/>
        </w:rPr>
        <w:t>合同签订生效后3个工作日内进场审计</w:t>
      </w:r>
      <w:r w:rsidRPr="002B40AB">
        <w:rPr>
          <w:rFonts w:ascii="仿宋" w:eastAsia="仿宋" w:hAnsi="仿宋" w:hint="eastAsia"/>
          <w:sz w:val="24"/>
        </w:rPr>
        <w:t>。</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2</w:t>
      </w:r>
      <w:r w:rsidRPr="002B40AB">
        <w:rPr>
          <w:rFonts w:ascii="仿宋" w:eastAsia="仿宋" w:hAnsi="仿宋" w:hint="eastAsia"/>
          <w:sz w:val="24"/>
        </w:rPr>
        <w:t>）区卫生健康局全程协助</w:t>
      </w:r>
      <w:r w:rsidRPr="00D24329">
        <w:rPr>
          <w:rFonts w:ascii="仿宋" w:eastAsia="仿宋" w:hAnsi="仿宋" w:hint="eastAsia"/>
          <w:sz w:val="24"/>
        </w:rPr>
        <w:t>成交供应商</w:t>
      </w:r>
      <w:r w:rsidRPr="002B40AB">
        <w:rPr>
          <w:rFonts w:ascii="仿宋" w:eastAsia="仿宋" w:hAnsi="仿宋" w:hint="eastAsia"/>
          <w:sz w:val="24"/>
        </w:rPr>
        <w:t>开展审计工作，计划202</w:t>
      </w:r>
      <w:r>
        <w:rPr>
          <w:rFonts w:ascii="仿宋" w:eastAsia="仿宋" w:hAnsi="仿宋" w:hint="eastAsia"/>
          <w:sz w:val="24"/>
        </w:rPr>
        <w:t>2</w:t>
      </w:r>
      <w:r w:rsidRPr="002B40AB">
        <w:rPr>
          <w:rFonts w:ascii="仿宋" w:eastAsia="仿宋" w:hAnsi="仿宋" w:hint="eastAsia"/>
          <w:sz w:val="24"/>
        </w:rPr>
        <w:t>年</w:t>
      </w:r>
      <w:r>
        <w:rPr>
          <w:rFonts w:ascii="仿宋" w:eastAsia="仿宋" w:hAnsi="仿宋" w:hint="eastAsia"/>
          <w:sz w:val="24"/>
        </w:rPr>
        <w:t>2</w:t>
      </w:r>
      <w:r w:rsidRPr="002B40AB">
        <w:rPr>
          <w:rFonts w:ascii="仿宋" w:eastAsia="仿宋" w:hAnsi="仿宋" w:hint="eastAsia"/>
          <w:sz w:val="24"/>
        </w:rPr>
        <w:t>月底提交审计报告。</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3</w:t>
      </w:r>
      <w:r w:rsidRPr="002B40AB">
        <w:rPr>
          <w:rFonts w:ascii="仿宋" w:eastAsia="仿宋" w:hAnsi="仿宋" w:hint="eastAsia"/>
          <w:sz w:val="24"/>
        </w:rPr>
        <w:t>）各卫生单位针对审计报告发现的问题，及时研究制定整改完善措施，计划202</w:t>
      </w:r>
      <w:r>
        <w:rPr>
          <w:rFonts w:ascii="仿宋" w:eastAsia="仿宋" w:hAnsi="仿宋" w:hint="eastAsia"/>
          <w:sz w:val="24"/>
        </w:rPr>
        <w:t>2</w:t>
      </w:r>
      <w:r w:rsidRPr="002B40AB">
        <w:rPr>
          <w:rFonts w:ascii="仿宋" w:eastAsia="仿宋" w:hAnsi="仿宋" w:hint="eastAsia"/>
          <w:sz w:val="24"/>
        </w:rPr>
        <w:t>年</w:t>
      </w:r>
      <w:r>
        <w:rPr>
          <w:rFonts w:ascii="仿宋" w:eastAsia="仿宋" w:hAnsi="仿宋" w:hint="eastAsia"/>
          <w:sz w:val="24"/>
        </w:rPr>
        <w:t>3</w:t>
      </w:r>
      <w:r w:rsidRPr="002B40AB">
        <w:rPr>
          <w:rFonts w:ascii="仿宋" w:eastAsia="仿宋" w:hAnsi="仿宋" w:hint="eastAsia"/>
          <w:sz w:val="24"/>
        </w:rPr>
        <w:t>月底全面整改到位。</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4</w:t>
      </w:r>
      <w:r w:rsidRPr="002B40AB">
        <w:rPr>
          <w:rFonts w:ascii="仿宋" w:eastAsia="仿宋" w:hAnsi="仿宋" w:hint="eastAsia"/>
          <w:sz w:val="24"/>
        </w:rPr>
        <w:t>）此次审计工作由局办公室牵头，财务科、区医院事务服务中心配合，计划2022年</w:t>
      </w:r>
      <w:r>
        <w:rPr>
          <w:rFonts w:ascii="仿宋" w:eastAsia="仿宋" w:hAnsi="仿宋" w:hint="eastAsia"/>
          <w:sz w:val="24"/>
        </w:rPr>
        <w:t>4</w:t>
      </w:r>
      <w:r w:rsidRPr="002B40AB">
        <w:rPr>
          <w:rFonts w:ascii="仿宋" w:eastAsia="仿宋" w:hAnsi="仿宋" w:hint="eastAsia"/>
          <w:sz w:val="24"/>
        </w:rPr>
        <w:t>月底对审计整改完善工作进行抽查核实。</w:t>
      </w:r>
    </w:p>
    <w:p w:rsidR="00DC6B97" w:rsidRPr="002B40AB" w:rsidRDefault="00DC6B97" w:rsidP="00DC6B97">
      <w:pPr>
        <w:snapToGrid w:val="0"/>
        <w:spacing w:line="400" w:lineRule="exact"/>
        <w:ind w:firstLineChars="200" w:firstLine="480"/>
        <w:rPr>
          <w:rFonts w:ascii="仿宋" w:eastAsia="仿宋" w:hAnsi="仿宋"/>
          <w:sz w:val="24"/>
        </w:rPr>
      </w:pPr>
    </w:p>
    <w:p w:rsidR="00DC6B97" w:rsidRDefault="00DC6B97" w:rsidP="00DC6B97">
      <w:pPr>
        <w:widowControl/>
        <w:jc w:val="left"/>
        <w:rPr>
          <w:rFonts w:ascii="仿宋" w:eastAsia="仿宋" w:hAnsi="仿宋"/>
          <w:sz w:val="24"/>
        </w:rPr>
      </w:pPr>
      <w:r>
        <w:rPr>
          <w:rFonts w:ascii="仿宋" w:eastAsia="仿宋" w:hAnsi="仿宋"/>
          <w:sz w:val="24"/>
        </w:rPr>
        <w:br w:type="page"/>
      </w:r>
    </w:p>
    <w:p w:rsidR="00DC6B97" w:rsidRDefault="00DC6B97" w:rsidP="00DC6B97">
      <w:pPr>
        <w:snapToGrid w:val="0"/>
        <w:spacing w:line="400" w:lineRule="exact"/>
        <w:ind w:firstLineChars="200" w:firstLine="480"/>
        <w:rPr>
          <w:rFonts w:ascii="仿宋" w:eastAsia="仿宋" w:hAnsi="仿宋"/>
          <w:sz w:val="24"/>
        </w:rPr>
        <w:sectPr w:rsidR="00DC6B97">
          <w:pgSz w:w="11907" w:h="16840"/>
          <w:pgMar w:top="1440" w:right="1800" w:bottom="1440" w:left="1800" w:header="851" w:footer="992" w:gutter="0"/>
          <w:cols w:space="425"/>
          <w:docGrid w:linePitch="312"/>
        </w:sectPr>
      </w:pPr>
    </w:p>
    <w:p w:rsidR="00DC6B97"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lastRenderedPageBreak/>
        <w:t>附件：成都市龙泉驿区卫健系统2019年度财务收支审计各单位资产总额及收入总额表</w:t>
      </w:r>
    </w:p>
    <w:tbl>
      <w:tblPr>
        <w:tblW w:w="5000" w:type="pct"/>
        <w:jc w:val="center"/>
        <w:tblLook w:val="04A0" w:firstRow="1" w:lastRow="0" w:firstColumn="1" w:lastColumn="0" w:noHBand="0" w:noVBand="1"/>
      </w:tblPr>
      <w:tblGrid>
        <w:gridCol w:w="859"/>
        <w:gridCol w:w="643"/>
        <w:gridCol w:w="643"/>
        <w:gridCol w:w="589"/>
        <w:gridCol w:w="643"/>
        <w:gridCol w:w="643"/>
        <w:gridCol w:w="752"/>
        <w:gridCol w:w="1180"/>
        <w:gridCol w:w="859"/>
        <w:gridCol w:w="859"/>
        <w:gridCol w:w="859"/>
        <w:gridCol w:w="752"/>
        <w:gridCol w:w="752"/>
        <w:gridCol w:w="752"/>
        <w:gridCol w:w="752"/>
        <w:gridCol w:w="536"/>
        <w:gridCol w:w="752"/>
        <w:gridCol w:w="536"/>
        <w:gridCol w:w="589"/>
      </w:tblGrid>
      <w:tr w:rsidR="00DC6B97" w:rsidRPr="002B40AB" w:rsidTr="00606E7D">
        <w:trPr>
          <w:trHeight w:val="2037"/>
          <w:jc w:val="center"/>
        </w:trPr>
        <w:tc>
          <w:tcPr>
            <w:tcW w:w="295" w:type="pct"/>
            <w:tcBorders>
              <w:top w:val="single" w:sz="4" w:space="0" w:color="auto"/>
              <w:left w:val="single" w:sz="4" w:space="0" w:color="auto"/>
              <w:bottom w:val="single" w:sz="4" w:space="0" w:color="auto"/>
              <w:right w:val="nil"/>
            </w:tcBorders>
            <w:shd w:val="clear" w:color="auto" w:fill="auto"/>
            <w:noWrap/>
            <w:vAlign w:val="center"/>
          </w:tcPr>
          <w:p w:rsidR="00DC6B97" w:rsidRPr="002B40AB" w:rsidRDefault="00DC6B97" w:rsidP="00606E7D">
            <w:pPr>
              <w:widowControl/>
              <w:jc w:val="left"/>
              <w:rPr>
                <w:rFonts w:ascii="仿宋" w:eastAsia="仿宋" w:hAnsi="仿宋"/>
                <w:b/>
                <w:color w:val="000000"/>
                <w:kern w:val="0"/>
                <w:szCs w:val="21"/>
              </w:rPr>
            </w:pPr>
            <w:r w:rsidRPr="002B40AB">
              <w:rPr>
                <w:rFonts w:ascii="仿宋" w:eastAsia="仿宋" w:hAnsi="仿宋"/>
                <w:b/>
                <w:color w:val="000000"/>
                <w:kern w:val="0"/>
                <w:szCs w:val="21"/>
              </w:rPr>
              <w:t>单位名称</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B40AB" w:rsidRDefault="00DC6B97" w:rsidP="00606E7D">
            <w:pPr>
              <w:widowControl/>
              <w:rPr>
                <w:rFonts w:ascii="仿宋" w:eastAsia="仿宋" w:hAnsi="仿宋"/>
                <w:b/>
                <w:color w:val="000000"/>
                <w:kern w:val="0"/>
                <w:szCs w:val="21"/>
              </w:rPr>
            </w:pPr>
            <w:r w:rsidRPr="002B40AB">
              <w:rPr>
                <w:rFonts w:ascii="仿宋" w:eastAsia="仿宋" w:hAnsi="仿宋"/>
                <w:b/>
                <w:color w:val="000000"/>
                <w:kern w:val="0"/>
                <w:szCs w:val="21"/>
              </w:rPr>
              <w:t>区卫健局机关</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区一医院</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区二医院</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区中医医院</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区妇保院</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区疾控中心</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区卫计监督执法大队</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平安社服中心</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同安社服中心</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十陵社服中心</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西河卫生院</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柏合卫生院</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大面卫生院</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洛带卫生院</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黄土卫生院</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山泉卫生院</w:t>
            </w:r>
          </w:p>
        </w:tc>
        <w:tc>
          <w:tcPr>
            <w:tcW w:w="186" w:type="pct"/>
            <w:tcBorders>
              <w:top w:val="single" w:sz="4" w:space="0" w:color="auto"/>
              <w:left w:val="single" w:sz="4" w:space="0" w:color="auto"/>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洪安卫生院</w:t>
            </w:r>
          </w:p>
        </w:tc>
        <w:tc>
          <w:tcPr>
            <w:tcW w:w="205" w:type="pct"/>
            <w:tcBorders>
              <w:top w:val="single" w:sz="4" w:space="0" w:color="auto"/>
              <w:left w:val="single" w:sz="4" w:space="0" w:color="auto"/>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万兴卫生院</w:t>
            </w:r>
          </w:p>
        </w:tc>
      </w:tr>
      <w:tr w:rsidR="00DC6B97" w:rsidRPr="002B40AB" w:rsidTr="00606E7D">
        <w:trPr>
          <w:trHeight w:val="581"/>
          <w:jc w:val="center"/>
        </w:trPr>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2019</w:t>
            </w:r>
          </w:p>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b/>
                <w:color w:val="000000"/>
                <w:kern w:val="0"/>
                <w:szCs w:val="21"/>
              </w:rPr>
              <w:t>年度资产总额</w:t>
            </w:r>
          </w:p>
        </w:tc>
        <w:tc>
          <w:tcPr>
            <w:tcW w:w="22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1369.66</w:t>
            </w:r>
          </w:p>
        </w:tc>
        <w:tc>
          <w:tcPr>
            <w:tcW w:w="225" w:type="pct"/>
            <w:tcBorders>
              <w:top w:val="nil"/>
              <w:left w:val="nil"/>
              <w:bottom w:val="single" w:sz="4" w:space="0" w:color="auto"/>
              <w:right w:val="single" w:sz="4" w:space="0" w:color="auto"/>
            </w:tcBorders>
            <w:shd w:val="clear" w:color="auto" w:fill="auto"/>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43228.1</w:t>
            </w:r>
          </w:p>
        </w:tc>
        <w:tc>
          <w:tcPr>
            <w:tcW w:w="206"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2906.03</w:t>
            </w:r>
          </w:p>
        </w:tc>
        <w:tc>
          <w:tcPr>
            <w:tcW w:w="22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8846.85</w:t>
            </w:r>
          </w:p>
        </w:tc>
        <w:tc>
          <w:tcPr>
            <w:tcW w:w="22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29617.72</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1844.61</w:t>
            </w:r>
          </w:p>
        </w:tc>
        <w:tc>
          <w:tcPr>
            <w:tcW w:w="432"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color w:val="000000"/>
                <w:kern w:val="0"/>
                <w:szCs w:val="21"/>
              </w:rPr>
              <w:t>282.91</w:t>
            </w:r>
          </w:p>
        </w:tc>
        <w:tc>
          <w:tcPr>
            <w:tcW w:w="314"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950.29</w:t>
            </w:r>
          </w:p>
        </w:tc>
        <w:tc>
          <w:tcPr>
            <w:tcW w:w="314"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909.3</w:t>
            </w:r>
          </w:p>
        </w:tc>
        <w:tc>
          <w:tcPr>
            <w:tcW w:w="314"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2614.82</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right"/>
              <w:textAlignment w:val="center"/>
              <w:rPr>
                <w:rFonts w:ascii="仿宋" w:eastAsia="仿宋" w:hAnsi="仿宋"/>
                <w:color w:val="000000"/>
                <w:szCs w:val="21"/>
              </w:rPr>
            </w:pPr>
            <w:r w:rsidRPr="002B40AB">
              <w:rPr>
                <w:rFonts w:ascii="仿宋" w:eastAsia="仿宋" w:hAnsi="仿宋"/>
                <w:color w:val="000000"/>
                <w:kern w:val="0"/>
                <w:szCs w:val="21"/>
                <w:lang w:bidi="ar"/>
              </w:rPr>
              <w:t>2039.39</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right"/>
              <w:textAlignment w:val="center"/>
              <w:rPr>
                <w:rFonts w:ascii="仿宋" w:eastAsia="仿宋" w:hAnsi="仿宋" w:cs="宋体"/>
                <w:b/>
                <w:bCs/>
                <w:color w:val="000000"/>
                <w:szCs w:val="21"/>
              </w:rPr>
            </w:pPr>
            <w:r w:rsidRPr="002B40AB">
              <w:rPr>
                <w:rFonts w:ascii="仿宋" w:eastAsia="仿宋" w:hAnsi="仿宋"/>
                <w:color w:val="000000"/>
                <w:kern w:val="0"/>
                <w:szCs w:val="21"/>
                <w:lang w:bidi="ar"/>
              </w:rPr>
              <w:t>1482.29</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color w:val="000000"/>
                <w:kern w:val="0"/>
                <w:szCs w:val="21"/>
              </w:rPr>
              <w:t>2290</w:t>
            </w:r>
            <w:r w:rsidRPr="002B40AB">
              <w:rPr>
                <w:rFonts w:ascii="仿宋" w:eastAsia="仿宋" w:hAnsi="仿宋" w:hint="eastAsia"/>
                <w:color w:val="000000"/>
                <w:kern w:val="0"/>
                <w:szCs w:val="21"/>
              </w:rPr>
              <w:t>.</w:t>
            </w:r>
            <w:r w:rsidRPr="002B40AB">
              <w:rPr>
                <w:rFonts w:ascii="仿宋" w:eastAsia="仿宋" w:hAnsi="仿宋"/>
                <w:color w:val="000000"/>
                <w:kern w:val="0"/>
                <w:szCs w:val="21"/>
              </w:rPr>
              <w:t>4</w:t>
            </w:r>
            <w:r w:rsidRPr="002B40AB">
              <w:rPr>
                <w:rFonts w:ascii="仿宋" w:eastAsia="仿宋" w:hAnsi="仿宋" w:hint="eastAsia"/>
                <w:color w:val="000000"/>
                <w:kern w:val="0"/>
                <w:szCs w:val="21"/>
              </w:rPr>
              <w:t>7</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1260.49</w:t>
            </w:r>
          </w:p>
        </w:tc>
        <w:tc>
          <w:tcPr>
            <w:tcW w:w="186" w:type="pct"/>
            <w:tcBorders>
              <w:top w:val="nil"/>
              <w:left w:val="nil"/>
              <w:bottom w:val="single" w:sz="4" w:space="0" w:color="auto"/>
              <w:right w:val="single" w:sz="4" w:space="0" w:color="auto"/>
            </w:tcBorders>
            <w:shd w:val="clear" w:color="auto" w:fill="auto"/>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984.71</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898.06</w:t>
            </w:r>
          </w:p>
        </w:tc>
        <w:tc>
          <w:tcPr>
            <w:tcW w:w="186" w:type="pct"/>
            <w:tcBorders>
              <w:top w:val="single" w:sz="4" w:space="0" w:color="auto"/>
              <w:left w:val="nil"/>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420.15</w:t>
            </w:r>
          </w:p>
        </w:tc>
        <w:tc>
          <w:tcPr>
            <w:tcW w:w="205" w:type="pct"/>
            <w:tcBorders>
              <w:top w:val="single" w:sz="4" w:space="0" w:color="auto"/>
              <w:left w:val="single" w:sz="4" w:space="0" w:color="auto"/>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1066.96</w:t>
            </w:r>
          </w:p>
        </w:tc>
      </w:tr>
      <w:tr w:rsidR="00DC6B97" w:rsidRPr="002B40AB" w:rsidTr="00606E7D">
        <w:trPr>
          <w:trHeight w:val="581"/>
          <w:jc w:val="center"/>
        </w:trPr>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hint="eastAsia"/>
                <w:b/>
                <w:color w:val="000000"/>
                <w:kern w:val="0"/>
                <w:szCs w:val="21"/>
              </w:rPr>
              <w:t>2019</w:t>
            </w:r>
          </w:p>
          <w:p w:rsidR="00DC6B97" w:rsidRPr="002B40AB" w:rsidRDefault="00DC6B97" w:rsidP="00606E7D">
            <w:pPr>
              <w:widowControl/>
              <w:jc w:val="center"/>
              <w:rPr>
                <w:rFonts w:ascii="仿宋" w:eastAsia="仿宋" w:hAnsi="仿宋"/>
                <w:b/>
                <w:color w:val="000000"/>
                <w:kern w:val="0"/>
                <w:szCs w:val="21"/>
              </w:rPr>
            </w:pPr>
            <w:r w:rsidRPr="002B40AB">
              <w:rPr>
                <w:rFonts w:ascii="仿宋" w:eastAsia="仿宋" w:hAnsi="仿宋" w:hint="eastAsia"/>
                <w:b/>
                <w:color w:val="000000"/>
                <w:kern w:val="0"/>
                <w:szCs w:val="21"/>
              </w:rPr>
              <w:t>年度收入总额</w:t>
            </w:r>
          </w:p>
        </w:tc>
        <w:tc>
          <w:tcPr>
            <w:tcW w:w="22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10723.05</w:t>
            </w:r>
          </w:p>
        </w:tc>
        <w:tc>
          <w:tcPr>
            <w:tcW w:w="225" w:type="pct"/>
            <w:tcBorders>
              <w:top w:val="nil"/>
              <w:left w:val="nil"/>
              <w:bottom w:val="single" w:sz="4" w:space="0" w:color="auto"/>
              <w:right w:val="single" w:sz="4" w:space="0" w:color="auto"/>
            </w:tcBorders>
            <w:shd w:val="clear" w:color="auto" w:fill="auto"/>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color w:val="000000"/>
                <w:kern w:val="0"/>
                <w:szCs w:val="21"/>
              </w:rPr>
              <w:t>68252</w:t>
            </w:r>
            <w:r w:rsidRPr="002B40AB">
              <w:rPr>
                <w:rFonts w:ascii="仿宋" w:eastAsia="仿宋" w:hAnsi="仿宋" w:hint="eastAsia"/>
                <w:color w:val="000000"/>
                <w:kern w:val="0"/>
                <w:szCs w:val="21"/>
              </w:rPr>
              <w:t>.69</w:t>
            </w:r>
          </w:p>
        </w:tc>
        <w:tc>
          <w:tcPr>
            <w:tcW w:w="206"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 xml:space="preserve">6864.15 </w:t>
            </w:r>
          </w:p>
        </w:tc>
        <w:tc>
          <w:tcPr>
            <w:tcW w:w="22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16630.80</w:t>
            </w:r>
          </w:p>
        </w:tc>
        <w:tc>
          <w:tcPr>
            <w:tcW w:w="22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21593.21</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2830.9</w:t>
            </w:r>
          </w:p>
        </w:tc>
        <w:tc>
          <w:tcPr>
            <w:tcW w:w="432"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color w:val="000000"/>
                <w:kern w:val="0"/>
                <w:szCs w:val="21"/>
              </w:rPr>
              <w:t>941.45</w:t>
            </w:r>
          </w:p>
        </w:tc>
        <w:tc>
          <w:tcPr>
            <w:tcW w:w="314"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2843.11</w:t>
            </w:r>
          </w:p>
        </w:tc>
        <w:tc>
          <w:tcPr>
            <w:tcW w:w="314"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2150.6</w:t>
            </w:r>
          </w:p>
        </w:tc>
        <w:tc>
          <w:tcPr>
            <w:tcW w:w="314"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3909.11</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3469.55</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3007.14</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color w:val="000000"/>
                <w:kern w:val="0"/>
                <w:szCs w:val="21"/>
              </w:rPr>
              <w:t>3448</w:t>
            </w:r>
            <w:r w:rsidRPr="002B40AB">
              <w:rPr>
                <w:rFonts w:ascii="仿宋" w:eastAsia="仿宋" w:hAnsi="仿宋" w:hint="eastAsia"/>
                <w:color w:val="000000"/>
                <w:kern w:val="0"/>
                <w:szCs w:val="21"/>
              </w:rPr>
              <w:t>.</w:t>
            </w:r>
            <w:r w:rsidRPr="002B40AB">
              <w:rPr>
                <w:rFonts w:ascii="仿宋" w:eastAsia="仿宋" w:hAnsi="仿宋"/>
                <w:color w:val="000000"/>
                <w:kern w:val="0"/>
                <w:szCs w:val="21"/>
              </w:rPr>
              <w:t>73</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1921.51</w:t>
            </w:r>
          </w:p>
        </w:tc>
        <w:tc>
          <w:tcPr>
            <w:tcW w:w="186" w:type="pct"/>
            <w:tcBorders>
              <w:top w:val="nil"/>
              <w:left w:val="nil"/>
              <w:bottom w:val="single" w:sz="4" w:space="0" w:color="auto"/>
              <w:right w:val="single" w:sz="4" w:space="0" w:color="auto"/>
            </w:tcBorders>
            <w:shd w:val="clear" w:color="auto" w:fill="auto"/>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566.07</w:t>
            </w:r>
          </w:p>
        </w:tc>
        <w:tc>
          <w:tcPr>
            <w:tcW w:w="275" w:type="pct"/>
            <w:tcBorders>
              <w:top w:val="nil"/>
              <w:left w:val="nil"/>
              <w:bottom w:val="single" w:sz="4" w:space="0" w:color="auto"/>
              <w:right w:val="single" w:sz="4" w:space="0" w:color="auto"/>
            </w:tcBorders>
            <w:shd w:val="clear" w:color="auto" w:fill="auto"/>
            <w:noWrap/>
            <w:vAlign w:val="center"/>
          </w:tcPr>
          <w:p w:rsidR="00DC6B97" w:rsidRPr="002B40AB" w:rsidRDefault="00DC6B97" w:rsidP="00606E7D">
            <w:pPr>
              <w:widowControl/>
              <w:jc w:val="left"/>
              <w:rPr>
                <w:rFonts w:ascii="仿宋" w:eastAsia="仿宋" w:hAnsi="仿宋"/>
                <w:color w:val="000000"/>
                <w:kern w:val="0"/>
                <w:szCs w:val="21"/>
              </w:rPr>
            </w:pPr>
            <w:r w:rsidRPr="002B40AB">
              <w:rPr>
                <w:rFonts w:ascii="仿宋" w:eastAsia="仿宋" w:hAnsi="仿宋" w:hint="eastAsia"/>
                <w:color w:val="000000"/>
                <w:kern w:val="0"/>
                <w:szCs w:val="21"/>
              </w:rPr>
              <w:t>826.25</w:t>
            </w:r>
          </w:p>
        </w:tc>
        <w:tc>
          <w:tcPr>
            <w:tcW w:w="186" w:type="pct"/>
            <w:tcBorders>
              <w:top w:val="single" w:sz="4" w:space="0" w:color="auto"/>
              <w:left w:val="nil"/>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21.06</w:t>
            </w:r>
          </w:p>
        </w:tc>
        <w:tc>
          <w:tcPr>
            <w:tcW w:w="205" w:type="pct"/>
            <w:tcBorders>
              <w:top w:val="single" w:sz="4" w:space="0" w:color="auto"/>
              <w:left w:val="single" w:sz="4" w:space="0" w:color="auto"/>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1223.05</w:t>
            </w:r>
          </w:p>
        </w:tc>
      </w:tr>
    </w:tbl>
    <w:p w:rsidR="00DC6B97" w:rsidRPr="002B40AB" w:rsidRDefault="00DC6B97" w:rsidP="00DC6B97">
      <w:pPr>
        <w:snapToGrid w:val="0"/>
        <w:spacing w:line="400" w:lineRule="exact"/>
        <w:ind w:firstLineChars="200" w:firstLine="480"/>
        <w:rPr>
          <w:rFonts w:ascii="仿宋" w:eastAsia="仿宋" w:hAnsi="仿宋"/>
          <w:sz w:val="24"/>
        </w:rPr>
      </w:pPr>
    </w:p>
    <w:bookmarkEnd w:id="1"/>
    <w:p w:rsidR="00DC6B97" w:rsidRDefault="00DC6B97" w:rsidP="00DC6B97">
      <w:pPr>
        <w:pStyle w:val="ad"/>
        <w:jc w:val="both"/>
        <w:outlineLvl w:val="9"/>
        <w:rPr>
          <w:rFonts w:ascii="仿宋" w:eastAsia="仿宋" w:hAnsi="仿宋"/>
        </w:rPr>
        <w:sectPr w:rsidR="00DC6B97" w:rsidSect="002B40AB">
          <w:pgSz w:w="16840" w:h="11907" w:orient="landscape"/>
          <w:pgMar w:top="1797" w:right="1440" w:bottom="1797" w:left="1440" w:header="851" w:footer="992" w:gutter="0"/>
          <w:cols w:space="425"/>
          <w:docGrid w:linePitch="312"/>
        </w:sectPr>
      </w:pPr>
    </w:p>
    <w:p w:rsidR="00DC6B97" w:rsidRPr="004A080B" w:rsidRDefault="00DC6B97" w:rsidP="00DC6B97">
      <w:pPr>
        <w:pStyle w:val="3"/>
        <w:ind w:firstLineChars="200" w:firstLine="482"/>
        <w:rPr>
          <w:rFonts w:ascii="仿宋" w:eastAsia="仿宋" w:hAnsi="仿宋"/>
          <w:b/>
          <w:szCs w:val="24"/>
        </w:rPr>
      </w:pPr>
      <w:r w:rsidRPr="00BC0F17">
        <w:rPr>
          <w:rFonts w:ascii="仿宋" w:eastAsia="仿宋" w:hAnsi="仿宋" w:hint="eastAsia"/>
          <w:b/>
          <w:szCs w:val="24"/>
        </w:rPr>
        <w:lastRenderedPageBreak/>
        <w:t>（</w:t>
      </w:r>
      <w:r>
        <w:rPr>
          <w:rFonts w:ascii="仿宋" w:eastAsia="仿宋" w:hAnsi="仿宋" w:hint="eastAsia"/>
          <w:b/>
          <w:szCs w:val="24"/>
        </w:rPr>
        <w:t>三</w:t>
      </w:r>
      <w:r w:rsidRPr="00BC0F17">
        <w:rPr>
          <w:rFonts w:ascii="仿宋" w:eastAsia="仿宋" w:hAnsi="仿宋" w:hint="eastAsia"/>
          <w:b/>
          <w:szCs w:val="24"/>
        </w:rPr>
        <w:t>）</w:t>
      </w:r>
      <w:r w:rsidRPr="002B40AB">
        <w:rPr>
          <w:rFonts w:ascii="仿宋" w:eastAsia="仿宋" w:hAnsi="仿宋" w:hint="eastAsia"/>
          <w:b/>
          <w:szCs w:val="24"/>
        </w:rPr>
        <w:t>成都市龙泉驿区卫生健康局2020年度下属单位主要领导干部离任经济责任审计</w:t>
      </w:r>
      <w:r>
        <w:rPr>
          <w:rFonts w:ascii="仿宋" w:eastAsia="仿宋" w:hAnsi="仿宋" w:hint="eastAsia"/>
          <w:b/>
          <w:szCs w:val="24"/>
        </w:rPr>
        <w:t>要求</w:t>
      </w:r>
      <w:r w:rsidRPr="00BC0F17">
        <w:rPr>
          <w:rFonts w:ascii="仿宋" w:eastAsia="仿宋" w:hAnsi="仿宋" w:hint="eastAsia"/>
          <w:b/>
        </w:rPr>
        <w:t>（适用于</w:t>
      </w:r>
      <w:r>
        <w:rPr>
          <w:rFonts w:ascii="仿宋" w:eastAsia="仿宋" w:hAnsi="仿宋" w:hint="eastAsia"/>
          <w:b/>
        </w:rPr>
        <w:t>0</w:t>
      </w:r>
      <w:r>
        <w:rPr>
          <w:rFonts w:ascii="仿宋" w:eastAsia="仿宋" w:hAnsi="仿宋"/>
          <w:b/>
        </w:rPr>
        <w:t>3</w:t>
      </w:r>
      <w:r>
        <w:rPr>
          <w:rFonts w:ascii="仿宋" w:eastAsia="仿宋" w:hAnsi="仿宋" w:hint="eastAsia"/>
          <w:b/>
        </w:rPr>
        <w:t>包和0</w:t>
      </w:r>
      <w:r>
        <w:rPr>
          <w:rFonts w:ascii="仿宋" w:eastAsia="仿宋" w:hAnsi="仿宋"/>
          <w:b/>
        </w:rPr>
        <w:t>5</w:t>
      </w:r>
      <w:r>
        <w:rPr>
          <w:rFonts w:ascii="仿宋" w:eastAsia="仿宋" w:hAnsi="仿宋" w:hint="eastAsia"/>
          <w:b/>
        </w:rPr>
        <w:t>包</w:t>
      </w:r>
      <w:r w:rsidRPr="00BC0F17">
        <w:rPr>
          <w:rFonts w:ascii="仿宋" w:eastAsia="仿宋" w:hAnsi="仿宋" w:hint="eastAsia"/>
          <w:b/>
        </w:rPr>
        <w:t>）</w:t>
      </w:r>
    </w:p>
    <w:p w:rsidR="00DC6B97" w:rsidRPr="00A3668B" w:rsidRDefault="00DC6B97" w:rsidP="00DC6B97">
      <w:pPr>
        <w:snapToGrid w:val="0"/>
        <w:spacing w:line="400" w:lineRule="exact"/>
        <w:ind w:firstLineChars="200" w:firstLine="482"/>
        <w:rPr>
          <w:rFonts w:ascii="仿宋" w:eastAsia="仿宋" w:hAnsi="仿宋"/>
          <w:b/>
          <w:sz w:val="24"/>
        </w:rPr>
      </w:pPr>
      <w:r w:rsidRPr="00A3668B">
        <w:rPr>
          <w:rFonts w:ascii="仿宋" w:eastAsia="仿宋" w:hAnsi="仿宋" w:hint="eastAsia"/>
          <w:b/>
          <w:sz w:val="24"/>
        </w:rPr>
        <w:t>1</w:t>
      </w:r>
      <w:r w:rsidRPr="00A3668B">
        <w:rPr>
          <w:rFonts w:ascii="仿宋" w:eastAsia="仿宋" w:hAnsi="仿宋"/>
          <w:b/>
          <w:sz w:val="24"/>
        </w:rPr>
        <w:t>.</w:t>
      </w:r>
      <w:r w:rsidRPr="00A3668B">
        <w:rPr>
          <w:rFonts w:ascii="仿宋" w:eastAsia="仿宋" w:hAnsi="仿宋" w:hint="eastAsia"/>
          <w:b/>
          <w:sz w:val="24"/>
        </w:rPr>
        <w:t>审计目的</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通过此次审计客观、真实的反映领导干部任期内的财务状况和业务成果的变动情况，评价领导干部任职期间的工作业绩，以及单位遵守财经法规和个人遵守廉政情况，分清责任，并作出客观评价。旨在促进领导干部推动本单位科学发展为目标，使其主动作为、有效作为，切实履职尽责。推进系统内治理体系和治理能力的现代化，促进卫生健康事业健康发展，确保群众根本利益。</w:t>
      </w:r>
    </w:p>
    <w:p w:rsidR="00DC6B97" w:rsidRPr="00A3668B" w:rsidRDefault="00DC6B97" w:rsidP="00DC6B97">
      <w:pPr>
        <w:snapToGrid w:val="0"/>
        <w:spacing w:line="400" w:lineRule="exact"/>
        <w:ind w:firstLineChars="200" w:firstLine="482"/>
        <w:rPr>
          <w:rFonts w:ascii="仿宋" w:eastAsia="仿宋" w:hAnsi="仿宋"/>
          <w:b/>
          <w:sz w:val="24"/>
        </w:rPr>
      </w:pPr>
      <w:r w:rsidRPr="00A3668B">
        <w:rPr>
          <w:rFonts w:ascii="仿宋" w:eastAsia="仿宋" w:hAnsi="仿宋" w:hint="eastAsia"/>
          <w:b/>
          <w:sz w:val="24"/>
        </w:rPr>
        <w:t>2</w:t>
      </w:r>
      <w:r w:rsidRPr="00A3668B">
        <w:rPr>
          <w:rFonts w:ascii="仿宋" w:eastAsia="仿宋" w:hAnsi="仿宋"/>
          <w:b/>
          <w:sz w:val="24"/>
        </w:rPr>
        <w:t>.</w:t>
      </w:r>
      <w:r w:rsidRPr="00A3668B">
        <w:rPr>
          <w:rFonts w:ascii="仿宋" w:eastAsia="仿宋" w:hAnsi="仿宋" w:hint="eastAsia"/>
          <w:b/>
          <w:sz w:val="24"/>
        </w:rPr>
        <w:t>审计范围</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1</w:t>
      </w:r>
      <w:r w:rsidRPr="002B40AB">
        <w:rPr>
          <w:rFonts w:ascii="仿宋" w:eastAsia="仿宋" w:hAnsi="仿宋" w:hint="eastAsia"/>
          <w:sz w:val="24"/>
        </w:rPr>
        <w:t>）被审计单位</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离任审计：成都市龙泉驿区第二人民医院、成都市龙泉驿区黄土镇公立卫生院、成都市龙泉驿区洪安镇公立卫生院</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2</w:t>
      </w:r>
      <w:r w:rsidRPr="002B40AB">
        <w:rPr>
          <w:rFonts w:ascii="仿宋" w:eastAsia="仿宋" w:hAnsi="仿宋" w:hint="eastAsia"/>
          <w:sz w:val="24"/>
        </w:rPr>
        <w:t>）审计期间</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离任审计：以各单位主要领导任职时间为准（详见附表）。</w:t>
      </w:r>
    </w:p>
    <w:p w:rsidR="00DC6B97" w:rsidRPr="00A3668B" w:rsidRDefault="00DC6B97" w:rsidP="00DC6B97">
      <w:pPr>
        <w:snapToGrid w:val="0"/>
        <w:spacing w:line="400" w:lineRule="exact"/>
        <w:ind w:firstLineChars="200" w:firstLine="482"/>
        <w:rPr>
          <w:rFonts w:ascii="仿宋" w:eastAsia="仿宋" w:hAnsi="仿宋"/>
          <w:b/>
          <w:sz w:val="24"/>
        </w:rPr>
      </w:pPr>
      <w:r w:rsidRPr="00A3668B">
        <w:rPr>
          <w:rFonts w:ascii="仿宋" w:eastAsia="仿宋" w:hAnsi="仿宋" w:hint="eastAsia"/>
          <w:b/>
          <w:sz w:val="24"/>
        </w:rPr>
        <w:t>3</w:t>
      </w:r>
      <w:r w:rsidRPr="00A3668B">
        <w:rPr>
          <w:rFonts w:ascii="仿宋" w:eastAsia="仿宋" w:hAnsi="仿宋"/>
          <w:b/>
          <w:sz w:val="24"/>
        </w:rPr>
        <w:t>.</w:t>
      </w:r>
      <w:r w:rsidRPr="00A3668B">
        <w:rPr>
          <w:rFonts w:ascii="仿宋" w:eastAsia="仿宋" w:hAnsi="仿宋" w:hint="eastAsia"/>
          <w:b/>
          <w:sz w:val="24"/>
        </w:rPr>
        <w:t>审计内容</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1</w:t>
      </w:r>
      <w:r w:rsidRPr="002B40AB">
        <w:rPr>
          <w:rFonts w:ascii="仿宋" w:eastAsia="仿宋" w:hAnsi="仿宋" w:hint="eastAsia"/>
          <w:sz w:val="24"/>
        </w:rPr>
        <w:t>）贯彻执行党和国家有关经济方针政策和决策部署，履行本单位有关职责，推动本单位事业科学发展情况。贯彻执行勤俭节约、反对铺张浪费等一系列政策措施纳入审计范围，重点审计中央、省市区委重大方针政策和决策部署特别是改进工作作风密切联系群众有关规定的贯彻落实情况，及时揭露和查处违背政策要求、有令不行、有禁不止的行为。</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2</w:t>
      </w:r>
      <w:r w:rsidRPr="002B40AB">
        <w:rPr>
          <w:rFonts w:ascii="仿宋" w:eastAsia="仿宋" w:hAnsi="仿宋" w:hint="eastAsia"/>
          <w:sz w:val="24"/>
        </w:rPr>
        <w:t>）遵守有关法律法规和财经纪律情况。</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3</w:t>
      </w:r>
      <w:r w:rsidRPr="002B40AB">
        <w:rPr>
          <w:rFonts w:ascii="仿宋" w:eastAsia="仿宋" w:hAnsi="仿宋" w:hint="eastAsia"/>
          <w:sz w:val="24"/>
        </w:rPr>
        <w:t>）有关经济工作目标任务完成情况。</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4</w:t>
      </w:r>
      <w:r w:rsidRPr="002B40AB">
        <w:rPr>
          <w:rFonts w:ascii="仿宋" w:eastAsia="仿宋" w:hAnsi="仿宋" w:hint="eastAsia"/>
          <w:sz w:val="24"/>
        </w:rPr>
        <w:t>）重大经济决策的合法合规性和效益情况。</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5</w:t>
      </w:r>
      <w:r w:rsidRPr="002B40AB">
        <w:rPr>
          <w:rFonts w:ascii="仿宋" w:eastAsia="仿宋" w:hAnsi="仿宋" w:hint="eastAsia"/>
          <w:sz w:val="24"/>
        </w:rPr>
        <w:t>）单位预（决）算执行和其他财务收支的真实、合法和效益情况。检查相关医疗卫生单位是否建立健全各项财务管理制度、是否严格执行预决算，审计各单位财务收支的真实性、完整性、合法性、合规性；是否存在隐瞒、滞留、截留、挪用和坐收坐支行为；是否存在“小金库”；检查“三公经费”、差旅费、会议费的真实性、准确性和合理性，及时揭示违规支出、支出不规范及铺张浪费等问题；检查收费项目及收费标准是否符合规定；检查是否存在超标准、超范围支出；检查专项资金的管理和使用情况；审计任职期末（离任）、期末时点（任期）的财务状况。</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6</w:t>
      </w:r>
      <w:r w:rsidRPr="002B40AB">
        <w:rPr>
          <w:rFonts w:ascii="仿宋" w:eastAsia="仿宋" w:hAnsi="仿宋" w:hint="eastAsia"/>
          <w:sz w:val="24"/>
        </w:rPr>
        <w:t>）国有资产的采购、管理、使用和处置情况以及保值增值情况。是否按规定建立健全了国有资产管理制度，包括存货、固定资产及其他资产的相关管理制度；是否严格按照《政府采购法》的有关规定办理政府采购手续，对采购到位</w:t>
      </w:r>
      <w:r w:rsidRPr="002B40AB">
        <w:rPr>
          <w:rFonts w:ascii="仿宋" w:eastAsia="仿宋" w:hAnsi="仿宋" w:hint="eastAsia"/>
          <w:sz w:val="24"/>
        </w:rPr>
        <w:lastRenderedPageBreak/>
        <w:t>物资是否及时办理登记造册、出入库和定期盘点管理。是否履行了国有资产处置和报废相关程序，是否报上级主管部门批准，是否存在已报废未下账的资产；国有资产是否真实、完整，以及国有资产配置的合理性和有效性。</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7</w:t>
      </w:r>
      <w:r w:rsidRPr="002B40AB">
        <w:rPr>
          <w:rFonts w:ascii="仿宋" w:eastAsia="仿宋" w:hAnsi="仿宋" w:hint="eastAsia"/>
          <w:sz w:val="24"/>
        </w:rPr>
        <w:t>）内部控制制度建立健全和执行情况。审计各单位是否按规定建立了单位各项内部控制制度、是否加强了对权力的监督和制约，各项内部控制制度是否完善，设计是否合理，不相容职务是否分离，是否有风险评估及控制措施，是否有监督评价机制等，检查各单位是否严格执行各项内控制度，是否存在有法不依、有章不循的情况。</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8</w:t>
      </w:r>
      <w:r w:rsidRPr="002B40AB">
        <w:rPr>
          <w:rFonts w:ascii="仿宋" w:eastAsia="仿宋" w:hAnsi="仿宋" w:hint="eastAsia"/>
          <w:sz w:val="24"/>
        </w:rPr>
        <w:t>）履行有关党风廉政建设第一责任人职责情况，以及本人遵守有关廉洁从政规定情况。</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9</w:t>
      </w:r>
      <w:r w:rsidRPr="002B40AB">
        <w:rPr>
          <w:rFonts w:ascii="仿宋" w:eastAsia="仿宋" w:hAnsi="仿宋" w:hint="eastAsia"/>
          <w:sz w:val="24"/>
        </w:rPr>
        <w:t>）对以往审计中发现问题的整改情况。</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1</w:t>
      </w:r>
      <w:r>
        <w:rPr>
          <w:rFonts w:ascii="仿宋" w:eastAsia="仿宋" w:hAnsi="仿宋"/>
          <w:sz w:val="24"/>
        </w:rPr>
        <w:t>0</w:t>
      </w:r>
      <w:r w:rsidRPr="002B40AB">
        <w:rPr>
          <w:rFonts w:ascii="仿宋" w:eastAsia="仿宋" w:hAnsi="仿宋" w:hint="eastAsia"/>
          <w:sz w:val="24"/>
        </w:rPr>
        <w:t>）机构编制管理和执行情况。检查各单位是否存在未按部门“三定”规定和机构编制批复文件设置机构行为；检查各单位是否存在超越权限和超出限额设立机构，变相增设机构，擅自撤并机构、提高机构规格、变更机构名称、改变机构性质和隶属关系等行为；检查各单位是否存在在项目经费中解决违规设立机构经费、为经费自理和企业化管理的事业单位申请基本支出预算等行为；检查各单位是否存在超出行政编制总额、事业编制总量核增编制行为；检查各单位是否存在擅自改变编制使用范围、混用行政编制和事业编制行为；检查各单位是否存在超越职责权限、违反规定程序审批编制和领导职数行为；检查各单位是否存在超职数和超机构规格配备领导干部行为；检查各单位是否存在未按编制数和实有人数分别编制申报公用经费和人员经费、虚报冒领财政资金行为；检查各单位是否存在各类项目经费中安排超编人员经费等行为。检查各单位是否存在超编进人行为；检查各单位是否存在超出用编进人计划数额录用、调任、转任、聘任和聘用人员行为；检查各单位是否存在未经核准用编擅自调整单独核定编制的机关事业单位人员行为；检查各单位是否存在违反机构编制实名制管理规定行为。</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1</w:t>
      </w:r>
      <w:r>
        <w:rPr>
          <w:rFonts w:ascii="仿宋" w:eastAsia="仿宋" w:hAnsi="仿宋"/>
          <w:sz w:val="24"/>
        </w:rPr>
        <w:t>1</w:t>
      </w:r>
      <w:r w:rsidRPr="002B40AB">
        <w:rPr>
          <w:rFonts w:ascii="仿宋" w:eastAsia="仿宋" w:hAnsi="仿宋" w:hint="eastAsia"/>
          <w:sz w:val="24"/>
        </w:rPr>
        <w:t>）其他需要审计的内容。</w:t>
      </w:r>
    </w:p>
    <w:p w:rsidR="00DC6B97" w:rsidRPr="00A3668B" w:rsidRDefault="00DC6B97" w:rsidP="00DC6B97">
      <w:pPr>
        <w:snapToGrid w:val="0"/>
        <w:spacing w:line="400" w:lineRule="exact"/>
        <w:ind w:firstLineChars="200" w:firstLine="482"/>
        <w:rPr>
          <w:rFonts w:ascii="仿宋" w:eastAsia="仿宋" w:hAnsi="仿宋"/>
          <w:b/>
          <w:sz w:val="24"/>
        </w:rPr>
      </w:pPr>
      <w:r>
        <w:rPr>
          <w:rFonts w:ascii="仿宋" w:eastAsia="仿宋" w:hAnsi="仿宋" w:hint="eastAsia"/>
          <w:b/>
          <w:sz w:val="24"/>
        </w:rPr>
        <w:t>*</w:t>
      </w:r>
      <w:r w:rsidRPr="00A3668B">
        <w:rPr>
          <w:rFonts w:ascii="仿宋" w:eastAsia="仿宋" w:hAnsi="仿宋" w:hint="eastAsia"/>
          <w:b/>
          <w:sz w:val="24"/>
        </w:rPr>
        <w:t>4</w:t>
      </w:r>
      <w:r w:rsidRPr="00A3668B">
        <w:rPr>
          <w:rFonts w:ascii="仿宋" w:eastAsia="仿宋" w:hAnsi="仿宋"/>
          <w:b/>
          <w:sz w:val="24"/>
        </w:rPr>
        <w:t>.</w:t>
      </w:r>
      <w:r w:rsidRPr="00A3668B">
        <w:rPr>
          <w:rFonts w:ascii="仿宋" w:eastAsia="仿宋" w:hAnsi="仿宋" w:hint="eastAsia"/>
          <w:b/>
          <w:sz w:val="24"/>
        </w:rPr>
        <w:t>实施步骤</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1</w:t>
      </w:r>
      <w:r w:rsidRPr="002B40AB">
        <w:rPr>
          <w:rFonts w:ascii="仿宋" w:eastAsia="仿宋" w:hAnsi="仿宋" w:hint="eastAsia"/>
          <w:sz w:val="24"/>
        </w:rPr>
        <w:t>）区卫健局上报龙泉驿区领导任期经济责任审计工作联席会审定同意后，由卫健局牵头组织实施。</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2</w:t>
      </w:r>
      <w:r w:rsidRPr="002B40AB">
        <w:rPr>
          <w:rFonts w:ascii="仿宋" w:eastAsia="仿宋" w:hAnsi="仿宋" w:hint="eastAsia"/>
          <w:sz w:val="24"/>
        </w:rPr>
        <w:t>）区卫健局作为组织方，组织各医疗卫生单位与</w:t>
      </w:r>
      <w:r w:rsidRPr="00D24329">
        <w:rPr>
          <w:rFonts w:ascii="仿宋" w:eastAsia="仿宋" w:hAnsi="仿宋" w:hint="eastAsia"/>
          <w:sz w:val="24"/>
        </w:rPr>
        <w:t>成交供应商</w:t>
      </w:r>
      <w:r w:rsidRPr="002B40AB">
        <w:rPr>
          <w:rFonts w:ascii="仿宋" w:eastAsia="仿宋" w:hAnsi="仿宋" w:hint="eastAsia"/>
          <w:sz w:val="24"/>
        </w:rPr>
        <w:t>分别签订审计业务约定书，</w:t>
      </w:r>
      <w:r w:rsidRPr="007D3BAE">
        <w:rPr>
          <w:rFonts w:ascii="仿宋" w:eastAsia="仿宋" w:hAnsi="仿宋" w:hint="eastAsia"/>
          <w:sz w:val="24"/>
        </w:rPr>
        <w:t>合同签订生效后3个工作日内进场审计</w:t>
      </w:r>
      <w:r w:rsidRPr="002B40AB">
        <w:rPr>
          <w:rFonts w:ascii="仿宋" w:eastAsia="仿宋" w:hAnsi="仿宋" w:hint="eastAsia"/>
          <w:sz w:val="24"/>
        </w:rPr>
        <w:t>。</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3</w:t>
      </w:r>
      <w:r w:rsidRPr="002B40AB">
        <w:rPr>
          <w:rFonts w:ascii="仿宋" w:eastAsia="仿宋" w:hAnsi="仿宋" w:hint="eastAsia"/>
          <w:sz w:val="24"/>
        </w:rPr>
        <w:t>）区卫健局全程协助</w:t>
      </w:r>
      <w:r w:rsidRPr="00D24329">
        <w:rPr>
          <w:rFonts w:ascii="仿宋" w:eastAsia="仿宋" w:hAnsi="仿宋" w:hint="eastAsia"/>
          <w:sz w:val="24"/>
        </w:rPr>
        <w:t>成交供应商</w:t>
      </w:r>
      <w:r w:rsidRPr="002B40AB">
        <w:rPr>
          <w:rFonts w:ascii="仿宋" w:eastAsia="仿宋" w:hAnsi="仿宋" w:hint="eastAsia"/>
          <w:sz w:val="24"/>
        </w:rPr>
        <w:t>开展审计工作，计划</w:t>
      </w:r>
      <w:r>
        <w:rPr>
          <w:rFonts w:ascii="仿宋" w:eastAsia="仿宋" w:hAnsi="仿宋" w:hint="eastAsia"/>
          <w:sz w:val="24"/>
        </w:rPr>
        <w:t>2022</w:t>
      </w:r>
      <w:r w:rsidRPr="002B40AB">
        <w:rPr>
          <w:rFonts w:ascii="仿宋" w:eastAsia="仿宋" w:hAnsi="仿宋" w:hint="eastAsia"/>
          <w:sz w:val="24"/>
        </w:rPr>
        <w:t>年</w:t>
      </w:r>
      <w:r>
        <w:rPr>
          <w:rFonts w:ascii="仿宋" w:eastAsia="仿宋" w:hAnsi="仿宋" w:hint="eastAsia"/>
          <w:sz w:val="24"/>
        </w:rPr>
        <w:t>2</w:t>
      </w:r>
      <w:r w:rsidRPr="002B40AB">
        <w:rPr>
          <w:rFonts w:ascii="仿宋" w:eastAsia="仿宋" w:hAnsi="仿宋" w:hint="eastAsia"/>
          <w:sz w:val="24"/>
        </w:rPr>
        <w:t>月底提交审计报告。</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4</w:t>
      </w:r>
      <w:r w:rsidRPr="002B40AB">
        <w:rPr>
          <w:rFonts w:ascii="仿宋" w:eastAsia="仿宋" w:hAnsi="仿宋" w:hint="eastAsia"/>
          <w:sz w:val="24"/>
        </w:rPr>
        <w:t>）各卫生单位针对审计报告发现的问题，及时研究制定整改完善措施，</w:t>
      </w:r>
      <w:r w:rsidRPr="002B40AB">
        <w:rPr>
          <w:rFonts w:ascii="仿宋" w:eastAsia="仿宋" w:hAnsi="仿宋" w:hint="eastAsia"/>
          <w:sz w:val="24"/>
        </w:rPr>
        <w:lastRenderedPageBreak/>
        <w:t>计划202</w:t>
      </w:r>
      <w:r>
        <w:rPr>
          <w:rFonts w:ascii="仿宋" w:eastAsia="仿宋" w:hAnsi="仿宋" w:hint="eastAsia"/>
          <w:sz w:val="24"/>
        </w:rPr>
        <w:t>2</w:t>
      </w:r>
      <w:r w:rsidRPr="002B40AB">
        <w:rPr>
          <w:rFonts w:ascii="仿宋" w:eastAsia="仿宋" w:hAnsi="仿宋" w:hint="eastAsia"/>
          <w:sz w:val="24"/>
        </w:rPr>
        <w:t>年</w:t>
      </w:r>
      <w:r>
        <w:rPr>
          <w:rFonts w:ascii="仿宋" w:eastAsia="仿宋" w:hAnsi="仿宋" w:hint="eastAsia"/>
          <w:sz w:val="24"/>
        </w:rPr>
        <w:t>3</w:t>
      </w:r>
      <w:r w:rsidRPr="002B40AB">
        <w:rPr>
          <w:rFonts w:ascii="仿宋" w:eastAsia="仿宋" w:hAnsi="仿宋" w:hint="eastAsia"/>
          <w:sz w:val="24"/>
        </w:rPr>
        <w:t>月底全面整改到位。</w:t>
      </w: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t>（</w:t>
      </w:r>
      <w:r>
        <w:rPr>
          <w:rFonts w:ascii="仿宋" w:eastAsia="仿宋" w:hAnsi="仿宋" w:hint="eastAsia"/>
          <w:sz w:val="24"/>
        </w:rPr>
        <w:t>5</w:t>
      </w:r>
      <w:r w:rsidRPr="002B40AB">
        <w:rPr>
          <w:rFonts w:ascii="仿宋" w:eastAsia="仿宋" w:hAnsi="仿宋" w:hint="eastAsia"/>
          <w:sz w:val="24"/>
        </w:rPr>
        <w:t>）此次审计工作由局办公室牵头、财务科、区医院事务服务中心配合，计划2022年</w:t>
      </w:r>
      <w:r>
        <w:rPr>
          <w:rFonts w:ascii="仿宋" w:eastAsia="仿宋" w:hAnsi="仿宋" w:hint="eastAsia"/>
          <w:sz w:val="24"/>
        </w:rPr>
        <w:t>4</w:t>
      </w:r>
      <w:r w:rsidRPr="002B40AB">
        <w:rPr>
          <w:rFonts w:ascii="仿宋" w:eastAsia="仿宋" w:hAnsi="仿宋" w:hint="eastAsia"/>
          <w:sz w:val="24"/>
        </w:rPr>
        <w:t>月底对审计整改完善情况进行抽查核实。</w:t>
      </w:r>
    </w:p>
    <w:p w:rsidR="00DC6B97" w:rsidRPr="002B40AB" w:rsidRDefault="00DC6B97" w:rsidP="00DC6B97">
      <w:pPr>
        <w:snapToGrid w:val="0"/>
        <w:spacing w:line="400" w:lineRule="exact"/>
        <w:ind w:firstLineChars="200" w:firstLine="480"/>
        <w:rPr>
          <w:rFonts w:ascii="仿宋" w:eastAsia="仿宋" w:hAnsi="仿宋"/>
          <w:sz w:val="24"/>
        </w:rPr>
      </w:pPr>
    </w:p>
    <w:p w:rsidR="00DC6B97" w:rsidRDefault="00DC6B97" w:rsidP="00DC6B97">
      <w:pPr>
        <w:widowControl/>
        <w:jc w:val="left"/>
        <w:rPr>
          <w:rFonts w:ascii="仿宋" w:eastAsia="仿宋" w:hAnsi="仿宋"/>
          <w:sz w:val="24"/>
        </w:rPr>
      </w:pPr>
      <w:r>
        <w:rPr>
          <w:rFonts w:ascii="仿宋" w:eastAsia="仿宋" w:hAnsi="仿宋"/>
          <w:sz w:val="24"/>
        </w:rPr>
        <w:br w:type="page"/>
      </w:r>
    </w:p>
    <w:p w:rsidR="00DC6B97" w:rsidRDefault="00DC6B97" w:rsidP="00DC6B97">
      <w:pPr>
        <w:snapToGrid w:val="0"/>
        <w:spacing w:line="400" w:lineRule="exact"/>
        <w:ind w:firstLineChars="200" w:firstLine="480"/>
        <w:rPr>
          <w:rFonts w:ascii="仿宋" w:eastAsia="仿宋" w:hAnsi="仿宋"/>
          <w:sz w:val="24"/>
        </w:rPr>
        <w:sectPr w:rsidR="00DC6B97">
          <w:pgSz w:w="11907" w:h="16840"/>
          <w:pgMar w:top="1440" w:right="1800" w:bottom="1440" w:left="1800" w:header="851" w:footer="992" w:gutter="0"/>
          <w:cols w:space="425"/>
          <w:docGrid w:linePitch="312"/>
        </w:sectPr>
      </w:pPr>
    </w:p>
    <w:p w:rsidR="00DC6B97" w:rsidRPr="002B40AB" w:rsidRDefault="00DC6B97" w:rsidP="00DC6B97">
      <w:pPr>
        <w:snapToGrid w:val="0"/>
        <w:spacing w:line="400" w:lineRule="exact"/>
        <w:ind w:firstLineChars="200" w:firstLine="480"/>
        <w:rPr>
          <w:rFonts w:ascii="仿宋" w:eastAsia="仿宋" w:hAnsi="仿宋"/>
          <w:sz w:val="24"/>
        </w:rPr>
      </w:pPr>
      <w:r w:rsidRPr="002B40AB">
        <w:rPr>
          <w:rFonts w:ascii="仿宋" w:eastAsia="仿宋" w:hAnsi="仿宋" w:hint="eastAsia"/>
          <w:sz w:val="24"/>
        </w:rPr>
        <w:lastRenderedPageBreak/>
        <w:t>附件：成都市龙泉驿区卫健系统2021年领导干部离任经济责任审计各单位资产总额表</w:t>
      </w:r>
    </w:p>
    <w:tbl>
      <w:tblPr>
        <w:tblW w:w="5000" w:type="pct"/>
        <w:jc w:val="center"/>
        <w:tblLayout w:type="fixed"/>
        <w:tblLook w:val="04A0" w:firstRow="1" w:lastRow="0" w:firstColumn="1" w:lastColumn="0" w:noHBand="0" w:noVBand="1"/>
      </w:tblPr>
      <w:tblGrid>
        <w:gridCol w:w="1982"/>
        <w:gridCol w:w="851"/>
        <w:gridCol w:w="566"/>
        <w:gridCol w:w="982"/>
        <w:gridCol w:w="17"/>
        <w:gridCol w:w="1694"/>
        <w:gridCol w:w="1283"/>
        <w:gridCol w:w="1537"/>
        <w:gridCol w:w="1537"/>
        <w:gridCol w:w="990"/>
        <w:gridCol w:w="1537"/>
        <w:gridCol w:w="974"/>
      </w:tblGrid>
      <w:tr w:rsidR="00DC6B97" w:rsidRPr="002B40AB" w:rsidTr="00606E7D">
        <w:trPr>
          <w:trHeight w:val="450"/>
          <w:jc w:val="center"/>
        </w:trPr>
        <w:tc>
          <w:tcPr>
            <w:tcW w:w="710" w:type="pct"/>
            <w:vMerge w:val="restart"/>
            <w:tcBorders>
              <w:top w:val="single" w:sz="4" w:space="0" w:color="auto"/>
              <w:left w:val="single" w:sz="4" w:space="0" w:color="auto"/>
              <w:bottom w:val="nil"/>
              <w:right w:val="nil"/>
            </w:tcBorders>
            <w:shd w:val="clear" w:color="auto" w:fill="auto"/>
            <w:noWrap/>
            <w:vAlign w:val="center"/>
            <w:hideMark/>
          </w:tcPr>
          <w:p w:rsidR="00DC6B97" w:rsidRPr="002B40AB" w:rsidRDefault="00DC6B97" w:rsidP="00606E7D">
            <w:pPr>
              <w:widowControl/>
              <w:ind w:firstLineChars="100" w:firstLine="210"/>
              <w:jc w:val="left"/>
              <w:rPr>
                <w:rFonts w:ascii="仿宋" w:eastAsia="仿宋" w:hAnsi="仿宋"/>
                <w:kern w:val="0"/>
                <w:szCs w:val="21"/>
              </w:rPr>
            </w:pPr>
            <w:r w:rsidRPr="002B40AB">
              <w:rPr>
                <w:rFonts w:ascii="仿宋" w:eastAsia="仿宋" w:hAnsi="仿宋" w:hint="eastAsia"/>
                <w:noProof/>
                <w:kern w:val="0"/>
                <w:szCs w:val="21"/>
              </w:rPr>
              <mc:AlternateContent>
                <mc:Choice Requires="wps">
                  <w:drawing>
                    <wp:anchor distT="0" distB="0" distL="114300" distR="114300" simplePos="0" relativeHeight="251660288" behindDoc="0" locked="0" layoutInCell="1" allowOverlap="1" wp14:anchorId="25AF2CA9" wp14:editId="4C51098A">
                      <wp:simplePos x="0" y="0"/>
                      <wp:positionH relativeFrom="column">
                        <wp:posOffset>-65405</wp:posOffset>
                      </wp:positionH>
                      <wp:positionV relativeFrom="paragraph">
                        <wp:posOffset>14605</wp:posOffset>
                      </wp:positionV>
                      <wp:extent cx="1250950" cy="647700"/>
                      <wp:effectExtent l="0" t="0" r="25400" b="19050"/>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E5AF8" id="直接箭头连接符 31" o:spid="_x0000_s1026" type="#_x0000_t32" style="position:absolute;left:0;text-align:left;margin-left:-5.15pt;margin-top:1.15pt;width:98.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"/>
                  </w:pict>
                </mc:Fallback>
              </mc:AlternateContent>
            </w:r>
            <w:r w:rsidRPr="002B40AB">
              <w:rPr>
                <w:rFonts w:ascii="仿宋" w:eastAsia="仿宋" w:hAnsi="仿宋" w:hint="eastAsia"/>
                <w:kern w:val="0"/>
                <w:szCs w:val="21"/>
              </w:rPr>
              <w:t>年度资产额</w:t>
            </w:r>
          </w:p>
          <w:p w:rsidR="00DC6B97" w:rsidRPr="002B40AB" w:rsidRDefault="00DC6B97" w:rsidP="00606E7D">
            <w:pPr>
              <w:widowControl/>
              <w:jc w:val="left"/>
              <w:rPr>
                <w:rFonts w:ascii="仿宋" w:eastAsia="仿宋" w:hAnsi="仿宋"/>
                <w:kern w:val="0"/>
                <w:szCs w:val="21"/>
              </w:rPr>
            </w:pPr>
          </w:p>
          <w:p w:rsidR="00DC6B97" w:rsidRPr="002B40AB" w:rsidRDefault="00DC6B97" w:rsidP="00606E7D">
            <w:pPr>
              <w:widowControl/>
              <w:jc w:val="left"/>
              <w:rPr>
                <w:rFonts w:ascii="仿宋" w:eastAsia="仿宋" w:hAnsi="仿宋"/>
                <w:kern w:val="0"/>
                <w:szCs w:val="21"/>
              </w:rPr>
            </w:pPr>
            <w:r w:rsidRPr="002B40AB">
              <w:rPr>
                <w:rFonts w:ascii="仿宋" w:eastAsia="仿宋" w:hAnsi="仿宋" w:hint="eastAsia"/>
                <w:kern w:val="0"/>
                <w:szCs w:val="21"/>
              </w:rPr>
              <w:t>被审计单位</w:t>
            </w:r>
          </w:p>
        </w:tc>
        <w:tc>
          <w:tcPr>
            <w:tcW w:w="3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kern w:val="0"/>
                <w:szCs w:val="21"/>
              </w:rPr>
              <w:t>任职期间</w:t>
            </w:r>
          </w:p>
        </w:tc>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kern w:val="0"/>
                <w:szCs w:val="21"/>
              </w:rPr>
              <w:t>任职</w:t>
            </w:r>
          </w:p>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kern w:val="0"/>
                <w:szCs w:val="21"/>
              </w:rPr>
              <w:t>年限</w:t>
            </w:r>
          </w:p>
        </w:tc>
        <w:tc>
          <w:tcPr>
            <w:tcW w:w="358" w:type="pct"/>
            <w:gridSpan w:val="2"/>
            <w:tcBorders>
              <w:top w:val="single" w:sz="4" w:space="0" w:color="auto"/>
              <w:left w:val="nil"/>
              <w:bottom w:val="nil"/>
              <w:right w:val="nil"/>
            </w:tcBorders>
          </w:tcPr>
          <w:p w:rsidR="00DC6B97" w:rsidRPr="002B40AB" w:rsidRDefault="00DC6B97" w:rsidP="00606E7D">
            <w:pPr>
              <w:widowControl/>
              <w:jc w:val="center"/>
              <w:rPr>
                <w:rFonts w:ascii="仿宋" w:eastAsia="仿宋" w:hAnsi="仿宋"/>
                <w:kern w:val="0"/>
                <w:szCs w:val="21"/>
              </w:rPr>
            </w:pPr>
          </w:p>
        </w:tc>
        <w:tc>
          <w:tcPr>
            <w:tcW w:w="3075" w:type="pct"/>
            <w:gridSpan w:val="6"/>
            <w:tcBorders>
              <w:top w:val="single" w:sz="4" w:space="0" w:color="auto"/>
              <w:left w:val="nil"/>
              <w:bottom w:val="nil"/>
              <w:right w:val="single" w:sz="4" w:space="0" w:color="auto"/>
            </w:tcBorders>
            <w:shd w:val="clear" w:color="auto" w:fill="auto"/>
            <w:vAlign w:val="center"/>
            <w:hideMark/>
          </w:tcPr>
          <w:p w:rsidR="00DC6B97" w:rsidRPr="002B40AB" w:rsidRDefault="00DC6B97" w:rsidP="00606E7D">
            <w:pPr>
              <w:widowControl/>
              <w:jc w:val="center"/>
              <w:rPr>
                <w:rFonts w:ascii="仿宋" w:eastAsia="仿宋" w:hAnsi="仿宋"/>
                <w:b/>
                <w:bCs/>
                <w:kern w:val="0"/>
                <w:szCs w:val="21"/>
              </w:rPr>
            </w:pPr>
            <w:r w:rsidRPr="002B40AB">
              <w:rPr>
                <w:rFonts w:ascii="仿宋" w:eastAsia="仿宋" w:hAnsi="仿宋" w:hint="eastAsia"/>
                <w:kern w:val="0"/>
                <w:szCs w:val="21"/>
              </w:rPr>
              <w:t>资产总额（万元）</w:t>
            </w:r>
          </w:p>
        </w:tc>
        <w:tc>
          <w:tcPr>
            <w:tcW w:w="349" w:type="pct"/>
            <w:tcBorders>
              <w:top w:val="single" w:sz="4" w:space="0" w:color="auto"/>
              <w:left w:val="nil"/>
              <w:bottom w:val="nil"/>
              <w:right w:val="single" w:sz="4" w:space="0" w:color="auto"/>
            </w:tcBorders>
          </w:tcPr>
          <w:p w:rsidR="00DC6B97" w:rsidRPr="002B40AB" w:rsidRDefault="00DC6B97" w:rsidP="00606E7D">
            <w:pPr>
              <w:widowControl/>
              <w:jc w:val="center"/>
              <w:rPr>
                <w:rFonts w:ascii="仿宋" w:eastAsia="仿宋" w:hAnsi="仿宋"/>
                <w:kern w:val="0"/>
                <w:szCs w:val="21"/>
              </w:rPr>
            </w:pPr>
          </w:p>
        </w:tc>
      </w:tr>
      <w:tr w:rsidR="00DC6B97" w:rsidRPr="002B40AB" w:rsidTr="00606E7D">
        <w:trPr>
          <w:trHeight w:val="600"/>
          <w:jc w:val="center"/>
        </w:trPr>
        <w:tc>
          <w:tcPr>
            <w:tcW w:w="710" w:type="pct"/>
            <w:vMerge/>
            <w:tcBorders>
              <w:top w:val="nil"/>
              <w:left w:val="single" w:sz="4" w:space="0" w:color="auto"/>
              <w:bottom w:val="single" w:sz="4" w:space="0" w:color="auto"/>
              <w:right w:val="nil"/>
            </w:tcBorders>
            <w:vAlign w:val="center"/>
            <w:hideMark/>
          </w:tcPr>
          <w:p w:rsidR="00DC6B97" w:rsidRPr="002B40AB" w:rsidRDefault="00DC6B97" w:rsidP="00606E7D">
            <w:pPr>
              <w:widowControl/>
              <w:jc w:val="left"/>
              <w:rPr>
                <w:rFonts w:ascii="仿宋" w:eastAsia="仿宋" w:hAnsi="仿宋"/>
                <w:kern w:val="0"/>
                <w:szCs w:val="21"/>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DC6B97" w:rsidRPr="002B40AB" w:rsidRDefault="00DC6B97" w:rsidP="00606E7D">
            <w:pPr>
              <w:widowControl/>
              <w:jc w:val="center"/>
              <w:rPr>
                <w:rFonts w:ascii="仿宋" w:eastAsia="仿宋" w:hAnsi="仿宋"/>
                <w:kern w:val="0"/>
                <w:szCs w:val="21"/>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rsidR="00DC6B97" w:rsidRPr="002B40AB" w:rsidRDefault="00DC6B97" w:rsidP="00606E7D">
            <w:pPr>
              <w:widowControl/>
              <w:jc w:val="center"/>
              <w:rPr>
                <w:rFonts w:ascii="仿宋" w:eastAsia="仿宋" w:hAnsi="仿宋"/>
                <w:kern w:val="0"/>
                <w:szCs w:val="21"/>
              </w:rPr>
            </w:pP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szCs w:val="21"/>
              </w:rPr>
              <w:t>2014</w:t>
            </w:r>
            <w:r w:rsidRPr="002B40AB">
              <w:rPr>
                <w:rFonts w:ascii="仿宋" w:eastAsia="仿宋" w:hAnsi="仿宋" w:hint="eastAsia"/>
                <w:kern w:val="0"/>
                <w:szCs w:val="21"/>
              </w:rPr>
              <w:t>年</w:t>
            </w:r>
          </w:p>
        </w:tc>
        <w:tc>
          <w:tcPr>
            <w:tcW w:w="613" w:type="pct"/>
            <w:gridSpan w:val="2"/>
            <w:tcBorders>
              <w:top w:val="single" w:sz="4" w:space="0" w:color="auto"/>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szCs w:val="21"/>
              </w:rPr>
              <w:t>2015年</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szCs w:val="21"/>
              </w:rPr>
              <w:t>2016年</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szCs w:val="21"/>
              </w:rPr>
            </w:pPr>
            <w:r w:rsidRPr="002B40AB">
              <w:rPr>
                <w:rFonts w:ascii="仿宋" w:eastAsia="仿宋" w:hAnsi="仿宋" w:hint="eastAsia"/>
                <w:szCs w:val="21"/>
              </w:rPr>
              <w:t>2017年</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szCs w:val="21"/>
              </w:rPr>
            </w:pPr>
            <w:r w:rsidRPr="002B40AB">
              <w:rPr>
                <w:rFonts w:ascii="仿宋" w:eastAsia="仿宋" w:hAnsi="仿宋" w:hint="eastAsia"/>
                <w:szCs w:val="21"/>
              </w:rPr>
              <w:t>2018年</w:t>
            </w:r>
          </w:p>
        </w:tc>
        <w:tc>
          <w:tcPr>
            <w:tcW w:w="355" w:type="pct"/>
            <w:tcBorders>
              <w:top w:val="single" w:sz="4" w:space="0" w:color="auto"/>
              <w:left w:val="nil"/>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szCs w:val="21"/>
              </w:rPr>
              <w:t>2019年</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kern w:val="0"/>
                <w:szCs w:val="21"/>
              </w:rPr>
              <w:t>2020年</w:t>
            </w:r>
          </w:p>
        </w:tc>
        <w:tc>
          <w:tcPr>
            <w:tcW w:w="349" w:type="pct"/>
            <w:tcBorders>
              <w:top w:val="single" w:sz="4" w:space="0" w:color="auto"/>
              <w:left w:val="single" w:sz="4" w:space="0" w:color="auto"/>
              <w:bottom w:val="single" w:sz="4" w:space="0" w:color="auto"/>
              <w:right w:val="single" w:sz="4" w:space="0" w:color="auto"/>
            </w:tcBorders>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kern w:val="0"/>
                <w:szCs w:val="21"/>
              </w:rPr>
              <w:t>合计</w:t>
            </w:r>
          </w:p>
        </w:tc>
      </w:tr>
      <w:tr w:rsidR="00DC6B97" w:rsidRPr="002B40AB" w:rsidTr="00606E7D">
        <w:trPr>
          <w:trHeight w:val="486"/>
          <w:jc w:val="center"/>
        </w:trPr>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kern w:val="0"/>
                <w:szCs w:val="21"/>
              </w:rPr>
              <w:t>成都市龙泉驿区第二人民医院</w:t>
            </w:r>
          </w:p>
        </w:tc>
        <w:tc>
          <w:tcPr>
            <w:tcW w:w="305" w:type="pct"/>
            <w:tcBorders>
              <w:top w:val="nil"/>
              <w:left w:val="nil"/>
              <w:bottom w:val="single" w:sz="4" w:space="0" w:color="auto"/>
              <w:right w:val="single" w:sz="4" w:space="0" w:color="auto"/>
            </w:tcBorders>
            <w:shd w:val="clear" w:color="auto" w:fill="auto"/>
            <w:vAlign w:val="center"/>
          </w:tcPr>
          <w:p w:rsidR="00DC6B97" w:rsidRPr="002B40AB" w:rsidRDefault="00DC6B97" w:rsidP="00606E7D">
            <w:pPr>
              <w:widowControl/>
              <w:jc w:val="left"/>
              <w:rPr>
                <w:rFonts w:ascii="仿宋" w:eastAsia="仿宋" w:hAnsi="仿宋"/>
                <w:kern w:val="0"/>
                <w:szCs w:val="21"/>
              </w:rPr>
            </w:pPr>
            <w:r w:rsidRPr="002B40AB">
              <w:rPr>
                <w:rFonts w:ascii="仿宋" w:eastAsia="仿宋" w:hAnsi="仿宋" w:hint="eastAsia"/>
                <w:kern w:val="0"/>
                <w:szCs w:val="21"/>
              </w:rPr>
              <w:t>2018.08-2020.11</w:t>
            </w:r>
          </w:p>
        </w:tc>
        <w:tc>
          <w:tcPr>
            <w:tcW w:w="203"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kern w:val="0"/>
                <w:szCs w:val="21"/>
              </w:rPr>
              <w:t>2年</w:t>
            </w:r>
          </w:p>
        </w:tc>
        <w:tc>
          <w:tcPr>
            <w:tcW w:w="352" w:type="pct"/>
            <w:tcBorders>
              <w:top w:val="nil"/>
              <w:left w:val="nil"/>
              <w:bottom w:val="single" w:sz="4" w:space="0" w:color="auto"/>
              <w:right w:val="single" w:sz="4" w:space="0" w:color="auto"/>
            </w:tcBorders>
            <w:shd w:val="clear" w:color="000000" w:fill="FFFFFF"/>
            <w:noWrap/>
            <w:hideMark/>
          </w:tcPr>
          <w:p w:rsidR="00DC6B97" w:rsidRPr="002B40AB" w:rsidRDefault="00DC6B97" w:rsidP="00606E7D">
            <w:pPr>
              <w:widowControl/>
              <w:jc w:val="center"/>
              <w:rPr>
                <w:rFonts w:ascii="仿宋" w:eastAsia="仿宋" w:hAnsi="仿宋"/>
                <w:color w:val="000000"/>
                <w:kern w:val="0"/>
                <w:szCs w:val="21"/>
              </w:rPr>
            </w:pPr>
          </w:p>
        </w:tc>
        <w:tc>
          <w:tcPr>
            <w:tcW w:w="613" w:type="pct"/>
            <w:gridSpan w:val="2"/>
            <w:tcBorders>
              <w:top w:val="nil"/>
              <w:left w:val="nil"/>
              <w:bottom w:val="single" w:sz="4" w:space="0" w:color="auto"/>
              <w:right w:val="single" w:sz="4" w:space="0" w:color="auto"/>
            </w:tcBorders>
            <w:shd w:val="clear" w:color="000000" w:fill="FFFFFF"/>
            <w:noWrap/>
            <w:hideMark/>
          </w:tcPr>
          <w:p w:rsidR="00DC6B97" w:rsidRPr="002B40AB" w:rsidRDefault="00DC6B97" w:rsidP="00606E7D">
            <w:pPr>
              <w:widowControl/>
              <w:jc w:val="center"/>
              <w:rPr>
                <w:rFonts w:ascii="仿宋" w:eastAsia="仿宋" w:hAnsi="仿宋"/>
                <w:color w:val="000000"/>
                <w:kern w:val="0"/>
                <w:szCs w:val="21"/>
              </w:rPr>
            </w:pPr>
          </w:p>
        </w:tc>
        <w:tc>
          <w:tcPr>
            <w:tcW w:w="460"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p>
        </w:tc>
        <w:tc>
          <w:tcPr>
            <w:tcW w:w="551"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p>
        </w:tc>
        <w:tc>
          <w:tcPr>
            <w:tcW w:w="551"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资产总额：3069.04</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业务收入：5198.46</w:t>
            </w:r>
          </w:p>
        </w:tc>
        <w:tc>
          <w:tcPr>
            <w:tcW w:w="355" w:type="pct"/>
            <w:tcBorders>
              <w:top w:val="single" w:sz="4" w:space="0" w:color="auto"/>
              <w:left w:val="nil"/>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资产总额：2906.03</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业务收入：5180.04</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资产总额：8800.63</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业务收入：5706.73</w:t>
            </w:r>
          </w:p>
        </w:tc>
        <w:tc>
          <w:tcPr>
            <w:tcW w:w="349" w:type="pct"/>
            <w:tcBorders>
              <w:top w:val="single" w:sz="4" w:space="0" w:color="auto"/>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资产总额：14775.70</w:t>
            </w:r>
          </w:p>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color w:val="000000"/>
                <w:kern w:val="0"/>
                <w:szCs w:val="21"/>
              </w:rPr>
              <w:t>业务收入：16085.23</w:t>
            </w:r>
          </w:p>
        </w:tc>
      </w:tr>
      <w:tr w:rsidR="00DC6B97" w:rsidRPr="002B40AB" w:rsidTr="00606E7D">
        <w:trPr>
          <w:trHeight w:val="552"/>
          <w:jc w:val="center"/>
        </w:trPr>
        <w:tc>
          <w:tcPr>
            <w:tcW w:w="710" w:type="pct"/>
            <w:tcBorders>
              <w:top w:val="nil"/>
              <w:left w:val="single" w:sz="4" w:space="0" w:color="auto"/>
              <w:bottom w:val="single" w:sz="4" w:space="0" w:color="auto"/>
              <w:right w:val="single" w:sz="4" w:space="0" w:color="auto"/>
            </w:tcBorders>
            <w:shd w:val="clear" w:color="auto" w:fill="auto"/>
            <w:vAlign w:val="center"/>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kern w:val="0"/>
                <w:szCs w:val="21"/>
              </w:rPr>
              <w:t>黄土镇公立卫生院（原）</w:t>
            </w:r>
          </w:p>
        </w:tc>
        <w:tc>
          <w:tcPr>
            <w:tcW w:w="305" w:type="pct"/>
            <w:tcBorders>
              <w:top w:val="nil"/>
              <w:left w:val="nil"/>
              <w:bottom w:val="single" w:sz="4" w:space="0" w:color="auto"/>
              <w:right w:val="single" w:sz="4" w:space="0" w:color="auto"/>
            </w:tcBorders>
            <w:shd w:val="clear" w:color="auto" w:fill="auto"/>
            <w:vAlign w:val="center"/>
          </w:tcPr>
          <w:p w:rsidR="00DC6B97" w:rsidRPr="002B40AB" w:rsidRDefault="00DC6B97" w:rsidP="00606E7D">
            <w:pPr>
              <w:widowControl/>
              <w:jc w:val="left"/>
              <w:rPr>
                <w:rFonts w:ascii="仿宋" w:eastAsia="仿宋" w:hAnsi="仿宋"/>
                <w:kern w:val="0"/>
                <w:szCs w:val="21"/>
              </w:rPr>
            </w:pPr>
            <w:r w:rsidRPr="002B40AB">
              <w:rPr>
                <w:rFonts w:ascii="仿宋" w:eastAsia="仿宋" w:hAnsi="仿宋" w:hint="eastAsia"/>
                <w:kern w:val="0"/>
                <w:szCs w:val="21"/>
              </w:rPr>
              <w:t>2016.6-2020.7</w:t>
            </w:r>
          </w:p>
        </w:tc>
        <w:tc>
          <w:tcPr>
            <w:tcW w:w="203"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kern w:val="0"/>
                <w:szCs w:val="21"/>
              </w:rPr>
              <w:t>5年</w:t>
            </w:r>
          </w:p>
        </w:tc>
        <w:tc>
          <w:tcPr>
            <w:tcW w:w="352" w:type="pct"/>
            <w:tcBorders>
              <w:top w:val="nil"/>
              <w:left w:val="nil"/>
              <w:bottom w:val="single" w:sz="4" w:space="0" w:color="auto"/>
              <w:right w:val="single" w:sz="4" w:space="0" w:color="auto"/>
            </w:tcBorders>
            <w:shd w:val="clear" w:color="auto" w:fill="auto"/>
            <w:noWrap/>
            <w:hideMark/>
          </w:tcPr>
          <w:p w:rsidR="00DC6B97" w:rsidRPr="002B40AB" w:rsidRDefault="00DC6B97" w:rsidP="00606E7D">
            <w:pPr>
              <w:widowControl/>
              <w:jc w:val="center"/>
              <w:rPr>
                <w:rFonts w:ascii="仿宋" w:eastAsia="仿宋" w:hAnsi="仿宋"/>
                <w:color w:val="000000"/>
                <w:kern w:val="0"/>
                <w:szCs w:val="21"/>
              </w:rPr>
            </w:pPr>
          </w:p>
        </w:tc>
        <w:tc>
          <w:tcPr>
            <w:tcW w:w="613" w:type="pct"/>
            <w:gridSpan w:val="2"/>
            <w:tcBorders>
              <w:top w:val="nil"/>
              <w:left w:val="nil"/>
              <w:bottom w:val="single" w:sz="4" w:space="0" w:color="auto"/>
              <w:right w:val="single" w:sz="4" w:space="0" w:color="auto"/>
            </w:tcBorders>
            <w:shd w:val="clear" w:color="auto" w:fill="auto"/>
            <w:noWrap/>
            <w:hideMark/>
          </w:tcPr>
          <w:p w:rsidR="00DC6B97" w:rsidRPr="002B40AB" w:rsidRDefault="00DC6B97" w:rsidP="00606E7D">
            <w:pPr>
              <w:widowControl/>
              <w:jc w:val="center"/>
              <w:rPr>
                <w:rFonts w:ascii="仿宋" w:eastAsia="仿宋" w:hAnsi="仿宋"/>
                <w:color w:val="000000"/>
                <w:kern w:val="0"/>
                <w:szCs w:val="21"/>
              </w:rPr>
            </w:pPr>
          </w:p>
        </w:tc>
        <w:tc>
          <w:tcPr>
            <w:tcW w:w="460"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w:t>
            </w:r>
            <w:r w:rsidRPr="002B40AB">
              <w:rPr>
                <w:rFonts w:ascii="仿宋" w:eastAsia="仿宋" w:hAnsi="仿宋"/>
                <w:color w:val="000000"/>
                <w:kern w:val="0"/>
                <w:szCs w:val="21"/>
              </w:rPr>
              <w:t>1217</w:t>
            </w:r>
            <w:r w:rsidRPr="002B40AB">
              <w:rPr>
                <w:rFonts w:ascii="仿宋" w:eastAsia="仿宋" w:hAnsi="仿宋" w:hint="eastAsia"/>
                <w:color w:val="000000"/>
                <w:kern w:val="0"/>
                <w:szCs w:val="21"/>
              </w:rPr>
              <w:t>.</w:t>
            </w:r>
            <w:r w:rsidRPr="002B40AB">
              <w:rPr>
                <w:rFonts w:ascii="仿宋" w:eastAsia="仿宋" w:hAnsi="仿宋"/>
                <w:color w:val="000000"/>
                <w:kern w:val="0"/>
                <w:szCs w:val="21"/>
              </w:rPr>
              <w:t>24</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收入总额：303.12</w:t>
            </w:r>
          </w:p>
        </w:tc>
        <w:tc>
          <w:tcPr>
            <w:tcW w:w="551"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资产总额：1361.99</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收入总额：436.70</w:t>
            </w:r>
          </w:p>
        </w:tc>
        <w:tc>
          <w:tcPr>
            <w:tcW w:w="551"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资产总额：1427.43</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收入总额：515.45</w:t>
            </w:r>
          </w:p>
        </w:tc>
        <w:tc>
          <w:tcPr>
            <w:tcW w:w="355" w:type="pct"/>
            <w:tcBorders>
              <w:top w:val="single" w:sz="4" w:space="0" w:color="auto"/>
              <w:left w:val="nil"/>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资产总额：984.71</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收入总额：566.07</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资产总额：1017.13</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收入总额：221.42</w:t>
            </w:r>
          </w:p>
        </w:tc>
        <w:tc>
          <w:tcPr>
            <w:tcW w:w="349" w:type="pct"/>
            <w:tcBorders>
              <w:top w:val="single" w:sz="4" w:space="0" w:color="auto"/>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资产总额：6008.50</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收入总额：2042.76</w:t>
            </w:r>
          </w:p>
        </w:tc>
      </w:tr>
      <w:tr w:rsidR="00DC6B97" w:rsidRPr="002B40AB" w:rsidTr="00606E7D">
        <w:trPr>
          <w:trHeight w:val="560"/>
          <w:jc w:val="center"/>
        </w:trPr>
        <w:tc>
          <w:tcPr>
            <w:tcW w:w="710" w:type="pct"/>
            <w:tcBorders>
              <w:top w:val="nil"/>
              <w:left w:val="single" w:sz="4" w:space="0" w:color="auto"/>
              <w:bottom w:val="single" w:sz="4" w:space="0" w:color="auto"/>
              <w:right w:val="single" w:sz="4" w:space="0" w:color="auto"/>
            </w:tcBorders>
            <w:shd w:val="clear" w:color="auto" w:fill="auto"/>
            <w:vAlign w:val="center"/>
          </w:tcPr>
          <w:p w:rsidR="00DC6B97" w:rsidRPr="002B40AB" w:rsidRDefault="00DC6B97" w:rsidP="00606E7D">
            <w:pPr>
              <w:widowControl/>
              <w:jc w:val="center"/>
              <w:rPr>
                <w:rFonts w:ascii="仿宋" w:eastAsia="仿宋" w:hAnsi="仿宋"/>
                <w:kern w:val="0"/>
                <w:szCs w:val="21"/>
              </w:rPr>
            </w:pPr>
            <w:r w:rsidRPr="002B40AB">
              <w:rPr>
                <w:rFonts w:ascii="仿宋" w:eastAsia="仿宋" w:hAnsi="仿宋" w:hint="eastAsia"/>
                <w:kern w:val="0"/>
                <w:szCs w:val="21"/>
              </w:rPr>
              <w:t>洪安镇公立卫生院（原）</w:t>
            </w:r>
          </w:p>
        </w:tc>
        <w:tc>
          <w:tcPr>
            <w:tcW w:w="305" w:type="pct"/>
            <w:tcBorders>
              <w:top w:val="nil"/>
              <w:left w:val="nil"/>
              <w:bottom w:val="single" w:sz="4" w:space="0" w:color="auto"/>
              <w:right w:val="single" w:sz="4" w:space="0" w:color="auto"/>
            </w:tcBorders>
            <w:shd w:val="clear" w:color="auto" w:fill="auto"/>
            <w:vAlign w:val="center"/>
          </w:tcPr>
          <w:p w:rsidR="00DC6B97" w:rsidRPr="002B40AB" w:rsidRDefault="00DC6B97" w:rsidP="00606E7D">
            <w:pPr>
              <w:widowControl/>
              <w:rPr>
                <w:rFonts w:ascii="仿宋" w:eastAsia="仿宋" w:hAnsi="仿宋"/>
                <w:color w:val="000000"/>
                <w:kern w:val="0"/>
                <w:szCs w:val="21"/>
              </w:rPr>
            </w:pPr>
            <w:r w:rsidRPr="002B40AB">
              <w:rPr>
                <w:rFonts w:ascii="仿宋" w:eastAsia="仿宋" w:hAnsi="仿宋" w:hint="eastAsia"/>
                <w:color w:val="000000"/>
                <w:kern w:val="0"/>
                <w:szCs w:val="21"/>
              </w:rPr>
              <w:t>2014.7-2020.5</w:t>
            </w:r>
          </w:p>
        </w:tc>
        <w:tc>
          <w:tcPr>
            <w:tcW w:w="203"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7年</w:t>
            </w:r>
          </w:p>
        </w:tc>
        <w:tc>
          <w:tcPr>
            <w:tcW w:w="352"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资产总额：530.04</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收入总额：22.32</w:t>
            </w:r>
          </w:p>
        </w:tc>
        <w:tc>
          <w:tcPr>
            <w:tcW w:w="613" w:type="pct"/>
            <w:gridSpan w:val="2"/>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资产总额：621.24</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收入总额：36.57</w:t>
            </w:r>
          </w:p>
        </w:tc>
        <w:tc>
          <w:tcPr>
            <w:tcW w:w="460"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资产总额：642.59</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收入总额：29.24</w:t>
            </w:r>
          </w:p>
        </w:tc>
        <w:tc>
          <w:tcPr>
            <w:tcW w:w="551"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资产总额：642.66</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收入总额：39.82</w:t>
            </w:r>
          </w:p>
        </w:tc>
        <w:tc>
          <w:tcPr>
            <w:tcW w:w="551" w:type="pct"/>
            <w:tcBorders>
              <w:top w:val="nil"/>
              <w:left w:val="nil"/>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资产总额：690.08</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收入总额：38.64</w:t>
            </w:r>
          </w:p>
        </w:tc>
        <w:tc>
          <w:tcPr>
            <w:tcW w:w="355" w:type="pct"/>
            <w:tcBorders>
              <w:top w:val="single" w:sz="4" w:space="0" w:color="auto"/>
              <w:left w:val="nil"/>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资产总额：420.15</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收入总额：21.06</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资产总额：435.54</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收入总额：1.12</w:t>
            </w:r>
          </w:p>
        </w:tc>
        <w:tc>
          <w:tcPr>
            <w:tcW w:w="349" w:type="pct"/>
            <w:tcBorders>
              <w:top w:val="single" w:sz="4" w:space="0" w:color="auto"/>
              <w:bottom w:val="single" w:sz="4" w:space="0" w:color="auto"/>
              <w:right w:val="single" w:sz="4" w:space="0" w:color="auto"/>
            </w:tcBorders>
            <w:vAlign w:val="center"/>
          </w:tcPr>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资产总额：3982.3</w:t>
            </w:r>
          </w:p>
          <w:p w:rsidR="00DC6B97" w:rsidRPr="002B40AB" w:rsidRDefault="00DC6B97" w:rsidP="00606E7D">
            <w:pPr>
              <w:widowControl/>
              <w:jc w:val="center"/>
              <w:rPr>
                <w:rFonts w:ascii="仿宋" w:eastAsia="仿宋" w:hAnsi="仿宋"/>
                <w:color w:val="000000"/>
                <w:kern w:val="0"/>
                <w:szCs w:val="21"/>
              </w:rPr>
            </w:pPr>
            <w:r w:rsidRPr="002B40AB">
              <w:rPr>
                <w:rFonts w:ascii="仿宋" w:eastAsia="仿宋" w:hAnsi="仿宋" w:hint="eastAsia"/>
                <w:color w:val="000000"/>
                <w:kern w:val="0"/>
                <w:szCs w:val="21"/>
              </w:rPr>
              <w:t>收入总额：188.77</w:t>
            </w:r>
          </w:p>
        </w:tc>
      </w:tr>
    </w:tbl>
    <w:p w:rsidR="00DC6B97" w:rsidRPr="002B40AB" w:rsidRDefault="00DC6B97" w:rsidP="00DC6B97">
      <w:pPr>
        <w:pStyle w:val="ad"/>
        <w:jc w:val="both"/>
        <w:outlineLvl w:val="9"/>
        <w:rPr>
          <w:rFonts w:ascii="仿宋" w:eastAsia="仿宋" w:hAnsi="仿宋"/>
        </w:rPr>
      </w:pPr>
    </w:p>
    <w:p w:rsidR="00DC6B97" w:rsidRDefault="00DC6B97" w:rsidP="00DC6B97">
      <w:pPr>
        <w:widowControl/>
        <w:jc w:val="left"/>
        <w:rPr>
          <w:rFonts w:ascii="仿宋" w:eastAsia="仿宋" w:hAnsi="仿宋" w:cstheme="majorBidi"/>
          <w:b/>
          <w:bCs/>
          <w:sz w:val="32"/>
          <w:szCs w:val="32"/>
        </w:rPr>
      </w:pPr>
      <w:r>
        <w:rPr>
          <w:rFonts w:ascii="仿宋" w:eastAsia="仿宋" w:hAnsi="仿宋"/>
        </w:rPr>
        <w:br w:type="page"/>
      </w:r>
    </w:p>
    <w:p w:rsidR="00DC6B97" w:rsidRDefault="00DC6B97" w:rsidP="00DC6B97">
      <w:pPr>
        <w:pStyle w:val="ad"/>
        <w:rPr>
          <w:rFonts w:ascii="仿宋" w:eastAsia="仿宋" w:hAnsi="仿宋"/>
        </w:rPr>
        <w:sectPr w:rsidR="00DC6B97" w:rsidSect="002B40AB">
          <w:pgSz w:w="16840" w:h="11907" w:orient="landscape"/>
          <w:pgMar w:top="1797" w:right="1440" w:bottom="1797" w:left="1440" w:header="851" w:footer="992" w:gutter="0"/>
          <w:cols w:space="425"/>
          <w:docGrid w:linePitch="312"/>
        </w:sectPr>
      </w:pPr>
    </w:p>
    <w:p w:rsidR="00DC6B97" w:rsidRPr="004A080B" w:rsidRDefault="00DC6B97" w:rsidP="00DC6B97">
      <w:pPr>
        <w:pStyle w:val="3"/>
        <w:ind w:firstLineChars="200" w:firstLine="482"/>
        <w:rPr>
          <w:rFonts w:ascii="仿宋" w:eastAsia="仿宋" w:hAnsi="仿宋"/>
          <w:b/>
          <w:szCs w:val="24"/>
        </w:rPr>
      </w:pPr>
      <w:r w:rsidRPr="00BC0F17">
        <w:rPr>
          <w:rFonts w:ascii="仿宋" w:eastAsia="仿宋" w:hAnsi="仿宋" w:hint="eastAsia"/>
          <w:b/>
          <w:szCs w:val="24"/>
        </w:rPr>
        <w:lastRenderedPageBreak/>
        <w:t>（</w:t>
      </w:r>
      <w:r>
        <w:rPr>
          <w:rFonts w:ascii="仿宋" w:eastAsia="仿宋" w:hAnsi="仿宋" w:hint="eastAsia"/>
          <w:b/>
          <w:szCs w:val="24"/>
        </w:rPr>
        <w:t>四</w:t>
      </w:r>
      <w:r w:rsidRPr="00BC0F17">
        <w:rPr>
          <w:rFonts w:ascii="仿宋" w:eastAsia="仿宋" w:hAnsi="仿宋" w:hint="eastAsia"/>
          <w:b/>
          <w:szCs w:val="24"/>
        </w:rPr>
        <w:t>）</w:t>
      </w:r>
      <w:r w:rsidRPr="001F7C51">
        <w:rPr>
          <w:rFonts w:ascii="仿宋" w:eastAsia="仿宋" w:hAnsi="仿宋" w:hint="eastAsia"/>
          <w:b/>
          <w:szCs w:val="24"/>
        </w:rPr>
        <w:t>成都市龙泉驿区卫生健康局2020年度财务收支审计</w:t>
      </w:r>
      <w:r>
        <w:rPr>
          <w:rFonts w:ascii="仿宋" w:eastAsia="仿宋" w:hAnsi="仿宋" w:hint="eastAsia"/>
          <w:b/>
          <w:szCs w:val="24"/>
        </w:rPr>
        <w:t>要求</w:t>
      </w:r>
      <w:r w:rsidRPr="00BC0F17">
        <w:rPr>
          <w:rFonts w:ascii="仿宋" w:eastAsia="仿宋" w:hAnsi="仿宋" w:hint="eastAsia"/>
          <w:b/>
        </w:rPr>
        <w:t>（适用于</w:t>
      </w:r>
      <w:r>
        <w:rPr>
          <w:rFonts w:ascii="仿宋" w:eastAsia="仿宋" w:hAnsi="仿宋" w:hint="eastAsia"/>
          <w:b/>
        </w:rPr>
        <w:t>0</w:t>
      </w:r>
      <w:r>
        <w:rPr>
          <w:rFonts w:ascii="仿宋" w:eastAsia="仿宋" w:hAnsi="仿宋"/>
          <w:b/>
        </w:rPr>
        <w:t>1</w:t>
      </w:r>
      <w:r>
        <w:rPr>
          <w:rFonts w:ascii="仿宋" w:eastAsia="仿宋" w:hAnsi="仿宋" w:hint="eastAsia"/>
          <w:b/>
        </w:rPr>
        <w:t>包至0</w:t>
      </w:r>
      <w:r>
        <w:rPr>
          <w:rFonts w:ascii="仿宋" w:eastAsia="仿宋" w:hAnsi="仿宋"/>
          <w:b/>
        </w:rPr>
        <w:t>5</w:t>
      </w:r>
      <w:r>
        <w:rPr>
          <w:rFonts w:ascii="仿宋" w:eastAsia="仿宋" w:hAnsi="仿宋" w:hint="eastAsia"/>
          <w:b/>
        </w:rPr>
        <w:t>包</w:t>
      </w:r>
      <w:r w:rsidRPr="00BC0F17">
        <w:rPr>
          <w:rFonts w:ascii="仿宋" w:eastAsia="仿宋" w:hAnsi="仿宋" w:hint="eastAsia"/>
          <w:b/>
        </w:rPr>
        <w:t>）</w:t>
      </w:r>
    </w:p>
    <w:p w:rsidR="00DC6B97" w:rsidRPr="00A3668B" w:rsidRDefault="00DC6B97" w:rsidP="00DC6B97">
      <w:pPr>
        <w:snapToGrid w:val="0"/>
        <w:spacing w:line="400" w:lineRule="exact"/>
        <w:ind w:firstLineChars="200" w:firstLine="482"/>
        <w:rPr>
          <w:rFonts w:ascii="仿宋" w:eastAsia="仿宋" w:hAnsi="仿宋"/>
          <w:b/>
          <w:sz w:val="24"/>
        </w:rPr>
      </w:pPr>
      <w:r w:rsidRPr="00A3668B">
        <w:rPr>
          <w:rFonts w:ascii="仿宋" w:eastAsia="仿宋" w:hAnsi="仿宋" w:hint="eastAsia"/>
          <w:b/>
          <w:sz w:val="24"/>
        </w:rPr>
        <w:t>1</w:t>
      </w:r>
      <w:r w:rsidRPr="00A3668B">
        <w:rPr>
          <w:rFonts w:ascii="仿宋" w:eastAsia="仿宋" w:hAnsi="仿宋"/>
          <w:b/>
          <w:sz w:val="24"/>
        </w:rPr>
        <w:t>.</w:t>
      </w:r>
      <w:r w:rsidRPr="00A3668B">
        <w:rPr>
          <w:rFonts w:ascii="仿宋" w:eastAsia="仿宋" w:hAnsi="仿宋" w:hint="eastAsia"/>
          <w:b/>
          <w:sz w:val="24"/>
        </w:rPr>
        <w:t>审计目的</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通过全面内部审计，及时发现运行中存在的问题和不足，针对问题强化监督、健全制度、提升效率，切实推动各医疗卫生、计生单位加强会计基础工作和财务管理，规范医疗行为，促进卫生健康事业健康发展，确保群众根本利益。</w:t>
      </w:r>
    </w:p>
    <w:p w:rsidR="00DC6B97" w:rsidRPr="00A3668B" w:rsidRDefault="00DC6B97" w:rsidP="00DC6B97">
      <w:pPr>
        <w:snapToGrid w:val="0"/>
        <w:spacing w:line="400" w:lineRule="exact"/>
        <w:ind w:firstLineChars="200" w:firstLine="482"/>
        <w:rPr>
          <w:rFonts w:ascii="仿宋" w:eastAsia="仿宋" w:hAnsi="仿宋"/>
          <w:b/>
          <w:sz w:val="24"/>
        </w:rPr>
      </w:pPr>
      <w:r w:rsidRPr="00A3668B">
        <w:rPr>
          <w:rFonts w:ascii="仿宋" w:eastAsia="仿宋" w:hAnsi="仿宋" w:hint="eastAsia"/>
          <w:b/>
          <w:sz w:val="24"/>
        </w:rPr>
        <w:t>2</w:t>
      </w:r>
      <w:r w:rsidRPr="00A3668B">
        <w:rPr>
          <w:rFonts w:ascii="仿宋" w:eastAsia="仿宋" w:hAnsi="仿宋"/>
          <w:b/>
          <w:sz w:val="24"/>
        </w:rPr>
        <w:t>.</w:t>
      </w:r>
      <w:r w:rsidRPr="00A3668B">
        <w:rPr>
          <w:rFonts w:ascii="仿宋" w:eastAsia="仿宋" w:hAnsi="仿宋" w:hint="eastAsia"/>
          <w:b/>
          <w:sz w:val="24"/>
        </w:rPr>
        <w:t>审计范围</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1</w:t>
      </w:r>
      <w:r w:rsidRPr="0027281E">
        <w:rPr>
          <w:rFonts w:ascii="仿宋" w:eastAsia="仿宋" w:hAnsi="仿宋" w:hint="eastAsia"/>
          <w:sz w:val="24"/>
        </w:rPr>
        <w:t>）审计单位</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 xml:space="preserve">    局机关及各下属卫生单位共计19家：其中局机关及各区直医疗卫生单位（7家）、社区卫生服务中心（7家）、乡镇卫生院（5家），详见</w:t>
      </w:r>
      <w:r>
        <w:rPr>
          <w:rFonts w:ascii="仿宋" w:eastAsia="仿宋" w:hAnsi="仿宋" w:hint="eastAsia"/>
          <w:sz w:val="24"/>
        </w:rPr>
        <w:t>磋商文件</w:t>
      </w:r>
      <w:r w:rsidRPr="00D24329">
        <w:rPr>
          <w:rFonts w:ascii="仿宋" w:eastAsia="仿宋" w:hAnsi="仿宋" w:hint="eastAsia"/>
          <w:sz w:val="24"/>
        </w:rPr>
        <w:t>第一章“三、采购项目简介”</w:t>
      </w:r>
      <w:r w:rsidRPr="0027281E">
        <w:rPr>
          <w:rFonts w:ascii="仿宋" w:eastAsia="仿宋" w:hAnsi="仿宋" w:hint="eastAsia"/>
          <w:sz w:val="24"/>
        </w:rPr>
        <w:t>。</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2</w:t>
      </w:r>
      <w:r w:rsidRPr="0027281E">
        <w:rPr>
          <w:rFonts w:ascii="仿宋" w:eastAsia="仿宋" w:hAnsi="仿宋" w:hint="eastAsia"/>
          <w:sz w:val="24"/>
        </w:rPr>
        <w:t>）审计期间</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审计期间均为：2020年1月1日至2020年12月31日。</w:t>
      </w:r>
    </w:p>
    <w:p w:rsidR="00DC6B97" w:rsidRPr="00A3668B" w:rsidRDefault="00DC6B97" w:rsidP="00DC6B97">
      <w:pPr>
        <w:snapToGrid w:val="0"/>
        <w:spacing w:line="400" w:lineRule="exact"/>
        <w:ind w:firstLineChars="200" w:firstLine="482"/>
        <w:rPr>
          <w:rFonts w:ascii="仿宋" w:eastAsia="仿宋" w:hAnsi="仿宋"/>
          <w:b/>
          <w:sz w:val="24"/>
        </w:rPr>
      </w:pPr>
      <w:r w:rsidRPr="00A3668B">
        <w:rPr>
          <w:rFonts w:ascii="仿宋" w:eastAsia="仿宋" w:hAnsi="仿宋" w:hint="eastAsia"/>
          <w:b/>
          <w:sz w:val="24"/>
        </w:rPr>
        <w:t>3</w:t>
      </w:r>
      <w:r w:rsidRPr="00A3668B">
        <w:rPr>
          <w:rFonts w:ascii="仿宋" w:eastAsia="仿宋" w:hAnsi="仿宋"/>
          <w:b/>
          <w:sz w:val="24"/>
        </w:rPr>
        <w:t>.</w:t>
      </w:r>
      <w:r w:rsidRPr="00A3668B">
        <w:rPr>
          <w:rFonts w:ascii="仿宋" w:eastAsia="仿宋" w:hAnsi="仿宋" w:hint="eastAsia"/>
          <w:b/>
          <w:sz w:val="24"/>
        </w:rPr>
        <w:t>审计内容</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1</w:t>
      </w:r>
      <w:r w:rsidRPr="0027281E">
        <w:rPr>
          <w:rFonts w:ascii="仿宋" w:eastAsia="仿宋" w:hAnsi="仿宋" w:hint="eastAsia"/>
          <w:sz w:val="24"/>
        </w:rPr>
        <w:t>）重大决策部署贯彻执行情况。将各医疗卫生单位贯彻执行勤俭节约、反对铺张浪费等一系列政策措施纳入审计范围，重点审计中央、省市区委重大方针政策和决策部署特别是改进工作作风密切联系群众有关规定的贯彻落实情况，及时揭露和查处违背政策要求、有令不行、有禁不止的行为。</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2</w:t>
      </w:r>
      <w:r w:rsidRPr="0027281E">
        <w:rPr>
          <w:rFonts w:ascii="仿宋" w:eastAsia="仿宋" w:hAnsi="仿宋" w:hint="eastAsia"/>
          <w:sz w:val="24"/>
        </w:rPr>
        <w:t>）内部控制制度建立健全情况。审计各医疗卫生单位是否按规定建立了单位各项内部控制制度、是否加强了对权力的监督和制约，各项内部控制制度是否完善，设计是否合理，不相容职务是否分离，是否有风险评估及控制措施，是否有监督评价机制等，检查各单位是否严格执行各项内控制度，是否存在有法不依、有章不循的情况。</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3</w:t>
      </w:r>
      <w:r w:rsidRPr="0027281E">
        <w:rPr>
          <w:rFonts w:ascii="仿宋" w:eastAsia="仿宋" w:hAnsi="仿宋" w:hint="eastAsia"/>
          <w:sz w:val="24"/>
        </w:rPr>
        <w:t>）单位预（决）算执行和其他财务收支的真实、合法性情况。检查各医疗卫生单位是否建立健全各项财务管理制度、是否严格执行预决算，审计各单位财务收支的真实性、完整性、合法性、合规性；是否存在隐瞒、滞留、截留、挪用和坐收坐支行为；是否存在“小金库”；检查“三公经费”、差旅费、会议费的真实性、准确性和合理性，及时揭示违规支出、支出不规范及铺张浪费等问题；检查收费项目及收费标准是否符合规定；检查是否存在超标准、超范围支出。</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4</w:t>
      </w:r>
      <w:r w:rsidRPr="0027281E">
        <w:rPr>
          <w:rFonts w:ascii="仿宋" w:eastAsia="仿宋" w:hAnsi="仿宋" w:hint="eastAsia"/>
          <w:sz w:val="24"/>
        </w:rPr>
        <w:t>）专项资金使用情况。检查各医疗卫生单位是否建立健全了专项资金管理制度和核算办法，专项资金管理制度和核算办法是否符合国家相关规定，是否明确了专项资金实施方案、考核细则以及分配方案等；检查各单位专项资金管理办法执行情况及财务核算情况 ，包括专项资金的使用情况是否符合规定，是否专款专用、是否严格按照专项资金用途和使用范围进行使用、专项资金使用是否</w:t>
      </w:r>
      <w:r w:rsidRPr="0027281E">
        <w:rPr>
          <w:rFonts w:ascii="仿宋" w:eastAsia="仿宋" w:hAnsi="仿宋" w:hint="eastAsia"/>
          <w:sz w:val="24"/>
        </w:rPr>
        <w:lastRenderedPageBreak/>
        <w:t>合法、合规，有无挪用挤占现象，专项资金预算变更是否履行报批手续；财务是否对专项资金进行专账核算，核算是否符合国家规定。</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5</w:t>
      </w:r>
      <w:r w:rsidRPr="0027281E">
        <w:rPr>
          <w:rFonts w:ascii="仿宋" w:eastAsia="仿宋" w:hAnsi="仿宋" w:hint="eastAsia"/>
          <w:sz w:val="24"/>
        </w:rPr>
        <w:t>）基建投资管理情况。检查各医疗卫生单位是否建立健全了基建投资管理制度，检查制度执行及落实情况；审查基建项目程序是否合规，是否履行国家规定的立项审批、规划许可、施工许可等基本建设程序。审查建设项目是否实行法人制、招标制、合同制、监理制，现场签证的程序和权限设置是否合法、合规。重点审查工程招投标情况，审查工程是否执行了招投标法，招投标工作是否公正、公平、公开、其过程是否合规、合法。</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审计基建项目资金支出是否真实、合规、合法，是否存在超标准、超概算的情况，是否按相关法规和合同约定拨付款项，是否存在超拨工程款的情况；重点审查工程待摊投资支出（工程前期、间接费用）是否合理、正确，内容是否真实，有无将不应纳入的费用纳入了待摊投资。</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6</w:t>
      </w:r>
      <w:r w:rsidRPr="0027281E">
        <w:rPr>
          <w:rFonts w:ascii="仿宋" w:eastAsia="仿宋" w:hAnsi="仿宋" w:hint="eastAsia"/>
          <w:sz w:val="24"/>
        </w:rPr>
        <w:t>）资产管理情况。检查各医疗卫生单位是否按规定建立健全了国有资产管理制度，包括存货、固定资产及其他资产的相关管理制度；审计各单位是否严格按照《政府采购法》的有关规定办理政府采购手续。对采购到位物资是否及时办理登记造册、出入库和定期盘点管理。审查各单位国有资产处置和报废是否履行了相关程序，是否报上级主管部门批准，是否存在已报废未下账的资产；审查各单位国有资产是否真实、完整，以及国有资产配置的合理性和有效性。</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7</w:t>
      </w:r>
      <w:r w:rsidRPr="0027281E">
        <w:rPr>
          <w:rFonts w:ascii="仿宋" w:eastAsia="仿宋" w:hAnsi="仿宋" w:hint="eastAsia"/>
          <w:sz w:val="24"/>
        </w:rPr>
        <w:t>）经济合同（约）的签订和执行情况。检查各医疗卫生单位是否按规定建立健全了经济合同（约）的管理制度，合同签订程序和权限、流程是否合规，审查已签订合同的执行情况，检查是否存在违规签订合同，合同签订审批手续不齐，重大合同签订是否经过集体决策等。</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8</w:t>
      </w:r>
      <w:r w:rsidRPr="0027281E">
        <w:rPr>
          <w:rFonts w:ascii="仿宋" w:eastAsia="仿宋" w:hAnsi="仿宋" w:hint="eastAsia"/>
          <w:sz w:val="24"/>
        </w:rPr>
        <w:t>）机构编制管理和执行情况。检查各单位是否存在未按部门“三定”规定和机构编制批复文件设置机构行为；检查各单位是否存在超越权限和超出限额设立机构，变相增设机构，擅自撤并机构、提高机构规格、变更机构名称、改变机构性质和隶属关系等行为；检查各单位是否存在在项目经费中解决违规设立机构经费、为经费自理和企业化管理的事业单位申请基本支出预算等行为；检查各单位是否存在超出行政编制总额、事业编制总量核增编制行为；检查各单位是否存在擅自改变编制使用范围、混用行政编制和事业编制行为；检查各单位是否存在超越职责权限、违反规定程序审批编制和领导职数行为；检查各单位是否存在超职数和超机构规格配备领导干部行为；检查各单位是否存在未按编制数和实有人数分别编制申报公用经费和人员经费、虚报冒领财政资金行为；检查各单位是否存在各类项目经费中安排超编人员经费等行为。检查各单位是否存在超编进人行为；检查各单位是否存在超出用编进人计划数额录用、调任、转任、聘任和聘</w:t>
      </w:r>
      <w:r w:rsidRPr="0027281E">
        <w:rPr>
          <w:rFonts w:ascii="仿宋" w:eastAsia="仿宋" w:hAnsi="仿宋" w:hint="eastAsia"/>
          <w:sz w:val="24"/>
        </w:rPr>
        <w:lastRenderedPageBreak/>
        <w:t>用人员行为；检查各单位是否存在未经核准用编擅自调整单独核定编制的机关事业单位人员行为；检查各单位是否存在违反机构编制实名制管理规定行为。</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9</w:t>
      </w:r>
      <w:r w:rsidRPr="0027281E">
        <w:rPr>
          <w:rFonts w:ascii="仿宋" w:eastAsia="仿宋" w:hAnsi="仿宋" w:hint="eastAsia"/>
          <w:sz w:val="24"/>
        </w:rPr>
        <w:t>）对以往审计中发现问题的整改情况。</w:t>
      </w:r>
    </w:p>
    <w:p w:rsidR="00DC6B97" w:rsidRPr="00A3668B" w:rsidRDefault="00DC6B97" w:rsidP="00DC6B97">
      <w:pPr>
        <w:snapToGrid w:val="0"/>
        <w:spacing w:line="400" w:lineRule="exact"/>
        <w:ind w:firstLineChars="200" w:firstLine="482"/>
        <w:rPr>
          <w:rFonts w:ascii="仿宋" w:eastAsia="仿宋" w:hAnsi="仿宋"/>
          <w:b/>
          <w:sz w:val="24"/>
        </w:rPr>
      </w:pPr>
      <w:r>
        <w:rPr>
          <w:rFonts w:ascii="仿宋" w:eastAsia="仿宋" w:hAnsi="仿宋" w:hint="eastAsia"/>
          <w:b/>
          <w:sz w:val="24"/>
        </w:rPr>
        <w:t>*</w:t>
      </w:r>
      <w:r w:rsidRPr="00A3668B">
        <w:rPr>
          <w:rFonts w:ascii="仿宋" w:eastAsia="仿宋" w:hAnsi="仿宋" w:hint="eastAsia"/>
          <w:b/>
          <w:sz w:val="24"/>
        </w:rPr>
        <w:t>4.实施步骤</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1</w:t>
      </w:r>
      <w:r w:rsidRPr="0027281E">
        <w:rPr>
          <w:rFonts w:ascii="仿宋" w:eastAsia="仿宋" w:hAnsi="仿宋" w:hint="eastAsia"/>
          <w:sz w:val="24"/>
        </w:rPr>
        <w:t>）区卫生健康局作为组织方，代表各医疗卫生单位与</w:t>
      </w:r>
      <w:r w:rsidRPr="00D24329">
        <w:rPr>
          <w:rFonts w:ascii="仿宋" w:eastAsia="仿宋" w:hAnsi="仿宋" w:hint="eastAsia"/>
          <w:sz w:val="24"/>
        </w:rPr>
        <w:t>成交供应商</w:t>
      </w:r>
      <w:r w:rsidRPr="0027281E">
        <w:rPr>
          <w:rFonts w:ascii="仿宋" w:eastAsia="仿宋" w:hAnsi="仿宋" w:hint="eastAsia"/>
          <w:sz w:val="24"/>
        </w:rPr>
        <w:t>签订业务合同书，</w:t>
      </w:r>
      <w:r w:rsidRPr="007D3BAE">
        <w:rPr>
          <w:rFonts w:ascii="仿宋" w:eastAsia="仿宋" w:hAnsi="仿宋" w:hint="eastAsia"/>
          <w:sz w:val="24"/>
        </w:rPr>
        <w:t>合同签订生效后3个工作日内进场审计</w:t>
      </w:r>
      <w:r w:rsidRPr="0027281E">
        <w:rPr>
          <w:rFonts w:ascii="仿宋" w:eastAsia="仿宋" w:hAnsi="仿宋" w:hint="eastAsia"/>
          <w:sz w:val="24"/>
        </w:rPr>
        <w:t>。</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2</w:t>
      </w:r>
      <w:r w:rsidRPr="0027281E">
        <w:rPr>
          <w:rFonts w:ascii="仿宋" w:eastAsia="仿宋" w:hAnsi="仿宋" w:hint="eastAsia"/>
          <w:sz w:val="24"/>
        </w:rPr>
        <w:t>）区卫生健康局全程协助</w:t>
      </w:r>
      <w:r w:rsidRPr="00D24329">
        <w:rPr>
          <w:rFonts w:ascii="仿宋" w:eastAsia="仿宋" w:hAnsi="仿宋" w:hint="eastAsia"/>
          <w:sz w:val="24"/>
        </w:rPr>
        <w:t>成交供应商</w:t>
      </w:r>
      <w:r w:rsidRPr="0027281E">
        <w:rPr>
          <w:rFonts w:ascii="仿宋" w:eastAsia="仿宋" w:hAnsi="仿宋" w:hint="eastAsia"/>
          <w:sz w:val="24"/>
        </w:rPr>
        <w:t>开展审计工作，计划202</w:t>
      </w:r>
      <w:r>
        <w:rPr>
          <w:rFonts w:ascii="仿宋" w:eastAsia="仿宋" w:hAnsi="仿宋" w:hint="eastAsia"/>
          <w:sz w:val="24"/>
        </w:rPr>
        <w:t>2</w:t>
      </w:r>
      <w:r w:rsidRPr="0027281E">
        <w:rPr>
          <w:rFonts w:ascii="仿宋" w:eastAsia="仿宋" w:hAnsi="仿宋" w:hint="eastAsia"/>
          <w:sz w:val="24"/>
        </w:rPr>
        <w:t>年</w:t>
      </w:r>
      <w:r>
        <w:rPr>
          <w:rFonts w:ascii="仿宋" w:eastAsia="仿宋" w:hAnsi="仿宋" w:hint="eastAsia"/>
          <w:sz w:val="24"/>
        </w:rPr>
        <w:t>2</w:t>
      </w:r>
      <w:r w:rsidRPr="0027281E">
        <w:rPr>
          <w:rFonts w:ascii="仿宋" w:eastAsia="仿宋" w:hAnsi="仿宋" w:hint="eastAsia"/>
          <w:sz w:val="24"/>
        </w:rPr>
        <w:t>月底提交审计报告。</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3</w:t>
      </w:r>
      <w:r w:rsidRPr="0027281E">
        <w:rPr>
          <w:rFonts w:ascii="仿宋" w:eastAsia="仿宋" w:hAnsi="仿宋" w:hint="eastAsia"/>
          <w:sz w:val="24"/>
        </w:rPr>
        <w:t>）各卫生单位针对审计报告发现的问题，及时研究制定整改完善措施，计划202</w:t>
      </w:r>
      <w:r>
        <w:rPr>
          <w:rFonts w:ascii="仿宋" w:eastAsia="仿宋" w:hAnsi="仿宋" w:hint="eastAsia"/>
          <w:sz w:val="24"/>
        </w:rPr>
        <w:t>2</w:t>
      </w:r>
      <w:r w:rsidRPr="0027281E">
        <w:rPr>
          <w:rFonts w:ascii="仿宋" w:eastAsia="仿宋" w:hAnsi="仿宋" w:hint="eastAsia"/>
          <w:sz w:val="24"/>
        </w:rPr>
        <w:t>年</w:t>
      </w:r>
      <w:r>
        <w:rPr>
          <w:rFonts w:ascii="仿宋" w:eastAsia="仿宋" w:hAnsi="仿宋" w:hint="eastAsia"/>
          <w:sz w:val="24"/>
        </w:rPr>
        <w:t>3</w:t>
      </w:r>
      <w:r w:rsidRPr="0027281E">
        <w:rPr>
          <w:rFonts w:ascii="仿宋" w:eastAsia="仿宋" w:hAnsi="仿宋" w:hint="eastAsia"/>
          <w:sz w:val="24"/>
        </w:rPr>
        <w:t>月底全面整改到位。</w:t>
      </w:r>
    </w:p>
    <w:p w:rsidR="00DC6B97" w:rsidRPr="0027281E"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t>（</w:t>
      </w:r>
      <w:r>
        <w:rPr>
          <w:rFonts w:ascii="仿宋" w:eastAsia="仿宋" w:hAnsi="仿宋" w:hint="eastAsia"/>
          <w:sz w:val="24"/>
        </w:rPr>
        <w:t>4</w:t>
      </w:r>
      <w:r w:rsidRPr="0027281E">
        <w:rPr>
          <w:rFonts w:ascii="仿宋" w:eastAsia="仿宋" w:hAnsi="仿宋" w:hint="eastAsia"/>
          <w:sz w:val="24"/>
        </w:rPr>
        <w:t>）此次审计工作由局办公室牵头，财务科、区医院事务服务中心配合，计划2022年</w:t>
      </w:r>
      <w:r>
        <w:rPr>
          <w:rFonts w:ascii="仿宋" w:eastAsia="仿宋" w:hAnsi="仿宋" w:hint="eastAsia"/>
          <w:sz w:val="24"/>
        </w:rPr>
        <w:t>4</w:t>
      </w:r>
      <w:r w:rsidRPr="0027281E">
        <w:rPr>
          <w:rFonts w:ascii="仿宋" w:eastAsia="仿宋" w:hAnsi="仿宋" w:hint="eastAsia"/>
          <w:sz w:val="24"/>
        </w:rPr>
        <w:t>月底对审计整改完善工作进行抽查核实。</w:t>
      </w:r>
    </w:p>
    <w:p w:rsidR="00DC6B97" w:rsidRPr="0027281E" w:rsidRDefault="00DC6B97" w:rsidP="00DC6B97">
      <w:pPr>
        <w:snapToGrid w:val="0"/>
        <w:spacing w:line="400" w:lineRule="exact"/>
        <w:ind w:firstLineChars="200" w:firstLine="480"/>
        <w:rPr>
          <w:rFonts w:ascii="仿宋" w:eastAsia="仿宋" w:hAnsi="仿宋"/>
          <w:sz w:val="24"/>
        </w:rPr>
      </w:pPr>
    </w:p>
    <w:p w:rsidR="00DC6B97" w:rsidRDefault="00DC6B97" w:rsidP="00DC6B97">
      <w:pPr>
        <w:widowControl/>
        <w:jc w:val="left"/>
        <w:rPr>
          <w:rFonts w:ascii="仿宋" w:eastAsia="仿宋" w:hAnsi="仿宋"/>
          <w:sz w:val="24"/>
        </w:rPr>
      </w:pPr>
      <w:r>
        <w:rPr>
          <w:rFonts w:ascii="仿宋" w:eastAsia="仿宋" w:hAnsi="仿宋"/>
          <w:sz w:val="24"/>
        </w:rPr>
        <w:br w:type="page"/>
      </w:r>
    </w:p>
    <w:p w:rsidR="00DC6B97" w:rsidRDefault="00DC6B97" w:rsidP="00DC6B97">
      <w:pPr>
        <w:snapToGrid w:val="0"/>
        <w:spacing w:line="400" w:lineRule="exact"/>
        <w:ind w:firstLineChars="200" w:firstLine="480"/>
        <w:rPr>
          <w:rFonts w:ascii="仿宋" w:eastAsia="仿宋" w:hAnsi="仿宋"/>
          <w:sz w:val="24"/>
        </w:rPr>
        <w:sectPr w:rsidR="00DC6B97">
          <w:pgSz w:w="11907" w:h="16840"/>
          <w:pgMar w:top="1440" w:right="1800" w:bottom="1440" w:left="1800" w:header="851" w:footer="992" w:gutter="0"/>
          <w:cols w:space="425"/>
          <w:docGrid w:linePitch="312"/>
        </w:sectPr>
      </w:pPr>
    </w:p>
    <w:p w:rsidR="00DC6B97" w:rsidRPr="002B40AB" w:rsidRDefault="00DC6B97" w:rsidP="00DC6B97">
      <w:pPr>
        <w:snapToGrid w:val="0"/>
        <w:spacing w:line="400" w:lineRule="exact"/>
        <w:ind w:firstLineChars="200" w:firstLine="480"/>
        <w:rPr>
          <w:rFonts w:ascii="仿宋" w:eastAsia="仿宋" w:hAnsi="仿宋"/>
          <w:sz w:val="24"/>
        </w:rPr>
      </w:pPr>
      <w:r w:rsidRPr="0027281E">
        <w:rPr>
          <w:rFonts w:ascii="仿宋" w:eastAsia="仿宋" w:hAnsi="仿宋" w:hint="eastAsia"/>
          <w:sz w:val="24"/>
        </w:rPr>
        <w:lastRenderedPageBreak/>
        <w:t>附件：成都市龙泉驿区卫健系统2020年度财务收支审计各单位资产总额及收入总额表</w:t>
      </w:r>
    </w:p>
    <w:tbl>
      <w:tblPr>
        <w:tblW w:w="5000" w:type="pct"/>
        <w:jc w:val="center"/>
        <w:tblLook w:val="04A0" w:firstRow="1" w:lastRow="0" w:firstColumn="1" w:lastColumn="0" w:noHBand="0" w:noVBand="1"/>
      </w:tblPr>
      <w:tblGrid>
        <w:gridCol w:w="446"/>
        <w:gridCol w:w="368"/>
        <w:gridCol w:w="368"/>
        <w:gridCol w:w="368"/>
        <w:gridCol w:w="368"/>
        <w:gridCol w:w="349"/>
        <w:gridCol w:w="561"/>
        <w:gridCol w:w="561"/>
        <w:gridCol w:w="446"/>
        <w:gridCol w:w="446"/>
        <w:gridCol w:w="446"/>
        <w:gridCol w:w="446"/>
        <w:gridCol w:w="446"/>
        <w:gridCol w:w="446"/>
        <w:gridCol w:w="446"/>
        <w:gridCol w:w="349"/>
        <w:gridCol w:w="408"/>
        <w:gridCol w:w="349"/>
        <w:gridCol w:w="349"/>
        <w:gridCol w:w="330"/>
      </w:tblGrid>
      <w:tr w:rsidR="00DC6B97" w:rsidRPr="0027281E" w:rsidTr="00606E7D">
        <w:trPr>
          <w:trHeight w:val="1750"/>
          <w:jc w:val="center"/>
        </w:trPr>
        <w:tc>
          <w:tcPr>
            <w:tcW w:w="267" w:type="pct"/>
            <w:tcBorders>
              <w:top w:val="single" w:sz="4" w:space="0" w:color="auto"/>
              <w:left w:val="single" w:sz="4" w:space="0" w:color="auto"/>
              <w:bottom w:val="single" w:sz="4" w:space="0" w:color="auto"/>
              <w:right w:val="nil"/>
            </w:tcBorders>
            <w:shd w:val="clear" w:color="auto" w:fill="auto"/>
            <w:noWrap/>
            <w:vAlign w:val="center"/>
          </w:tcPr>
          <w:p w:rsidR="00DC6B97" w:rsidRPr="0027281E" w:rsidRDefault="00DC6B97" w:rsidP="00606E7D">
            <w:pPr>
              <w:widowControl/>
              <w:jc w:val="left"/>
              <w:rPr>
                <w:rFonts w:ascii="仿宋" w:eastAsia="仿宋" w:hAnsi="仿宋"/>
                <w:b/>
                <w:color w:val="000000"/>
                <w:kern w:val="0"/>
                <w:szCs w:val="21"/>
              </w:rPr>
            </w:pPr>
            <w:r w:rsidRPr="0027281E">
              <w:rPr>
                <w:rFonts w:ascii="仿宋" w:eastAsia="仿宋" w:hAnsi="仿宋"/>
                <w:b/>
                <w:color w:val="000000"/>
                <w:kern w:val="0"/>
                <w:szCs w:val="21"/>
              </w:rPr>
              <w:t>单位名称</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7281E" w:rsidRDefault="00DC6B97" w:rsidP="00606E7D">
            <w:pPr>
              <w:widowControl/>
              <w:rPr>
                <w:rFonts w:ascii="仿宋" w:eastAsia="仿宋" w:hAnsi="仿宋"/>
                <w:b/>
                <w:color w:val="000000"/>
                <w:kern w:val="0"/>
                <w:szCs w:val="21"/>
              </w:rPr>
            </w:pPr>
            <w:r w:rsidRPr="0027281E">
              <w:rPr>
                <w:rFonts w:ascii="仿宋" w:eastAsia="仿宋" w:hAnsi="仿宋"/>
                <w:b/>
                <w:color w:val="000000"/>
                <w:kern w:val="0"/>
                <w:szCs w:val="21"/>
              </w:rPr>
              <w:t>区卫健局机关</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区一医院</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区中医医院</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区妇保院</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区疾控中心</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区卫计监督执法大队</w:t>
            </w:r>
          </w:p>
        </w:tc>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区卫生人才服务中心</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平安社服中心</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仁爱社服中心</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十陵社服中心</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洪河社服中心</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龙华社服中心</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同安社服中心</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西平社服中心</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西河卫生院</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大面卫生院</w:t>
            </w:r>
          </w:p>
        </w:tc>
        <w:tc>
          <w:tcPr>
            <w:tcW w:w="189" w:type="pct"/>
            <w:tcBorders>
              <w:top w:val="single" w:sz="4" w:space="0" w:color="auto"/>
              <w:left w:val="single" w:sz="4" w:space="0" w:color="auto"/>
              <w:bottom w:val="single" w:sz="4" w:space="0" w:color="auto"/>
              <w:right w:val="single" w:sz="4" w:space="0" w:color="auto"/>
            </w:tcBorders>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柏合卫生院</w:t>
            </w:r>
          </w:p>
        </w:tc>
        <w:tc>
          <w:tcPr>
            <w:tcW w:w="189" w:type="pct"/>
            <w:tcBorders>
              <w:top w:val="single" w:sz="4" w:space="0" w:color="auto"/>
              <w:left w:val="single" w:sz="4" w:space="0" w:color="auto"/>
              <w:bottom w:val="single" w:sz="4" w:space="0" w:color="auto"/>
              <w:right w:val="single" w:sz="4" w:space="0" w:color="auto"/>
            </w:tcBorders>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洛带卫生院</w:t>
            </w:r>
          </w:p>
        </w:tc>
        <w:tc>
          <w:tcPr>
            <w:tcW w:w="172" w:type="pct"/>
            <w:tcBorders>
              <w:top w:val="single" w:sz="4" w:space="0" w:color="auto"/>
              <w:left w:val="single" w:sz="4" w:space="0" w:color="auto"/>
              <w:bottom w:val="single" w:sz="4" w:space="0" w:color="auto"/>
              <w:right w:val="single" w:sz="4" w:space="0" w:color="auto"/>
            </w:tcBorders>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山泉卫生院</w:t>
            </w:r>
          </w:p>
        </w:tc>
      </w:tr>
      <w:tr w:rsidR="00DC6B97" w:rsidRPr="0027281E" w:rsidTr="00606E7D">
        <w:trPr>
          <w:trHeight w:val="499"/>
          <w:jc w:val="center"/>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2020</w:t>
            </w:r>
          </w:p>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年度资产总额</w:t>
            </w:r>
          </w:p>
        </w:tc>
        <w:tc>
          <w:tcPr>
            <w:tcW w:w="206"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3175.86</w:t>
            </w:r>
          </w:p>
        </w:tc>
        <w:tc>
          <w:tcPr>
            <w:tcW w:w="206"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5</w:t>
            </w:r>
            <w:r w:rsidRPr="0027281E">
              <w:rPr>
                <w:rFonts w:ascii="仿宋" w:eastAsia="仿宋" w:hAnsi="仿宋"/>
                <w:color w:val="000000"/>
                <w:kern w:val="0"/>
                <w:szCs w:val="21"/>
              </w:rPr>
              <w:t>1</w:t>
            </w:r>
            <w:r w:rsidRPr="0027281E">
              <w:rPr>
                <w:rFonts w:ascii="仿宋" w:eastAsia="仿宋" w:hAnsi="仿宋" w:hint="eastAsia"/>
                <w:color w:val="000000"/>
                <w:kern w:val="0"/>
                <w:szCs w:val="21"/>
              </w:rPr>
              <w:t>014.62</w:t>
            </w:r>
          </w:p>
        </w:tc>
        <w:tc>
          <w:tcPr>
            <w:tcW w:w="206"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27740.64</w:t>
            </w:r>
          </w:p>
        </w:tc>
        <w:tc>
          <w:tcPr>
            <w:tcW w:w="206"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26735.94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4335.01</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color w:val="000000"/>
                <w:kern w:val="0"/>
                <w:szCs w:val="21"/>
              </w:rPr>
              <w:t>340.61</w:t>
            </w:r>
          </w:p>
        </w:tc>
        <w:tc>
          <w:tcPr>
            <w:tcW w:w="361"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764.70</w:t>
            </w:r>
          </w:p>
        </w:tc>
        <w:tc>
          <w:tcPr>
            <w:tcW w:w="284"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1140.19</w:t>
            </w:r>
          </w:p>
        </w:tc>
        <w:tc>
          <w:tcPr>
            <w:tcW w:w="284"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b/>
                <w:bCs/>
                <w:color w:val="000000"/>
                <w:kern w:val="0"/>
                <w:szCs w:val="21"/>
              </w:rPr>
            </w:pPr>
            <w:r w:rsidRPr="0027281E">
              <w:rPr>
                <w:rFonts w:ascii="仿宋" w:eastAsia="仿宋" w:hAnsi="仿宋" w:hint="eastAsia"/>
                <w:color w:val="000000"/>
                <w:kern w:val="0"/>
                <w:szCs w:val="21"/>
              </w:rPr>
              <w:t>1052.83</w:t>
            </w:r>
          </w:p>
        </w:tc>
        <w:tc>
          <w:tcPr>
            <w:tcW w:w="284"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2673.16</w:t>
            </w:r>
          </w:p>
        </w:tc>
        <w:tc>
          <w:tcPr>
            <w:tcW w:w="284"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1892.28</w:t>
            </w:r>
          </w:p>
        </w:tc>
        <w:tc>
          <w:tcPr>
            <w:tcW w:w="284"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1521.96</w:t>
            </w:r>
          </w:p>
        </w:tc>
        <w:tc>
          <w:tcPr>
            <w:tcW w:w="284"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888.6</w:t>
            </w:r>
          </w:p>
        </w:tc>
        <w:tc>
          <w:tcPr>
            <w:tcW w:w="284"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1140.19</w:t>
            </w:r>
          </w:p>
        </w:tc>
        <w:tc>
          <w:tcPr>
            <w:tcW w:w="189"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3649.40</w:t>
            </w:r>
          </w:p>
        </w:tc>
        <w:tc>
          <w:tcPr>
            <w:tcW w:w="249" w:type="pct"/>
            <w:tcBorders>
              <w:top w:val="single" w:sz="4" w:space="0" w:color="auto"/>
              <w:left w:val="nil"/>
              <w:bottom w:val="single" w:sz="4" w:space="0" w:color="auto"/>
              <w:right w:val="single" w:sz="4" w:space="0" w:color="auto"/>
            </w:tcBorders>
            <w:shd w:val="clear" w:color="auto" w:fill="auto"/>
            <w:noWrap/>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color w:val="000000"/>
                <w:kern w:val="0"/>
                <w:szCs w:val="21"/>
              </w:rPr>
              <w:t>2512</w:t>
            </w:r>
            <w:r w:rsidRPr="0027281E">
              <w:rPr>
                <w:rFonts w:ascii="仿宋" w:eastAsia="仿宋" w:hAnsi="仿宋" w:hint="eastAsia"/>
                <w:color w:val="000000"/>
                <w:kern w:val="0"/>
                <w:szCs w:val="21"/>
              </w:rPr>
              <w:t>.</w:t>
            </w:r>
            <w:r w:rsidRPr="0027281E">
              <w:rPr>
                <w:rFonts w:ascii="仿宋" w:eastAsia="仿宋" w:hAnsi="仿宋"/>
                <w:color w:val="000000"/>
                <w:kern w:val="0"/>
                <w:szCs w:val="21"/>
              </w:rPr>
              <w:t>0</w:t>
            </w:r>
            <w:r w:rsidRPr="0027281E">
              <w:rPr>
                <w:rFonts w:ascii="仿宋" w:eastAsia="仿宋" w:hAnsi="仿宋" w:hint="eastAsia"/>
                <w:color w:val="000000"/>
                <w:kern w:val="0"/>
                <w:szCs w:val="21"/>
              </w:rPr>
              <w:t>8</w:t>
            </w:r>
          </w:p>
        </w:tc>
        <w:tc>
          <w:tcPr>
            <w:tcW w:w="189" w:type="pct"/>
            <w:tcBorders>
              <w:top w:val="single" w:sz="4" w:space="0" w:color="auto"/>
              <w:left w:val="nil"/>
              <w:bottom w:val="single" w:sz="4" w:space="0" w:color="auto"/>
              <w:right w:val="single" w:sz="4" w:space="0" w:color="auto"/>
            </w:tcBorders>
            <w:vAlign w:val="center"/>
          </w:tcPr>
          <w:p w:rsidR="00DC6B97" w:rsidRPr="0027281E" w:rsidRDefault="00DC6B97" w:rsidP="00606E7D">
            <w:pPr>
              <w:widowControl/>
              <w:jc w:val="center"/>
              <w:rPr>
                <w:rFonts w:ascii="仿宋" w:eastAsia="仿宋" w:hAnsi="仿宋"/>
                <w:color w:val="000000"/>
                <w:kern w:val="0"/>
                <w:szCs w:val="21"/>
              </w:rPr>
            </w:pPr>
            <w:r w:rsidRPr="0027281E">
              <w:rPr>
                <w:rFonts w:ascii="仿宋" w:eastAsia="仿宋" w:hAnsi="仿宋" w:hint="eastAsia"/>
                <w:color w:val="000000"/>
                <w:kern w:val="0"/>
                <w:szCs w:val="21"/>
              </w:rPr>
              <w:t>1375.28</w:t>
            </w:r>
          </w:p>
        </w:tc>
        <w:tc>
          <w:tcPr>
            <w:tcW w:w="189" w:type="pct"/>
            <w:tcBorders>
              <w:top w:val="single" w:sz="4" w:space="0" w:color="auto"/>
              <w:left w:val="single" w:sz="4" w:space="0" w:color="auto"/>
              <w:bottom w:val="single" w:sz="4" w:space="0" w:color="auto"/>
              <w:right w:val="single" w:sz="4" w:space="0" w:color="auto"/>
            </w:tcBorders>
            <w:vAlign w:val="center"/>
          </w:tcPr>
          <w:p w:rsidR="00DC6B97" w:rsidRPr="0027281E" w:rsidRDefault="00DC6B97" w:rsidP="00606E7D">
            <w:pPr>
              <w:widowControl/>
              <w:jc w:val="center"/>
              <w:rPr>
                <w:rFonts w:ascii="仿宋" w:eastAsia="仿宋" w:hAnsi="仿宋"/>
                <w:color w:val="000000"/>
                <w:kern w:val="0"/>
                <w:szCs w:val="21"/>
              </w:rPr>
            </w:pPr>
            <w:r w:rsidRPr="0027281E">
              <w:rPr>
                <w:rFonts w:ascii="仿宋" w:eastAsia="仿宋" w:hAnsi="仿宋" w:hint="eastAsia"/>
                <w:color w:val="000000"/>
                <w:kern w:val="0"/>
                <w:szCs w:val="21"/>
              </w:rPr>
              <w:t>1415.61</w:t>
            </w:r>
          </w:p>
        </w:tc>
        <w:tc>
          <w:tcPr>
            <w:tcW w:w="172" w:type="pct"/>
            <w:tcBorders>
              <w:top w:val="single" w:sz="4" w:space="0" w:color="auto"/>
              <w:left w:val="single" w:sz="4" w:space="0" w:color="auto"/>
              <w:bottom w:val="single" w:sz="4" w:space="0" w:color="auto"/>
              <w:right w:val="single" w:sz="4" w:space="0" w:color="auto"/>
            </w:tcBorders>
            <w:vAlign w:val="center"/>
          </w:tcPr>
          <w:p w:rsidR="00DC6B97" w:rsidRPr="0027281E" w:rsidRDefault="00DC6B97" w:rsidP="00606E7D">
            <w:pPr>
              <w:widowControl/>
              <w:jc w:val="center"/>
              <w:rPr>
                <w:rFonts w:ascii="仿宋" w:eastAsia="仿宋" w:hAnsi="仿宋"/>
                <w:color w:val="000000"/>
                <w:kern w:val="0"/>
                <w:szCs w:val="21"/>
              </w:rPr>
            </w:pPr>
            <w:r w:rsidRPr="0027281E">
              <w:rPr>
                <w:rFonts w:ascii="仿宋" w:eastAsia="仿宋" w:hAnsi="仿宋" w:hint="eastAsia"/>
                <w:color w:val="000000"/>
                <w:kern w:val="0"/>
                <w:szCs w:val="21"/>
              </w:rPr>
              <w:t>808.41</w:t>
            </w:r>
          </w:p>
        </w:tc>
      </w:tr>
      <w:tr w:rsidR="00DC6B97" w:rsidRPr="0027281E" w:rsidTr="00606E7D">
        <w:trPr>
          <w:trHeight w:val="1062"/>
          <w:jc w:val="center"/>
        </w:trPr>
        <w:tc>
          <w:tcPr>
            <w:tcW w:w="267" w:type="pct"/>
            <w:tcBorders>
              <w:top w:val="nil"/>
              <w:left w:val="single" w:sz="4" w:space="0" w:color="auto"/>
              <w:bottom w:val="single" w:sz="4" w:space="0" w:color="auto"/>
              <w:right w:val="single" w:sz="4" w:space="0" w:color="auto"/>
            </w:tcBorders>
            <w:shd w:val="clear" w:color="auto" w:fill="auto"/>
            <w:noWrap/>
            <w:vAlign w:val="center"/>
          </w:tcPr>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2020</w:t>
            </w:r>
          </w:p>
          <w:p w:rsidR="00DC6B97" w:rsidRPr="0027281E" w:rsidRDefault="00DC6B97" w:rsidP="00606E7D">
            <w:pPr>
              <w:widowControl/>
              <w:jc w:val="center"/>
              <w:rPr>
                <w:rFonts w:ascii="仿宋" w:eastAsia="仿宋" w:hAnsi="仿宋"/>
                <w:b/>
                <w:color w:val="000000"/>
                <w:kern w:val="0"/>
                <w:szCs w:val="21"/>
              </w:rPr>
            </w:pPr>
            <w:r w:rsidRPr="0027281E">
              <w:rPr>
                <w:rFonts w:ascii="仿宋" w:eastAsia="仿宋" w:hAnsi="仿宋"/>
                <w:b/>
                <w:color w:val="000000"/>
                <w:kern w:val="0"/>
                <w:szCs w:val="21"/>
              </w:rPr>
              <w:t>年度</w:t>
            </w:r>
            <w:r w:rsidRPr="0027281E">
              <w:rPr>
                <w:rFonts w:ascii="仿宋" w:eastAsia="仿宋" w:hAnsi="仿宋" w:hint="eastAsia"/>
                <w:b/>
                <w:color w:val="000000"/>
                <w:kern w:val="0"/>
                <w:szCs w:val="21"/>
              </w:rPr>
              <w:t>收入</w:t>
            </w:r>
            <w:r w:rsidRPr="0027281E">
              <w:rPr>
                <w:rFonts w:ascii="仿宋" w:eastAsia="仿宋" w:hAnsi="仿宋"/>
                <w:b/>
                <w:color w:val="000000"/>
                <w:kern w:val="0"/>
                <w:szCs w:val="21"/>
              </w:rPr>
              <w:t>总额</w:t>
            </w:r>
          </w:p>
        </w:tc>
        <w:tc>
          <w:tcPr>
            <w:tcW w:w="206"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15377.23</w:t>
            </w:r>
          </w:p>
        </w:tc>
        <w:tc>
          <w:tcPr>
            <w:tcW w:w="206"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color w:val="000000"/>
                <w:kern w:val="0"/>
                <w:szCs w:val="21"/>
              </w:rPr>
              <w:t>79261</w:t>
            </w:r>
            <w:r w:rsidRPr="0027281E">
              <w:rPr>
                <w:rFonts w:ascii="仿宋" w:eastAsia="仿宋" w:hAnsi="仿宋" w:hint="eastAsia"/>
                <w:color w:val="000000"/>
                <w:kern w:val="0"/>
                <w:szCs w:val="21"/>
              </w:rPr>
              <w:t>.</w:t>
            </w:r>
            <w:r w:rsidRPr="0027281E">
              <w:rPr>
                <w:rFonts w:ascii="仿宋" w:eastAsia="仿宋" w:hAnsi="仿宋"/>
                <w:color w:val="000000"/>
                <w:kern w:val="0"/>
                <w:szCs w:val="21"/>
              </w:rPr>
              <w:t>84</w:t>
            </w:r>
          </w:p>
        </w:tc>
        <w:tc>
          <w:tcPr>
            <w:tcW w:w="206"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35401.13</w:t>
            </w:r>
          </w:p>
        </w:tc>
        <w:tc>
          <w:tcPr>
            <w:tcW w:w="206"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24113.64</w:t>
            </w:r>
          </w:p>
        </w:tc>
        <w:tc>
          <w:tcPr>
            <w:tcW w:w="189"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5944.01</w:t>
            </w:r>
          </w:p>
        </w:tc>
        <w:tc>
          <w:tcPr>
            <w:tcW w:w="387"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color w:val="000000"/>
                <w:kern w:val="0"/>
                <w:szCs w:val="21"/>
              </w:rPr>
              <w:t>1187.69</w:t>
            </w:r>
          </w:p>
        </w:tc>
        <w:tc>
          <w:tcPr>
            <w:tcW w:w="361"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627.64</w:t>
            </w:r>
          </w:p>
        </w:tc>
        <w:tc>
          <w:tcPr>
            <w:tcW w:w="284"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1549.23</w:t>
            </w:r>
          </w:p>
        </w:tc>
        <w:tc>
          <w:tcPr>
            <w:tcW w:w="284"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3204.58</w:t>
            </w:r>
          </w:p>
        </w:tc>
        <w:tc>
          <w:tcPr>
            <w:tcW w:w="284"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4146.83</w:t>
            </w:r>
          </w:p>
        </w:tc>
        <w:tc>
          <w:tcPr>
            <w:tcW w:w="284"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2424.16</w:t>
            </w:r>
          </w:p>
        </w:tc>
        <w:tc>
          <w:tcPr>
            <w:tcW w:w="284"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3091.5</w:t>
            </w:r>
          </w:p>
        </w:tc>
        <w:tc>
          <w:tcPr>
            <w:tcW w:w="284"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1384.1</w:t>
            </w:r>
          </w:p>
        </w:tc>
        <w:tc>
          <w:tcPr>
            <w:tcW w:w="284"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1549.23</w:t>
            </w:r>
          </w:p>
        </w:tc>
        <w:tc>
          <w:tcPr>
            <w:tcW w:w="189"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hint="eastAsia"/>
                <w:color w:val="000000"/>
                <w:kern w:val="0"/>
                <w:szCs w:val="21"/>
              </w:rPr>
              <w:t>5297.81</w:t>
            </w:r>
          </w:p>
        </w:tc>
        <w:tc>
          <w:tcPr>
            <w:tcW w:w="249"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left"/>
              <w:rPr>
                <w:rFonts w:ascii="仿宋" w:eastAsia="仿宋" w:hAnsi="仿宋"/>
                <w:color w:val="000000"/>
                <w:kern w:val="0"/>
                <w:szCs w:val="21"/>
              </w:rPr>
            </w:pPr>
            <w:r w:rsidRPr="0027281E">
              <w:rPr>
                <w:rFonts w:ascii="仿宋" w:eastAsia="仿宋" w:hAnsi="仿宋"/>
                <w:color w:val="000000"/>
                <w:kern w:val="0"/>
                <w:szCs w:val="21"/>
              </w:rPr>
              <w:t>3762</w:t>
            </w:r>
            <w:r w:rsidRPr="0027281E">
              <w:rPr>
                <w:rFonts w:ascii="仿宋" w:eastAsia="仿宋" w:hAnsi="仿宋" w:hint="eastAsia"/>
                <w:color w:val="000000"/>
                <w:kern w:val="0"/>
                <w:szCs w:val="21"/>
              </w:rPr>
              <w:t>.</w:t>
            </w:r>
            <w:r w:rsidRPr="0027281E">
              <w:rPr>
                <w:rFonts w:ascii="仿宋" w:eastAsia="仿宋" w:hAnsi="仿宋"/>
                <w:color w:val="000000"/>
                <w:kern w:val="0"/>
                <w:szCs w:val="21"/>
              </w:rPr>
              <w:t>26</w:t>
            </w:r>
          </w:p>
        </w:tc>
        <w:tc>
          <w:tcPr>
            <w:tcW w:w="189"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center"/>
              <w:rPr>
                <w:rFonts w:ascii="仿宋" w:eastAsia="仿宋" w:hAnsi="仿宋"/>
                <w:color w:val="000000"/>
                <w:kern w:val="0"/>
                <w:szCs w:val="21"/>
              </w:rPr>
            </w:pPr>
            <w:r w:rsidRPr="0027281E">
              <w:rPr>
                <w:rFonts w:ascii="仿宋" w:eastAsia="仿宋" w:hAnsi="仿宋" w:hint="eastAsia"/>
                <w:color w:val="000000"/>
                <w:kern w:val="0"/>
                <w:szCs w:val="21"/>
              </w:rPr>
              <w:t>3254.98</w:t>
            </w:r>
          </w:p>
        </w:tc>
        <w:tc>
          <w:tcPr>
            <w:tcW w:w="189"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center"/>
              <w:rPr>
                <w:rFonts w:ascii="仿宋" w:eastAsia="仿宋" w:hAnsi="仿宋"/>
                <w:color w:val="000000"/>
                <w:kern w:val="0"/>
                <w:szCs w:val="21"/>
              </w:rPr>
            </w:pPr>
            <w:r w:rsidRPr="0027281E">
              <w:rPr>
                <w:rFonts w:ascii="仿宋" w:eastAsia="仿宋" w:hAnsi="仿宋" w:hint="eastAsia"/>
                <w:color w:val="000000"/>
                <w:kern w:val="0"/>
                <w:szCs w:val="21"/>
              </w:rPr>
              <w:t>2186.87</w:t>
            </w:r>
          </w:p>
        </w:tc>
        <w:tc>
          <w:tcPr>
            <w:tcW w:w="172" w:type="pct"/>
            <w:tcBorders>
              <w:top w:val="single" w:sz="4" w:space="0" w:color="auto"/>
              <w:left w:val="nil"/>
              <w:bottom w:val="single" w:sz="4" w:space="0" w:color="auto"/>
              <w:right w:val="single" w:sz="4" w:space="0" w:color="auto"/>
            </w:tcBorders>
            <w:shd w:val="clear" w:color="auto" w:fill="auto"/>
            <w:vAlign w:val="center"/>
          </w:tcPr>
          <w:p w:rsidR="00DC6B97" w:rsidRPr="0027281E" w:rsidRDefault="00DC6B97" w:rsidP="00606E7D">
            <w:pPr>
              <w:widowControl/>
              <w:jc w:val="center"/>
              <w:rPr>
                <w:rFonts w:ascii="仿宋" w:eastAsia="仿宋" w:hAnsi="仿宋"/>
                <w:color w:val="000000"/>
                <w:kern w:val="0"/>
                <w:szCs w:val="21"/>
              </w:rPr>
            </w:pPr>
            <w:r w:rsidRPr="0027281E">
              <w:rPr>
                <w:rFonts w:ascii="仿宋" w:eastAsia="仿宋" w:hAnsi="仿宋" w:hint="eastAsia"/>
                <w:color w:val="000000"/>
                <w:kern w:val="0"/>
                <w:szCs w:val="21"/>
              </w:rPr>
              <w:t>998.16</w:t>
            </w:r>
          </w:p>
        </w:tc>
      </w:tr>
    </w:tbl>
    <w:p w:rsidR="00DC6B97" w:rsidRDefault="00DC6B97" w:rsidP="00DC6B97">
      <w:pPr>
        <w:pStyle w:val="ad"/>
        <w:jc w:val="both"/>
        <w:outlineLvl w:val="9"/>
        <w:rPr>
          <w:rFonts w:ascii="仿宋" w:eastAsia="仿宋" w:hAnsi="仿宋"/>
        </w:rPr>
      </w:pPr>
    </w:p>
    <w:p w:rsidR="00657841" w:rsidRDefault="00657841">
      <w:bookmarkStart w:id="2" w:name="_GoBack"/>
      <w:bookmarkEnd w:id="2"/>
    </w:p>
    <w:sectPr w:rsidR="006578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358" w:rsidRDefault="008B3358" w:rsidP="00DC6B97">
      <w:r>
        <w:separator/>
      </w:r>
    </w:p>
  </w:endnote>
  <w:endnote w:type="continuationSeparator" w:id="0">
    <w:p w:rsidR="008B3358" w:rsidRDefault="008B3358" w:rsidP="00DC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97" w:rsidRDefault="00DC6B97">
    <w:pPr>
      <w:pStyle w:val="a4"/>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separate"/>
    </w:r>
    <w:r>
      <w:rPr>
        <w:rStyle w:val="af0"/>
      </w:rPr>
      <w:t>50</w:t>
    </w:r>
    <w:r>
      <w:rPr>
        <w:rStyle w:val="af0"/>
      </w:rPr>
      <w:fldChar w:fldCharType="end"/>
    </w:r>
  </w:p>
  <w:p w:rsidR="00DC6B97" w:rsidRDefault="00DC6B9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97" w:rsidRDefault="00DC6B97">
    <w:pPr>
      <w:pStyle w:val="a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DC6B97">
      <w:rPr>
        <w:rFonts w:ascii="宋体" w:hAnsi="宋体"/>
        <w:noProof/>
        <w:sz w:val="28"/>
        <w:szCs w:val="28"/>
        <w:lang w:val="zh-CN"/>
      </w:rPr>
      <w:t>1</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97" w:rsidRDefault="00DC6B97">
    <w:pPr>
      <w:pStyle w:val="a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358" w:rsidRDefault="008B3358" w:rsidP="00DC6B97">
      <w:r>
        <w:separator/>
      </w:r>
    </w:p>
  </w:footnote>
  <w:footnote w:type="continuationSeparator" w:id="0">
    <w:p w:rsidR="008B3358" w:rsidRDefault="008B3358" w:rsidP="00DC6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97" w:rsidRDefault="00DC6B97">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97" w:rsidRDefault="00DC6B97">
    <w:pPr>
      <w:pStyle w:val="a3"/>
      <w:jc w:val="right"/>
    </w:pPr>
    <w:r>
      <w:rPr>
        <w:noProof/>
      </w:rPr>
      <w:drawing>
        <wp:inline distT="0" distB="0" distL="0" distR="0" wp14:anchorId="4CB6A438" wp14:editId="15C6CBF7">
          <wp:extent cx="1969135" cy="280670"/>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p w:rsidR="00DC6B97" w:rsidRDefault="00DC6B97">
    <w:pPr>
      <w:pStyle w:val="a3"/>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97" w:rsidRDefault="00DC6B9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62A6ED"/>
    <w:multiLevelType w:val="singleLevel"/>
    <w:tmpl w:val="B662A6ED"/>
    <w:lvl w:ilvl="0">
      <w:start w:val="1"/>
      <w:numFmt w:val="decimal"/>
      <w:suff w:val="nothing"/>
      <w:lvlText w:val="（%1）"/>
      <w:lvlJc w:val="left"/>
    </w:lvl>
  </w:abstractNum>
  <w:abstractNum w:abstractNumId="1">
    <w:nsid w:val="1E1B25BD"/>
    <w:multiLevelType w:val="hybridMultilevel"/>
    <w:tmpl w:val="82DA7F0C"/>
    <w:lvl w:ilvl="0" w:tplc="EFB8F1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0D4E39"/>
    <w:multiLevelType w:val="hybridMultilevel"/>
    <w:tmpl w:val="80E8D320"/>
    <w:lvl w:ilvl="0" w:tplc="850201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FC1626"/>
    <w:multiLevelType w:val="hybridMultilevel"/>
    <w:tmpl w:val="17520FB8"/>
    <w:lvl w:ilvl="0" w:tplc="4782B30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7C3B00"/>
    <w:multiLevelType w:val="hybridMultilevel"/>
    <w:tmpl w:val="1A64AD4E"/>
    <w:lvl w:ilvl="0" w:tplc="E1482F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D43C45"/>
    <w:multiLevelType w:val="hybridMultilevel"/>
    <w:tmpl w:val="1BB6552C"/>
    <w:lvl w:ilvl="0" w:tplc="714CCD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E9459B"/>
    <w:multiLevelType w:val="hybridMultilevel"/>
    <w:tmpl w:val="38DE1D6E"/>
    <w:lvl w:ilvl="0" w:tplc="CCD23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7D89C6"/>
    <w:multiLevelType w:val="singleLevel"/>
    <w:tmpl w:val="587D89C6"/>
    <w:lvl w:ilvl="0">
      <w:start w:val="1"/>
      <w:numFmt w:val="decimal"/>
      <w:suff w:val="nothing"/>
      <w:lvlText w:val="%1、"/>
      <w:lvlJc w:val="left"/>
    </w:lvl>
  </w:abstractNum>
  <w:abstractNum w:abstractNumId="8">
    <w:nsid w:val="58807131"/>
    <w:multiLevelType w:val="singleLevel"/>
    <w:tmpl w:val="58807131"/>
    <w:lvl w:ilvl="0">
      <w:start w:val="1"/>
      <w:numFmt w:val="decimal"/>
      <w:suff w:val="nothing"/>
      <w:lvlText w:val="%1、"/>
      <w:lvlJc w:val="left"/>
    </w:lvl>
  </w:abstractNum>
  <w:abstractNum w:abstractNumId="9">
    <w:nsid w:val="59C07086"/>
    <w:multiLevelType w:val="singleLevel"/>
    <w:tmpl w:val="59C07086"/>
    <w:lvl w:ilvl="0">
      <w:start w:val="1"/>
      <w:numFmt w:val="decimal"/>
      <w:suff w:val="nothing"/>
      <w:lvlText w:val="%1、"/>
      <w:lvlJc w:val="left"/>
    </w:lvl>
  </w:abstractNum>
  <w:abstractNum w:abstractNumId="10">
    <w:nsid w:val="5EB50685"/>
    <w:multiLevelType w:val="hybridMultilevel"/>
    <w:tmpl w:val="40763ECA"/>
    <w:lvl w:ilvl="0" w:tplc="0FA8E3B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AA22C0"/>
    <w:multiLevelType w:val="hybridMultilevel"/>
    <w:tmpl w:val="B89E2EF0"/>
    <w:lvl w:ilvl="0" w:tplc="A5C02F4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8"/>
  </w:num>
  <w:num w:numId="4">
    <w:abstractNumId w:val="7"/>
  </w:num>
  <w:num w:numId="5">
    <w:abstractNumId w:val="2"/>
  </w:num>
  <w:num w:numId="6">
    <w:abstractNumId w:val="1"/>
  </w:num>
  <w:num w:numId="7">
    <w:abstractNumId w:val="11"/>
  </w:num>
  <w:num w:numId="8">
    <w:abstractNumId w:val="4"/>
  </w:num>
  <w:num w:numId="9">
    <w:abstractNumId w:val="5"/>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BD"/>
    <w:rsid w:val="00657841"/>
    <w:rsid w:val="00791EBD"/>
    <w:rsid w:val="008B3358"/>
    <w:rsid w:val="00DC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0D13DD-44D1-4226-8288-275CD600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B97"/>
    <w:pPr>
      <w:widowControl w:val="0"/>
      <w:jc w:val="both"/>
    </w:pPr>
    <w:rPr>
      <w:rFonts w:ascii="Times New Roman" w:eastAsia="宋体" w:hAnsi="Times New Roman" w:cs="Times New Roman"/>
      <w:szCs w:val="24"/>
    </w:rPr>
  </w:style>
  <w:style w:type="paragraph" w:styleId="1">
    <w:name w:val="heading 1"/>
    <w:basedOn w:val="a"/>
    <w:next w:val="a"/>
    <w:link w:val="1Char"/>
    <w:qFormat/>
    <w:rsid w:val="00DC6B9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C6B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6B97"/>
    <w:pPr>
      <w:keepNext/>
      <w:keepLines/>
      <w:spacing w:line="400" w:lineRule="exact"/>
      <w:outlineLvl w:val="2"/>
    </w:pPr>
    <w:rPr>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C6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C6B97"/>
    <w:rPr>
      <w:sz w:val="18"/>
      <w:szCs w:val="18"/>
    </w:rPr>
  </w:style>
  <w:style w:type="paragraph" w:styleId="a4">
    <w:name w:val="footer"/>
    <w:basedOn w:val="a"/>
    <w:link w:val="Char0"/>
    <w:uiPriority w:val="99"/>
    <w:unhideWhenUsed/>
    <w:qFormat/>
    <w:rsid w:val="00DC6B9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C6B97"/>
    <w:rPr>
      <w:sz w:val="18"/>
      <w:szCs w:val="18"/>
    </w:rPr>
  </w:style>
  <w:style w:type="character" w:customStyle="1" w:styleId="1Char">
    <w:name w:val="标题 1 Char"/>
    <w:basedOn w:val="a0"/>
    <w:link w:val="1"/>
    <w:qFormat/>
    <w:rsid w:val="00DC6B97"/>
    <w:rPr>
      <w:rFonts w:ascii="Times New Roman" w:eastAsia="宋体" w:hAnsi="Times New Roman" w:cs="Times New Roman"/>
      <w:b/>
      <w:bCs/>
      <w:kern w:val="44"/>
      <w:sz w:val="44"/>
      <w:szCs w:val="44"/>
    </w:rPr>
  </w:style>
  <w:style w:type="character" w:customStyle="1" w:styleId="2Char">
    <w:name w:val="标题 2 Char"/>
    <w:basedOn w:val="a0"/>
    <w:link w:val="2"/>
    <w:qFormat/>
    <w:rsid w:val="00DC6B97"/>
    <w:rPr>
      <w:rFonts w:ascii="Arial" w:eastAsia="黑体" w:hAnsi="Arial" w:cs="Times New Roman"/>
      <w:b/>
      <w:bCs/>
      <w:sz w:val="32"/>
      <w:szCs w:val="32"/>
    </w:rPr>
  </w:style>
  <w:style w:type="character" w:customStyle="1" w:styleId="3Char">
    <w:name w:val="标题 3 Char"/>
    <w:basedOn w:val="a0"/>
    <w:link w:val="3"/>
    <w:qFormat/>
    <w:rsid w:val="00DC6B97"/>
    <w:rPr>
      <w:rFonts w:ascii="Times New Roman" w:eastAsia="宋体" w:hAnsi="Times New Roman" w:cs="Times New Roman"/>
      <w:bCs/>
      <w:sz w:val="24"/>
      <w:szCs w:val="32"/>
    </w:rPr>
  </w:style>
  <w:style w:type="paragraph" w:styleId="7">
    <w:name w:val="toc 7"/>
    <w:basedOn w:val="a"/>
    <w:next w:val="a"/>
    <w:uiPriority w:val="39"/>
    <w:unhideWhenUsed/>
    <w:qFormat/>
    <w:rsid w:val="00DC6B97"/>
    <w:pPr>
      <w:ind w:leftChars="1200" w:left="2520"/>
    </w:pPr>
    <w:rPr>
      <w:rFonts w:asciiTheme="minorHAnsi" w:eastAsiaTheme="minorEastAsia" w:hAnsiTheme="minorHAnsi" w:cstheme="minorBidi"/>
      <w:szCs w:val="22"/>
    </w:rPr>
  </w:style>
  <w:style w:type="paragraph" w:styleId="a5">
    <w:name w:val="Normal Indent"/>
    <w:basedOn w:val="a"/>
    <w:link w:val="Char1"/>
    <w:qFormat/>
    <w:rsid w:val="00DC6B97"/>
    <w:pPr>
      <w:ind w:firstLineChars="200" w:firstLine="420"/>
    </w:pPr>
  </w:style>
  <w:style w:type="paragraph" w:styleId="a6">
    <w:name w:val="Document Map"/>
    <w:basedOn w:val="a"/>
    <w:link w:val="Char2"/>
    <w:qFormat/>
    <w:rsid w:val="00DC6B97"/>
    <w:rPr>
      <w:rFonts w:ascii="宋体"/>
      <w:sz w:val="18"/>
      <w:szCs w:val="18"/>
    </w:rPr>
  </w:style>
  <w:style w:type="character" w:customStyle="1" w:styleId="Char2">
    <w:name w:val="文档结构图 Char"/>
    <w:basedOn w:val="a0"/>
    <w:link w:val="a6"/>
    <w:qFormat/>
    <w:rsid w:val="00DC6B97"/>
    <w:rPr>
      <w:rFonts w:ascii="宋体" w:eastAsia="宋体" w:hAnsi="Times New Roman" w:cs="Times New Roman"/>
      <w:sz w:val="18"/>
      <w:szCs w:val="18"/>
    </w:rPr>
  </w:style>
  <w:style w:type="paragraph" w:styleId="a7">
    <w:name w:val="annotation text"/>
    <w:basedOn w:val="a"/>
    <w:link w:val="Char10"/>
    <w:qFormat/>
    <w:rsid w:val="00DC6B97"/>
    <w:pPr>
      <w:jc w:val="left"/>
    </w:pPr>
    <w:rPr>
      <w:rFonts w:asciiTheme="minorHAnsi" w:eastAsiaTheme="minorEastAsia" w:hAnsiTheme="minorHAnsi" w:cstheme="minorBidi"/>
      <w:sz w:val="18"/>
      <w:szCs w:val="22"/>
    </w:rPr>
  </w:style>
  <w:style w:type="character" w:customStyle="1" w:styleId="Char3">
    <w:name w:val="批注文字 Char"/>
    <w:basedOn w:val="a0"/>
    <w:qFormat/>
    <w:rsid w:val="00DC6B97"/>
    <w:rPr>
      <w:rFonts w:ascii="Times New Roman" w:eastAsia="宋体" w:hAnsi="Times New Roman" w:cs="Times New Roman"/>
      <w:szCs w:val="24"/>
    </w:rPr>
  </w:style>
  <w:style w:type="paragraph" w:styleId="a8">
    <w:name w:val="Body Text"/>
    <w:basedOn w:val="a"/>
    <w:link w:val="Char4"/>
    <w:qFormat/>
    <w:rsid w:val="00DC6B97"/>
    <w:pPr>
      <w:spacing w:after="120"/>
    </w:pPr>
  </w:style>
  <w:style w:type="character" w:customStyle="1" w:styleId="Char4">
    <w:name w:val="正文文本 Char"/>
    <w:basedOn w:val="a0"/>
    <w:link w:val="a8"/>
    <w:qFormat/>
    <w:rsid w:val="00DC6B97"/>
    <w:rPr>
      <w:rFonts w:ascii="Times New Roman" w:eastAsia="宋体" w:hAnsi="Times New Roman" w:cs="Times New Roman"/>
      <w:szCs w:val="24"/>
    </w:rPr>
  </w:style>
  <w:style w:type="paragraph" w:styleId="a9">
    <w:name w:val="Body Text Indent"/>
    <w:basedOn w:val="a"/>
    <w:link w:val="Char5"/>
    <w:qFormat/>
    <w:rsid w:val="00DC6B97"/>
    <w:pPr>
      <w:ind w:firstLine="630"/>
    </w:pPr>
    <w:rPr>
      <w:sz w:val="32"/>
      <w:szCs w:val="20"/>
    </w:rPr>
  </w:style>
  <w:style w:type="character" w:customStyle="1" w:styleId="Char5">
    <w:name w:val="正文文本缩进 Char"/>
    <w:basedOn w:val="a0"/>
    <w:link w:val="a9"/>
    <w:qFormat/>
    <w:rsid w:val="00DC6B97"/>
    <w:rPr>
      <w:rFonts w:ascii="Times New Roman" w:eastAsia="宋体" w:hAnsi="Times New Roman" w:cs="Times New Roman"/>
      <w:sz w:val="32"/>
      <w:szCs w:val="20"/>
    </w:rPr>
  </w:style>
  <w:style w:type="paragraph" w:styleId="5">
    <w:name w:val="toc 5"/>
    <w:basedOn w:val="a"/>
    <w:next w:val="a"/>
    <w:uiPriority w:val="39"/>
    <w:unhideWhenUsed/>
    <w:qFormat/>
    <w:rsid w:val="00DC6B97"/>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rsid w:val="00DC6B97"/>
    <w:pPr>
      <w:ind w:leftChars="400" w:left="840"/>
    </w:pPr>
  </w:style>
  <w:style w:type="paragraph" w:styleId="aa">
    <w:name w:val="Plain Text"/>
    <w:basedOn w:val="a"/>
    <w:link w:val="Char11"/>
    <w:qFormat/>
    <w:rsid w:val="00DC6B97"/>
    <w:pPr>
      <w:autoSpaceDE w:val="0"/>
      <w:autoSpaceDN w:val="0"/>
      <w:adjustRightInd w:val="0"/>
    </w:pPr>
    <w:rPr>
      <w:rFonts w:ascii="宋体" w:hAnsi="Tms Rmn" w:cstheme="minorBidi"/>
      <w:szCs w:val="22"/>
    </w:rPr>
  </w:style>
  <w:style w:type="character" w:customStyle="1" w:styleId="Char6">
    <w:name w:val="纯文本 Char"/>
    <w:basedOn w:val="a0"/>
    <w:qFormat/>
    <w:rsid w:val="00DC6B97"/>
    <w:rPr>
      <w:rFonts w:ascii="宋体" w:eastAsia="宋体" w:hAnsi="Courier New" w:cs="Courier New"/>
      <w:szCs w:val="21"/>
    </w:rPr>
  </w:style>
  <w:style w:type="paragraph" w:styleId="8">
    <w:name w:val="toc 8"/>
    <w:basedOn w:val="a"/>
    <w:next w:val="a"/>
    <w:uiPriority w:val="39"/>
    <w:unhideWhenUsed/>
    <w:qFormat/>
    <w:rsid w:val="00DC6B97"/>
    <w:pPr>
      <w:ind w:leftChars="1400" w:left="2940"/>
    </w:pPr>
    <w:rPr>
      <w:rFonts w:asciiTheme="minorHAnsi" w:eastAsiaTheme="minorEastAsia" w:hAnsiTheme="minorHAnsi" w:cstheme="minorBidi"/>
      <w:szCs w:val="22"/>
    </w:rPr>
  </w:style>
  <w:style w:type="paragraph" w:styleId="20">
    <w:name w:val="Body Text Indent 2"/>
    <w:basedOn w:val="a"/>
    <w:link w:val="2Char0"/>
    <w:qFormat/>
    <w:rsid w:val="00DC6B97"/>
    <w:pPr>
      <w:spacing w:after="120" w:line="480" w:lineRule="auto"/>
      <w:ind w:leftChars="200" w:left="420"/>
    </w:pPr>
  </w:style>
  <w:style w:type="character" w:customStyle="1" w:styleId="2Char0">
    <w:name w:val="正文文本缩进 2 Char"/>
    <w:basedOn w:val="a0"/>
    <w:link w:val="20"/>
    <w:qFormat/>
    <w:rsid w:val="00DC6B97"/>
    <w:rPr>
      <w:rFonts w:ascii="Times New Roman" w:eastAsia="宋体" w:hAnsi="Times New Roman" w:cs="Times New Roman"/>
      <w:szCs w:val="24"/>
    </w:rPr>
  </w:style>
  <w:style w:type="paragraph" w:styleId="ab">
    <w:name w:val="Balloon Text"/>
    <w:basedOn w:val="a"/>
    <w:link w:val="Char7"/>
    <w:qFormat/>
    <w:rsid w:val="00DC6B97"/>
    <w:rPr>
      <w:sz w:val="18"/>
      <w:szCs w:val="18"/>
    </w:rPr>
  </w:style>
  <w:style w:type="character" w:customStyle="1" w:styleId="Char7">
    <w:name w:val="批注框文本 Char"/>
    <w:basedOn w:val="a0"/>
    <w:link w:val="ab"/>
    <w:qFormat/>
    <w:rsid w:val="00DC6B97"/>
    <w:rPr>
      <w:rFonts w:ascii="Times New Roman" w:eastAsia="宋体" w:hAnsi="Times New Roman" w:cs="Times New Roman"/>
      <w:sz w:val="18"/>
      <w:szCs w:val="18"/>
    </w:rPr>
  </w:style>
  <w:style w:type="paragraph" w:styleId="10">
    <w:name w:val="toc 1"/>
    <w:basedOn w:val="a"/>
    <w:next w:val="a"/>
    <w:uiPriority w:val="39"/>
    <w:unhideWhenUsed/>
    <w:qFormat/>
    <w:rsid w:val="00DC6B97"/>
    <w:pPr>
      <w:spacing w:line="360" w:lineRule="auto"/>
    </w:pPr>
    <w:rPr>
      <w:rFonts w:eastAsia="微软雅黑"/>
      <w:sz w:val="24"/>
    </w:rPr>
  </w:style>
  <w:style w:type="paragraph" w:styleId="4">
    <w:name w:val="toc 4"/>
    <w:basedOn w:val="a"/>
    <w:next w:val="a"/>
    <w:uiPriority w:val="39"/>
    <w:unhideWhenUsed/>
    <w:qFormat/>
    <w:rsid w:val="00DC6B97"/>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rsid w:val="00DC6B97"/>
    <w:pPr>
      <w:ind w:leftChars="1000" w:left="2100"/>
    </w:pPr>
    <w:rPr>
      <w:rFonts w:asciiTheme="minorHAnsi" w:eastAsiaTheme="minorEastAsia" w:hAnsiTheme="minorHAnsi" w:cstheme="minorBidi"/>
      <w:szCs w:val="22"/>
    </w:rPr>
  </w:style>
  <w:style w:type="paragraph" w:styleId="31">
    <w:name w:val="Body Text Indent 3"/>
    <w:basedOn w:val="a"/>
    <w:link w:val="3Char0"/>
    <w:qFormat/>
    <w:rsid w:val="00DC6B97"/>
    <w:pPr>
      <w:spacing w:after="120"/>
      <w:ind w:leftChars="200" w:left="420"/>
    </w:pPr>
    <w:rPr>
      <w:sz w:val="16"/>
      <w:szCs w:val="16"/>
    </w:rPr>
  </w:style>
  <w:style w:type="character" w:customStyle="1" w:styleId="3Char0">
    <w:name w:val="正文文本缩进 3 Char"/>
    <w:basedOn w:val="a0"/>
    <w:link w:val="31"/>
    <w:qFormat/>
    <w:rsid w:val="00DC6B97"/>
    <w:rPr>
      <w:rFonts w:ascii="Times New Roman" w:eastAsia="宋体" w:hAnsi="Times New Roman" w:cs="Times New Roman"/>
      <w:sz w:val="16"/>
      <w:szCs w:val="16"/>
    </w:rPr>
  </w:style>
  <w:style w:type="paragraph" w:styleId="21">
    <w:name w:val="toc 2"/>
    <w:basedOn w:val="a"/>
    <w:next w:val="a"/>
    <w:uiPriority w:val="39"/>
    <w:unhideWhenUsed/>
    <w:qFormat/>
    <w:rsid w:val="00DC6B97"/>
    <w:pPr>
      <w:ind w:leftChars="200" w:left="420"/>
    </w:pPr>
  </w:style>
  <w:style w:type="paragraph" w:styleId="9">
    <w:name w:val="toc 9"/>
    <w:basedOn w:val="a"/>
    <w:next w:val="a"/>
    <w:uiPriority w:val="39"/>
    <w:unhideWhenUsed/>
    <w:qFormat/>
    <w:rsid w:val="00DC6B97"/>
    <w:pPr>
      <w:ind w:leftChars="1600" w:left="3360"/>
    </w:pPr>
    <w:rPr>
      <w:rFonts w:asciiTheme="minorHAnsi" w:eastAsiaTheme="minorEastAsia" w:hAnsiTheme="minorHAnsi" w:cstheme="minorBidi"/>
      <w:szCs w:val="22"/>
    </w:rPr>
  </w:style>
  <w:style w:type="paragraph" w:styleId="ac">
    <w:name w:val="Normal (Web)"/>
    <w:basedOn w:val="a"/>
    <w:qFormat/>
    <w:rsid w:val="00DC6B97"/>
    <w:pPr>
      <w:widowControl/>
      <w:spacing w:before="100" w:beforeAutospacing="1" w:after="100" w:afterAutospacing="1"/>
      <w:jc w:val="left"/>
    </w:pPr>
    <w:rPr>
      <w:rFonts w:ascii="宋体" w:hAnsi="宋体"/>
      <w:kern w:val="0"/>
      <w:sz w:val="18"/>
      <w:szCs w:val="18"/>
    </w:rPr>
  </w:style>
  <w:style w:type="paragraph" w:styleId="ad">
    <w:name w:val="Title"/>
    <w:basedOn w:val="a"/>
    <w:next w:val="a"/>
    <w:link w:val="Char8"/>
    <w:uiPriority w:val="10"/>
    <w:qFormat/>
    <w:rsid w:val="00DC6B97"/>
    <w:pPr>
      <w:spacing w:before="240" w:after="60"/>
      <w:jc w:val="center"/>
      <w:outlineLvl w:val="0"/>
    </w:pPr>
    <w:rPr>
      <w:rFonts w:asciiTheme="majorHAnsi" w:hAnsiTheme="majorHAnsi" w:cstheme="majorBidi"/>
      <w:b/>
      <w:bCs/>
      <w:sz w:val="32"/>
      <w:szCs w:val="32"/>
    </w:rPr>
  </w:style>
  <w:style w:type="character" w:customStyle="1" w:styleId="Char8">
    <w:name w:val="标题 Char"/>
    <w:basedOn w:val="a0"/>
    <w:link w:val="ad"/>
    <w:uiPriority w:val="10"/>
    <w:qFormat/>
    <w:rsid w:val="00DC6B97"/>
    <w:rPr>
      <w:rFonts w:asciiTheme="majorHAnsi" w:eastAsia="宋体" w:hAnsiTheme="majorHAnsi" w:cstheme="majorBidi"/>
      <w:b/>
      <w:bCs/>
      <w:sz w:val="32"/>
      <w:szCs w:val="32"/>
    </w:rPr>
  </w:style>
  <w:style w:type="paragraph" w:styleId="ae">
    <w:name w:val="annotation subject"/>
    <w:basedOn w:val="a7"/>
    <w:next w:val="a7"/>
    <w:link w:val="Char9"/>
    <w:qFormat/>
    <w:rsid w:val="00DC6B97"/>
    <w:rPr>
      <w:b/>
      <w:bCs/>
      <w:sz w:val="21"/>
      <w:szCs w:val="24"/>
    </w:rPr>
  </w:style>
  <w:style w:type="character" w:customStyle="1" w:styleId="Char9">
    <w:name w:val="批注主题 Char"/>
    <w:basedOn w:val="Char3"/>
    <w:link w:val="ae"/>
    <w:qFormat/>
    <w:rsid w:val="00DC6B97"/>
    <w:rPr>
      <w:rFonts w:ascii="Times New Roman" w:eastAsia="宋体" w:hAnsi="Times New Roman" w:cs="Times New Roman"/>
      <w:b/>
      <w:bCs/>
      <w:szCs w:val="24"/>
    </w:rPr>
  </w:style>
  <w:style w:type="table" w:styleId="af">
    <w:name w:val="Table Grid"/>
    <w:basedOn w:val="a1"/>
    <w:qFormat/>
    <w:rsid w:val="00DC6B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DC6B97"/>
  </w:style>
  <w:style w:type="character" w:styleId="af1">
    <w:name w:val="Hyperlink"/>
    <w:uiPriority w:val="99"/>
    <w:qFormat/>
    <w:rsid w:val="00DC6B97"/>
    <w:rPr>
      <w:color w:val="0000FF"/>
      <w:u w:val="single"/>
    </w:rPr>
  </w:style>
  <w:style w:type="character" w:styleId="af2">
    <w:name w:val="annotation reference"/>
    <w:basedOn w:val="a0"/>
    <w:uiPriority w:val="99"/>
    <w:qFormat/>
    <w:rsid w:val="00DC6B97"/>
    <w:rPr>
      <w:sz w:val="21"/>
      <w:szCs w:val="21"/>
    </w:rPr>
  </w:style>
  <w:style w:type="paragraph" w:customStyle="1" w:styleId="af3">
    <w:name w:val="正文首行缩进两字符"/>
    <w:basedOn w:val="a"/>
    <w:qFormat/>
    <w:rsid w:val="00DC6B97"/>
    <w:pPr>
      <w:spacing w:line="360" w:lineRule="auto"/>
      <w:ind w:firstLineChars="200" w:firstLine="200"/>
    </w:pPr>
  </w:style>
  <w:style w:type="paragraph" w:customStyle="1" w:styleId="11">
    <w:name w:val="正文1"/>
    <w:qFormat/>
    <w:rsid w:val="00DC6B9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4">
    <w:name w:val="样式"/>
    <w:qFormat/>
    <w:rsid w:val="00DC6B97"/>
    <w:pPr>
      <w:widowControl w:val="0"/>
      <w:autoSpaceDE w:val="0"/>
      <w:autoSpaceDN w:val="0"/>
      <w:adjustRightInd w:val="0"/>
    </w:pPr>
    <w:rPr>
      <w:rFonts w:ascii="宋体" w:eastAsia="宋体" w:hAnsi="宋体" w:cs="宋体"/>
      <w:kern w:val="0"/>
      <w:sz w:val="24"/>
      <w:szCs w:val="24"/>
    </w:rPr>
  </w:style>
  <w:style w:type="paragraph" w:customStyle="1" w:styleId="af5">
    <w:name w:val="表格"/>
    <w:basedOn w:val="a"/>
    <w:qFormat/>
    <w:rsid w:val="00DC6B97"/>
    <w:pPr>
      <w:spacing w:line="400" w:lineRule="exact"/>
    </w:pPr>
    <w:rPr>
      <w:sz w:val="24"/>
    </w:rPr>
  </w:style>
  <w:style w:type="paragraph" w:customStyle="1" w:styleId="22">
    <w:name w:val="样式 首行缩进:  2 字符"/>
    <w:basedOn w:val="a"/>
    <w:qFormat/>
    <w:rsid w:val="00DC6B97"/>
    <w:pPr>
      <w:spacing w:line="400" w:lineRule="exact"/>
      <w:ind w:firstLineChars="200" w:firstLine="200"/>
    </w:pPr>
    <w:rPr>
      <w:rFonts w:cs="宋体"/>
      <w:sz w:val="24"/>
    </w:rPr>
  </w:style>
  <w:style w:type="character" w:customStyle="1" w:styleId="af6">
    <w:name w:val="（符号）邀请函中一、"/>
    <w:basedOn w:val="a0"/>
    <w:qFormat/>
    <w:rsid w:val="00DC6B97"/>
    <w:rPr>
      <w:rFonts w:ascii="黑体" w:eastAsia="黑体" w:hAnsi="黑体"/>
      <w:b/>
      <w:bCs/>
      <w:sz w:val="24"/>
    </w:rPr>
  </w:style>
  <w:style w:type="character" w:customStyle="1" w:styleId="Char1">
    <w:name w:val="正文缩进 Char"/>
    <w:link w:val="a5"/>
    <w:qFormat/>
    <w:rsid w:val="00DC6B97"/>
    <w:rPr>
      <w:rFonts w:ascii="Times New Roman" w:eastAsia="宋体" w:hAnsi="Times New Roman" w:cs="Times New Roman"/>
      <w:szCs w:val="24"/>
    </w:rPr>
  </w:style>
  <w:style w:type="character" w:customStyle="1" w:styleId="CharChar9">
    <w:name w:val="Char Char9"/>
    <w:qFormat/>
    <w:rsid w:val="00DC6B97"/>
    <w:rPr>
      <w:kern w:val="2"/>
      <w:sz w:val="21"/>
    </w:rPr>
  </w:style>
  <w:style w:type="character" w:customStyle="1" w:styleId="Char10">
    <w:name w:val="批注文字 Char1"/>
    <w:basedOn w:val="a0"/>
    <w:link w:val="a7"/>
    <w:qFormat/>
    <w:rsid w:val="00DC6B97"/>
    <w:rPr>
      <w:sz w:val="18"/>
    </w:rPr>
  </w:style>
  <w:style w:type="character" w:customStyle="1" w:styleId="Char11">
    <w:name w:val="纯文本 Char1"/>
    <w:basedOn w:val="a0"/>
    <w:link w:val="aa"/>
    <w:qFormat/>
    <w:rsid w:val="00DC6B97"/>
    <w:rPr>
      <w:rFonts w:ascii="宋体" w:eastAsia="宋体" w:hAnsi="Tms Rmn"/>
    </w:rPr>
  </w:style>
  <w:style w:type="paragraph" w:customStyle="1" w:styleId="GW-">
    <w:name w:val="GW-正文"/>
    <w:basedOn w:val="a"/>
    <w:link w:val="GW-Char"/>
    <w:qFormat/>
    <w:rsid w:val="00DC6B97"/>
    <w:pPr>
      <w:spacing w:line="360" w:lineRule="auto"/>
      <w:ind w:firstLineChars="200" w:firstLine="200"/>
    </w:pPr>
    <w:rPr>
      <w:rFonts w:eastAsia="仿宋_GB2312"/>
      <w:sz w:val="24"/>
    </w:rPr>
  </w:style>
  <w:style w:type="character" w:customStyle="1" w:styleId="GW-Char">
    <w:name w:val="GW-正文 Char"/>
    <w:link w:val="GW-"/>
    <w:qFormat/>
    <w:rsid w:val="00DC6B97"/>
    <w:rPr>
      <w:rFonts w:ascii="Times New Roman" w:eastAsia="仿宋_GB2312" w:hAnsi="Times New Roman" w:cs="Times New Roman"/>
      <w:sz w:val="24"/>
      <w:szCs w:val="24"/>
    </w:rPr>
  </w:style>
  <w:style w:type="paragraph" w:styleId="af7">
    <w:name w:val="List Paragraph"/>
    <w:basedOn w:val="a"/>
    <w:link w:val="Chara"/>
    <w:qFormat/>
    <w:rsid w:val="00DC6B97"/>
    <w:pPr>
      <w:ind w:firstLineChars="200" w:firstLine="420"/>
    </w:pPr>
  </w:style>
  <w:style w:type="character" w:customStyle="1" w:styleId="Chara">
    <w:name w:val="列出段落 Char"/>
    <w:link w:val="af7"/>
    <w:qFormat/>
    <w:rsid w:val="00DC6B97"/>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DC6B97"/>
    <w:rPr>
      <w:szCs w:val="21"/>
    </w:rPr>
  </w:style>
  <w:style w:type="paragraph" w:customStyle="1" w:styleId="12">
    <w:name w:val="修订1"/>
    <w:hidden/>
    <w:uiPriority w:val="99"/>
    <w:semiHidden/>
    <w:qFormat/>
    <w:rsid w:val="00DC6B97"/>
    <w:rPr>
      <w:rFonts w:ascii="Times New Roman" w:eastAsia="宋体" w:hAnsi="Times New Roman" w:cs="Times New Roman"/>
      <w:szCs w:val="24"/>
    </w:rPr>
  </w:style>
  <w:style w:type="character" w:customStyle="1" w:styleId="font31">
    <w:name w:val="font31"/>
    <w:basedOn w:val="a0"/>
    <w:qFormat/>
    <w:rsid w:val="00DC6B97"/>
    <w:rPr>
      <w:rFonts w:ascii="宋体" w:eastAsia="宋体" w:hAnsi="宋体" w:cs="宋体" w:hint="eastAsia"/>
      <w:color w:val="000000"/>
      <w:sz w:val="21"/>
      <w:szCs w:val="21"/>
      <w:u w:val="none"/>
    </w:rPr>
  </w:style>
  <w:style w:type="character" w:customStyle="1" w:styleId="font91">
    <w:name w:val="font91"/>
    <w:qFormat/>
    <w:rsid w:val="00DC6B97"/>
    <w:rPr>
      <w:rFonts w:ascii="宋体" w:eastAsia="宋体" w:hAnsi="宋体" w:cs="宋体" w:hint="eastAsia"/>
      <w:color w:val="FF0000"/>
      <w:sz w:val="21"/>
      <w:szCs w:val="21"/>
      <w:u w:val="single"/>
    </w:rPr>
  </w:style>
  <w:style w:type="paragraph" w:customStyle="1" w:styleId="af8">
    <w:name w:val="封面标准名称"/>
    <w:uiPriority w:val="99"/>
    <w:qFormat/>
    <w:rsid w:val="00DC6B97"/>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12">
    <w:name w:val="正文缩进 Char1"/>
    <w:qFormat/>
    <w:rsid w:val="00DC6B97"/>
    <w:rPr>
      <w:rFonts w:ascii="Times New Roman" w:eastAsia="宋体" w:hAnsi="Times New Roman" w:cs="Times New Roman"/>
      <w:szCs w:val="24"/>
    </w:rPr>
  </w:style>
  <w:style w:type="paragraph" w:styleId="af9">
    <w:name w:val="Revision"/>
    <w:hidden/>
    <w:uiPriority w:val="99"/>
    <w:semiHidden/>
    <w:rsid w:val="00DC6B9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1910</Words>
  <Characters>10893</Characters>
  <Application>Microsoft Office Word</Application>
  <DocSecurity>0</DocSecurity>
  <Lines>90</Lines>
  <Paragraphs>25</Paragraphs>
  <ScaleCrop>false</ScaleCrop>
  <Company>Sky123.Org</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2021-12-28T03:41:00Z</dcterms:created>
  <dcterms:modified xsi:type="dcterms:W3CDTF">2021-12-28T03:42:00Z</dcterms:modified>
</cp:coreProperties>
</file>