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34D" w:rsidRDefault="0080534D" w:rsidP="0080534D">
      <w:pPr>
        <w:pStyle w:val="a3"/>
        <w:rPr>
          <w:rFonts w:asciiTheme="minorEastAsia" w:eastAsiaTheme="minorEastAsia" w:hAnsiTheme="minorEastAsia"/>
          <w:b w:val="0"/>
        </w:rPr>
      </w:pPr>
      <w:r>
        <w:rPr>
          <w:rFonts w:asciiTheme="minorEastAsia" w:eastAsiaTheme="minorEastAsia" w:hAnsiTheme="minorEastAsia" w:hint="eastAsia"/>
          <w:b w:val="0"/>
        </w:rPr>
        <w:t>采购项目技术、服务、政府采购合同内容条款及其他商务要求</w:t>
      </w:r>
    </w:p>
    <w:p w:rsidR="0080534D" w:rsidRDefault="0080534D" w:rsidP="0080534D">
      <w:pPr>
        <w:pStyle w:val="2"/>
        <w:keepNext w:val="0"/>
        <w:keepLines w:val="0"/>
        <w:spacing w:before="0" w:after="0" w:line="400" w:lineRule="exact"/>
        <w:ind w:firstLineChars="49" w:firstLine="118"/>
        <w:jc w:val="left"/>
        <w:rPr>
          <w:rFonts w:asciiTheme="minorEastAsia" w:eastAsiaTheme="minorEastAsia" w:hAnsiTheme="minorEastAsia"/>
          <w:b w:val="0"/>
          <w:sz w:val="24"/>
          <w:szCs w:val="24"/>
        </w:rPr>
      </w:pPr>
    </w:p>
    <w:p w:rsidR="0080534D" w:rsidRDefault="0080534D" w:rsidP="0080534D">
      <w:pPr>
        <w:pStyle w:val="2"/>
        <w:keepNext w:val="0"/>
        <w:keepLines w:val="0"/>
        <w:spacing w:before="0" w:after="0" w:line="400" w:lineRule="exact"/>
        <w:ind w:firstLineChars="49" w:firstLine="118"/>
        <w:jc w:val="left"/>
        <w:rPr>
          <w:rFonts w:asciiTheme="minorEastAsia" w:eastAsiaTheme="minorEastAsia" w:hAnsiTheme="minorEastAsia"/>
          <w:b w:val="0"/>
          <w:sz w:val="24"/>
          <w:szCs w:val="24"/>
        </w:rPr>
      </w:pPr>
      <w:bookmarkStart w:id="0" w:name="PO_默认文件内容_27"/>
      <w:r>
        <w:rPr>
          <w:rFonts w:asciiTheme="minorEastAsia" w:eastAsiaTheme="minorEastAsia" w:hAnsiTheme="minorEastAsia" w:hint="eastAsia"/>
          <w:b w:val="0"/>
          <w:sz w:val="24"/>
          <w:szCs w:val="24"/>
        </w:rPr>
        <w:t>前提：</w:t>
      </w:r>
      <w:r>
        <w:rPr>
          <w:rFonts w:asciiTheme="minorEastAsia" w:eastAsiaTheme="minorEastAsia" w:hAnsiTheme="minorEastAsia"/>
          <w:b w:val="0"/>
          <w:sz w:val="24"/>
          <w:szCs w:val="24"/>
        </w:rPr>
        <w:t>本章采购需求中标注“*”号的条款为本次磋商采购项目的实质性要求，供应商应全部满足</w:t>
      </w:r>
      <w:r>
        <w:rPr>
          <w:rFonts w:asciiTheme="minorEastAsia" w:eastAsiaTheme="minorEastAsia" w:hAnsiTheme="minorEastAsia" w:hint="eastAsia"/>
          <w:b w:val="0"/>
          <w:sz w:val="24"/>
          <w:szCs w:val="24"/>
        </w:rPr>
        <w:t xml:space="preserve">。 </w:t>
      </w:r>
    </w:p>
    <w:p w:rsidR="0080534D" w:rsidRDefault="0080534D" w:rsidP="0080534D">
      <w:pPr>
        <w:pStyle w:val="2"/>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一</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项目概述</w:t>
      </w:r>
    </w:p>
    <w:p w:rsidR="0080534D" w:rsidRDefault="0080534D" w:rsidP="0080534D">
      <w:pPr>
        <w:spacing w:after="120" w:line="440" w:lineRule="exact"/>
        <w:ind w:firstLineChars="200" w:firstLine="464"/>
        <w:rPr>
          <w:rFonts w:asciiTheme="minorEastAsia" w:eastAsiaTheme="minorEastAsia" w:hAnsiTheme="minorEastAsia"/>
          <w:sz w:val="24"/>
          <w:szCs w:val="28"/>
        </w:rPr>
      </w:pPr>
      <w:r>
        <w:rPr>
          <w:rFonts w:asciiTheme="minorEastAsia" w:eastAsiaTheme="minorEastAsia" w:hAnsiTheme="minorEastAsia" w:hint="eastAsia"/>
          <w:spacing w:val="-4"/>
          <w:sz w:val="24"/>
        </w:rPr>
        <w:t>本项目共一个包，采购医疗耗材一批。</w:t>
      </w:r>
    </w:p>
    <w:p w:rsidR="0080534D" w:rsidRDefault="0080534D" w:rsidP="0080534D">
      <w:pPr>
        <w:pStyle w:val="2"/>
        <w:spacing w:line="4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二</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项目清单</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300"/>
        <w:gridCol w:w="2387"/>
        <w:gridCol w:w="2126"/>
        <w:gridCol w:w="1843"/>
      </w:tblGrid>
      <w:tr w:rsidR="0080534D" w:rsidTr="001A5270">
        <w:trPr>
          <w:trHeight w:val="739"/>
        </w:trPr>
        <w:tc>
          <w:tcPr>
            <w:tcW w:w="2140" w:type="dxa"/>
            <w:shd w:val="clear" w:color="000000" w:fill="FFFFFF"/>
            <w:vAlign w:val="center"/>
          </w:tcPr>
          <w:p w:rsidR="0080534D" w:rsidRDefault="0080534D" w:rsidP="001A5270">
            <w:pPr>
              <w:widowControl/>
              <w:jc w:val="center"/>
              <w:rPr>
                <w:rFonts w:ascii="宋体" w:hAnsi="宋体" w:cs="宋体"/>
                <w:b/>
                <w:bCs/>
                <w:color w:val="000000"/>
                <w:kern w:val="0"/>
                <w:sz w:val="24"/>
              </w:rPr>
            </w:pPr>
            <w:r>
              <w:rPr>
                <w:rFonts w:ascii="宋体" w:hAnsi="宋体" w:cs="宋体" w:hint="eastAsia"/>
                <w:b/>
                <w:bCs/>
                <w:color w:val="000000"/>
                <w:kern w:val="0"/>
                <w:sz w:val="24"/>
              </w:rPr>
              <w:t>标的名称</w:t>
            </w:r>
          </w:p>
        </w:tc>
        <w:tc>
          <w:tcPr>
            <w:tcW w:w="1300" w:type="dxa"/>
            <w:shd w:val="clear" w:color="000000" w:fill="FFFFFF"/>
            <w:vAlign w:val="center"/>
          </w:tcPr>
          <w:p w:rsidR="0080534D" w:rsidRDefault="0080534D" w:rsidP="001A5270">
            <w:pPr>
              <w:widowControl/>
              <w:jc w:val="center"/>
              <w:rPr>
                <w:b/>
                <w:bCs/>
                <w:color w:val="000000"/>
                <w:kern w:val="0"/>
                <w:sz w:val="24"/>
              </w:rPr>
            </w:pPr>
            <w:r>
              <w:rPr>
                <w:rFonts w:ascii="宋体" w:hAnsi="宋体" w:hint="eastAsia"/>
                <w:b/>
                <w:bCs/>
                <w:color w:val="000000"/>
                <w:kern w:val="0"/>
                <w:sz w:val="24"/>
              </w:rPr>
              <w:t>单位</w:t>
            </w:r>
          </w:p>
        </w:tc>
        <w:tc>
          <w:tcPr>
            <w:tcW w:w="2387" w:type="dxa"/>
            <w:shd w:val="clear" w:color="000000" w:fill="FFFFFF"/>
            <w:vAlign w:val="center"/>
          </w:tcPr>
          <w:p w:rsidR="0080534D" w:rsidRDefault="0080534D" w:rsidP="001A5270">
            <w:pPr>
              <w:widowControl/>
              <w:jc w:val="center"/>
              <w:rPr>
                <w:rFonts w:ascii="宋体" w:hAnsi="宋体" w:cs="宋体"/>
                <w:b/>
                <w:bCs/>
                <w:color w:val="000000"/>
                <w:kern w:val="0"/>
                <w:sz w:val="24"/>
              </w:rPr>
            </w:pPr>
            <w:r>
              <w:rPr>
                <w:rFonts w:ascii="宋体" w:hAnsi="宋体" w:cs="宋体" w:hint="eastAsia"/>
                <w:b/>
                <w:bCs/>
                <w:color w:val="000000"/>
                <w:kern w:val="0"/>
                <w:sz w:val="24"/>
              </w:rPr>
              <w:t>预计采购数量</w:t>
            </w:r>
          </w:p>
        </w:tc>
        <w:tc>
          <w:tcPr>
            <w:tcW w:w="2126" w:type="dxa"/>
            <w:shd w:val="clear" w:color="000000" w:fill="FFFFFF"/>
            <w:vAlign w:val="center"/>
          </w:tcPr>
          <w:p w:rsidR="0080534D" w:rsidRDefault="0080534D" w:rsidP="001A5270">
            <w:pPr>
              <w:widowControl/>
              <w:jc w:val="center"/>
              <w:rPr>
                <w:rFonts w:ascii="宋体" w:hAnsi="宋体" w:cs="宋体"/>
                <w:b/>
                <w:bCs/>
                <w:color w:val="000000"/>
                <w:kern w:val="0"/>
                <w:sz w:val="24"/>
              </w:rPr>
            </w:pPr>
            <w:r>
              <w:rPr>
                <w:rFonts w:ascii="宋体" w:hAnsi="宋体" w:cs="宋体" w:hint="eastAsia"/>
                <w:b/>
                <w:bCs/>
                <w:color w:val="000000"/>
                <w:kern w:val="0"/>
                <w:sz w:val="24"/>
              </w:rPr>
              <w:t>最高单价限价（元）</w:t>
            </w:r>
          </w:p>
        </w:tc>
        <w:tc>
          <w:tcPr>
            <w:tcW w:w="1843" w:type="dxa"/>
            <w:shd w:val="clear" w:color="000000" w:fill="FFFFFF"/>
          </w:tcPr>
          <w:p w:rsidR="0080534D" w:rsidRDefault="0080534D" w:rsidP="001A5270">
            <w:pPr>
              <w:widowControl/>
              <w:jc w:val="center"/>
              <w:rPr>
                <w:rFonts w:ascii="宋体" w:hAnsi="宋体" w:cs="宋体"/>
                <w:b/>
                <w:bCs/>
                <w:color w:val="000000"/>
                <w:kern w:val="0"/>
                <w:sz w:val="24"/>
              </w:rPr>
            </w:pPr>
            <w:r w:rsidRPr="00E84132">
              <w:rPr>
                <w:rFonts w:ascii="宋体" w:hAnsi="宋体" w:cs="宋体" w:hint="eastAsia"/>
                <w:b/>
                <w:bCs/>
                <w:color w:val="000000"/>
                <w:kern w:val="0"/>
                <w:sz w:val="24"/>
              </w:rPr>
              <w:t>所属行业</w:t>
            </w:r>
          </w:p>
        </w:tc>
      </w:tr>
      <w:tr w:rsidR="0080534D" w:rsidTr="001A5270">
        <w:trPr>
          <w:trHeight w:val="619"/>
        </w:trPr>
        <w:tc>
          <w:tcPr>
            <w:tcW w:w="2140" w:type="dxa"/>
            <w:shd w:val="clear" w:color="auto" w:fill="auto"/>
            <w:vAlign w:val="center"/>
          </w:tcPr>
          <w:p w:rsidR="0080534D" w:rsidRDefault="0080534D" w:rsidP="001A5270">
            <w:pPr>
              <w:widowControl/>
              <w:jc w:val="center"/>
              <w:rPr>
                <w:rFonts w:ascii="宋体" w:hAnsi="宋体" w:cs="宋体"/>
                <w:color w:val="000000"/>
                <w:kern w:val="0"/>
                <w:sz w:val="24"/>
              </w:rPr>
            </w:pPr>
            <w:r>
              <w:rPr>
                <w:rFonts w:ascii="宋体" w:hAnsi="宋体" w:cs="宋体" w:hint="eastAsia"/>
                <w:color w:val="000000"/>
                <w:kern w:val="0"/>
                <w:sz w:val="24"/>
              </w:rPr>
              <w:t>一次性使用</w:t>
            </w:r>
            <w:r>
              <w:rPr>
                <w:color w:val="000000"/>
                <w:kern w:val="0"/>
                <w:sz w:val="24"/>
              </w:rPr>
              <w:br/>
            </w:r>
            <w:r>
              <w:rPr>
                <w:rFonts w:ascii="宋体" w:hAnsi="宋体" w:cs="宋体" w:hint="eastAsia"/>
                <w:color w:val="000000"/>
                <w:kern w:val="0"/>
                <w:sz w:val="24"/>
              </w:rPr>
              <w:t>阴道电极</w:t>
            </w:r>
          </w:p>
        </w:tc>
        <w:tc>
          <w:tcPr>
            <w:tcW w:w="1300" w:type="dxa"/>
            <w:shd w:val="clear" w:color="auto" w:fill="auto"/>
            <w:vAlign w:val="center"/>
          </w:tcPr>
          <w:p w:rsidR="0080534D" w:rsidRDefault="0080534D" w:rsidP="001A5270">
            <w:pPr>
              <w:widowControl/>
              <w:jc w:val="center"/>
              <w:rPr>
                <w:color w:val="000000"/>
                <w:kern w:val="0"/>
                <w:sz w:val="24"/>
              </w:rPr>
            </w:pPr>
            <w:proofErr w:type="gramStart"/>
            <w:r>
              <w:rPr>
                <w:rFonts w:ascii="宋体" w:hAnsi="宋体" w:hint="eastAsia"/>
                <w:color w:val="000000"/>
                <w:kern w:val="0"/>
                <w:sz w:val="24"/>
              </w:rPr>
              <w:t>个</w:t>
            </w:r>
            <w:proofErr w:type="gramEnd"/>
          </w:p>
        </w:tc>
        <w:tc>
          <w:tcPr>
            <w:tcW w:w="2387" w:type="dxa"/>
            <w:shd w:val="clear" w:color="auto" w:fill="auto"/>
            <w:vAlign w:val="center"/>
          </w:tcPr>
          <w:p w:rsidR="0080534D" w:rsidRDefault="0080534D" w:rsidP="001A5270">
            <w:pPr>
              <w:widowControl/>
              <w:jc w:val="center"/>
              <w:rPr>
                <w:color w:val="000000"/>
                <w:kern w:val="0"/>
                <w:sz w:val="24"/>
              </w:rPr>
            </w:pPr>
            <w:r>
              <w:rPr>
                <w:color w:val="000000"/>
                <w:kern w:val="0"/>
                <w:sz w:val="24"/>
              </w:rPr>
              <w:t>600</w:t>
            </w:r>
          </w:p>
        </w:tc>
        <w:tc>
          <w:tcPr>
            <w:tcW w:w="2126" w:type="dxa"/>
            <w:shd w:val="clear" w:color="auto" w:fill="auto"/>
            <w:vAlign w:val="center"/>
          </w:tcPr>
          <w:p w:rsidR="0080534D" w:rsidRDefault="0080534D" w:rsidP="001A5270">
            <w:pPr>
              <w:widowControl/>
              <w:jc w:val="center"/>
              <w:rPr>
                <w:color w:val="000000"/>
                <w:kern w:val="0"/>
                <w:sz w:val="24"/>
              </w:rPr>
            </w:pPr>
            <w:r>
              <w:rPr>
                <w:color w:val="000000"/>
                <w:kern w:val="0"/>
                <w:sz w:val="24"/>
              </w:rPr>
              <w:t>57</w:t>
            </w:r>
          </w:p>
        </w:tc>
        <w:tc>
          <w:tcPr>
            <w:tcW w:w="1843" w:type="dxa"/>
          </w:tcPr>
          <w:p w:rsidR="0080534D" w:rsidRDefault="0080534D" w:rsidP="001A5270">
            <w:pPr>
              <w:widowControl/>
              <w:jc w:val="center"/>
              <w:rPr>
                <w:color w:val="000000"/>
                <w:kern w:val="0"/>
                <w:sz w:val="24"/>
              </w:rPr>
            </w:pPr>
            <w:r w:rsidRPr="00E84132">
              <w:rPr>
                <w:rFonts w:ascii="宋体" w:hAnsi="宋体" w:cs="宋体" w:hint="eastAsia"/>
                <w:b/>
                <w:bCs/>
                <w:color w:val="000000"/>
                <w:kern w:val="0"/>
                <w:sz w:val="24"/>
              </w:rPr>
              <w:t>工业</w:t>
            </w:r>
          </w:p>
        </w:tc>
      </w:tr>
      <w:tr w:rsidR="0080534D" w:rsidTr="001A5270">
        <w:trPr>
          <w:trHeight w:val="619"/>
        </w:trPr>
        <w:tc>
          <w:tcPr>
            <w:tcW w:w="2140" w:type="dxa"/>
            <w:shd w:val="clear" w:color="auto" w:fill="auto"/>
            <w:vAlign w:val="center"/>
          </w:tcPr>
          <w:p w:rsidR="0080534D" w:rsidRDefault="0080534D" w:rsidP="001A5270">
            <w:pPr>
              <w:widowControl/>
              <w:jc w:val="center"/>
              <w:rPr>
                <w:color w:val="000000"/>
                <w:kern w:val="0"/>
                <w:sz w:val="24"/>
              </w:rPr>
            </w:pPr>
            <w:r>
              <w:rPr>
                <w:rFonts w:ascii="宋体" w:hAnsi="宋体" w:hint="eastAsia"/>
                <w:color w:val="000000"/>
                <w:kern w:val="0"/>
                <w:sz w:val="24"/>
              </w:rPr>
              <w:t>阴道电极</w:t>
            </w:r>
          </w:p>
        </w:tc>
        <w:tc>
          <w:tcPr>
            <w:tcW w:w="1300" w:type="dxa"/>
            <w:shd w:val="clear" w:color="auto" w:fill="auto"/>
            <w:vAlign w:val="center"/>
          </w:tcPr>
          <w:p w:rsidR="0080534D" w:rsidRDefault="0080534D" w:rsidP="001A5270">
            <w:pPr>
              <w:widowControl/>
              <w:jc w:val="center"/>
              <w:rPr>
                <w:color w:val="000000"/>
                <w:kern w:val="0"/>
                <w:sz w:val="24"/>
              </w:rPr>
            </w:pPr>
            <w:proofErr w:type="gramStart"/>
            <w:r>
              <w:rPr>
                <w:rFonts w:ascii="宋体" w:hAnsi="宋体" w:hint="eastAsia"/>
                <w:color w:val="000000"/>
                <w:kern w:val="0"/>
                <w:sz w:val="24"/>
              </w:rPr>
              <w:t>个</w:t>
            </w:r>
            <w:proofErr w:type="gramEnd"/>
          </w:p>
        </w:tc>
        <w:tc>
          <w:tcPr>
            <w:tcW w:w="2387" w:type="dxa"/>
            <w:shd w:val="clear" w:color="auto" w:fill="auto"/>
            <w:vAlign w:val="center"/>
          </w:tcPr>
          <w:p w:rsidR="0080534D" w:rsidRDefault="0080534D" w:rsidP="001A5270">
            <w:pPr>
              <w:widowControl/>
              <w:jc w:val="center"/>
              <w:rPr>
                <w:color w:val="000000"/>
                <w:kern w:val="0"/>
                <w:sz w:val="24"/>
              </w:rPr>
            </w:pPr>
            <w:r>
              <w:rPr>
                <w:color w:val="000000"/>
                <w:kern w:val="0"/>
                <w:sz w:val="24"/>
              </w:rPr>
              <w:t>400</w:t>
            </w:r>
          </w:p>
        </w:tc>
        <w:tc>
          <w:tcPr>
            <w:tcW w:w="2126" w:type="dxa"/>
            <w:shd w:val="clear" w:color="auto" w:fill="auto"/>
            <w:vAlign w:val="center"/>
          </w:tcPr>
          <w:p w:rsidR="0080534D" w:rsidRDefault="0080534D" w:rsidP="001A5270">
            <w:pPr>
              <w:widowControl/>
              <w:jc w:val="center"/>
              <w:rPr>
                <w:color w:val="000000"/>
                <w:kern w:val="0"/>
                <w:sz w:val="24"/>
              </w:rPr>
            </w:pPr>
            <w:r>
              <w:rPr>
                <w:color w:val="000000"/>
                <w:kern w:val="0"/>
                <w:sz w:val="24"/>
              </w:rPr>
              <w:t>270</w:t>
            </w:r>
          </w:p>
        </w:tc>
        <w:tc>
          <w:tcPr>
            <w:tcW w:w="1843" w:type="dxa"/>
          </w:tcPr>
          <w:p w:rsidR="0080534D" w:rsidRDefault="0080534D" w:rsidP="001A5270">
            <w:pPr>
              <w:widowControl/>
              <w:jc w:val="center"/>
              <w:rPr>
                <w:color w:val="000000"/>
                <w:kern w:val="0"/>
                <w:sz w:val="24"/>
              </w:rPr>
            </w:pPr>
            <w:r w:rsidRPr="00E84132">
              <w:rPr>
                <w:rFonts w:ascii="宋体" w:hAnsi="宋体" w:cs="宋体" w:hint="eastAsia"/>
                <w:b/>
                <w:bCs/>
                <w:color w:val="000000"/>
                <w:kern w:val="0"/>
                <w:sz w:val="24"/>
              </w:rPr>
              <w:t>工业</w:t>
            </w:r>
          </w:p>
        </w:tc>
      </w:tr>
      <w:tr w:rsidR="0080534D" w:rsidTr="001A5270">
        <w:trPr>
          <w:trHeight w:val="619"/>
        </w:trPr>
        <w:tc>
          <w:tcPr>
            <w:tcW w:w="2140" w:type="dxa"/>
            <w:shd w:val="clear" w:color="auto" w:fill="auto"/>
            <w:vAlign w:val="center"/>
          </w:tcPr>
          <w:p w:rsidR="0080534D" w:rsidRDefault="0080534D" w:rsidP="001A5270">
            <w:pPr>
              <w:widowControl/>
              <w:jc w:val="center"/>
              <w:rPr>
                <w:rFonts w:ascii="宋体" w:hAnsi="宋体" w:cs="宋体"/>
                <w:color w:val="000000"/>
                <w:kern w:val="0"/>
                <w:sz w:val="24"/>
              </w:rPr>
            </w:pPr>
            <w:r>
              <w:rPr>
                <w:rFonts w:ascii="宋体" w:hAnsi="宋体" w:cs="宋体" w:hint="eastAsia"/>
                <w:color w:val="000000"/>
                <w:kern w:val="0"/>
                <w:sz w:val="24"/>
              </w:rPr>
              <w:t>盆底肌肉</w:t>
            </w:r>
            <w:r>
              <w:rPr>
                <w:color w:val="000000"/>
                <w:kern w:val="0"/>
                <w:sz w:val="24"/>
              </w:rPr>
              <w:br/>
            </w:r>
            <w:r>
              <w:rPr>
                <w:rFonts w:ascii="宋体" w:hAnsi="宋体" w:cs="宋体" w:hint="eastAsia"/>
                <w:color w:val="000000"/>
                <w:kern w:val="0"/>
                <w:sz w:val="24"/>
              </w:rPr>
              <w:t>康复器</w:t>
            </w:r>
          </w:p>
        </w:tc>
        <w:tc>
          <w:tcPr>
            <w:tcW w:w="1300" w:type="dxa"/>
            <w:shd w:val="clear" w:color="auto" w:fill="auto"/>
            <w:vAlign w:val="center"/>
          </w:tcPr>
          <w:p w:rsidR="0080534D" w:rsidRDefault="0080534D" w:rsidP="001A5270">
            <w:pPr>
              <w:widowControl/>
              <w:jc w:val="center"/>
              <w:rPr>
                <w:color w:val="000000"/>
                <w:kern w:val="0"/>
                <w:sz w:val="24"/>
              </w:rPr>
            </w:pPr>
            <w:r>
              <w:rPr>
                <w:rFonts w:ascii="宋体" w:hAnsi="宋体" w:hint="eastAsia"/>
                <w:color w:val="000000"/>
                <w:kern w:val="0"/>
                <w:sz w:val="24"/>
              </w:rPr>
              <w:t>套</w:t>
            </w:r>
          </w:p>
        </w:tc>
        <w:tc>
          <w:tcPr>
            <w:tcW w:w="2387" w:type="dxa"/>
            <w:shd w:val="clear" w:color="auto" w:fill="auto"/>
            <w:vAlign w:val="center"/>
          </w:tcPr>
          <w:p w:rsidR="0080534D" w:rsidRDefault="0080534D" w:rsidP="001A5270">
            <w:pPr>
              <w:widowControl/>
              <w:jc w:val="center"/>
              <w:rPr>
                <w:color w:val="000000"/>
                <w:kern w:val="0"/>
                <w:sz w:val="24"/>
              </w:rPr>
            </w:pPr>
            <w:r>
              <w:rPr>
                <w:color w:val="000000"/>
                <w:kern w:val="0"/>
                <w:sz w:val="24"/>
              </w:rPr>
              <w:t>36</w:t>
            </w:r>
          </w:p>
        </w:tc>
        <w:tc>
          <w:tcPr>
            <w:tcW w:w="2126" w:type="dxa"/>
            <w:shd w:val="clear" w:color="auto" w:fill="auto"/>
            <w:vAlign w:val="center"/>
          </w:tcPr>
          <w:p w:rsidR="0080534D" w:rsidRDefault="0080534D" w:rsidP="001A5270">
            <w:pPr>
              <w:widowControl/>
              <w:jc w:val="center"/>
              <w:rPr>
                <w:color w:val="000000"/>
                <w:kern w:val="0"/>
                <w:sz w:val="24"/>
              </w:rPr>
            </w:pPr>
            <w:r>
              <w:rPr>
                <w:color w:val="000000"/>
                <w:kern w:val="0"/>
                <w:sz w:val="24"/>
              </w:rPr>
              <w:t>285</w:t>
            </w:r>
          </w:p>
        </w:tc>
        <w:tc>
          <w:tcPr>
            <w:tcW w:w="1843" w:type="dxa"/>
          </w:tcPr>
          <w:p w:rsidR="0080534D" w:rsidRDefault="0080534D" w:rsidP="001A5270">
            <w:pPr>
              <w:widowControl/>
              <w:jc w:val="center"/>
              <w:rPr>
                <w:color w:val="000000"/>
                <w:kern w:val="0"/>
                <w:sz w:val="24"/>
              </w:rPr>
            </w:pPr>
            <w:r w:rsidRPr="00E84132">
              <w:rPr>
                <w:rFonts w:ascii="宋体" w:hAnsi="宋体" w:cs="宋体" w:hint="eastAsia"/>
                <w:b/>
                <w:bCs/>
                <w:color w:val="000000"/>
                <w:kern w:val="0"/>
                <w:sz w:val="24"/>
              </w:rPr>
              <w:t>工业</w:t>
            </w:r>
          </w:p>
        </w:tc>
      </w:tr>
      <w:tr w:rsidR="0080534D" w:rsidTr="001A5270">
        <w:trPr>
          <w:trHeight w:val="619"/>
        </w:trPr>
        <w:tc>
          <w:tcPr>
            <w:tcW w:w="2140" w:type="dxa"/>
            <w:shd w:val="clear" w:color="auto" w:fill="auto"/>
            <w:vAlign w:val="center"/>
          </w:tcPr>
          <w:p w:rsidR="0080534D" w:rsidRDefault="0080534D" w:rsidP="001A5270">
            <w:pPr>
              <w:widowControl/>
              <w:jc w:val="center"/>
              <w:rPr>
                <w:rFonts w:ascii="宋体" w:hAnsi="宋体" w:cs="宋体"/>
                <w:color w:val="000000"/>
                <w:kern w:val="0"/>
                <w:sz w:val="24"/>
              </w:rPr>
            </w:pPr>
            <w:r>
              <w:rPr>
                <w:rFonts w:ascii="宋体" w:hAnsi="宋体" w:cs="宋体" w:hint="eastAsia"/>
                <w:color w:val="000000"/>
                <w:kern w:val="0"/>
                <w:sz w:val="24"/>
              </w:rPr>
              <w:t>理疗电极片</w:t>
            </w:r>
            <w:r>
              <w:rPr>
                <w:color w:val="000000"/>
                <w:kern w:val="0"/>
                <w:sz w:val="24"/>
              </w:rPr>
              <w:br/>
            </w:r>
            <w:r>
              <w:rPr>
                <w:rFonts w:ascii="宋体" w:hAnsi="宋体" w:cs="宋体" w:hint="eastAsia"/>
                <w:color w:val="000000"/>
                <w:kern w:val="0"/>
                <w:sz w:val="24"/>
              </w:rPr>
              <w:t>（正方形）</w:t>
            </w:r>
          </w:p>
        </w:tc>
        <w:tc>
          <w:tcPr>
            <w:tcW w:w="1300" w:type="dxa"/>
            <w:shd w:val="clear" w:color="auto" w:fill="auto"/>
            <w:vAlign w:val="center"/>
          </w:tcPr>
          <w:p w:rsidR="0080534D" w:rsidRDefault="0080534D" w:rsidP="001A5270">
            <w:pPr>
              <w:widowControl/>
              <w:jc w:val="center"/>
              <w:rPr>
                <w:color w:val="000000"/>
                <w:kern w:val="0"/>
                <w:sz w:val="24"/>
              </w:rPr>
            </w:pPr>
            <w:r>
              <w:rPr>
                <w:rFonts w:ascii="宋体" w:hAnsi="宋体" w:hint="eastAsia"/>
                <w:color w:val="000000"/>
                <w:kern w:val="0"/>
                <w:sz w:val="24"/>
              </w:rPr>
              <w:t>片</w:t>
            </w:r>
          </w:p>
        </w:tc>
        <w:tc>
          <w:tcPr>
            <w:tcW w:w="2387" w:type="dxa"/>
            <w:shd w:val="clear" w:color="auto" w:fill="auto"/>
            <w:vAlign w:val="center"/>
          </w:tcPr>
          <w:p w:rsidR="0080534D" w:rsidRDefault="0080534D" w:rsidP="001A5270">
            <w:pPr>
              <w:widowControl/>
              <w:jc w:val="center"/>
              <w:rPr>
                <w:color w:val="000000"/>
                <w:kern w:val="0"/>
                <w:sz w:val="24"/>
              </w:rPr>
            </w:pPr>
            <w:r>
              <w:rPr>
                <w:color w:val="000000"/>
                <w:kern w:val="0"/>
                <w:sz w:val="24"/>
              </w:rPr>
              <w:t>90</w:t>
            </w:r>
          </w:p>
        </w:tc>
        <w:tc>
          <w:tcPr>
            <w:tcW w:w="2126" w:type="dxa"/>
            <w:shd w:val="clear" w:color="auto" w:fill="auto"/>
            <w:vAlign w:val="center"/>
          </w:tcPr>
          <w:p w:rsidR="0080534D" w:rsidRDefault="0080534D" w:rsidP="001A5270">
            <w:pPr>
              <w:widowControl/>
              <w:jc w:val="center"/>
              <w:rPr>
                <w:color w:val="000000"/>
                <w:kern w:val="0"/>
                <w:sz w:val="24"/>
              </w:rPr>
            </w:pPr>
            <w:r>
              <w:rPr>
                <w:color w:val="000000"/>
                <w:kern w:val="0"/>
                <w:sz w:val="24"/>
              </w:rPr>
              <w:t>4</w:t>
            </w:r>
          </w:p>
        </w:tc>
        <w:tc>
          <w:tcPr>
            <w:tcW w:w="1843" w:type="dxa"/>
          </w:tcPr>
          <w:p w:rsidR="0080534D" w:rsidRDefault="0080534D" w:rsidP="001A5270">
            <w:pPr>
              <w:widowControl/>
              <w:jc w:val="center"/>
              <w:rPr>
                <w:color w:val="000000"/>
                <w:kern w:val="0"/>
                <w:sz w:val="24"/>
              </w:rPr>
            </w:pPr>
            <w:r w:rsidRPr="00E84132">
              <w:rPr>
                <w:rFonts w:ascii="宋体" w:hAnsi="宋体" w:cs="宋体" w:hint="eastAsia"/>
                <w:b/>
                <w:bCs/>
                <w:color w:val="000000"/>
                <w:kern w:val="0"/>
                <w:sz w:val="24"/>
              </w:rPr>
              <w:t>工业</w:t>
            </w:r>
          </w:p>
        </w:tc>
      </w:tr>
      <w:tr w:rsidR="0080534D" w:rsidTr="001A5270">
        <w:trPr>
          <w:trHeight w:val="619"/>
        </w:trPr>
        <w:tc>
          <w:tcPr>
            <w:tcW w:w="2140" w:type="dxa"/>
            <w:shd w:val="clear" w:color="auto" w:fill="auto"/>
            <w:vAlign w:val="center"/>
          </w:tcPr>
          <w:p w:rsidR="0080534D" w:rsidRDefault="0080534D" w:rsidP="001A5270">
            <w:pPr>
              <w:widowControl/>
              <w:jc w:val="center"/>
              <w:rPr>
                <w:rFonts w:ascii="宋体" w:hAnsi="宋体" w:cs="宋体"/>
                <w:color w:val="000000"/>
                <w:kern w:val="0"/>
                <w:sz w:val="24"/>
              </w:rPr>
            </w:pPr>
            <w:r>
              <w:rPr>
                <w:rFonts w:ascii="宋体" w:hAnsi="宋体" w:cs="宋体" w:hint="eastAsia"/>
                <w:color w:val="000000"/>
                <w:kern w:val="0"/>
                <w:sz w:val="24"/>
              </w:rPr>
              <w:t>理疗电极片</w:t>
            </w:r>
            <w:r>
              <w:rPr>
                <w:color w:val="000000"/>
                <w:kern w:val="0"/>
                <w:sz w:val="24"/>
              </w:rPr>
              <w:br/>
            </w:r>
            <w:r>
              <w:rPr>
                <w:rFonts w:ascii="宋体" w:hAnsi="宋体" w:cs="宋体" w:hint="eastAsia"/>
                <w:color w:val="000000"/>
                <w:kern w:val="0"/>
                <w:sz w:val="24"/>
              </w:rPr>
              <w:t>（长方形）</w:t>
            </w:r>
          </w:p>
        </w:tc>
        <w:tc>
          <w:tcPr>
            <w:tcW w:w="1300" w:type="dxa"/>
            <w:shd w:val="clear" w:color="auto" w:fill="auto"/>
            <w:vAlign w:val="center"/>
          </w:tcPr>
          <w:p w:rsidR="0080534D" w:rsidRDefault="0080534D" w:rsidP="001A5270">
            <w:pPr>
              <w:widowControl/>
              <w:jc w:val="center"/>
              <w:rPr>
                <w:color w:val="000000"/>
                <w:kern w:val="0"/>
                <w:sz w:val="24"/>
              </w:rPr>
            </w:pPr>
            <w:r>
              <w:rPr>
                <w:rFonts w:ascii="宋体" w:hAnsi="宋体" w:hint="eastAsia"/>
                <w:color w:val="000000"/>
                <w:kern w:val="0"/>
                <w:sz w:val="24"/>
              </w:rPr>
              <w:t>片</w:t>
            </w:r>
          </w:p>
        </w:tc>
        <w:tc>
          <w:tcPr>
            <w:tcW w:w="2387" w:type="dxa"/>
            <w:shd w:val="clear" w:color="auto" w:fill="auto"/>
            <w:vAlign w:val="center"/>
          </w:tcPr>
          <w:p w:rsidR="0080534D" w:rsidRDefault="0080534D" w:rsidP="001A5270">
            <w:pPr>
              <w:widowControl/>
              <w:jc w:val="center"/>
              <w:rPr>
                <w:color w:val="000000"/>
                <w:kern w:val="0"/>
                <w:sz w:val="24"/>
              </w:rPr>
            </w:pPr>
            <w:r>
              <w:rPr>
                <w:color w:val="000000"/>
                <w:kern w:val="0"/>
                <w:sz w:val="24"/>
              </w:rPr>
              <w:t>560</w:t>
            </w:r>
          </w:p>
        </w:tc>
        <w:tc>
          <w:tcPr>
            <w:tcW w:w="2126" w:type="dxa"/>
            <w:shd w:val="clear" w:color="auto" w:fill="auto"/>
            <w:vAlign w:val="center"/>
          </w:tcPr>
          <w:p w:rsidR="0080534D" w:rsidRDefault="0080534D" w:rsidP="001A5270">
            <w:pPr>
              <w:widowControl/>
              <w:jc w:val="center"/>
              <w:rPr>
                <w:color w:val="000000"/>
                <w:kern w:val="0"/>
                <w:sz w:val="24"/>
              </w:rPr>
            </w:pPr>
            <w:r>
              <w:rPr>
                <w:color w:val="000000"/>
                <w:kern w:val="0"/>
                <w:sz w:val="24"/>
              </w:rPr>
              <w:t>22</w:t>
            </w:r>
          </w:p>
        </w:tc>
        <w:tc>
          <w:tcPr>
            <w:tcW w:w="1843" w:type="dxa"/>
          </w:tcPr>
          <w:p w:rsidR="0080534D" w:rsidRDefault="0080534D" w:rsidP="001A5270">
            <w:pPr>
              <w:widowControl/>
              <w:jc w:val="center"/>
              <w:rPr>
                <w:color w:val="000000"/>
                <w:kern w:val="0"/>
                <w:sz w:val="24"/>
              </w:rPr>
            </w:pPr>
            <w:r w:rsidRPr="00E84132">
              <w:rPr>
                <w:rFonts w:ascii="宋体" w:hAnsi="宋体" w:cs="宋体" w:hint="eastAsia"/>
                <w:b/>
                <w:bCs/>
                <w:color w:val="000000"/>
                <w:kern w:val="0"/>
                <w:sz w:val="24"/>
              </w:rPr>
              <w:t>工业</w:t>
            </w:r>
          </w:p>
        </w:tc>
      </w:tr>
      <w:tr w:rsidR="0080534D" w:rsidTr="001A5270">
        <w:trPr>
          <w:trHeight w:val="619"/>
        </w:trPr>
        <w:tc>
          <w:tcPr>
            <w:tcW w:w="2140" w:type="dxa"/>
            <w:shd w:val="clear" w:color="auto" w:fill="auto"/>
            <w:vAlign w:val="center"/>
          </w:tcPr>
          <w:p w:rsidR="0080534D" w:rsidRDefault="0080534D" w:rsidP="001A5270">
            <w:pPr>
              <w:widowControl/>
              <w:jc w:val="center"/>
              <w:rPr>
                <w:rFonts w:ascii="宋体" w:hAnsi="宋体" w:cs="宋体"/>
                <w:color w:val="000000"/>
                <w:kern w:val="0"/>
                <w:sz w:val="24"/>
              </w:rPr>
            </w:pPr>
            <w:r>
              <w:rPr>
                <w:rFonts w:ascii="宋体" w:hAnsi="宋体" w:cs="宋体" w:hint="eastAsia"/>
                <w:color w:val="000000"/>
                <w:kern w:val="0"/>
                <w:sz w:val="24"/>
              </w:rPr>
              <w:t>理疗电极片</w:t>
            </w:r>
            <w:r>
              <w:rPr>
                <w:color w:val="000000"/>
                <w:kern w:val="0"/>
                <w:sz w:val="24"/>
              </w:rPr>
              <w:br/>
            </w:r>
            <w:r>
              <w:rPr>
                <w:rFonts w:ascii="宋体" w:hAnsi="宋体" w:cs="宋体" w:hint="eastAsia"/>
                <w:color w:val="000000"/>
                <w:kern w:val="0"/>
                <w:sz w:val="24"/>
              </w:rPr>
              <w:t>（大圆形）</w:t>
            </w:r>
          </w:p>
        </w:tc>
        <w:tc>
          <w:tcPr>
            <w:tcW w:w="1300" w:type="dxa"/>
            <w:shd w:val="clear" w:color="auto" w:fill="auto"/>
            <w:vAlign w:val="center"/>
          </w:tcPr>
          <w:p w:rsidR="0080534D" w:rsidRDefault="0080534D" w:rsidP="001A5270">
            <w:pPr>
              <w:widowControl/>
              <w:jc w:val="center"/>
              <w:rPr>
                <w:color w:val="000000"/>
                <w:kern w:val="0"/>
                <w:sz w:val="24"/>
              </w:rPr>
            </w:pPr>
            <w:r>
              <w:rPr>
                <w:rFonts w:ascii="宋体" w:hAnsi="宋体" w:hint="eastAsia"/>
                <w:color w:val="000000"/>
                <w:kern w:val="0"/>
                <w:sz w:val="24"/>
              </w:rPr>
              <w:t>片</w:t>
            </w:r>
          </w:p>
        </w:tc>
        <w:tc>
          <w:tcPr>
            <w:tcW w:w="2387" w:type="dxa"/>
            <w:shd w:val="clear" w:color="auto" w:fill="auto"/>
            <w:vAlign w:val="center"/>
          </w:tcPr>
          <w:p w:rsidR="0080534D" w:rsidRDefault="0080534D" w:rsidP="001A5270">
            <w:pPr>
              <w:widowControl/>
              <w:jc w:val="center"/>
              <w:rPr>
                <w:color w:val="000000"/>
                <w:kern w:val="0"/>
                <w:sz w:val="24"/>
              </w:rPr>
            </w:pPr>
            <w:r>
              <w:rPr>
                <w:color w:val="000000"/>
                <w:kern w:val="0"/>
                <w:sz w:val="24"/>
              </w:rPr>
              <w:t>50</w:t>
            </w:r>
          </w:p>
        </w:tc>
        <w:tc>
          <w:tcPr>
            <w:tcW w:w="2126" w:type="dxa"/>
            <w:shd w:val="clear" w:color="auto" w:fill="auto"/>
            <w:vAlign w:val="center"/>
          </w:tcPr>
          <w:p w:rsidR="0080534D" w:rsidRDefault="0080534D" w:rsidP="001A5270">
            <w:pPr>
              <w:widowControl/>
              <w:jc w:val="center"/>
              <w:rPr>
                <w:color w:val="000000"/>
                <w:kern w:val="0"/>
                <w:sz w:val="24"/>
              </w:rPr>
            </w:pPr>
            <w:r>
              <w:rPr>
                <w:color w:val="000000"/>
                <w:kern w:val="0"/>
                <w:sz w:val="24"/>
              </w:rPr>
              <w:t>22</w:t>
            </w:r>
          </w:p>
        </w:tc>
        <w:tc>
          <w:tcPr>
            <w:tcW w:w="1843" w:type="dxa"/>
          </w:tcPr>
          <w:p w:rsidR="0080534D" w:rsidRDefault="0080534D" w:rsidP="001A5270">
            <w:pPr>
              <w:widowControl/>
              <w:jc w:val="center"/>
              <w:rPr>
                <w:color w:val="000000"/>
                <w:kern w:val="0"/>
                <w:sz w:val="24"/>
              </w:rPr>
            </w:pPr>
            <w:r w:rsidRPr="00E84132">
              <w:rPr>
                <w:rFonts w:ascii="宋体" w:hAnsi="宋体" w:cs="宋体" w:hint="eastAsia"/>
                <w:b/>
                <w:bCs/>
                <w:color w:val="000000"/>
                <w:kern w:val="0"/>
                <w:sz w:val="24"/>
              </w:rPr>
              <w:t>工业</w:t>
            </w:r>
          </w:p>
        </w:tc>
      </w:tr>
      <w:tr w:rsidR="0080534D" w:rsidTr="001A5270">
        <w:trPr>
          <w:trHeight w:val="619"/>
        </w:trPr>
        <w:tc>
          <w:tcPr>
            <w:tcW w:w="2140" w:type="dxa"/>
            <w:shd w:val="clear" w:color="auto" w:fill="auto"/>
            <w:vAlign w:val="center"/>
          </w:tcPr>
          <w:p w:rsidR="0080534D" w:rsidRDefault="0080534D" w:rsidP="001A5270">
            <w:pPr>
              <w:widowControl/>
              <w:jc w:val="center"/>
              <w:rPr>
                <w:rFonts w:ascii="宋体" w:hAnsi="宋体" w:cs="宋体"/>
                <w:color w:val="000000"/>
                <w:kern w:val="0"/>
                <w:sz w:val="24"/>
              </w:rPr>
            </w:pPr>
            <w:r>
              <w:rPr>
                <w:rFonts w:ascii="宋体" w:hAnsi="宋体" w:cs="宋体" w:hint="eastAsia"/>
                <w:color w:val="000000"/>
                <w:kern w:val="0"/>
                <w:sz w:val="24"/>
              </w:rPr>
              <w:t>理疗电极片</w:t>
            </w:r>
            <w:r>
              <w:rPr>
                <w:color w:val="000000"/>
                <w:kern w:val="0"/>
                <w:sz w:val="24"/>
              </w:rPr>
              <w:br/>
            </w:r>
            <w:r>
              <w:rPr>
                <w:rFonts w:ascii="宋体" w:hAnsi="宋体" w:cs="宋体" w:hint="eastAsia"/>
                <w:color w:val="000000"/>
                <w:kern w:val="0"/>
                <w:sz w:val="24"/>
              </w:rPr>
              <w:t>（乳形）</w:t>
            </w:r>
          </w:p>
        </w:tc>
        <w:tc>
          <w:tcPr>
            <w:tcW w:w="1300" w:type="dxa"/>
            <w:shd w:val="clear" w:color="auto" w:fill="auto"/>
            <w:vAlign w:val="center"/>
          </w:tcPr>
          <w:p w:rsidR="0080534D" w:rsidRDefault="0080534D" w:rsidP="001A5270">
            <w:pPr>
              <w:widowControl/>
              <w:jc w:val="center"/>
              <w:rPr>
                <w:color w:val="000000"/>
                <w:kern w:val="0"/>
                <w:sz w:val="24"/>
              </w:rPr>
            </w:pPr>
            <w:r>
              <w:rPr>
                <w:rFonts w:ascii="宋体" w:hAnsi="宋体" w:hint="eastAsia"/>
                <w:color w:val="000000"/>
                <w:kern w:val="0"/>
                <w:sz w:val="24"/>
              </w:rPr>
              <w:t>片</w:t>
            </w:r>
          </w:p>
        </w:tc>
        <w:tc>
          <w:tcPr>
            <w:tcW w:w="2387" w:type="dxa"/>
            <w:shd w:val="clear" w:color="auto" w:fill="auto"/>
            <w:vAlign w:val="center"/>
          </w:tcPr>
          <w:p w:rsidR="0080534D" w:rsidRDefault="0080534D" w:rsidP="001A5270">
            <w:pPr>
              <w:widowControl/>
              <w:jc w:val="center"/>
              <w:rPr>
                <w:color w:val="000000"/>
                <w:kern w:val="0"/>
                <w:sz w:val="24"/>
              </w:rPr>
            </w:pPr>
            <w:r>
              <w:rPr>
                <w:color w:val="000000"/>
                <w:kern w:val="0"/>
                <w:sz w:val="24"/>
              </w:rPr>
              <w:t>20</w:t>
            </w:r>
          </w:p>
        </w:tc>
        <w:tc>
          <w:tcPr>
            <w:tcW w:w="2126" w:type="dxa"/>
            <w:shd w:val="clear" w:color="auto" w:fill="auto"/>
            <w:vAlign w:val="center"/>
          </w:tcPr>
          <w:p w:rsidR="0080534D" w:rsidRDefault="0080534D" w:rsidP="001A5270">
            <w:pPr>
              <w:widowControl/>
              <w:jc w:val="center"/>
              <w:rPr>
                <w:color w:val="000000"/>
                <w:kern w:val="0"/>
                <w:sz w:val="24"/>
              </w:rPr>
            </w:pPr>
            <w:r>
              <w:rPr>
                <w:color w:val="000000"/>
                <w:kern w:val="0"/>
                <w:sz w:val="24"/>
              </w:rPr>
              <w:t>22</w:t>
            </w:r>
          </w:p>
        </w:tc>
        <w:tc>
          <w:tcPr>
            <w:tcW w:w="1843" w:type="dxa"/>
          </w:tcPr>
          <w:p w:rsidR="0080534D" w:rsidRDefault="0080534D" w:rsidP="001A5270">
            <w:pPr>
              <w:widowControl/>
              <w:jc w:val="center"/>
              <w:rPr>
                <w:color w:val="000000"/>
                <w:kern w:val="0"/>
                <w:sz w:val="24"/>
              </w:rPr>
            </w:pPr>
            <w:r w:rsidRPr="00E84132">
              <w:rPr>
                <w:rFonts w:ascii="宋体" w:hAnsi="宋体" w:cs="宋体" w:hint="eastAsia"/>
                <w:b/>
                <w:bCs/>
                <w:color w:val="000000"/>
                <w:kern w:val="0"/>
                <w:sz w:val="24"/>
              </w:rPr>
              <w:t>工业</w:t>
            </w:r>
          </w:p>
        </w:tc>
      </w:tr>
      <w:tr w:rsidR="0080534D" w:rsidTr="001A5270">
        <w:trPr>
          <w:trHeight w:val="619"/>
        </w:trPr>
        <w:tc>
          <w:tcPr>
            <w:tcW w:w="2140" w:type="dxa"/>
            <w:shd w:val="clear" w:color="auto" w:fill="auto"/>
            <w:vAlign w:val="center"/>
          </w:tcPr>
          <w:p w:rsidR="0080534D" w:rsidRDefault="0080534D" w:rsidP="001A5270">
            <w:pPr>
              <w:widowControl/>
              <w:jc w:val="center"/>
              <w:rPr>
                <w:rFonts w:ascii="宋体" w:hAnsi="宋体" w:cs="宋体"/>
                <w:color w:val="000000"/>
                <w:kern w:val="0"/>
                <w:sz w:val="24"/>
              </w:rPr>
            </w:pPr>
            <w:r>
              <w:rPr>
                <w:rFonts w:ascii="宋体" w:hAnsi="宋体" w:cs="宋体" w:hint="eastAsia"/>
                <w:color w:val="000000"/>
                <w:kern w:val="0"/>
                <w:sz w:val="24"/>
              </w:rPr>
              <w:t>理疗电极片</w:t>
            </w:r>
            <w:r>
              <w:rPr>
                <w:color w:val="000000"/>
                <w:kern w:val="0"/>
                <w:sz w:val="24"/>
              </w:rPr>
              <w:br/>
            </w:r>
            <w:r>
              <w:rPr>
                <w:rFonts w:ascii="宋体" w:hAnsi="宋体" w:cs="宋体" w:hint="eastAsia"/>
                <w:color w:val="000000"/>
                <w:kern w:val="0"/>
                <w:sz w:val="24"/>
              </w:rPr>
              <w:t>（圆形）</w:t>
            </w:r>
          </w:p>
        </w:tc>
        <w:tc>
          <w:tcPr>
            <w:tcW w:w="1300" w:type="dxa"/>
            <w:shd w:val="clear" w:color="auto" w:fill="auto"/>
            <w:vAlign w:val="center"/>
          </w:tcPr>
          <w:p w:rsidR="0080534D" w:rsidRDefault="0080534D" w:rsidP="001A5270">
            <w:pPr>
              <w:widowControl/>
              <w:jc w:val="center"/>
              <w:rPr>
                <w:color w:val="000000"/>
                <w:kern w:val="0"/>
                <w:sz w:val="24"/>
              </w:rPr>
            </w:pPr>
            <w:r>
              <w:rPr>
                <w:rFonts w:ascii="宋体" w:hAnsi="宋体" w:hint="eastAsia"/>
                <w:color w:val="000000"/>
                <w:kern w:val="0"/>
                <w:sz w:val="24"/>
              </w:rPr>
              <w:t>片</w:t>
            </w:r>
          </w:p>
        </w:tc>
        <w:tc>
          <w:tcPr>
            <w:tcW w:w="2387" w:type="dxa"/>
            <w:shd w:val="clear" w:color="auto" w:fill="auto"/>
            <w:noWrap/>
            <w:vAlign w:val="center"/>
          </w:tcPr>
          <w:p w:rsidR="0080534D" w:rsidRDefault="0080534D" w:rsidP="001A5270">
            <w:pPr>
              <w:widowControl/>
              <w:jc w:val="center"/>
              <w:rPr>
                <w:color w:val="000000"/>
                <w:kern w:val="0"/>
                <w:sz w:val="22"/>
                <w:szCs w:val="22"/>
              </w:rPr>
            </w:pPr>
            <w:r>
              <w:rPr>
                <w:color w:val="000000"/>
                <w:kern w:val="0"/>
                <w:sz w:val="22"/>
                <w:szCs w:val="22"/>
              </w:rPr>
              <w:t>1500</w:t>
            </w:r>
          </w:p>
        </w:tc>
        <w:tc>
          <w:tcPr>
            <w:tcW w:w="2126" w:type="dxa"/>
            <w:shd w:val="clear" w:color="auto" w:fill="auto"/>
            <w:vAlign w:val="center"/>
          </w:tcPr>
          <w:p w:rsidR="0080534D" w:rsidRDefault="0080534D" w:rsidP="001A5270">
            <w:pPr>
              <w:widowControl/>
              <w:jc w:val="center"/>
              <w:rPr>
                <w:color w:val="000000"/>
                <w:kern w:val="0"/>
                <w:sz w:val="24"/>
              </w:rPr>
            </w:pPr>
            <w:r>
              <w:rPr>
                <w:color w:val="000000"/>
                <w:kern w:val="0"/>
                <w:sz w:val="24"/>
              </w:rPr>
              <w:t>4</w:t>
            </w:r>
          </w:p>
        </w:tc>
        <w:tc>
          <w:tcPr>
            <w:tcW w:w="1843" w:type="dxa"/>
          </w:tcPr>
          <w:p w:rsidR="0080534D" w:rsidRDefault="0080534D" w:rsidP="001A5270">
            <w:pPr>
              <w:widowControl/>
              <w:jc w:val="center"/>
              <w:rPr>
                <w:color w:val="000000"/>
                <w:kern w:val="0"/>
                <w:sz w:val="24"/>
              </w:rPr>
            </w:pPr>
            <w:r w:rsidRPr="00E84132">
              <w:rPr>
                <w:rFonts w:ascii="宋体" w:hAnsi="宋体" w:cs="宋体" w:hint="eastAsia"/>
                <w:b/>
                <w:bCs/>
                <w:color w:val="000000"/>
                <w:kern w:val="0"/>
                <w:sz w:val="24"/>
              </w:rPr>
              <w:t>工业</w:t>
            </w:r>
          </w:p>
        </w:tc>
      </w:tr>
      <w:tr w:rsidR="0080534D" w:rsidTr="001A5270">
        <w:trPr>
          <w:trHeight w:val="619"/>
        </w:trPr>
        <w:tc>
          <w:tcPr>
            <w:tcW w:w="2140" w:type="dxa"/>
            <w:shd w:val="clear" w:color="auto" w:fill="auto"/>
            <w:vAlign w:val="center"/>
          </w:tcPr>
          <w:p w:rsidR="0080534D" w:rsidRDefault="0080534D" w:rsidP="001A5270">
            <w:pPr>
              <w:widowControl/>
              <w:jc w:val="center"/>
              <w:rPr>
                <w:rFonts w:ascii="宋体" w:hAnsi="宋体" w:cs="宋体"/>
                <w:color w:val="000000"/>
                <w:kern w:val="0"/>
                <w:sz w:val="24"/>
              </w:rPr>
            </w:pPr>
            <w:r>
              <w:rPr>
                <w:rFonts w:ascii="宋体" w:hAnsi="宋体" w:cs="宋体" w:hint="eastAsia"/>
                <w:color w:val="000000"/>
                <w:kern w:val="0"/>
                <w:sz w:val="24"/>
              </w:rPr>
              <w:t>医用理疗电极1</w:t>
            </w:r>
          </w:p>
        </w:tc>
        <w:tc>
          <w:tcPr>
            <w:tcW w:w="1300" w:type="dxa"/>
            <w:shd w:val="clear" w:color="auto" w:fill="auto"/>
            <w:vAlign w:val="center"/>
          </w:tcPr>
          <w:p w:rsidR="0080534D" w:rsidRDefault="0080534D" w:rsidP="001A5270">
            <w:pPr>
              <w:widowControl/>
              <w:jc w:val="center"/>
              <w:rPr>
                <w:color w:val="000000"/>
                <w:kern w:val="0"/>
                <w:sz w:val="24"/>
              </w:rPr>
            </w:pPr>
            <w:r>
              <w:rPr>
                <w:rFonts w:ascii="宋体" w:hAnsi="宋体" w:hint="eastAsia"/>
                <w:color w:val="000000"/>
                <w:kern w:val="0"/>
                <w:sz w:val="24"/>
              </w:rPr>
              <w:t>片</w:t>
            </w:r>
          </w:p>
        </w:tc>
        <w:tc>
          <w:tcPr>
            <w:tcW w:w="2387" w:type="dxa"/>
            <w:shd w:val="clear" w:color="auto" w:fill="auto"/>
            <w:vAlign w:val="center"/>
          </w:tcPr>
          <w:p w:rsidR="0080534D" w:rsidRDefault="0080534D" w:rsidP="001A5270">
            <w:pPr>
              <w:widowControl/>
              <w:jc w:val="center"/>
              <w:rPr>
                <w:color w:val="000000"/>
                <w:kern w:val="0"/>
                <w:sz w:val="24"/>
              </w:rPr>
            </w:pPr>
            <w:r>
              <w:rPr>
                <w:color w:val="000000"/>
                <w:kern w:val="0"/>
                <w:sz w:val="24"/>
              </w:rPr>
              <w:t>3200</w:t>
            </w:r>
          </w:p>
        </w:tc>
        <w:tc>
          <w:tcPr>
            <w:tcW w:w="2126" w:type="dxa"/>
            <w:shd w:val="clear" w:color="auto" w:fill="auto"/>
            <w:vAlign w:val="center"/>
          </w:tcPr>
          <w:p w:rsidR="0080534D" w:rsidRDefault="0080534D" w:rsidP="001A5270">
            <w:pPr>
              <w:widowControl/>
              <w:jc w:val="center"/>
              <w:rPr>
                <w:color w:val="000000"/>
                <w:kern w:val="0"/>
                <w:sz w:val="24"/>
              </w:rPr>
            </w:pPr>
            <w:r>
              <w:rPr>
                <w:color w:val="000000"/>
                <w:kern w:val="0"/>
                <w:sz w:val="24"/>
              </w:rPr>
              <w:t>73</w:t>
            </w:r>
          </w:p>
        </w:tc>
        <w:tc>
          <w:tcPr>
            <w:tcW w:w="1843" w:type="dxa"/>
          </w:tcPr>
          <w:p w:rsidR="0080534D" w:rsidRDefault="0080534D" w:rsidP="001A5270">
            <w:pPr>
              <w:widowControl/>
              <w:jc w:val="center"/>
              <w:rPr>
                <w:color w:val="000000"/>
                <w:kern w:val="0"/>
                <w:sz w:val="24"/>
              </w:rPr>
            </w:pPr>
            <w:r w:rsidRPr="00E84132">
              <w:rPr>
                <w:rFonts w:ascii="宋体" w:hAnsi="宋体" w:cs="宋体" w:hint="eastAsia"/>
                <w:b/>
                <w:bCs/>
                <w:color w:val="000000"/>
                <w:kern w:val="0"/>
                <w:sz w:val="24"/>
              </w:rPr>
              <w:t>工业</w:t>
            </w:r>
          </w:p>
        </w:tc>
      </w:tr>
      <w:tr w:rsidR="0080534D" w:rsidTr="001A5270">
        <w:trPr>
          <w:trHeight w:val="619"/>
        </w:trPr>
        <w:tc>
          <w:tcPr>
            <w:tcW w:w="2140" w:type="dxa"/>
            <w:shd w:val="clear" w:color="auto" w:fill="auto"/>
            <w:vAlign w:val="center"/>
          </w:tcPr>
          <w:p w:rsidR="0080534D" w:rsidRDefault="0080534D" w:rsidP="001A5270">
            <w:pPr>
              <w:widowControl/>
              <w:jc w:val="center"/>
              <w:rPr>
                <w:rFonts w:ascii="宋体" w:hAnsi="宋体" w:cs="宋体"/>
                <w:color w:val="000000"/>
                <w:kern w:val="0"/>
                <w:sz w:val="24"/>
              </w:rPr>
            </w:pPr>
            <w:r>
              <w:rPr>
                <w:rFonts w:ascii="宋体" w:hAnsi="宋体" w:cs="宋体" w:hint="eastAsia"/>
                <w:color w:val="000000"/>
                <w:kern w:val="0"/>
                <w:sz w:val="24"/>
              </w:rPr>
              <w:t>医用理疗电极2</w:t>
            </w:r>
          </w:p>
        </w:tc>
        <w:tc>
          <w:tcPr>
            <w:tcW w:w="1300" w:type="dxa"/>
            <w:shd w:val="clear" w:color="auto" w:fill="auto"/>
            <w:vAlign w:val="center"/>
          </w:tcPr>
          <w:p w:rsidR="0080534D" w:rsidRDefault="0080534D" w:rsidP="001A5270">
            <w:pPr>
              <w:widowControl/>
              <w:jc w:val="center"/>
              <w:rPr>
                <w:color w:val="000000"/>
                <w:kern w:val="0"/>
                <w:sz w:val="24"/>
              </w:rPr>
            </w:pPr>
            <w:r>
              <w:rPr>
                <w:rFonts w:ascii="宋体" w:hAnsi="宋体" w:hint="eastAsia"/>
                <w:color w:val="000000"/>
                <w:kern w:val="0"/>
                <w:sz w:val="24"/>
              </w:rPr>
              <w:t>片</w:t>
            </w:r>
          </w:p>
        </w:tc>
        <w:tc>
          <w:tcPr>
            <w:tcW w:w="2387" w:type="dxa"/>
            <w:shd w:val="clear" w:color="auto" w:fill="auto"/>
            <w:vAlign w:val="center"/>
          </w:tcPr>
          <w:p w:rsidR="0080534D" w:rsidRDefault="0080534D" w:rsidP="001A5270">
            <w:pPr>
              <w:widowControl/>
              <w:jc w:val="center"/>
              <w:rPr>
                <w:color w:val="000000"/>
                <w:kern w:val="0"/>
                <w:sz w:val="24"/>
              </w:rPr>
            </w:pPr>
            <w:r>
              <w:rPr>
                <w:color w:val="000000"/>
                <w:kern w:val="0"/>
                <w:sz w:val="24"/>
              </w:rPr>
              <w:t>3200</w:t>
            </w:r>
          </w:p>
        </w:tc>
        <w:tc>
          <w:tcPr>
            <w:tcW w:w="2126" w:type="dxa"/>
            <w:shd w:val="clear" w:color="auto" w:fill="auto"/>
            <w:vAlign w:val="center"/>
          </w:tcPr>
          <w:p w:rsidR="0080534D" w:rsidRDefault="0080534D" w:rsidP="001A5270">
            <w:pPr>
              <w:widowControl/>
              <w:jc w:val="center"/>
              <w:rPr>
                <w:color w:val="000000"/>
                <w:kern w:val="0"/>
                <w:sz w:val="24"/>
              </w:rPr>
            </w:pPr>
            <w:r>
              <w:rPr>
                <w:color w:val="000000"/>
                <w:kern w:val="0"/>
                <w:sz w:val="24"/>
              </w:rPr>
              <w:t>77</w:t>
            </w:r>
          </w:p>
        </w:tc>
        <w:tc>
          <w:tcPr>
            <w:tcW w:w="1843" w:type="dxa"/>
          </w:tcPr>
          <w:p w:rsidR="0080534D" w:rsidRDefault="0080534D" w:rsidP="001A5270">
            <w:pPr>
              <w:widowControl/>
              <w:jc w:val="center"/>
              <w:rPr>
                <w:color w:val="000000"/>
                <w:kern w:val="0"/>
                <w:sz w:val="24"/>
              </w:rPr>
            </w:pPr>
            <w:r w:rsidRPr="00E84132">
              <w:rPr>
                <w:rFonts w:ascii="宋体" w:hAnsi="宋体" w:cs="宋体" w:hint="eastAsia"/>
                <w:b/>
                <w:bCs/>
                <w:color w:val="000000"/>
                <w:kern w:val="0"/>
                <w:sz w:val="24"/>
              </w:rPr>
              <w:t>工业</w:t>
            </w:r>
          </w:p>
        </w:tc>
      </w:tr>
      <w:tr w:rsidR="0080534D" w:rsidTr="001A5270">
        <w:trPr>
          <w:trHeight w:val="619"/>
        </w:trPr>
        <w:tc>
          <w:tcPr>
            <w:tcW w:w="2140" w:type="dxa"/>
            <w:shd w:val="clear" w:color="auto" w:fill="auto"/>
            <w:vAlign w:val="center"/>
          </w:tcPr>
          <w:p w:rsidR="0080534D" w:rsidRDefault="0080534D" w:rsidP="001A5270">
            <w:pPr>
              <w:widowControl/>
              <w:jc w:val="center"/>
              <w:rPr>
                <w:color w:val="000000"/>
                <w:kern w:val="0"/>
                <w:sz w:val="24"/>
              </w:rPr>
            </w:pPr>
            <w:r>
              <w:rPr>
                <w:rFonts w:ascii="宋体" w:hAnsi="宋体" w:hint="eastAsia"/>
                <w:color w:val="000000"/>
                <w:kern w:val="0"/>
                <w:sz w:val="24"/>
              </w:rPr>
              <w:t>人体润滑剂</w:t>
            </w:r>
          </w:p>
        </w:tc>
        <w:tc>
          <w:tcPr>
            <w:tcW w:w="1300" w:type="dxa"/>
            <w:shd w:val="clear" w:color="auto" w:fill="auto"/>
            <w:vAlign w:val="center"/>
          </w:tcPr>
          <w:p w:rsidR="0080534D" w:rsidRDefault="0080534D" w:rsidP="001A5270">
            <w:pPr>
              <w:widowControl/>
              <w:jc w:val="center"/>
              <w:rPr>
                <w:color w:val="000000"/>
                <w:kern w:val="0"/>
                <w:sz w:val="24"/>
              </w:rPr>
            </w:pPr>
            <w:r>
              <w:rPr>
                <w:rFonts w:ascii="宋体" w:hAnsi="宋体" w:hint="eastAsia"/>
                <w:color w:val="000000"/>
                <w:kern w:val="0"/>
                <w:sz w:val="24"/>
              </w:rPr>
              <w:t>支</w:t>
            </w:r>
          </w:p>
        </w:tc>
        <w:tc>
          <w:tcPr>
            <w:tcW w:w="2387" w:type="dxa"/>
            <w:shd w:val="clear" w:color="auto" w:fill="auto"/>
            <w:vAlign w:val="center"/>
          </w:tcPr>
          <w:p w:rsidR="0080534D" w:rsidRDefault="0080534D" w:rsidP="001A5270">
            <w:pPr>
              <w:widowControl/>
              <w:jc w:val="center"/>
              <w:rPr>
                <w:color w:val="000000"/>
                <w:kern w:val="0"/>
                <w:sz w:val="24"/>
              </w:rPr>
            </w:pPr>
            <w:r>
              <w:rPr>
                <w:color w:val="000000"/>
                <w:kern w:val="0"/>
                <w:sz w:val="24"/>
              </w:rPr>
              <w:t>50</w:t>
            </w:r>
          </w:p>
        </w:tc>
        <w:tc>
          <w:tcPr>
            <w:tcW w:w="2126" w:type="dxa"/>
            <w:shd w:val="clear" w:color="auto" w:fill="auto"/>
            <w:vAlign w:val="center"/>
          </w:tcPr>
          <w:p w:rsidR="0080534D" w:rsidRDefault="0080534D" w:rsidP="001A5270">
            <w:pPr>
              <w:widowControl/>
              <w:jc w:val="center"/>
              <w:rPr>
                <w:color w:val="000000"/>
                <w:kern w:val="0"/>
                <w:sz w:val="24"/>
              </w:rPr>
            </w:pPr>
            <w:r>
              <w:rPr>
                <w:color w:val="000000"/>
                <w:kern w:val="0"/>
                <w:sz w:val="24"/>
              </w:rPr>
              <w:t>45</w:t>
            </w:r>
          </w:p>
        </w:tc>
        <w:tc>
          <w:tcPr>
            <w:tcW w:w="1843" w:type="dxa"/>
          </w:tcPr>
          <w:p w:rsidR="0080534D" w:rsidRDefault="0080534D" w:rsidP="001A5270">
            <w:pPr>
              <w:widowControl/>
              <w:jc w:val="center"/>
              <w:rPr>
                <w:color w:val="000000"/>
                <w:kern w:val="0"/>
                <w:sz w:val="24"/>
              </w:rPr>
            </w:pPr>
            <w:r w:rsidRPr="00E84132">
              <w:rPr>
                <w:rFonts w:ascii="宋体" w:hAnsi="宋体" w:cs="宋体" w:hint="eastAsia"/>
                <w:b/>
                <w:bCs/>
                <w:color w:val="000000"/>
                <w:kern w:val="0"/>
                <w:sz w:val="24"/>
              </w:rPr>
              <w:t>工业</w:t>
            </w:r>
          </w:p>
        </w:tc>
      </w:tr>
    </w:tbl>
    <w:p w:rsidR="0080534D" w:rsidRDefault="0080534D" w:rsidP="0080534D"/>
    <w:p w:rsidR="0080534D" w:rsidRDefault="0080534D" w:rsidP="0080534D">
      <w:pPr>
        <w:pStyle w:val="2"/>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三</w:t>
      </w:r>
      <w:r>
        <w:rPr>
          <w:rFonts w:asciiTheme="minorEastAsia" w:eastAsiaTheme="minorEastAsia" w:hAnsiTheme="minorEastAsia"/>
          <w:sz w:val="24"/>
          <w:szCs w:val="24"/>
        </w:rPr>
        <w:t>、</w:t>
      </w:r>
      <w:r>
        <w:rPr>
          <w:rFonts w:asciiTheme="minorEastAsia" w:eastAsiaTheme="minorEastAsia" w:hAnsiTheme="minorEastAsia" w:hint="eastAsia"/>
          <w:sz w:val="24"/>
          <w:szCs w:val="24"/>
        </w:rPr>
        <w:t>商务要求</w:t>
      </w:r>
    </w:p>
    <w:p w:rsidR="0080534D" w:rsidRDefault="0080534D" w:rsidP="0080534D">
      <w:pPr>
        <w:tabs>
          <w:tab w:val="left" w:pos="312"/>
        </w:tabs>
        <w:spacing w:line="440" w:lineRule="exact"/>
        <w:rPr>
          <w:rFonts w:asciiTheme="minorEastAsia" w:eastAsiaTheme="minorEastAsia" w:hAnsiTheme="minorEastAsia"/>
          <w:sz w:val="24"/>
        </w:rPr>
      </w:pPr>
      <w:r>
        <w:rPr>
          <w:rFonts w:asciiTheme="minorEastAsia" w:eastAsiaTheme="minorEastAsia" w:hAnsiTheme="minorEastAsia"/>
          <w:b/>
          <w:sz w:val="24"/>
        </w:rPr>
        <w:t>*</w:t>
      </w:r>
      <w:r>
        <w:rPr>
          <w:rFonts w:asciiTheme="minorEastAsia" w:eastAsiaTheme="minorEastAsia" w:hAnsiTheme="minorEastAsia" w:hint="eastAsia"/>
          <w:sz w:val="24"/>
        </w:rPr>
        <w:t>1、交货地点：成都市郫都区</w:t>
      </w:r>
      <w:proofErr w:type="gramStart"/>
      <w:r>
        <w:rPr>
          <w:rFonts w:asciiTheme="minorEastAsia" w:eastAsiaTheme="minorEastAsia" w:hAnsiTheme="minorEastAsia" w:hint="eastAsia"/>
          <w:sz w:val="24"/>
        </w:rPr>
        <w:t>郫</w:t>
      </w:r>
      <w:proofErr w:type="gramEnd"/>
      <w:r>
        <w:rPr>
          <w:rFonts w:asciiTheme="minorEastAsia" w:eastAsiaTheme="minorEastAsia" w:hAnsiTheme="minorEastAsia" w:hint="eastAsia"/>
          <w:sz w:val="24"/>
        </w:rPr>
        <w:t>筒街道社区卫生服务中心。</w:t>
      </w:r>
    </w:p>
    <w:p w:rsidR="0080534D" w:rsidRDefault="0080534D" w:rsidP="0080534D">
      <w:pPr>
        <w:tabs>
          <w:tab w:val="left" w:pos="312"/>
        </w:tabs>
        <w:spacing w:line="440" w:lineRule="exact"/>
        <w:rPr>
          <w:rFonts w:asciiTheme="minorEastAsia" w:eastAsiaTheme="minorEastAsia" w:hAnsiTheme="minorEastAsia" w:cstheme="minorEastAsia"/>
          <w:sz w:val="24"/>
        </w:rPr>
      </w:pPr>
      <w:r>
        <w:rPr>
          <w:rFonts w:asciiTheme="minorEastAsia" w:eastAsiaTheme="minorEastAsia" w:hAnsiTheme="minorEastAsia"/>
          <w:b/>
          <w:sz w:val="24"/>
        </w:rPr>
        <w:t>*</w:t>
      </w: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cstheme="minorEastAsia" w:hint="eastAsia"/>
          <w:sz w:val="24"/>
        </w:rPr>
        <w:t>交货期：根据采购</w:t>
      </w:r>
      <w:r>
        <w:rPr>
          <w:rFonts w:asciiTheme="minorEastAsia" w:eastAsiaTheme="minorEastAsia" w:hAnsiTheme="minorEastAsia" w:cstheme="minorEastAsia"/>
          <w:sz w:val="24"/>
        </w:rPr>
        <w:t>人</w:t>
      </w:r>
      <w:r>
        <w:rPr>
          <w:rFonts w:asciiTheme="minorEastAsia" w:eastAsiaTheme="minorEastAsia" w:hAnsiTheme="minorEastAsia" w:cstheme="minorEastAsia" w:hint="eastAsia"/>
          <w:sz w:val="24"/>
        </w:rPr>
        <w:t>实际购货计划分期分批按时供货。接采购人通知后三日内（节假日顺延）送货，若因采购</w:t>
      </w:r>
      <w:proofErr w:type="gramStart"/>
      <w:r>
        <w:rPr>
          <w:rFonts w:asciiTheme="minorEastAsia" w:eastAsiaTheme="minorEastAsia" w:hAnsiTheme="minorEastAsia" w:cstheme="minorEastAsia" w:hint="eastAsia"/>
          <w:sz w:val="24"/>
        </w:rPr>
        <w:t>人原因</w:t>
      </w:r>
      <w:proofErr w:type="gramEnd"/>
      <w:r>
        <w:rPr>
          <w:rFonts w:asciiTheme="minorEastAsia" w:eastAsiaTheme="minorEastAsia" w:hAnsiTheme="minorEastAsia" w:cstheme="minorEastAsia" w:hint="eastAsia"/>
          <w:sz w:val="24"/>
        </w:rPr>
        <w:t>时间变更，以采购人通知时间为准。</w:t>
      </w:r>
      <w:r>
        <w:rPr>
          <w:rFonts w:asciiTheme="minorEastAsia" w:eastAsiaTheme="minorEastAsia" w:hAnsiTheme="minorEastAsia" w:hint="eastAsia"/>
          <w:sz w:val="24"/>
        </w:rPr>
        <w:t>提供的产品必须是经验收合格的全新产品</w:t>
      </w:r>
      <w:r>
        <w:rPr>
          <w:rFonts w:asciiTheme="minorEastAsia" w:eastAsiaTheme="minorEastAsia" w:hAnsiTheme="minorEastAsia" w:cstheme="minorEastAsia" w:hint="eastAsia"/>
          <w:sz w:val="24"/>
        </w:rPr>
        <w:t>。耗材验收合格前，所有风险</w:t>
      </w:r>
      <w:proofErr w:type="gramStart"/>
      <w:r>
        <w:rPr>
          <w:rFonts w:asciiTheme="minorEastAsia" w:eastAsiaTheme="minorEastAsia" w:hAnsiTheme="minorEastAsia" w:cstheme="minorEastAsia" w:hint="eastAsia"/>
          <w:sz w:val="24"/>
        </w:rPr>
        <w:t>由成交人</w:t>
      </w:r>
      <w:proofErr w:type="gramEnd"/>
      <w:r>
        <w:rPr>
          <w:rFonts w:asciiTheme="minorEastAsia" w:eastAsiaTheme="minorEastAsia" w:hAnsiTheme="minorEastAsia" w:cstheme="minorEastAsia" w:hint="eastAsia"/>
          <w:sz w:val="24"/>
        </w:rPr>
        <w:t>承担。</w:t>
      </w:r>
    </w:p>
    <w:p w:rsidR="0080534D" w:rsidRDefault="0080534D" w:rsidP="0080534D">
      <w:pPr>
        <w:tabs>
          <w:tab w:val="left" w:pos="312"/>
        </w:tabs>
        <w:spacing w:line="440" w:lineRule="exact"/>
        <w:rPr>
          <w:rFonts w:asciiTheme="minorEastAsia" w:eastAsiaTheme="minorEastAsia" w:hAnsiTheme="minorEastAsia"/>
          <w:sz w:val="24"/>
        </w:rPr>
      </w:pPr>
      <w:r>
        <w:rPr>
          <w:rFonts w:asciiTheme="minorEastAsia" w:eastAsiaTheme="minorEastAsia" w:hAnsiTheme="minorEastAsia"/>
          <w:b/>
          <w:sz w:val="24"/>
        </w:rPr>
        <w:t>*</w:t>
      </w:r>
      <w:r>
        <w:rPr>
          <w:rFonts w:asciiTheme="minorEastAsia" w:eastAsiaTheme="minorEastAsia" w:hAnsiTheme="minorEastAsia" w:cstheme="minorEastAsia" w:hint="eastAsia"/>
          <w:sz w:val="24"/>
        </w:rPr>
        <w:t>3、</w:t>
      </w:r>
      <w:r>
        <w:rPr>
          <w:rFonts w:asciiTheme="minorEastAsia" w:eastAsiaTheme="minorEastAsia" w:hAnsiTheme="minorEastAsia" w:hint="eastAsia"/>
          <w:sz w:val="24"/>
        </w:rPr>
        <w:t>供货期限：合同签订后一年，采购数量以实际使用量为准。</w:t>
      </w:r>
    </w:p>
    <w:p w:rsidR="0080534D" w:rsidRDefault="0080534D" w:rsidP="0080534D">
      <w:pPr>
        <w:tabs>
          <w:tab w:val="left" w:pos="312"/>
        </w:tabs>
        <w:spacing w:line="440" w:lineRule="exact"/>
        <w:rPr>
          <w:rFonts w:asciiTheme="minorEastAsia" w:eastAsiaTheme="minorEastAsia" w:hAnsiTheme="minorEastAsia"/>
          <w:sz w:val="24"/>
        </w:rPr>
      </w:pPr>
      <w:r>
        <w:rPr>
          <w:rFonts w:asciiTheme="minorEastAsia" w:eastAsiaTheme="minorEastAsia" w:hAnsiTheme="minorEastAsia"/>
          <w:b/>
          <w:sz w:val="24"/>
        </w:rPr>
        <w:t>*</w:t>
      </w:r>
      <w:r>
        <w:rPr>
          <w:rFonts w:asciiTheme="minorEastAsia" w:eastAsiaTheme="minorEastAsia" w:hAnsiTheme="minorEastAsia" w:hint="eastAsia"/>
          <w:sz w:val="24"/>
        </w:rPr>
        <w:t>4、质量保证期：≥</w:t>
      </w:r>
      <w:r>
        <w:rPr>
          <w:rFonts w:asciiTheme="minorEastAsia" w:eastAsiaTheme="minorEastAsia" w:hAnsiTheme="minorEastAsia"/>
          <w:sz w:val="24"/>
        </w:rPr>
        <w:t>6</w:t>
      </w:r>
      <w:r>
        <w:rPr>
          <w:rFonts w:asciiTheme="minorEastAsia" w:eastAsiaTheme="minorEastAsia" w:hAnsiTheme="minorEastAsia" w:hint="eastAsia"/>
          <w:sz w:val="24"/>
        </w:rPr>
        <w:t>个月（磋商文件技术参数要求另有规定的按技术参数要求相关规定执行）</w:t>
      </w:r>
    </w:p>
    <w:p w:rsidR="0080534D" w:rsidRDefault="0080534D" w:rsidP="0080534D">
      <w:pPr>
        <w:tabs>
          <w:tab w:val="left" w:pos="312"/>
        </w:tabs>
        <w:spacing w:line="440" w:lineRule="exact"/>
        <w:rPr>
          <w:rFonts w:asciiTheme="minorEastAsia" w:eastAsiaTheme="minorEastAsia" w:hAnsiTheme="minorEastAsia"/>
          <w:sz w:val="24"/>
        </w:rPr>
      </w:pPr>
      <w:r>
        <w:rPr>
          <w:rFonts w:asciiTheme="minorEastAsia" w:eastAsiaTheme="minorEastAsia" w:hAnsiTheme="minorEastAsia"/>
          <w:b/>
          <w:sz w:val="24"/>
        </w:rPr>
        <w:t>*</w:t>
      </w:r>
      <w:r>
        <w:rPr>
          <w:rFonts w:asciiTheme="minorEastAsia" w:eastAsiaTheme="minorEastAsia" w:hAnsiTheme="minorEastAsia"/>
          <w:sz w:val="24"/>
        </w:rPr>
        <w:t>5</w:t>
      </w:r>
      <w:r>
        <w:rPr>
          <w:rFonts w:asciiTheme="minorEastAsia" w:eastAsiaTheme="minorEastAsia" w:hAnsiTheme="minorEastAsia" w:hint="eastAsia"/>
          <w:sz w:val="24"/>
        </w:rPr>
        <w:t>、合同价款支付方式和条件：合同签订后，每月据实结算（每月</w:t>
      </w:r>
      <w:proofErr w:type="gramStart"/>
      <w:r>
        <w:rPr>
          <w:rFonts w:asciiTheme="minorEastAsia" w:eastAsiaTheme="minorEastAsia" w:hAnsiTheme="minorEastAsia" w:hint="eastAsia"/>
          <w:sz w:val="24"/>
        </w:rPr>
        <w:t>供货量经双方</w:t>
      </w:r>
      <w:proofErr w:type="gramEnd"/>
      <w:r>
        <w:rPr>
          <w:rFonts w:asciiTheme="minorEastAsia" w:eastAsiaTheme="minorEastAsia" w:hAnsiTheme="minorEastAsia" w:hint="eastAsia"/>
          <w:sz w:val="24"/>
        </w:rPr>
        <w:t>确认），采购人收到完整有效的票据后30日内通过银行转账付款。</w:t>
      </w:r>
    </w:p>
    <w:p w:rsidR="0080534D" w:rsidRDefault="0080534D" w:rsidP="0080534D">
      <w:pPr>
        <w:tabs>
          <w:tab w:val="left" w:pos="312"/>
        </w:tabs>
        <w:spacing w:line="440" w:lineRule="exact"/>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、履约验收</w:t>
      </w:r>
    </w:p>
    <w:p w:rsidR="0080534D" w:rsidRDefault="0080534D" w:rsidP="0080534D">
      <w:pPr>
        <w:tabs>
          <w:tab w:val="left" w:pos="312"/>
        </w:tabs>
        <w:spacing w:line="440" w:lineRule="exact"/>
        <w:rPr>
          <w:rFonts w:asciiTheme="minorEastAsia" w:eastAsiaTheme="minorEastAsia" w:hAnsiTheme="minorEastAsia" w:cstheme="minorEastAsia"/>
          <w:sz w:val="24"/>
        </w:rPr>
      </w:pPr>
      <w:r>
        <w:rPr>
          <w:rFonts w:asciiTheme="minorEastAsia" w:eastAsiaTheme="minorEastAsia" w:hAnsiTheme="minorEastAsia"/>
          <w:sz w:val="24"/>
        </w:rPr>
        <w:t>6.1</w:t>
      </w:r>
      <w:r>
        <w:rPr>
          <w:rFonts w:asciiTheme="minorEastAsia" w:eastAsiaTheme="minorEastAsia" w:hAnsiTheme="minorEastAsia" w:cstheme="minorEastAsia" w:hint="eastAsia"/>
          <w:sz w:val="24"/>
        </w:rPr>
        <w:t>验收标准：按国家有关规定以及采购人采购文件的质量要求和技术指标、供应商的响应文件及承诺约定标准进行验收；双方如对质量要求和技术指标的约定标准有相互抵触或异议的事项，由采购人在采购</w:t>
      </w:r>
      <w:r>
        <w:rPr>
          <w:rFonts w:asciiTheme="minorEastAsia" w:eastAsiaTheme="minorEastAsia" w:hAnsiTheme="minorEastAsia" w:cstheme="minorEastAsia"/>
          <w:sz w:val="24"/>
        </w:rPr>
        <w:t>文件</w:t>
      </w:r>
      <w:r>
        <w:rPr>
          <w:rFonts w:asciiTheme="minorEastAsia" w:eastAsiaTheme="minorEastAsia" w:hAnsiTheme="minorEastAsia" w:cstheme="minorEastAsia" w:hint="eastAsia"/>
          <w:sz w:val="24"/>
        </w:rPr>
        <w:t>与响应文件中按质量要求和技术指标比较优胜的原则确定该项的约定标准进行验收；</w:t>
      </w:r>
    </w:p>
    <w:p w:rsidR="0080534D" w:rsidRDefault="0080534D" w:rsidP="0080534D">
      <w:pPr>
        <w:tabs>
          <w:tab w:val="left" w:pos="312"/>
        </w:tabs>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sz w:val="24"/>
        </w:rPr>
        <w:t>6.2</w:t>
      </w:r>
      <w:r>
        <w:rPr>
          <w:rFonts w:asciiTheme="minorEastAsia" w:eastAsiaTheme="minorEastAsia" w:hAnsiTheme="minorEastAsia" w:cstheme="minorEastAsia" w:hint="eastAsia"/>
          <w:sz w:val="24"/>
        </w:rPr>
        <w:t>验收要求：验收时，要求随货附清单一式两份与实物相对应的生产厂家、规格型号、数量、单价、相关合格证明标识清晰，不得有形变：收货时采购人只按照送货单进行验收，出现的差错、损坏等不承担任何责任。</w:t>
      </w:r>
    </w:p>
    <w:p w:rsidR="0080534D" w:rsidRPr="000C211F" w:rsidRDefault="0080534D" w:rsidP="0080534D">
      <w:pPr>
        <w:tabs>
          <w:tab w:val="left" w:pos="312"/>
        </w:tabs>
        <w:spacing w:line="440" w:lineRule="exact"/>
        <w:rPr>
          <w:rFonts w:asciiTheme="minorEastAsia" w:eastAsiaTheme="minorEastAsia" w:hAnsiTheme="minorEastAsia"/>
          <w:sz w:val="24"/>
        </w:rPr>
      </w:pPr>
      <w:r w:rsidRPr="000C211F">
        <w:rPr>
          <w:rFonts w:asciiTheme="minorEastAsia" w:eastAsiaTheme="minorEastAsia" w:hAnsiTheme="minorEastAsia" w:hint="eastAsia"/>
          <w:sz w:val="24"/>
        </w:rPr>
        <w:t>7、</w:t>
      </w:r>
      <w:r w:rsidRPr="000C211F">
        <w:rPr>
          <w:rFonts w:asciiTheme="minorEastAsia" w:eastAsiaTheme="minorEastAsia" w:hAnsiTheme="minorEastAsia"/>
          <w:sz w:val="24"/>
        </w:rPr>
        <w:t>售后服务要求</w:t>
      </w:r>
    </w:p>
    <w:p w:rsidR="0080534D" w:rsidRDefault="0080534D" w:rsidP="0080534D">
      <w:pPr>
        <w:tabs>
          <w:tab w:val="left" w:pos="312"/>
        </w:tabs>
        <w:spacing w:line="440" w:lineRule="exact"/>
        <w:rPr>
          <w:rFonts w:asciiTheme="minorEastAsia" w:eastAsiaTheme="minorEastAsia" w:hAnsiTheme="minorEastAsia"/>
          <w:color w:val="000000" w:themeColor="text1"/>
          <w:sz w:val="24"/>
        </w:rPr>
      </w:pPr>
      <w:r>
        <w:rPr>
          <w:rFonts w:asciiTheme="minorEastAsia" w:eastAsiaTheme="minorEastAsia" w:hAnsiTheme="minorEastAsia"/>
          <w:sz w:val="24"/>
        </w:rPr>
        <w:t>7.1</w:t>
      </w:r>
      <w:r>
        <w:rPr>
          <w:rFonts w:asciiTheme="minorEastAsia" w:eastAsiaTheme="minorEastAsia" w:hAnsiTheme="minorEastAsia" w:hint="eastAsia"/>
          <w:sz w:val="24"/>
        </w:rPr>
        <w:t>要求成交人必须严格按照磋商文件要求和响应文件中的承诺提供配送服务。如果配送的医用耗材规格、包装等信息与成交</w:t>
      </w:r>
      <w:r>
        <w:rPr>
          <w:rFonts w:asciiTheme="minorEastAsia" w:eastAsiaTheme="minorEastAsia" w:hAnsiTheme="minorEastAsia"/>
          <w:sz w:val="24"/>
        </w:rPr>
        <w:t>供应商的</w:t>
      </w:r>
      <w:r>
        <w:rPr>
          <w:rFonts w:asciiTheme="minorEastAsia" w:eastAsiaTheme="minorEastAsia" w:hAnsiTheme="minorEastAsia" w:hint="eastAsia"/>
          <w:sz w:val="24"/>
        </w:rPr>
        <w:t>产品的规格、包装等信息不一致并不同意更换的，或配送的医用耗材</w:t>
      </w:r>
      <w:r>
        <w:rPr>
          <w:rFonts w:asciiTheme="minorEastAsia" w:eastAsiaTheme="minorEastAsia" w:hAnsiTheme="minorEastAsia" w:hint="eastAsia"/>
          <w:color w:val="000000" w:themeColor="text1"/>
          <w:sz w:val="24"/>
        </w:rPr>
        <w:t>和成交产品不一致的，采购人有权取消成交人供货资格；</w:t>
      </w:r>
    </w:p>
    <w:p w:rsidR="0080534D" w:rsidRDefault="0080534D" w:rsidP="0080534D">
      <w:pPr>
        <w:tabs>
          <w:tab w:val="left" w:pos="312"/>
        </w:tabs>
        <w:spacing w:line="440" w:lineRule="exact"/>
        <w:rPr>
          <w:rFonts w:asciiTheme="minorEastAsia" w:eastAsiaTheme="minorEastAsia" w:hAnsiTheme="minorEastAsia"/>
          <w:sz w:val="24"/>
        </w:rPr>
      </w:pPr>
      <w:r>
        <w:rPr>
          <w:rFonts w:asciiTheme="minorEastAsia" w:eastAsiaTheme="minorEastAsia" w:hAnsiTheme="minorEastAsia"/>
          <w:sz w:val="24"/>
        </w:rPr>
        <w:t>7.2</w:t>
      </w:r>
      <w:r>
        <w:rPr>
          <w:rFonts w:asciiTheme="minorEastAsia" w:eastAsiaTheme="minorEastAsia" w:hAnsiTheme="minorEastAsia" w:hint="eastAsia"/>
          <w:sz w:val="24"/>
        </w:rPr>
        <w:t>要求指派专人负责与采购人联系售后服务事宜；在响应文件中列明售后联系人及联系电话。</w:t>
      </w:r>
    </w:p>
    <w:p w:rsidR="0080534D" w:rsidRDefault="0080534D" w:rsidP="0080534D">
      <w:pPr>
        <w:tabs>
          <w:tab w:val="left" w:pos="312"/>
        </w:tabs>
        <w:spacing w:line="440" w:lineRule="exact"/>
        <w:rPr>
          <w:rFonts w:asciiTheme="minorEastAsia" w:eastAsiaTheme="minorEastAsia" w:hAnsiTheme="minorEastAsia"/>
          <w:sz w:val="24"/>
        </w:rPr>
      </w:pPr>
      <w:r>
        <w:rPr>
          <w:rFonts w:asciiTheme="minorEastAsia" w:eastAsiaTheme="minorEastAsia" w:hAnsiTheme="minorEastAsia"/>
          <w:sz w:val="24"/>
        </w:rPr>
        <w:t>7.3</w:t>
      </w:r>
      <w:r>
        <w:rPr>
          <w:rFonts w:asciiTheme="minorEastAsia" w:eastAsiaTheme="minorEastAsia" w:hAnsiTheme="minorEastAsia" w:hint="eastAsia"/>
          <w:sz w:val="24"/>
        </w:rPr>
        <w:t>要求须按采购方要求分期分批按时交货，每次配送的时间和数量必须严格按照采购人发送的配送通知执行。要求急需使用的产品4小时内送达，一般情况48小时内送达，节假日照常配送，并承诺无条件退换破损产品。对合同执行期间有效期低于6个月的货物应负责更换。</w:t>
      </w:r>
    </w:p>
    <w:p w:rsidR="0080534D" w:rsidRDefault="0080534D" w:rsidP="0080534D">
      <w:pPr>
        <w:pStyle w:val="2"/>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四</w:t>
      </w:r>
      <w:r>
        <w:rPr>
          <w:rFonts w:asciiTheme="minorEastAsia" w:eastAsiaTheme="minorEastAsia" w:hAnsiTheme="minorEastAsia"/>
          <w:sz w:val="24"/>
          <w:szCs w:val="24"/>
        </w:rPr>
        <w:t>、</w:t>
      </w:r>
      <w:r w:rsidRPr="006E275F">
        <w:rPr>
          <w:rFonts w:asciiTheme="minorEastAsia" w:eastAsiaTheme="minorEastAsia" w:hAnsiTheme="minorEastAsia" w:hint="eastAsia"/>
          <w:sz w:val="24"/>
          <w:szCs w:val="24"/>
        </w:rPr>
        <w:t>技术参数要求</w:t>
      </w:r>
    </w:p>
    <w:p w:rsidR="0080534D" w:rsidRDefault="0080534D" w:rsidP="0080534D">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（一）一次性使用阴道电极</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sz w:val="24"/>
        </w:rPr>
        <w:t>1、 外观：</w:t>
      </w:r>
    </w:p>
    <w:p w:rsidR="0080534D" w:rsidRDefault="0080534D" w:rsidP="0080534D">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无划伤、无锋棱、无毛刺。</w:t>
      </w:r>
      <w:r>
        <w:rPr>
          <w:rFonts w:asciiTheme="minorEastAsia" w:eastAsiaTheme="minorEastAsia" w:hAnsiTheme="minorEastAsia"/>
          <w:sz w:val="24"/>
        </w:rPr>
        <w:t xml:space="preserve">  </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sz w:val="24"/>
        </w:rPr>
        <w:t>2、 导通电阻：</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sz w:val="24"/>
        </w:rPr>
        <w:t>电极插孔与对应导电橡胶</w:t>
      </w:r>
      <w:proofErr w:type="gramStart"/>
      <w:r>
        <w:rPr>
          <w:rFonts w:asciiTheme="minorEastAsia" w:eastAsiaTheme="minorEastAsia" w:hAnsiTheme="minorEastAsia" w:hint="eastAsia"/>
          <w:sz w:val="24"/>
        </w:rPr>
        <w:t>电极片间导通</w:t>
      </w:r>
      <w:proofErr w:type="gramEnd"/>
      <w:r>
        <w:rPr>
          <w:rFonts w:asciiTheme="minorEastAsia" w:eastAsiaTheme="minorEastAsia" w:hAnsiTheme="minorEastAsia" w:hint="eastAsia"/>
          <w:sz w:val="24"/>
        </w:rPr>
        <w:t>电阻应小于100Ω。</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szCs w:val="21"/>
        </w:rPr>
        <w:t>★</w:t>
      </w:r>
      <w:r>
        <w:rPr>
          <w:rFonts w:asciiTheme="minorEastAsia" w:eastAsiaTheme="minorEastAsia" w:hAnsiTheme="minorEastAsia" w:hint="eastAsia"/>
          <w:sz w:val="24"/>
        </w:rPr>
        <w:t>3 、隔离电阻：</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sz w:val="24"/>
        </w:rPr>
        <w:t>两导电橡胶电极片间绝缘电阻应大于10MΩ。</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szCs w:val="21"/>
        </w:rPr>
        <w:t>★</w:t>
      </w:r>
      <w:r>
        <w:rPr>
          <w:rFonts w:asciiTheme="minorEastAsia" w:eastAsiaTheme="minorEastAsia" w:hAnsiTheme="minorEastAsia" w:hint="eastAsia"/>
          <w:sz w:val="24"/>
        </w:rPr>
        <w:t>4、 电介质强度：</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sz w:val="24"/>
        </w:rPr>
        <w:t>两导电橡胶</w:t>
      </w:r>
      <w:proofErr w:type="gramStart"/>
      <w:r>
        <w:rPr>
          <w:rFonts w:asciiTheme="minorEastAsia" w:eastAsiaTheme="minorEastAsia" w:hAnsiTheme="minorEastAsia" w:hint="eastAsia"/>
          <w:sz w:val="24"/>
        </w:rPr>
        <w:t>电极片间施加</w:t>
      </w:r>
      <w:proofErr w:type="gramEnd"/>
      <w:r>
        <w:rPr>
          <w:rFonts w:asciiTheme="minorEastAsia" w:eastAsiaTheme="minorEastAsia" w:hAnsiTheme="minorEastAsia" w:hint="eastAsia"/>
          <w:sz w:val="24"/>
        </w:rPr>
        <w:t>交流50Hz、1500V电压历时</w:t>
      </w:r>
      <w:r>
        <w:rPr>
          <w:rFonts w:hint="eastAsia"/>
        </w:rPr>
        <w:t>≥</w:t>
      </w:r>
      <w:r>
        <w:rPr>
          <w:rFonts w:asciiTheme="minorEastAsia" w:eastAsiaTheme="minorEastAsia" w:hAnsiTheme="minorEastAsia" w:hint="eastAsia"/>
          <w:sz w:val="24"/>
        </w:rPr>
        <w:t>1min无闪络和击穿。</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sz w:val="24"/>
        </w:rPr>
        <w:t>5、尺寸要求：长度：91</w:t>
      </w:r>
      <w:r>
        <w:rPr>
          <w:rFonts w:asciiTheme="minorEastAsia" w:eastAsiaTheme="minorEastAsia" w:hAnsiTheme="minorEastAsia"/>
          <w:sz w:val="24"/>
        </w:rPr>
        <w:t>-</w:t>
      </w:r>
      <w:r>
        <w:rPr>
          <w:rFonts w:asciiTheme="minorEastAsia" w:eastAsiaTheme="minorEastAsia" w:hAnsiTheme="minorEastAsia" w:hint="eastAsia"/>
          <w:sz w:val="24"/>
        </w:rPr>
        <w:t>92mm。直径：</w:t>
      </w:r>
      <w:r>
        <w:rPr>
          <w:rFonts w:asciiTheme="minorEastAsia" w:eastAsiaTheme="minorEastAsia" w:hAnsiTheme="minorEastAsia"/>
          <w:sz w:val="24"/>
        </w:rPr>
        <w:t>27-29</w:t>
      </w:r>
      <w:r>
        <w:rPr>
          <w:rFonts w:asciiTheme="minorEastAsia" w:eastAsiaTheme="minorEastAsia" w:hAnsiTheme="minorEastAsia" w:hint="eastAsia"/>
          <w:sz w:val="24"/>
        </w:rPr>
        <w:t>mm。</w:t>
      </w:r>
    </w:p>
    <w:p w:rsidR="0080534D" w:rsidRDefault="0080534D" w:rsidP="0080534D">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（二）阴道电极</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sz w:val="24"/>
        </w:rPr>
        <w:t>1、 外观：</w:t>
      </w:r>
    </w:p>
    <w:p w:rsidR="0080534D" w:rsidRDefault="0080534D" w:rsidP="0080534D">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无划伤、无锋棱、无毛刺。</w:t>
      </w:r>
      <w:r>
        <w:rPr>
          <w:rFonts w:asciiTheme="minorEastAsia" w:eastAsiaTheme="minorEastAsia" w:hAnsiTheme="minorEastAsia"/>
          <w:sz w:val="24"/>
        </w:rPr>
        <w:t xml:space="preserve">  </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szCs w:val="21"/>
        </w:rPr>
        <w:t>★</w:t>
      </w:r>
      <w:r>
        <w:rPr>
          <w:rFonts w:asciiTheme="minorEastAsia" w:eastAsiaTheme="minorEastAsia" w:hAnsiTheme="minorEastAsia" w:hint="eastAsia"/>
          <w:sz w:val="24"/>
        </w:rPr>
        <w:t>2、 导通电阻：</w:t>
      </w:r>
    </w:p>
    <w:p w:rsidR="0080534D" w:rsidRDefault="0080534D" w:rsidP="0080534D">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电极插孔与对应</w:t>
      </w:r>
      <w:proofErr w:type="gramStart"/>
      <w:r>
        <w:rPr>
          <w:rFonts w:asciiTheme="minorEastAsia" w:eastAsiaTheme="minorEastAsia" w:hAnsiTheme="minorEastAsia" w:hint="eastAsia"/>
          <w:sz w:val="24"/>
        </w:rPr>
        <w:t>不锈钢片间导通</w:t>
      </w:r>
      <w:proofErr w:type="gramEnd"/>
      <w:r>
        <w:rPr>
          <w:rFonts w:asciiTheme="minorEastAsia" w:eastAsiaTheme="minorEastAsia" w:hAnsiTheme="minorEastAsia" w:hint="eastAsia"/>
          <w:sz w:val="24"/>
        </w:rPr>
        <w:t>电阻应小于0.5Ω。</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szCs w:val="21"/>
        </w:rPr>
        <w:t>★</w:t>
      </w:r>
      <w:r>
        <w:rPr>
          <w:rFonts w:asciiTheme="minorEastAsia" w:eastAsiaTheme="minorEastAsia" w:hAnsiTheme="minorEastAsia" w:hint="eastAsia"/>
          <w:sz w:val="24"/>
        </w:rPr>
        <w:t>3、 隔离电阻：</w:t>
      </w:r>
    </w:p>
    <w:p w:rsidR="0080534D" w:rsidRDefault="0080534D" w:rsidP="0080534D">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两不锈钢片间绝缘电阻应大于10MΩ。</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szCs w:val="21"/>
        </w:rPr>
        <w:t>★</w:t>
      </w:r>
      <w:r>
        <w:rPr>
          <w:rFonts w:asciiTheme="minorEastAsia" w:eastAsiaTheme="minorEastAsia" w:hAnsiTheme="minorEastAsia" w:hint="eastAsia"/>
          <w:sz w:val="24"/>
        </w:rPr>
        <w:t>4、电介质强度：</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sz w:val="24"/>
        </w:rPr>
        <w:t xml:space="preserve">    两</w:t>
      </w:r>
      <w:proofErr w:type="gramStart"/>
      <w:r>
        <w:rPr>
          <w:rFonts w:asciiTheme="minorEastAsia" w:eastAsiaTheme="minorEastAsia" w:hAnsiTheme="minorEastAsia" w:hint="eastAsia"/>
          <w:sz w:val="24"/>
        </w:rPr>
        <w:t>不锈钢片间施加</w:t>
      </w:r>
      <w:proofErr w:type="gramEnd"/>
      <w:r>
        <w:rPr>
          <w:rFonts w:asciiTheme="minorEastAsia" w:eastAsiaTheme="minorEastAsia" w:hAnsiTheme="minorEastAsia" w:hint="eastAsia"/>
          <w:sz w:val="24"/>
        </w:rPr>
        <w:t>交流1500V电压历时</w:t>
      </w:r>
      <w:r>
        <w:rPr>
          <w:rFonts w:hint="eastAsia"/>
        </w:rPr>
        <w:t>≥</w:t>
      </w:r>
      <w:r>
        <w:rPr>
          <w:rFonts w:asciiTheme="minorEastAsia" w:eastAsiaTheme="minorEastAsia" w:hAnsiTheme="minorEastAsia" w:hint="eastAsia"/>
          <w:sz w:val="24"/>
        </w:rPr>
        <w:t>1min无闪络和击穿。</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sz w:val="24"/>
        </w:rPr>
        <w:t>5、导电部分尺寸：</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sz w:val="24"/>
        </w:rPr>
        <w:t xml:space="preserve">    长度：44.3</w:t>
      </w:r>
      <w:r>
        <w:rPr>
          <w:rFonts w:asciiTheme="minorEastAsia" w:eastAsiaTheme="minorEastAsia" w:hAnsiTheme="minorEastAsia"/>
          <w:sz w:val="24"/>
        </w:rPr>
        <w:t>-</w:t>
      </w:r>
      <w:r>
        <w:rPr>
          <w:rFonts w:asciiTheme="minorEastAsia" w:eastAsiaTheme="minorEastAsia" w:hAnsiTheme="minorEastAsia" w:hint="eastAsia"/>
          <w:sz w:val="24"/>
        </w:rPr>
        <w:t>44.</w:t>
      </w:r>
      <w:r>
        <w:rPr>
          <w:rFonts w:asciiTheme="minorEastAsia" w:eastAsiaTheme="minorEastAsia" w:hAnsiTheme="minorEastAsia"/>
          <w:sz w:val="24"/>
        </w:rPr>
        <w:t>6</w:t>
      </w:r>
      <w:r>
        <w:rPr>
          <w:rFonts w:asciiTheme="minorEastAsia" w:eastAsiaTheme="minorEastAsia" w:hAnsiTheme="minorEastAsia" w:hint="eastAsia"/>
          <w:sz w:val="24"/>
        </w:rPr>
        <w:t>mm。宽度：19.3</w:t>
      </w:r>
      <w:r>
        <w:rPr>
          <w:rFonts w:asciiTheme="minorEastAsia" w:eastAsiaTheme="minorEastAsia" w:hAnsiTheme="minorEastAsia"/>
          <w:sz w:val="24"/>
        </w:rPr>
        <w:t>-</w:t>
      </w:r>
      <w:r>
        <w:rPr>
          <w:rFonts w:asciiTheme="minorEastAsia" w:eastAsiaTheme="minorEastAsia" w:hAnsiTheme="minorEastAsia" w:hint="eastAsia"/>
          <w:sz w:val="24"/>
        </w:rPr>
        <w:t>19.</w:t>
      </w:r>
      <w:r>
        <w:rPr>
          <w:rFonts w:asciiTheme="minorEastAsia" w:eastAsiaTheme="minorEastAsia" w:hAnsiTheme="minorEastAsia"/>
          <w:sz w:val="24"/>
        </w:rPr>
        <w:t>5</w:t>
      </w:r>
      <w:r>
        <w:rPr>
          <w:rFonts w:asciiTheme="minorEastAsia" w:eastAsiaTheme="minorEastAsia" w:hAnsiTheme="minorEastAsia" w:hint="eastAsia"/>
          <w:sz w:val="24"/>
        </w:rPr>
        <w:t>mm。</w:t>
      </w:r>
    </w:p>
    <w:p w:rsidR="0080534D" w:rsidRDefault="0080534D" w:rsidP="0080534D">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（三）盆底肌肉康复器</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sz w:val="24"/>
        </w:rPr>
        <w:t xml:space="preserve">1、 </w:t>
      </w:r>
      <w:proofErr w:type="gramStart"/>
      <w:r>
        <w:rPr>
          <w:rFonts w:asciiTheme="minorEastAsia" w:eastAsiaTheme="minorEastAsia" w:hAnsiTheme="minorEastAsia" w:hint="eastAsia"/>
          <w:sz w:val="24"/>
        </w:rPr>
        <w:t>一</w:t>
      </w:r>
      <w:proofErr w:type="gramEnd"/>
      <w:r>
        <w:rPr>
          <w:rFonts w:asciiTheme="minorEastAsia" w:eastAsiaTheme="minorEastAsia" w:hAnsiTheme="minorEastAsia" w:hint="eastAsia"/>
          <w:sz w:val="24"/>
        </w:rPr>
        <w:t>套数量：5个。</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szCs w:val="21"/>
        </w:rPr>
        <w:t>★</w:t>
      </w:r>
      <w:r>
        <w:rPr>
          <w:rFonts w:asciiTheme="minorEastAsia" w:eastAsiaTheme="minorEastAsia" w:hAnsiTheme="minorEastAsia" w:hint="eastAsia"/>
          <w:sz w:val="24"/>
        </w:rPr>
        <w:t>2、 尺寸和重量：</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sz w:val="24"/>
        </w:rPr>
        <w:t>1号：直径32</w:t>
      </w:r>
      <w:r>
        <w:rPr>
          <w:rFonts w:asciiTheme="minorEastAsia" w:eastAsiaTheme="minorEastAsia" w:hAnsiTheme="minorEastAsia"/>
          <w:sz w:val="24"/>
        </w:rPr>
        <w:t>-33</w:t>
      </w:r>
      <w:r>
        <w:rPr>
          <w:rFonts w:asciiTheme="minorEastAsia" w:eastAsiaTheme="minorEastAsia" w:hAnsiTheme="minorEastAsia" w:hint="eastAsia"/>
          <w:sz w:val="24"/>
        </w:rPr>
        <w:t>mm，重量：20</w:t>
      </w:r>
      <w:r>
        <w:rPr>
          <w:rFonts w:asciiTheme="minorEastAsia" w:eastAsiaTheme="minorEastAsia" w:hAnsiTheme="minorEastAsia"/>
          <w:sz w:val="24"/>
        </w:rPr>
        <w:t>-23</w:t>
      </w:r>
      <w:r>
        <w:rPr>
          <w:rFonts w:asciiTheme="minorEastAsia" w:eastAsiaTheme="minorEastAsia" w:hAnsiTheme="minorEastAsia" w:hint="eastAsia"/>
          <w:sz w:val="24"/>
        </w:rPr>
        <w:t>g；</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sz w:val="24"/>
        </w:rPr>
        <w:t>2号：直径</w:t>
      </w:r>
      <w:r>
        <w:rPr>
          <w:rFonts w:asciiTheme="minorEastAsia" w:eastAsiaTheme="minorEastAsia" w:hAnsiTheme="minorEastAsia"/>
          <w:sz w:val="24"/>
        </w:rPr>
        <w:t>29-29.3</w:t>
      </w:r>
      <w:r>
        <w:rPr>
          <w:rFonts w:asciiTheme="minorEastAsia" w:eastAsiaTheme="minorEastAsia" w:hAnsiTheme="minorEastAsia" w:hint="eastAsia"/>
          <w:sz w:val="24"/>
        </w:rPr>
        <w:t>mm，重量：30</w:t>
      </w:r>
      <w:r>
        <w:rPr>
          <w:rFonts w:asciiTheme="minorEastAsia" w:eastAsiaTheme="minorEastAsia" w:hAnsiTheme="minorEastAsia"/>
          <w:sz w:val="24"/>
        </w:rPr>
        <w:t>-</w:t>
      </w:r>
      <w:r>
        <w:rPr>
          <w:rFonts w:asciiTheme="minorEastAsia" w:eastAsiaTheme="minorEastAsia" w:hAnsiTheme="minorEastAsia" w:hint="eastAsia"/>
          <w:sz w:val="24"/>
        </w:rPr>
        <w:t>32g；</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sz w:val="24"/>
        </w:rPr>
        <w:t>3号：直径</w:t>
      </w:r>
      <w:r>
        <w:rPr>
          <w:rFonts w:asciiTheme="minorEastAsia" w:eastAsiaTheme="minorEastAsia" w:hAnsiTheme="minorEastAsia"/>
          <w:sz w:val="24"/>
        </w:rPr>
        <w:t>26.5-27</w:t>
      </w:r>
      <w:r>
        <w:rPr>
          <w:rFonts w:asciiTheme="minorEastAsia" w:eastAsiaTheme="minorEastAsia" w:hAnsiTheme="minorEastAsia" w:hint="eastAsia"/>
          <w:sz w:val="24"/>
        </w:rPr>
        <w:t>mm，重量：43</w:t>
      </w:r>
      <w:r>
        <w:rPr>
          <w:rFonts w:asciiTheme="minorEastAsia" w:eastAsiaTheme="minorEastAsia" w:hAnsiTheme="minorEastAsia"/>
          <w:sz w:val="24"/>
        </w:rPr>
        <w:t>-</w:t>
      </w:r>
      <w:r>
        <w:rPr>
          <w:rFonts w:asciiTheme="minorEastAsia" w:eastAsiaTheme="minorEastAsia" w:hAnsiTheme="minorEastAsia" w:hint="eastAsia"/>
          <w:sz w:val="24"/>
        </w:rPr>
        <w:t>4</w:t>
      </w:r>
      <w:r>
        <w:rPr>
          <w:rFonts w:asciiTheme="minorEastAsia" w:eastAsiaTheme="minorEastAsia" w:hAnsiTheme="minorEastAsia"/>
          <w:sz w:val="24"/>
        </w:rPr>
        <w:t>6</w:t>
      </w:r>
      <w:r>
        <w:rPr>
          <w:rFonts w:asciiTheme="minorEastAsia" w:eastAsiaTheme="minorEastAsia" w:hAnsiTheme="minorEastAsia" w:hint="eastAsia"/>
          <w:sz w:val="24"/>
        </w:rPr>
        <w:t>g；</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sz w:val="24"/>
        </w:rPr>
        <w:t>4号：直径</w:t>
      </w:r>
      <w:r>
        <w:rPr>
          <w:rFonts w:asciiTheme="minorEastAsia" w:eastAsiaTheme="minorEastAsia" w:hAnsiTheme="minorEastAsia"/>
          <w:sz w:val="24"/>
        </w:rPr>
        <w:t>24-24.5</w:t>
      </w:r>
      <w:r>
        <w:rPr>
          <w:rFonts w:asciiTheme="minorEastAsia" w:eastAsiaTheme="minorEastAsia" w:hAnsiTheme="minorEastAsia" w:hint="eastAsia"/>
          <w:sz w:val="24"/>
        </w:rPr>
        <w:t>mm，重量：</w:t>
      </w:r>
      <w:r>
        <w:rPr>
          <w:rFonts w:asciiTheme="minorEastAsia" w:eastAsiaTheme="minorEastAsia" w:hAnsiTheme="minorEastAsia"/>
          <w:sz w:val="24"/>
        </w:rPr>
        <w:t>55-58</w:t>
      </w:r>
      <w:r>
        <w:rPr>
          <w:rFonts w:asciiTheme="minorEastAsia" w:eastAsiaTheme="minorEastAsia" w:hAnsiTheme="minorEastAsia" w:hint="eastAsia"/>
          <w:sz w:val="24"/>
        </w:rPr>
        <w:t>g；</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sz w:val="24"/>
        </w:rPr>
        <w:t>5号：直径</w:t>
      </w:r>
      <w:r>
        <w:rPr>
          <w:rFonts w:asciiTheme="minorEastAsia" w:eastAsiaTheme="minorEastAsia" w:hAnsiTheme="minorEastAsia"/>
          <w:sz w:val="24"/>
        </w:rPr>
        <w:t>21.5-22</w:t>
      </w:r>
      <w:r>
        <w:rPr>
          <w:rFonts w:asciiTheme="minorEastAsia" w:eastAsiaTheme="minorEastAsia" w:hAnsiTheme="minorEastAsia" w:hint="eastAsia"/>
          <w:sz w:val="24"/>
        </w:rPr>
        <w:t>mm，重量：</w:t>
      </w:r>
      <w:r>
        <w:rPr>
          <w:rFonts w:asciiTheme="minorEastAsia" w:eastAsiaTheme="minorEastAsia" w:hAnsiTheme="minorEastAsia"/>
          <w:sz w:val="24"/>
        </w:rPr>
        <w:t>68-70</w:t>
      </w:r>
      <w:r>
        <w:rPr>
          <w:rFonts w:asciiTheme="minorEastAsia" w:eastAsiaTheme="minorEastAsia" w:hAnsiTheme="minorEastAsia" w:hint="eastAsia"/>
          <w:sz w:val="24"/>
        </w:rPr>
        <w:t>g；</w:t>
      </w:r>
    </w:p>
    <w:p w:rsidR="0080534D" w:rsidRDefault="0080534D" w:rsidP="0080534D">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（四）理疗电极片（正方形）</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sz w:val="24"/>
        </w:rPr>
        <w:lastRenderedPageBreak/>
        <w:t>1、 矩形：50mm×50mm。</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sz w:val="24"/>
        </w:rPr>
        <w:t>2、 接触人体部分材料：导电凝胶。</w:t>
      </w:r>
    </w:p>
    <w:p w:rsidR="0080534D" w:rsidRDefault="0080534D" w:rsidP="0080534D">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（五）理疗电极片（长方形）</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sz w:val="24"/>
        </w:rPr>
        <w:t>1、 矩形：70mm×120mm。</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sz w:val="24"/>
        </w:rPr>
        <w:t>2、 接触人体部分材料：导电凝胶。</w:t>
      </w:r>
    </w:p>
    <w:p w:rsidR="0080534D" w:rsidRDefault="0080534D" w:rsidP="0080534D">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（六）理疗电极片（乳形）</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sz w:val="24"/>
        </w:rPr>
        <w:t>1、 乳形：70mm×160mm。</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sz w:val="24"/>
        </w:rPr>
        <w:t>2、 接触人体部分材料：导电凝胶。</w:t>
      </w:r>
    </w:p>
    <w:p w:rsidR="0080534D" w:rsidRDefault="0080534D" w:rsidP="0080534D">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（七）理疗电极片（理疗电极片（大圆形）</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sz w:val="24"/>
        </w:rPr>
        <w:t>1、 圆形：直径85mm。</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sz w:val="24"/>
        </w:rPr>
        <w:t>2、 接触人体部分材料：导电凝胶。</w:t>
      </w:r>
    </w:p>
    <w:p w:rsidR="0080534D" w:rsidRDefault="0080534D" w:rsidP="0080534D">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（八）理疗电极片（圆形）</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sz w:val="24"/>
        </w:rPr>
        <w:t>1、 圆形：直径32mm。</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sz w:val="24"/>
        </w:rPr>
        <w:t>2、 接触人体部分材料：导电凝胶。</w:t>
      </w:r>
    </w:p>
    <w:p w:rsidR="0080534D" w:rsidRDefault="0080534D" w:rsidP="0080534D">
      <w:pPr>
        <w:spacing w:line="440" w:lineRule="exac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（九）医用理疗电极1</w:t>
      </w:r>
    </w:p>
    <w:p w:rsidR="0080534D" w:rsidRDefault="0080534D" w:rsidP="0080534D">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 水刺无纺布材质。</w:t>
      </w:r>
    </w:p>
    <w:p w:rsidR="0080534D" w:rsidRDefault="0080534D" w:rsidP="0080534D">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 剥离无残胶。</w:t>
      </w:r>
    </w:p>
    <w:p w:rsidR="0080534D" w:rsidRDefault="0080534D" w:rsidP="0080534D">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3、适宜长期的诊断和监护。</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color w:val="000000" w:themeColor="text1"/>
          <w:sz w:val="24"/>
        </w:rPr>
        <w:t>4、 规格</w:t>
      </w:r>
      <w:r>
        <w:rPr>
          <w:rFonts w:asciiTheme="minorEastAsia" w:eastAsiaTheme="minorEastAsia" w:hAnsiTheme="minorEastAsia" w:hint="eastAsia"/>
          <w:sz w:val="24"/>
        </w:rPr>
        <w:t>4*4CM。</w:t>
      </w:r>
    </w:p>
    <w:p w:rsidR="0080534D" w:rsidRDefault="0080534D" w:rsidP="0080534D">
      <w:pPr>
        <w:spacing w:line="440" w:lineRule="exac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（十）医用理疗电极2</w:t>
      </w:r>
    </w:p>
    <w:p w:rsidR="0080534D" w:rsidRDefault="0080534D" w:rsidP="0080534D">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 水刺无纺布材质。</w:t>
      </w:r>
    </w:p>
    <w:p w:rsidR="0080534D" w:rsidRDefault="0080534D" w:rsidP="0080534D">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2、剥离无残胶。</w:t>
      </w:r>
    </w:p>
    <w:p w:rsidR="0080534D" w:rsidRDefault="0080534D" w:rsidP="0080534D">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3、适宜长期的诊断和监护。</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color w:val="000000" w:themeColor="text1"/>
          <w:sz w:val="24"/>
        </w:rPr>
        <w:t>4、 规格直径</w:t>
      </w:r>
      <w:r>
        <w:rPr>
          <w:rFonts w:asciiTheme="minorEastAsia" w:eastAsiaTheme="minorEastAsia" w:hAnsiTheme="minorEastAsia" w:hint="eastAsia"/>
          <w:sz w:val="24"/>
        </w:rPr>
        <w:t>32MM。</w:t>
      </w:r>
    </w:p>
    <w:p w:rsidR="0080534D" w:rsidRDefault="0080534D" w:rsidP="0080534D">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（十一）人体润滑剂</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sz w:val="24"/>
        </w:rPr>
        <w:t>1、主要成分：</w:t>
      </w:r>
      <w:proofErr w:type="gramStart"/>
      <w:r>
        <w:rPr>
          <w:rFonts w:asciiTheme="minorEastAsia" w:eastAsiaTheme="minorEastAsia" w:hAnsiTheme="minorEastAsia" w:hint="eastAsia"/>
          <w:sz w:val="24"/>
        </w:rPr>
        <w:t>羟丙甲纤维素</w:t>
      </w:r>
      <w:proofErr w:type="gramEnd"/>
      <w:r>
        <w:rPr>
          <w:rFonts w:asciiTheme="minorEastAsia" w:eastAsiaTheme="minorEastAsia" w:hAnsiTheme="minorEastAsia" w:hint="eastAsia"/>
          <w:sz w:val="24"/>
        </w:rPr>
        <w:t>、甘油、纯化水、聚丙烯酸钠、丙二醇、苯甲酸钠、枸橼酸、香精等组成。</w:t>
      </w:r>
    </w:p>
    <w:p w:rsidR="0080534D" w:rsidRDefault="0080534D" w:rsidP="0080534D">
      <w:pPr>
        <w:spacing w:line="440" w:lineRule="exact"/>
        <w:rPr>
          <w:rFonts w:asciiTheme="minorEastAsia" w:eastAsiaTheme="minorEastAsia" w:hAnsiTheme="minorEastAsia"/>
          <w:sz w:val="24"/>
        </w:rPr>
      </w:pPr>
      <w:r>
        <w:rPr>
          <w:rFonts w:asciiTheme="minorEastAsia" w:eastAsiaTheme="minorEastAsia" w:hAnsiTheme="minorEastAsia" w:hint="eastAsia"/>
          <w:sz w:val="24"/>
        </w:rPr>
        <w:t>2、包装规格：</w:t>
      </w:r>
      <w:r>
        <w:rPr>
          <w:rFonts w:hint="eastAsia"/>
        </w:rPr>
        <w:t>50g</w:t>
      </w:r>
      <w:r>
        <w:rPr>
          <w:rFonts w:hint="eastAsia"/>
        </w:rPr>
        <w:t>。</w:t>
      </w:r>
    </w:p>
    <w:bookmarkEnd w:id="0"/>
    <w:p w:rsidR="00427123" w:rsidRDefault="0080534D" w:rsidP="0080534D">
      <w:r>
        <w:rPr>
          <w:rFonts w:asciiTheme="minorEastAsia" w:eastAsiaTheme="minorEastAsia" w:hAnsiTheme="minorEastAsia"/>
          <w:sz w:val="24"/>
        </w:rPr>
        <w:br w:type="page"/>
      </w:r>
      <w:bookmarkStart w:id="1" w:name="_GoBack"/>
      <w:bookmarkEnd w:id="1"/>
    </w:p>
    <w:sectPr w:rsidR="004271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62D"/>
    <w:rsid w:val="0016062D"/>
    <w:rsid w:val="004C3920"/>
    <w:rsid w:val="0080534D"/>
    <w:rsid w:val="00BC3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F8CAF-74CB-42E2-B8FF-4E14029E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34D"/>
    <w:pPr>
      <w:widowControl w:val="0"/>
      <w:jc w:val="both"/>
    </w:pPr>
    <w:rPr>
      <w:rFonts w:ascii="Times New Roman" w:eastAsia="宋体" w:hAnsi="Times New Roman" w:cs="Times New Roman"/>
      <w:szCs w:val="24"/>
    </w:rPr>
  </w:style>
  <w:style w:type="paragraph" w:styleId="2">
    <w:name w:val="heading 2"/>
    <w:basedOn w:val="a"/>
    <w:next w:val="a"/>
    <w:link w:val="2Char"/>
    <w:qFormat/>
    <w:rsid w:val="0080534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80534D"/>
    <w:rPr>
      <w:rFonts w:ascii="Arial" w:eastAsia="黑体" w:hAnsi="Arial" w:cs="Times New Roman"/>
      <w:b/>
      <w:bCs/>
      <w:sz w:val="32"/>
      <w:szCs w:val="32"/>
    </w:rPr>
  </w:style>
  <w:style w:type="paragraph" w:styleId="a3">
    <w:name w:val="Title"/>
    <w:basedOn w:val="a"/>
    <w:next w:val="a"/>
    <w:link w:val="Char"/>
    <w:uiPriority w:val="10"/>
    <w:qFormat/>
    <w:rsid w:val="0080534D"/>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80534D"/>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324</Words>
  <Characters>1852</Characters>
  <Application>Microsoft Office Word</Application>
  <DocSecurity>0</DocSecurity>
  <Lines>15</Lines>
  <Paragraphs>4</Paragraphs>
  <ScaleCrop>false</ScaleCrop>
  <Company>Microsoft</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2021-04-15T07:51:00Z</dcterms:created>
  <dcterms:modified xsi:type="dcterms:W3CDTF">2021-04-15T07:52:00Z</dcterms:modified>
</cp:coreProperties>
</file>