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1DFB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2025年前岗乡太平村生猪养殖场项目</w:t>
      </w:r>
    </w:p>
    <w:p w14:paraId="1EC1990B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 w14:paraId="27EBC7F1">
      <w:pP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</w:t>
      </w:r>
      <w:r>
        <w:rPr>
          <w:rFonts w:hint="eastAsia" w:ascii="黑体" w:hAnsi="黑体" w:eastAsia="黑体" w:cs="Times New Roman"/>
          <w:sz w:val="28"/>
          <w:szCs w:val="28"/>
        </w:rPr>
        <w:t>目编号：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ZDGXJL-25005</w:t>
      </w:r>
    </w:p>
    <w:p w14:paraId="4EEC966F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2025年前岗乡太平村生猪养殖场项目</w:t>
      </w:r>
    </w:p>
    <w:p w14:paraId="1B06AB3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0A3258A2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供应商名称：长春丰信建筑工程有限公司</w:t>
      </w:r>
    </w:p>
    <w:p w14:paraId="1691BEAE">
      <w:pPr>
        <w:ind w:firstLine="560" w:firstLineChars="200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供应商地址：经济开发区东环城路东皇公司商住楼第1幢2单元704号房</w:t>
      </w:r>
    </w:p>
    <w:p w14:paraId="62233C6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成交金额：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1,585,168.00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元</w:t>
      </w:r>
    </w:p>
    <w:p w14:paraId="073A834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8"/>
      </w:tblGrid>
      <w:tr w14:paraId="1CB8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28" w:type="dxa"/>
            <w:noWrap w:val="0"/>
            <w:vAlign w:val="top"/>
          </w:tcPr>
          <w:p w14:paraId="7C4BE7A8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45E9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428" w:type="dxa"/>
            <w:noWrap w:val="0"/>
            <w:vAlign w:val="top"/>
          </w:tcPr>
          <w:p w14:paraId="22AE1AF2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名称：2025年前岗乡太平村生猪养殖场项目</w:t>
            </w:r>
          </w:p>
          <w:p w14:paraId="0E02FE28"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施工范围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：2025年前岗乡太平村生猪养殖场项目，图纸及工程量清单内所有内容。</w:t>
            </w:r>
          </w:p>
          <w:p w14:paraId="4AC48E81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施工工期：合同订立后90天。</w:t>
            </w:r>
          </w:p>
          <w:p w14:paraId="2FD0370A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项目经理：杨晓东</w:t>
            </w:r>
          </w:p>
          <w:p w14:paraId="74BE8D8F"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执业证书信息：建筑工程专业二级注册建造师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、吉222131314193</w:t>
            </w:r>
          </w:p>
        </w:tc>
      </w:tr>
    </w:tbl>
    <w:p w14:paraId="20A9CCC9">
      <w:pPr>
        <w:rPr>
          <w:rFonts w:hint="default" w:ascii="仿宋" w:hAnsi="仿宋" w:eastAsia="黑体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周馨、冷凯、李秀萍</w:t>
      </w:r>
    </w:p>
    <w:p w14:paraId="0C43ED37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参照原国家计委《招标代理服务收费管理暂行办法》（[2002]1980号）为标准收费的78%，在发出中标（成交）通知书后5个工作日内，由中标（成交）供应商向代理机构一次性</w:t>
      </w:r>
      <w:bookmarkStart w:id="2" w:name="_GoBack"/>
      <w:r>
        <w:rPr>
          <w:rFonts w:hint="eastAsia" w:ascii="仿宋" w:hAnsi="仿宋" w:eastAsia="仿宋" w:cs="仿宋"/>
          <w:sz w:val="28"/>
          <w:szCs w:val="28"/>
          <w:highlight w:val="none"/>
        </w:rPr>
        <w:t>支付。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本项目代理服务费10995.00元。</w:t>
      </w:r>
      <w:bookmarkEnd w:id="2"/>
    </w:p>
    <w:p w14:paraId="3F6CC10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FE38D09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8049427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D0630D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无</w:t>
      </w:r>
    </w:p>
    <w:p w14:paraId="65151CE7">
      <w:pPr>
        <w:numPr>
          <w:ilvl w:val="0"/>
          <w:numId w:val="1"/>
        </w:numPr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5AE19E9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采购人：农安县前岗乡人民政府</w:t>
      </w:r>
    </w:p>
    <w:p w14:paraId="057A145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地址：农安县前岗乡</w:t>
      </w:r>
    </w:p>
    <w:p w14:paraId="0D4DB70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联系人：闫庆忠</w:t>
      </w:r>
    </w:p>
    <w:p w14:paraId="7E700E7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电话：18514362400</w:t>
      </w:r>
    </w:p>
    <w:p w14:paraId="6C8E0E4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采购代理机构：中大国信工程管理有限公司</w:t>
      </w:r>
    </w:p>
    <w:p w14:paraId="4B9CF61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项目执行机构：中大国信工程管理有限公司吉林省分公司</w:t>
      </w:r>
    </w:p>
    <w:p w14:paraId="1919C04E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地址：长春市南关区锦湖大路6822号保合大厦8楼813室</w:t>
      </w:r>
    </w:p>
    <w:p w14:paraId="3E4A2BBC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联系人：王建</w:t>
      </w:r>
    </w:p>
    <w:p w14:paraId="42E4FEE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电话：15104429333</w:t>
      </w:r>
    </w:p>
    <w:p w14:paraId="7462A18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邮箱：575780013@qq.com</w:t>
      </w:r>
    </w:p>
    <w:p w14:paraId="459C90DC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A42A1"/>
    <w:multiLevelType w:val="singleLevel"/>
    <w:tmpl w:val="3F5A42A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TY1ZDQ0NGM3MmY5OGNjMmVjODEzYTc0NmYyM2UifQ=="/>
    <w:docVar w:name="KSO_WPS_MARK_KEY" w:val="4b18c31d-b3df-4f90-9d0c-47f1af7ba97f"/>
  </w:docVars>
  <w:rsids>
    <w:rsidRoot w:val="00000000"/>
    <w:rsid w:val="000749E3"/>
    <w:rsid w:val="01233A9E"/>
    <w:rsid w:val="019514C3"/>
    <w:rsid w:val="019C10A2"/>
    <w:rsid w:val="023006C8"/>
    <w:rsid w:val="02D538C2"/>
    <w:rsid w:val="02E63CF9"/>
    <w:rsid w:val="037021BF"/>
    <w:rsid w:val="03B24C65"/>
    <w:rsid w:val="04992F95"/>
    <w:rsid w:val="04B637FD"/>
    <w:rsid w:val="04BD5795"/>
    <w:rsid w:val="06CB3DE0"/>
    <w:rsid w:val="071719AF"/>
    <w:rsid w:val="073E256C"/>
    <w:rsid w:val="07831DC9"/>
    <w:rsid w:val="085E635E"/>
    <w:rsid w:val="089B595A"/>
    <w:rsid w:val="08A93663"/>
    <w:rsid w:val="08BB636A"/>
    <w:rsid w:val="08C54B70"/>
    <w:rsid w:val="09541AC6"/>
    <w:rsid w:val="09A80FE4"/>
    <w:rsid w:val="0A121C90"/>
    <w:rsid w:val="0CFF3F84"/>
    <w:rsid w:val="0D317F0C"/>
    <w:rsid w:val="0D9B0184"/>
    <w:rsid w:val="0E060D9A"/>
    <w:rsid w:val="129B5266"/>
    <w:rsid w:val="13001549"/>
    <w:rsid w:val="147246C9"/>
    <w:rsid w:val="18571C4B"/>
    <w:rsid w:val="18A3607E"/>
    <w:rsid w:val="199944A6"/>
    <w:rsid w:val="1A3363A2"/>
    <w:rsid w:val="1B415EB5"/>
    <w:rsid w:val="1B613E62"/>
    <w:rsid w:val="1D46672E"/>
    <w:rsid w:val="1F1545CE"/>
    <w:rsid w:val="1F882E1F"/>
    <w:rsid w:val="207F2647"/>
    <w:rsid w:val="216758CD"/>
    <w:rsid w:val="2221772E"/>
    <w:rsid w:val="22BF34EE"/>
    <w:rsid w:val="23711FEF"/>
    <w:rsid w:val="2503311B"/>
    <w:rsid w:val="25370C3F"/>
    <w:rsid w:val="269C3827"/>
    <w:rsid w:val="275A328D"/>
    <w:rsid w:val="27C21312"/>
    <w:rsid w:val="27C26214"/>
    <w:rsid w:val="27CE6893"/>
    <w:rsid w:val="2907079D"/>
    <w:rsid w:val="29574C37"/>
    <w:rsid w:val="2A4144C9"/>
    <w:rsid w:val="2BF51A0F"/>
    <w:rsid w:val="2C882884"/>
    <w:rsid w:val="2ED344F5"/>
    <w:rsid w:val="2F2B1075"/>
    <w:rsid w:val="30CE6CD3"/>
    <w:rsid w:val="318E16AD"/>
    <w:rsid w:val="325C3906"/>
    <w:rsid w:val="33BA1E69"/>
    <w:rsid w:val="33C65A3F"/>
    <w:rsid w:val="33C87A09"/>
    <w:rsid w:val="347B2CCE"/>
    <w:rsid w:val="35C02197"/>
    <w:rsid w:val="361B02C4"/>
    <w:rsid w:val="366C6D72"/>
    <w:rsid w:val="369765F4"/>
    <w:rsid w:val="377834F5"/>
    <w:rsid w:val="38C17FEE"/>
    <w:rsid w:val="38FE06C8"/>
    <w:rsid w:val="393C1B10"/>
    <w:rsid w:val="39712FD3"/>
    <w:rsid w:val="3996509C"/>
    <w:rsid w:val="3A3D40D8"/>
    <w:rsid w:val="3AE80991"/>
    <w:rsid w:val="3B8E778B"/>
    <w:rsid w:val="3CB80CCA"/>
    <w:rsid w:val="3D0221DE"/>
    <w:rsid w:val="3D5642D8"/>
    <w:rsid w:val="3D673E6D"/>
    <w:rsid w:val="3F2D7323"/>
    <w:rsid w:val="3F644B25"/>
    <w:rsid w:val="3F8407C2"/>
    <w:rsid w:val="41047937"/>
    <w:rsid w:val="41810341"/>
    <w:rsid w:val="418B1444"/>
    <w:rsid w:val="418B6BB7"/>
    <w:rsid w:val="41AC2B7B"/>
    <w:rsid w:val="431D0759"/>
    <w:rsid w:val="441822E7"/>
    <w:rsid w:val="45F9559A"/>
    <w:rsid w:val="461D2C0F"/>
    <w:rsid w:val="467001B9"/>
    <w:rsid w:val="47421DEA"/>
    <w:rsid w:val="475D1952"/>
    <w:rsid w:val="48151E04"/>
    <w:rsid w:val="48D43D7D"/>
    <w:rsid w:val="49093BB7"/>
    <w:rsid w:val="49516782"/>
    <w:rsid w:val="4AD16FBF"/>
    <w:rsid w:val="4B0A6894"/>
    <w:rsid w:val="4BF4239E"/>
    <w:rsid w:val="4DDE7E1C"/>
    <w:rsid w:val="4E421D7A"/>
    <w:rsid w:val="5014176F"/>
    <w:rsid w:val="506F328F"/>
    <w:rsid w:val="51046699"/>
    <w:rsid w:val="51FF5EBF"/>
    <w:rsid w:val="53CB1124"/>
    <w:rsid w:val="54C53DC5"/>
    <w:rsid w:val="54EF2BF0"/>
    <w:rsid w:val="55033852"/>
    <w:rsid w:val="55763FD6"/>
    <w:rsid w:val="565E2503"/>
    <w:rsid w:val="56692322"/>
    <w:rsid w:val="576E7094"/>
    <w:rsid w:val="58830685"/>
    <w:rsid w:val="58C85C32"/>
    <w:rsid w:val="59271254"/>
    <w:rsid w:val="59DE3233"/>
    <w:rsid w:val="5B6D02EB"/>
    <w:rsid w:val="5C220281"/>
    <w:rsid w:val="5CC115BF"/>
    <w:rsid w:val="5DBA7B13"/>
    <w:rsid w:val="5E513639"/>
    <w:rsid w:val="5F8F44B6"/>
    <w:rsid w:val="5F922211"/>
    <w:rsid w:val="60557590"/>
    <w:rsid w:val="60820DBC"/>
    <w:rsid w:val="60CD2FBE"/>
    <w:rsid w:val="60F15F42"/>
    <w:rsid w:val="61FB5ABD"/>
    <w:rsid w:val="63ED0C43"/>
    <w:rsid w:val="66626014"/>
    <w:rsid w:val="67210305"/>
    <w:rsid w:val="675E0424"/>
    <w:rsid w:val="678E0047"/>
    <w:rsid w:val="685A04C3"/>
    <w:rsid w:val="697C5E5C"/>
    <w:rsid w:val="6BE028E4"/>
    <w:rsid w:val="6C164946"/>
    <w:rsid w:val="6E091246"/>
    <w:rsid w:val="6FB97096"/>
    <w:rsid w:val="70230A50"/>
    <w:rsid w:val="710C2CDE"/>
    <w:rsid w:val="714A5294"/>
    <w:rsid w:val="7184324D"/>
    <w:rsid w:val="71F63FA7"/>
    <w:rsid w:val="72AB7C94"/>
    <w:rsid w:val="73DB53DD"/>
    <w:rsid w:val="74B133B5"/>
    <w:rsid w:val="75096F5F"/>
    <w:rsid w:val="75306BE1"/>
    <w:rsid w:val="753B535B"/>
    <w:rsid w:val="75AC07FE"/>
    <w:rsid w:val="76DE5A53"/>
    <w:rsid w:val="76FB0AD5"/>
    <w:rsid w:val="78593DB7"/>
    <w:rsid w:val="7A4456B4"/>
    <w:rsid w:val="7B1D0971"/>
    <w:rsid w:val="7B837EAD"/>
    <w:rsid w:val="7C4D1616"/>
    <w:rsid w:val="7CEF3F9C"/>
    <w:rsid w:val="7F717265"/>
    <w:rsid w:val="7FD03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" w:after="20" w:line="360" w:lineRule="auto"/>
      <w:outlineLvl w:val="2"/>
    </w:pPr>
    <w:rPr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rPr>
      <w:sz w:val="28"/>
    </w:rPr>
  </w:style>
  <w:style w:type="paragraph" w:styleId="6">
    <w:name w:val="Body Text First Indent"/>
    <w:basedOn w:val="5"/>
    <w:qFormat/>
    <w:uiPriority w:val="0"/>
    <w:pPr>
      <w:tabs>
        <w:tab w:val="left" w:pos="360"/>
      </w:tabs>
      <w:spacing w:line="220" w:lineRule="exact"/>
      <w:ind w:left="360" w:hanging="360" w:firstLineChars="200"/>
      <w:jc w:val="left"/>
    </w:pPr>
    <w:rPr>
      <w:color w:val="7030A0"/>
    </w:rPr>
  </w:style>
  <w:style w:type="paragraph" w:styleId="7">
    <w:name w:val="Body Text Indent"/>
    <w:basedOn w:val="1"/>
    <w:qFormat/>
    <w:uiPriority w:val="0"/>
    <w:pPr>
      <w:spacing w:line="360" w:lineRule="auto"/>
    </w:pPr>
    <w:rPr>
      <w:rFonts w:ascii="宋体"/>
      <w:szCs w:val="20"/>
    </w:r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Body Text First Indent 2"/>
    <w:basedOn w:val="7"/>
    <w:qFormat/>
    <w:uiPriority w:val="0"/>
    <w:pPr>
      <w:spacing w:after="120" w:line="240" w:lineRule="auto"/>
      <w:ind w:left="420" w:leftChars="200" w:firstLine="200" w:firstLineChars="200"/>
      <w:jc w:val="left"/>
    </w:pPr>
    <w:rPr>
      <w:rFonts w:hAnsi="宋体"/>
      <w:szCs w:val="24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DAS正文"/>
    <w:basedOn w:val="1"/>
    <w:qFormat/>
    <w:uiPriority w:val="0"/>
    <w:pPr>
      <w:ind w:right="181" w:firstLine="480" w:firstLineChars="200"/>
    </w:pPr>
    <w:rPr>
      <w:rFonts w:ascii="Verdana" w:hAnsi="Verdana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581</Characters>
  <Lines>0</Lines>
  <Paragraphs>0</Paragraphs>
  <TotalTime>24</TotalTime>
  <ScaleCrop>false</ScaleCrop>
  <LinksUpToDate>false</LinksUpToDate>
  <CharactersWithSpaces>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中大国信</cp:lastModifiedBy>
  <dcterms:modified xsi:type="dcterms:W3CDTF">2025-07-03T01:56:21Z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D2B2A3B00D5D49EEA864B1775A3C7732</vt:lpwstr>
  </property>
  <property fmtid="{D5CDD505-2E9C-101B-9397-08002B2CF9AE}" pid="4" name="KSOTemplateDocerSaveRecord">
    <vt:lpwstr>eyJoZGlkIjoiMzEwNTM5NzYwMDRjMzkwZTVkZjY2ODkwMGIxNGU0OTUiLCJ1c2VySWQiOiI1Mjg0NTY3OTcifQ==</vt:lpwstr>
  </property>
</Properties>
</file>