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b/>
          <w:bCs/>
          <w:color w:val="auto"/>
          <w:sz w:val="28"/>
          <w:szCs w:val="28"/>
          <w:highlight w:val="none"/>
        </w:rPr>
      </w:pPr>
      <w:r>
        <w:rPr>
          <w:rFonts w:hint="eastAsia"/>
          <w:b/>
          <w:bCs/>
          <w:color w:val="auto"/>
          <w:sz w:val="28"/>
          <w:szCs w:val="28"/>
          <w:highlight w:val="none"/>
        </w:rPr>
        <w:t>一、项目背景</w:t>
      </w:r>
    </w:p>
    <w:p>
      <w:pPr>
        <w:snapToGrid w:val="0"/>
        <w:spacing w:line="360" w:lineRule="auto"/>
        <w:ind w:firstLine="480" w:firstLineChars="200"/>
        <w:rPr>
          <w:color w:val="auto"/>
          <w:sz w:val="24"/>
          <w:highlight w:val="none"/>
        </w:rPr>
      </w:pPr>
      <w:r>
        <w:rPr>
          <w:rFonts w:hint="eastAsia"/>
          <w:color w:val="auto"/>
          <w:sz w:val="24"/>
          <w:highlight w:val="none"/>
        </w:rPr>
        <w:t>为做好成都市新都区1:500系列数字测绘产品生产与更新工作，更新完善基础地理信息数据库，更好的为成都市新都区规划建设服务，按照《成都市测绘管理办法》及《成都市规划和自然资源局关于开展全市1:500系列数字测绘产品生产与更新工作的通知》【成自然资函（2020）66号】，成都市新都区规划和自然资源局拟在2年(2021-2022)时间内，完成成都市新都区1:500系列数字测绘产品生产与更新工作，计划2年时间内实现数字线划图和数字高程模型工作测区范围内全覆盖，实现数字正射影像行政区域范围全覆盖。</w:t>
      </w:r>
    </w:p>
    <w:p>
      <w:pPr>
        <w:snapToGrid w:val="0"/>
        <w:spacing w:line="360" w:lineRule="auto"/>
        <w:rPr>
          <w:b/>
          <w:bCs/>
          <w:color w:val="auto"/>
          <w:sz w:val="28"/>
          <w:szCs w:val="28"/>
          <w:highlight w:val="none"/>
        </w:rPr>
      </w:pPr>
      <w:r>
        <w:rPr>
          <w:rFonts w:hint="eastAsia"/>
          <w:b/>
          <w:bCs/>
          <w:color w:val="auto"/>
          <w:sz w:val="28"/>
          <w:szCs w:val="28"/>
          <w:highlight w:val="none"/>
        </w:rPr>
        <w:t>二、工作内容及要求</w:t>
      </w:r>
    </w:p>
    <w:p>
      <w:pPr>
        <w:snapToGrid w:val="0"/>
        <w:spacing w:line="360" w:lineRule="auto"/>
        <w:ind w:firstLine="480" w:firstLineChars="200"/>
        <w:rPr>
          <w:rFonts w:hint="eastAsia"/>
          <w:b/>
          <w:bCs/>
          <w:color w:val="auto"/>
          <w:sz w:val="28"/>
          <w:szCs w:val="28"/>
          <w:highlight w:val="none"/>
        </w:rPr>
      </w:pPr>
      <w:r>
        <w:rPr>
          <w:rFonts w:hint="eastAsia"/>
          <w:color w:val="auto"/>
          <w:sz w:val="24"/>
          <w:highlight w:val="none"/>
        </w:rPr>
        <w:t>A</w:t>
      </w:r>
      <w:r>
        <w:rPr>
          <w:rFonts w:hint="eastAsia"/>
          <w:b/>
          <w:bCs/>
          <w:color w:val="auto"/>
          <w:sz w:val="28"/>
          <w:szCs w:val="28"/>
          <w:highlight w:val="none"/>
        </w:rPr>
        <w:t>包：</w:t>
      </w:r>
    </w:p>
    <w:p>
      <w:pPr>
        <w:snapToGrid w:val="0"/>
        <w:spacing w:line="360" w:lineRule="auto"/>
        <w:ind w:firstLine="482" w:firstLineChars="200"/>
        <w:rPr>
          <w:b/>
          <w:bCs/>
          <w:color w:val="auto"/>
          <w:sz w:val="24"/>
          <w:highlight w:val="none"/>
        </w:rPr>
      </w:pPr>
      <w:r>
        <w:rPr>
          <w:rFonts w:hint="eastAsia"/>
          <w:b/>
          <w:bCs/>
          <w:color w:val="auto"/>
          <w:sz w:val="24"/>
          <w:highlight w:val="none"/>
        </w:rPr>
        <w:t>（一）工作内容</w:t>
      </w:r>
    </w:p>
    <w:p>
      <w:pPr>
        <w:snapToGrid w:val="0"/>
        <w:spacing w:line="360" w:lineRule="auto"/>
        <w:ind w:firstLine="480" w:firstLineChars="200"/>
        <w:rPr>
          <w:color w:val="auto"/>
          <w:sz w:val="24"/>
          <w:highlight w:val="none"/>
        </w:rPr>
      </w:pPr>
      <w:r>
        <w:rPr>
          <w:rFonts w:hint="eastAsia"/>
          <w:color w:val="auto"/>
          <w:sz w:val="24"/>
          <w:highlight w:val="none"/>
        </w:rPr>
        <w:t>完成成都市新都区规划区约245.6平方公里范围内新一轮1:500系列测绘产品更新工作，主要工作内容包括:</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27"/>
        <w:gridCol w:w="213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96" w:type="dxa"/>
            <w:noWrap w:val="0"/>
            <w:vAlign w:val="top"/>
          </w:tcPr>
          <w:p>
            <w:pPr>
              <w:snapToGrid w:val="0"/>
              <w:spacing w:line="360" w:lineRule="auto"/>
              <w:rPr>
                <w:color w:val="auto"/>
                <w:sz w:val="24"/>
                <w:highlight w:val="none"/>
              </w:rPr>
            </w:pPr>
            <w:r>
              <w:rPr>
                <w:rFonts w:hint="eastAsia"/>
                <w:color w:val="auto"/>
                <w:sz w:val="24"/>
                <w:highlight w:val="none"/>
              </w:rPr>
              <w:t>序号</w:t>
            </w:r>
          </w:p>
        </w:tc>
        <w:tc>
          <w:tcPr>
            <w:tcW w:w="1927" w:type="dxa"/>
            <w:noWrap w:val="0"/>
            <w:vAlign w:val="top"/>
          </w:tcPr>
          <w:p>
            <w:pPr>
              <w:snapToGrid w:val="0"/>
              <w:spacing w:line="360" w:lineRule="auto"/>
              <w:rPr>
                <w:color w:val="auto"/>
                <w:sz w:val="24"/>
                <w:highlight w:val="none"/>
              </w:rPr>
            </w:pPr>
            <w:r>
              <w:rPr>
                <w:rFonts w:hint="eastAsia"/>
                <w:color w:val="auto"/>
                <w:sz w:val="24"/>
                <w:highlight w:val="none"/>
              </w:rPr>
              <w:t>项目</w:t>
            </w:r>
          </w:p>
        </w:tc>
        <w:tc>
          <w:tcPr>
            <w:tcW w:w="2138" w:type="dxa"/>
            <w:noWrap w:val="0"/>
            <w:vAlign w:val="top"/>
          </w:tcPr>
          <w:p>
            <w:pPr>
              <w:snapToGrid w:val="0"/>
              <w:spacing w:line="360" w:lineRule="auto"/>
              <w:rPr>
                <w:color w:val="auto"/>
                <w:sz w:val="24"/>
                <w:highlight w:val="none"/>
              </w:rPr>
            </w:pPr>
            <w:r>
              <w:rPr>
                <w:rFonts w:hint="eastAsia"/>
                <w:color w:val="auto"/>
                <w:sz w:val="24"/>
                <w:highlight w:val="none"/>
              </w:rPr>
              <w:t>预估生产面积</w:t>
            </w:r>
          </w:p>
        </w:tc>
        <w:tc>
          <w:tcPr>
            <w:tcW w:w="4107" w:type="dxa"/>
            <w:noWrap w:val="0"/>
            <w:vAlign w:val="top"/>
          </w:tcPr>
          <w:p>
            <w:pPr>
              <w:snapToGrid w:val="0"/>
              <w:spacing w:line="360" w:lineRule="auto"/>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6" w:type="dxa"/>
            <w:noWrap w:val="0"/>
            <w:vAlign w:val="top"/>
          </w:tcPr>
          <w:p>
            <w:pPr>
              <w:snapToGrid w:val="0"/>
              <w:spacing w:line="360" w:lineRule="auto"/>
              <w:jc w:val="center"/>
              <w:rPr>
                <w:color w:val="auto"/>
                <w:sz w:val="24"/>
                <w:highlight w:val="none"/>
              </w:rPr>
            </w:pPr>
            <w:r>
              <w:rPr>
                <w:rFonts w:hint="eastAsia"/>
                <w:color w:val="auto"/>
                <w:sz w:val="24"/>
                <w:highlight w:val="none"/>
              </w:rPr>
              <w:t>1</w:t>
            </w:r>
          </w:p>
        </w:tc>
        <w:tc>
          <w:tcPr>
            <w:tcW w:w="1927" w:type="dxa"/>
            <w:noWrap w:val="0"/>
            <w:vAlign w:val="top"/>
          </w:tcPr>
          <w:p>
            <w:pPr>
              <w:snapToGrid w:val="0"/>
              <w:spacing w:line="360" w:lineRule="auto"/>
              <w:rPr>
                <w:color w:val="auto"/>
                <w:sz w:val="24"/>
                <w:highlight w:val="none"/>
              </w:rPr>
            </w:pPr>
            <w:r>
              <w:rPr>
                <w:rFonts w:hint="eastAsia"/>
                <w:color w:val="auto"/>
                <w:sz w:val="24"/>
                <w:highlight w:val="none"/>
              </w:rPr>
              <w:t>数字线化图</w:t>
            </w:r>
          </w:p>
        </w:tc>
        <w:tc>
          <w:tcPr>
            <w:tcW w:w="2138" w:type="dxa"/>
            <w:noWrap w:val="0"/>
            <w:vAlign w:val="top"/>
          </w:tcPr>
          <w:p>
            <w:pPr>
              <w:snapToGrid w:val="0"/>
              <w:spacing w:line="360" w:lineRule="auto"/>
              <w:rPr>
                <w:color w:val="auto"/>
                <w:sz w:val="24"/>
                <w:highlight w:val="none"/>
              </w:rPr>
            </w:pPr>
            <w:r>
              <w:rPr>
                <w:rFonts w:hint="eastAsia"/>
                <w:color w:val="auto"/>
                <w:sz w:val="24"/>
                <w:highlight w:val="none"/>
              </w:rPr>
              <w:t>245.6平方公里</w:t>
            </w:r>
          </w:p>
        </w:tc>
        <w:tc>
          <w:tcPr>
            <w:tcW w:w="4107" w:type="dxa"/>
            <w:noWrap w:val="0"/>
            <w:vAlign w:val="top"/>
          </w:tcPr>
          <w:p>
            <w:pPr>
              <w:snapToGrid w:val="0"/>
              <w:spacing w:line="360" w:lineRule="auto"/>
              <w:rPr>
                <w:color w:val="auto"/>
                <w:sz w:val="24"/>
                <w:highlight w:val="none"/>
              </w:rPr>
            </w:pPr>
            <w:r>
              <w:rPr>
                <w:rFonts w:hint="eastAsia"/>
                <w:color w:val="auto"/>
                <w:sz w:val="24"/>
                <w:highlight w:val="none"/>
              </w:rPr>
              <w:t>其中97.7平方公里需要新测， 147.9公里需要修补测（形成时间为2005-2018年）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96" w:type="dxa"/>
            <w:noWrap w:val="0"/>
            <w:vAlign w:val="top"/>
          </w:tcPr>
          <w:p>
            <w:pPr>
              <w:snapToGrid w:val="0"/>
              <w:spacing w:line="360" w:lineRule="auto"/>
              <w:jc w:val="center"/>
              <w:rPr>
                <w:color w:val="auto"/>
                <w:sz w:val="24"/>
                <w:highlight w:val="none"/>
              </w:rPr>
            </w:pPr>
            <w:r>
              <w:rPr>
                <w:rFonts w:hint="eastAsia"/>
                <w:color w:val="auto"/>
                <w:sz w:val="24"/>
                <w:highlight w:val="none"/>
              </w:rPr>
              <w:t>2</w:t>
            </w:r>
          </w:p>
        </w:tc>
        <w:tc>
          <w:tcPr>
            <w:tcW w:w="1927" w:type="dxa"/>
            <w:noWrap w:val="0"/>
            <w:vAlign w:val="top"/>
          </w:tcPr>
          <w:p>
            <w:pPr>
              <w:snapToGrid w:val="0"/>
              <w:spacing w:line="360" w:lineRule="auto"/>
              <w:rPr>
                <w:color w:val="auto"/>
                <w:sz w:val="24"/>
                <w:highlight w:val="none"/>
              </w:rPr>
            </w:pPr>
            <w:r>
              <w:rPr>
                <w:rFonts w:hint="eastAsia"/>
                <w:color w:val="auto"/>
                <w:sz w:val="24"/>
                <w:highlight w:val="none"/>
              </w:rPr>
              <w:t>数字正射影像图</w:t>
            </w:r>
          </w:p>
        </w:tc>
        <w:tc>
          <w:tcPr>
            <w:tcW w:w="2138" w:type="dxa"/>
            <w:noWrap w:val="0"/>
            <w:vAlign w:val="top"/>
          </w:tcPr>
          <w:p>
            <w:pPr>
              <w:snapToGrid w:val="0"/>
              <w:spacing w:line="360" w:lineRule="auto"/>
              <w:rPr>
                <w:color w:val="auto"/>
                <w:sz w:val="24"/>
                <w:highlight w:val="none"/>
              </w:rPr>
            </w:pPr>
            <w:r>
              <w:rPr>
                <w:rFonts w:hint="eastAsia"/>
                <w:color w:val="auto"/>
                <w:sz w:val="24"/>
                <w:highlight w:val="none"/>
              </w:rPr>
              <w:t>496.49平方公里</w:t>
            </w:r>
          </w:p>
        </w:tc>
        <w:tc>
          <w:tcPr>
            <w:tcW w:w="4107" w:type="dxa"/>
            <w:noWrap w:val="0"/>
            <w:vAlign w:val="top"/>
          </w:tcPr>
          <w:p>
            <w:pPr>
              <w:snapToGrid w:val="0"/>
              <w:spacing w:line="360" w:lineRule="auto"/>
              <w:rPr>
                <w:color w:val="auto"/>
                <w:sz w:val="24"/>
                <w:highlight w:val="none"/>
              </w:rPr>
            </w:pPr>
            <w:r>
              <w:rPr>
                <w:rFonts w:hint="eastAsia"/>
                <w:color w:val="auto"/>
                <w:sz w:val="24"/>
                <w:highlight w:val="none"/>
              </w:rPr>
              <w:t>新都区全域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6" w:type="dxa"/>
            <w:noWrap w:val="0"/>
            <w:vAlign w:val="top"/>
          </w:tcPr>
          <w:p>
            <w:pPr>
              <w:snapToGrid w:val="0"/>
              <w:spacing w:line="360" w:lineRule="auto"/>
              <w:jc w:val="center"/>
              <w:rPr>
                <w:color w:val="auto"/>
                <w:sz w:val="24"/>
                <w:highlight w:val="none"/>
              </w:rPr>
            </w:pPr>
            <w:r>
              <w:rPr>
                <w:rFonts w:hint="eastAsia"/>
                <w:color w:val="auto"/>
                <w:sz w:val="24"/>
                <w:highlight w:val="none"/>
              </w:rPr>
              <w:t>3</w:t>
            </w:r>
          </w:p>
        </w:tc>
        <w:tc>
          <w:tcPr>
            <w:tcW w:w="1927" w:type="dxa"/>
            <w:noWrap w:val="0"/>
            <w:vAlign w:val="top"/>
          </w:tcPr>
          <w:p>
            <w:pPr>
              <w:snapToGrid w:val="0"/>
              <w:spacing w:line="360" w:lineRule="auto"/>
              <w:rPr>
                <w:color w:val="auto"/>
                <w:sz w:val="24"/>
                <w:highlight w:val="none"/>
              </w:rPr>
            </w:pPr>
            <w:r>
              <w:rPr>
                <w:rFonts w:hint="eastAsia"/>
                <w:color w:val="auto"/>
                <w:sz w:val="24"/>
                <w:highlight w:val="none"/>
              </w:rPr>
              <w:t>数字高程模型</w:t>
            </w:r>
          </w:p>
        </w:tc>
        <w:tc>
          <w:tcPr>
            <w:tcW w:w="2138" w:type="dxa"/>
            <w:noWrap w:val="0"/>
            <w:vAlign w:val="top"/>
          </w:tcPr>
          <w:p>
            <w:pPr>
              <w:snapToGrid w:val="0"/>
              <w:spacing w:line="360" w:lineRule="auto"/>
              <w:rPr>
                <w:color w:val="auto"/>
                <w:sz w:val="24"/>
                <w:highlight w:val="none"/>
              </w:rPr>
            </w:pPr>
            <w:r>
              <w:rPr>
                <w:rFonts w:hint="eastAsia"/>
                <w:color w:val="auto"/>
                <w:sz w:val="24"/>
                <w:highlight w:val="none"/>
              </w:rPr>
              <w:t>245.6平方公里</w:t>
            </w:r>
          </w:p>
        </w:tc>
        <w:tc>
          <w:tcPr>
            <w:tcW w:w="4107" w:type="dxa"/>
            <w:noWrap w:val="0"/>
            <w:vAlign w:val="top"/>
          </w:tcPr>
          <w:p>
            <w:pPr>
              <w:snapToGrid w:val="0"/>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68" w:type="dxa"/>
            <w:gridSpan w:val="4"/>
            <w:noWrap w:val="0"/>
            <w:vAlign w:val="center"/>
          </w:tcPr>
          <w:p>
            <w:pPr>
              <w:snapToGrid w:val="0"/>
              <w:spacing w:line="360" w:lineRule="auto"/>
              <w:rPr>
                <w:rFonts w:hint="eastAsia"/>
                <w:color w:val="auto"/>
                <w:sz w:val="24"/>
                <w:highlight w:val="none"/>
              </w:rPr>
            </w:pPr>
            <w:r>
              <w:rPr>
                <w:rFonts w:hint="eastAsia"/>
                <w:color w:val="auto"/>
                <w:sz w:val="24"/>
                <w:highlight w:val="none"/>
              </w:rPr>
              <w:t>备注：空域协调和航摄资料审查工作由供应商负责</w:t>
            </w:r>
          </w:p>
        </w:tc>
      </w:tr>
    </w:tbl>
    <w:p>
      <w:pPr>
        <w:snapToGrid w:val="0"/>
        <w:spacing w:line="360" w:lineRule="auto"/>
        <w:ind w:firstLine="482" w:firstLineChars="200"/>
        <w:rPr>
          <w:b/>
          <w:bCs/>
          <w:color w:val="auto"/>
          <w:sz w:val="24"/>
          <w:highlight w:val="none"/>
        </w:rPr>
      </w:pPr>
      <w:r>
        <w:rPr>
          <w:rFonts w:hint="eastAsia"/>
          <w:b/>
          <w:bCs/>
          <w:color w:val="auto"/>
          <w:sz w:val="24"/>
          <w:highlight w:val="none"/>
        </w:rPr>
        <w:t>（二）测区范围及面积</w:t>
      </w:r>
    </w:p>
    <w:p>
      <w:pPr>
        <w:snapToGrid w:val="0"/>
        <w:spacing w:line="360" w:lineRule="auto"/>
        <w:ind w:firstLine="480" w:firstLineChars="200"/>
        <w:rPr>
          <w:color w:val="auto"/>
          <w:sz w:val="24"/>
          <w:highlight w:val="none"/>
        </w:rPr>
      </w:pPr>
      <w:r>
        <w:rPr>
          <w:rFonts w:hint="eastAsia"/>
          <w:color w:val="auto"/>
          <w:sz w:val="24"/>
          <w:highlight w:val="none"/>
        </w:rPr>
        <w:t>本次测区范围为成都市新都区规划区面积约245.6平方公里。</w:t>
      </w:r>
    </w:p>
    <w:p>
      <w:pPr>
        <w:snapToGrid w:val="0"/>
        <w:spacing w:line="360" w:lineRule="auto"/>
        <w:ind w:firstLine="480" w:firstLineChars="200"/>
        <w:rPr>
          <w:color w:val="auto"/>
          <w:sz w:val="24"/>
          <w:highlight w:val="none"/>
        </w:rPr>
      </w:pPr>
      <w:r>
        <w:rPr>
          <w:rFonts w:hint="eastAsia"/>
          <w:color w:val="auto"/>
          <w:sz w:val="24"/>
          <w:highlight w:val="none"/>
        </w:rPr>
        <w:t>测区范围示意图：</w:t>
      </w:r>
    </w:p>
    <w:p>
      <w:pPr>
        <w:snapToGrid w:val="0"/>
        <w:spacing w:line="360" w:lineRule="auto"/>
        <w:ind w:firstLine="422" w:firstLineChars="200"/>
        <w:rPr>
          <w:b/>
          <w:bCs/>
          <w:color w:val="auto"/>
          <w:szCs w:val="21"/>
          <w:highlight w:val="none"/>
        </w:rPr>
      </w:pPr>
      <w:r>
        <w:rPr>
          <w:rFonts w:hint="eastAsia"/>
          <w:b/>
          <w:bCs/>
          <w:color w:val="auto"/>
          <w:szCs w:val="21"/>
          <w:highlight w:val="none"/>
        </w:rPr>
        <w:drawing>
          <wp:inline distT="0" distB="0" distL="114300" distR="114300">
            <wp:extent cx="5273040" cy="3728720"/>
            <wp:effectExtent l="0" t="0" r="3810" b="5080"/>
            <wp:docPr id="1" name="图片 1" descr="工作区范围示意图（地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区范围示意图（地形）"/>
                    <pic:cNvPicPr>
                      <a:picLocks noChangeAspect="1"/>
                    </pic:cNvPicPr>
                  </pic:nvPicPr>
                  <pic:blipFill>
                    <a:blip r:embed="rId4"/>
                    <a:stretch>
                      <a:fillRect/>
                    </a:stretch>
                  </pic:blipFill>
                  <pic:spPr>
                    <a:xfrm>
                      <a:off x="0" y="0"/>
                      <a:ext cx="5273040" cy="3728720"/>
                    </a:xfrm>
                    <a:prstGeom prst="rect">
                      <a:avLst/>
                    </a:prstGeom>
                    <a:noFill/>
                    <a:ln>
                      <a:noFill/>
                    </a:ln>
                  </pic:spPr>
                </pic:pic>
              </a:graphicData>
            </a:graphic>
          </wp:inline>
        </w:drawing>
      </w:r>
    </w:p>
    <w:p>
      <w:pPr>
        <w:snapToGrid w:val="0"/>
        <w:spacing w:line="360" w:lineRule="auto"/>
        <w:ind w:firstLine="482" w:firstLineChars="200"/>
        <w:rPr>
          <w:b/>
          <w:bCs/>
          <w:color w:val="auto"/>
          <w:sz w:val="24"/>
          <w:highlight w:val="none"/>
        </w:rPr>
      </w:pPr>
      <w:r>
        <w:rPr>
          <w:rFonts w:hint="eastAsia"/>
          <w:b/>
          <w:bCs/>
          <w:color w:val="auto"/>
          <w:sz w:val="24"/>
          <w:highlight w:val="none"/>
        </w:rPr>
        <w:t>（三）基础资料情况</w:t>
      </w:r>
    </w:p>
    <w:p>
      <w:pPr>
        <w:snapToGrid w:val="0"/>
        <w:spacing w:line="360" w:lineRule="auto"/>
        <w:ind w:firstLine="480" w:firstLineChars="200"/>
        <w:rPr>
          <w:color w:val="auto"/>
          <w:sz w:val="24"/>
          <w:highlight w:val="none"/>
        </w:rPr>
      </w:pPr>
      <w:r>
        <w:rPr>
          <w:rFonts w:hint="eastAsia"/>
          <w:color w:val="auto"/>
          <w:sz w:val="24"/>
          <w:highlight w:val="none"/>
        </w:rPr>
        <w:t>1、测区内已有1：500数字线划图数据，坐标系统为成都市平面坐标系统，基准为1985国家高程基准，生产时间为2005年-2018年，测区内已有1：500城镇地籍图15-16年，是本项目更新重要数据源。</w:t>
      </w:r>
    </w:p>
    <w:p>
      <w:pPr>
        <w:snapToGrid w:val="0"/>
        <w:spacing w:line="360" w:lineRule="auto"/>
        <w:ind w:firstLine="482" w:firstLineChars="200"/>
        <w:rPr>
          <w:b/>
          <w:bCs/>
          <w:color w:val="auto"/>
          <w:sz w:val="24"/>
          <w:highlight w:val="none"/>
        </w:rPr>
      </w:pPr>
      <w:r>
        <w:rPr>
          <w:rFonts w:hint="eastAsia"/>
          <w:b/>
          <w:bCs/>
          <w:color w:val="auto"/>
          <w:sz w:val="24"/>
          <w:highlight w:val="none"/>
        </w:rPr>
        <w:t>（四）工作依据</w:t>
      </w:r>
    </w:p>
    <w:p>
      <w:pPr>
        <w:snapToGrid w:val="0"/>
        <w:spacing w:line="360" w:lineRule="auto"/>
        <w:ind w:firstLine="480" w:firstLineChars="200"/>
        <w:rPr>
          <w:color w:val="auto"/>
          <w:sz w:val="24"/>
          <w:highlight w:val="none"/>
        </w:rPr>
      </w:pPr>
      <w:r>
        <w:rPr>
          <w:rFonts w:hint="eastAsia"/>
          <w:color w:val="auto"/>
          <w:sz w:val="24"/>
          <w:highlight w:val="none"/>
        </w:rPr>
        <w:t>1.《测绘技术设计规定》CH/T1004-2005；</w:t>
      </w:r>
    </w:p>
    <w:p>
      <w:pPr>
        <w:snapToGrid w:val="0"/>
        <w:spacing w:line="360" w:lineRule="auto"/>
        <w:ind w:firstLine="480" w:firstLineChars="200"/>
        <w:rPr>
          <w:color w:val="auto"/>
          <w:sz w:val="24"/>
          <w:highlight w:val="none"/>
        </w:rPr>
      </w:pPr>
      <w:r>
        <w:rPr>
          <w:rFonts w:hint="eastAsia"/>
          <w:color w:val="auto"/>
          <w:sz w:val="24"/>
          <w:highlight w:val="none"/>
        </w:rPr>
        <w:t>2.《全球定位系统(GPS)测量规范》GB/T18314-2009；</w:t>
      </w:r>
    </w:p>
    <w:p>
      <w:pPr>
        <w:snapToGrid w:val="0"/>
        <w:spacing w:line="360" w:lineRule="auto"/>
        <w:ind w:firstLine="480" w:firstLineChars="200"/>
        <w:rPr>
          <w:color w:val="auto"/>
          <w:sz w:val="24"/>
          <w:highlight w:val="none"/>
        </w:rPr>
      </w:pPr>
      <w:r>
        <w:rPr>
          <w:rFonts w:hint="eastAsia"/>
          <w:color w:val="auto"/>
          <w:sz w:val="24"/>
          <w:highlight w:val="none"/>
        </w:rPr>
        <w:t>3.《全球定位系统实时动态测量(RTK)技术规范》CH/T2009-2010；</w:t>
      </w:r>
    </w:p>
    <w:p>
      <w:pPr>
        <w:snapToGrid w:val="0"/>
        <w:spacing w:line="360" w:lineRule="auto"/>
        <w:ind w:firstLine="480" w:firstLineChars="200"/>
        <w:rPr>
          <w:color w:val="auto"/>
          <w:sz w:val="24"/>
          <w:highlight w:val="none"/>
        </w:rPr>
      </w:pPr>
      <w:r>
        <w:rPr>
          <w:rFonts w:hint="eastAsia"/>
          <w:color w:val="auto"/>
          <w:sz w:val="24"/>
          <w:highlight w:val="none"/>
        </w:rPr>
        <w:t>4.《1:500 1:1000 1:2000地形图航空摄影测量外业规范》GB/T7931-2008；</w:t>
      </w:r>
    </w:p>
    <w:p>
      <w:pPr>
        <w:snapToGrid w:val="0"/>
        <w:spacing w:line="360" w:lineRule="auto"/>
        <w:ind w:firstLine="480" w:firstLineChars="200"/>
        <w:rPr>
          <w:color w:val="auto"/>
          <w:sz w:val="24"/>
          <w:highlight w:val="none"/>
        </w:rPr>
      </w:pPr>
      <w:r>
        <w:rPr>
          <w:rFonts w:hint="eastAsia"/>
          <w:color w:val="auto"/>
          <w:sz w:val="24"/>
          <w:highlight w:val="none"/>
        </w:rPr>
        <w:t>5.《1:500 1:1000 1:2000地形图航空摄影测量内业规范》GB/T 7930-2008；</w:t>
      </w:r>
    </w:p>
    <w:p>
      <w:pPr>
        <w:snapToGrid w:val="0"/>
        <w:spacing w:line="360" w:lineRule="auto"/>
        <w:ind w:firstLine="480" w:firstLineChars="200"/>
        <w:rPr>
          <w:color w:val="auto"/>
          <w:sz w:val="24"/>
          <w:highlight w:val="none"/>
        </w:rPr>
      </w:pPr>
      <w:r>
        <w:rPr>
          <w:rFonts w:hint="eastAsia"/>
          <w:color w:val="auto"/>
          <w:sz w:val="24"/>
          <w:highlight w:val="none"/>
        </w:rPr>
        <w:t>6.《基础地理信息数字成果1:500 1:1000 1:2000数字正射影像图》CH/T 9008.3-2010；</w:t>
      </w:r>
    </w:p>
    <w:p>
      <w:pPr>
        <w:snapToGrid w:val="0"/>
        <w:spacing w:line="360" w:lineRule="auto"/>
        <w:ind w:firstLine="480" w:firstLineChars="200"/>
        <w:rPr>
          <w:color w:val="auto"/>
          <w:sz w:val="24"/>
          <w:highlight w:val="none"/>
        </w:rPr>
      </w:pPr>
      <w:r>
        <w:rPr>
          <w:rFonts w:hint="eastAsia"/>
          <w:color w:val="auto"/>
          <w:sz w:val="24"/>
          <w:highlight w:val="none"/>
        </w:rPr>
        <w:t>7.《基础地理信息数字成果1:500 1:1000 1:2000数字高程模型》CH/T9008.2-2010；</w:t>
      </w:r>
    </w:p>
    <w:p>
      <w:pPr>
        <w:snapToGrid w:val="0"/>
        <w:spacing w:line="360" w:lineRule="auto"/>
        <w:ind w:firstLine="480" w:firstLineChars="200"/>
        <w:rPr>
          <w:color w:val="auto"/>
          <w:sz w:val="24"/>
          <w:highlight w:val="none"/>
        </w:rPr>
      </w:pPr>
      <w:r>
        <w:rPr>
          <w:rFonts w:hint="eastAsia"/>
          <w:color w:val="auto"/>
          <w:sz w:val="24"/>
          <w:highlight w:val="none"/>
        </w:rPr>
        <w:t>8.《数字航空摄影测量控制测量规范》CH/T3006-2011；</w:t>
      </w:r>
    </w:p>
    <w:p>
      <w:pPr>
        <w:snapToGrid w:val="0"/>
        <w:spacing w:line="360" w:lineRule="auto"/>
        <w:ind w:firstLine="480" w:firstLineChars="200"/>
        <w:rPr>
          <w:color w:val="auto"/>
          <w:sz w:val="24"/>
          <w:highlight w:val="none"/>
        </w:rPr>
      </w:pPr>
      <w:r>
        <w:rPr>
          <w:rFonts w:hint="eastAsia"/>
          <w:color w:val="auto"/>
          <w:sz w:val="24"/>
          <w:highlight w:val="none"/>
        </w:rPr>
        <w:t>9.《数字航空摄影测量空中三角测量规范》GB/T23236-2009；</w:t>
      </w:r>
    </w:p>
    <w:p>
      <w:pPr>
        <w:snapToGrid w:val="0"/>
        <w:spacing w:line="360" w:lineRule="auto"/>
        <w:ind w:firstLine="480" w:firstLineChars="200"/>
        <w:rPr>
          <w:color w:val="auto"/>
          <w:sz w:val="24"/>
          <w:highlight w:val="none"/>
        </w:rPr>
      </w:pPr>
      <w:r>
        <w:rPr>
          <w:rFonts w:hint="eastAsia"/>
          <w:color w:val="auto"/>
          <w:sz w:val="24"/>
          <w:highlight w:val="none"/>
        </w:rPr>
        <w:t>10.《基础地理信息数字成果1:500 1:1000 1:2000生产技术规程第1部分:数字线划图》CH/T9020.1-2013；</w:t>
      </w:r>
    </w:p>
    <w:p>
      <w:pPr>
        <w:snapToGrid w:val="0"/>
        <w:spacing w:line="360" w:lineRule="auto"/>
        <w:ind w:firstLine="480" w:firstLineChars="200"/>
        <w:rPr>
          <w:color w:val="auto"/>
          <w:sz w:val="24"/>
          <w:highlight w:val="none"/>
        </w:rPr>
      </w:pPr>
      <w:r>
        <w:rPr>
          <w:rFonts w:hint="eastAsia"/>
          <w:color w:val="auto"/>
          <w:sz w:val="24"/>
          <w:highlight w:val="none"/>
        </w:rPr>
        <w:t>11.《基础地理信息数字成果1:5001:10001:2000生产技术规程第2部分:数字高程模型》CH/T9020.2-2013；</w:t>
      </w:r>
    </w:p>
    <w:p>
      <w:pPr>
        <w:snapToGrid w:val="0"/>
        <w:spacing w:line="360" w:lineRule="auto"/>
        <w:ind w:firstLine="480" w:firstLineChars="200"/>
        <w:rPr>
          <w:color w:val="auto"/>
          <w:sz w:val="24"/>
          <w:highlight w:val="none"/>
        </w:rPr>
      </w:pPr>
      <w:r>
        <w:rPr>
          <w:rFonts w:hint="eastAsia"/>
          <w:color w:val="auto"/>
          <w:sz w:val="24"/>
          <w:highlight w:val="none"/>
        </w:rPr>
        <w:t>12.《基础地理信息数字成果1:500 1:1000 1:2000生产技术规程第3部分:数字正射影像图》CH/T 9020.3-2013；</w:t>
      </w:r>
    </w:p>
    <w:p>
      <w:pPr>
        <w:snapToGrid w:val="0"/>
        <w:spacing w:line="360" w:lineRule="auto"/>
        <w:ind w:firstLine="480" w:firstLineChars="200"/>
        <w:rPr>
          <w:color w:val="auto"/>
          <w:sz w:val="24"/>
          <w:highlight w:val="none"/>
        </w:rPr>
      </w:pPr>
      <w:r>
        <w:rPr>
          <w:rFonts w:hint="eastAsia"/>
          <w:color w:val="auto"/>
          <w:sz w:val="24"/>
          <w:highlight w:val="none"/>
        </w:rPr>
        <w:t>13.《国家基本比例尺地形图更新规范》GB/T14268-2008；</w:t>
      </w:r>
    </w:p>
    <w:p>
      <w:pPr>
        <w:snapToGrid w:val="0"/>
        <w:spacing w:line="360" w:lineRule="auto"/>
        <w:ind w:firstLine="480" w:firstLineChars="200"/>
        <w:rPr>
          <w:color w:val="auto"/>
          <w:sz w:val="24"/>
          <w:highlight w:val="none"/>
        </w:rPr>
      </w:pPr>
      <w:r>
        <w:rPr>
          <w:rFonts w:hint="eastAsia"/>
          <w:color w:val="auto"/>
          <w:sz w:val="24"/>
          <w:highlight w:val="none"/>
        </w:rPr>
        <w:t>14.《国家基本比例尺地图图式第1部分:1:500 1:1000 1:2000地形图图式》GB/T20257.1-2017；</w:t>
      </w:r>
    </w:p>
    <w:p>
      <w:pPr>
        <w:snapToGrid w:val="0"/>
        <w:spacing w:line="360" w:lineRule="auto"/>
        <w:ind w:firstLine="480" w:firstLineChars="200"/>
        <w:rPr>
          <w:color w:val="auto"/>
          <w:sz w:val="24"/>
          <w:highlight w:val="none"/>
        </w:rPr>
      </w:pPr>
      <w:r>
        <w:rPr>
          <w:rFonts w:hint="eastAsia"/>
          <w:color w:val="auto"/>
          <w:sz w:val="24"/>
          <w:highlight w:val="none"/>
        </w:rPr>
        <w:t>15.《地理空间数据交换格式》GB/T17798-2007；</w:t>
      </w:r>
    </w:p>
    <w:p>
      <w:pPr>
        <w:snapToGrid w:val="0"/>
        <w:spacing w:line="360" w:lineRule="auto"/>
        <w:ind w:firstLine="480" w:firstLineChars="200"/>
        <w:rPr>
          <w:color w:val="auto"/>
          <w:sz w:val="24"/>
          <w:highlight w:val="none"/>
        </w:rPr>
      </w:pPr>
      <w:r>
        <w:rPr>
          <w:rFonts w:hint="eastAsia"/>
          <w:color w:val="auto"/>
          <w:sz w:val="24"/>
          <w:highlight w:val="none"/>
        </w:rPr>
        <w:t>16.《基础地理信息数字成果数据组织及文件命名规则》CH/T9012-2011；</w:t>
      </w:r>
    </w:p>
    <w:p>
      <w:pPr>
        <w:snapToGrid w:val="0"/>
        <w:spacing w:line="360" w:lineRule="auto"/>
        <w:ind w:firstLine="480" w:firstLineChars="200"/>
        <w:rPr>
          <w:color w:val="auto"/>
          <w:sz w:val="24"/>
          <w:highlight w:val="none"/>
        </w:rPr>
      </w:pPr>
      <w:r>
        <w:rPr>
          <w:rFonts w:hint="eastAsia"/>
          <w:color w:val="auto"/>
          <w:sz w:val="24"/>
          <w:highlight w:val="none"/>
        </w:rPr>
        <w:t>17.《测绘成果质量检查与验收》GB/T24356-2009；</w:t>
      </w:r>
    </w:p>
    <w:p>
      <w:pPr>
        <w:snapToGrid w:val="0"/>
        <w:spacing w:line="360" w:lineRule="auto"/>
        <w:ind w:firstLine="480" w:firstLineChars="200"/>
        <w:rPr>
          <w:color w:val="auto"/>
          <w:sz w:val="24"/>
          <w:highlight w:val="none"/>
        </w:rPr>
      </w:pPr>
      <w:r>
        <w:rPr>
          <w:rFonts w:hint="eastAsia"/>
          <w:color w:val="auto"/>
          <w:sz w:val="24"/>
          <w:highlight w:val="none"/>
        </w:rPr>
        <w:t>18.《数字测绘成果质量检查与验收》GB/T18316-2008；</w:t>
      </w:r>
    </w:p>
    <w:p>
      <w:pPr>
        <w:snapToGrid w:val="0"/>
        <w:spacing w:line="360" w:lineRule="auto"/>
        <w:ind w:firstLine="480" w:firstLineChars="200"/>
        <w:rPr>
          <w:color w:val="auto"/>
          <w:sz w:val="24"/>
          <w:highlight w:val="none"/>
        </w:rPr>
      </w:pPr>
      <w:r>
        <w:rPr>
          <w:rFonts w:hint="eastAsia"/>
          <w:color w:val="auto"/>
          <w:sz w:val="24"/>
          <w:highlight w:val="none"/>
        </w:rPr>
        <w:t>19.《影像控制测量成果质量检验技术规程》CH/T1024-2011；</w:t>
      </w:r>
    </w:p>
    <w:p>
      <w:pPr>
        <w:snapToGrid w:val="0"/>
        <w:spacing w:line="360" w:lineRule="auto"/>
        <w:ind w:firstLine="480" w:firstLineChars="200"/>
        <w:rPr>
          <w:color w:val="auto"/>
          <w:sz w:val="24"/>
          <w:highlight w:val="none"/>
        </w:rPr>
      </w:pPr>
      <w:r>
        <w:rPr>
          <w:rFonts w:hint="eastAsia"/>
          <w:color w:val="auto"/>
          <w:sz w:val="24"/>
          <w:highlight w:val="none"/>
        </w:rPr>
        <w:t>20.《数字高程模型质量检验技术规程》CH/T1026-2012；</w:t>
      </w:r>
    </w:p>
    <w:p>
      <w:pPr>
        <w:snapToGrid w:val="0"/>
        <w:spacing w:line="360" w:lineRule="auto"/>
        <w:ind w:firstLine="480" w:firstLineChars="200"/>
        <w:rPr>
          <w:color w:val="auto"/>
          <w:sz w:val="24"/>
          <w:highlight w:val="none"/>
        </w:rPr>
      </w:pPr>
      <w:r>
        <w:rPr>
          <w:rFonts w:hint="eastAsia"/>
          <w:color w:val="auto"/>
          <w:sz w:val="24"/>
          <w:highlight w:val="none"/>
        </w:rPr>
        <w:t>21.《数字正射影像图质量检验技术规程》CH/T1027-2012；</w:t>
      </w:r>
    </w:p>
    <w:p>
      <w:pPr>
        <w:snapToGrid w:val="0"/>
        <w:spacing w:line="360" w:lineRule="auto"/>
        <w:ind w:firstLine="480" w:firstLineChars="200"/>
        <w:rPr>
          <w:color w:val="auto"/>
          <w:sz w:val="24"/>
          <w:highlight w:val="none"/>
        </w:rPr>
      </w:pPr>
      <w:r>
        <w:rPr>
          <w:rFonts w:hint="eastAsia"/>
          <w:color w:val="auto"/>
          <w:sz w:val="24"/>
          <w:highlight w:val="none"/>
        </w:rPr>
        <w:t>22.《数字线划图(DLG)质量检验技术规程》CH/T1025-2011；</w:t>
      </w:r>
    </w:p>
    <w:p>
      <w:pPr>
        <w:snapToGrid w:val="0"/>
        <w:spacing w:line="360" w:lineRule="auto"/>
        <w:ind w:firstLine="480" w:firstLineChars="200"/>
        <w:rPr>
          <w:color w:val="auto"/>
          <w:sz w:val="24"/>
          <w:highlight w:val="none"/>
        </w:rPr>
      </w:pPr>
      <w:r>
        <w:rPr>
          <w:rFonts w:hint="eastAsia"/>
          <w:color w:val="auto"/>
          <w:sz w:val="24"/>
          <w:highlight w:val="none"/>
        </w:rPr>
        <w:t>23.《城市测量规范》CJJ/T8-2011；</w:t>
      </w:r>
    </w:p>
    <w:p>
      <w:pPr>
        <w:snapToGrid w:val="0"/>
        <w:spacing w:line="360" w:lineRule="auto"/>
        <w:ind w:firstLine="480" w:firstLineChars="200"/>
        <w:rPr>
          <w:color w:val="auto"/>
          <w:sz w:val="24"/>
          <w:highlight w:val="none"/>
        </w:rPr>
      </w:pPr>
      <w:r>
        <w:rPr>
          <w:rFonts w:hint="eastAsia"/>
          <w:color w:val="auto"/>
          <w:sz w:val="24"/>
          <w:highlight w:val="none"/>
        </w:rPr>
        <w:t>24.《成都市1:500DLG生产技术规定(2020修订)》；</w:t>
      </w:r>
    </w:p>
    <w:p>
      <w:pPr>
        <w:snapToGrid w:val="0"/>
        <w:spacing w:line="360" w:lineRule="auto"/>
        <w:ind w:firstLine="480" w:firstLineChars="200"/>
        <w:rPr>
          <w:color w:val="auto"/>
          <w:sz w:val="24"/>
          <w:highlight w:val="none"/>
        </w:rPr>
      </w:pPr>
      <w:r>
        <w:rPr>
          <w:rFonts w:hint="eastAsia"/>
          <w:color w:val="auto"/>
          <w:sz w:val="24"/>
          <w:highlight w:val="none"/>
        </w:rPr>
        <w:t>25.《成都市1:500DLG建库技术规定(2020修订)》；</w:t>
      </w:r>
    </w:p>
    <w:p>
      <w:pPr>
        <w:snapToGrid w:val="0"/>
        <w:spacing w:line="360" w:lineRule="auto"/>
        <w:ind w:firstLine="480" w:firstLineChars="200"/>
        <w:rPr>
          <w:color w:val="auto"/>
          <w:sz w:val="24"/>
          <w:highlight w:val="none"/>
        </w:rPr>
      </w:pPr>
      <w:r>
        <w:rPr>
          <w:rFonts w:hint="eastAsia"/>
          <w:color w:val="auto"/>
          <w:sz w:val="24"/>
          <w:highlight w:val="none"/>
        </w:rPr>
        <w:t>26.《成都市市域DEM生产技术规定》；</w:t>
      </w:r>
    </w:p>
    <w:p>
      <w:pPr>
        <w:snapToGrid w:val="0"/>
        <w:spacing w:line="360" w:lineRule="auto"/>
        <w:ind w:firstLine="480" w:firstLineChars="200"/>
        <w:rPr>
          <w:color w:val="auto"/>
          <w:sz w:val="24"/>
          <w:highlight w:val="none"/>
        </w:rPr>
      </w:pPr>
      <w:r>
        <w:rPr>
          <w:rFonts w:hint="eastAsia"/>
          <w:color w:val="auto"/>
          <w:sz w:val="24"/>
          <w:highlight w:val="none"/>
        </w:rPr>
        <w:t>27.《成都市市域DOM生产技术规定》；</w:t>
      </w:r>
    </w:p>
    <w:p>
      <w:pPr>
        <w:snapToGrid w:val="0"/>
        <w:spacing w:line="360" w:lineRule="auto"/>
        <w:ind w:firstLine="480" w:firstLineChars="200"/>
        <w:rPr>
          <w:color w:val="auto"/>
          <w:sz w:val="24"/>
          <w:highlight w:val="none"/>
        </w:rPr>
      </w:pPr>
      <w:r>
        <w:rPr>
          <w:rFonts w:hint="eastAsia"/>
          <w:color w:val="auto"/>
          <w:sz w:val="24"/>
          <w:highlight w:val="none"/>
        </w:rPr>
        <w:t>28.《中心城区五城区1:500系列测绘产品更新项目成果提交规定》；</w:t>
      </w:r>
    </w:p>
    <w:p>
      <w:pPr>
        <w:snapToGrid w:val="0"/>
        <w:spacing w:line="360" w:lineRule="auto"/>
        <w:ind w:firstLine="480" w:firstLineChars="200"/>
        <w:rPr>
          <w:color w:val="auto"/>
          <w:sz w:val="24"/>
          <w:highlight w:val="none"/>
        </w:rPr>
      </w:pPr>
      <w:r>
        <w:rPr>
          <w:rFonts w:hint="eastAsia"/>
          <w:color w:val="auto"/>
          <w:sz w:val="24"/>
          <w:highlight w:val="none"/>
        </w:rPr>
        <w:t>29.《中心城区五城区1:500系列测绘产品更新项目设计书》；</w:t>
      </w:r>
    </w:p>
    <w:p>
      <w:pPr>
        <w:snapToGrid w:val="0"/>
        <w:spacing w:line="360" w:lineRule="auto"/>
        <w:ind w:firstLine="480" w:firstLineChars="200"/>
        <w:rPr>
          <w:color w:val="auto"/>
          <w:sz w:val="24"/>
          <w:highlight w:val="none"/>
        </w:rPr>
      </w:pPr>
      <w:r>
        <w:rPr>
          <w:rFonts w:hint="eastAsia"/>
          <w:color w:val="auto"/>
          <w:sz w:val="24"/>
          <w:highlight w:val="none"/>
        </w:rPr>
        <w:t>30.本采购文件。</w:t>
      </w:r>
    </w:p>
    <w:p>
      <w:pPr>
        <w:snapToGrid w:val="0"/>
        <w:spacing w:line="360" w:lineRule="auto"/>
        <w:ind w:firstLine="480" w:firstLineChars="200"/>
        <w:rPr>
          <w:color w:val="auto"/>
          <w:sz w:val="24"/>
          <w:highlight w:val="none"/>
        </w:rPr>
      </w:pPr>
      <w:r>
        <w:rPr>
          <w:rFonts w:hint="eastAsia"/>
          <w:color w:val="auto"/>
          <w:sz w:val="24"/>
          <w:highlight w:val="none"/>
        </w:rPr>
        <w:t>注:本采购文件中具体规定与作业依据不一致时，以本采购文件为准，以上标准若有更新则以国家最新行业规定执行。</w:t>
      </w:r>
    </w:p>
    <w:p>
      <w:pPr>
        <w:snapToGrid w:val="0"/>
        <w:spacing w:line="360" w:lineRule="auto"/>
        <w:ind w:firstLine="482" w:firstLineChars="200"/>
        <w:rPr>
          <w:color w:val="auto"/>
          <w:sz w:val="24"/>
          <w:highlight w:val="none"/>
        </w:rPr>
      </w:pPr>
      <w:r>
        <w:rPr>
          <w:rFonts w:hint="eastAsia"/>
          <w:b/>
          <w:bCs/>
          <w:color w:val="auto"/>
          <w:sz w:val="24"/>
          <w:highlight w:val="none"/>
        </w:rPr>
        <w:t>（五）工作要求</w:t>
      </w:r>
    </w:p>
    <w:p>
      <w:pPr>
        <w:snapToGrid w:val="0"/>
        <w:spacing w:line="360" w:lineRule="auto"/>
        <w:ind w:firstLine="482" w:firstLineChars="200"/>
        <w:rPr>
          <w:b/>
          <w:bCs/>
          <w:color w:val="auto"/>
          <w:sz w:val="24"/>
          <w:highlight w:val="none"/>
        </w:rPr>
      </w:pPr>
      <w:r>
        <w:rPr>
          <w:rFonts w:hint="eastAsia"/>
          <w:b/>
          <w:bCs/>
          <w:color w:val="auto"/>
          <w:sz w:val="24"/>
          <w:highlight w:val="none"/>
        </w:rPr>
        <w:t>1.数学基础</w:t>
      </w:r>
    </w:p>
    <w:p>
      <w:pPr>
        <w:snapToGrid w:val="0"/>
        <w:spacing w:line="360" w:lineRule="auto"/>
        <w:ind w:firstLine="480" w:firstLineChars="200"/>
        <w:rPr>
          <w:color w:val="auto"/>
          <w:sz w:val="24"/>
          <w:highlight w:val="none"/>
        </w:rPr>
      </w:pPr>
      <w:r>
        <w:rPr>
          <w:rFonts w:hint="eastAsia"/>
          <w:color w:val="auto"/>
          <w:sz w:val="24"/>
          <w:highlight w:val="none"/>
        </w:rPr>
        <w:t>（1）坐标系统采用成都市平面坐标系统和CGCS2000坐标系；</w:t>
      </w:r>
    </w:p>
    <w:p>
      <w:pPr>
        <w:snapToGrid w:val="0"/>
        <w:spacing w:line="360" w:lineRule="auto"/>
        <w:ind w:firstLine="480" w:firstLineChars="200"/>
        <w:rPr>
          <w:color w:val="auto"/>
          <w:sz w:val="24"/>
          <w:highlight w:val="none"/>
        </w:rPr>
      </w:pPr>
      <w:r>
        <w:rPr>
          <w:rFonts w:hint="eastAsia"/>
          <w:color w:val="auto"/>
          <w:sz w:val="24"/>
          <w:highlight w:val="none"/>
        </w:rPr>
        <w:t>（2）高程系统采用1985国家高程基准，正常高系统；</w:t>
      </w:r>
    </w:p>
    <w:p>
      <w:pPr>
        <w:snapToGrid w:val="0"/>
        <w:spacing w:line="360" w:lineRule="auto"/>
        <w:ind w:firstLine="480" w:firstLineChars="200"/>
        <w:rPr>
          <w:color w:val="auto"/>
          <w:sz w:val="24"/>
          <w:highlight w:val="none"/>
        </w:rPr>
      </w:pPr>
      <w:r>
        <w:rPr>
          <w:rFonts w:hint="eastAsia"/>
          <w:color w:val="auto"/>
          <w:sz w:val="24"/>
          <w:highlight w:val="none"/>
        </w:rPr>
        <w:t>（3）地图投影采用高斯-克吕格投影。</w:t>
      </w:r>
    </w:p>
    <w:p>
      <w:pPr>
        <w:snapToGrid w:val="0"/>
        <w:spacing w:line="360" w:lineRule="auto"/>
        <w:ind w:firstLine="482" w:firstLineChars="200"/>
        <w:rPr>
          <w:b/>
          <w:bCs/>
          <w:color w:val="auto"/>
          <w:sz w:val="24"/>
          <w:highlight w:val="none"/>
        </w:rPr>
      </w:pPr>
      <w:r>
        <w:rPr>
          <w:rFonts w:hint="eastAsia"/>
          <w:b/>
          <w:bCs/>
          <w:color w:val="auto"/>
          <w:sz w:val="24"/>
          <w:highlight w:val="none"/>
        </w:rPr>
        <w:t>2.像片控制测量</w:t>
      </w:r>
    </w:p>
    <w:p>
      <w:pPr>
        <w:snapToGrid w:val="0"/>
        <w:spacing w:line="360" w:lineRule="auto"/>
        <w:ind w:firstLine="480" w:firstLineChars="200"/>
        <w:rPr>
          <w:color w:val="auto"/>
          <w:sz w:val="24"/>
          <w:highlight w:val="none"/>
        </w:rPr>
      </w:pPr>
      <w:r>
        <w:rPr>
          <w:rFonts w:hint="eastAsia"/>
          <w:color w:val="auto"/>
          <w:sz w:val="24"/>
          <w:highlight w:val="none"/>
        </w:rPr>
        <w:t>2.1控制点精度要求</w:t>
      </w:r>
    </w:p>
    <w:p>
      <w:pPr>
        <w:snapToGrid w:val="0"/>
        <w:spacing w:line="360" w:lineRule="auto"/>
        <w:ind w:firstLine="480" w:firstLineChars="200"/>
        <w:rPr>
          <w:color w:val="auto"/>
          <w:sz w:val="24"/>
          <w:highlight w:val="none"/>
        </w:rPr>
      </w:pPr>
      <w:r>
        <w:rPr>
          <w:rFonts w:hint="eastAsia"/>
          <w:color w:val="auto"/>
          <w:sz w:val="24"/>
          <w:highlight w:val="none"/>
        </w:rPr>
        <w:t>基础控制点应采用高等级控制点作为控制测量的起算点或起闭点。当没有满足需要的基础控制点时，应施测E级及以上等级GPS点、等外及以上水准点作为像片控制测量的基础。</w:t>
      </w:r>
    </w:p>
    <w:p>
      <w:pPr>
        <w:snapToGrid w:val="0"/>
        <w:spacing w:line="360" w:lineRule="auto"/>
        <w:ind w:firstLine="480" w:firstLineChars="200"/>
        <w:rPr>
          <w:color w:val="auto"/>
          <w:sz w:val="24"/>
          <w:highlight w:val="none"/>
        </w:rPr>
      </w:pPr>
      <w:r>
        <w:rPr>
          <w:rFonts w:hint="eastAsia"/>
          <w:color w:val="auto"/>
          <w:sz w:val="24"/>
          <w:highlight w:val="none"/>
        </w:rPr>
        <w:t>像控点分为平高控制点和高程控制点，以布设平高控制点为主，可适当加测高程控制点。平高控制点相对邻近基础控制点的平面位置中误差不应大于表5的规定【《数字航空摄影测量控制测量规范》(CH/T3006-2011)】。</w:t>
      </w:r>
    </w:p>
    <w:p>
      <w:pPr>
        <w:snapToGrid w:val="0"/>
        <w:spacing w:line="360" w:lineRule="auto"/>
        <w:ind w:firstLine="480" w:firstLineChars="200"/>
        <w:jc w:val="center"/>
        <w:rPr>
          <w:color w:val="auto"/>
          <w:sz w:val="24"/>
          <w:highlight w:val="none"/>
        </w:rPr>
      </w:pPr>
      <w:r>
        <w:rPr>
          <w:rFonts w:hint="eastAsia"/>
          <w:color w:val="auto"/>
          <w:sz w:val="24"/>
          <w:highlight w:val="none"/>
        </w:rPr>
        <w:t>表5 像控点平面位置中误差(米)</w:t>
      </w:r>
    </w:p>
    <w:tbl>
      <w:tblPr>
        <w:tblStyle w:val="3"/>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成图比例尺</w:t>
            </w:r>
          </w:p>
        </w:tc>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平地、丘陵地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1:500</w:t>
            </w:r>
          </w:p>
        </w:tc>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0.06</w:t>
            </w:r>
          </w:p>
        </w:tc>
      </w:tr>
    </w:tbl>
    <w:p>
      <w:pPr>
        <w:snapToGrid w:val="0"/>
        <w:spacing w:line="360" w:lineRule="auto"/>
        <w:ind w:firstLine="480" w:firstLineChars="200"/>
        <w:rPr>
          <w:color w:val="auto"/>
          <w:sz w:val="24"/>
          <w:highlight w:val="none"/>
        </w:rPr>
      </w:pPr>
      <w:r>
        <w:rPr>
          <w:rFonts w:hint="eastAsia"/>
          <w:color w:val="auto"/>
          <w:sz w:val="24"/>
          <w:highlight w:val="none"/>
        </w:rPr>
        <w:t>平高控制点和高程控制点相对邻近基础控制点的高程中误差不应超过基本等高距的1/10。</w:t>
      </w:r>
    </w:p>
    <w:p>
      <w:pPr>
        <w:snapToGrid w:val="0"/>
        <w:spacing w:line="360" w:lineRule="auto"/>
        <w:ind w:firstLine="480" w:firstLineChars="200"/>
        <w:rPr>
          <w:color w:val="auto"/>
          <w:sz w:val="24"/>
          <w:highlight w:val="none"/>
        </w:rPr>
      </w:pPr>
      <w:r>
        <w:rPr>
          <w:rFonts w:hint="eastAsia"/>
          <w:color w:val="auto"/>
          <w:sz w:val="24"/>
          <w:highlight w:val="none"/>
        </w:rPr>
        <w:t>特殊困难地区，像控点的平面位置中误差、高程中误差可相应放宽0.5倍。</w:t>
      </w:r>
    </w:p>
    <w:p>
      <w:pPr>
        <w:snapToGrid w:val="0"/>
        <w:spacing w:line="360" w:lineRule="auto"/>
        <w:ind w:firstLine="480" w:firstLineChars="200"/>
        <w:rPr>
          <w:color w:val="auto"/>
          <w:sz w:val="24"/>
          <w:highlight w:val="none"/>
        </w:rPr>
      </w:pPr>
      <w:r>
        <w:rPr>
          <w:rFonts w:hint="eastAsia"/>
          <w:color w:val="auto"/>
          <w:sz w:val="24"/>
          <w:highlight w:val="none"/>
        </w:rPr>
        <w:t>2.2像控点测量</w:t>
      </w:r>
    </w:p>
    <w:p>
      <w:pPr>
        <w:snapToGrid w:val="0"/>
        <w:spacing w:line="360" w:lineRule="auto"/>
        <w:ind w:firstLine="480" w:firstLineChars="200"/>
        <w:rPr>
          <w:color w:val="auto"/>
          <w:sz w:val="24"/>
          <w:highlight w:val="none"/>
        </w:rPr>
      </w:pPr>
      <w:r>
        <w:rPr>
          <w:rFonts w:hint="eastAsia"/>
          <w:color w:val="auto"/>
          <w:sz w:val="24"/>
          <w:highlight w:val="none"/>
        </w:rPr>
        <w:t>（1）平面控制测量</w:t>
      </w:r>
    </w:p>
    <w:p>
      <w:pPr>
        <w:snapToGrid w:val="0"/>
        <w:spacing w:line="360" w:lineRule="auto"/>
        <w:ind w:firstLine="480" w:firstLineChars="200"/>
        <w:rPr>
          <w:color w:val="auto"/>
          <w:sz w:val="24"/>
          <w:highlight w:val="none"/>
        </w:rPr>
      </w:pPr>
      <w:r>
        <w:rPr>
          <w:rFonts w:hint="eastAsia"/>
          <w:color w:val="auto"/>
          <w:sz w:val="24"/>
          <w:highlight w:val="none"/>
        </w:rPr>
        <w:t>平面控制测量宜采用GPS静态或快速静态相对定位、(网络)GPS RTK测量。</w:t>
      </w:r>
    </w:p>
    <w:p>
      <w:pPr>
        <w:snapToGrid w:val="0"/>
        <w:spacing w:line="360" w:lineRule="auto"/>
        <w:ind w:firstLine="480" w:firstLineChars="200"/>
        <w:rPr>
          <w:color w:val="auto"/>
          <w:sz w:val="24"/>
          <w:highlight w:val="none"/>
        </w:rPr>
      </w:pPr>
      <w:r>
        <w:rPr>
          <w:rFonts w:hint="eastAsia"/>
          <w:color w:val="auto"/>
          <w:sz w:val="24"/>
          <w:highlight w:val="none"/>
        </w:rPr>
        <w:t>当采用GPS静态或快速静态相对定位测量像控点时，GPS网内应有无约束平差位置基准起算点1个。GPS网的观测、记录、数据处理、成果检查按GB/T18314-2009中E级网的规定执行。</w:t>
      </w:r>
    </w:p>
    <w:p>
      <w:pPr>
        <w:snapToGrid w:val="0"/>
        <w:spacing w:line="360" w:lineRule="auto"/>
        <w:ind w:firstLine="480" w:firstLineChars="200"/>
        <w:rPr>
          <w:color w:val="auto"/>
          <w:sz w:val="24"/>
          <w:highlight w:val="none"/>
        </w:rPr>
      </w:pPr>
      <w:r>
        <w:rPr>
          <w:rFonts w:hint="eastAsia"/>
          <w:color w:val="auto"/>
          <w:sz w:val="24"/>
          <w:highlight w:val="none"/>
        </w:rPr>
        <w:t>GPS RTK像控点测量应符合CH/T2009-2010中关于图根点施测的规定。</w:t>
      </w:r>
    </w:p>
    <w:p>
      <w:pPr>
        <w:snapToGrid w:val="0"/>
        <w:spacing w:line="360" w:lineRule="auto"/>
        <w:ind w:firstLine="480" w:firstLineChars="200"/>
        <w:rPr>
          <w:color w:val="auto"/>
          <w:sz w:val="24"/>
          <w:highlight w:val="none"/>
        </w:rPr>
      </w:pPr>
      <w:r>
        <w:rPr>
          <w:rFonts w:hint="eastAsia"/>
          <w:color w:val="auto"/>
          <w:sz w:val="24"/>
          <w:highlight w:val="none"/>
        </w:rPr>
        <w:t>（2）高程测量</w:t>
      </w:r>
    </w:p>
    <w:p>
      <w:pPr>
        <w:snapToGrid w:val="0"/>
        <w:spacing w:line="360" w:lineRule="auto"/>
        <w:ind w:firstLine="480" w:firstLineChars="200"/>
        <w:rPr>
          <w:color w:val="auto"/>
          <w:sz w:val="24"/>
          <w:highlight w:val="none"/>
        </w:rPr>
      </w:pPr>
      <w:r>
        <w:rPr>
          <w:rFonts w:hint="eastAsia"/>
          <w:color w:val="auto"/>
          <w:sz w:val="24"/>
          <w:highlight w:val="none"/>
        </w:rPr>
        <w:t>高程控制测量采用似大地水准面模型，将GPS测量的大地高转换为正常高系统。</w:t>
      </w:r>
    </w:p>
    <w:p>
      <w:pPr>
        <w:snapToGrid w:val="0"/>
        <w:spacing w:line="360" w:lineRule="auto"/>
        <w:ind w:firstLine="482" w:firstLineChars="200"/>
        <w:rPr>
          <w:b/>
          <w:bCs/>
          <w:color w:val="auto"/>
          <w:sz w:val="24"/>
          <w:highlight w:val="none"/>
        </w:rPr>
      </w:pPr>
      <w:r>
        <w:rPr>
          <w:rFonts w:hint="eastAsia"/>
          <w:b/>
          <w:bCs/>
          <w:color w:val="auto"/>
          <w:sz w:val="24"/>
          <w:highlight w:val="none"/>
        </w:rPr>
        <w:t>3.数字高程模型(DEM)</w:t>
      </w:r>
    </w:p>
    <w:p>
      <w:pPr>
        <w:snapToGrid w:val="0"/>
        <w:spacing w:line="360" w:lineRule="auto"/>
        <w:ind w:firstLine="480" w:firstLineChars="200"/>
        <w:rPr>
          <w:color w:val="auto"/>
          <w:sz w:val="24"/>
          <w:highlight w:val="none"/>
        </w:rPr>
      </w:pPr>
      <w:r>
        <w:rPr>
          <w:rFonts w:hint="eastAsia"/>
          <w:color w:val="auto"/>
          <w:sz w:val="24"/>
          <w:highlight w:val="none"/>
        </w:rPr>
        <w:t>数字高程模型按机载激光雷达测量法生产。机载激光雷达点云数据经过分类处理和人工编辑，得到点云分类结果和数字高程模型(DEM)数据，并转换至成都平面坐标系和正常高系统,转换后的成果应满足精度要求。</w:t>
      </w:r>
    </w:p>
    <w:p>
      <w:pPr>
        <w:snapToGrid w:val="0"/>
        <w:spacing w:line="360" w:lineRule="auto"/>
        <w:ind w:firstLine="480" w:firstLineChars="200"/>
        <w:rPr>
          <w:color w:val="auto"/>
          <w:sz w:val="24"/>
          <w:highlight w:val="none"/>
        </w:rPr>
      </w:pPr>
      <w:r>
        <w:rPr>
          <w:rFonts w:hint="eastAsia"/>
          <w:color w:val="auto"/>
          <w:sz w:val="24"/>
          <w:highlight w:val="none"/>
        </w:rPr>
        <w:t>（1）格网尺寸</w:t>
      </w:r>
    </w:p>
    <w:p>
      <w:pPr>
        <w:snapToGrid w:val="0"/>
        <w:spacing w:line="360" w:lineRule="auto"/>
        <w:ind w:firstLine="480" w:firstLineChars="200"/>
        <w:rPr>
          <w:color w:val="auto"/>
          <w:sz w:val="24"/>
          <w:highlight w:val="none"/>
        </w:rPr>
      </w:pPr>
      <w:r>
        <w:rPr>
          <w:rFonts w:hint="eastAsia"/>
          <w:color w:val="auto"/>
          <w:sz w:val="24"/>
          <w:highlight w:val="none"/>
        </w:rPr>
        <w:t>数字高程模型比例尺为1：500，格网尺寸为0.5米。</w:t>
      </w:r>
    </w:p>
    <w:p>
      <w:pPr>
        <w:snapToGrid w:val="0"/>
        <w:spacing w:line="360" w:lineRule="auto"/>
        <w:ind w:firstLine="480" w:firstLineChars="200"/>
        <w:rPr>
          <w:color w:val="auto"/>
          <w:sz w:val="24"/>
          <w:highlight w:val="none"/>
        </w:rPr>
      </w:pPr>
      <w:r>
        <w:rPr>
          <w:rFonts w:hint="eastAsia"/>
          <w:color w:val="auto"/>
          <w:sz w:val="24"/>
          <w:highlight w:val="none"/>
        </w:rPr>
        <w:t>（2）格网定位</w:t>
      </w:r>
    </w:p>
    <w:p>
      <w:pPr>
        <w:snapToGrid w:val="0"/>
        <w:spacing w:line="360" w:lineRule="auto"/>
        <w:ind w:firstLine="480" w:firstLineChars="200"/>
        <w:rPr>
          <w:color w:val="auto"/>
          <w:sz w:val="24"/>
          <w:highlight w:val="none"/>
        </w:rPr>
      </w:pPr>
      <w:r>
        <w:rPr>
          <w:rFonts w:hint="eastAsia"/>
          <w:color w:val="auto"/>
          <w:sz w:val="24"/>
          <w:highlight w:val="none"/>
        </w:rPr>
        <w:t>数字高程模型的格网坐标平行于高斯平面坐标系，以水平方向为行，顺序从上至下排列;以垂直方向为列，顺序从左至右排列。</w:t>
      </w:r>
    </w:p>
    <w:p>
      <w:pPr>
        <w:snapToGrid w:val="0"/>
        <w:spacing w:line="360" w:lineRule="auto"/>
        <w:ind w:firstLine="480" w:firstLineChars="200"/>
        <w:rPr>
          <w:color w:val="auto"/>
          <w:sz w:val="24"/>
          <w:highlight w:val="none"/>
        </w:rPr>
      </w:pPr>
      <w:r>
        <w:rPr>
          <w:rFonts w:hint="eastAsia"/>
          <w:color w:val="auto"/>
          <w:sz w:val="24"/>
          <w:highlight w:val="none"/>
        </w:rPr>
        <w:t>（3）文件规格</w:t>
      </w:r>
    </w:p>
    <w:p>
      <w:pPr>
        <w:snapToGrid w:val="0"/>
        <w:spacing w:line="360" w:lineRule="auto"/>
        <w:ind w:firstLine="480" w:firstLineChars="200"/>
        <w:rPr>
          <w:color w:val="auto"/>
          <w:sz w:val="24"/>
          <w:highlight w:val="none"/>
        </w:rPr>
      </w:pPr>
      <w:r>
        <w:rPr>
          <w:rFonts w:hint="eastAsia"/>
          <w:color w:val="auto"/>
          <w:sz w:val="24"/>
          <w:highlight w:val="none"/>
        </w:rPr>
        <w:t>1:500数字高程模型以测区为存储单元进行存储，无需分幅。</w:t>
      </w:r>
    </w:p>
    <w:p>
      <w:pPr>
        <w:snapToGrid w:val="0"/>
        <w:spacing w:line="360" w:lineRule="auto"/>
        <w:ind w:firstLine="480" w:firstLineChars="200"/>
        <w:rPr>
          <w:color w:val="auto"/>
          <w:sz w:val="24"/>
          <w:highlight w:val="none"/>
        </w:rPr>
      </w:pPr>
      <w:r>
        <w:rPr>
          <w:rFonts w:hint="eastAsia"/>
          <w:color w:val="auto"/>
          <w:sz w:val="24"/>
          <w:highlight w:val="none"/>
        </w:rPr>
        <w:t>（4）精度指标</w:t>
      </w:r>
    </w:p>
    <w:p>
      <w:pPr>
        <w:snapToGrid w:val="0"/>
        <w:spacing w:line="360" w:lineRule="auto"/>
        <w:ind w:firstLine="480" w:firstLineChars="200"/>
        <w:rPr>
          <w:color w:val="auto"/>
          <w:sz w:val="24"/>
          <w:highlight w:val="none"/>
        </w:rPr>
      </w:pPr>
      <w:r>
        <w:rPr>
          <w:rFonts w:hint="eastAsia"/>
          <w:color w:val="auto"/>
          <w:sz w:val="24"/>
          <w:highlight w:val="none"/>
        </w:rPr>
        <w:t>DEM相对于野外控制点的高程中误差不大于表6的规定，在植被覆盖密集区域、反射率较低区域（如水域、光滑表面等易形成镜面反射的区域）等特殊困难地区，高程中误差按相应地形类别可放宽0.5倍，最大允许误差为中误差的2倍。DEM成果按一级精度要求，高程值应取位至0.01米。</w:t>
      </w:r>
    </w:p>
    <w:p>
      <w:pPr>
        <w:snapToGrid w:val="0"/>
        <w:spacing w:line="360" w:lineRule="auto"/>
        <w:jc w:val="center"/>
        <w:rPr>
          <w:color w:val="auto"/>
          <w:sz w:val="24"/>
          <w:highlight w:val="none"/>
        </w:rPr>
      </w:pPr>
      <w:r>
        <w:rPr>
          <w:rFonts w:hint="eastAsia"/>
          <w:color w:val="auto"/>
          <w:sz w:val="24"/>
          <w:highlight w:val="none"/>
        </w:rPr>
        <w:t>表6  DEM精度指标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napToGrid w:val="0"/>
              <w:spacing w:line="360" w:lineRule="auto"/>
              <w:jc w:val="center"/>
              <w:rPr>
                <w:color w:val="auto"/>
                <w:sz w:val="24"/>
                <w:highlight w:val="none"/>
              </w:rPr>
            </w:pPr>
            <w:r>
              <w:rPr>
                <w:rFonts w:hint="eastAsia"/>
                <w:color w:val="auto"/>
                <w:sz w:val="24"/>
                <w:highlight w:val="none"/>
              </w:rPr>
              <w:t>比例尺</w:t>
            </w:r>
          </w:p>
        </w:tc>
        <w:tc>
          <w:tcPr>
            <w:tcW w:w="5682" w:type="dxa"/>
            <w:gridSpan w:val="2"/>
            <w:noWrap w:val="0"/>
            <w:vAlign w:val="top"/>
          </w:tcPr>
          <w:p>
            <w:pPr>
              <w:snapToGrid w:val="0"/>
              <w:spacing w:line="360" w:lineRule="auto"/>
              <w:jc w:val="center"/>
              <w:rPr>
                <w:color w:val="auto"/>
                <w:sz w:val="24"/>
                <w:highlight w:val="none"/>
              </w:rPr>
            </w:pPr>
            <w:r>
              <w:rPr>
                <w:rFonts w:hint="eastAsia"/>
                <w:color w:val="auto"/>
                <w:sz w:val="24"/>
                <w:highlight w:val="none"/>
              </w:rPr>
              <w:t>高程中误差(米)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top"/>
          </w:tcPr>
          <w:p>
            <w:pPr>
              <w:snapToGrid w:val="0"/>
              <w:spacing w:line="360" w:lineRule="auto"/>
              <w:jc w:val="center"/>
              <w:rPr>
                <w:color w:val="auto"/>
                <w:sz w:val="24"/>
                <w:highlight w:val="none"/>
              </w:rPr>
            </w:pPr>
          </w:p>
          <w:p>
            <w:pPr>
              <w:snapToGrid w:val="0"/>
              <w:spacing w:line="360" w:lineRule="auto"/>
              <w:jc w:val="center"/>
              <w:rPr>
                <w:color w:val="auto"/>
                <w:sz w:val="24"/>
                <w:highlight w:val="none"/>
              </w:rPr>
            </w:pPr>
            <w:r>
              <w:rPr>
                <w:rFonts w:hint="eastAsia"/>
                <w:color w:val="auto"/>
                <w:sz w:val="24"/>
                <w:highlight w:val="none"/>
              </w:rPr>
              <w:t>1:500</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平地</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丘陵地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840" w:type="dxa"/>
            <w:vMerge w:val="continue"/>
            <w:noWrap w:val="0"/>
            <w:vAlign w:val="top"/>
          </w:tcPr>
          <w:p>
            <w:pPr>
              <w:snapToGrid w:val="0"/>
              <w:spacing w:line="360" w:lineRule="auto"/>
              <w:jc w:val="center"/>
              <w:rPr>
                <w:color w:val="auto"/>
                <w:sz w:val="24"/>
                <w:highlight w:val="none"/>
              </w:rPr>
            </w:pP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0.20</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0.40</w:t>
            </w:r>
          </w:p>
        </w:tc>
      </w:tr>
    </w:tbl>
    <w:p>
      <w:pPr>
        <w:snapToGrid w:val="0"/>
        <w:spacing w:line="360" w:lineRule="auto"/>
        <w:rPr>
          <w:color w:val="auto"/>
          <w:sz w:val="24"/>
          <w:highlight w:val="none"/>
        </w:rPr>
      </w:pPr>
    </w:p>
    <w:p>
      <w:pPr>
        <w:snapToGrid w:val="0"/>
        <w:spacing w:line="360" w:lineRule="auto"/>
        <w:ind w:firstLine="480" w:firstLineChars="200"/>
        <w:rPr>
          <w:color w:val="auto"/>
          <w:sz w:val="24"/>
          <w:highlight w:val="none"/>
        </w:rPr>
      </w:pPr>
      <w:r>
        <w:rPr>
          <w:rFonts w:hint="eastAsia"/>
          <w:color w:val="auto"/>
          <w:sz w:val="24"/>
          <w:highlight w:val="none"/>
        </w:rPr>
        <w:t>（5）接边要求</w:t>
      </w:r>
    </w:p>
    <w:p>
      <w:pPr>
        <w:snapToGrid w:val="0"/>
        <w:spacing w:line="360" w:lineRule="auto"/>
        <w:ind w:firstLine="480" w:firstLineChars="200"/>
        <w:rPr>
          <w:color w:val="auto"/>
          <w:sz w:val="24"/>
          <w:highlight w:val="none"/>
        </w:rPr>
      </w:pPr>
      <w:r>
        <w:rPr>
          <w:rFonts w:hint="eastAsia"/>
          <w:color w:val="auto"/>
          <w:sz w:val="24"/>
          <w:highlight w:val="none"/>
        </w:rPr>
        <w:t>相邻数字高程模型应接边，接边后应连续，接边的DEM格网不应出现错位现象，相邻存储单元重叠范围内同一格网点的高程值应一致。</w:t>
      </w:r>
    </w:p>
    <w:p>
      <w:pPr>
        <w:snapToGrid w:val="0"/>
        <w:spacing w:line="360" w:lineRule="auto"/>
        <w:ind w:firstLine="480" w:firstLineChars="200"/>
        <w:rPr>
          <w:color w:val="auto"/>
          <w:sz w:val="24"/>
          <w:highlight w:val="none"/>
        </w:rPr>
      </w:pPr>
      <w:r>
        <w:rPr>
          <w:rFonts w:hint="eastAsia"/>
          <w:color w:val="auto"/>
          <w:sz w:val="24"/>
          <w:highlight w:val="none"/>
        </w:rPr>
        <w:t>（6）合理性要求</w:t>
      </w:r>
    </w:p>
    <w:p>
      <w:pPr>
        <w:snapToGrid w:val="0"/>
        <w:spacing w:line="360" w:lineRule="auto"/>
        <w:ind w:firstLine="480" w:firstLineChars="200"/>
        <w:rPr>
          <w:color w:val="auto"/>
          <w:sz w:val="24"/>
          <w:highlight w:val="none"/>
        </w:rPr>
      </w:pPr>
      <w:r>
        <w:rPr>
          <w:rFonts w:hint="eastAsia"/>
          <w:color w:val="auto"/>
          <w:sz w:val="24"/>
          <w:highlight w:val="none"/>
        </w:rPr>
        <w:t>水库、池塘等静止水域范围内的DEM高程值应一致，其高程值应取常水位高程，流动水域内的DEM高程应自上而下平缓过渡，并且与周围地形高程之间的关系正确、合理。</w:t>
      </w:r>
    </w:p>
    <w:p>
      <w:pPr>
        <w:snapToGrid w:val="0"/>
        <w:spacing w:line="360" w:lineRule="auto"/>
        <w:ind w:firstLine="480" w:firstLineChars="200"/>
        <w:rPr>
          <w:color w:val="auto"/>
          <w:sz w:val="24"/>
          <w:highlight w:val="none"/>
        </w:rPr>
      </w:pPr>
      <w:r>
        <w:rPr>
          <w:rFonts w:hint="eastAsia"/>
          <w:color w:val="auto"/>
          <w:sz w:val="24"/>
          <w:highlight w:val="none"/>
        </w:rPr>
        <w:t>（7）完整性要求</w:t>
      </w:r>
    </w:p>
    <w:p>
      <w:pPr>
        <w:snapToGrid w:val="0"/>
        <w:spacing w:line="360" w:lineRule="auto"/>
        <w:ind w:firstLine="480" w:firstLineChars="200"/>
        <w:rPr>
          <w:color w:val="auto"/>
          <w:sz w:val="24"/>
          <w:highlight w:val="none"/>
        </w:rPr>
      </w:pPr>
      <w:r>
        <w:rPr>
          <w:rFonts w:hint="eastAsia"/>
          <w:color w:val="auto"/>
          <w:sz w:val="24"/>
          <w:highlight w:val="none"/>
        </w:rPr>
        <w:t>DEM数据应为一个整体，不得存在数据漏洞。DEM应能完整反映地物、地形的细部特征，保证细节完整。</w:t>
      </w:r>
    </w:p>
    <w:p>
      <w:pPr>
        <w:snapToGrid w:val="0"/>
        <w:spacing w:line="360" w:lineRule="auto"/>
        <w:ind w:firstLine="480" w:firstLineChars="200"/>
        <w:rPr>
          <w:color w:val="auto"/>
          <w:sz w:val="24"/>
          <w:highlight w:val="none"/>
        </w:rPr>
      </w:pPr>
      <w:r>
        <w:rPr>
          <w:rFonts w:hint="eastAsia"/>
          <w:color w:val="auto"/>
          <w:sz w:val="24"/>
          <w:highlight w:val="none"/>
        </w:rPr>
        <w:t>（8）文件格式</w:t>
      </w:r>
    </w:p>
    <w:p>
      <w:pPr>
        <w:snapToGrid w:val="0"/>
        <w:spacing w:line="360" w:lineRule="auto"/>
        <w:ind w:firstLine="480" w:firstLineChars="200"/>
        <w:rPr>
          <w:rFonts w:hint="eastAsia"/>
          <w:color w:val="auto"/>
          <w:sz w:val="24"/>
          <w:highlight w:val="none"/>
        </w:rPr>
      </w:pPr>
      <w:r>
        <w:rPr>
          <w:rFonts w:hint="eastAsia"/>
          <w:color w:val="auto"/>
          <w:sz w:val="24"/>
          <w:highlight w:val="none"/>
        </w:rPr>
        <w:t>数字高程模型文件格式应满足《地理空间数据交换格式》GB/T17798-2007的要求。其它具体要求应符合相关标准和规范。</w:t>
      </w:r>
    </w:p>
    <w:p>
      <w:pPr>
        <w:snapToGrid w:val="0"/>
        <w:spacing w:line="360" w:lineRule="auto"/>
        <w:ind w:firstLine="480" w:firstLineChars="200"/>
        <w:rPr>
          <w:rFonts w:hint="eastAsia"/>
          <w:color w:val="auto"/>
          <w:sz w:val="24"/>
          <w:highlight w:val="none"/>
        </w:rPr>
      </w:pPr>
      <w:r>
        <w:rPr>
          <w:rFonts w:hint="eastAsia"/>
          <w:color w:val="auto"/>
          <w:sz w:val="24"/>
          <w:highlight w:val="none"/>
        </w:rPr>
        <w:t>4.数字正射影像图(DOM)</w:t>
      </w:r>
    </w:p>
    <w:p>
      <w:pPr>
        <w:snapToGrid w:val="0"/>
        <w:spacing w:line="360" w:lineRule="auto"/>
        <w:ind w:firstLine="480" w:firstLineChars="200"/>
        <w:rPr>
          <w:rFonts w:hint="eastAsia"/>
          <w:color w:val="auto"/>
          <w:sz w:val="24"/>
          <w:highlight w:val="none"/>
        </w:rPr>
      </w:pPr>
      <w:r>
        <w:rPr>
          <w:rFonts w:hint="eastAsia"/>
          <w:color w:val="auto"/>
          <w:sz w:val="24"/>
          <w:highlight w:val="none"/>
        </w:rPr>
        <w:t>利用数字高程模型数据对数字影像进行</w:t>
      </w:r>
      <w:r>
        <w:rPr>
          <w:rFonts w:hint="eastAsia"/>
          <w:color w:val="auto"/>
          <w:sz w:val="24"/>
          <w:highlight w:val="none"/>
        </w:rPr>
        <w:fldChar w:fldCharType="begin"/>
      </w:r>
      <w:r>
        <w:rPr>
          <w:rFonts w:hint="eastAsia"/>
          <w:color w:val="auto"/>
          <w:sz w:val="24"/>
          <w:highlight w:val="none"/>
        </w:rPr>
        <w:instrText xml:space="preserve"> HYPERLINK "https://baike.baidu.com/item/%E6%95%B0%E5%AD%97%E5%BE%AE%E5%88%86%E7%BA%A0%E6%AD%A3/4043932" \t "https://baike.baidu.com/item/DOM/_blank" </w:instrText>
      </w:r>
      <w:r>
        <w:rPr>
          <w:rFonts w:hint="eastAsia"/>
          <w:color w:val="auto"/>
          <w:sz w:val="24"/>
          <w:highlight w:val="none"/>
        </w:rPr>
        <w:fldChar w:fldCharType="separate"/>
      </w:r>
      <w:r>
        <w:rPr>
          <w:rFonts w:hint="eastAsia"/>
          <w:color w:val="auto"/>
          <w:sz w:val="24"/>
          <w:highlight w:val="none"/>
        </w:rPr>
        <w:t>微分纠正</w:t>
      </w:r>
      <w:r>
        <w:rPr>
          <w:rFonts w:hint="eastAsia"/>
          <w:color w:val="auto"/>
          <w:sz w:val="24"/>
          <w:highlight w:val="none"/>
        </w:rPr>
        <w:fldChar w:fldCharType="end"/>
      </w:r>
      <w:r>
        <w:rPr>
          <w:rFonts w:hint="eastAsia"/>
          <w:color w:val="auto"/>
          <w:sz w:val="24"/>
          <w:highlight w:val="none"/>
        </w:rPr>
        <w:t>和影像镶嵌，再按一定图幅范围裁剪生成的数字正射影像集。它是同时具有地图几何精度和影像特征的图像。</w:t>
      </w:r>
    </w:p>
    <w:p>
      <w:pPr>
        <w:snapToGrid w:val="0"/>
        <w:spacing w:line="360" w:lineRule="auto"/>
        <w:ind w:firstLine="480" w:firstLineChars="200"/>
        <w:rPr>
          <w:rFonts w:hint="eastAsia"/>
          <w:color w:val="auto"/>
          <w:sz w:val="24"/>
          <w:highlight w:val="none"/>
        </w:rPr>
      </w:pPr>
      <w:r>
        <w:rPr>
          <w:rFonts w:hint="eastAsia"/>
          <w:color w:val="auto"/>
          <w:sz w:val="24"/>
          <w:highlight w:val="none"/>
        </w:rPr>
        <w:t>（1）分辨率</w:t>
      </w:r>
    </w:p>
    <w:p>
      <w:pPr>
        <w:snapToGrid w:val="0"/>
        <w:spacing w:line="360" w:lineRule="auto"/>
        <w:ind w:firstLine="480" w:firstLineChars="200"/>
        <w:rPr>
          <w:rFonts w:hint="eastAsia"/>
          <w:color w:val="auto"/>
          <w:sz w:val="24"/>
          <w:highlight w:val="none"/>
        </w:rPr>
      </w:pPr>
      <w:r>
        <w:rPr>
          <w:rFonts w:hint="eastAsia"/>
          <w:color w:val="auto"/>
          <w:sz w:val="24"/>
          <w:highlight w:val="none"/>
        </w:rPr>
        <w:t>数字正射影像图成图比例尺为1:500，影像地面分辨率为0.05米。</w:t>
      </w:r>
    </w:p>
    <w:p>
      <w:pPr>
        <w:snapToGrid w:val="0"/>
        <w:spacing w:line="360" w:lineRule="auto"/>
        <w:ind w:firstLine="480" w:firstLineChars="200"/>
        <w:rPr>
          <w:rFonts w:hint="eastAsia"/>
          <w:color w:val="auto"/>
          <w:sz w:val="24"/>
          <w:highlight w:val="none"/>
        </w:rPr>
      </w:pPr>
      <w:r>
        <w:rPr>
          <w:rFonts w:hint="eastAsia"/>
          <w:color w:val="auto"/>
          <w:sz w:val="24"/>
          <w:highlight w:val="none"/>
        </w:rPr>
        <w:t>（2）分幅与编号</w:t>
      </w:r>
    </w:p>
    <w:p>
      <w:pPr>
        <w:snapToGrid w:val="0"/>
        <w:spacing w:line="360" w:lineRule="auto"/>
        <w:ind w:firstLine="480" w:firstLineChars="200"/>
        <w:rPr>
          <w:rFonts w:hint="eastAsia"/>
          <w:color w:val="auto"/>
          <w:sz w:val="24"/>
          <w:highlight w:val="none"/>
        </w:rPr>
      </w:pPr>
      <w:r>
        <w:rPr>
          <w:rFonts w:hint="eastAsia"/>
          <w:color w:val="auto"/>
          <w:sz w:val="24"/>
          <w:highlight w:val="none"/>
        </w:rPr>
        <w:t>数字正射影像图采用50cmX50cm正方形分幅，采用图幅西南角坐标公里数编号法，X坐标公里数在前，Y坐标公里数在后，具体要求按《成都市1:500  1:1000  1:2000地形图分幅技术规定(2020)》执行。</w:t>
      </w:r>
    </w:p>
    <w:p>
      <w:pPr>
        <w:snapToGrid w:val="0"/>
        <w:spacing w:line="360" w:lineRule="auto"/>
        <w:ind w:firstLine="480" w:firstLineChars="200"/>
        <w:rPr>
          <w:rFonts w:hint="eastAsia"/>
          <w:color w:val="auto"/>
          <w:sz w:val="24"/>
          <w:highlight w:val="none"/>
        </w:rPr>
      </w:pPr>
      <w:r>
        <w:rPr>
          <w:rFonts w:hint="eastAsia"/>
          <w:color w:val="auto"/>
          <w:sz w:val="24"/>
          <w:highlight w:val="none"/>
        </w:rPr>
        <w:t>（3）精度</w:t>
      </w:r>
    </w:p>
    <w:p>
      <w:pPr>
        <w:snapToGrid w:val="0"/>
        <w:spacing w:line="360" w:lineRule="auto"/>
        <w:ind w:firstLine="480" w:firstLineChars="200"/>
        <w:rPr>
          <w:rFonts w:hint="eastAsia"/>
          <w:color w:val="auto"/>
          <w:sz w:val="24"/>
          <w:highlight w:val="none"/>
        </w:rPr>
      </w:pPr>
      <w:r>
        <w:rPr>
          <w:rFonts w:hint="eastAsia"/>
          <w:color w:val="auto"/>
          <w:sz w:val="24"/>
          <w:highlight w:val="none"/>
        </w:rPr>
        <w:t>数字正射影像图明显地物点相对野外控制点的平面位置中误差不大于0.3米[见规范《基础地理信息数字成果1:500 1:1000 1:2000数字正射影像图》(CH/T9008.3-2010)]，平面位置中误差的两倍为其最大误差。</w:t>
      </w:r>
    </w:p>
    <w:p>
      <w:pPr>
        <w:snapToGrid w:val="0"/>
        <w:spacing w:line="360" w:lineRule="auto"/>
        <w:ind w:firstLine="480" w:firstLineChars="200"/>
        <w:rPr>
          <w:rFonts w:hint="eastAsia"/>
          <w:color w:val="auto"/>
          <w:sz w:val="24"/>
          <w:highlight w:val="none"/>
        </w:rPr>
      </w:pPr>
      <w:r>
        <w:rPr>
          <w:rFonts w:hint="eastAsia"/>
          <w:color w:val="auto"/>
          <w:sz w:val="24"/>
          <w:highlight w:val="none"/>
        </w:rPr>
        <w:t>阴影、摄影死角、森林、隐蔽等困难地区的地物点点位中误差可按上述精度规定值放宽0.5倍。</w:t>
      </w:r>
    </w:p>
    <w:p>
      <w:pPr>
        <w:snapToGrid w:val="0"/>
        <w:spacing w:line="360" w:lineRule="auto"/>
        <w:ind w:firstLine="480" w:firstLineChars="200"/>
        <w:rPr>
          <w:rFonts w:hint="eastAsia"/>
          <w:color w:val="auto"/>
          <w:sz w:val="24"/>
          <w:highlight w:val="none"/>
        </w:rPr>
      </w:pPr>
      <w:r>
        <w:rPr>
          <w:rFonts w:hint="eastAsia"/>
          <w:color w:val="auto"/>
          <w:sz w:val="24"/>
          <w:highlight w:val="none"/>
        </w:rPr>
        <w:t>数字正射影像图应与相邻影像图接边，接边误差不应大于2个像元，接边后不应出现影像裂隙或影像模糊现象。</w:t>
      </w:r>
    </w:p>
    <w:p>
      <w:pPr>
        <w:snapToGrid w:val="0"/>
        <w:spacing w:line="360" w:lineRule="auto"/>
        <w:ind w:firstLine="480" w:firstLineChars="200"/>
        <w:rPr>
          <w:rFonts w:hint="eastAsia"/>
          <w:color w:val="auto"/>
          <w:sz w:val="24"/>
          <w:highlight w:val="none"/>
        </w:rPr>
      </w:pPr>
      <w:r>
        <w:rPr>
          <w:rFonts w:hint="eastAsia"/>
          <w:color w:val="auto"/>
          <w:sz w:val="24"/>
          <w:highlight w:val="none"/>
        </w:rPr>
        <w:t>（4）产品规格</w:t>
      </w:r>
    </w:p>
    <w:p>
      <w:pPr>
        <w:snapToGrid w:val="0"/>
        <w:spacing w:line="360" w:lineRule="auto"/>
        <w:ind w:firstLine="480" w:firstLineChars="200"/>
        <w:rPr>
          <w:rFonts w:hint="eastAsia"/>
          <w:color w:val="auto"/>
          <w:sz w:val="24"/>
          <w:highlight w:val="none"/>
        </w:rPr>
      </w:pPr>
      <w:r>
        <w:rPr>
          <w:rFonts w:hint="eastAsia"/>
          <w:color w:val="auto"/>
          <w:sz w:val="24"/>
          <w:highlight w:val="none"/>
        </w:rPr>
        <w:t>数字正射影像的色彩模式为真彩色RGB，像素位数为每波段8位，采用非压缩TIFF+TFW格式。数字正射影像图以图幅向四边扩展(图上10mm)提供数据，图幅DOM数据文件直接以DOM数据的图号进行命名。</w:t>
      </w:r>
    </w:p>
    <w:p>
      <w:pPr>
        <w:snapToGrid w:val="0"/>
        <w:spacing w:line="360" w:lineRule="auto"/>
        <w:ind w:firstLine="480" w:firstLineChars="200"/>
        <w:rPr>
          <w:rFonts w:hint="eastAsia"/>
          <w:color w:val="auto"/>
          <w:sz w:val="24"/>
          <w:highlight w:val="none"/>
        </w:rPr>
      </w:pPr>
      <w:r>
        <w:rPr>
          <w:rFonts w:hint="eastAsia"/>
          <w:color w:val="auto"/>
          <w:sz w:val="24"/>
          <w:highlight w:val="none"/>
        </w:rPr>
        <w:t>DOM成果其它具体要求应符合相关标准和规范。</w:t>
      </w:r>
    </w:p>
    <w:p>
      <w:pPr>
        <w:snapToGrid w:val="0"/>
        <w:spacing w:line="360" w:lineRule="auto"/>
        <w:ind w:firstLine="482" w:firstLineChars="200"/>
        <w:rPr>
          <w:b/>
          <w:bCs/>
          <w:color w:val="auto"/>
          <w:sz w:val="24"/>
          <w:highlight w:val="none"/>
        </w:rPr>
      </w:pPr>
      <w:r>
        <w:rPr>
          <w:rFonts w:hint="eastAsia"/>
          <w:b/>
          <w:bCs/>
          <w:color w:val="auto"/>
          <w:sz w:val="24"/>
          <w:highlight w:val="none"/>
        </w:rPr>
        <w:t>5.数字线划图(DLG)</w:t>
      </w:r>
    </w:p>
    <w:p>
      <w:pPr>
        <w:snapToGrid w:val="0"/>
        <w:spacing w:line="360" w:lineRule="auto"/>
        <w:ind w:firstLine="480" w:firstLineChars="200"/>
        <w:rPr>
          <w:color w:val="auto"/>
          <w:sz w:val="24"/>
          <w:highlight w:val="none"/>
        </w:rPr>
      </w:pPr>
      <w:r>
        <w:rPr>
          <w:rFonts w:hint="eastAsia"/>
          <w:color w:val="auto"/>
          <w:sz w:val="24"/>
          <w:highlight w:val="none"/>
        </w:rPr>
        <w:t>1:500 DLG更新采用规划竣工核实数据、全野外实测相结合进行更新。</w:t>
      </w:r>
    </w:p>
    <w:p>
      <w:pPr>
        <w:snapToGrid w:val="0"/>
        <w:spacing w:line="360" w:lineRule="auto"/>
        <w:ind w:firstLine="480" w:firstLineChars="200"/>
        <w:rPr>
          <w:color w:val="auto"/>
          <w:sz w:val="24"/>
          <w:highlight w:val="none"/>
        </w:rPr>
      </w:pPr>
      <w:r>
        <w:rPr>
          <w:rFonts w:hint="eastAsia"/>
          <w:color w:val="auto"/>
          <w:sz w:val="24"/>
          <w:highlight w:val="none"/>
        </w:rPr>
        <w:t>（1）数据存储单元</w:t>
      </w:r>
    </w:p>
    <w:p>
      <w:pPr>
        <w:snapToGrid w:val="0"/>
        <w:spacing w:line="360" w:lineRule="auto"/>
        <w:ind w:firstLine="480" w:firstLineChars="200"/>
        <w:rPr>
          <w:color w:val="auto"/>
          <w:sz w:val="24"/>
          <w:highlight w:val="none"/>
        </w:rPr>
      </w:pPr>
      <w:r>
        <w:rPr>
          <w:rFonts w:hint="eastAsia"/>
          <w:color w:val="auto"/>
          <w:sz w:val="24"/>
          <w:highlight w:val="none"/>
        </w:rPr>
        <w:t>1:500DLG采用道路、水系等自然地物的边界作为分区界线，不按标准分幅进行存储，按确定的分区界线进行存储，分区成果的图外整饰只保留分区界线，分区界线要求闭合并赋统一编码。按片区提交，减少接边工作，分幅工作由数据入库和保管单位按需求实施。</w:t>
      </w:r>
    </w:p>
    <w:p>
      <w:pPr>
        <w:snapToGrid w:val="0"/>
        <w:spacing w:line="360" w:lineRule="auto"/>
        <w:ind w:firstLine="480" w:firstLineChars="200"/>
        <w:rPr>
          <w:color w:val="auto"/>
          <w:sz w:val="24"/>
          <w:highlight w:val="none"/>
        </w:rPr>
      </w:pPr>
      <w:r>
        <w:rPr>
          <w:rFonts w:hint="eastAsia"/>
          <w:color w:val="auto"/>
          <w:sz w:val="24"/>
          <w:highlight w:val="none"/>
        </w:rPr>
        <w:t>（2）基本等高距</w:t>
      </w:r>
    </w:p>
    <w:p>
      <w:pPr>
        <w:snapToGrid w:val="0"/>
        <w:spacing w:line="360" w:lineRule="auto"/>
        <w:ind w:firstLine="480" w:firstLineChars="200"/>
        <w:rPr>
          <w:color w:val="auto"/>
          <w:sz w:val="24"/>
          <w:highlight w:val="none"/>
        </w:rPr>
      </w:pPr>
      <w:r>
        <w:rPr>
          <w:rFonts w:hint="eastAsia"/>
          <w:color w:val="auto"/>
          <w:sz w:val="24"/>
          <w:highlight w:val="none"/>
        </w:rPr>
        <w:t>1:500DLG基本等高距为0.5米。</w:t>
      </w:r>
    </w:p>
    <w:p>
      <w:pPr>
        <w:snapToGrid w:val="0"/>
        <w:spacing w:line="360" w:lineRule="auto"/>
        <w:ind w:firstLine="480" w:firstLineChars="200"/>
        <w:rPr>
          <w:color w:val="auto"/>
          <w:sz w:val="24"/>
          <w:highlight w:val="none"/>
        </w:rPr>
      </w:pPr>
      <w:r>
        <w:rPr>
          <w:rFonts w:hint="eastAsia"/>
          <w:color w:val="auto"/>
          <w:sz w:val="24"/>
          <w:highlight w:val="none"/>
        </w:rPr>
        <w:t>（3）平面位置精度</w:t>
      </w:r>
    </w:p>
    <w:p>
      <w:pPr>
        <w:snapToGrid w:val="0"/>
        <w:spacing w:line="360" w:lineRule="auto"/>
        <w:ind w:firstLine="480" w:firstLineChars="200"/>
        <w:rPr>
          <w:color w:val="auto"/>
          <w:sz w:val="24"/>
          <w:highlight w:val="none"/>
        </w:rPr>
      </w:pPr>
      <w:r>
        <w:rPr>
          <w:rFonts w:hint="eastAsia"/>
          <w:color w:val="auto"/>
          <w:sz w:val="24"/>
          <w:highlight w:val="none"/>
        </w:rPr>
        <w:t>地物点相对邻近野外控制点的平面位置中误差不应大于表7的规定【参考《城市测量规范》（CJJ/T8-2011）】，建筑物密集区及隐蔽起伏地区在此基础上放宽0.5倍。最大平面误差为2倍平面位置中误差。</w:t>
      </w:r>
    </w:p>
    <w:p>
      <w:pPr>
        <w:snapToGrid w:val="0"/>
        <w:spacing w:line="360" w:lineRule="auto"/>
        <w:ind w:firstLine="2880" w:firstLineChars="1200"/>
        <w:rPr>
          <w:color w:val="auto"/>
          <w:sz w:val="24"/>
          <w:highlight w:val="none"/>
        </w:rPr>
      </w:pPr>
      <w:r>
        <w:rPr>
          <w:rFonts w:hint="eastAsia"/>
          <w:color w:val="auto"/>
          <w:sz w:val="24"/>
          <w:highlight w:val="none"/>
        </w:rPr>
        <w:t>表7  DLG平面位置精度(米)</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top"/>
          </w:tcPr>
          <w:p>
            <w:pPr>
              <w:snapToGrid w:val="0"/>
              <w:spacing w:line="360" w:lineRule="auto"/>
              <w:jc w:val="center"/>
              <w:rPr>
                <w:color w:val="auto"/>
                <w:sz w:val="24"/>
                <w:highlight w:val="none"/>
              </w:rPr>
            </w:pPr>
            <w:r>
              <w:rPr>
                <w:rFonts w:hint="eastAsia"/>
                <w:color w:val="auto"/>
                <w:sz w:val="24"/>
                <w:highlight w:val="none"/>
              </w:rPr>
              <w:t>比例尺</w:t>
            </w:r>
          </w:p>
        </w:tc>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地形类别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top"/>
          </w:tcPr>
          <w:p>
            <w:pPr>
              <w:snapToGrid w:val="0"/>
              <w:spacing w:line="360" w:lineRule="auto"/>
              <w:jc w:val="center"/>
              <w:rPr>
                <w:color w:val="auto"/>
                <w:sz w:val="24"/>
                <w:highlight w:val="none"/>
              </w:rPr>
            </w:pPr>
          </w:p>
        </w:tc>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平地、丘陵地（坡度&lt;6°）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1:500</w:t>
            </w:r>
          </w:p>
        </w:tc>
        <w:tc>
          <w:tcPr>
            <w:tcW w:w="4261" w:type="dxa"/>
            <w:noWrap w:val="0"/>
            <w:vAlign w:val="top"/>
          </w:tcPr>
          <w:p>
            <w:pPr>
              <w:snapToGrid w:val="0"/>
              <w:spacing w:line="360" w:lineRule="auto"/>
              <w:jc w:val="center"/>
              <w:rPr>
                <w:color w:val="auto"/>
                <w:sz w:val="24"/>
                <w:highlight w:val="none"/>
              </w:rPr>
            </w:pPr>
            <w:r>
              <w:rPr>
                <w:rFonts w:hint="eastAsia"/>
                <w:color w:val="auto"/>
                <w:sz w:val="24"/>
                <w:highlight w:val="none"/>
              </w:rPr>
              <w:t>0.25</w:t>
            </w:r>
          </w:p>
        </w:tc>
      </w:tr>
    </w:tbl>
    <w:p>
      <w:pPr>
        <w:snapToGrid w:val="0"/>
        <w:spacing w:line="360" w:lineRule="auto"/>
        <w:ind w:firstLine="480" w:firstLineChars="200"/>
        <w:rPr>
          <w:color w:val="auto"/>
          <w:sz w:val="24"/>
          <w:highlight w:val="none"/>
        </w:rPr>
      </w:pPr>
      <w:r>
        <w:rPr>
          <w:rFonts w:hint="eastAsia"/>
          <w:color w:val="auto"/>
          <w:sz w:val="24"/>
          <w:highlight w:val="none"/>
        </w:rPr>
        <w:t>注:最大允许误差为两倍中误差。</w:t>
      </w:r>
    </w:p>
    <w:p>
      <w:pPr>
        <w:snapToGrid w:val="0"/>
        <w:spacing w:line="360" w:lineRule="auto"/>
        <w:ind w:firstLine="480" w:firstLineChars="200"/>
        <w:rPr>
          <w:color w:val="auto"/>
          <w:sz w:val="24"/>
          <w:highlight w:val="none"/>
        </w:rPr>
      </w:pPr>
      <w:r>
        <w:rPr>
          <w:rFonts w:hint="eastAsia"/>
          <w:color w:val="auto"/>
          <w:sz w:val="24"/>
          <w:highlight w:val="none"/>
        </w:rPr>
        <w:t>（4）高程精度</w:t>
      </w:r>
    </w:p>
    <w:p>
      <w:pPr>
        <w:snapToGrid w:val="0"/>
        <w:spacing w:line="360" w:lineRule="auto"/>
        <w:ind w:firstLine="480" w:firstLineChars="200"/>
        <w:rPr>
          <w:color w:val="auto"/>
          <w:sz w:val="24"/>
          <w:highlight w:val="none"/>
        </w:rPr>
      </w:pPr>
      <w:r>
        <w:rPr>
          <w:rFonts w:hint="eastAsia"/>
          <w:color w:val="auto"/>
          <w:sz w:val="24"/>
          <w:highlight w:val="none"/>
        </w:rPr>
        <w:t>高程注记点、等高线相对邻近野外控制点的高程中误差不应大于表8的规定【参考《城市测量规范》（CJJ/T8-2011）】。隐蔽起伏地区可按上述要求放宽0.5倍。最大高程误差为2倍高程中误差。</w:t>
      </w:r>
    </w:p>
    <w:p>
      <w:pPr>
        <w:snapToGrid w:val="0"/>
        <w:spacing w:line="360" w:lineRule="auto"/>
        <w:ind w:firstLine="2880" w:firstLineChars="1200"/>
        <w:rPr>
          <w:color w:val="auto"/>
          <w:sz w:val="24"/>
          <w:highlight w:val="none"/>
        </w:rPr>
      </w:pPr>
      <w:r>
        <w:rPr>
          <w:rFonts w:hint="eastAsia"/>
          <w:color w:val="auto"/>
          <w:sz w:val="24"/>
          <w:highlight w:val="none"/>
        </w:rPr>
        <w:t>表8   DLG高程精度(米)</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top"/>
          </w:tcPr>
          <w:p>
            <w:pPr>
              <w:snapToGrid w:val="0"/>
              <w:spacing w:line="360" w:lineRule="auto"/>
              <w:jc w:val="center"/>
              <w:rPr>
                <w:color w:val="auto"/>
                <w:sz w:val="24"/>
                <w:highlight w:val="none"/>
              </w:rPr>
            </w:pPr>
          </w:p>
          <w:p>
            <w:pPr>
              <w:snapToGrid w:val="0"/>
              <w:spacing w:line="360" w:lineRule="auto"/>
              <w:jc w:val="center"/>
              <w:rPr>
                <w:color w:val="auto"/>
                <w:sz w:val="24"/>
                <w:highlight w:val="none"/>
              </w:rPr>
            </w:pPr>
            <w:r>
              <w:rPr>
                <w:rFonts w:hint="eastAsia"/>
                <w:color w:val="auto"/>
                <w:sz w:val="24"/>
                <w:highlight w:val="none"/>
              </w:rPr>
              <w:t>要素</w:t>
            </w:r>
          </w:p>
        </w:tc>
        <w:tc>
          <w:tcPr>
            <w:tcW w:w="5682" w:type="dxa"/>
            <w:gridSpan w:val="2"/>
            <w:noWrap w:val="0"/>
            <w:vAlign w:val="top"/>
          </w:tcPr>
          <w:p>
            <w:pPr>
              <w:snapToGrid w:val="0"/>
              <w:spacing w:line="360" w:lineRule="auto"/>
              <w:jc w:val="center"/>
              <w:rPr>
                <w:color w:val="auto"/>
                <w:sz w:val="24"/>
                <w:highlight w:val="none"/>
              </w:rPr>
            </w:pPr>
            <w:r>
              <w:rPr>
                <w:rFonts w:hint="eastAsia"/>
                <w:color w:val="auto"/>
                <w:sz w:val="24"/>
                <w:highlight w:val="none"/>
              </w:rPr>
              <w:t>地形类别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top"/>
          </w:tcPr>
          <w:p>
            <w:pPr>
              <w:snapToGrid w:val="0"/>
              <w:spacing w:line="360" w:lineRule="auto"/>
              <w:jc w:val="center"/>
              <w:rPr>
                <w:color w:val="auto"/>
                <w:sz w:val="24"/>
                <w:highlight w:val="none"/>
              </w:rPr>
            </w:pP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平地</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丘陵地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napToGrid w:val="0"/>
              <w:spacing w:line="360" w:lineRule="auto"/>
              <w:jc w:val="center"/>
              <w:rPr>
                <w:color w:val="auto"/>
                <w:sz w:val="24"/>
                <w:highlight w:val="none"/>
              </w:rPr>
            </w:pPr>
            <w:r>
              <w:rPr>
                <w:rFonts w:hint="eastAsia"/>
                <w:color w:val="auto"/>
                <w:sz w:val="24"/>
                <w:highlight w:val="none"/>
              </w:rPr>
              <w:t>高程注记点</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0.15</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napToGrid w:val="0"/>
              <w:spacing w:line="360" w:lineRule="auto"/>
              <w:jc w:val="center"/>
              <w:rPr>
                <w:color w:val="auto"/>
                <w:sz w:val="24"/>
                <w:highlight w:val="none"/>
              </w:rPr>
            </w:pPr>
            <w:r>
              <w:rPr>
                <w:rFonts w:hint="eastAsia"/>
                <w:color w:val="auto"/>
                <w:sz w:val="24"/>
                <w:highlight w:val="none"/>
              </w:rPr>
              <w:t>等高线</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0.15</w:t>
            </w:r>
          </w:p>
        </w:tc>
        <w:tc>
          <w:tcPr>
            <w:tcW w:w="2841" w:type="dxa"/>
            <w:noWrap w:val="0"/>
            <w:vAlign w:val="top"/>
          </w:tcPr>
          <w:p>
            <w:pPr>
              <w:snapToGrid w:val="0"/>
              <w:spacing w:line="360" w:lineRule="auto"/>
              <w:jc w:val="center"/>
              <w:rPr>
                <w:color w:val="auto"/>
                <w:sz w:val="24"/>
                <w:highlight w:val="none"/>
              </w:rPr>
            </w:pPr>
            <w:r>
              <w:rPr>
                <w:rFonts w:hint="eastAsia"/>
                <w:color w:val="auto"/>
                <w:sz w:val="24"/>
                <w:highlight w:val="none"/>
              </w:rPr>
              <w:t>0.25</w:t>
            </w:r>
          </w:p>
        </w:tc>
      </w:tr>
    </w:tbl>
    <w:p>
      <w:pPr>
        <w:snapToGrid w:val="0"/>
        <w:spacing w:line="360" w:lineRule="auto"/>
        <w:ind w:firstLine="480" w:firstLineChars="200"/>
        <w:rPr>
          <w:color w:val="auto"/>
          <w:sz w:val="24"/>
          <w:highlight w:val="none"/>
        </w:rPr>
      </w:pPr>
      <w:r>
        <w:rPr>
          <w:rFonts w:hint="eastAsia"/>
          <w:color w:val="auto"/>
          <w:sz w:val="24"/>
          <w:highlight w:val="none"/>
        </w:rPr>
        <w:t>注:最大允许误差为两倍中误差。</w:t>
      </w:r>
    </w:p>
    <w:p>
      <w:pPr>
        <w:snapToGrid w:val="0"/>
        <w:spacing w:line="360" w:lineRule="auto"/>
        <w:ind w:firstLine="480" w:firstLineChars="200"/>
        <w:rPr>
          <w:color w:val="auto"/>
          <w:sz w:val="24"/>
          <w:highlight w:val="none"/>
        </w:rPr>
      </w:pPr>
      <w:r>
        <w:rPr>
          <w:rFonts w:hint="eastAsia"/>
          <w:color w:val="auto"/>
          <w:sz w:val="24"/>
          <w:highlight w:val="none"/>
        </w:rPr>
        <w:t>高程注记点一般选在明显地物点和地形点上，依据地形类别及地物点和地形点的多少，其密度为图上每平方分米5-10个，集镇区和水稻田的平坦地区每平方分米5-8个。高程注记点注至0.01m。</w:t>
      </w:r>
    </w:p>
    <w:p>
      <w:pPr>
        <w:snapToGrid w:val="0"/>
        <w:spacing w:line="360" w:lineRule="auto"/>
        <w:ind w:firstLine="480" w:firstLineChars="200"/>
        <w:rPr>
          <w:color w:val="auto"/>
          <w:sz w:val="24"/>
          <w:highlight w:val="none"/>
        </w:rPr>
      </w:pPr>
      <w:r>
        <w:rPr>
          <w:rFonts w:hint="eastAsia"/>
          <w:color w:val="auto"/>
          <w:sz w:val="24"/>
          <w:highlight w:val="none"/>
        </w:rPr>
        <w:t>（5）接边要求</w:t>
      </w:r>
    </w:p>
    <w:p>
      <w:pPr>
        <w:snapToGrid w:val="0"/>
        <w:spacing w:line="360" w:lineRule="auto"/>
        <w:ind w:firstLine="480" w:firstLineChars="200"/>
        <w:rPr>
          <w:rFonts w:hint="eastAsia"/>
          <w:color w:val="auto"/>
          <w:sz w:val="24"/>
          <w:highlight w:val="none"/>
        </w:rPr>
      </w:pPr>
      <w:r>
        <w:rPr>
          <w:rFonts w:hint="eastAsia"/>
          <w:color w:val="auto"/>
          <w:sz w:val="24"/>
          <w:highlight w:val="none"/>
        </w:rPr>
        <w:t>线要素以及面要素既要进行图形的接边，也要进行属性信息的接边。接边处的数据应连续，无裂缝、图形平滑自然，同一要素在相邻分区间的位置、属性、关系应正确一致；符号化数据接边时，还应保持符号图形形状特征的正确性，图形自然过渡，避免生硬。</w:t>
      </w:r>
    </w:p>
    <w:p>
      <w:pPr>
        <w:snapToGrid w:val="0"/>
        <w:spacing w:line="360" w:lineRule="auto"/>
        <w:ind w:firstLine="480" w:firstLineChars="200"/>
        <w:rPr>
          <w:color w:val="auto"/>
          <w:sz w:val="24"/>
          <w:highlight w:val="none"/>
        </w:rPr>
      </w:pPr>
      <w:r>
        <w:rPr>
          <w:rFonts w:hint="eastAsia"/>
          <w:color w:val="auto"/>
          <w:sz w:val="24"/>
          <w:highlight w:val="none"/>
        </w:rPr>
        <w:t>（6）产品规格</w:t>
      </w:r>
    </w:p>
    <w:p>
      <w:pPr>
        <w:snapToGrid w:val="0"/>
        <w:spacing w:line="360" w:lineRule="auto"/>
        <w:ind w:firstLine="480" w:firstLineChars="200"/>
        <w:rPr>
          <w:color w:val="auto"/>
          <w:sz w:val="24"/>
          <w:highlight w:val="none"/>
        </w:rPr>
      </w:pPr>
      <w:r>
        <w:rPr>
          <w:rFonts w:hint="eastAsia"/>
          <w:color w:val="auto"/>
          <w:sz w:val="24"/>
          <w:highlight w:val="none"/>
        </w:rPr>
        <w:t>1:500DLG以分区为单位提供DWG及MDB格式的数据成果（并以测区为单位提供MDB格式的数据成果）。分区名称可按行政名称加顺序编号的方式表示，分区名称作为分区文件的文件名和图名。全测区不得重名或同名。其它具体要求应符合相关标准和规范。</w:t>
      </w:r>
    </w:p>
    <w:p>
      <w:pPr>
        <w:snapToGrid w:val="0"/>
        <w:spacing w:line="360" w:lineRule="auto"/>
        <w:ind w:firstLine="482" w:firstLineChars="200"/>
        <w:rPr>
          <w:b/>
          <w:bCs/>
          <w:color w:val="auto"/>
          <w:sz w:val="24"/>
          <w:highlight w:val="none"/>
        </w:rPr>
      </w:pPr>
      <w:r>
        <w:rPr>
          <w:rFonts w:hint="eastAsia"/>
          <w:b/>
          <w:bCs/>
          <w:color w:val="auto"/>
          <w:sz w:val="24"/>
          <w:highlight w:val="none"/>
        </w:rPr>
        <w:t>（六）成果要求</w:t>
      </w:r>
    </w:p>
    <w:p>
      <w:pPr>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1.像片控制测量主要成果</w:t>
      </w:r>
    </w:p>
    <w:p>
      <w:pPr>
        <w:snapToGrid w:val="0"/>
        <w:spacing w:line="360" w:lineRule="auto"/>
        <w:ind w:firstLine="480" w:firstLineChars="200"/>
        <w:rPr>
          <w:color w:val="auto"/>
          <w:sz w:val="24"/>
          <w:highlight w:val="none"/>
        </w:rPr>
      </w:pPr>
      <w:r>
        <w:rPr>
          <w:rFonts w:hint="eastAsia"/>
          <w:color w:val="auto"/>
          <w:sz w:val="24"/>
          <w:highlight w:val="none"/>
        </w:rPr>
        <w:t>(1)成果清单；</w:t>
      </w:r>
    </w:p>
    <w:p>
      <w:pPr>
        <w:snapToGrid w:val="0"/>
        <w:spacing w:line="360" w:lineRule="auto"/>
        <w:ind w:firstLine="480" w:firstLineChars="200"/>
        <w:rPr>
          <w:color w:val="auto"/>
          <w:sz w:val="24"/>
          <w:highlight w:val="none"/>
        </w:rPr>
      </w:pPr>
      <w:r>
        <w:rPr>
          <w:rFonts w:hint="eastAsia"/>
          <w:color w:val="auto"/>
          <w:sz w:val="24"/>
          <w:highlight w:val="none"/>
        </w:rPr>
        <w:t>(2)完成情况分布图；</w:t>
      </w:r>
    </w:p>
    <w:p>
      <w:pPr>
        <w:snapToGrid w:val="0"/>
        <w:spacing w:line="360" w:lineRule="auto"/>
        <w:ind w:firstLine="480" w:firstLineChars="200"/>
        <w:rPr>
          <w:color w:val="auto"/>
          <w:sz w:val="24"/>
          <w:highlight w:val="none"/>
        </w:rPr>
      </w:pPr>
      <w:r>
        <w:rPr>
          <w:rFonts w:hint="eastAsia"/>
          <w:color w:val="auto"/>
          <w:sz w:val="24"/>
          <w:highlight w:val="none"/>
        </w:rPr>
        <w:t>(3)控制影像数据及点之记；</w:t>
      </w:r>
    </w:p>
    <w:p>
      <w:pPr>
        <w:snapToGrid w:val="0"/>
        <w:spacing w:line="360" w:lineRule="auto"/>
        <w:ind w:firstLine="480" w:firstLineChars="200"/>
        <w:rPr>
          <w:color w:val="auto"/>
          <w:sz w:val="24"/>
          <w:highlight w:val="none"/>
        </w:rPr>
      </w:pPr>
      <w:r>
        <w:rPr>
          <w:rFonts w:hint="eastAsia"/>
          <w:color w:val="auto"/>
          <w:sz w:val="24"/>
          <w:highlight w:val="none"/>
        </w:rPr>
        <w:t>(4)控制点示意图；</w:t>
      </w:r>
    </w:p>
    <w:p>
      <w:pPr>
        <w:snapToGrid w:val="0"/>
        <w:spacing w:line="360" w:lineRule="auto"/>
        <w:ind w:firstLine="480" w:firstLineChars="200"/>
        <w:rPr>
          <w:color w:val="auto"/>
          <w:sz w:val="24"/>
          <w:highlight w:val="none"/>
        </w:rPr>
      </w:pPr>
      <w:r>
        <w:rPr>
          <w:rFonts w:hint="eastAsia"/>
          <w:color w:val="auto"/>
          <w:sz w:val="24"/>
          <w:highlight w:val="none"/>
        </w:rPr>
        <w:t>(5)测量成果表；</w:t>
      </w:r>
    </w:p>
    <w:p>
      <w:pPr>
        <w:snapToGrid w:val="0"/>
        <w:spacing w:line="360" w:lineRule="auto"/>
        <w:ind w:firstLine="480" w:firstLineChars="200"/>
        <w:rPr>
          <w:color w:val="auto"/>
          <w:sz w:val="24"/>
          <w:highlight w:val="none"/>
        </w:rPr>
      </w:pPr>
      <w:r>
        <w:rPr>
          <w:rFonts w:hint="eastAsia"/>
          <w:color w:val="auto"/>
          <w:sz w:val="24"/>
          <w:highlight w:val="none"/>
        </w:rPr>
        <w:t>(6)元数据；</w:t>
      </w:r>
    </w:p>
    <w:p>
      <w:pPr>
        <w:snapToGrid w:val="0"/>
        <w:spacing w:line="360" w:lineRule="auto"/>
        <w:ind w:firstLine="480" w:firstLineChars="200"/>
        <w:rPr>
          <w:color w:val="auto"/>
          <w:sz w:val="24"/>
          <w:highlight w:val="none"/>
        </w:rPr>
      </w:pPr>
      <w:r>
        <w:rPr>
          <w:rFonts w:hint="eastAsia"/>
          <w:color w:val="auto"/>
          <w:sz w:val="24"/>
          <w:highlight w:val="none"/>
        </w:rPr>
        <w:t>(7)空三加密成果；</w:t>
      </w:r>
    </w:p>
    <w:p>
      <w:pPr>
        <w:snapToGrid w:val="0"/>
        <w:spacing w:line="360" w:lineRule="auto"/>
        <w:ind w:firstLine="480" w:firstLineChars="200"/>
        <w:rPr>
          <w:color w:val="auto"/>
          <w:sz w:val="24"/>
          <w:highlight w:val="none"/>
        </w:rPr>
      </w:pPr>
      <w:r>
        <w:rPr>
          <w:rFonts w:hint="eastAsia"/>
          <w:color w:val="auto"/>
          <w:sz w:val="24"/>
          <w:highlight w:val="none"/>
        </w:rPr>
        <w:t>(8)其它相关资料。</w:t>
      </w:r>
    </w:p>
    <w:p>
      <w:pPr>
        <w:snapToGrid w:val="0"/>
        <w:spacing w:line="360" w:lineRule="auto"/>
        <w:ind w:firstLine="482" w:firstLineChars="200"/>
        <w:rPr>
          <w:color w:val="auto"/>
          <w:sz w:val="24"/>
          <w:highlight w:val="none"/>
        </w:rPr>
      </w:pPr>
      <w:r>
        <w:rPr>
          <w:rFonts w:hint="eastAsia" w:hAnsi="宋体" w:cs="宋体"/>
          <w:b/>
          <w:bCs/>
          <w:color w:val="auto"/>
          <w:sz w:val="24"/>
          <w:highlight w:val="none"/>
        </w:rPr>
        <w:t>2.数字高程模型主要成果</w:t>
      </w:r>
    </w:p>
    <w:p>
      <w:pPr>
        <w:snapToGrid w:val="0"/>
        <w:spacing w:line="360" w:lineRule="auto"/>
        <w:ind w:firstLine="480" w:firstLineChars="200"/>
        <w:rPr>
          <w:color w:val="auto"/>
          <w:sz w:val="24"/>
          <w:highlight w:val="none"/>
        </w:rPr>
      </w:pPr>
      <w:r>
        <w:rPr>
          <w:rFonts w:hint="eastAsia"/>
          <w:color w:val="auto"/>
          <w:sz w:val="24"/>
          <w:highlight w:val="none"/>
        </w:rPr>
        <w:t>(1)成果清单；</w:t>
      </w:r>
    </w:p>
    <w:p>
      <w:pPr>
        <w:snapToGrid w:val="0"/>
        <w:spacing w:line="360" w:lineRule="auto"/>
        <w:ind w:firstLine="480" w:firstLineChars="200"/>
        <w:rPr>
          <w:color w:val="auto"/>
          <w:sz w:val="24"/>
          <w:highlight w:val="none"/>
        </w:rPr>
      </w:pPr>
      <w:r>
        <w:rPr>
          <w:rFonts w:hint="eastAsia"/>
          <w:color w:val="auto"/>
          <w:sz w:val="24"/>
          <w:highlight w:val="none"/>
        </w:rPr>
        <w:t>(2)完成情况分布图；</w:t>
      </w:r>
    </w:p>
    <w:p>
      <w:pPr>
        <w:snapToGrid w:val="0"/>
        <w:spacing w:line="360" w:lineRule="auto"/>
        <w:ind w:firstLine="480" w:firstLineChars="200"/>
        <w:rPr>
          <w:color w:val="auto"/>
          <w:sz w:val="24"/>
          <w:highlight w:val="none"/>
        </w:rPr>
      </w:pPr>
      <w:r>
        <w:rPr>
          <w:rFonts w:hint="eastAsia"/>
          <w:color w:val="auto"/>
          <w:sz w:val="24"/>
          <w:highlight w:val="none"/>
        </w:rPr>
        <w:t>(3)数字高程模型数据；</w:t>
      </w:r>
    </w:p>
    <w:p>
      <w:pPr>
        <w:snapToGrid w:val="0"/>
        <w:spacing w:line="360" w:lineRule="auto"/>
        <w:ind w:firstLine="480" w:firstLineChars="200"/>
        <w:rPr>
          <w:color w:val="auto"/>
          <w:sz w:val="24"/>
          <w:highlight w:val="none"/>
        </w:rPr>
      </w:pPr>
      <w:r>
        <w:rPr>
          <w:rFonts w:hint="eastAsia"/>
          <w:color w:val="auto"/>
          <w:sz w:val="24"/>
          <w:highlight w:val="none"/>
        </w:rPr>
        <w:t>(4)元数据；</w:t>
      </w:r>
    </w:p>
    <w:p>
      <w:pPr>
        <w:snapToGrid w:val="0"/>
        <w:spacing w:line="360" w:lineRule="auto"/>
        <w:ind w:firstLine="480" w:firstLineChars="200"/>
        <w:rPr>
          <w:color w:val="auto"/>
          <w:sz w:val="24"/>
          <w:highlight w:val="none"/>
        </w:rPr>
      </w:pPr>
      <w:r>
        <w:rPr>
          <w:rFonts w:hint="eastAsia"/>
          <w:color w:val="auto"/>
          <w:sz w:val="24"/>
          <w:highlight w:val="none"/>
        </w:rPr>
        <w:t>(5)其它相关资料。</w:t>
      </w:r>
    </w:p>
    <w:p>
      <w:pPr>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3.数字正射影像图主要成果</w:t>
      </w:r>
    </w:p>
    <w:p>
      <w:pPr>
        <w:snapToGrid w:val="0"/>
        <w:spacing w:line="360" w:lineRule="auto"/>
        <w:ind w:firstLine="480" w:firstLineChars="200"/>
        <w:rPr>
          <w:color w:val="auto"/>
          <w:sz w:val="24"/>
          <w:highlight w:val="none"/>
        </w:rPr>
      </w:pPr>
      <w:r>
        <w:rPr>
          <w:rFonts w:hint="eastAsia"/>
          <w:color w:val="auto"/>
          <w:sz w:val="24"/>
          <w:highlight w:val="none"/>
        </w:rPr>
        <w:t>(1)成果清单；</w:t>
      </w:r>
    </w:p>
    <w:p>
      <w:pPr>
        <w:snapToGrid w:val="0"/>
        <w:spacing w:line="360" w:lineRule="auto"/>
        <w:ind w:firstLine="480" w:firstLineChars="200"/>
        <w:rPr>
          <w:color w:val="auto"/>
          <w:sz w:val="24"/>
          <w:highlight w:val="none"/>
        </w:rPr>
      </w:pPr>
      <w:r>
        <w:rPr>
          <w:rFonts w:hint="eastAsia"/>
          <w:color w:val="auto"/>
          <w:sz w:val="24"/>
          <w:highlight w:val="none"/>
        </w:rPr>
        <w:t>(2)完成情况分布图；</w:t>
      </w:r>
    </w:p>
    <w:p>
      <w:pPr>
        <w:snapToGrid w:val="0"/>
        <w:spacing w:line="360" w:lineRule="auto"/>
        <w:ind w:firstLine="480" w:firstLineChars="200"/>
        <w:rPr>
          <w:color w:val="auto"/>
          <w:sz w:val="24"/>
          <w:highlight w:val="none"/>
        </w:rPr>
      </w:pPr>
      <w:r>
        <w:rPr>
          <w:rFonts w:hint="eastAsia"/>
          <w:color w:val="auto"/>
          <w:sz w:val="24"/>
          <w:highlight w:val="none"/>
        </w:rPr>
        <w:t>(3)数字正射影像数据；</w:t>
      </w:r>
    </w:p>
    <w:p>
      <w:pPr>
        <w:snapToGrid w:val="0"/>
        <w:spacing w:line="360" w:lineRule="auto"/>
        <w:ind w:firstLine="480" w:firstLineChars="200"/>
        <w:rPr>
          <w:color w:val="auto"/>
          <w:sz w:val="24"/>
          <w:highlight w:val="none"/>
        </w:rPr>
      </w:pPr>
      <w:r>
        <w:rPr>
          <w:rFonts w:hint="eastAsia"/>
          <w:color w:val="auto"/>
          <w:sz w:val="24"/>
          <w:highlight w:val="none"/>
        </w:rPr>
        <w:t>(4)元数据；</w:t>
      </w:r>
    </w:p>
    <w:p>
      <w:pPr>
        <w:snapToGrid w:val="0"/>
        <w:spacing w:line="360" w:lineRule="auto"/>
        <w:ind w:firstLine="480" w:firstLineChars="200"/>
        <w:rPr>
          <w:color w:val="auto"/>
          <w:sz w:val="24"/>
          <w:highlight w:val="none"/>
        </w:rPr>
      </w:pPr>
      <w:r>
        <w:rPr>
          <w:rFonts w:hint="eastAsia"/>
          <w:color w:val="auto"/>
          <w:sz w:val="24"/>
          <w:highlight w:val="none"/>
        </w:rPr>
        <w:t>(5)影像分布图；</w:t>
      </w:r>
    </w:p>
    <w:p>
      <w:pPr>
        <w:snapToGrid w:val="0"/>
        <w:spacing w:line="360" w:lineRule="auto"/>
        <w:ind w:firstLine="480" w:firstLineChars="200"/>
        <w:rPr>
          <w:color w:val="auto"/>
          <w:sz w:val="24"/>
          <w:highlight w:val="none"/>
        </w:rPr>
      </w:pPr>
      <w:r>
        <w:rPr>
          <w:rFonts w:hint="eastAsia"/>
          <w:color w:val="auto"/>
          <w:sz w:val="24"/>
          <w:highlight w:val="none"/>
        </w:rPr>
        <w:t>(6)其它相关资料。</w:t>
      </w:r>
    </w:p>
    <w:p>
      <w:pPr>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4.数字线划图主要成果</w:t>
      </w:r>
    </w:p>
    <w:p>
      <w:pPr>
        <w:snapToGrid w:val="0"/>
        <w:spacing w:line="360" w:lineRule="auto"/>
        <w:ind w:firstLine="480" w:firstLineChars="200"/>
        <w:rPr>
          <w:color w:val="auto"/>
          <w:sz w:val="24"/>
          <w:highlight w:val="none"/>
        </w:rPr>
      </w:pPr>
      <w:r>
        <w:rPr>
          <w:rFonts w:hint="eastAsia"/>
          <w:color w:val="auto"/>
          <w:sz w:val="24"/>
          <w:highlight w:val="none"/>
        </w:rPr>
        <w:t>(1)成果清单；</w:t>
      </w:r>
    </w:p>
    <w:p>
      <w:pPr>
        <w:snapToGrid w:val="0"/>
        <w:spacing w:line="360" w:lineRule="auto"/>
        <w:ind w:firstLine="480" w:firstLineChars="200"/>
        <w:rPr>
          <w:color w:val="auto"/>
          <w:sz w:val="24"/>
          <w:highlight w:val="none"/>
        </w:rPr>
      </w:pPr>
      <w:r>
        <w:rPr>
          <w:rFonts w:hint="eastAsia"/>
          <w:color w:val="auto"/>
          <w:sz w:val="24"/>
          <w:highlight w:val="none"/>
        </w:rPr>
        <w:t>(2)完成情况分布图；</w:t>
      </w:r>
    </w:p>
    <w:p>
      <w:pPr>
        <w:snapToGrid w:val="0"/>
        <w:spacing w:line="360" w:lineRule="auto"/>
        <w:ind w:firstLine="480" w:firstLineChars="200"/>
        <w:rPr>
          <w:color w:val="auto"/>
          <w:sz w:val="24"/>
          <w:highlight w:val="none"/>
        </w:rPr>
      </w:pPr>
      <w:r>
        <w:rPr>
          <w:rFonts w:hint="eastAsia"/>
          <w:color w:val="auto"/>
          <w:sz w:val="24"/>
          <w:highlight w:val="none"/>
        </w:rPr>
        <w:t>(3)分区CAD数据；</w:t>
      </w:r>
    </w:p>
    <w:p>
      <w:pPr>
        <w:snapToGrid w:val="0"/>
        <w:spacing w:line="360" w:lineRule="auto"/>
        <w:ind w:firstLine="480" w:firstLineChars="200"/>
        <w:rPr>
          <w:color w:val="auto"/>
          <w:sz w:val="24"/>
          <w:highlight w:val="none"/>
        </w:rPr>
      </w:pPr>
      <w:r>
        <w:rPr>
          <w:rFonts w:hint="eastAsia"/>
          <w:color w:val="auto"/>
          <w:sz w:val="24"/>
          <w:highlight w:val="none"/>
        </w:rPr>
        <w:t>(4)分区MDB数据；</w:t>
      </w:r>
    </w:p>
    <w:p>
      <w:pPr>
        <w:snapToGrid w:val="0"/>
        <w:spacing w:line="360" w:lineRule="auto"/>
        <w:ind w:firstLine="480" w:firstLineChars="200"/>
        <w:rPr>
          <w:color w:val="auto"/>
          <w:sz w:val="24"/>
          <w:highlight w:val="none"/>
        </w:rPr>
      </w:pPr>
      <w:r>
        <w:rPr>
          <w:rFonts w:hint="eastAsia"/>
          <w:color w:val="auto"/>
          <w:sz w:val="24"/>
          <w:highlight w:val="none"/>
        </w:rPr>
        <w:t>(5)分区结合表；</w:t>
      </w:r>
    </w:p>
    <w:p>
      <w:pPr>
        <w:snapToGrid w:val="0"/>
        <w:spacing w:line="360" w:lineRule="auto"/>
        <w:ind w:firstLine="480" w:firstLineChars="200"/>
        <w:rPr>
          <w:color w:val="auto"/>
          <w:sz w:val="24"/>
          <w:highlight w:val="none"/>
        </w:rPr>
      </w:pPr>
      <w:r>
        <w:rPr>
          <w:rFonts w:hint="eastAsia"/>
          <w:color w:val="auto"/>
          <w:sz w:val="24"/>
          <w:highlight w:val="none"/>
        </w:rPr>
        <w:t>(6)元数据；</w:t>
      </w:r>
    </w:p>
    <w:p>
      <w:pPr>
        <w:snapToGrid w:val="0"/>
        <w:spacing w:line="360" w:lineRule="auto"/>
        <w:ind w:firstLine="480" w:firstLineChars="200"/>
        <w:rPr>
          <w:color w:val="auto"/>
          <w:sz w:val="24"/>
          <w:highlight w:val="none"/>
        </w:rPr>
      </w:pPr>
      <w:r>
        <w:rPr>
          <w:rFonts w:hint="eastAsia"/>
          <w:color w:val="auto"/>
          <w:sz w:val="24"/>
          <w:highlight w:val="none"/>
        </w:rPr>
        <w:t>(7)其他相关资料。</w:t>
      </w:r>
    </w:p>
    <w:p>
      <w:pPr>
        <w:snapToGrid w:val="0"/>
        <w:spacing w:line="360" w:lineRule="auto"/>
        <w:ind w:firstLine="482" w:firstLineChars="200"/>
        <w:rPr>
          <w:color w:val="auto"/>
          <w:sz w:val="24"/>
          <w:highlight w:val="none"/>
        </w:rPr>
      </w:pPr>
      <w:r>
        <w:rPr>
          <w:rFonts w:hint="eastAsia" w:hAnsi="宋体" w:cs="宋体"/>
          <w:b/>
          <w:bCs/>
          <w:color w:val="auto"/>
          <w:sz w:val="24"/>
          <w:highlight w:val="none"/>
        </w:rPr>
        <w:t>5.主要技术文档</w:t>
      </w:r>
    </w:p>
    <w:p>
      <w:pPr>
        <w:snapToGrid w:val="0"/>
        <w:spacing w:line="360" w:lineRule="auto"/>
        <w:ind w:firstLine="480" w:firstLineChars="200"/>
        <w:rPr>
          <w:color w:val="auto"/>
          <w:sz w:val="24"/>
          <w:highlight w:val="none"/>
        </w:rPr>
      </w:pPr>
      <w:r>
        <w:rPr>
          <w:rFonts w:hint="eastAsia"/>
          <w:color w:val="auto"/>
          <w:sz w:val="24"/>
          <w:highlight w:val="none"/>
        </w:rPr>
        <w:t>(1)技术设计书；</w:t>
      </w:r>
    </w:p>
    <w:p>
      <w:pPr>
        <w:snapToGrid w:val="0"/>
        <w:spacing w:line="360" w:lineRule="auto"/>
        <w:ind w:firstLine="480" w:firstLineChars="200"/>
        <w:rPr>
          <w:color w:val="auto"/>
          <w:sz w:val="24"/>
          <w:highlight w:val="none"/>
        </w:rPr>
      </w:pPr>
      <w:r>
        <w:rPr>
          <w:rFonts w:hint="eastAsia"/>
          <w:color w:val="auto"/>
          <w:sz w:val="24"/>
          <w:highlight w:val="none"/>
        </w:rPr>
        <w:t>(2)检查报告；</w:t>
      </w:r>
    </w:p>
    <w:p>
      <w:pPr>
        <w:snapToGrid w:val="0"/>
        <w:spacing w:line="360" w:lineRule="auto"/>
        <w:ind w:firstLine="480" w:firstLineChars="200"/>
        <w:rPr>
          <w:color w:val="auto"/>
          <w:sz w:val="24"/>
          <w:highlight w:val="none"/>
        </w:rPr>
      </w:pPr>
      <w:r>
        <w:rPr>
          <w:rFonts w:hint="eastAsia"/>
          <w:color w:val="auto"/>
          <w:sz w:val="24"/>
          <w:highlight w:val="none"/>
        </w:rPr>
        <w:t>(3)技术总结报告；</w:t>
      </w:r>
    </w:p>
    <w:p>
      <w:pPr>
        <w:snapToGrid w:val="0"/>
        <w:spacing w:line="360" w:lineRule="auto"/>
        <w:ind w:firstLine="480" w:firstLineChars="200"/>
        <w:rPr>
          <w:color w:val="auto"/>
          <w:sz w:val="24"/>
          <w:highlight w:val="none"/>
        </w:rPr>
      </w:pPr>
      <w:r>
        <w:rPr>
          <w:rFonts w:hint="eastAsia"/>
          <w:color w:val="auto"/>
          <w:sz w:val="24"/>
          <w:highlight w:val="none"/>
        </w:rPr>
        <w:t>(4)仪器检验报告。</w:t>
      </w:r>
    </w:p>
    <w:p>
      <w:pPr>
        <w:snapToGrid w:val="0"/>
        <w:spacing w:line="360" w:lineRule="auto"/>
        <w:ind w:firstLine="480" w:firstLineChars="200"/>
        <w:rPr>
          <w:color w:val="auto"/>
          <w:sz w:val="24"/>
          <w:highlight w:val="none"/>
        </w:rPr>
      </w:pPr>
      <w:r>
        <w:rPr>
          <w:rFonts w:hint="eastAsia"/>
          <w:color w:val="auto"/>
          <w:sz w:val="24"/>
          <w:highlight w:val="none"/>
        </w:rPr>
        <w:t>纸质文件需成交供应商盖章，其余数据以硬磁盘或光盘为数据承载介质提交。</w:t>
      </w:r>
    </w:p>
    <w:p>
      <w:pPr>
        <w:snapToGrid w:val="0"/>
        <w:spacing w:line="360" w:lineRule="auto"/>
        <w:ind w:firstLine="482" w:firstLineChars="200"/>
        <w:rPr>
          <w:b/>
          <w:bCs/>
          <w:color w:val="auto"/>
          <w:sz w:val="24"/>
          <w:highlight w:val="none"/>
        </w:rPr>
      </w:pPr>
    </w:p>
    <w:p>
      <w:pPr>
        <w:snapToGrid w:val="0"/>
        <w:spacing w:line="360" w:lineRule="auto"/>
        <w:ind w:firstLine="482" w:firstLineChars="200"/>
        <w:rPr>
          <w:b/>
          <w:bCs/>
          <w:color w:val="auto"/>
          <w:sz w:val="24"/>
          <w:highlight w:val="none"/>
        </w:rPr>
      </w:pPr>
      <w:r>
        <w:rPr>
          <w:rFonts w:hint="eastAsia"/>
          <w:b/>
          <w:bCs/>
          <w:color w:val="auto"/>
          <w:sz w:val="24"/>
          <w:highlight w:val="none"/>
        </w:rPr>
        <w:t>（七）单价最高限价要求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0"/>
        <w:gridCol w:w="2250"/>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napToGrid w:val="0"/>
              <w:spacing w:line="360" w:lineRule="auto"/>
              <w:jc w:val="center"/>
              <w:rPr>
                <w:color w:val="auto"/>
                <w:sz w:val="24"/>
                <w:highlight w:val="none"/>
              </w:rPr>
            </w:pPr>
            <w:r>
              <w:rPr>
                <w:rFonts w:hint="eastAsia"/>
                <w:color w:val="auto"/>
                <w:sz w:val="24"/>
                <w:highlight w:val="none"/>
              </w:rPr>
              <w:t>序号</w:t>
            </w:r>
          </w:p>
        </w:tc>
        <w:tc>
          <w:tcPr>
            <w:tcW w:w="1950" w:type="dxa"/>
            <w:noWrap w:val="0"/>
            <w:vAlign w:val="center"/>
          </w:tcPr>
          <w:p>
            <w:pPr>
              <w:snapToGrid w:val="0"/>
              <w:spacing w:line="360" w:lineRule="auto"/>
              <w:jc w:val="center"/>
              <w:rPr>
                <w:color w:val="auto"/>
                <w:sz w:val="24"/>
                <w:highlight w:val="none"/>
              </w:rPr>
            </w:pPr>
            <w:r>
              <w:rPr>
                <w:rFonts w:hint="eastAsia"/>
                <w:color w:val="auto"/>
                <w:sz w:val="24"/>
                <w:highlight w:val="none"/>
              </w:rPr>
              <w:t>工作内容</w:t>
            </w:r>
          </w:p>
        </w:tc>
        <w:tc>
          <w:tcPr>
            <w:tcW w:w="2250" w:type="dxa"/>
            <w:noWrap w:val="0"/>
            <w:vAlign w:val="center"/>
          </w:tcPr>
          <w:p>
            <w:pPr>
              <w:snapToGrid w:val="0"/>
              <w:spacing w:line="360" w:lineRule="auto"/>
              <w:jc w:val="center"/>
              <w:rPr>
                <w:color w:val="auto"/>
                <w:sz w:val="24"/>
                <w:highlight w:val="none"/>
              </w:rPr>
            </w:pPr>
            <w:r>
              <w:rPr>
                <w:rFonts w:hint="eastAsia"/>
                <w:color w:val="auto"/>
                <w:sz w:val="24"/>
                <w:highlight w:val="none"/>
              </w:rPr>
              <w:t>单价最高限价</w:t>
            </w:r>
          </w:p>
        </w:tc>
        <w:tc>
          <w:tcPr>
            <w:tcW w:w="4288" w:type="dxa"/>
            <w:noWrap w:val="0"/>
            <w:vAlign w:val="center"/>
          </w:tcPr>
          <w:p>
            <w:pPr>
              <w:snapToGrid w:val="0"/>
              <w:spacing w:line="360" w:lineRule="auto"/>
              <w:jc w:val="center"/>
              <w:rPr>
                <w:color w:val="auto"/>
                <w:sz w:val="24"/>
                <w:highlight w:val="none"/>
              </w:rPr>
            </w:pPr>
            <w:r>
              <w:rPr>
                <w:rFonts w:hint="eastAsia"/>
                <w:color w:val="auto"/>
                <w:sz w:val="24"/>
                <w:highlight w:val="none"/>
              </w:rPr>
              <w:t>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50" w:type="dxa"/>
            <w:noWrap w:val="0"/>
            <w:vAlign w:val="center"/>
          </w:tcPr>
          <w:p>
            <w:pPr>
              <w:snapToGrid w:val="0"/>
              <w:spacing w:line="360" w:lineRule="auto"/>
              <w:jc w:val="center"/>
              <w:rPr>
                <w:color w:val="auto"/>
                <w:sz w:val="24"/>
                <w:highlight w:val="none"/>
              </w:rPr>
            </w:pPr>
            <w:r>
              <w:rPr>
                <w:rFonts w:hint="eastAsia"/>
                <w:color w:val="auto"/>
                <w:sz w:val="24"/>
                <w:highlight w:val="none"/>
              </w:rPr>
              <w:t>1</w:t>
            </w:r>
          </w:p>
        </w:tc>
        <w:tc>
          <w:tcPr>
            <w:tcW w:w="1950" w:type="dxa"/>
            <w:noWrap w:val="0"/>
            <w:vAlign w:val="center"/>
          </w:tcPr>
          <w:p>
            <w:pPr>
              <w:snapToGrid w:val="0"/>
              <w:spacing w:line="360" w:lineRule="auto"/>
              <w:jc w:val="center"/>
              <w:rPr>
                <w:color w:val="auto"/>
                <w:sz w:val="24"/>
                <w:highlight w:val="none"/>
              </w:rPr>
            </w:pPr>
            <w:r>
              <w:rPr>
                <w:rFonts w:hint="eastAsia"/>
                <w:color w:val="auto"/>
                <w:sz w:val="24"/>
                <w:highlight w:val="none"/>
              </w:rPr>
              <w:t>数字线划图新测</w:t>
            </w:r>
          </w:p>
        </w:tc>
        <w:tc>
          <w:tcPr>
            <w:tcW w:w="2250" w:type="dxa"/>
            <w:noWrap w:val="0"/>
            <w:vAlign w:val="center"/>
          </w:tcPr>
          <w:p>
            <w:pPr>
              <w:snapToGrid w:val="0"/>
              <w:spacing w:line="360" w:lineRule="auto"/>
              <w:jc w:val="center"/>
              <w:rPr>
                <w:color w:val="auto"/>
                <w:sz w:val="24"/>
                <w:highlight w:val="none"/>
              </w:rPr>
            </w:pPr>
            <w:r>
              <w:rPr>
                <w:rFonts w:hint="eastAsia"/>
                <w:color w:val="auto"/>
                <w:sz w:val="24"/>
                <w:highlight w:val="none"/>
              </w:rPr>
              <w:t>80000元/平方公里</w:t>
            </w:r>
          </w:p>
        </w:tc>
        <w:tc>
          <w:tcPr>
            <w:tcW w:w="4288" w:type="dxa"/>
            <w:noWrap w:val="0"/>
            <w:vAlign w:val="center"/>
          </w:tcPr>
          <w:p>
            <w:pPr>
              <w:snapToGrid w:val="0"/>
              <w:spacing w:line="360" w:lineRule="auto"/>
              <w:jc w:val="center"/>
              <w:rPr>
                <w:color w:val="auto"/>
                <w:sz w:val="24"/>
                <w:highlight w:val="none"/>
              </w:rPr>
            </w:pPr>
            <w:r>
              <w:rPr>
                <w:rFonts w:hint="eastAsia"/>
                <w:color w:val="auto"/>
                <w:sz w:val="24"/>
                <w:highlight w:val="none"/>
              </w:rPr>
              <w:t>97.7平方公里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napToGrid w:val="0"/>
              <w:spacing w:line="360" w:lineRule="auto"/>
              <w:jc w:val="center"/>
              <w:rPr>
                <w:color w:val="auto"/>
                <w:sz w:val="24"/>
                <w:highlight w:val="none"/>
              </w:rPr>
            </w:pPr>
            <w:r>
              <w:rPr>
                <w:rFonts w:hint="eastAsia"/>
                <w:color w:val="auto"/>
                <w:sz w:val="24"/>
                <w:highlight w:val="none"/>
              </w:rPr>
              <w:t>2</w:t>
            </w:r>
          </w:p>
        </w:tc>
        <w:tc>
          <w:tcPr>
            <w:tcW w:w="1950" w:type="dxa"/>
            <w:noWrap w:val="0"/>
            <w:vAlign w:val="center"/>
          </w:tcPr>
          <w:p>
            <w:pPr>
              <w:snapToGrid w:val="0"/>
              <w:spacing w:line="360" w:lineRule="auto"/>
              <w:jc w:val="center"/>
              <w:rPr>
                <w:color w:val="auto"/>
                <w:sz w:val="24"/>
                <w:highlight w:val="none"/>
              </w:rPr>
            </w:pPr>
            <w:r>
              <w:rPr>
                <w:rFonts w:hint="eastAsia"/>
                <w:color w:val="auto"/>
                <w:sz w:val="24"/>
                <w:highlight w:val="none"/>
              </w:rPr>
              <w:t>数字线划图补测</w:t>
            </w:r>
          </w:p>
        </w:tc>
        <w:tc>
          <w:tcPr>
            <w:tcW w:w="2250" w:type="dxa"/>
            <w:noWrap w:val="0"/>
            <w:vAlign w:val="center"/>
          </w:tcPr>
          <w:p>
            <w:pPr>
              <w:snapToGrid w:val="0"/>
              <w:spacing w:line="360" w:lineRule="auto"/>
              <w:jc w:val="center"/>
              <w:rPr>
                <w:color w:val="auto"/>
                <w:sz w:val="24"/>
                <w:highlight w:val="none"/>
              </w:rPr>
            </w:pPr>
            <w:r>
              <w:rPr>
                <w:rFonts w:hint="eastAsia"/>
                <w:color w:val="auto"/>
                <w:sz w:val="24"/>
                <w:highlight w:val="none"/>
              </w:rPr>
              <w:t>52800元/平方公里</w:t>
            </w:r>
          </w:p>
        </w:tc>
        <w:tc>
          <w:tcPr>
            <w:tcW w:w="4288" w:type="dxa"/>
            <w:noWrap w:val="0"/>
            <w:vAlign w:val="center"/>
          </w:tcPr>
          <w:p>
            <w:pPr>
              <w:snapToGrid w:val="0"/>
              <w:spacing w:line="360" w:lineRule="auto"/>
              <w:jc w:val="center"/>
              <w:rPr>
                <w:color w:val="auto"/>
                <w:sz w:val="24"/>
                <w:highlight w:val="none"/>
              </w:rPr>
            </w:pPr>
            <w:r>
              <w:rPr>
                <w:rFonts w:hint="eastAsia"/>
                <w:color w:val="auto"/>
                <w:sz w:val="24"/>
                <w:highlight w:val="none"/>
              </w:rPr>
              <w:t>147.9平方公里(形成时间为2005-2018）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napToGrid w:val="0"/>
              <w:spacing w:line="360" w:lineRule="auto"/>
              <w:jc w:val="center"/>
              <w:rPr>
                <w:color w:val="auto"/>
                <w:sz w:val="24"/>
                <w:highlight w:val="none"/>
              </w:rPr>
            </w:pPr>
            <w:r>
              <w:rPr>
                <w:rFonts w:hint="eastAsia"/>
                <w:color w:val="auto"/>
                <w:sz w:val="24"/>
                <w:highlight w:val="none"/>
              </w:rPr>
              <w:t>3</w:t>
            </w:r>
          </w:p>
        </w:tc>
        <w:tc>
          <w:tcPr>
            <w:tcW w:w="1950" w:type="dxa"/>
            <w:noWrap w:val="0"/>
            <w:vAlign w:val="center"/>
          </w:tcPr>
          <w:p>
            <w:pPr>
              <w:snapToGrid w:val="0"/>
              <w:spacing w:line="360" w:lineRule="auto"/>
              <w:jc w:val="center"/>
              <w:rPr>
                <w:color w:val="auto"/>
                <w:sz w:val="24"/>
                <w:highlight w:val="none"/>
              </w:rPr>
            </w:pPr>
            <w:r>
              <w:rPr>
                <w:rFonts w:hint="eastAsia"/>
                <w:color w:val="auto"/>
                <w:sz w:val="24"/>
                <w:highlight w:val="none"/>
              </w:rPr>
              <w:t>数字正射影像图</w:t>
            </w:r>
          </w:p>
        </w:tc>
        <w:tc>
          <w:tcPr>
            <w:tcW w:w="2250" w:type="dxa"/>
            <w:noWrap w:val="0"/>
            <w:vAlign w:val="center"/>
          </w:tcPr>
          <w:p>
            <w:pPr>
              <w:snapToGrid w:val="0"/>
              <w:spacing w:line="360" w:lineRule="auto"/>
              <w:jc w:val="center"/>
              <w:rPr>
                <w:color w:val="auto"/>
                <w:sz w:val="24"/>
                <w:highlight w:val="none"/>
              </w:rPr>
            </w:pPr>
            <w:r>
              <w:rPr>
                <w:rFonts w:hint="eastAsia"/>
                <w:color w:val="auto"/>
                <w:sz w:val="24"/>
                <w:highlight w:val="none"/>
              </w:rPr>
              <w:t>8000元/平方公里</w:t>
            </w:r>
          </w:p>
        </w:tc>
        <w:tc>
          <w:tcPr>
            <w:tcW w:w="4288" w:type="dxa"/>
            <w:noWrap w:val="0"/>
            <w:vAlign w:val="center"/>
          </w:tcPr>
          <w:p>
            <w:pPr>
              <w:snapToGrid w:val="0"/>
              <w:spacing w:line="360" w:lineRule="auto"/>
              <w:jc w:val="center"/>
              <w:rPr>
                <w:color w:val="auto"/>
                <w:sz w:val="24"/>
                <w:highlight w:val="none"/>
              </w:rPr>
            </w:pPr>
            <w:r>
              <w:rPr>
                <w:rFonts w:hint="eastAsia"/>
                <w:color w:val="auto"/>
                <w:sz w:val="24"/>
                <w:highlight w:val="none"/>
              </w:rPr>
              <w:t>496.49平方公里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napToGrid w:val="0"/>
              <w:spacing w:line="360" w:lineRule="auto"/>
              <w:jc w:val="center"/>
              <w:rPr>
                <w:color w:val="auto"/>
                <w:sz w:val="24"/>
                <w:highlight w:val="none"/>
              </w:rPr>
            </w:pPr>
            <w:r>
              <w:rPr>
                <w:rFonts w:hint="eastAsia"/>
                <w:color w:val="auto"/>
                <w:sz w:val="24"/>
                <w:highlight w:val="none"/>
              </w:rPr>
              <w:t>4</w:t>
            </w:r>
          </w:p>
        </w:tc>
        <w:tc>
          <w:tcPr>
            <w:tcW w:w="1950" w:type="dxa"/>
            <w:noWrap w:val="0"/>
            <w:vAlign w:val="center"/>
          </w:tcPr>
          <w:p>
            <w:pPr>
              <w:snapToGrid w:val="0"/>
              <w:spacing w:line="360" w:lineRule="auto"/>
              <w:jc w:val="center"/>
              <w:rPr>
                <w:color w:val="auto"/>
                <w:sz w:val="24"/>
                <w:highlight w:val="none"/>
              </w:rPr>
            </w:pPr>
            <w:r>
              <w:rPr>
                <w:rFonts w:hint="eastAsia"/>
                <w:color w:val="auto"/>
                <w:sz w:val="24"/>
                <w:highlight w:val="none"/>
              </w:rPr>
              <w:t>数字高程模型</w:t>
            </w:r>
          </w:p>
        </w:tc>
        <w:tc>
          <w:tcPr>
            <w:tcW w:w="2250" w:type="dxa"/>
            <w:noWrap w:val="0"/>
            <w:vAlign w:val="center"/>
          </w:tcPr>
          <w:p>
            <w:pPr>
              <w:snapToGrid w:val="0"/>
              <w:spacing w:line="360" w:lineRule="auto"/>
              <w:jc w:val="center"/>
              <w:rPr>
                <w:color w:val="auto"/>
                <w:sz w:val="24"/>
                <w:highlight w:val="none"/>
              </w:rPr>
            </w:pPr>
            <w:r>
              <w:rPr>
                <w:rFonts w:hint="eastAsia"/>
                <w:color w:val="auto"/>
                <w:sz w:val="24"/>
                <w:highlight w:val="none"/>
              </w:rPr>
              <w:t>5000元/平方公里</w:t>
            </w:r>
          </w:p>
        </w:tc>
        <w:tc>
          <w:tcPr>
            <w:tcW w:w="4288" w:type="dxa"/>
            <w:noWrap w:val="0"/>
            <w:vAlign w:val="center"/>
          </w:tcPr>
          <w:p>
            <w:pPr>
              <w:snapToGrid w:val="0"/>
              <w:spacing w:line="360" w:lineRule="auto"/>
              <w:jc w:val="center"/>
              <w:rPr>
                <w:color w:val="auto"/>
                <w:sz w:val="24"/>
                <w:highlight w:val="none"/>
              </w:rPr>
            </w:pPr>
            <w:r>
              <w:rPr>
                <w:rFonts w:hint="eastAsia"/>
                <w:color w:val="auto"/>
                <w:sz w:val="24"/>
                <w:highlight w:val="none"/>
              </w:rPr>
              <w:t>245.6平方公里</w:t>
            </w:r>
          </w:p>
        </w:tc>
      </w:tr>
    </w:tbl>
    <w:p>
      <w:pPr>
        <w:snapToGrid w:val="0"/>
        <w:spacing w:line="360" w:lineRule="auto"/>
        <w:rPr>
          <w:color w:val="auto"/>
          <w:sz w:val="24"/>
          <w:highlight w:val="none"/>
        </w:rPr>
      </w:pPr>
    </w:p>
    <w:p>
      <w:pPr>
        <w:snapToGrid w:val="0"/>
        <w:spacing w:line="360" w:lineRule="auto"/>
        <w:ind w:firstLine="480" w:firstLineChars="200"/>
        <w:rPr>
          <w:b/>
          <w:bCs/>
          <w:color w:val="auto"/>
          <w:sz w:val="28"/>
          <w:szCs w:val="28"/>
          <w:highlight w:val="none"/>
        </w:rPr>
      </w:pPr>
      <w:r>
        <w:rPr>
          <w:rFonts w:hint="eastAsia"/>
          <w:color w:val="auto"/>
          <w:sz w:val="24"/>
          <w:highlight w:val="none"/>
        </w:rPr>
        <w:t>B</w:t>
      </w:r>
      <w:r>
        <w:rPr>
          <w:rFonts w:hint="eastAsia"/>
          <w:b/>
          <w:bCs/>
          <w:color w:val="auto"/>
          <w:sz w:val="28"/>
          <w:szCs w:val="28"/>
          <w:highlight w:val="none"/>
        </w:rPr>
        <w:t>包（监理）：</w:t>
      </w:r>
    </w:p>
    <w:p>
      <w:pPr>
        <w:snapToGrid w:val="0"/>
        <w:spacing w:line="360" w:lineRule="auto"/>
        <w:ind w:firstLine="482" w:firstLineChars="200"/>
        <w:rPr>
          <w:b/>
          <w:bCs/>
          <w:color w:val="auto"/>
          <w:sz w:val="24"/>
          <w:highlight w:val="none"/>
        </w:rPr>
      </w:pPr>
      <w:r>
        <w:rPr>
          <w:rFonts w:hint="eastAsia"/>
          <w:b/>
          <w:bCs/>
          <w:color w:val="auto"/>
          <w:sz w:val="24"/>
          <w:highlight w:val="none"/>
        </w:rPr>
        <w:t>（一）工作内容</w:t>
      </w:r>
    </w:p>
    <w:p>
      <w:pPr>
        <w:snapToGrid w:val="0"/>
        <w:spacing w:line="360" w:lineRule="auto"/>
        <w:ind w:firstLine="480" w:firstLineChars="200"/>
        <w:rPr>
          <w:color w:val="auto"/>
          <w:sz w:val="24"/>
          <w:highlight w:val="none"/>
        </w:rPr>
      </w:pPr>
      <w:r>
        <w:rPr>
          <w:rFonts w:hint="eastAsia"/>
          <w:color w:val="auto"/>
          <w:sz w:val="24"/>
          <w:highlight w:val="none"/>
        </w:rPr>
        <w:t>1.负责编制项目监理方案，并严格按方案进行监理。</w:t>
      </w:r>
    </w:p>
    <w:p>
      <w:pPr>
        <w:snapToGrid w:val="0"/>
        <w:spacing w:line="360" w:lineRule="auto"/>
        <w:ind w:firstLine="480" w:firstLineChars="200"/>
        <w:rPr>
          <w:color w:val="auto"/>
          <w:sz w:val="24"/>
          <w:highlight w:val="none"/>
        </w:rPr>
      </w:pPr>
      <w:r>
        <w:rPr>
          <w:rFonts w:hint="eastAsia"/>
          <w:color w:val="auto"/>
          <w:sz w:val="24"/>
          <w:highlight w:val="none"/>
        </w:rPr>
        <w:t>2.熟悉合同条款、技术规范，审核作业单位提交的相关技术文件、拟派的项目人员资质和拟投入的设备，对项目实施全过程进行全面监督控制。</w:t>
      </w:r>
    </w:p>
    <w:p>
      <w:pPr>
        <w:snapToGrid w:val="0"/>
        <w:spacing w:line="360" w:lineRule="auto"/>
        <w:ind w:firstLine="480" w:firstLineChars="200"/>
        <w:rPr>
          <w:color w:val="auto"/>
          <w:sz w:val="24"/>
          <w:highlight w:val="none"/>
        </w:rPr>
      </w:pPr>
      <w:r>
        <w:rPr>
          <w:rFonts w:hint="eastAsia"/>
          <w:color w:val="auto"/>
          <w:sz w:val="24"/>
          <w:highlight w:val="none"/>
        </w:rPr>
        <w:t>3.对项目实施中出现的项目管理、安全、进度、质量等方面问题，须按合同及相关技术规范的要求及时提出处理意见，不定期或定期(至少每月一次)地向总监理负责人提交监理工作实施情况报告，对重大问题及时向总监理负责人汇报和请示。</w:t>
      </w:r>
    </w:p>
    <w:p>
      <w:pPr>
        <w:snapToGrid w:val="0"/>
        <w:spacing w:line="360" w:lineRule="auto"/>
        <w:ind w:firstLine="480" w:firstLineChars="200"/>
        <w:rPr>
          <w:color w:val="auto"/>
          <w:sz w:val="24"/>
          <w:highlight w:val="none"/>
        </w:rPr>
      </w:pPr>
      <w:r>
        <w:rPr>
          <w:rFonts w:hint="eastAsia"/>
          <w:color w:val="auto"/>
          <w:sz w:val="24"/>
          <w:highlight w:val="none"/>
        </w:rPr>
        <w:t>4.做好监理日志。核查作业单位质量自检工作及其运转情况。</w:t>
      </w:r>
    </w:p>
    <w:p>
      <w:pPr>
        <w:snapToGrid w:val="0"/>
        <w:spacing w:line="360" w:lineRule="auto"/>
        <w:ind w:firstLine="480" w:firstLineChars="200"/>
        <w:rPr>
          <w:color w:val="auto"/>
          <w:sz w:val="24"/>
          <w:highlight w:val="none"/>
        </w:rPr>
      </w:pPr>
      <w:r>
        <w:rPr>
          <w:rFonts w:hint="eastAsia"/>
          <w:color w:val="auto"/>
          <w:sz w:val="24"/>
          <w:highlight w:val="none"/>
        </w:rPr>
        <w:t>5.督促作业单位对使用设备进行校验、标定工作，以保证成果质量。</w:t>
      </w:r>
    </w:p>
    <w:p>
      <w:pPr>
        <w:snapToGrid w:val="0"/>
        <w:spacing w:line="360" w:lineRule="auto"/>
        <w:ind w:firstLine="480" w:firstLineChars="200"/>
        <w:rPr>
          <w:color w:val="auto"/>
          <w:sz w:val="24"/>
          <w:highlight w:val="none"/>
        </w:rPr>
      </w:pPr>
      <w:r>
        <w:rPr>
          <w:rFonts w:hint="eastAsia"/>
          <w:color w:val="auto"/>
          <w:sz w:val="24"/>
          <w:highlight w:val="none"/>
        </w:rPr>
        <w:t>6.采用旁站监理、巡视检查、成果质量抽查、质量控制记录审核等手段核查作业单位的成果质量。</w:t>
      </w:r>
    </w:p>
    <w:p>
      <w:pPr>
        <w:snapToGrid w:val="0"/>
        <w:spacing w:line="360" w:lineRule="auto"/>
        <w:ind w:firstLine="480" w:firstLineChars="200"/>
        <w:rPr>
          <w:color w:val="auto"/>
          <w:sz w:val="24"/>
          <w:highlight w:val="none"/>
        </w:rPr>
      </w:pPr>
      <w:r>
        <w:rPr>
          <w:rFonts w:hint="eastAsia"/>
          <w:color w:val="auto"/>
          <w:sz w:val="24"/>
          <w:highlight w:val="none"/>
        </w:rPr>
        <w:t>7.审核作业单位提交的最终成果，对成果的工作量和第三方质检报告进行分析，为项目成果计量及验收提供依据。</w:t>
      </w:r>
    </w:p>
    <w:p>
      <w:pPr>
        <w:snapToGrid w:val="0"/>
        <w:spacing w:line="360" w:lineRule="auto"/>
        <w:ind w:firstLine="480" w:firstLineChars="200"/>
        <w:rPr>
          <w:color w:val="auto"/>
          <w:sz w:val="24"/>
          <w:highlight w:val="none"/>
        </w:rPr>
      </w:pPr>
      <w:r>
        <w:rPr>
          <w:rFonts w:hint="eastAsia"/>
          <w:color w:val="auto"/>
          <w:sz w:val="24"/>
          <w:highlight w:val="none"/>
        </w:rPr>
        <w:t>8.负责填写监理日志、监理月报、监理报告和项目监理工作总结，完成监理成果资料整理和提交。</w:t>
      </w:r>
    </w:p>
    <w:p>
      <w:pPr>
        <w:snapToGrid w:val="0"/>
        <w:spacing w:line="360" w:lineRule="auto"/>
        <w:ind w:firstLine="482" w:firstLineChars="200"/>
        <w:rPr>
          <w:b/>
          <w:bCs/>
          <w:color w:val="auto"/>
          <w:sz w:val="24"/>
          <w:highlight w:val="none"/>
        </w:rPr>
      </w:pPr>
      <w:r>
        <w:rPr>
          <w:rFonts w:hint="eastAsia"/>
          <w:b/>
          <w:bCs/>
          <w:color w:val="auto"/>
          <w:sz w:val="24"/>
          <w:highlight w:val="none"/>
        </w:rPr>
        <w:t>（二）成果要求</w:t>
      </w:r>
    </w:p>
    <w:p>
      <w:pPr>
        <w:snapToGrid w:val="0"/>
        <w:spacing w:line="360" w:lineRule="auto"/>
        <w:ind w:firstLine="480" w:firstLineChars="200"/>
        <w:rPr>
          <w:color w:val="auto"/>
          <w:sz w:val="24"/>
          <w:highlight w:val="none"/>
        </w:rPr>
      </w:pPr>
      <w:r>
        <w:rPr>
          <w:rFonts w:hint="eastAsia"/>
          <w:color w:val="auto"/>
          <w:sz w:val="24"/>
          <w:highlight w:val="none"/>
        </w:rPr>
        <w:t>包括监理实施方案，监理工作日志，监理会议纪要，监理技术设计审查意见书，质量检查、进度控制等记录，监理工作通知、指令、报告等记录，监理工作报告等相关文档。</w:t>
      </w:r>
    </w:p>
    <w:p>
      <w:pPr>
        <w:snapToGrid w:val="0"/>
        <w:spacing w:line="360" w:lineRule="auto"/>
        <w:ind w:firstLine="482" w:firstLineChars="200"/>
        <w:rPr>
          <w:b/>
          <w:bCs/>
          <w:color w:val="auto"/>
          <w:sz w:val="24"/>
          <w:highlight w:val="none"/>
        </w:rPr>
      </w:pPr>
      <w:r>
        <w:rPr>
          <w:rFonts w:hint="eastAsia"/>
          <w:b/>
          <w:bCs/>
          <w:color w:val="auto"/>
          <w:sz w:val="24"/>
          <w:highlight w:val="none"/>
        </w:rPr>
        <w:t>（三）工作依据</w:t>
      </w:r>
    </w:p>
    <w:p>
      <w:pPr>
        <w:snapToGrid w:val="0"/>
        <w:spacing w:line="360" w:lineRule="auto"/>
        <w:ind w:firstLine="480" w:firstLineChars="200"/>
        <w:rPr>
          <w:color w:val="auto"/>
          <w:sz w:val="24"/>
          <w:highlight w:val="none"/>
        </w:rPr>
      </w:pPr>
      <w:r>
        <w:rPr>
          <w:rFonts w:hint="eastAsia"/>
          <w:color w:val="auto"/>
          <w:sz w:val="24"/>
          <w:highlight w:val="none"/>
        </w:rPr>
        <w:t>1.《测绘技术设计规定》CH/T1004-2005；</w:t>
      </w:r>
    </w:p>
    <w:p>
      <w:pPr>
        <w:snapToGrid w:val="0"/>
        <w:spacing w:line="360" w:lineRule="auto"/>
        <w:ind w:firstLine="480" w:firstLineChars="200"/>
        <w:rPr>
          <w:color w:val="auto"/>
          <w:sz w:val="24"/>
          <w:highlight w:val="none"/>
        </w:rPr>
      </w:pPr>
      <w:r>
        <w:rPr>
          <w:rFonts w:hint="eastAsia"/>
          <w:color w:val="auto"/>
          <w:sz w:val="24"/>
          <w:highlight w:val="none"/>
        </w:rPr>
        <w:t>2.《全球定位系统(GPS)测量规范》GB/T18314-2009；</w:t>
      </w:r>
    </w:p>
    <w:p>
      <w:pPr>
        <w:snapToGrid w:val="0"/>
        <w:spacing w:line="360" w:lineRule="auto"/>
        <w:ind w:firstLine="480" w:firstLineChars="200"/>
        <w:rPr>
          <w:color w:val="auto"/>
          <w:sz w:val="24"/>
          <w:highlight w:val="none"/>
        </w:rPr>
      </w:pPr>
      <w:r>
        <w:rPr>
          <w:rFonts w:hint="eastAsia"/>
          <w:color w:val="auto"/>
          <w:sz w:val="24"/>
          <w:highlight w:val="none"/>
        </w:rPr>
        <w:t>3.《全球定位系统实时动态测量(RTK)技术规范》CH/T2009-2010；</w:t>
      </w:r>
    </w:p>
    <w:p>
      <w:pPr>
        <w:snapToGrid w:val="0"/>
        <w:spacing w:line="360" w:lineRule="auto"/>
        <w:ind w:firstLine="480" w:firstLineChars="200"/>
        <w:rPr>
          <w:color w:val="auto"/>
          <w:sz w:val="24"/>
          <w:highlight w:val="none"/>
        </w:rPr>
      </w:pPr>
      <w:r>
        <w:rPr>
          <w:rFonts w:hint="eastAsia"/>
          <w:color w:val="auto"/>
          <w:sz w:val="24"/>
          <w:highlight w:val="none"/>
        </w:rPr>
        <w:t>4.《1:500 1:1000 1:2000地形图航空摄影测量外业规范》GB/T7931-2008；</w:t>
      </w:r>
    </w:p>
    <w:p>
      <w:pPr>
        <w:snapToGrid w:val="0"/>
        <w:spacing w:line="360" w:lineRule="auto"/>
        <w:ind w:firstLine="480" w:firstLineChars="200"/>
        <w:rPr>
          <w:color w:val="auto"/>
          <w:sz w:val="24"/>
          <w:highlight w:val="none"/>
        </w:rPr>
      </w:pPr>
      <w:r>
        <w:rPr>
          <w:rFonts w:hint="eastAsia"/>
          <w:color w:val="auto"/>
          <w:sz w:val="24"/>
          <w:highlight w:val="none"/>
        </w:rPr>
        <w:t>5.《1:500 1:1000 1:2000地形图航空摄影测量内业规范》GB/T7930-2008；</w:t>
      </w:r>
    </w:p>
    <w:p>
      <w:pPr>
        <w:snapToGrid w:val="0"/>
        <w:spacing w:line="360" w:lineRule="auto"/>
        <w:ind w:firstLine="480" w:firstLineChars="200"/>
        <w:rPr>
          <w:color w:val="auto"/>
          <w:sz w:val="24"/>
          <w:highlight w:val="none"/>
        </w:rPr>
      </w:pPr>
      <w:r>
        <w:rPr>
          <w:rFonts w:hint="eastAsia"/>
          <w:color w:val="auto"/>
          <w:sz w:val="24"/>
          <w:highlight w:val="none"/>
        </w:rPr>
        <w:t>6.《基础地理信息数字成果1:500 1:1000 1:2000数字正射影像图》CH/T9008.3-2010；</w:t>
      </w:r>
    </w:p>
    <w:p>
      <w:pPr>
        <w:snapToGrid w:val="0"/>
        <w:spacing w:line="360" w:lineRule="auto"/>
        <w:ind w:firstLine="480" w:firstLineChars="200"/>
        <w:rPr>
          <w:color w:val="auto"/>
          <w:sz w:val="24"/>
          <w:highlight w:val="none"/>
        </w:rPr>
      </w:pPr>
      <w:r>
        <w:rPr>
          <w:rFonts w:hint="eastAsia"/>
          <w:color w:val="auto"/>
          <w:sz w:val="24"/>
          <w:highlight w:val="none"/>
        </w:rPr>
        <w:t xml:space="preserve">7.《基础地理信息数字成果1:500 1:1000 1:2000数字高程模型》CH/T9008.2-2010； </w:t>
      </w:r>
    </w:p>
    <w:p>
      <w:pPr>
        <w:snapToGrid w:val="0"/>
        <w:spacing w:line="360" w:lineRule="auto"/>
        <w:ind w:firstLine="480" w:firstLineChars="200"/>
        <w:rPr>
          <w:color w:val="auto"/>
          <w:sz w:val="24"/>
          <w:highlight w:val="none"/>
        </w:rPr>
      </w:pPr>
      <w:r>
        <w:rPr>
          <w:rFonts w:hint="eastAsia"/>
          <w:color w:val="auto"/>
          <w:sz w:val="24"/>
          <w:highlight w:val="none"/>
        </w:rPr>
        <w:t>8.《数字航空摄影测量控制测量规范》CH/T3006-2011；</w:t>
      </w:r>
    </w:p>
    <w:p>
      <w:pPr>
        <w:snapToGrid w:val="0"/>
        <w:spacing w:line="360" w:lineRule="auto"/>
        <w:ind w:firstLine="480" w:firstLineChars="200"/>
        <w:rPr>
          <w:color w:val="auto"/>
          <w:sz w:val="24"/>
          <w:highlight w:val="none"/>
        </w:rPr>
      </w:pPr>
      <w:r>
        <w:rPr>
          <w:rFonts w:hint="eastAsia"/>
          <w:color w:val="auto"/>
          <w:sz w:val="24"/>
          <w:highlight w:val="none"/>
        </w:rPr>
        <w:t>9.《数字航空摄影测量空中三角测量规范》GB/T23236-2009；</w:t>
      </w:r>
    </w:p>
    <w:p>
      <w:pPr>
        <w:snapToGrid w:val="0"/>
        <w:spacing w:line="360" w:lineRule="auto"/>
        <w:ind w:firstLine="480" w:firstLineChars="200"/>
        <w:rPr>
          <w:color w:val="auto"/>
          <w:sz w:val="24"/>
          <w:highlight w:val="none"/>
        </w:rPr>
      </w:pPr>
      <w:r>
        <w:rPr>
          <w:rFonts w:hint="eastAsia"/>
          <w:color w:val="auto"/>
          <w:sz w:val="24"/>
          <w:highlight w:val="none"/>
        </w:rPr>
        <w:t>10.《基础地理信息数字成果1:500 1:1000 1:2000生产技术规程第1部分:数字线划图》CH/T 9020.1-2013；</w:t>
      </w:r>
    </w:p>
    <w:p>
      <w:pPr>
        <w:snapToGrid w:val="0"/>
        <w:spacing w:line="360" w:lineRule="auto"/>
        <w:ind w:firstLine="480" w:firstLineChars="200"/>
        <w:rPr>
          <w:color w:val="auto"/>
          <w:sz w:val="24"/>
          <w:highlight w:val="none"/>
        </w:rPr>
      </w:pPr>
      <w:r>
        <w:rPr>
          <w:rFonts w:hint="eastAsia"/>
          <w:color w:val="auto"/>
          <w:sz w:val="24"/>
          <w:highlight w:val="none"/>
        </w:rPr>
        <w:t>11.《基础地理信息数字成果1:500 1:1000 1:2000生产技术规程第2部分:数字高程模型》CH/T 9020.2-2013；</w:t>
      </w:r>
    </w:p>
    <w:p>
      <w:pPr>
        <w:snapToGrid w:val="0"/>
        <w:spacing w:line="360" w:lineRule="auto"/>
        <w:ind w:firstLine="480" w:firstLineChars="200"/>
        <w:rPr>
          <w:color w:val="auto"/>
          <w:sz w:val="24"/>
          <w:highlight w:val="none"/>
        </w:rPr>
      </w:pPr>
      <w:r>
        <w:rPr>
          <w:rFonts w:hint="eastAsia"/>
          <w:color w:val="auto"/>
          <w:sz w:val="24"/>
          <w:highlight w:val="none"/>
        </w:rPr>
        <w:t>12.《基础地理信息数字成果1:500 1:1000 1:2000生产技术规程第3部分:数字正射影像图》CH/T9020.3-2013；</w:t>
      </w:r>
    </w:p>
    <w:p>
      <w:pPr>
        <w:snapToGrid w:val="0"/>
        <w:spacing w:line="360" w:lineRule="auto"/>
        <w:ind w:firstLine="480" w:firstLineChars="200"/>
        <w:rPr>
          <w:color w:val="auto"/>
          <w:sz w:val="24"/>
          <w:highlight w:val="none"/>
        </w:rPr>
      </w:pPr>
      <w:r>
        <w:rPr>
          <w:rFonts w:hint="eastAsia"/>
          <w:color w:val="auto"/>
          <w:sz w:val="24"/>
          <w:highlight w:val="none"/>
        </w:rPr>
        <w:t>13.《国家基本比例尺地形图更新规范》GB/T14268-2008；</w:t>
      </w:r>
    </w:p>
    <w:p>
      <w:pPr>
        <w:snapToGrid w:val="0"/>
        <w:spacing w:line="360" w:lineRule="auto"/>
        <w:ind w:firstLine="480" w:firstLineChars="200"/>
        <w:rPr>
          <w:color w:val="auto"/>
          <w:sz w:val="24"/>
          <w:highlight w:val="none"/>
        </w:rPr>
      </w:pPr>
      <w:r>
        <w:rPr>
          <w:rFonts w:hint="eastAsia"/>
          <w:color w:val="auto"/>
          <w:sz w:val="24"/>
          <w:highlight w:val="none"/>
        </w:rPr>
        <w:t>14.《国家基本比例尺地图图式第1部分:1:500 1:1000 1:2000地形图图式》GB/T20257.1-2017；</w:t>
      </w:r>
    </w:p>
    <w:p>
      <w:pPr>
        <w:snapToGrid w:val="0"/>
        <w:spacing w:line="360" w:lineRule="auto"/>
        <w:ind w:firstLine="480" w:firstLineChars="200"/>
        <w:rPr>
          <w:color w:val="auto"/>
          <w:sz w:val="24"/>
          <w:highlight w:val="none"/>
        </w:rPr>
      </w:pPr>
      <w:r>
        <w:rPr>
          <w:rFonts w:hint="eastAsia"/>
          <w:color w:val="auto"/>
          <w:sz w:val="24"/>
          <w:highlight w:val="none"/>
        </w:rPr>
        <w:t>15.《地理空间数据交换格式》GB/T17798-2007；</w:t>
      </w:r>
    </w:p>
    <w:p>
      <w:pPr>
        <w:snapToGrid w:val="0"/>
        <w:spacing w:line="360" w:lineRule="auto"/>
        <w:ind w:firstLine="480" w:firstLineChars="200"/>
        <w:rPr>
          <w:color w:val="auto"/>
          <w:sz w:val="24"/>
          <w:highlight w:val="none"/>
        </w:rPr>
      </w:pPr>
      <w:r>
        <w:rPr>
          <w:rFonts w:hint="eastAsia"/>
          <w:color w:val="auto"/>
          <w:sz w:val="24"/>
          <w:highlight w:val="none"/>
        </w:rPr>
        <w:t>16.《基础地理信息数字成果数据组织及文件命名规则》CH/T9012-2011；</w:t>
      </w:r>
    </w:p>
    <w:p>
      <w:pPr>
        <w:snapToGrid w:val="0"/>
        <w:spacing w:line="360" w:lineRule="auto"/>
        <w:ind w:firstLine="480" w:firstLineChars="200"/>
        <w:rPr>
          <w:color w:val="auto"/>
          <w:sz w:val="24"/>
          <w:highlight w:val="none"/>
        </w:rPr>
      </w:pPr>
      <w:r>
        <w:rPr>
          <w:rFonts w:hint="eastAsia"/>
          <w:color w:val="auto"/>
          <w:sz w:val="24"/>
          <w:highlight w:val="none"/>
        </w:rPr>
        <w:t>17.《测绘成果质量检查与验收》GB/T24356-2009；</w:t>
      </w:r>
    </w:p>
    <w:p>
      <w:pPr>
        <w:snapToGrid w:val="0"/>
        <w:spacing w:line="360" w:lineRule="auto"/>
        <w:ind w:firstLine="480" w:firstLineChars="200"/>
        <w:rPr>
          <w:color w:val="auto"/>
          <w:sz w:val="24"/>
          <w:highlight w:val="none"/>
        </w:rPr>
      </w:pPr>
      <w:r>
        <w:rPr>
          <w:rFonts w:hint="eastAsia"/>
          <w:color w:val="auto"/>
          <w:sz w:val="24"/>
          <w:highlight w:val="none"/>
        </w:rPr>
        <w:t>18.《数字测绘成果质量检查与验收》GB/T18316-2008；</w:t>
      </w:r>
    </w:p>
    <w:p>
      <w:pPr>
        <w:snapToGrid w:val="0"/>
        <w:spacing w:line="360" w:lineRule="auto"/>
        <w:ind w:firstLine="480" w:firstLineChars="200"/>
        <w:rPr>
          <w:color w:val="auto"/>
          <w:sz w:val="24"/>
          <w:highlight w:val="none"/>
        </w:rPr>
      </w:pPr>
      <w:r>
        <w:rPr>
          <w:rFonts w:hint="eastAsia"/>
          <w:color w:val="auto"/>
          <w:sz w:val="24"/>
          <w:highlight w:val="none"/>
        </w:rPr>
        <w:t>19.《影像控制测量成果质量检验技术规程》CH/T1024-2011；</w:t>
      </w:r>
    </w:p>
    <w:p>
      <w:pPr>
        <w:snapToGrid w:val="0"/>
        <w:spacing w:line="360" w:lineRule="auto"/>
        <w:ind w:firstLine="480" w:firstLineChars="200"/>
        <w:rPr>
          <w:color w:val="auto"/>
          <w:sz w:val="24"/>
          <w:highlight w:val="none"/>
        </w:rPr>
      </w:pPr>
      <w:r>
        <w:rPr>
          <w:rFonts w:hint="eastAsia"/>
          <w:color w:val="auto"/>
          <w:sz w:val="24"/>
          <w:highlight w:val="none"/>
        </w:rPr>
        <w:t>20.《数字高程模型质量检验技术规程》CH/T1026-2012；</w:t>
      </w:r>
    </w:p>
    <w:p>
      <w:pPr>
        <w:snapToGrid w:val="0"/>
        <w:spacing w:line="360" w:lineRule="auto"/>
        <w:ind w:firstLine="480" w:firstLineChars="200"/>
        <w:rPr>
          <w:color w:val="auto"/>
          <w:sz w:val="24"/>
          <w:highlight w:val="none"/>
        </w:rPr>
      </w:pPr>
      <w:r>
        <w:rPr>
          <w:rFonts w:hint="eastAsia"/>
          <w:color w:val="auto"/>
          <w:sz w:val="24"/>
          <w:highlight w:val="none"/>
        </w:rPr>
        <w:t>21.《数字正射影像图质量检验技术规程》CH/T1027-2012；</w:t>
      </w:r>
    </w:p>
    <w:p>
      <w:pPr>
        <w:snapToGrid w:val="0"/>
        <w:spacing w:line="360" w:lineRule="auto"/>
        <w:ind w:firstLine="480" w:firstLineChars="200"/>
        <w:rPr>
          <w:color w:val="auto"/>
          <w:sz w:val="24"/>
          <w:highlight w:val="none"/>
        </w:rPr>
      </w:pPr>
      <w:r>
        <w:rPr>
          <w:rFonts w:hint="eastAsia"/>
          <w:color w:val="auto"/>
          <w:sz w:val="24"/>
          <w:highlight w:val="none"/>
        </w:rPr>
        <w:t>22.《数字线划图(DLG)质量检验技术规程》CH/T1025-2011；</w:t>
      </w:r>
    </w:p>
    <w:p>
      <w:pPr>
        <w:snapToGrid w:val="0"/>
        <w:spacing w:line="360" w:lineRule="auto"/>
        <w:ind w:firstLine="480" w:firstLineChars="200"/>
        <w:rPr>
          <w:color w:val="auto"/>
          <w:sz w:val="24"/>
          <w:highlight w:val="none"/>
        </w:rPr>
      </w:pPr>
      <w:r>
        <w:rPr>
          <w:rFonts w:hint="eastAsia"/>
          <w:color w:val="auto"/>
          <w:sz w:val="24"/>
          <w:highlight w:val="none"/>
        </w:rPr>
        <w:t>23.《城市测量规范》CJJ/T8-2011；</w:t>
      </w:r>
    </w:p>
    <w:p>
      <w:pPr>
        <w:snapToGrid w:val="0"/>
        <w:spacing w:line="360" w:lineRule="auto"/>
        <w:ind w:firstLine="480" w:firstLineChars="200"/>
        <w:rPr>
          <w:color w:val="auto"/>
          <w:sz w:val="24"/>
          <w:highlight w:val="none"/>
        </w:rPr>
      </w:pPr>
      <w:r>
        <w:rPr>
          <w:rFonts w:hint="eastAsia"/>
          <w:color w:val="auto"/>
          <w:sz w:val="24"/>
          <w:highlight w:val="none"/>
        </w:rPr>
        <w:t>24.《成都市1:500DLG生产技术规定(2020修订)》；</w:t>
      </w:r>
    </w:p>
    <w:p>
      <w:pPr>
        <w:snapToGrid w:val="0"/>
        <w:spacing w:line="360" w:lineRule="auto"/>
        <w:ind w:firstLine="480" w:firstLineChars="200"/>
        <w:rPr>
          <w:color w:val="auto"/>
          <w:sz w:val="24"/>
          <w:highlight w:val="none"/>
        </w:rPr>
      </w:pPr>
      <w:r>
        <w:rPr>
          <w:rFonts w:hint="eastAsia"/>
          <w:color w:val="auto"/>
          <w:sz w:val="24"/>
          <w:highlight w:val="none"/>
        </w:rPr>
        <w:t>25.《成都市1:500DLG建库技术规定(2020修订)》；</w:t>
      </w:r>
    </w:p>
    <w:p>
      <w:pPr>
        <w:snapToGrid w:val="0"/>
        <w:spacing w:line="360" w:lineRule="auto"/>
        <w:ind w:firstLine="480" w:firstLineChars="200"/>
        <w:rPr>
          <w:color w:val="auto"/>
          <w:sz w:val="24"/>
          <w:highlight w:val="none"/>
        </w:rPr>
      </w:pPr>
      <w:r>
        <w:rPr>
          <w:rFonts w:hint="eastAsia"/>
          <w:color w:val="auto"/>
          <w:sz w:val="24"/>
          <w:highlight w:val="none"/>
        </w:rPr>
        <w:t>26.《成都市市域DEM生产技术规定》；</w:t>
      </w:r>
    </w:p>
    <w:p>
      <w:pPr>
        <w:snapToGrid w:val="0"/>
        <w:spacing w:line="360" w:lineRule="auto"/>
        <w:ind w:firstLine="480" w:firstLineChars="200"/>
        <w:rPr>
          <w:color w:val="auto"/>
          <w:sz w:val="24"/>
          <w:highlight w:val="none"/>
        </w:rPr>
      </w:pPr>
      <w:r>
        <w:rPr>
          <w:rFonts w:hint="eastAsia"/>
          <w:color w:val="auto"/>
          <w:sz w:val="24"/>
          <w:highlight w:val="none"/>
        </w:rPr>
        <w:t>27.《成都市市域DOM生产技术规定》。</w:t>
      </w:r>
    </w:p>
    <w:p>
      <w:pPr>
        <w:snapToGrid w:val="0"/>
        <w:spacing w:line="360" w:lineRule="auto"/>
        <w:ind w:firstLine="480" w:firstLineChars="200"/>
        <w:rPr>
          <w:rFonts w:hint="eastAsia"/>
          <w:b/>
          <w:bCs/>
          <w:color w:val="auto"/>
          <w:sz w:val="28"/>
          <w:szCs w:val="28"/>
          <w:highlight w:val="none"/>
        </w:rPr>
      </w:pPr>
      <w:r>
        <w:rPr>
          <w:rFonts w:hint="eastAsia"/>
          <w:color w:val="auto"/>
          <w:sz w:val="24"/>
          <w:highlight w:val="none"/>
        </w:rPr>
        <w:t>C</w:t>
      </w:r>
      <w:r>
        <w:rPr>
          <w:rFonts w:hint="eastAsia"/>
          <w:b/>
          <w:bCs/>
          <w:color w:val="auto"/>
          <w:sz w:val="28"/>
          <w:szCs w:val="28"/>
          <w:highlight w:val="none"/>
        </w:rPr>
        <w:t>包（质量）：</w:t>
      </w:r>
    </w:p>
    <w:p>
      <w:pPr>
        <w:snapToGrid w:val="0"/>
        <w:spacing w:line="360" w:lineRule="auto"/>
        <w:ind w:firstLine="480" w:firstLineChars="200"/>
        <w:rPr>
          <w:color w:val="auto"/>
          <w:sz w:val="24"/>
          <w:highlight w:val="none"/>
        </w:rPr>
      </w:pPr>
      <w:r>
        <w:rPr>
          <w:rFonts w:hint="eastAsia"/>
          <w:color w:val="auto"/>
          <w:sz w:val="24"/>
          <w:highlight w:val="none"/>
        </w:rPr>
        <w:t>（一）工作内容</w:t>
      </w:r>
    </w:p>
    <w:p>
      <w:pPr>
        <w:snapToGrid w:val="0"/>
        <w:spacing w:line="360" w:lineRule="auto"/>
        <w:ind w:firstLine="480" w:firstLineChars="200"/>
        <w:rPr>
          <w:color w:val="auto"/>
          <w:sz w:val="24"/>
          <w:highlight w:val="none"/>
        </w:rPr>
      </w:pPr>
      <w:r>
        <w:rPr>
          <w:rFonts w:hint="eastAsia"/>
          <w:color w:val="auto"/>
          <w:sz w:val="24"/>
          <w:highlight w:val="none"/>
        </w:rPr>
        <w:t>1.掌握测绘地理信息质量生产管理、测绘地理信息质量管理等工作相关法规文件内容和要求；</w:t>
      </w:r>
    </w:p>
    <w:p>
      <w:pPr>
        <w:snapToGrid w:val="0"/>
        <w:spacing w:line="360" w:lineRule="auto"/>
        <w:ind w:firstLine="480" w:firstLineChars="200"/>
        <w:rPr>
          <w:color w:val="auto"/>
          <w:sz w:val="24"/>
          <w:highlight w:val="none"/>
        </w:rPr>
      </w:pPr>
      <w:r>
        <w:rPr>
          <w:rFonts w:hint="eastAsia"/>
          <w:color w:val="auto"/>
          <w:sz w:val="24"/>
          <w:highlight w:val="none"/>
        </w:rPr>
        <w:t>2.掌握测绘地理信息生产标准、规范以及测绘地理信息成果质量检验标准、规范；</w:t>
      </w:r>
    </w:p>
    <w:p>
      <w:pPr>
        <w:snapToGrid w:val="0"/>
        <w:spacing w:line="360" w:lineRule="auto"/>
        <w:ind w:firstLine="480" w:firstLineChars="200"/>
        <w:rPr>
          <w:color w:val="auto"/>
          <w:sz w:val="24"/>
          <w:highlight w:val="none"/>
        </w:rPr>
      </w:pPr>
      <w:r>
        <w:rPr>
          <w:rFonts w:hint="eastAsia"/>
          <w:color w:val="auto"/>
          <w:sz w:val="24"/>
          <w:highlight w:val="none"/>
        </w:rPr>
        <w:t>3.能够熟练掌握测绘地理信息产品质量检验流程、内容和方法，能够准确运用相关质检标准、规范进行产品质量评定；</w:t>
      </w:r>
    </w:p>
    <w:p>
      <w:pPr>
        <w:snapToGrid w:val="0"/>
        <w:spacing w:line="360" w:lineRule="auto"/>
        <w:ind w:firstLine="480" w:firstLineChars="200"/>
        <w:rPr>
          <w:color w:val="auto"/>
          <w:sz w:val="24"/>
          <w:highlight w:val="none"/>
        </w:rPr>
      </w:pPr>
      <w:r>
        <w:rPr>
          <w:rFonts w:hint="eastAsia"/>
          <w:color w:val="auto"/>
          <w:sz w:val="24"/>
          <w:highlight w:val="none"/>
        </w:rPr>
        <w:t>4.能够针对本项目编制并实施工作内容完整、方法正确、技术说明准确的检验技术方案；</w:t>
      </w:r>
    </w:p>
    <w:p>
      <w:pPr>
        <w:snapToGrid w:val="0"/>
        <w:spacing w:line="360" w:lineRule="auto"/>
        <w:ind w:firstLine="480" w:firstLineChars="200"/>
        <w:rPr>
          <w:color w:val="auto"/>
          <w:sz w:val="24"/>
          <w:highlight w:val="none"/>
        </w:rPr>
      </w:pPr>
      <w:r>
        <w:rPr>
          <w:rFonts w:hint="eastAsia"/>
          <w:color w:val="auto"/>
          <w:sz w:val="24"/>
          <w:highlight w:val="none"/>
        </w:rPr>
        <w:t>5.被抽检的资料要求质量体系和内业资料100%检验，外业检验按年度项目总面积的20%进行抽样检验；</w:t>
      </w:r>
    </w:p>
    <w:p>
      <w:pPr>
        <w:snapToGrid w:val="0"/>
        <w:spacing w:line="360" w:lineRule="auto"/>
        <w:ind w:firstLine="480" w:firstLineChars="200"/>
        <w:rPr>
          <w:color w:val="auto"/>
          <w:sz w:val="24"/>
          <w:highlight w:val="none"/>
        </w:rPr>
      </w:pPr>
      <w:r>
        <w:rPr>
          <w:rFonts w:hint="eastAsia"/>
          <w:color w:val="auto"/>
          <w:sz w:val="24"/>
          <w:highlight w:val="none"/>
        </w:rPr>
        <w:t>6.工作人员必须遵循合法、公正、公平、公开的原则，必须遵守法律法规，遵守工作纪律，恪守职业道德。与受检单位或者受检项目有直接利害关系、可能影响检验公正的人员不得参加检验工作。工作人员应当保守受检测绘成果涉及的技术秘密、商业秘密，履行检验过程的保密职责；</w:t>
      </w:r>
    </w:p>
    <w:p>
      <w:pPr>
        <w:snapToGrid w:val="0"/>
        <w:spacing w:line="360" w:lineRule="auto"/>
        <w:ind w:firstLine="480" w:firstLineChars="200"/>
        <w:rPr>
          <w:color w:val="auto"/>
          <w:sz w:val="24"/>
          <w:highlight w:val="none"/>
        </w:rPr>
      </w:pPr>
      <w:r>
        <w:rPr>
          <w:rFonts w:hint="eastAsia"/>
          <w:color w:val="auto"/>
          <w:sz w:val="24"/>
          <w:highlight w:val="none"/>
        </w:rPr>
        <w:t>7.按《通知单》要求的工作时限内完成相应检验工作，提交该《通知单》涉及项目的质量检查报告和测绘数据检查意见。</w:t>
      </w:r>
    </w:p>
    <w:p>
      <w:pPr>
        <w:snapToGrid w:val="0"/>
        <w:spacing w:line="360" w:lineRule="auto"/>
        <w:ind w:firstLine="482" w:firstLineChars="200"/>
        <w:rPr>
          <w:b/>
          <w:bCs/>
          <w:color w:val="auto"/>
          <w:sz w:val="24"/>
          <w:highlight w:val="none"/>
        </w:rPr>
      </w:pPr>
      <w:r>
        <w:rPr>
          <w:rFonts w:hint="eastAsia"/>
          <w:b/>
          <w:bCs/>
          <w:color w:val="auto"/>
          <w:sz w:val="24"/>
          <w:highlight w:val="none"/>
        </w:rPr>
        <w:t>（二）工作依据</w:t>
      </w:r>
    </w:p>
    <w:p>
      <w:pPr>
        <w:snapToGrid w:val="0"/>
        <w:spacing w:line="360" w:lineRule="auto"/>
        <w:ind w:firstLine="480" w:firstLineChars="200"/>
        <w:rPr>
          <w:color w:val="auto"/>
          <w:sz w:val="24"/>
          <w:highlight w:val="none"/>
        </w:rPr>
      </w:pPr>
      <w:r>
        <w:rPr>
          <w:rFonts w:hint="eastAsia"/>
          <w:color w:val="auto"/>
          <w:sz w:val="24"/>
          <w:highlight w:val="none"/>
        </w:rPr>
        <w:t>1.《测绘技术设计规定》CH/T1004-2005；</w:t>
      </w:r>
    </w:p>
    <w:p>
      <w:pPr>
        <w:snapToGrid w:val="0"/>
        <w:spacing w:line="360" w:lineRule="auto"/>
        <w:ind w:firstLine="480" w:firstLineChars="200"/>
        <w:rPr>
          <w:color w:val="auto"/>
          <w:sz w:val="24"/>
          <w:highlight w:val="none"/>
        </w:rPr>
      </w:pPr>
      <w:r>
        <w:rPr>
          <w:rFonts w:hint="eastAsia"/>
          <w:color w:val="auto"/>
          <w:sz w:val="24"/>
          <w:highlight w:val="none"/>
        </w:rPr>
        <w:t>2.《全球定位系统(GPS)测量规范》GB/T18314-2009；</w:t>
      </w:r>
    </w:p>
    <w:p>
      <w:pPr>
        <w:snapToGrid w:val="0"/>
        <w:spacing w:line="360" w:lineRule="auto"/>
        <w:ind w:firstLine="480" w:firstLineChars="200"/>
        <w:rPr>
          <w:color w:val="auto"/>
          <w:sz w:val="24"/>
          <w:highlight w:val="none"/>
        </w:rPr>
      </w:pPr>
      <w:r>
        <w:rPr>
          <w:rFonts w:hint="eastAsia"/>
          <w:color w:val="auto"/>
          <w:sz w:val="24"/>
          <w:highlight w:val="none"/>
        </w:rPr>
        <w:t>3.《全球定位系统实时动态测量(RTK)技术规范》CH/T2009-2010；</w:t>
      </w:r>
    </w:p>
    <w:p>
      <w:pPr>
        <w:snapToGrid w:val="0"/>
        <w:spacing w:line="360" w:lineRule="auto"/>
        <w:ind w:firstLine="480" w:firstLineChars="200"/>
        <w:rPr>
          <w:color w:val="auto"/>
          <w:sz w:val="24"/>
          <w:highlight w:val="none"/>
        </w:rPr>
      </w:pPr>
      <w:r>
        <w:rPr>
          <w:rFonts w:hint="eastAsia"/>
          <w:color w:val="auto"/>
          <w:sz w:val="24"/>
          <w:highlight w:val="none"/>
        </w:rPr>
        <w:t>4.《1:500 1:1000 1:2000地形图航空摄影测量外业规范》GB/T7931-2008；</w:t>
      </w:r>
    </w:p>
    <w:p>
      <w:pPr>
        <w:snapToGrid w:val="0"/>
        <w:spacing w:line="360" w:lineRule="auto"/>
        <w:ind w:firstLine="480" w:firstLineChars="200"/>
        <w:rPr>
          <w:color w:val="auto"/>
          <w:sz w:val="24"/>
          <w:highlight w:val="none"/>
        </w:rPr>
      </w:pPr>
      <w:r>
        <w:rPr>
          <w:rFonts w:hint="eastAsia"/>
          <w:color w:val="auto"/>
          <w:sz w:val="24"/>
          <w:highlight w:val="none"/>
        </w:rPr>
        <w:t>5.《1:500 1:1000 1:2000地形图航空摄影测量内业规范》GB/T7930-2008；</w:t>
      </w:r>
    </w:p>
    <w:p>
      <w:pPr>
        <w:snapToGrid w:val="0"/>
        <w:spacing w:line="360" w:lineRule="auto"/>
        <w:ind w:firstLine="480" w:firstLineChars="200"/>
        <w:rPr>
          <w:color w:val="auto"/>
          <w:sz w:val="24"/>
          <w:highlight w:val="none"/>
        </w:rPr>
      </w:pPr>
      <w:r>
        <w:rPr>
          <w:rFonts w:hint="eastAsia"/>
          <w:color w:val="auto"/>
          <w:sz w:val="24"/>
          <w:highlight w:val="none"/>
        </w:rPr>
        <w:t>6.《基础地理信息数字成果1:500 1:1000 1:2000数字正射影像图》CH/T9008.3-2010；</w:t>
      </w:r>
    </w:p>
    <w:p>
      <w:pPr>
        <w:snapToGrid w:val="0"/>
        <w:spacing w:line="360" w:lineRule="auto"/>
        <w:ind w:firstLine="480" w:firstLineChars="200"/>
        <w:rPr>
          <w:color w:val="auto"/>
          <w:sz w:val="24"/>
          <w:highlight w:val="none"/>
        </w:rPr>
      </w:pPr>
      <w:r>
        <w:rPr>
          <w:rFonts w:hint="eastAsia"/>
          <w:color w:val="auto"/>
          <w:sz w:val="24"/>
          <w:highlight w:val="none"/>
        </w:rPr>
        <w:t>7.《基础地理信息数字成果1:500 1:1000 1:2000数字高程模型》CH/T9008.2-2010；</w:t>
      </w:r>
    </w:p>
    <w:p>
      <w:pPr>
        <w:snapToGrid w:val="0"/>
        <w:spacing w:line="360" w:lineRule="auto"/>
        <w:ind w:firstLine="480" w:firstLineChars="200"/>
        <w:rPr>
          <w:color w:val="auto"/>
          <w:sz w:val="24"/>
          <w:highlight w:val="none"/>
        </w:rPr>
      </w:pPr>
      <w:r>
        <w:rPr>
          <w:rFonts w:hint="eastAsia"/>
          <w:color w:val="auto"/>
          <w:sz w:val="24"/>
          <w:highlight w:val="none"/>
        </w:rPr>
        <w:t>8.《数字航空摄影测量控制测量规范》CH/T3006-2011；</w:t>
      </w:r>
    </w:p>
    <w:p>
      <w:pPr>
        <w:snapToGrid w:val="0"/>
        <w:spacing w:line="360" w:lineRule="auto"/>
        <w:ind w:firstLine="480" w:firstLineChars="200"/>
        <w:rPr>
          <w:color w:val="auto"/>
          <w:sz w:val="24"/>
          <w:highlight w:val="none"/>
        </w:rPr>
      </w:pPr>
      <w:r>
        <w:rPr>
          <w:rFonts w:hint="eastAsia"/>
          <w:color w:val="auto"/>
          <w:sz w:val="24"/>
          <w:highlight w:val="none"/>
        </w:rPr>
        <w:t>9.《数字航空摄影测量空中三角测量规范》GB/T23236-2009；</w:t>
      </w:r>
    </w:p>
    <w:p>
      <w:pPr>
        <w:snapToGrid w:val="0"/>
        <w:spacing w:line="360" w:lineRule="auto"/>
        <w:ind w:firstLine="480" w:firstLineChars="200"/>
        <w:rPr>
          <w:color w:val="auto"/>
          <w:sz w:val="24"/>
          <w:highlight w:val="none"/>
        </w:rPr>
      </w:pPr>
      <w:r>
        <w:rPr>
          <w:rFonts w:hint="eastAsia"/>
          <w:color w:val="auto"/>
          <w:sz w:val="24"/>
          <w:highlight w:val="none"/>
        </w:rPr>
        <w:t>10.《基础地理信息数字成果1:5001:10001:2000生产技术规程第1部分:数字线划图》CH/T9020.1-2013；</w:t>
      </w:r>
    </w:p>
    <w:p>
      <w:pPr>
        <w:snapToGrid w:val="0"/>
        <w:spacing w:line="360" w:lineRule="auto"/>
        <w:ind w:firstLine="480" w:firstLineChars="200"/>
        <w:rPr>
          <w:color w:val="auto"/>
          <w:sz w:val="24"/>
          <w:highlight w:val="none"/>
        </w:rPr>
      </w:pPr>
      <w:r>
        <w:rPr>
          <w:rFonts w:hint="eastAsia"/>
          <w:color w:val="auto"/>
          <w:sz w:val="24"/>
          <w:highlight w:val="none"/>
        </w:rPr>
        <w:t>11.《基础地理信息数字成果1:5001:10001:2000生产技术规程第2部分:数字高程模型》CH/T9020.2-2013；</w:t>
      </w:r>
    </w:p>
    <w:p>
      <w:pPr>
        <w:snapToGrid w:val="0"/>
        <w:spacing w:line="360" w:lineRule="auto"/>
        <w:ind w:firstLine="480" w:firstLineChars="200"/>
        <w:rPr>
          <w:color w:val="auto"/>
          <w:sz w:val="24"/>
          <w:highlight w:val="none"/>
        </w:rPr>
      </w:pPr>
      <w:r>
        <w:rPr>
          <w:rFonts w:hint="eastAsia"/>
          <w:color w:val="auto"/>
          <w:sz w:val="24"/>
          <w:highlight w:val="none"/>
        </w:rPr>
        <w:t>12.《基础地理信息数字成果1:5001:10001:2000生产技术规程第3部分:数字正射影像图》CH/T9020.3-2013；</w:t>
      </w:r>
    </w:p>
    <w:p>
      <w:pPr>
        <w:snapToGrid w:val="0"/>
        <w:spacing w:line="360" w:lineRule="auto"/>
        <w:ind w:firstLine="480" w:firstLineChars="200"/>
        <w:rPr>
          <w:color w:val="auto"/>
          <w:sz w:val="24"/>
          <w:highlight w:val="none"/>
        </w:rPr>
      </w:pPr>
      <w:r>
        <w:rPr>
          <w:rFonts w:hint="eastAsia"/>
          <w:color w:val="auto"/>
          <w:sz w:val="24"/>
          <w:highlight w:val="none"/>
        </w:rPr>
        <w:t>13.《国家基本比例尺地形图更新规范》GB/T14268-2008；</w:t>
      </w:r>
    </w:p>
    <w:p>
      <w:pPr>
        <w:snapToGrid w:val="0"/>
        <w:spacing w:line="360" w:lineRule="auto"/>
        <w:ind w:firstLine="480" w:firstLineChars="200"/>
        <w:rPr>
          <w:color w:val="auto"/>
          <w:sz w:val="24"/>
          <w:highlight w:val="none"/>
        </w:rPr>
      </w:pPr>
      <w:r>
        <w:rPr>
          <w:rFonts w:hint="eastAsia"/>
          <w:color w:val="auto"/>
          <w:sz w:val="24"/>
          <w:highlight w:val="none"/>
        </w:rPr>
        <w:t>14.《国家基本比例尺地图图式第1部分:1:5001:10001:2000地形图图式》GB/T20257.1-2017；</w:t>
      </w:r>
    </w:p>
    <w:p>
      <w:pPr>
        <w:snapToGrid w:val="0"/>
        <w:spacing w:line="360" w:lineRule="auto"/>
        <w:ind w:firstLine="480" w:firstLineChars="200"/>
        <w:rPr>
          <w:color w:val="auto"/>
          <w:sz w:val="24"/>
          <w:highlight w:val="none"/>
        </w:rPr>
      </w:pPr>
      <w:r>
        <w:rPr>
          <w:rFonts w:hint="eastAsia"/>
          <w:color w:val="auto"/>
          <w:sz w:val="24"/>
          <w:highlight w:val="none"/>
        </w:rPr>
        <w:t>15.《地理空间数据交换格式》GB/T17798-2007；</w:t>
      </w:r>
    </w:p>
    <w:p>
      <w:pPr>
        <w:snapToGrid w:val="0"/>
        <w:spacing w:line="360" w:lineRule="auto"/>
        <w:ind w:firstLine="480" w:firstLineChars="200"/>
        <w:rPr>
          <w:color w:val="auto"/>
          <w:sz w:val="24"/>
          <w:highlight w:val="none"/>
        </w:rPr>
      </w:pPr>
      <w:r>
        <w:rPr>
          <w:rFonts w:hint="eastAsia"/>
          <w:color w:val="auto"/>
          <w:sz w:val="24"/>
          <w:highlight w:val="none"/>
        </w:rPr>
        <w:t>16.《基础地理信息数字成果数据组织及文件命名规则》CH/T9012-2011；</w:t>
      </w:r>
    </w:p>
    <w:p>
      <w:pPr>
        <w:snapToGrid w:val="0"/>
        <w:spacing w:line="360" w:lineRule="auto"/>
        <w:ind w:firstLine="480" w:firstLineChars="200"/>
        <w:rPr>
          <w:color w:val="auto"/>
          <w:sz w:val="24"/>
          <w:highlight w:val="none"/>
        </w:rPr>
      </w:pPr>
      <w:r>
        <w:rPr>
          <w:rFonts w:hint="eastAsia"/>
          <w:color w:val="auto"/>
          <w:sz w:val="24"/>
          <w:highlight w:val="none"/>
        </w:rPr>
        <w:t>17.《测绘成果质量检查与验收》GB/T24356-2009；</w:t>
      </w:r>
    </w:p>
    <w:p>
      <w:pPr>
        <w:snapToGrid w:val="0"/>
        <w:spacing w:line="360" w:lineRule="auto"/>
        <w:ind w:firstLine="480" w:firstLineChars="200"/>
        <w:rPr>
          <w:color w:val="auto"/>
          <w:sz w:val="24"/>
          <w:highlight w:val="none"/>
        </w:rPr>
      </w:pPr>
      <w:r>
        <w:rPr>
          <w:rFonts w:hint="eastAsia"/>
          <w:color w:val="auto"/>
          <w:sz w:val="24"/>
          <w:highlight w:val="none"/>
        </w:rPr>
        <w:t>18.《数字测绘成果质量检查与验收》GB/T18316-2008；</w:t>
      </w:r>
    </w:p>
    <w:p>
      <w:pPr>
        <w:snapToGrid w:val="0"/>
        <w:spacing w:line="360" w:lineRule="auto"/>
        <w:ind w:firstLine="480" w:firstLineChars="200"/>
        <w:rPr>
          <w:color w:val="auto"/>
          <w:sz w:val="24"/>
          <w:highlight w:val="none"/>
        </w:rPr>
      </w:pPr>
      <w:r>
        <w:rPr>
          <w:rFonts w:hint="eastAsia"/>
          <w:color w:val="auto"/>
          <w:sz w:val="24"/>
          <w:highlight w:val="none"/>
        </w:rPr>
        <w:t>19.《影像控制测量成果质量检验技术规程》CH/T1024-2011；</w:t>
      </w:r>
    </w:p>
    <w:p>
      <w:pPr>
        <w:snapToGrid w:val="0"/>
        <w:spacing w:line="360" w:lineRule="auto"/>
        <w:ind w:firstLine="480" w:firstLineChars="200"/>
        <w:rPr>
          <w:color w:val="auto"/>
          <w:sz w:val="24"/>
          <w:highlight w:val="none"/>
        </w:rPr>
      </w:pPr>
      <w:r>
        <w:rPr>
          <w:rFonts w:hint="eastAsia"/>
          <w:color w:val="auto"/>
          <w:sz w:val="24"/>
          <w:highlight w:val="none"/>
        </w:rPr>
        <w:t>20.《数字高程模型质量检验技术规程》CH/T1026-2012；</w:t>
      </w:r>
    </w:p>
    <w:p>
      <w:pPr>
        <w:snapToGrid w:val="0"/>
        <w:spacing w:line="360" w:lineRule="auto"/>
        <w:ind w:firstLine="480" w:firstLineChars="200"/>
        <w:rPr>
          <w:color w:val="auto"/>
          <w:sz w:val="24"/>
          <w:highlight w:val="none"/>
        </w:rPr>
      </w:pPr>
      <w:r>
        <w:rPr>
          <w:rFonts w:hint="eastAsia"/>
          <w:color w:val="auto"/>
          <w:sz w:val="24"/>
          <w:highlight w:val="none"/>
        </w:rPr>
        <w:t>21.《数字正射影像图质量检验技术规程》CH/T1027-2012;</w:t>
      </w:r>
    </w:p>
    <w:p>
      <w:pPr>
        <w:snapToGrid w:val="0"/>
        <w:spacing w:line="360" w:lineRule="auto"/>
        <w:ind w:firstLine="480" w:firstLineChars="200"/>
        <w:rPr>
          <w:color w:val="auto"/>
          <w:sz w:val="24"/>
          <w:highlight w:val="none"/>
        </w:rPr>
      </w:pPr>
      <w:r>
        <w:rPr>
          <w:rFonts w:hint="eastAsia"/>
          <w:color w:val="auto"/>
          <w:sz w:val="24"/>
          <w:highlight w:val="none"/>
        </w:rPr>
        <w:t>22.《数字线划图(DLG)质量检验技术规程》CH/T1025-2011；</w:t>
      </w:r>
    </w:p>
    <w:p>
      <w:pPr>
        <w:snapToGrid w:val="0"/>
        <w:spacing w:line="360" w:lineRule="auto"/>
        <w:ind w:firstLine="480" w:firstLineChars="200"/>
        <w:rPr>
          <w:color w:val="auto"/>
          <w:sz w:val="24"/>
          <w:highlight w:val="none"/>
        </w:rPr>
      </w:pPr>
      <w:r>
        <w:rPr>
          <w:rFonts w:hint="eastAsia"/>
          <w:color w:val="auto"/>
          <w:sz w:val="24"/>
          <w:highlight w:val="none"/>
        </w:rPr>
        <w:t>23.《城市测量规范》CJJ/T8-2011；</w:t>
      </w:r>
    </w:p>
    <w:p>
      <w:pPr>
        <w:snapToGrid w:val="0"/>
        <w:spacing w:line="360" w:lineRule="auto"/>
        <w:ind w:firstLine="480" w:firstLineChars="200"/>
        <w:rPr>
          <w:color w:val="auto"/>
          <w:sz w:val="24"/>
          <w:highlight w:val="none"/>
        </w:rPr>
      </w:pPr>
      <w:r>
        <w:rPr>
          <w:rFonts w:hint="eastAsia"/>
          <w:color w:val="auto"/>
          <w:sz w:val="24"/>
          <w:highlight w:val="none"/>
        </w:rPr>
        <w:t>24.《成都市1:500DLG生产技术规定(2020修订)》；</w:t>
      </w:r>
    </w:p>
    <w:p>
      <w:pPr>
        <w:snapToGrid w:val="0"/>
        <w:spacing w:line="360" w:lineRule="auto"/>
        <w:ind w:firstLine="480" w:firstLineChars="200"/>
        <w:rPr>
          <w:color w:val="auto"/>
          <w:sz w:val="24"/>
          <w:highlight w:val="none"/>
        </w:rPr>
      </w:pPr>
      <w:r>
        <w:rPr>
          <w:rFonts w:hint="eastAsia"/>
          <w:color w:val="auto"/>
          <w:sz w:val="24"/>
          <w:highlight w:val="none"/>
        </w:rPr>
        <w:t>25.《成都市1:500DLG建库技术规定(2020修订)》；</w:t>
      </w:r>
    </w:p>
    <w:p>
      <w:pPr>
        <w:snapToGrid w:val="0"/>
        <w:spacing w:line="360" w:lineRule="auto"/>
        <w:ind w:firstLine="480" w:firstLineChars="200"/>
        <w:rPr>
          <w:color w:val="auto"/>
          <w:sz w:val="24"/>
          <w:highlight w:val="none"/>
        </w:rPr>
      </w:pPr>
      <w:r>
        <w:rPr>
          <w:rFonts w:hint="eastAsia"/>
          <w:color w:val="auto"/>
          <w:sz w:val="24"/>
          <w:highlight w:val="none"/>
        </w:rPr>
        <w:t>26.《成都市市域DEM生产技术规定》；</w:t>
      </w:r>
    </w:p>
    <w:p>
      <w:pPr>
        <w:snapToGrid w:val="0"/>
        <w:spacing w:line="360" w:lineRule="auto"/>
        <w:ind w:firstLine="480" w:firstLineChars="200"/>
        <w:rPr>
          <w:color w:val="auto"/>
          <w:sz w:val="24"/>
          <w:highlight w:val="none"/>
        </w:rPr>
      </w:pPr>
      <w:r>
        <w:rPr>
          <w:rFonts w:hint="eastAsia"/>
          <w:color w:val="auto"/>
          <w:sz w:val="24"/>
          <w:highlight w:val="none"/>
        </w:rPr>
        <w:t>27.《成都市市域DOM生产技术规定》。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D0601"/>
    <w:rsid w:val="3EAD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line="460" w:lineRule="exact"/>
      <w:ind w:firstLine="640" w:firstLineChars="200"/>
    </w:pPr>
    <w:rPr>
      <w:rFonts w:ascii="宋体" w:hAnsi="宋体" w:cs="黑体"/>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2021-05-21T02:57:00Z</dcterms:created>
  <dc:creator>nxp</dc:creator>
  <cp:lastModifiedBy>nxp</cp:lastModifiedBy>
  <dcterms:modified xsi:type="dcterms:W3CDTF">2021-05-21T02:57:52Z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