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6E3D31" w14:textId="77777777" w:rsidR="003B4E95" w:rsidRPr="004B4C41" w:rsidRDefault="003B4E95" w:rsidP="003B4E95">
      <w:pPr>
        <w:spacing w:line="360" w:lineRule="auto"/>
        <w:rPr>
          <w:rFonts w:ascii="华文中宋" w:eastAsia="华文中宋" w:hAnsi="华文中宋"/>
          <w:spacing w:val="42"/>
          <w:sz w:val="84"/>
        </w:rPr>
      </w:pPr>
    </w:p>
    <w:p w14:paraId="072E3973" w14:textId="77777777" w:rsidR="003B4E95" w:rsidRPr="004B4C41" w:rsidRDefault="00DE02EF" w:rsidP="003B4E95">
      <w:pPr>
        <w:spacing w:line="360" w:lineRule="auto"/>
        <w:jc w:val="center"/>
        <w:rPr>
          <w:rFonts w:ascii="华文中宋" w:eastAsia="华文中宋" w:hAnsi="华文中宋"/>
          <w:spacing w:val="42"/>
          <w:sz w:val="130"/>
          <w:szCs w:val="130"/>
        </w:rPr>
      </w:pPr>
      <w:r w:rsidRPr="004B4C41">
        <w:rPr>
          <w:rFonts w:ascii="华文中宋" w:eastAsia="华文中宋" w:hAnsi="华文中宋" w:hint="eastAsia"/>
          <w:spacing w:val="42"/>
          <w:sz w:val="130"/>
          <w:szCs w:val="130"/>
        </w:rPr>
        <w:t>招 标 文 件</w:t>
      </w:r>
    </w:p>
    <w:p w14:paraId="32A78E14" w14:textId="77777777" w:rsidR="003B4E95" w:rsidRPr="004B4C41" w:rsidRDefault="003B4E95" w:rsidP="003B4E95">
      <w:pPr>
        <w:spacing w:line="360" w:lineRule="auto"/>
        <w:jc w:val="center"/>
        <w:rPr>
          <w:rFonts w:ascii="华文中宋" w:eastAsia="华文中宋" w:hAnsi="华文中宋"/>
          <w:sz w:val="32"/>
          <w:szCs w:val="32"/>
        </w:rPr>
      </w:pPr>
    </w:p>
    <w:p w14:paraId="610256FA" w14:textId="77777777" w:rsidR="003B4E95" w:rsidRPr="004B4C41" w:rsidRDefault="003B4E95" w:rsidP="003B4E95">
      <w:pPr>
        <w:spacing w:line="360" w:lineRule="auto"/>
        <w:rPr>
          <w:rFonts w:ascii="华文中宋" w:eastAsia="华文中宋" w:hAnsi="华文中宋"/>
        </w:rPr>
      </w:pPr>
    </w:p>
    <w:p w14:paraId="31CF9A20" w14:textId="2E3BAF10" w:rsidR="003B4E95" w:rsidRPr="004B4C41" w:rsidRDefault="00DE02EF" w:rsidP="00B11DC8">
      <w:pPr>
        <w:spacing w:line="360" w:lineRule="auto"/>
        <w:ind w:leftChars="336" w:left="2124" w:hangingChars="443" w:hanging="1418"/>
        <w:rPr>
          <w:rFonts w:ascii="华文中宋" w:eastAsia="华文中宋" w:hAnsi="华文中宋"/>
          <w:sz w:val="32"/>
          <w:szCs w:val="32"/>
        </w:rPr>
      </w:pPr>
      <w:r w:rsidRPr="004B4C41">
        <w:rPr>
          <w:rFonts w:ascii="华文中宋" w:eastAsia="华文中宋" w:hAnsi="华文中宋" w:hint="eastAsia"/>
          <w:sz w:val="32"/>
          <w:szCs w:val="32"/>
        </w:rPr>
        <w:t>项目名称：</w:t>
      </w:r>
      <w:r w:rsidR="00E54471" w:rsidRPr="004B4C41">
        <w:rPr>
          <w:rFonts w:ascii="华文中宋" w:eastAsia="华文中宋" w:hAnsi="华文中宋" w:hint="eastAsia"/>
          <w:sz w:val="32"/>
          <w:szCs w:val="32"/>
        </w:rPr>
        <w:t>成都市文物考古工作队考古中心实验室家具采购项目</w:t>
      </w:r>
    </w:p>
    <w:p w14:paraId="534A9DD6" w14:textId="597D545E" w:rsidR="003B4E95" w:rsidRPr="004B4C41" w:rsidRDefault="00DE02EF" w:rsidP="00E54471">
      <w:pPr>
        <w:spacing w:line="360" w:lineRule="auto"/>
        <w:ind w:leftChars="338" w:left="2409" w:hangingChars="531" w:hanging="1699"/>
        <w:rPr>
          <w:rFonts w:ascii="华文中宋" w:eastAsia="华文中宋" w:hAnsi="华文中宋"/>
          <w:sz w:val="32"/>
          <w:szCs w:val="32"/>
        </w:rPr>
      </w:pPr>
      <w:r w:rsidRPr="004B4C41">
        <w:rPr>
          <w:rFonts w:ascii="华文中宋" w:eastAsia="华文中宋" w:hAnsi="华文中宋" w:hint="eastAsia"/>
          <w:sz w:val="32"/>
          <w:szCs w:val="32"/>
        </w:rPr>
        <w:t>项目编号：</w:t>
      </w:r>
      <w:r w:rsidR="00E54471" w:rsidRPr="004B4C41">
        <w:rPr>
          <w:rFonts w:ascii="华文中宋" w:eastAsia="华文中宋" w:hAnsi="华文中宋" w:hint="eastAsia"/>
          <w:sz w:val="32"/>
          <w:szCs w:val="32"/>
        </w:rPr>
        <w:t>成都市政采（2021）A0106号</w:t>
      </w:r>
    </w:p>
    <w:p w14:paraId="7095FBEC" w14:textId="77777777" w:rsidR="003B4E95" w:rsidRPr="004B4C41" w:rsidRDefault="003B4E95" w:rsidP="004642AB">
      <w:pPr>
        <w:spacing w:line="360" w:lineRule="auto"/>
        <w:ind w:firstLineChars="349" w:firstLine="1256"/>
        <w:rPr>
          <w:rFonts w:ascii="华文中宋" w:eastAsia="华文中宋" w:hAnsi="华文中宋"/>
          <w:spacing w:val="20"/>
          <w:sz w:val="32"/>
          <w:szCs w:val="32"/>
        </w:rPr>
      </w:pPr>
    </w:p>
    <w:p w14:paraId="3196A2B3" w14:textId="77777777" w:rsidR="00BC0A36" w:rsidRPr="004B4C41" w:rsidRDefault="00BC0A36" w:rsidP="003B4E95">
      <w:pPr>
        <w:spacing w:line="360" w:lineRule="auto"/>
        <w:jc w:val="center"/>
        <w:rPr>
          <w:rFonts w:ascii="华文中宋" w:eastAsia="华文中宋" w:hAnsi="华文中宋"/>
          <w:sz w:val="32"/>
          <w:szCs w:val="32"/>
        </w:rPr>
      </w:pPr>
    </w:p>
    <w:p w14:paraId="01386BC8" w14:textId="10B5BEA6" w:rsidR="00E879F0" w:rsidRPr="004B4C41" w:rsidRDefault="00E54471" w:rsidP="003B4E95">
      <w:pPr>
        <w:spacing w:line="360" w:lineRule="auto"/>
        <w:jc w:val="center"/>
        <w:rPr>
          <w:rFonts w:ascii="华文中宋" w:eastAsia="华文中宋" w:hAnsi="华文中宋"/>
          <w:sz w:val="32"/>
          <w:szCs w:val="32"/>
        </w:rPr>
      </w:pPr>
      <w:r w:rsidRPr="004B4C41">
        <w:rPr>
          <w:rFonts w:ascii="华文中宋" w:eastAsia="华文中宋" w:hAnsi="华文中宋" w:hint="eastAsia"/>
          <w:spacing w:val="-20"/>
          <w:sz w:val="32"/>
          <w:szCs w:val="32"/>
        </w:rPr>
        <w:t>成都市文物考古工作队</w:t>
      </w:r>
      <w:r w:rsidR="00DE02EF" w:rsidRPr="004B4C41">
        <w:rPr>
          <w:rFonts w:ascii="华文中宋" w:eastAsia="华文中宋" w:hAnsi="华文中宋" w:hint="eastAsia"/>
          <w:sz w:val="32"/>
          <w:szCs w:val="32"/>
        </w:rPr>
        <w:t>、</w:t>
      </w:r>
    </w:p>
    <w:p w14:paraId="40376B18" w14:textId="7C8D3644" w:rsidR="003B4E95" w:rsidRPr="004B4C41" w:rsidRDefault="00DE02EF" w:rsidP="00887597">
      <w:pPr>
        <w:spacing w:line="360" w:lineRule="auto"/>
        <w:jc w:val="center"/>
        <w:rPr>
          <w:rFonts w:ascii="华文中宋" w:eastAsia="华文中宋" w:hAnsi="华文中宋"/>
          <w:sz w:val="32"/>
          <w:szCs w:val="32"/>
        </w:rPr>
      </w:pPr>
      <w:r w:rsidRPr="004B4C41">
        <w:rPr>
          <w:rFonts w:ascii="华文中宋" w:eastAsia="华文中宋" w:hAnsi="华文中宋" w:hint="eastAsia"/>
          <w:sz w:val="32"/>
          <w:szCs w:val="32"/>
        </w:rPr>
        <w:t>成都市公共资源交易服务中心共同编制</w:t>
      </w:r>
    </w:p>
    <w:p w14:paraId="291451DC" w14:textId="7BAD16E8" w:rsidR="003B4E95" w:rsidRPr="004B4C41" w:rsidRDefault="0056071E" w:rsidP="003B4E95">
      <w:pPr>
        <w:spacing w:line="360" w:lineRule="auto"/>
        <w:jc w:val="center"/>
        <w:rPr>
          <w:rFonts w:ascii="华文中宋" w:eastAsia="华文中宋" w:hAnsi="华文中宋"/>
          <w:sz w:val="32"/>
          <w:szCs w:val="32"/>
        </w:rPr>
      </w:pPr>
      <w:r w:rsidRPr="004B4C41">
        <w:rPr>
          <w:rFonts w:ascii="华文中宋" w:eastAsia="华文中宋" w:hAnsi="华文中宋" w:hint="eastAsia"/>
          <w:sz w:val="32"/>
          <w:szCs w:val="32"/>
        </w:rPr>
        <w:t>二〇二一年九月</w:t>
      </w:r>
    </w:p>
    <w:p w14:paraId="19BCE933" w14:textId="46CC1880" w:rsidR="009364CF" w:rsidRPr="004B4C41" w:rsidRDefault="009364CF" w:rsidP="003B4E95">
      <w:pPr>
        <w:spacing w:line="360" w:lineRule="auto"/>
        <w:jc w:val="center"/>
        <w:rPr>
          <w:rFonts w:ascii="华文中宋" w:eastAsia="华文中宋" w:hAnsi="华文中宋"/>
          <w:sz w:val="32"/>
          <w:szCs w:val="32"/>
        </w:rPr>
      </w:pPr>
    </w:p>
    <w:p w14:paraId="1ED4B939" w14:textId="77777777" w:rsidR="00E54471" w:rsidRPr="004B4C41" w:rsidRDefault="00E54471" w:rsidP="003B4E95">
      <w:pPr>
        <w:spacing w:line="360" w:lineRule="auto"/>
        <w:jc w:val="center"/>
        <w:rPr>
          <w:rFonts w:ascii="华文中宋" w:eastAsia="华文中宋" w:hAnsi="华文中宋"/>
          <w:sz w:val="32"/>
          <w:szCs w:val="32"/>
        </w:rPr>
      </w:pPr>
    </w:p>
    <w:p w14:paraId="0B952C1B" w14:textId="77777777" w:rsidR="003B4E95" w:rsidRPr="004B4C41" w:rsidRDefault="00DE02EF" w:rsidP="003B4E95">
      <w:pPr>
        <w:spacing w:line="360" w:lineRule="auto"/>
        <w:jc w:val="center"/>
        <w:rPr>
          <w:rFonts w:ascii="宋体" w:hAnsi="宋体"/>
          <w:b/>
          <w:sz w:val="36"/>
        </w:rPr>
      </w:pPr>
      <w:bookmarkStart w:id="0" w:name="_Toc101234248"/>
      <w:bookmarkStart w:id="1" w:name="_Toc101328520"/>
      <w:bookmarkStart w:id="2" w:name="_Toc101247312"/>
      <w:bookmarkStart w:id="3" w:name="_Toc148505181"/>
      <w:r w:rsidRPr="004B4C41">
        <w:rPr>
          <w:rFonts w:ascii="宋体" w:hAnsi="宋体" w:hint="eastAsia"/>
          <w:b/>
          <w:sz w:val="32"/>
          <w:szCs w:val="32"/>
        </w:rPr>
        <w:lastRenderedPageBreak/>
        <w:t>目 录</w:t>
      </w:r>
    </w:p>
    <w:p w14:paraId="02219D71" w14:textId="4485A7C6" w:rsidR="008A491C" w:rsidRPr="004B4C41" w:rsidRDefault="00DE02EF">
      <w:pPr>
        <w:pStyle w:val="11"/>
        <w:rPr>
          <w:rFonts w:asciiTheme="minorHAnsi" w:eastAsiaTheme="minorEastAsia" w:hAnsiTheme="minorHAnsi" w:cstheme="minorBidi"/>
          <w:bCs w:val="0"/>
          <w:caps w:val="0"/>
          <w:noProof/>
          <w:sz w:val="21"/>
          <w:szCs w:val="22"/>
        </w:rPr>
      </w:pPr>
      <w:r w:rsidRPr="004B4C41">
        <w:rPr>
          <w:rFonts w:hint="eastAsia"/>
        </w:rPr>
        <w:fldChar w:fldCharType="begin"/>
      </w:r>
      <w:r w:rsidRPr="004B4C41">
        <w:rPr>
          <w:rFonts w:ascii="宋体" w:hAnsi="宋体" w:hint="eastAsia"/>
          <w:smallCaps/>
        </w:rPr>
        <w:instrText xml:space="preserve"> TOC \o "1-2" \h \z \u </w:instrText>
      </w:r>
      <w:r w:rsidRPr="004B4C41">
        <w:rPr>
          <w:rFonts w:hint="eastAsia"/>
        </w:rPr>
        <w:fldChar w:fldCharType="separate"/>
      </w:r>
      <w:hyperlink w:anchor="_Toc74752318"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1</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投标邀请</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_Toc74752318 \h </w:instrText>
        </w:r>
        <w:r w:rsidR="008A491C" w:rsidRPr="004B4C41">
          <w:rPr>
            <w:noProof/>
            <w:webHidden/>
          </w:rPr>
        </w:r>
        <w:r w:rsidR="008A491C" w:rsidRPr="004B4C41">
          <w:rPr>
            <w:noProof/>
            <w:webHidden/>
          </w:rPr>
          <w:fldChar w:fldCharType="separate"/>
        </w:r>
        <w:r w:rsidR="000F574A" w:rsidRPr="004B4C41">
          <w:rPr>
            <w:noProof/>
            <w:webHidden/>
          </w:rPr>
          <w:t>3</w:t>
        </w:r>
        <w:r w:rsidR="008A491C" w:rsidRPr="004B4C41">
          <w:rPr>
            <w:noProof/>
            <w:webHidden/>
          </w:rPr>
          <w:fldChar w:fldCharType="end"/>
        </w:r>
      </w:hyperlink>
    </w:p>
    <w:p w14:paraId="5EA1A1DC" w14:textId="5D988E0E" w:rsidR="008A491C" w:rsidRPr="004B4C41" w:rsidRDefault="00BB0905">
      <w:pPr>
        <w:pStyle w:val="11"/>
        <w:rPr>
          <w:rFonts w:asciiTheme="minorHAnsi" w:eastAsiaTheme="minorEastAsia" w:hAnsiTheme="minorHAnsi" w:cstheme="minorBidi"/>
          <w:bCs w:val="0"/>
          <w:caps w:val="0"/>
          <w:noProof/>
          <w:sz w:val="21"/>
          <w:szCs w:val="22"/>
        </w:rPr>
      </w:pPr>
      <w:hyperlink w:anchor="_Toc74752319"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2</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投标人须知</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_Toc74752319 \h </w:instrText>
        </w:r>
        <w:r w:rsidR="008A491C" w:rsidRPr="004B4C41">
          <w:rPr>
            <w:noProof/>
            <w:webHidden/>
          </w:rPr>
        </w:r>
        <w:r w:rsidR="008A491C" w:rsidRPr="004B4C41">
          <w:rPr>
            <w:noProof/>
            <w:webHidden/>
          </w:rPr>
          <w:fldChar w:fldCharType="separate"/>
        </w:r>
        <w:r w:rsidR="000F574A" w:rsidRPr="004B4C41">
          <w:rPr>
            <w:noProof/>
            <w:webHidden/>
          </w:rPr>
          <w:t>7</w:t>
        </w:r>
        <w:r w:rsidR="008A491C" w:rsidRPr="004B4C41">
          <w:rPr>
            <w:noProof/>
            <w:webHidden/>
          </w:rPr>
          <w:fldChar w:fldCharType="end"/>
        </w:r>
      </w:hyperlink>
    </w:p>
    <w:p w14:paraId="79CB5C66" w14:textId="38C5AB26" w:rsidR="008A491C" w:rsidRPr="004B4C41" w:rsidRDefault="00BB0905">
      <w:pPr>
        <w:pStyle w:val="21"/>
        <w:rPr>
          <w:rFonts w:asciiTheme="minorHAnsi" w:eastAsiaTheme="minorEastAsia" w:hAnsiTheme="minorHAnsi" w:cstheme="minorBidi"/>
          <w:smallCaps w:val="0"/>
          <w:noProof/>
          <w:sz w:val="21"/>
          <w:szCs w:val="22"/>
        </w:rPr>
      </w:pPr>
      <w:hyperlink w:anchor="_Toc74752320" w:history="1">
        <w:r w:rsidR="008A491C" w:rsidRPr="004B4C41">
          <w:rPr>
            <w:rStyle w:val="a4"/>
            <w:rFonts w:ascii="Times New Roman" w:hAnsi="Times New Roman"/>
            <w:b/>
            <w:bCs/>
            <w:noProof/>
            <w:color w:val="auto"/>
          </w:rPr>
          <w:t>2.1</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投标人须知前附表</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_Toc74752320 \h </w:instrText>
        </w:r>
        <w:r w:rsidR="008A491C" w:rsidRPr="004B4C41">
          <w:rPr>
            <w:noProof/>
            <w:webHidden/>
          </w:rPr>
        </w:r>
        <w:r w:rsidR="008A491C" w:rsidRPr="004B4C41">
          <w:rPr>
            <w:noProof/>
            <w:webHidden/>
          </w:rPr>
          <w:fldChar w:fldCharType="separate"/>
        </w:r>
        <w:r w:rsidR="000F574A" w:rsidRPr="004B4C41">
          <w:rPr>
            <w:noProof/>
            <w:webHidden/>
          </w:rPr>
          <w:t>7</w:t>
        </w:r>
        <w:r w:rsidR="008A491C" w:rsidRPr="004B4C41">
          <w:rPr>
            <w:noProof/>
            <w:webHidden/>
          </w:rPr>
          <w:fldChar w:fldCharType="end"/>
        </w:r>
      </w:hyperlink>
    </w:p>
    <w:p w14:paraId="09A49FFB" w14:textId="46332D6D" w:rsidR="008A491C" w:rsidRPr="004B4C41" w:rsidRDefault="00BB0905">
      <w:pPr>
        <w:pStyle w:val="21"/>
        <w:rPr>
          <w:rFonts w:asciiTheme="minorHAnsi" w:eastAsiaTheme="minorEastAsia" w:hAnsiTheme="minorHAnsi" w:cstheme="minorBidi"/>
          <w:smallCaps w:val="0"/>
          <w:noProof/>
          <w:sz w:val="21"/>
          <w:szCs w:val="22"/>
        </w:rPr>
      </w:pPr>
      <w:hyperlink w:anchor="_Toc74752321" w:history="1">
        <w:r w:rsidR="008A491C" w:rsidRPr="004B4C41">
          <w:rPr>
            <w:rStyle w:val="a4"/>
            <w:rFonts w:ascii="Times New Roman" w:hAnsi="Times New Roman"/>
            <w:b/>
            <w:bCs/>
            <w:noProof/>
            <w:color w:val="auto"/>
          </w:rPr>
          <w:t>2.2</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总则</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_Toc74752321 \h </w:instrText>
        </w:r>
        <w:r w:rsidR="008A491C" w:rsidRPr="004B4C41">
          <w:rPr>
            <w:noProof/>
            <w:webHidden/>
          </w:rPr>
        </w:r>
        <w:r w:rsidR="008A491C" w:rsidRPr="004B4C41">
          <w:rPr>
            <w:noProof/>
            <w:webHidden/>
          </w:rPr>
          <w:fldChar w:fldCharType="separate"/>
        </w:r>
        <w:r w:rsidR="000F574A" w:rsidRPr="004B4C41">
          <w:rPr>
            <w:noProof/>
            <w:webHidden/>
          </w:rPr>
          <w:t>10</w:t>
        </w:r>
        <w:r w:rsidR="008A491C" w:rsidRPr="004B4C41">
          <w:rPr>
            <w:noProof/>
            <w:webHidden/>
          </w:rPr>
          <w:fldChar w:fldCharType="end"/>
        </w:r>
      </w:hyperlink>
    </w:p>
    <w:p w14:paraId="0B9A1B75" w14:textId="457A66F1" w:rsidR="008A491C" w:rsidRPr="004B4C41" w:rsidRDefault="00BB0905">
      <w:pPr>
        <w:pStyle w:val="21"/>
        <w:rPr>
          <w:rFonts w:asciiTheme="minorHAnsi" w:eastAsiaTheme="minorEastAsia" w:hAnsiTheme="minorHAnsi" w:cstheme="minorBidi"/>
          <w:smallCaps w:val="0"/>
          <w:noProof/>
          <w:sz w:val="21"/>
          <w:szCs w:val="22"/>
        </w:rPr>
      </w:pPr>
      <w:hyperlink w:anchor="_Toc74752322" w:history="1">
        <w:r w:rsidR="008A491C" w:rsidRPr="004B4C41">
          <w:rPr>
            <w:rStyle w:val="a4"/>
            <w:rFonts w:ascii="Times New Roman" w:hAnsi="Times New Roman"/>
            <w:b/>
            <w:bCs/>
            <w:noProof/>
            <w:color w:val="auto"/>
          </w:rPr>
          <w:t>2.3</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招标文件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_Toc74752322 \h </w:instrText>
        </w:r>
        <w:r w:rsidR="008A491C" w:rsidRPr="004B4C41">
          <w:rPr>
            <w:noProof/>
            <w:webHidden/>
          </w:rPr>
        </w:r>
        <w:r w:rsidR="008A491C" w:rsidRPr="004B4C41">
          <w:rPr>
            <w:noProof/>
            <w:webHidden/>
          </w:rPr>
          <w:fldChar w:fldCharType="separate"/>
        </w:r>
        <w:r w:rsidR="000F574A" w:rsidRPr="004B4C41">
          <w:rPr>
            <w:noProof/>
            <w:webHidden/>
          </w:rPr>
          <w:t>12</w:t>
        </w:r>
        <w:r w:rsidR="008A491C" w:rsidRPr="004B4C41">
          <w:rPr>
            <w:noProof/>
            <w:webHidden/>
          </w:rPr>
          <w:fldChar w:fldCharType="end"/>
        </w:r>
      </w:hyperlink>
    </w:p>
    <w:p w14:paraId="321BFE9E" w14:textId="4633D0C6" w:rsidR="008A491C" w:rsidRPr="004B4C41" w:rsidRDefault="00BB0905">
      <w:pPr>
        <w:pStyle w:val="21"/>
        <w:rPr>
          <w:rFonts w:asciiTheme="minorHAnsi" w:eastAsiaTheme="minorEastAsia" w:hAnsiTheme="minorHAnsi" w:cstheme="minorBidi"/>
          <w:smallCaps w:val="0"/>
          <w:noProof/>
          <w:sz w:val="21"/>
          <w:szCs w:val="22"/>
        </w:rPr>
      </w:pPr>
      <w:hyperlink w:anchor="_Toc74752323" w:history="1">
        <w:r w:rsidR="008A491C" w:rsidRPr="004B4C41">
          <w:rPr>
            <w:rStyle w:val="a4"/>
            <w:rFonts w:ascii="Times New Roman" w:hAnsi="Times New Roman"/>
            <w:b/>
            <w:bCs/>
            <w:noProof/>
            <w:color w:val="auto"/>
          </w:rPr>
          <w:t>2.4</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投标文件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_Toc74752323 \h </w:instrText>
        </w:r>
        <w:r w:rsidR="008A491C" w:rsidRPr="004B4C41">
          <w:rPr>
            <w:noProof/>
            <w:webHidden/>
          </w:rPr>
        </w:r>
        <w:r w:rsidR="008A491C" w:rsidRPr="004B4C41">
          <w:rPr>
            <w:noProof/>
            <w:webHidden/>
          </w:rPr>
          <w:fldChar w:fldCharType="separate"/>
        </w:r>
        <w:r w:rsidR="000F574A" w:rsidRPr="004B4C41">
          <w:rPr>
            <w:noProof/>
            <w:webHidden/>
          </w:rPr>
          <w:t>13</w:t>
        </w:r>
        <w:r w:rsidR="008A491C" w:rsidRPr="004B4C41">
          <w:rPr>
            <w:noProof/>
            <w:webHidden/>
          </w:rPr>
          <w:fldChar w:fldCharType="end"/>
        </w:r>
      </w:hyperlink>
    </w:p>
    <w:p w14:paraId="7703C631" w14:textId="5995ECDB" w:rsidR="008A491C" w:rsidRPr="004B4C41" w:rsidRDefault="00BB0905">
      <w:pPr>
        <w:pStyle w:val="21"/>
        <w:rPr>
          <w:rFonts w:asciiTheme="minorHAnsi" w:eastAsiaTheme="minorEastAsia" w:hAnsiTheme="minorHAnsi" w:cstheme="minorBidi"/>
          <w:smallCaps w:val="0"/>
          <w:noProof/>
          <w:sz w:val="21"/>
          <w:szCs w:val="22"/>
        </w:rPr>
      </w:pPr>
      <w:hyperlink w:anchor="_Toc74752324" w:history="1">
        <w:r w:rsidR="008A491C" w:rsidRPr="004B4C41">
          <w:rPr>
            <w:rStyle w:val="a4"/>
            <w:rFonts w:ascii="Times New Roman" w:hAnsi="Times New Roman"/>
            <w:b/>
            <w:bCs/>
            <w:noProof/>
            <w:color w:val="auto"/>
          </w:rPr>
          <w:t>2.5</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开标、资格审查、评标和中标</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_Toc74752324 \h </w:instrText>
        </w:r>
        <w:r w:rsidR="008A491C" w:rsidRPr="004B4C41">
          <w:rPr>
            <w:noProof/>
            <w:webHidden/>
          </w:rPr>
        </w:r>
        <w:r w:rsidR="008A491C" w:rsidRPr="004B4C41">
          <w:rPr>
            <w:noProof/>
            <w:webHidden/>
          </w:rPr>
          <w:fldChar w:fldCharType="separate"/>
        </w:r>
        <w:r w:rsidR="000F574A" w:rsidRPr="004B4C41">
          <w:rPr>
            <w:noProof/>
            <w:webHidden/>
          </w:rPr>
          <w:t>20</w:t>
        </w:r>
        <w:r w:rsidR="008A491C" w:rsidRPr="004B4C41">
          <w:rPr>
            <w:noProof/>
            <w:webHidden/>
          </w:rPr>
          <w:fldChar w:fldCharType="end"/>
        </w:r>
      </w:hyperlink>
    </w:p>
    <w:p w14:paraId="66D73AFD" w14:textId="5F1B224A" w:rsidR="008A491C" w:rsidRPr="004B4C41" w:rsidRDefault="00BB0905">
      <w:pPr>
        <w:pStyle w:val="21"/>
        <w:rPr>
          <w:rFonts w:asciiTheme="minorHAnsi" w:eastAsiaTheme="minorEastAsia" w:hAnsiTheme="minorHAnsi" w:cstheme="minorBidi"/>
          <w:smallCaps w:val="0"/>
          <w:noProof/>
          <w:sz w:val="21"/>
          <w:szCs w:val="22"/>
        </w:rPr>
      </w:pPr>
      <w:hyperlink w:anchor="_Toc74752325" w:history="1">
        <w:r w:rsidR="008A491C" w:rsidRPr="004B4C41">
          <w:rPr>
            <w:rStyle w:val="a4"/>
            <w:rFonts w:ascii="Times New Roman" w:hAnsi="Times New Roman"/>
            <w:b/>
            <w:bCs/>
            <w:noProof/>
            <w:color w:val="auto"/>
          </w:rPr>
          <w:t>2.6</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签订及履行合同和验收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_Toc74752325 \h </w:instrText>
        </w:r>
        <w:r w:rsidR="008A491C" w:rsidRPr="004B4C41">
          <w:rPr>
            <w:noProof/>
            <w:webHidden/>
          </w:rPr>
        </w:r>
        <w:r w:rsidR="008A491C" w:rsidRPr="004B4C41">
          <w:rPr>
            <w:noProof/>
            <w:webHidden/>
          </w:rPr>
          <w:fldChar w:fldCharType="separate"/>
        </w:r>
        <w:r w:rsidR="000F574A" w:rsidRPr="004B4C41">
          <w:rPr>
            <w:noProof/>
            <w:webHidden/>
          </w:rPr>
          <w:t>22</w:t>
        </w:r>
        <w:r w:rsidR="008A491C" w:rsidRPr="004B4C41">
          <w:rPr>
            <w:noProof/>
            <w:webHidden/>
          </w:rPr>
          <w:fldChar w:fldCharType="end"/>
        </w:r>
      </w:hyperlink>
    </w:p>
    <w:p w14:paraId="69FED90B" w14:textId="1612C827" w:rsidR="008A491C" w:rsidRPr="004B4C41" w:rsidRDefault="00BB0905">
      <w:pPr>
        <w:pStyle w:val="21"/>
        <w:rPr>
          <w:rFonts w:asciiTheme="minorHAnsi" w:eastAsiaTheme="minorEastAsia" w:hAnsiTheme="minorHAnsi" w:cstheme="minorBidi"/>
          <w:smallCaps w:val="0"/>
          <w:noProof/>
          <w:sz w:val="21"/>
          <w:szCs w:val="22"/>
        </w:rPr>
      </w:pPr>
      <w:hyperlink w:anchor="_Toc74752326" w:history="1">
        <w:r w:rsidR="008A491C" w:rsidRPr="004B4C41">
          <w:rPr>
            <w:rStyle w:val="a4"/>
            <w:rFonts w:ascii="Times New Roman" w:hAnsi="Times New Roman"/>
            <w:b/>
            <w:bCs/>
            <w:noProof/>
            <w:color w:val="auto"/>
          </w:rPr>
          <w:t>2.7</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投标纪律要求</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_Toc74752326 \h </w:instrText>
        </w:r>
        <w:r w:rsidR="008A491C" w:rsidRPr="004B4C41">
          <w:rPr>
            <w:noProof/>
            <w:webHidden/>
          </w:rPr>
        </w:r>
        <w:r w:rsidR="008A491C" w:rsidRPr="004B4C41">
          <w:rPr>
            <w:noProof/>
            <w:webHidden/>
          </w:rPr>
          <w:fldChar w:fldCharType="separate"/>
        </w:r>
        <w:r w:rsidR="000F574A" w:rsidRPr="004B4C41">
          <w:rPr>
            <w:noProof/>
            <w:webHidden/>
          </w:rPr>
          <w:t>24</w:t>
        </w:r>
        <w:r w:rsidR="008A491C" w:rsidRPr="004B4C41">
          <w:rPr>
            <w:noProof/>
            <w:webHidden/>
          </w:rPr>
          <w:fldChar w:fldCharType="end"/>
        </w:r>
      </w:hyperlink>
    </w:p>
    <w:p w14:paraId="70D972BB" w14:textId="1EAE32CD" w:rsidR="008A491C" w:rsidRPr="004B4C41" w:rsidRDefault="00BB0905">
      <w:pPr>
        <w:pStyle w:val="21"/>
        <w:rPr>
          <w:rFonts w:asciiTheme="minorHAnsi" w:eastAsiaTheme="minorEastAsia" w:hAnsiTheme="minorHAnsi" w:cstheme="minorBidi"/>
          <w:smallCaps w:val="0"/>
          <w:noProof/>
          <w:sz w:val="21"/>
          <w:szCs w:val="22"/>
        </w:rPr>
      </w:pPr>
      <w:hyperlink w:anchor="_Toc74752327" w:history="1">
        <w:r w:rsidR="008A491C" w:rsidRPr="004B4C41">
          <w:rPr>
            <w:rStyle w:val="a4"/>
            <w:rFonts w:ascii="Times New Roman" w:hAnsi="Times New Roman"/>
            <w:b/>
            <w:bCs/>
            <w:noProof/>
            <w:color w:val="auto"/>
          </w:rPr>
          <w:t>2.8</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询问、质疑和投诉</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_Toc74752327 \h </w:instrText>
        </w:r>
        <w:r w:rsidR="008A491C" w:rsidRPr="004B4C41">
          <w:rPr>
            <w:noProof/>
            <w:webHidden/>
          </w:rPr>
        </w:r>
        <w:r w:rsidR="008A491C" w:rsidRPr="004B4C41">
          <w:rPr>
            <w:noProof/>
            <w:webHidden/>
          </w:rPr>
          <w:fldChar w:fldCharType="separate"/>
        </w:r>
        <w:r w:rsidR="000F574A" w:rsidRPr="004B4C41">
          <w:rPr>
            <w:noProof/>
            <w:webHidden/>
          </w:rPr>
          <w:t>27</w:t>
        </w:r>
        <w:r w:rsidR="008A491C" w:rsidRPr="004B4C41">
          <w:rPr>
            <w:noProof/>
            <w:webHidden/>
          </w:rPr>
          <w:fldChar w:fldCharType="end"/>
        </w:r>
      </w:hyperlink>
    </w:p>
    <w:p w14:paraId="611353D0" w14:textId="6EC437B3" w:rsidR="008A491C" w:rsidRPr="004B4C41" w:rsidRDefault="00BB0905">
      <w:pPr>
        <w:pStyle w:val="21"/>
        <w:rPr>
          <w:rFonts w:asciiTheme="minorHAnsi" w:eastAsiaTheme="minorEastAsia" w:hAnsiTheme="minorHAnsi" w:cstheme="minorBidi"/>
          <w:smallCaps w:val="0"/>
          <w:noProof/>
          <w:sz w:val="21"/>
          <w:szCs w:val="22"/>
        </w:rPr>
      </w:pPr>
      <w:hyperlink w:anchor="_Toc74752328" w:history="1">
        <w:r w:rsidR="008A491C" w:rsidRPr="004B4C41">
          <w:rPr>
            <w:rStyle w:val="a4"/>
            <w:rFonts w:ascii="Times New Roman" w:hAnsi="Times New Roman"/>
            <w:b/>
            <w:bCs/>
            <w:noProof/>
            <w:color w:val="auto"/>
          </w:rPr>
          <w:t>2.9</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中小企业政府采购信用融资</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_Toc74752328 \h </w:instrText>
        </w:r>
        <w:r w:rsidR="008A491C" w:rsidRPr="004B4C41">
          <w:rPr>
            <w:noProof/>
            <w:webHidden/>
          </w:rPr>
        </w:r>
        <w:r w:rsidR="008A491C" w:rsidRPr="004B4C41">
          <w:rPr>
            <w:noProof/>
            <w:webHidden/>
          </w:rPr>
          <w:fldChar w:fldCharType="separate"/>
        </w:r>
        <w:r w:rsidR="000F574A" w:rsidRPr="004B4C41">
          <w:rPr>
            <w:noProof/>
            <w:webHidden/>
          </w:rPr>
          <w:t>28</w:t>
        </w:r>
        <w:r w:rsidR="008A491C" w:rsidRPr="004B4C41">
          <w:rPr>
            <w:noProof/>
            <w:webHidden/>
          </w:rPr>
          <w:fldChar w:fldCharType="end"/>
        </w:r>
      </w:hyperlink>
    </w:p>
    <w:p w14:paraId="3D833159" w14:textId="3FD43BD1" w:rsidR="008A491C" w:rsidRPr="004B4C41" w:rsidRDefault="00BB0905">
      <w:pPr>
        <w:pStyle w:val="11"/>
        <w:rPr>
          <w:rFonts w:asciiTheme="minorHAnsi" w:eastAsiaTheme="minorEastAsia" w:hAnsiTheme="minorHAnsi" w:cstheme="minorBidi"/>
          <w:bCs w:val="0"/>
          <w:caps w:val="0"/>
          <w:noProof/>
          <w:sz w:val="21"/>
          <w:szCs w:val="22"/>
        </w:rPr>
      </w:pPr>
      <w:hyperlink w:anchor="_Toc74752329"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3</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投标文件格式</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_Toc74752329 \h </w:instrText>
        </w:r>
        <w:r w:rsidR="008A491C" w:rsidRPr="004B4C41">
          <w:rPr>
            <w:noProof/>
            <w:webHidden/>
          </w:rPr>
        </w:r>
        <w:r w:rsidR="008A491C" w:rsidRPr="004B4C41">
          <w:rPr>
            <w:noProof/>
            <w:webHidden/>
          </w:rPr>
          <w:fldChar w:fldCharType="separate"/>
        </w:r>
        <w:r w:rsidR="000F574A" w:rsidRPr="004B4C41">
          <w:rPr>
            <w:noProof/>
            <w:webHidden/>
          </w:rPr>
          <w:t>29</w:t>
        </w:r>
        <w:r w:rsidR="008A491C" w:rsidRPr="004B4C41">
          <w:rPr>
            <w:noProof/>
            <w:webHidden/>
          </w:rPr>
          <w:fldChar w:fldCharType="end"/>
        </w:r>
      </w:hyperlink>
    </w:p>
    <w:p w14:paraId="6D08F48D" w14:textId="5CF6C9C9" w:rsidR="008A491C" w:rsidRPr="004B4C41" w:rsidRDefault="00BB0905">
      <w:pPr>
        <w:pStyle w:val="21"/>
        <w:rPr>
          <w:rFonts w:asciiTheme="minorHAnsi" w:eastAsiaTheme="minorEastAsia" w:hAnsiTheme="minorHAnsi" w:cstheme="minorBidi"/>
          <w:smallCaps w:val="0"/>
          <w:noProof/>
          <w:sz w:val="21"/>
          <w:szCs w:val="22"/>
        </w:rPr>
      </w:pPr>
      <w:hyperlink w:anchor="_Toc74752330" w:history="1">
        <w:r w:rsidR="008A491C" w:rsidRPr="004B4C41">
          <w:rPr>
            <w:rStyle w:val="a4"/>
            <w:rFonts w:ascii="Times New Roman" w:hAnsi="Times New Roman"/>
            <w:b/>
            <w:bCs/>
            <w:noProof/>
            <w:color w:val="auto"/>
          </w:rPr>
          <w:t>3.1</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投标文件封面格式</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_Toc74752330 \h </w:instrText>
        </w:r>
        <w:r w:rsidR="008A491C" w:rsidRPr="004B4C41">
          <w:rPr>
            <w:noProof/>
            <w:webHidden/>
          </w:rPr>
        </w:r>
        <w:r w:rsidR="008A491C" w:rsidRPr="004B4C41">
          <w:rPr>
            <w:noProof/>
            <w:webHidden/>
          </w:rPr>
          <w:fldChar w:fldCharType="separate"/>
        </w:r>
        <w:r w:rsidR="000F574A" w:rsidRPr="004B4C41">
          <w:rPr>
            <w:noProof/>
            <w:webHidden/>
          </w:rPr>
          <w:t>29</w:t>
        </w:r>
        <w:r w:rsidR="008A491C" w:rsidRPr="004B4C41">
          <w:rPr>
            <w:noProof/>
            <w:webHidden/>
          </w:rPr>
          <w:fldChar w:fldCharType="end"/>
        </w:r>
      </w:hyperlink>
    </w:p>
    <w:p w14:paraId="0B9AC188" w14:textId="029D28C5" w:rsidR="008A491C" w:rsidRPr="004B4C41" w:rsidRDefault="00BB0905">
      <w:pPr>
        <w:pStyle w:val="21"/>
        <w:rPr>
          <w:rFonts w:asciiTheme="minorHAnsi" w:eastAsiaTheme="minorEastAsia" w:hAnsiTheme="minorHAnsi" w:cstheme="minorBidi"/>
          <w:smallCaps w:val="0"/>
          <w:noProof/>
          <w:sz w:val="21"/>
          <w:szCs w:val="22"/>
        </w:rPr>
      </w:pPr>
      <w:hyperlink w:anchor="_Toc74752331" w:history="1">
        <w:r w:rsidR="008A491C" w:rsidRPr="004B4C41">
          <w:rPr>
            <w:rStyle w:val="a4"/>
            <w:rFonts w:ascii="Times New Roman" w:hAnsi="Times New Roman"/>
            <w:b/>
            <w:bCs/>
            <w:noProof/>
            <w:color w:val="auto"/>
          </w:rPr>
          <w:t>3.2</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资格响应文件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_Toc74752331 \h </w:instrText>
        </w:r>
        <w:r w:rsidR="008A491C" w:rsidRPr="004B4C41">
          <w:rPr>
            <w:noProof/>
            <w:webHidden/>
          </w:rPr>
        </w:r>
        <w:r w:rsidR="008A491C" w:rsidRPr="004B4C41">
          <w:rPr>
            <w:noProof/>
            <w:webHidden/>
          </w:rPr>
          <w:fldChar w:fldCharType="separate"/>
        </w:r>
        <w:r w:rsidR="000F574A" w:rsidRPr="004B4C41">
          <w:rPr>
            <w:noProof/>
            <w:webHidden/>
          </w:rPr>
          <w:t>30</w:t>
        </w:r>
        <w:r w:rsidR="008A491C" w:rsidRPr="004B4C41">
          <w:rPr>
            <w:noProof/>
            <w:webHidden/>
          </w:rPr>
          <w:fldChar w:fldCharType="end"/>
        </w:r>
      </w:hyperlink>
    </w:p>
    <w:p w14:paraId="4AFF3F12" w14:textId="28C4F74F" w:rsidR="008A491C" w:rsidRPr="004B4C41" w:rsidRDefault="00BB0905">
      <w:pPr>
        <w:pStyle w:val="21"/>
        <w:rPr>
          <w:rFonts w:asciiTheme="minorHAnsi" w:eastAsiaTheme="minorEastAsia" w:hAnsiTheme="minorHAnsi" w:cstheme="minorBidi"/>
          <w:smallCaps w:val="0"/>
          <w:noProof/>
          <w:sz w:val="21"/>
          <w:szCs w:val="22"/>
        </w:rPr>
      </w:pPr>
      <w:hyperlink w:anchor="_Toc74752332" w:history="1">
        <w:r w:rsidR="008A491C" w:rsidRPr="004B4C41">
          <w:rPr>
            <w:rStyle w:val="a4"/>
            <w:rFonts w:ascii="Times New Roman" w:hAnsi="Times New Roman"/>
            <w:b/>
            <w:bCs/>
            <w:noProof/>
            <w:color w:val="auto"/>
          </w:rPr>
          <w:t>3.3</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商务技术响应文件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_Toc74752332 \h </w:instrText>
        </w:r>
        <w:r w:rsidR="008A491C" w:rsidRPr="004B4C41">
          <w:rPr>
            <w:noProof/>
            <w:webHidden/>
          </w:rPr>
        </w:r>
        <w:r w:rsidR="008A491C" w:rsidRPr="004B4C41">
          <w:rPr>
            <w:noProof/>
            <w:webHidden/>
          </w:rPr>
          <w:fldChar w:fldCharType="separate"/>
        </w:r>
        <w:r w:rsidR="000F574A" w:rsidRPr="004B4C41">
          <w:rPr>
            <w:noProof/>
            <w:webHidden/>
          </w:rPr>
          <w:t>34</w:t>
        </w:r>
        <w:r w:rsidR="008A491C" w:rsidRPr="004B4C41">
          <w:rPr>
            <w:noProof/>
            <w:webHidden/>
          </w:rPr>
          <w:fldChar w:fldCharType="end"/>
        </w:r>
      </w:hyperlink>
    </w:p>
    <w:p w14:paraId="3D236603" w14:textId="4EBF7268" w:rsidR="008A491C" w:rsidRPr="004B4C41" w:rsidRDefault="00BB0905">
      <w:pPr>
        <w:pStyle w:val="21"/>
        <w:rPr>
          <w:rFonts w:asciiTheme="minorHAnsi" w:eastAsiaTheme="minorEastAsia" w:hAnsiTheme="minorHAnsi" w:cstheme="minorBidi"/>
          <w:smallCaps w:val="0"/>
          <w:noProof/>
          <w:sz w:val="21"/>
          <w:szCs w:val="22"/>
        </w:rPr>
      </w:pPr>
      <w:hyperlink w:anchor="_Toc74752333" w:history="1">
        <w:r w:rsidR="008A491C" w:rsidRPr="004B4C41">
          <w:rPr>
            <w:rStyle w:val="a4"/>
            <w:rFonts w:ascii="Times New Roman" w:hAnsi="Times New Roman"/>
            <w:b/>
            <w:bCs/>
            <w:noProof/>
            <w:color w:val="auto"/>
          </w:rPr>
          <w:t>3.4</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报价要求响应文件</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_Toc74752333 \h </w:instrText>
        </w:r>
        <w:r w:rsidR="008A491C" w:rsidRPr="004B4C41">
          <w:rPr>
            <w:noProof/>
            <w:webHidden/>
          </w:rPr>
        </w:r>
        <w:r w:rsidR="008A491C" w:rsidRPr="004B4C41">
          <w:rPr>
            <w:noProof/>
            <w:webHidden/>
          </w:rPr>
          <w:fldChar w:fldCharType="separate"/>
        </w:r>
        <w:r w:rsidR="000F574A" w:rsidRPr="004B4C41">
          <w:rPr>
            <w:noProof/>
            <w:webHidden/>
          </w:rPr>
          <w:t>41</w:t>
        </w:r>
        <w:r w:rsidR="008A491C" w:rsidRPr="004B4C41">
          <w:rPr>
            <w:noProof/>
            <w:webHidden/>
          </w:rPr>
          <w:fldChar w:fldCharType="end"/>
        </w:r>
      </w:hyperlink>
    </w:p>
    <w:p w14:paraId="120D5E14" w14:textId="65902464" w:rsidR="008A491C" w:rsidRPr="004B4C41" w:rsidRDefault="00BB0905">
      <w:pPr>
        <w:pStyle w:val="11"/>
        <w:rPr>
          <w:rFonts w:asciiTheme="minorHAnsi" w:eastAsiaTheme="minorEastAsia" w:hAnsiTheme="minorHAnsi" w:cstheme="minorBidi"/>
          <w:bCs w:val="0"/>
          <w:caps w:val="0"/>
          <w:noProof/>
          <w:sz w:val="21"/>
          <w:szCs w:val="22"/>
        </w:rPr>
      </w:pPr>
      <w:hyperlink w:anchor="_Toc74752334"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4</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招标项目技术、服务、商务及其他要求</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_Toc74752334 \h </w:instrText>
        </w:r>
        <w:r w:rsidR="008A491C" w:rsidRPr="004B4C41">
          <w:rPr>
            <w:noProof/>
            <w:webHidden/>
          </w:rPr>
        </w:r>
        <w:r w:rsidR="008A491C" w:rsidRPr="004B4C41">
          <w:rPr>
            <w:noProof/>
            <w:webHidden/>
          </w:rPr>
          <w:fldChar w:fldCharType="separate"/>
        </w:r>
        <w:r w:rsidR="000F574A" w:rsidRPr="004B4C41">
          <w:rPr>
            <w:noProof/>
            <w:webHidden/>
          </w:rPr>
          <w:t>47</w:t>
        </w:r>
        <w:r w:rsidR="008A491C" w:rsidRPr="004B4C41">
          <w:rPr>
            <w:noProof/>
            <w:webHidden/>
          </w:rPr>
          <w:fldChar w:fldCharType="end"/>
        </w:r>
      </w:hyperlink>
    </w:p>
    <w:p w14:paraId="25DEE8B4" w14:textId="1C329418" w:rsidR="008A491C" w:rsidRPr="004B4C41" w:rsidRDefault="00BB0905">
      <w:pPr>
        <w:pStyle w:val="21"/>
        <w:rPr>
          <w:rFonts w:asciiTheme="minorHAnsi" w:eastAsiaTheme="minorEastAsia" w:hAnsiTheme="minorHAnsi" w:cstheme="minorBidi"/>
          <w:smallCaps w:val="0"/>
          <w:noProof/>
          <w:sz w:val="21"/>
          <w:szCs w:val="22"/>
        </w:rPr>
      </w:pPr>
      <w:hyperlink w:anchor="_Toc74752335" w:history="1">
        <w:r w:rsidR="008A491C" w:rsidRPr="004B4C41">
          <w:rPr>
            <w:rStyle w:val="a4"/>
            <w:rFonts w:ascii="Times New Roman" w:hAnsi="Times New Roman"/>
            <w:b/>
            <w:bCs/>
            <w:noProof/>
            <w:color w:val="auto"/>
          </w:rPr>
          <w:t>4.1</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项目概况</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_Toc74752335 \h </w:instrText>
        </w:r>
        <w:r w:rsidR="008A491C" w:rsidRPr="004B4C41">
          <w:rPr>
            <w:noProof/>
            <w:webHidden/>
          </w:rPr>
        </w:r>
        <w:r w:rsidR="008A491C" w:rsidRPr="004B4C41">
          <w:rPr>
            <w:noProof/>
            <w:webHidden/>
          </w:rPr>
          <w:fldChar w:fldCharType="separate"/>
        </w:r>
        <w:r w:rsidR="000F574A" w:rsidRPr="004B4C41">
          <w:rPr>
            <w:noProof/>
            <w:webHidden/>
          </w:rPr>
          <w:t>47</w:t>
        </w:r>
        <w:r w:rsidR="008A491C" w:rsidRPr="004B4C41">
          <w:rPr>
            <w:noProof/>
            <w:webHidden/>
          </w:rPr>
          <w:fldChar w:fldCharType="end"/>
        </w:r>
      </w:hyperlink>
    </w:p>
    <w:p w14:paraId="73920725" w14:textId="464A1168" w:rsidR="008A491C" w:rsidRPr="004B4C41" w:rsidRDefault="00BB0905">
      <w:pPr>
        <w:pStyle w:val="21"/>
        <w:rPr>
          <w:rFonts w:asciiTheme="minorHAnsi" w:eastAsiaTheme="minorEastAsia" w:hAnsiTheme="minorHAnsi" w:cstheme="minorBidi"/>
          <w:smallCaps w:val="0"/>
          <w:noProof/>
          <w:sz w:val="21"/>
          <w:szCs w:val="22"/>
        </w:rPr>
      </w:pPr>
      <w:hyperlink w:anchor="_Toc74752336" w:history="1">
        <w:r w:rsidR="008A491C" w:rsidRPr="004B4C41">
          <w:rPr>
            <w:rStyle w:val="a4"/>
            <w:rFonts w:ascii="Times New Roman" w:hAnsi="Times New Roman"/>
            <w:b/>
            <w:bCs/>
            <w:noProof/>
            <w:color w:val="auto"/>
          </w:rPr>
          <w:t>4.2</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采购内容</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_Toc74752336 \h </w:instrText>
        </w:r>
        <w:r w:rsidR="008A491C" w:rsidRPr="004B4C41">
          <w:rPr>
            <w:noProof/>
            <w:webHidden/>
          </w:rPr>
        </w:r>
        <w:r w:rsidR="008A491C" w:rsidRPr="004B4C41">
          <w:rPr>
            <w:noProof/>
            <w:webHidden/>
          </w:rPr>
          <w:fldChar w:fldCharType="separate"/>
        </w:r>
        <w:r w:rsidR="000F574A" w:rsidRPr="004B4C41">
          <w:rPr>
            <w:noProof/>
            <w:webHidden/>
          </w:rPr>
          <w:t>47</w:t>
        </w:r>
        <w:r w:rsidR="008A491C" w:rsidRPr="004B4C41">
          <w:rPr>
            <w:noProof/>
            <w:webHidden/>
          </w:rPr>
          <w:fldChar w:fldCharType="end"/>
        </w:r>
      </w:hyperlink>
    </w:p>
    <w:p w14:paraId="44291AC4" w14:textId="3D17155F" w:rsidR="008A491C" w:rsidRPr="004B4C41" w:rsidRDefault="00BB0905">
      <w:pPr>
        <w:pStyle w:val="21"/>
        <w:rPr>
          <w:rFonts w:asciiTheme="minorHAnsi" w:eastAsiaTheme="minorEastAsia" w:hAnsiTheme="minorHAnsi" w:cstheme="minorBidi"/>
          <w:smallCaps w:val="0"/>
          <w:noProof/>
          <w:sz w:val="21"/>
          <w:szCs w:val="22"/>
        </w:rPr>
      </w:pPr>
      <w:hyperlink w:anchor="_Toc74752337" w:history="1">
        <w:r w:rsidR="008A491C" w:rsidRPr="004B4C41">
          <w:rPr>
            <w:rStyle w:val="a4"/>
            <w:rFonts w:ascii="Times New Roman" w:hAnsi="Times New Roman"/>
            <w:b/>
            <w:bCs/>
            <w:noProof/>
            <w:color w:val="auto"/>
          </w:rPr>
          <w:t>4.3</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技术参数及要求</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_Toc74752337 \h </w:instrText>
        </w:r>
        <w:r w:rsidR="008A491C" w:rsidRPr="004B4C41">
          <w:rPr>
            <w:noProof/>
            <w:webHidden/>
          </w:rPr>
        </w:r>
        <w:r w:rsidR="008A491C" w:rsidRPr="004B4C41">
          <w:rPr>
            <w:noProof/>
            <w:webHidden/>
          </w:rPr>
          <w:fldChar w:fldCharType="separate"/>
        </w:r>
        <w:r w:rsidR="000F574A" w:rsidRPr="004B4C41">
          <w:rPr>
            <w:noProof/>
            <w:webHidden/>
          </w:rPr>
          <w:t>47</w:t>
        </w:r>
        <w:r w:rsidR="008A491C" w:rsidRPr="004B4C41">
          <w:rPr>
            <w:noProof/>
            <w:webHidden/>
          </w:rPr>
          <w:fldChar w:fldCharType="end"/>
        </w:r>
      </w:hyperlink>
    </w:p>
    <w:p w14:paraId="77F4A2A6" w14:textId="23FB7EB5" w:rsidR="008A491C" w:rsidRPr="004B4C41" w:rsidRDefault="00BB0905">
      <w:pPr>
        <w:pStyle w:val="21"/>
        <w:rPr>
          <w:rFonts w:asciiTheme="minorHAnsi" w:eastAsiaTheme="minorEastAsia" w:hAnsiTheme="minorHAnsi" w:cstheme="minorBidi"/>
          <w:smallCaps w:val="0"/>
          <w:noProof/>
          <w:sz w:val="21"/>
          <w:szCs w:val="22"/>
        </w:rPr>
      </w:pPr>
      <w:hyperlink w:anchor="_Toc74752338" w:history="1">
        <w:r w:rsidR="008A491C" w:rsidRPr="004B4C41">
          <w:rPr>
            <w:rStyle w:val="a4"/>
            <w:rFonts w:ascii="Times New Roman" w:hAnsi="Times New Roman"/>
            <w:b/>
            <w:bCs/>
            <w:noProof/>
            <w:color w:val="auto"/>
          </w:rPr>
          <w:t>4.4</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商务要求</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_Toc74752338 \h </w:instrText>
        </w:r>
        <w:r w:rsidR="008A491C" w:rsidRPr="004B4C41">
          <w:rPr>
            <w:noProof/>
            <w:webHidden/>
          </w:rPr>
        </w:r>
        <w:r w:rsidR="008A491C" w:rsidRPr="004B4C41">
          <w:rPr>
            <w:noProof/>
            <w:webHidden/>
          </w:rPr>
          <w:fldChar w:fldCharType="separate"/>
        </w:r>
        <w:r w:rsidR="000F574A" w:rsidRPr="004B4C41">
          <w:rPr>
            <w:noProof/>
            <w:webHidden/>
          </w:rPr>
          <w:t>47</w:t>
        </w:r>
        <w:r w:rsidR="008A491C" w:rsidRPr="004B4C41">
          <w:rPr>
            <w:noProof/>
            <w:webHidden/>
          </w:rPr>
          <w:fldChar w:fldCharType="end"/>
        </w:r>
      </w:hyperlink>
    </w:p>
    <w:p w14:paraId="7F10A526" w14:textId="54746EE7" w:rsidR="008A491C" w:rsidRPr="004B4C41" w:rsidRDefault="00BB0905">
      <w:pPr>
        <w:pStyle w:val="11"/>
        <w:rPr>
          <w:rFonts w:asciiTheme="minorHAnsi" w:eastAsiaTheme="minorEastAsia" w:hAnsiTheme="minorHAnsi" w:cstheme="minorBidi"/>
          <w:bCs w:val="0"/>
          <w:caps w:val="0"/>
          <w:noProof/>
          <w:sz w:val="21"/>
          <w:szCs w:val="22"/>
        </w:rPr>
      </w:pPr>
      <w:hyperlink w:anchor="_Toc74752339"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5</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资格性审查</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_Toc74752339 \h </w:instrText>
        </w:r>
        <w:r w:rsidR="008A491C" w:rsidRPr="004B4C41">
          <w:rPr>
            <w:noProof/>
            <w:webHidden/>
          </w:rPr>
        </w:r>
        <w:r w:rsidR="008A491C" w:rsidRPr="004B4C41">
          <w:rPr>
            <w:noProof/>
            <w:webHidden/>
          </w:rPr>
          <w:fldChar w:fldCharType="separate"/>
        </w:r>
        <w:r w:rsidR="000F574A" w:rsidRPr="004B4C41">
          <w:rPr>
            <w:noProof/>
            <w:webHidden/>
          </w:rPr>
          <w:t>49</w:t>
        </w:r>
        <w:r w:rsidR="008A491C" w:rsidRPr="004B4C41">
          <w:rPr>
            <w:noProof/>
            <w:webHidden/>
          </w:rPr>
          <w:fldChar w:fldCharType="end"/>
        </w:r>
      </w:hyperlink>
    </w:p>
    <w:p w14:paraId="3C9CA3E8" w14:textId="5C6DC2C4" w:rsidR="008A491C" w:rsidRPr="004B4C41" w:rsidRDefault="00BB0905">
      <w:pPr>
        <w:pStyle w:val="11"/>
        <w:rPr>
          <w:rFonts w:asciiTheme="minorHAnsi" w:eastAsiaTheme="minorEastAsia" w:hAnsiTheme="minorHAnsi" w:cstheme="minorBidi"/>
          <w:bCs w:val="0"/>
          <w:caps w:val="0"/>
          <w:noProof/>
          <w:sz w:val="21"/>
          <w:szCs w:val="22"/>
        </w:rPr>
      </w:pPr>
      <w:hyperlink w:anchor="_Toc74752340"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6</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评标办法</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_Toc74752340 \h </w:instrText>
        </w:r>
        <w:r w:rsidR="008A491C" w:rsidRPr="004B4C41">
          <w:rPr>
            <w:noProof/>
            <w:webHidden/>
          </w:rPr>
        </w:r>
        <w:r w:rsidR="008A491C" w:rsidRPr="004B4C41">
          <w:rPr>
            <w:noProof/>
            <w:webHidden/>
          </w:rPr>
          <w:fldChar w:fldCharType="separate"/>
        </w:r>
        <w:r w:rsidR="000F574A" w:rsidRPr="004B4C41">
          <w:rPr>
            <w:noProof/>
            <w:webHidden/>
          </w:rPr>
          <w:t>53</w:t>
        </w:r>
        <w:r w:rsidR="008A491C" w:rsidRPr="004B4C41">
          <w:rPr>
            <w:noProof/>
            <w:webHidden/>
          </w:rPr>
          <w:fldChar w:fldCharType="end"/>
        </w:r>
      </w:hyperlink>
    </w:p>
    <w:p w14:paraId="6048D3EB" w14:textId="15A185EA" w:rsidR="008A491C" w:rsidRPr="004B4C41" w:rsidRDefault="00BB0905">
      <w:pPr>
        <w:pStyle w:val="21"/>
        <w:rPr>
          <w:rFonts w:asciiTheme="minorHAnsi" w:eastAsiaTheme="minorEastAsia" w:hAnsiTheme="minorHAnsi" w:cstheme="minorBidi"/>
          <w:smallCaps w:val="0"/>
          <w:noProof/>
          <w:sz w:val="21"/>
          <w:szCs w:val="22"/>
        </w:rPr>
      </w:pPr>
      <w:hyperlink w:anchor="_Toc74752341" w:history="1">
        <w:r w:rsidR="008A491C" w:rsidRPr="004B4C41">
          <w:rPr>
            <w:rStyle w:val="a4"/>
            <w:rFonts w:ascii="Times New Roman" w:hAnsi="Times New Roman"/>
            <w:b/>
            <w:bCs/>
            <w:noProof/>
            <w:color w:val="auto"/>
          </w:rPr>
          <w:t>6.1</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总则</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_Toc74752341 \h </w:instrText>
        </w:r>
        <w:r w:rsidR="008A491C" w:rsidRPr="004B4C41">
          <w:rPr>
            <w:noProof/>
            <w:webHidden/>
          </w:rPr>
        </w:r>
        <w:r w:rsidR="008A491C" w:rsidRPr="004B4C41">
          <w:rPr>
            <w:noProof/>
            <w:webHidden/>
          </w:rPr>
          <w:fldChar w:fldCharType="separate"/>
        </w:r>
        <w:r w:rsidR="000F574A" w:rsidRPr="004B4C41">
          <w:rPr>
            <w:noProof/>
            <w:webHidden/>
          </w:rPr>
          <w:t>53</w:t>
        </w:r>
        <w:r w:rsidR="008A491C" w:rsidRPr="004B4C41">
          <w:rPr>
            <w:noProof/>
            <w:webHidden/>
          </w:rPr>
          <w:fldChar w:fldCharType="end"/>
        </w:r>
      </w:hyperlink>
    </w:p>
    <w:p w14:paraId="64F6DA00" w14:textId="089F8735" w:rsidR="008A491C" w:rsidRPr="004B4C41" w:rsidRDefault="00BB0905">
      <w:pPr>
        <w:pStyle w:val="21"/>
        <w:rPr>
          <w:rFonts w:asciiTheme="minorHAnsi" w:eastAsiaTheme="minorEastAsia" w:hAnsiTheme="minorHAnsi" w:cstheme="minorBidi"/>
          <w:smallCaps w:val="0"/>
          <w:noProof/>
          <w:sz w:val="21"/>
          <w:szCs w:val="22"/>
        </w:rPr>
      </w:pPr>
      <w:hyperlink w:anchor="_Toc74752342" w:history="1">
        <w:r w:rsidR="008A491C" w:rsidRPr="004B4C41">
          <w:rPr>
            <w:rStyle w:val="a4"/>
            <w:rFonts w:ascii="Times New Roman" w:hAnsi="Times New Roman"/>
            <w:b/>
            <w:bCs/>
            <w:noProof/>
            <w:color w:val="auto"/>
          </w:rPr>
          <w:t>6.2</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评标方法</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_Toc74752342 \h </w:instrText>
        </w:r>
        <w:r w:rsidR="008A491C" w:rsidRPr="004B4C41">
          <w:rPr>
            <w:noProof/>
            <w:webHidden/>
          </w:rPr>
        </w:r>
        <w:r w:rsidR="008A491C" w:rsidRPr="004B4C41">
          <w:rPr>
            <w:noProof/>
            <w:webHidden/>
          </w:rPr>
          <w:fldChar w:fldCharType="separate"/>
        </w:r>
        <w:r w:rsidR="000F574A" w:rsidRPr="004B4C41">
          <w:rPr>
            <w:noProof/>
            <w:webHidden/>
          </w:rPr>
          <w:t>54</w:t>
        </w:r>
        <w:r w:rsidR="008A491C" w:rsidRPr="004B4C41">
          <w:rPr>
            <w:noProof/>
            <w:webHidden/>
          </w:rPr>
          <w:fldChar w:fldCharType="end"/>
        </w:r>
      </w:hyperlink>
    </w:p>
    <w:p w14:paraId="6D1626F6" w14:textId="44688793" w:rsidR="008A491C" w:rsidRPr="004B4C41" w:rsidRDefault="00BB0905">
      <w:pPr>
        <w:pStyle w:val="21"/>
        <w:rPr>
          <w:rFonts w:asciiTheme="minorHAnsi" w:eastAsiaTheme="minorEastAsia" w:hAnsiTheme="minorHAnsi" w:cstheme="minorBidi"/>
          <w:smallCaps w:val="0"/>
          <w:noProof/>
          <w:sz w:val="21"/>
          <w:szCs w:val="22"/>
        </w:rPr>
      </w:pPr>
      <w:hyperlink w:anchor="_Toc74752343" w:history="1">
        <w:r w:rsidR="008A491C" w:rsidRPr="004B4C41">
          <w:rPr>
            <w:rStyle w:val="a4"/>
            <w:rFonts w:ascii="Times New Roman" w:hAnsi="Times New Roman"/>
            <w:b/>
            <w:bCs/>
            <w:noProof/>
            <w:color w:val="auto"/>
          </w:rPr>
          <w:t>6.3</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评标程序</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_Toc74752343 \h </w:instrText>
        </w:r>
        <w:r w:rsidR="008A491C" w:rsidRPr="004B4C41">
          <w:rPr>
            <w:noProof/>
            <w:webHidden/>
          </w:rPr>
        </w:r>
        <w:r w:rsidR="008A491C" w:rsidRPr="004B4C41">
          <w:rPr>
            <w:noProof/>
            <w:webHidden/>
          </w:rPr>
          <w:fldChar w:fldCharType="separate"/>
        </w:r>
        <w:r w:rsidR="000F574A" w:rsidRPr="004B4C41">
          <w:rPr>
            <w:noProof/>
            <w:webHidden/>
          </w:rPr>
          <w:t>54</w:t>
        </w:r>
        <w:r w:rsidR="008A491C" w:rsidRPr="004B4C41">
          <w:rPr>
            <w:noProof/>
            <w:webHidden/>
          </w:rPr>
          <w:fldChar w:fldCharType="end"/>
        </w:r>
      </w:hyperlink>
    </w:p>
    <w:p w14:paraId="05E199F7" w14:textId="3F355493" w:rsidR="008A491C" w:rsidRPr="004B4C41" w:rsidRDefault="00BB0905">
      <w:pPr>
        <w:pStyle w:val="21"/>
        <w:rPr>
          <w:rFonts w:asciiTheme="minorHAnsi" w:eastAsiaTheme="minorEastAsia" w:hAnsiTheme="minorHAnsi" w:cstheme="minorBidi"/>
          <w:smallCaps w:val="0"/>
          <w:noProof/>
          <w:sz w:val="21"/>
          <w:szCs w:val="22"/>
        </w:rPr>
      </w:pPr>
      <w:hyperlink w:anchor="_Toc74752344" w:history="1">
        <w:r w:rsidR="008A491C" w:rsidRPr="004B4C41">
          <w:rPr>
            <w:rStyle w:val="a4"/>
            <w:rFonts w:ascii="Times New Roman" w:hAnsi="Times New Roman"/>
            <w:b/>
            <w:bCs/>
            <w:noProof/>
            <w:color w:val="auto"/>
          </w:rPr>
          <w:t>6.4</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评标争议处理规则</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_Toc74752344 \h </w:instrText>
        </w:r>
        <w:r w:rsidR="008A491C" w:rsidRPr="004B4C41">
          <w:rPr>
            <w:noProof/>
            <w:webHidden/>
          </w:rPr>
        </w:r>
        <w:r w:rsidR="008A491C" w:rsidRPr="004B4C41">
          <w:rPr>
            <w:noProof/>
            <w:webHidden/>
          </w:rPr>
          <w:fldChar w:fldCharType="separate"/>
        </w:r>
        <w:r w:rsidR="000F574A" w:rsidRPr="004B4C41">
          <w:rPr>
            <w:noProof/>
            <w:webHidden/>
          </w:rPr>
          <w:t>60</w:t>
        </w:r>
        <w:r w:rsidR="008A491C" w:rsidRPr="004B4C41">
          <w:rPr>
            <w:noProof/>
            <w:webHidden/>
          </w:rPr>
          <w:fldChar w:fldCharType="end"/>
        </w:r>
      </w:hyperlink>
    </w:p>
    <w:p w14:paraId="3ADC501A" w14:textId="4FF3CE3B" w:rsidR="008A491C" w:rsidRPr="004B4C41" w:rsidRDefault="00BB0905">
      <w:pPr>
        <w:pStyle w:val="21"/>
        <w:rPr>
          <w:rFonts w:asciiTheme="minorHAnsi" w:eastAsiaTheme="minorEastAsia" w:hAnsiTheme="minorHAnsi" w:cstheme="minorBidi"/>
          <w:smallCaps w:val="0"/>
          <w:noProof/>
          <w:sz w:val="21"/>
          <w:szCs w:val="22"/>
        </w:rPr>
      </w:pPr>
      <w:hyperlink w:anchor="_Toc74752345" w:history="1">
        <w:r w:rsidR="008A491C" w:rsidRPr="004B4C41">
          <w:rPr>
            <w:rStyle w:val="a4"/>
            <w:rFonts w:ascii="Times New Roman" w:hAnsi="Times New Roman"/>
            <w:b/>
            <w:bCs/>
            <w:noProof/>
            <w:color w:val="auto"/>
          </w:rPr>
          <w:t>6.5</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评标细则及标准</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_Toc74752345 \h </w:instrText>
        </w:r>
        <w:r w:rsidR="008A491C" w:rsidRPr="004B4C41">
          <w:rPr>
            <w:noProof/>
            <w:webHidden/>
          </w:rPr>
        </w:r>
        <w:r w:rsidR="008A491C" w:rsidRPr="004B4C41">
          <w:rPr>
            <w:noProof/>
            <w:webHidden/>
          </w:rPr>
          <w:fldChar w:fldCharType="separate"/>
        </w:r>
        <w:r w:rsidR="000F574A" w:rsidRPr="004B4C41">
          <w:rPr>
            <w:noProof/>
            <w:webHidden/>
          </w:rPr>
          <w:t>61</w:t>
        </w:r>
        <w:r w:rsidR="008A491C" w:rsidRPr="004B4C41">
          <w:rPr>
            <w:noProof/>
            <w:webHidden/>
          </w:rPr>
          <w:fldChar w:fldCharType="end"/>
        </w:r>
      </w:hyperlink>
    </w:p>
    <w:p w14:paraId="30F9D834" w14:textId="20E6E3EF" w:rsidR="008A491C" w:rsidRPr="004B4C41" w:rsidRDefault="00BB0905">
      <w:pPr>
        <w:pStyle w:val="21"/>
        <w:rPr>
          <w:rFonts w:asciiTheme="minorHAnsi" w:eastAsiaTheme="minorEastAsia" w:hAnsiTheme="minorHAnsi" w:cstheme="minorBidi"/>
          <w:smallCaps w:val="0"/>
          <w:noProof/>
          <w:sz w:val="21"/>
          <w:szCs w:val="22"/>
        </w:rPr>
      </w:pPr>
      <w:hyperlink w:anchor="_Toc74752346" w:history="1">
        <w:r w:rsidR="008A491C" w:rsidRPr="004B4C41">
          <w:rPr>
            <w:rStyle w:val="a4"/>
            <w:rFonts w:ascii="Times New Roman" w:hAnsi="Times New Roman"/>
            <w:b/>
            <w:bCs/>
            <w:noProof/>
            <w:color w:val="auto"/>
          </w:rPr>
          <w:t>6.6</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废标</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_Toc74752346 \h </w:instrText>
        </w:r>
        <w:r w:rsidR="008A491C" w:rsidRPr="004B4C41">
          <w:rPr>
            <w:noProof/>
            <w:webHidden/>
          </w:rPr>
        </w:r>
        <w:r w:rsidR="008A491C" w:rsidRPr="004B4C41">
          <w:rPr>
            <w:noProof/>
            <w:webHidden/>
          </w:rPr>
          <w:fldChar w:fldCharType="separate"/>
        </w:r>
        <w:r w:rsidR="000F574A" w:rsidRPr="004B4C41">
          <w:rPr>
            <w:noProof/>
            <w:webHidden/>
          </w:rPr>
          <w:t>63</w:t>
        </w:r>
        <w:r w:rsidR="008A491C" w:rsidRPr="004B4C41">
          <w:rPr>
            <w:noProof/>
            <w:webHidden/>
          </w:rPr>
          <w:fldChar w:fldCharType="end"/>
        </w:r>
      </w:hyperlink>
    </w:p>
    <w:p w14:paraId="7BE805CC" w14:textId="580FC08E" w:rsidR="008A491C" w:rsidRPr="004B4C41" w:rsidRDefault="00BB0905">
      <w:pPr>
        <w:pStyle w:val="21"/>
        <w:rPr>
          <w:rFonts w:asciiTheme="minorHAnsi" w:eastAsiaTheme="minorEastAsia" w:hAnsiTheme="minorHAnsi" w:cstheme="minorBidi"/>
          <w:smallCaps w:val="0"/>
          <w:noProof/>
          <w:sz w:val="21"/>
          <w:szCs w:val="22"/>
        </w:rPr>
      </w:pPr>
      <w:hyperlink w:anchor="_Toc74752347" w:history="1">
        <w:r w:rsidR="008A491C" w:rsidRPr="004B4C41">
          <w:rPr>
            <w:rStyle w:val="a4"/>
            <w:rFonts w:ascii="Times New Roman" w:hAnsi="Times New Roman"/>
            <w:b/>
            <w:bCs/>
            <w:noProof/>
            <w:color w:val="auto"/>
          </w:rPr>
          <w:t>6.7</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定标</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_Toc74752347 \h </w:instrText>
        </w:r>
        <w:r w:rsidR="008A491C" w:rsidRPr="004B4C41">
          <w:rPr>
            <w:noProof/>
            <w:webHidden/>
          </w:rPr>
        </w:r>
        <w:r w:rsidR="008A491C" w:rsidRPr="004B4C41">
          <w:rPr>
            <w:noProof/>
            <w:webHidden/>
          </w:rPr>
          <w:fldChar w:fldCharType="separate"/>
        </w:r>
        <w:r w:rsidR="000F574A" w:rsidRPr="004B4C41">
          <w:rPr>
            <w:noProof/>
            <w:webHidden/>
          </w:rPr>
          <w:t>63</w:t>
        </w:r>
        <w:r w:rsidR="008A491C" w:rsidRPr="004B4C41">
          <w:rPr>
            <w:noProof/>
            <w:webHidden/>
          </w:rPr>
          <w:fldChar w:fldCharType="end"/>
        </w:r>
      </w:hyperlink>
    </w:p>
    <w:p w14:paraId="0F336B2F" w14:textId="1007BBEC" w:rsidR="008A491C" w:rsidRPr="004B4C41" w:rsidRDefault="00BB0905">
      <w:pPr>
        <w:pStyle w:val="21"/>
        <w:rPr>
          <w:rFonts w:asciiTheme="minorHAnsi" w:eastAsiaTheme="minorEastAsia" w:hAnsiTheme="minorHAnsi" w:cstheme="minorBidi"/>
          <w:smallCaps w:val="0"/>
          <w:noProof/>
          <w:sz w:val="21"/>
          <w:szCs w:val="22"/>
        </w:rPr>
      </w:pPr>
      <w:hyperlink w:anchor="_Toc74752348" w:history="1">
        <w:r w:rsidR="008A491C" w:rsidRPr="004B4C41">
          <w:rPr>
            <w:rStyle w:val="a4"/>
            <w:rFonts w:ascii="Times New Roman" w:hAnsi="Times New Roman"/>
            <w:b/>
            <w:bCs/>
            <w:noProof/>
            <w:color w:val="auto"/>
          </w:rPr>
          <w:t>6.8</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评标专家在政府采购活动中承担以下义务</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_Toc74752348 \h </w:instrText>
        </w:r>
        <w:r w:rsidR="008A491C" w:rsidRPr="004B4C41">
          <w:rPr>
            <w:noProof/>
            <w:webHidden/>
          </w:rPr>
        </w:r>
        <w:r w:rsidR="008A491C" w:rsidRPr="004B4C41">
          <w:rPr>
            <w:noProof/>
            <w:webHidden/>
          </w:rPr>
          <w:fldChar w:fldCharType="separate"/>
        </w:r>
        <w:r w:rsidR="000F574A" w:rsidRPr="004B4C41">
          <w:rPr>
            <w:noProof/>
            <w:webHidden/>
          </w:rPr>
          <w:t>64</w:t>
        </w:r>
        <w:r w:rsidR="008A491C" w:rsidRPr="004B4C41">
          <w:rPr>
            <w:noProof/>
            <w:webHidden/>
          </w:rPr>
          <w:fldChar w:fldCharType="end"/>
        </w:r>
      </w:hyperlink>
    </w:p>
    <w:p w14:paraId="42A39828" w14:textId="70EF49BB" w:rsidR="008A491C" w:rsidRPr="004B4C41" w:rsidRDefault="00BB0905">
      <w:pPr>
        <w:pStyle w:val="21"/>
        <w:rPr>
          <w:rFonts w:asciiTheme="minorHAnsi" w:eastAsiaTheme="minorEastAsia" w:hAnsiTheme="minorHAnsi" w:cstheme="minorBidi"/>
          <w:smallCaps w:val="0"/>
          <w:noProof/>
          <w:sz w:val="21"/>
          <w:szCs w:val="22"/>
        </w:rPr>
      </w:pPr>
      <w:hyperlink w:anchor="_Toc74752349" w:history="1">
        <w:r w:rsidR="008A491C" w:rsidRPr="004B4C41">
          <w:rPr>
            <w:rStyle w:val="a4"/>
            <w:rFonts w:ascii="Times New Roman" w:hAnsi="Times New Roman"/>
            <w:b/>
            <w:bCs/>
            <w:noProof/>
            <w:color w:val="auto"/>
          </w:rPr>
          <w:t>6.9</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评标委员会及其成员不得有下列行为</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_Toc74752349 \h </w:instrText>
        </w:r>
        <w:r w:rsidR="008A491C" w:rsidRPr="004B4C41">
          <w:rPr>
            <w:noProof/>
            <w:webHidden/>
          </w:rPr>
        </w:r>
        <w:r w:rsidR="008A491C" w:rsidRPr="004B4C41">
          <w:rPr>
            <w:noProof/>
            <w:webHidden/>
          </w:rPr>
          <w:fldChar w:fldCharType="separate"/>
        </w:r>
        <w:r w:rsidR="000F574A" w:rsidRPr="004B4C41">
          <w:rPr>
            <w:noProof/>
            <w:webHidden/>
          </w:rPr>
          <w:t>65</w:t>
        </w:r>
        <w:r w:rsidR="008A491C" w:rsidRPr="004B4C41">
          <w:rPr>
            <w:noProof/>
            <w:webHidden/>
          </w:rPr>
          <w:fldChar w:fldCharType="end"/>
        </w:r>
      </w:hyperlink>
    </w:p>
    <w:p w14:paraId="19110535" w14:textId="5A5ADE34" w:rsidR="008A491C" w:rsidRPr="004B4C41" w:rsidRDefault="00BB0905">
      <w:pPr>
        <w:pStyle w:val="21"/>
        <w:rPr>
          <w:rFonts w:asciiTheme="minorHAnsi" w:eastAsiaTheme="minorEastAsia" w:hAnsiTheme="minorHAnsi" w:cstheme="minorBidi"/>
          <w:smallCaps w:val="0"/>
          <w:noProof/>
          <w:sz w:val="21"/>
          <w:szCs w:val="22"/>
        </w:rPr>
      </w:pPr>
      <w:hyperlink w:anchor="_Toc74752350" w:history="1">
        <w:r w:rsidR="008A491C" w:rsidRPr="004B4C41">
          <w:rPr>
            <w:rStyle w:val="a4"/>
            <w:rFonts w:ascii="Times New Roman" w:hAnsi="Times New Roman"/>
            <w:b/>
            <w:bCs/>
            <w:noProof/>
            <w:color w:val="auto"/>
          </w:rPr>
          <w:t>6.10</w:t>
        </w:r>
        <w:r w:rsidR="008A491C" w:rsidRPr="004B4C41">
          <w:rPr>
            <w:rStyle w:val="a4"/>
            <w:rFonts w:ascii="宋体" w:hAnsi="宋体"/>
            <w:b/>
            <w:bCs/>
            <w:noProof/>
            <w:color w:val="auto"/>
          </w:rPr>
          <w:t xml:space="preserve"> </w:t>
        </w:r>
        <w:r w:rsidR="008A491C" w:rsidRPr="004B4C41">
          <w:rPr>
            <w:rStyle w:val="a4"/>
            <w:rFonts w:ascii="宋体" w:hAnsi="宋体"/>
            <w:b/>
            <w:bCs/>
            <w:noProof/>
            <w:color w:val="auto"/>
          </w:rPr>
          <w:t>评审专家在政府采购活动中应当遵守以下工作纪律</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_Toc74752350 \h </w:instrText>
        </w:r>
        <w:r w:rsidR="008A491C" w:rsidRPr="004B4C41">
          <w:rPr>
            <w:noProof/>
            <w:webHidden/>
          </w:rPr>
        </w:r>
        <w:r w:rsidR="008A491C" w:rsidRPr="004B4C41">
          <w:rPr>
            <w:noProof/>
            <w:webHidden/>
          </w:rPr>
          <w:fldChar w:fldCharType="separate"/>
        </w:r>
        <w:r w:rsidR="000F574A" w:rsidRPr="004B4C41">
          <w:rPr>
            <w:noProof/>
            <w:webHidden/>
          </w:rPr>
          <w:t>65</w:t>
        </w:r>
        <w:r w:rsidR="008A491C" w:rsidRPr="004B4C41">
          <w:rPr>
            <w:noProof/>
            <w:webHidden/>
          </w:rPr>
          <w:fldChar w:fldCharType="end"/>
        </w:r>
      </w:hyperlink>
    </w:p>
    <w:p w14:paraId="3D019174" w14:textId="2DA2FE0F" w:rsidR="008A491C" w:rsidRPr="004B4C41" w:rsidRDefault="00BB0905">
      <w:pPr>
        <w:pStyle w:val="11"/>
        <w:rPr>
          <w:rFonts w:asciiTheme="minorHAnsi" w:eastAsiaTheme="minorEastAsia" w:hAnsiTheme="minorHAnsi" w:cstheme="minorBidi"/>
          <w:bCs w:val="0"/>
          <w:caps w:val="0"/>
          <w:noProof/>
          <w:sz w:val="21"/>
          <w:szCs w:val="22"/>
        </w:rPr>
      </w:pPr>
      <w:hyperlink w:anchor="_Toc74752351" w:history="1">
        <w:r w:rsidR="008A491C" w:rsidRPr="004B4C41">
          <w:rPr>
            <w:rStyle w:val="a4"/>
            <w:rFonts w:ascii="Times New Roman" w:hAnsi="Times New Roman"/>
            <w:b/>
            <w:noProof/>
            <w:color w:val="auto"/>
            <w:spacing w:val="-20"/>
            <w:kern w:val="44"/>
          </w:rPr>
          <w:t>第</w:t>
        </w:r>
        <w:r w:rsidR="008A491C" w:rsidRPr="004B4C41">
          <w:rPr>
            <w:rStyle w:val="a4"/>
            <w:rFonts w:ascii="Times New Roman" w:hAnsi="Times New Roman"/>
            <w:b/>
            <w:noProof/>
            <w:color w:val="auto"/>
            <w:spacing w:val="-20"/>
            <w:kern w:val="44"/>
          </w:rPr>
          <w:t>7</w:t>
        </w:r>
        <w:r w:rsidR="008A491C" w:rsidRPr="004B4C41">
          <w:rPr>
            <w:rStyle w:val="a4"/>
            <w:rFonts w:ascii="Times New Roman" w:hAnsi="Times New Roman"/>
            <w:b/>
            <w:noProof/>
            <w:color w:val="auto"/>
            <w:spacing w:val="-20"/>
            <w:kern w:val="44"/>
          </w:rPr>
          <w:t>章</w:t>
        </w:r>
        <w:r w:rsidR="008A491C" w:rsidRPr="004B4C41">
          <w:rPr>
            <w:rFonts w:asciiTheme="minorHAnsi" w:eastAsiaTheme="minorEastAsia" w:hAnsiTheme="minorHAnsi" w:cstheme="minorBidi"/>
            <w:bCs w:val="0"/>
            <w:caps w:val="0"/>
            <w:noProof/>
            <w:sz w:val="21"/>
            <w:szCs w:val="22"/>
          </w:rPr>
          <w:tab/>
        </w:r>
        <w:r w:rsidR="008A491C" w:rsidRPr="004B4C41">
          <w:rPr>
            <w:rStyle w:val="a4"/>
            <w:rFonts w:ascii="宋体" w:hAnsi="宋体"/>
            <w:b/>
            <w:noProof/>
            <w:color w:val="auto"/>
            <w:spacing w:val="-20"/>
            <w:kern w:val="44"/>
          </w:rPr>
          <w:t>拟签订合同文本</w:t>
        </w:r>
        <w:r w:rsidR="008A491C" w:rsidRPr="004B4C41">
          <w:rPr>
            <w:noProof/>
            <w:webHidden/>
          </w:rPr>
          <w:tab/>
        </w:r>
        <w:r w:rsidR="008A491C" w:rsidRPr="004B4C41">
          <w:rPr>
            <w:noProof/>
            <w:webHidden/>
          </w:rPr>
          <w:fldChar w:fldCharType="begin"/>
        </w:r>
        <w:r w:rsidR="008A491C" w:rsidRPr="004B4C41">
          <w:rPr>
            <w:noProof/>
            <w:webHidden/>
          </w:rPr>
          <w:instrText xml:space="preserve"> PAGEREF _Toc74752351 \h </w:instrText>
        </w:r>
        <w:r w:rsidR="008A491C" w:rsidRPr="004B4C41">
          <w:rPr>
            <w:noProof/>
            <w:webHidden/>
          </w:rPr>
        </w:r>
        <w:r w:rsidR="008A491C" w:rsidRPr="004B4C41">
          <w:rPr>
            <w:noProof/>
            <w:webHidden/>
          </w:rPr>
          <w:fldChar w:fldCharType="separate"/>
        </w:r>
        <w:r w:rsidR="000F574A" w:rsidRPr="004B4C41">
          <w:rPr>
            <w:noProof/>
            <w:webHidden/>
          </w:rPr>
          <w:t>68</w:t>
        </w:r>
        <w:r w:rsidR="008A491C" w:rsidRPr="004B4C41">
          <w:rPr>
            <w:noProof/>
            <w:webHidden/>
          </w:rPr>
          <w:fldChar w:fldCharType="end"/>
        </w:r>
      </w:hyperlink>
    </w:p>
    <w:p w14:paraId="39622787" w14:textId="58EC73C1" w:rsidR="00ED2F68" w:rsidRPr="004B4C41" w:rsidRDefault="00DE02EF" w:rsidP="00ED2F68">
      <w:pPr>
        <w:tabs>
          <w:tab w:val="left" w:pos="620"/>
          <w:tab w:val="right" w:leader="dot" w:pos="8364"/>
        </w:tabs>
        <w:spacing w:line="360" w:lineRule="exact"/>
      </w:pPr>
      <w:r w:rsidRPr="004B4C41">
        <w:rPr>
          <w:rFonts w:hint="eastAsia"/>
        </w:rPr>
        <w:fldChar w:fldCharType="end"/>
      </w:r>
    </w:p>
    <w:p w14:paraId="6F50C289" w14:textId="7DAABB17" w:rsidR="003B4E95" w:rsidRPr="004B4C41" w:rsidRDefault="00DE02EF" w:rsidP="003B4E95">
      <w:pPr>
        <w:keepNext/>
        <w:keepLines/>
        <w:numPr>
          <w:ilvl w:val="0"/>
          <w:numId w:val="2"/>
        </w:numPr>
        <w:spacing w:before="340" w:after="330" w:line="400" w:lineRule="exact"/>
        <w:jc w:val="center"/>
        <w:outlineLvl w:val="0"/>
        <w:rPr>
          <w:rFonts w:ascii="宋体" w:hAnsi="宋体"/>
          <w:b/>
          <w:bCs/>
          <w:spacing w:val="-20"/>
          <w:kern w:val="44"/>
          <w:sz w:val="32"/>
          <w:szCs w:val="32"/>
        </w:rPr>
      </w:pPr>
      <w:bookmarkStart w:id="4" w:name="_Toc181591102"/>
      <w:bookmarkStart w:id="5" w:name="_Toc181610856"/>
      <w:bookmarkStart w:id="6" w:name="_Toc204575871"/>
      <w:bookmarkStart w:id="7" w:name="_Toc74752318"/>
      <w:r w:rsidRPr="004B4C41">
        <w:rPr>
          <w:rFonts w:ascii="宋体" w:hAnsi="宋体" w:hint="eastAsia"/>
          <w:b/>
          <w:bCs/>
          <w:spacing w:val="-20"/>
          <w:kern w:val="44"/>
          <w:sz w:val="32"/>
          <w:szCs w:val="32"/>
        </w:rPr>
        <w:lastRenderedPageBreak/>
        <w:t>投标邀请</w:t>
      </w:r>
      <w:bookmarkEnd w:id="4"/>
      <w:bookmarkEnd w:id="5"/>
      <w:bookmarkEnd w:id="6"/>
      <w:bookmarkEnd w:id="7"/>
    </w:p>
    <w:p w14:paraId="0843FD1B" w14:textId="0A3E2137"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成都市公共资源交易服务中心(以下简称“市公资交易中心”)受</w:t>
      </w:r>
      <w:r w:rsidR="00F72B4D" w:rsidRPr="004B4C41">
        <w:rPr>
          <w:rFonts w:ascii="宋体" w:hAnsi="宋体" w:hint="eastAsia"/>
          <w:b/>
          <w:sz w:val="28"/>
          <w:szCs w:val="28"/>
          <w:u w:val="single"/>
        </w:rPr>
        <w:t>成都市文物考古工作队</w:t>
      </w:r>
      <w:r w:rsidRPr="004B4C41">
        <w:rPr>
          <w:rFonts w:ascii="宋体" w:hAnsi="宋体" w:hint="eastAsia"/>
          <w:sz w:val="28"/>
          <w:szCs w:val="28"/>
        </w:rPr>
        <w:t>委托，拟对</w:t>
      </w:r>
      <w:r w:rsidR="00F72B4D" w:rsidRPr="004B4C41">
        <w:rPr>
          <w:rFonts w:ascii="宋体" w:hAnsi="宋体" w:hint="eastAsia"/>
          <w:b/>
          <w:sz w:val="28"/>
          <w:szCs w:val="28"/>
          <w:u w:val="single"/>
        </w:rPr>
        <w:t>成都市文物考古工作队考古中心实验室家具采购项目</w:t>
      </w:r>
      <w:r w:rsidRPr="004B4C41">
        <w:rPr>
          <w:rFonts w:ascii="宋体" w:hAnsi="宋体" w:hint="eastAsia"/>
          <w:sz w:val="28"/>
          <w:szCs w:val="28"/>
        </w:rPr>
        <w:t>进行国内公开招标，兹邀请符合本次招标要求的供应商参加投标。</w:t>
      </w:r>
    </w:p>
    <w:p w14:paraId="3351A7B0" w14:textId="221C4AD6"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项目编号：</w:t>
      </w:r>
      <w:r w:rsidR="00F72B4D" w:rsidRPr="004B4C41">
        <w:rPr>
          <w:rFonts w:ascii="宋体" w:hAnsi="宋体" w:hint="eastAsia"/>
          <w:b/>
          <w:sz w:val="28"/>
          <w:szCs w:val="28"/>
        </w:rPr>
        <w:t>成都市政采（2021）A0106号</w:t>
      </w:r>
    </w:p>
    <w:p w14:paraId="5E9ACB39" w14:textId="48427706" w:rsidR="003B4E95" w:rsidRPr="004B4C41" w:rsidRDefault="00DE02EF" w:rsidP="00B93639">
      <w:pPr>
        <w:spacing w:line="360" w:lineRule="auto"/>
        <w:ind w:left="567" w:firstLineChars="100" w:firstLine="281"/>
        <w:rPr>
          <w:rFonts w:ascii="宋体" w:hAnsi="宋体"/>
          <w:b/>
          <w:sz w:val="28"/>
          <w:szCs w:val="28"/>
        </w:rPr>
      </w:pPr>
      <w:r w:rsidRPr="004B4C41">
        <w:rPr>
          <w:rFonts w:ascii="宋体" w:hAnsi="宋体" w:hint="eastAsia"/>
          <w:b/>
          <w:sz w:val="28"/>
          <w:szCs w:val="28"/>
        </w:rPr>
        <w:t>（采购项目编号：</w:t>
      </w:r>
      <w:r w:rsidR="00F72B4D" w:rsidRPr="004B4C41">
        <w:rPr>
          <w:rFonts w:ascii="宋体" w:hAnsi="宋体"/>
          <w:b/>
          <w:sz w:val="28"/>
          <w:szCs w:val="28"/>
        </w:rPr>
        <w:t>510101202100860</w:t>
      </w:r>
      <w:r w:rsidR="002D1454" w:rsidRPr="004B4C41">
        <w:rPr>
          <w:rFonts w:ascii="宋体" w:hAnsi="宋体" w:hint="eastAsia"/>
          <w:b/>
          <w:sz w:val="28"/>
          <w:szCs w:val="28"/>
        </w:rPr>
        <w:t>）</w:t>
      </w:r>
    </w:p>
    <w:p w14:paraId="65151E72" w14:textId="3BEB8ABB" w:rsidR="00F153C7" w:rsidRPr="004B4C41" w:rsidRDefault="00DE02EF" w:rsidP="00F72B4D">
      <w:pPr>
        <w:numPr>
          <w:ilvl w:val="0"/>
          <w:numId w:val="6"/>
        </w:numPr>
        <w:spacing w:line="360" w:lineRule="auto"/>
        <w:ind w:left="0" w:firstLine="568"/>
        <w:rPr>
          <w:rFonts w:ascii="宋体" w:hAnsi="宋体"/>
          <w:b/>
          <w:sz w:val="28"/>
          <w:szCs w:val="28"/>
        </w:rPr>
      </w:pPr>
      <w:r w:rsidRPr="004B4C41">
        <w:rPr>
          <w:rFonts w:ascii="宋体" w:hAnsi="宋体" w:hint="eastAsia"/>
          <w:b/>
          <w:sz w:val="28"/>
          <w:szCs w:val="28"/>
        </w:rPr>
        <w:t>项目名称：</w:t>
      </w:r>
      <w:r w:rsidR="00F72B4D" w:rsidRPr="004B4C41">
        <w:rPr>
          <w:rFonts w:ascii="宋体" w:hAnsi="宋体" w:hint="eastAsia"/>
          <w:b/>
          <w:sz w:val="28"/>
          <w:szCs w:val="28"/>
        </w:rPr>
        <w:t>成都市文物考古工作队考古中心实验室家具采购项目</w:t>
      </w:r>
    </w:p>
    <w:p w14:paraId="28070B68" w14:textId="42DEB843" w:rsidR="003B4E95" w:rsidRPr="004B4C41" w:rsidRDefault="00DE02EF" w:rsidP="00F72B4D">
      <w:pPr>
        <w:numPr>
          <w:ilvl w:val="0"/>
          <w:numId w:val="6"/>
        </w:numPr>
        <w:spacing w:line="360" w:lineRule="auto"/>
        <w:ind w:left="0" w:firstLine="568"/>
        <w:rPr>
          <w:rFonts w:ascii="宋体" w:hAnsi="宋体"/>
          <w:b/>
          <w:sz w:val="28"/>
          <w:szCs w:val="28"/>
        </w:rPr>
      </w:pPr>
      <w:r w:rsidRPr="004B4C41">
        <w:rPr>
          <w:rFonts w:ascii="宋体" w:hAnsi="宋体" w:hint="eastAsia"/>
          <w:b/>
          <w:sz w:val="28"/>
          <w:szCs w:val="28"/>
        </w:rPr>
        <w:t>资金来源、预算金额及最高限价：</w:t>
      </w:r>
      <w:r w:rsidR="00F72B4D" w:rsidRPr="004B4C41">
        <w:rPr>
          <w:rFonts w:ascii="宋体" w:hAnsi="宋体" w:hint="eastAsia"/>
          <w:sz w:val="28"/>
          <w:szCs w:val="28"/>
        </w:rPr>
        <w:t>财政性资金，政府采购实施计划备案表号：(202</w:t>
      </w:r>
      <w:r w:rsidR="00F72B4D" w:rsidRPr="004B4C41">
        <w:rPr>
          <w:rFonts w:ascii="宋体" w:hAnsi="宋体"/>
          <w:sz w:val="28"/>
          <w:szCs w:val="28"/>
        </w:rPr>
        <w:t>1</w:t>
      </w:r>
      <w:r w:rsidR="00F72B4D" w:rsidRPr="004B4C41">
        <w:rPr>
          <w:rFonts w:ascii="宋体" w:hAnsi="宋体" w:hint="eastAsia"/>
          <w:sz w:val="28"/>
          <w:szCs w:val="28"/>
        </w:rPr>
        <w:t>)</w:t>
      </w:r>
      <w:r w:rsidR="00F72B4D" w:rsidRPr="004B4C41">
        <w:rPr>
          <w:rFonts w:ascii="宋体" w:hAnsi="宋体"/>
          <w:sz w:val="28"/>
          <w:szCs w:val="28"/>
        </w:rPr>
        <w:t>2316</w:t>
      </w:r>
      <w:r w:rsidR="00F72B4D" w:rsidRPr="004B4C41">
        <w:rPr>
          <w:rFonts w:ascii="宋体" w:hAnsi="宋体" w:hint="eastAsia"/>
          <w:sz w:val="28"/>
          <w:szCs w:val="28"/>
        </w:rPr>
        <w:t>号；预算品目：</w:t>
      </w:r>
      <w:r w:rsidR="00F72B4D" w:rsidRPr="004B4C41">
        <w:rPr>
          <w:rFonts w:ascii="宋体" w:hAnsi="宋体"/>
          <w:sz w:val="28"/>
          <w:szCs w:val="28"/>
        </w:rPr>
        <w:t>A069901</w:t>
      </w:r>
      <w:r w:rsidR="00F72B4D" w:rsidRPr="004B4C41">
        <w:rPr>
          <w:rFonts w:ascii="宋体" w:hAnsi="宋体" w:hint="eastAsia"/>
          <w:sz w:val="28"/>
          <w:szCs w:val="28"/>
        </w:rPr>
        <w:t>办公</w:t>
      </w:r>
      <w:r w:rsidR="00F72B4D" w:rsidRPr="004B4C41">
        <w:rPr>
          <w:rFonts w:ascii="宋体" w:hAnsi="宋体"/>
          <w:sz w:val="28"/>
          <w:szCs w:val="28"/>
        </w:rPr>
        <w:t>家具</w:t>
      </w:r>
      <w:r w:rsidR="00F72B4D" w:rsidRPr="004B4C41">
        <w:rPr>
          <w:rFonts w:ascii="宋体" w:hAnsi="宋体" w:hint="eastAsia"/>
          <w:sz w:val="28"/>
          <w:szCs w:val="28"/>
        </w:rPr>
        <w:t>；预算金额：</w:t>
      </w:r>
      <w:r w:rsidR="00F72B4D" w:rsidRPr="004B4C41">
        <w:rPr>
          <w:rFonts w:ascii="宋体" w:hAnsi="宋体"/>
          <w:sz w:val="28"/>
          <w:szCs w:val="28"/>
        </w:rPr>
        <w:t>3335200</w:t>
      </w:r>
      <w:r w:rsidR="00F72B4D" w:rsidRPr="004B4C41">
        <w:rPr>
          <w:rFonts w:ascii="宋体" w:hAnsi="宋体" w:hint="eastAsia"/>
          <w:sz w:val="28"/>
          <w:szCs w:val="28"/>
        </w:rPr>
        <w:t>元</w:t>
      </w:r>
      <w:r w:rsidR="00F72B4D" w:rsidRPr="004B4C41">
        <w:rPr>
          <w:rFonts w:ascii="宋体" w:hAnsi="宋体" w:hint="eastAsia"/>
          <w:sz w:val="28"/>
        </w:rPr>
        <w:t>；最高限价：</w:t>
      </w:r>
      <w:r w:rsidR="00F72B4D" w:rsidRPr="004B4C41">
        <w:rPr>
          <w:rFonts w:ascii="宋体" w:hAnsi="宋体"/>
          <w:sz w:val="28"/>
        </w:rPr>
        <w:t>3335200</w:t>
      </w:r>
      <w:r w:rsidR="00F72B4D" w:rsidRPr="004B4C41">
        <w:rPr>
          <w:rFonts w:ascii="宋体" w:hAnsi="宋体" w:hint="eastAsia"/>
          <w:sz w:val="28"/>
          <w:szCs w:val="28"/>
        </w:rPr>
        <w:t>元。</w:t>
      </w:r>
    </w:p>
    <w:p w14:paraId="086183AF" w14:textId="69941379" w:rsidR="00E32899" w:rsidRPr="004B4C41" w:rsidRDefault="00DE02EF" w:rsidP="00EC2852">
      <w:pPr>
        <w:numPr>
          <w:ilvl w:val="0"/>
          <w:numId w:val="6"/>
        </w:numPr>
        <w:spacing w:line="360" w:lineRule="auto"/>
        <w:ind w:left="0" w:firstLineChars="200" w:firstLine="562"/>
        <w:rPr>
          <w:rFonts w:ascii="宋体" w:hAnsi="宋体"/>
          <w:sz w:val="28"/>
          <w:szCs w:val="28"/>
        </w:rPr>
      </w:pPr>
      <w:r w:rsidRPr="004B4C41">
        <w:rPr>
          <w:rFonts w:ascii="宋体" w:hAnsi="宋体" w:hint="eastAsia"/>
          <w:b/>
          <w:sz w:val="28"/>
          <w:szCs w:val="28"/>
        </w:rPr>
        <w:t>招标项目简介</w:t>
      </w:r>
    </w:p>
    <w:tbl>
      <w:tblPr>
        <w:tblW w:w="4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3551"/>
        <w:gridCol w:w="1133"/>
        <w:gridCol w:w="1278"/>
        <w:gridCol w:w="1241"/>
      </w:tblGrid>
      <w:tr w:rsidR="004B4C41" w:rsidRPr="004B4C41" w14:paraId="5038F513" w14:textId="77777777" w:rsidTr="0056071E">
        <w:trPr>
          <w:trHeight w:val="462"/>
        </w:trPr>
        <w:tc>
          <w:tcPr>
            <w:tcW w:w="507" w:type="pct"/>
            <w:vAlign w:val="center"/>
          </w:tcPr>
          <w:p w14:paraId="6D199FB5" w14:textId="77777777" w:rsidR="005938EE" w:rsidRPr="004B4C41" w:rsidRDefault="005938EE" w:rsidP="0056071E">
            <w:pPr>
              <w:spacing w:line="360" w:lineRule="auto"/>
              <w:jc w:val="center"/>
              <w:rPr>
                <w:rFonts w:ascii="宋体" w:hAnsi="宋体"/>
                <w:sz w:val="28"/>
                <w:szCs w:val="28"/>
              </w:rPr>
            </w:pPr>
            <w:r w:rsidRPr="004B4C41">
              <w:rPr>
                <w:rFonts w:ascii="宋体" w:hAnsi="宋体" w:cs="宋体" w:hint="eastAsia"/>
                <w:b/>
                <w:kern w:val="0"/>
                <w:sz w:val="24"/>
                <w:szCs w:val="24"/>
              </w:rPr>
              <w:t>序号</w:t>
            </w:r>
          </w:p>
        </w:tc>
        <w:tc>
          <w:tcPr>
            <w:tcW w:w="2215" w:type="pct"/>
            <w:shd w:val="clear" w:color="auto" w:fill="auto"/>
            <w:vAlign w:val="center"/>
          </w:tcPr>
          <w:p w14:paraId="0B10D493" w14:textId="77777777" w:rsidR="005938EE" w:rsidRPr="004B4C41" w:rsidRDefault="005938EE" w:rsidP="0056071E">
            <w:pPr>
              <w:spacing w:line="360" w:lineRule="auto"/>
              <w:jc w:val="center"/>
              <w:rPr>
                <w:rFonts w:ascii="宋体" w:hAnsi="宋体" w:cs="宋体"/>
                <w:b/>
                <w:bCs/>
                <w:sz w:val="24"/>
                <w:szCs w:val="24"/>
              </w:rPr>
            </w:pPr>
            <w:r w:rsidRPr="004B4C41">
              <w:rPr>
                <w:rFonts w:ascii="宋体" w:hAnsi="宋体" w:cs="宋体" w:hint="eastAsia"/>
                <w:b/>
                <w:bCs/>
                <w:sz w:val="24"/>
                <w:szCs w:val="24"/>
              </w:rPr>
              <w:t>货物名称（标的名称）</w:t>
            </w:r>
          </w:p>
        </w:tc>
        <w:tc>
          <w:tcPr>
            <w:tcW w:w="707" w:type="pct"/>
            <w:shd w:val="clear" w:color="auto" w:fill="auto"/>
            <w:vAlign w:val="center"/>
          </w:tcPr>
          <w:p w14:paraId="1FB7BB95" w14:textId="77777777" w:rsidR="005938EE" w:rsidRPr="004B4C41" w:rsidRDefault="005938EE" w:rsidP="0056071E">
            <w:pPr>
              <w:spacing w:line="360" w:lineRule="auto"/>
              <w:jc w:val="center"/>
              <w:rPr>
                <w:rFonts w:ascii="宋体" w:hAnsi="宋体" w:cs="宋体"/>
                <w:b/>
                <w:bCs/>
                <w:sz w:val="24"/>
                <w:szCs w:val="24"/>
              </w:rPr>
            </w:pPr>
            <w:r w:rsidRPr="004B4C41">
              <w:rPr>
                <w:rFonts w:ascii="宋体" w:hAnsi="宋体" w:cs="宋体" w:hint="eastAsia"/>
                <w:b/>
                <w:bCs/>
                <w:sz w:val="24"/>
                <w:szCs w:val="24"/>
              </w:rPr>
              <w:t>数量</w:t>
            </w:r>
          </w:p>
        </w:tc>
        <w:tc>
          <w:tcPr>
            <w:tcW w:w="797" w:type="pct"/>
          </w:tcPr>
          <w:p w14:paraId="66A41519" w14:textId="77777777" w:rsidR="005938EE" w:rsidRPr="004B4C41" w:rsidRDefault="005938EE" w:rsidP="0056071E">
            <w:pPr>
              <w:spacing w:line="360" w:lineRule="auto"/>
              <w:jc w:val="center"/>
              <w:rPr>
                <w:rFonts w:ascii="宋体" w:hAnsi="宋体" w:cs="宋体"/>
                <w:b/>
                <w:bCs/>
                <w:sz w:val="24"/>
                <w:szCs w:val="24"/>
              </w:rPr>
            </w:pPr>
            <w:r w:rsidRPr="004B4C41">
              <w:rPr>
                <w:rFonts w:ascii="宋体" w:hAnsi="宋体" w:cs="宋体" w:hint="eastAsia"/>
                <w:b/>
                <w:bCs/>
                <w:sz w:val="24"/>
                <w:szCs w:val="24"/>
              </w:rPr>
              <w:t>单位</w:t>
            </w:r>
          </w:p>
        </w:tc>
        <w:tc>
          <w:tcPr>
            <w:tcW w:w="775" w:type="pct"/>
          </w:tcPr>
          <w:p w14:paraId="3FCA5558" w14:textId="77777777" w:rsidR="005938EE" w:rsidRPr="004B4C41" w:rsidRDefault="005938EE" w:rsidP="0056071E">
            <w:pPr>
              <w:spacing w:line="360" w:lineRule="auto"/>
              <w:jc w:val="center"/>
              <w:rPr>
                <w:rFonts w:ascii="宋体" w:hAnsi="宋体" w:cs="宋体"/>
                <w:b/>
                <w:bCs/>
                <w:sz w:val="24"/>
                <w:szCs w:val="24"/>
              </w:rPr>
            </w:pPr>
            <w:r w:rsidRPr="004B4C41">
              <w:rPr>
                <w:rFonts w:ascii="宋体" w:hAnsi="宋体" w:cs="宋体" w:hint="eastAsia"/>
                <w:b/>
                <w:bCs/>
                <w:sz w:val="24"/>
                <w:szCs w:val="24"/>
              </w:rPr>
              <w:t>所属行业</w:t>
            </w:r>
          </w:p>
        </w:tc>
      </w:tr>
      <w:tr w:rsidR="004B4C41" w:rsidRPr="004B4C41" w14:paraId="0FCFFBA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1EA72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FF676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F756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88C3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E928D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0BAAA8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8F4DBD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A312E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950E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0B89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2F5F4B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7E0D67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2C31B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7D0AC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14774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317F1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FE679F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20F70C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78F4FE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F8C96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542E2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7B09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91DA9F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99385A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565832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64CC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08313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54C5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023D44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1BB94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B7C2E8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12452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边台（带双水槽）3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F43EB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16BFE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1CC0D0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41B1E8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E9FB16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66C49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90C9D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9B458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CC6DD0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1ED78C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F6FF78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784DB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4929A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CF1DB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CB4DF7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B15959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3E312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038A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BA1AD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4581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D5186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D3E98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6186C7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lastRenderedPageBreak/>
              <w:t>10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06DED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9E9E8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3F65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07E06B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090E63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5B3AEF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4C5D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559A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3E344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E67D63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AFFBA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1DC088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40AA6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D6904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68EF1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6A951B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266D1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256BF7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FB103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AAEB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0ECC3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8BE148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418DFE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034C4D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70DEC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201EC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8F2D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498C70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A01A2A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52011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00082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466AC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7A681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8F855D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43DBC4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BC88A3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6B8C1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边台吊柜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EA30F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6528B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D76B5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B868F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6DABB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6077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F674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B9CF6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E55AC1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9E7D46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8A0A24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7F4F7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1987B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78438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6C3A04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D0FEE3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DCB3CE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EBE4B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35F2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557CD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2A2DD4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B75F9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731C23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F5825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9617D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1CD9C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1DBCF9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0C9C3F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DC1E1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7B6C9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00B51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3018F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83A548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4C02F2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76FBD6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C2477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3BEC9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F0CA6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90BD6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7A907C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BDCDCB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0CC04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3A706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F6702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838D75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48C84E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A9C56D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BCE5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E6E85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6B65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0FDC8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8D9916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D38BF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ADCB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663F2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29D9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B416C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A12CB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AAF09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DD574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9367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C96E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91603E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D26DEC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E3CE98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D7CEB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2200D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8656E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AC1856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182B63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73DAB3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DE7A4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4F39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00E7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B8543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06068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E96253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29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E8DC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31696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A650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D6CA51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747C15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E34173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6C8EF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边台（工作台）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4C9A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A81F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8BAF4A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BC0CC6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6D031F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8CB8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4415B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01DF0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D4F4D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8A4CB6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E6E09B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76C4A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64514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EE1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8AE7AA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183496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51D4EF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lastRenderedPageBreak/>
              <w:t>33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A69D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边台2</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6C15D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8F52D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69EBA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BC00C2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4A4C4E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2361E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6FF44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FA6A9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D7B17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C97E9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A0146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3BAF9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边台2</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B736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7A19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A00AC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C5D7D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09E64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D33A6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中央台（清洗台）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7580A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D64A4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EC996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C0CCF6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5F526C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DD361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中央台1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71317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82F6D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44B62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C4779B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7DAF7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C0097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中央台2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819C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41074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4C247C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39C03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159A6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39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D146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中央台3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84918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CF058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81351E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392972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A8EF75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B3686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中央台4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B9CA7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99A2F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0D556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6C5D30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9BC9BB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AF77D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转角台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94D58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CFBFC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9FE2B0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0AC9F0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E3CCC4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76278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实验台专用岛式插座盒含插座</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D7F8A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287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B13D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6E595B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8C561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95E0BA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1CCB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水槽（中号）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6D05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4317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8DA661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3C7B8A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BD00F0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DDEC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水槽（大号）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C858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F256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ADB228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85558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003E04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C0803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水槽（小号）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0408E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D5CFA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58B4FE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DAA2D2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2F7C4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C088C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水龙头</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4B852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40A4C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DFE3E5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290305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492143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1D876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定制储物柜1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E0279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5C06B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7AFED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E18FCF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9B3B1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48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36D81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定制储物柜2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0DCC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7B1AE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AC4E1D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3E2C84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FACDC2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49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87AB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可移动修复桌1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D4B2D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DD2CD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20DBB9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4981D6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E29402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50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DF5A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可移动修复桌2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15BBF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D8EAB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CB05AC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45C19E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AADB15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51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79CE9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矮桌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F6F61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4C4AB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DA3CD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7EAA0B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C5BB0E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52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9E67E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实验椅4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050EE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1911F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1D372D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FD24E0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F236B7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DE5A7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实验椅3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0935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179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60646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5F9161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4A0FEC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208F15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F34F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实验椅1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F3DC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1933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E8BCD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05F3DA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5B42E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22889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实验椅2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DFA9B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70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7E40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F8D721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BA56A5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0CD840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lastRenderedPageBreak/>
              <w:t>56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E5E7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定制六门更衣柜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8A492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2636A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0BE03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E05A3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3ED1C5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64166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可移动修复桌（3）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B87F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BEAD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E4C36D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DD622D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5F2480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58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C0F52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定制钢制活动柜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8A9CA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A7D22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0364A8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EF365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B0461D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59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2B0C3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定制储物货架带门柜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8064E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16.8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AC0AB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23368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459F9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C04F0B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93640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工具墙挂板</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71990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080FF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A5829B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09415E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108F1D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31F07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定制六门更衣柜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E1C8C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E0A78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687BE1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F17DCA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C1821F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DB062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带挂勾拖布池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87B3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F84B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977417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AB59FF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179E69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90E1F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活动修复桌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3A6F4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55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AFB032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063C49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4C7105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CB91C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活动摄影载物台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A38E6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99DCF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DBF566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F2F15B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E793CF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2438A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9E3A9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3B21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7B59C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2F7330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C609D5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1E61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65742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2698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AA8D2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E17028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06E074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1A50A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4643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D66EF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C6D099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B73BA3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3CA141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70D47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9503C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BF860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E8550A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754F50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BA7AA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69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07A3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5D5B2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9.7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7E084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D119A3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7E1E33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1492CB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70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4454A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定制矮柜6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702FA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E21C1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25BD40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B2129C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FD58FC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71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F9182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不锈钢水槽带龙头</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21B5F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DA38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28889F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D628FA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24CDD2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CE33C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定制五层货架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A4719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A69F1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C3160F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5C98B5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92E711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B50414" w14:textId="4D30A730"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6A37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E99B5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9F9233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845F5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FF35A9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E6AEAB" w14:textId="4FA629F0"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793D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8052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1EB360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035A96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C4B752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DA81D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定制六层货架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B39D5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A8386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B89600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FAD965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5B0015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76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2F962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定制钢制储物柜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9F6D3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CDEB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F69249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B7C41A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16D473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52116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73538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57F5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77B97D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F8EAC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8EFB93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78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A1AED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BCBCC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A3F0B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B5794E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5C0CA5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54251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lastRenderedPageBreak/>
              <w:t>79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20D2A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3E3A1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47740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C39F03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8D2AB6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01E4D9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323F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仪器台（带背板）</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D7CEF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2AC0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221D8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85497C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506DB4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16D72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4810D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BBBC2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2D70F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EDB604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050003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2524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E42FE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0DB6F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2FD3C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78E95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109D42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1D550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仪器台（带水槽）1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2E9F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E6AA6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C2527E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BF4E4E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19C8FD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4672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9D96A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A941B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74BA48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2631D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CFF564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9DB72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仪器台（带水槽）2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878F4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0A7A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7BA99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5960D3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951F3A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FDD1A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6172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CA96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BAAE16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6EF37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886379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10A88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仪器台5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1E0D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0235E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5DA941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BFFEC6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47FC33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88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71F81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46762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F5EB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151037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6C7A19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1C764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89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F2FD6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F0304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7A230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B9DFB8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00DD06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90052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90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21E84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D8E07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7BB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84667E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681E43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D01E40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94BE3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53669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941B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7F1E8E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42782D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01C6E8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C9813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E259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A413A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93B22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753443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AD3AD8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B3EC3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79658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38AF5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7AB07B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30DB66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06D5BF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E902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定制样品柜7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9C746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2A0CD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3AD51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20474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1BB8E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926AB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气瓶柜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380C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4158B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F6762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537B23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5B721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3D90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定制数据记录桌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18EB9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376E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4C5040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2CC011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4BDD57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B3AB2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PP通风药品柜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BA888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13AEA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211FC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44757E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75277E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98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E49E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全钢通风药品柜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F7231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09742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2B9FDB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C21AF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05285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99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EA6F0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1061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3E8A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E40A33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31B9E9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191797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ED3D9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定制钢制文件柜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5FC92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3CE9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A08EA9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3250BD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5A089A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DDAB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抽屉式文件柜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4C221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C4285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D4B771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73C414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F4335E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lastRenderedPageBreak/>
              <w:t>10</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78BF9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落地式文件柜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B767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DCDFC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822E7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FA7AD8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A1ECC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067FC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天平台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604F6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2198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82A08F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370D1B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EB9B35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2113F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洗眼器</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091B3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65F74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3CD3B8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AB99A0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29BA5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DD535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定制讨论桌1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D25CD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054B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9FF85B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76A74D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5671C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58CA5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定制讨论桌2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56878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991FE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06AAC8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3D671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A10367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054F9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储物架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CB12B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A05E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1E0EEF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4CA335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7A85E2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w:t>
            </w:r>
            <w:r w:rsidRPr="004B4C41">
              <w:rPr>
                <w:rFonts w:ascii="宋体" w:hAnsi="宋体" w:cs="宋体"/>
                <w:kern w:val="0"/>
                <w:sz w:val="22"/>
              </w:rPr>
              <w:t>08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1E47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定制活动矮柜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16E70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A9AEC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FA26A0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E53AF5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C2024E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w:t>
            </w:r>
            <w:r w:rsidRPr="004B4C41">
              <w:rPr>
                <w:rFonts w:ascii="宋体" w:hAnsi="宋体" w:cs="宋体"/>
                <w:kern w:val="0"/>
                <w:sz w:val="22"/>
              </w:rPr>
              <w:t>09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34E11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活动推车</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AC6FD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BA3A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D25D5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D7EC56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B7B7E0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9F3E1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高温台1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1EE1B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C6C52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28683E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BA858F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67D8C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36A3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高温台2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F5EE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27CAD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9D393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B8619E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46A6DE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06ECC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高温台3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B6F2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7763A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E37BE2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7EF19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29CC74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95BB2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定制标本柜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957C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EA39B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0B6524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F738A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A07F81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46A7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定制资料柜1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34F2E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567C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2F50CC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42571E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045582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52AE5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定制资料柜2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672C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9F1BC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0F9A46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699C65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B8FFE1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12A6C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定制工具柜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94B04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3A7B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1A2336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5CADA4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45AB0A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36CCB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钢木电脑桌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58FD4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F92A0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CDAF4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15C27C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2242C8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CC4DD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L型办公桌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D3306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F4F6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8B1A03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8C753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76F20A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119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43E62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定制数据展示桌子</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E162C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7226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0F35B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3E17CC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F7885D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31C9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充电桌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5C890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017F8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C870BE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67B1D6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C7CDDE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5980D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铝玻试剂架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B0B27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BB4A7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24526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69B8E3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C23D14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20A15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酸雾通风柜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9FC1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9D44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64094D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DD248B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8AAD89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4353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定制研究桌1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D4DBE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060FA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A9268F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422E3C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73B6A2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64D27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定制研究桌2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EB90E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21B33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E46C7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2C9478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8855F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lastRenderedPageBreak/>
              <w:t>12</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57431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玻璃标本展示台1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B6B3E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21B02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7701B0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C613F4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ECA3FF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03CCF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玻璃标本展示台2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DB772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6CEF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AEE8B4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962E2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9C5CB5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16405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研发桌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B00A8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908F4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4D4323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661EA6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B75AE3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A94D3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活动工作实验台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04441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B4418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A41B8F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E3906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569F88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129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70836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研究工作位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6EB66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5864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402863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1ACBA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827572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47FCB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定制立柜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6C82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38.06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28770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平方</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A6BF82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167004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E02977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7957A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研讨桌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241D6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89E6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31D93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177F0E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783645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AD135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定制展示架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CB606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3EE01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0275F1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52A9A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16208A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F247E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定制拓片桌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BE52D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7C289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F2D1A3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0CBFE5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4291E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E4340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电动升降绘图桌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AD5DC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F304E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E0F6CC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7788C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CE9C58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B5EB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灯箱桌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7CE72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BBED5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F8CE69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784499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C5E95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4B1C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预留工位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74E19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FFC7A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9A60E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0855CF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908379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4980D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绘图扫描操作台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E14C1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30015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7B0464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0F54D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74D93D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2DFDA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定制研发桌1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6868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7FB93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F27F6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556C8D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C36603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139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16337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定制研发桌2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C11E0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A96BB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C96841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7CB59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D64A3F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140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256D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讨论桌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FABE2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E2A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88B710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1B0FD2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34F791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E4236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定制展示柜（书柜）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F9A1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370C2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8D9AC3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6A3B3D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ED3B3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0518E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定制阅览桌1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9915A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E1A42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63543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E51E0F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13695A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18B02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定制阅览桌2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2B1C7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EEE51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D71BC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04697D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630094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E0760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圆形户外桌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DD6B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C23BD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27D698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6A7D74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F3C029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3CA33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户外椅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4E439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83735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3ED6E2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BE3B1F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FFAF4C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8DF17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高脚吧椅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74C39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80202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D5EE0D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6C89D1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92FADE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2FF20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定制吧台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63DDD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253E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89993D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5AC32B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93FE90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lastRenderedPageBreak/>
              <w:t>14</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DB91A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定制软包沙发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70756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13.8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5515A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2BD58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409906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21EAE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2"/>
              </w:rPr>
              <w:t>149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3C51C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阅读椅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1A97F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45841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7E8AB8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6B77D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F6370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AAFA4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定制双面书柜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50B96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E694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6EBBAD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0F9083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1E038C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EE4E4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定制单面书柜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3DF7E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5C00E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69C9B2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E14207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CBC6EF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FA86F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定制学术成果/新上期刊展示柜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17E42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9992A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69ADCC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7BBBC9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52E90B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7245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定制工作台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F1443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D348A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696F18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F279EA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83F388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67C7E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办公卡位</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6C488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28111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1240D8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7D593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FF3A4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6A81A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 xml:space="preserve">定制接待登记台 </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D3D7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2C990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EF6CF5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9ED347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CD411D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BDE3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 xml:space="preserve">研发办公桌 </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BBC07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D25F6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7A1EC2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17A400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C0277B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B7BA6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定制控制台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7755F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2AB0D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CDF69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1DED5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F6E42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15</w:t>
            </w:r>
            <w:r w:rsidRPr="004B4C41">
              <w:rPr>
                <w:rFonts w:ascii="宋体" w:hAnsi="宋体" w:cs="宋体"/>
                <w:kern w:val="0"/>
                <w:sz w:val="24"/>
                <w:szCs w:val="24"/>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9B419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公共区休息椅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0627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3E98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67406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6F00E4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026A7C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159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FF453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公共区休息桌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F83E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4534B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039EC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53355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26020D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D8C5A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公共区12人衣帽柜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23609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3CB72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74A2AA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DDD6DB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A31267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9C718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公共寄包区存包柜（条形码）</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BB1B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08F27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149F8E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4611C49"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C6ABC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8776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CAD97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061CB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B87D0C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B310BC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C870D2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0FD1C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EFA5D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BB290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02233F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74A81F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39EE60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EC899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办公卡位</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6846C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6FBB4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703FC1"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00177C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069AD91" w14:textId="77777777" w:rsidR="005938EE" w:rsidRPr="004B4C41" w:rsidRDefault="005938EE" w:rsidP="0056071E">
            <w:pPr>
              <w:jc w:val="center"/>
              <w:rPr>
                <w:rFonts w:ascii="等线" w:eastAsia="等线" w:hAnsi="等线"/>
                <w:sz w:val="22"/>
              </w:rPr>
            </w:pPr>
            <w:r w:rsidRPr="004B4C41">
              <w:rPr>
                <w:rFonts w:ascii="宋体" w:hAnsi="宋体" w:cs="宋体"/>
                <w:sz w:val="24"/>
                <w:szCs w:val="24"/>
              </w:rPr>
              <w:t>165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34414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BA3EE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0CF2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BADA78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3AD98C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5C157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166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B0FEE2" w14:textId="1D7882B6"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办公椅</w:t>
            </w:r>
            <w:r w:rsidR="00361800"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2ED4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95800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45C4AC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D4626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5CAADB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77DBE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等候椅1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3C78F2" w14:textId="67DF90BB" w:rsidR="005938EE" w:rsidRPr="004B4C41" w:rsidRDefault="000E3848"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F8CD0E" w14:textId="2A8561B5" w:rsidR="005938EE" w:rsidRPr="004B4C41" w:rsidRDefault="000E3848"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5DF769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5C415E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6CFFF6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86FC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等候椅2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7F3C9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44082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9F8B85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081E12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E8A13C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69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52AE9" w14:textId="34B329D0"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EBE4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9CEA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D39E13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2E54A5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1A8989F" w14:textId="77777777" w:rsidR="005938EE" w:rsidRPr="004B4C41" w:rsidRDefault="005938EE" w:rsidP="0056071E">
            <w:pPr>
              <w:jc w:val="center"/>
              <w:rPr>
                <w:rFonts w:ascii="等线" w:eastAsia="等线" w:hAnsi="等线"/>
                <w:sz w:val="22"/>
              </w:rPr>
            </w:pPr>
            <w:r w:rsidRPr="004B4C41">
              <w:rPr>
                <w:rFonts w:ascii="宋体" w:hAnsi="宋体" w:cs="宋体" w:hint="eastAsia"/>
                <w:sz w:val="24"/>
                <w:szCs w:val="24"/>
              </w:rPr>
              <w:t>1</w:t>
            </w:r>
            <w:r w:rsidRPr="004B4C41">
              <w:rPr>
                <w:rFonts w:ascii="宋体" w:hAnsi="宋体" w:cs="宋体"/>
                <w:sz w:val="24"/>
                <w:szCs w:val="24"/>
              </w:rPr>
              <w:t>70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F3EFB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双人沙发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40252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DE5C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07D52F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73654F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160C4D1"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lastRenderedPageBreak/>
              <w:t>1</w:t>
            </w:r>
            <w:r w:rsidRPr="004B4C41">
              <w:rPr>
                <w:rFonts w:ascii="宋体" w:hAnsi="宋体" w:cs="宋体"/>
                <w:kern w:val="0"/>
                <w:sz w:val="24"/>
                <w:szCs w:val="24"/>
              </w:rPr>
              <w:t>71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B530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长方形茶几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5D09D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5020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0F5F7F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E990F2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671F5E" w14:textId="77777777" w:rsidR="005938EE" w:rsidRPr="004B4C41" w:rsidRDefault="005938EE" w:rsidP="0056071E">
            <w:pPr>
              <w:jc w:val="center"/>
              <w:rPr>
                <w:rFonts w:ascii="等线" w:eastAsia="等线" w:hAnsi="等线"/>
                <w:sz w:val="22"/>
              </w:rPr>
            </w:pPr>
            <w:r w:rsidRPr="004B4C41">
              <w:rPr>
                <w:rFonts w:ascii="宋体" w:hAnsi="宋体" w:cs="宋体" w:hint="eastAsia"/>
                <w:sz w:val="24"/>
                <w:szCs w:val="24"/>
              </w:rPr>
              <w:t>17</w:t>
            </w:r>
            <w:r w:rsidRPr="004B4C41">
              <w:rPr>
                <w:rFonts w:ascii="宋体" w:hAnsi="宋体" w:cs="宋体"/>
                <w:sz w:val="24"/>
                <w:szCs w:val="24"/>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2B082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圆形茶几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E3AF8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D2C51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FDEBA2D"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402991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0E693C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C0CA07" w14:textId="5F368DBC"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13755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895BC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091CA1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0BCFF9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2B6EA4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4796F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高脚吧椅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77596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D657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31A3DA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4A4912E"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DA5693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C15EE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公共区方形桌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61D50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36279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A9A831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BA09EA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8625A8B"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384F4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公共区圆形桌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5326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AB5F5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174DF2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598D7A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BF31FD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197DA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公共区定制咖啡椅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F5735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57838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85D126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5AE0CA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39549A1" w14:textId="77777777" w:rsidR="005938EE" w:rsidRPr="004B4C41" w:rsidRDefault="005938EE" w:rsidP="0056071E">
            <w:pPr>
              <w:jc w:val="center"/>
              <w:rPr>
                <w:rFonts w:ascii="等线" w:eastAsia="等线" w:hAnsi="等线"/>
                <w:sz w:val="22"/>
              </w:rPr>
            </w:pPr>
            <w:r w:rsidRPr="004B4C41">
              <w:rPr>
                <w:rFonts w:ascii="宋体" w:hAnsi="宋体" w:cs="宋体" w:hint="eastAsia"/>
                <w:sz w:val="24"/>
                <w:szCs w:val="24"/>
              </w:rPr>
              <w:t>1</w:t>
            </w:r>
            <w:r w:rsidRPr="004B4C41">
              <w:rPr>
                <w:rFonts w:ascii="宋体" w:hAnsi="宋体" w:cs="宋体"/>
                <w:sz w:val="24"/>
                <w:szCs w:val="24"/>
              </w:rPr>
              <w:t>78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366EE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定制小吧台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4A078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0EF3C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FAAC75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33DABB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28376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179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2A1B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公共区定制长桌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61E86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1CAC5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10CCDB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6903E4F"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FF1867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BF534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公共区对外定制椅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EB77E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64BFD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91FDDE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D3EAE5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6B3254F"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AAFB8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公共区定制躺椅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11E6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770DA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53DC7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4FD847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8B3B812"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A94A4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公共区定制圆桌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945BE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97081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11DF2E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308BA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CD02B5E"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1C6FF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定制中式禅意沙发单人位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00471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B55BC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48EFA9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6BA76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D69ADB4" w14:textId="77777777" w:rsidR="005938EE" w:rsidRPr="004B4C41" w:rsidRDefault="005938EE" w:rsidP="0056071E">
            <w:pPr>
              <w:jc w:val="center"/>
              <w:rPr>
                <w:rFonts w:ascii="等线" w:eastAsia="等线" w:hAnsi="等线"/>
                <w:sz w:val="22"/>
              </w:rPr>
            </w:pPr>
            <w:r w:rsidRPr="004B4C41">
              <w:rPr>
                <w:rFonts w:ascii="宋体" w:hAnsi="宋体" w:cs="宋体" w:hint="eastAsia"/>
                <w:sz w:val="24"/>
                <w:szCs w:val="24"/>
              </w:rPr>
              <w:t>18</w:t>
            </w:r>
            <w:r w:rsidRPr="004B4C41">
              <w:rPr>
                <w:rFonts w:ascii="宋体" w:hAnsi="宋体" w:cs="宋体"/>
                <w:sz w:val="24"/>
                <w:szCs w:val="24"/>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39A2C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定制中式禅意三人位沙发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26F56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137F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0ED373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012E4C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800CD6A" w14:textId="77777777" w:rsidR="005938EE" w:rsidRPr="004B4C41" w:rsidRDefault="005938EE" w:rsidP="0056071E">
            <w:pPr>
              <w:jc w:val="center"/>
              <w:rPr>
                <w:rFonts w:ascii="等线" w:eastAsia="等线" w:hAnsi="等线"/>
                <w:sz w:val="22"/>
              </w:rPr>
            </w:pPr>
            <w:r w:rsidRPr="004B4C41">
              <w:rPr>
                <w:rFonts w:ascii="宋体" w:hAnsi="宋体" w:cs="宋体"/>
                <w:sz w:val="24"/>
                <w:szCs w:val="24"/>
              </w:rPr>
              <w:t>185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D5420D" w14:textId="16B4CA7B"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53A31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A5B12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B8A34A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4CB5B8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FE06929" w14:textId="77777777" w:rsidR="005938EE" w:rsidRPr="004B4C41" w:rsidRDefault="005938EE" w:rsidP="0056071E">
            <w:pPr>
              <w:jc w:val="center"/>
              <w:rPr>
                <w:rFonts w:ascii="等线" w:eastAsia="等线" w:hAnsi="等线"/>
                <w:sz w:val="22"/>
              </w:rPr>
            </w:pPr>
            <w:r w:rsidRPr="004B4C41">
              <w:rPr>
                <w:rFonts w:ascii="宋体" w:hAnsi="宋体" w:cs="宋体" w:hint="eastAsia"/>
                <w:sz w:val="24"/>
                <w:szCs w:val="24"/>
              </w:rPr>
              <w:t>18</w:t>
            </w:r>
            <w:r w:rsidRPr="004B4C41">
              <w:rPr>
                <w:rFonts w:ascii="宋体" w:hAnsi="宋体" w:cs="宋体"/>
                <w:sz w:val="24"/>
                <w:szCs w:val="24"/>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2F17D2" w14:textId="1913D715"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1A98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C1A2D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91FE0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8A01EF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8828BE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3EED0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定制对外接待台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18B90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8023C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1EA67E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C379A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D0F014" w14:textId="77777777" w:rsidR="005938EE" w:rsidRPr="004B4C41" w:rsidRDefault="005938EE" w:rsidP="0056071E">
            <w:pPr>
              <w:jc w:val="center"/>
              <w:rPr>
                <w:rFonts w:ascii="等线" w:eastAsia="等线" w:hAnsi="等线"/>
                <w:sz w:val="22"/>
              </w:rPr>
            </w:pPr>
            <w:r w:rsidRPr="004B4C41">
              <w:rPr>
                <w:rFonts w:ascii="宋体" w:hAnsi="宋体" w:cs="宋体"/>
                <w:sz w:val="24"/>
                <w:szCs w:val="24"/>
              </w:rPr>
              <w:t>188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96FCE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定制中式檀凳</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70979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7335E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6E7701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C1CE72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1F7D3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189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12CC7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定制对外接待餐桌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AE13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E01CE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C2C56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B89A4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BDD778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9</w:t>
            </w:r>
            <w:r w:rsidRPr="004B4C41">
              <w:rPr>
                <w:rFonts w:ascii="宋体" w:hAnsi="宋体" w:cs="宋体"/>
                <w:kern w:val="0"/>
                <w:sz w:val="24"/>
                <w:szCs w:val="24"/>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E2E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定制对外接待餐椅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85567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53D5C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73DCB9A"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1A6D1B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036CA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6B70B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对外学术交流贵宾室定制沙发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CF417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0E71A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E2AF933"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6C09F6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7C888E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384EC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对外学术交流贵宾室定制茶几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32C16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3213C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C2D090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A39B73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6AED826"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A7257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电动升降演讲台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4087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486D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46550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31103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370E4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lastRenderedPageBreak/>
              <w:t>194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2C7ED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大会议室椅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A899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156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4C77D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39F313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48831FC"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E47293D"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05EDE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大会议室条桌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8485E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1166E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A5750C"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765113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7F28E94"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548B5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中会议室桌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71B48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27CD4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3F9F628"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C9739D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B51EC5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E436D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会议椅1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18DEB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2457E3"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C4C77A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DEAB6A4"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093478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2BA5A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中会议室条桌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7F376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7D8A0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8249165"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5371A2"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06DA17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199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D7738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会议椅2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79EB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32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11A84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472848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86EB207"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43B22F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B9A37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会议桌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C0F37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499B3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6D4452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99202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9B098D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E4A2A9" w14:textId="6455A5DD"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会议椅</w:t>
            </w:r>
            <w:r w:rsidR="004121B8" w:rsidRPr="004B4C41">
              <w:rPr>
                <w:rFonts w:ascii="宋体" w:hAnsi="宋体" w:cs="宋体" w:hint="eastAsia"/>
                <w:bCs/>
                <w:sz w:val="24"/>
                <w:szCs w:val="24"/>
              </w:rPr>
              <w:t>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41017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E2046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D0AD6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31A131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2739359"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E877B4" w14:textId="31BB0046"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44FAF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5D175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255729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D72749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A5AA248"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10910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定制餐桌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989076"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ACD5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5D37D16"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A6A530"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AF04050"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E02D6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定制餐椅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39C6D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90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8F0A5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8B8CD4"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1AE646"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D1C0C2A"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0B6620"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研究室大桌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99C4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CE75D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B8C801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B6B813"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B00CA5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EF83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班椅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5CD5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83FD04"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8E5DF2"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BF1C0DD"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8C07C5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6F8587"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班前椅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2570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23A6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B767EF7"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181D535"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80D72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CA7FD5"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三人沙发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96DC9A"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99F20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6E81BDE"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A269768"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CDD4FFC"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209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524871"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B20559"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68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83E932"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395F00B"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E3961CB"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58B6093"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w:t>
            </w:r>
            <w:r w:rsidRPr="004B4C41">
              <w:rPr>
                <w:rFonts w:ascii="宋体" w:hAnsi="宋体" w:cs="宋体" w:hint="eastAsia"/>
                <w:kern w:val="0"/>
                <w:sz w:val="24"/>
                <w:szCs w:val="24"/>
              </w:rPr>
              <w:t>1</w:t>
            </w:r>
            <w:r w:rsidRPr="004B4C41">
              <w:rPr>
                <w:rFonts w:ascii="宋体" w:hAnsi="宋体" w:cs="宋体"/>
                <w:kern w:val="0"/>
                <w:sz w:val="24"/>
                <w:szCs w:val="24"/>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4C18B"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81B8AE"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96B41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88B2A0"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4A1CB4A"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A696F07"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211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547EA" w14:textId="44ADF8BE"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办公椅</w:t>
            </w:r>
            <w:r w:rsidR="00361800"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34DD2F"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48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16339C"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C6B1D9"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C362101" w14:textId="77777777" w:rsidTr="0056071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00C095" w14:textId="77777777" w:rsidR="005938EE" w:rsidRPr="004B4C41" w:rsidRDefault="005938EE" w:rsidP="0056071E">
            <w:pPr>
              <w:widowControl/>
              <w:jc w:val="center"/>
              <w:textAlignment w:val="center"/>
              <w:rPr>
                <w:rFonts w:ascii="等线" w:eastAsia="等线" w:hAnsi="等线"/>
                <w:sz w:val="22"/>
              </w:rPr>
            </w:pPr>
            <w:r w:rsidRPr="004B4C41">
              <w:rPr>
                <w:rFonts w:ascii="宋体" w:hAnsi="宋体" w:cs="宋体"/>
                <w:kern w:val="0"/>
                <w:sz w:val="24"/>
                <w:szCs w:val="24"/>
              </w:rPr>
              <w:t>212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E8E0C7" w14:textId="501E7CC5"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042B88"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6AFFD" w14:textId="77777777" w:rsidR="005938EE" w:rsidRPr="004B4C41" w:rsidRDefault="005938EE" w:rsidP="0056071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49A3D7F" w14:textId="77777777" w:rsidR="005938EE" w:rsidRPr="004B4C41" w:rsidRDefault="005938EE" w:rsidP="0056071E">
            <w:pPr>
              <w:spacing w:line="360" w:lineRule="auto"/>
              <w:jc w:val="center"/>
              <w:rPr>
                <w:rFonts w:ascii="宋体" w:hAnsi="宋体"/>
                <w:sz w:val="28"/>
                <w:szCs w:val="28"/>
              </w:rPr>
            </w:pPr>
            <w:r w:rsidRPr="004B4C41">
              <w:rPr>
                <w:rFonts w:ascii="宋体" w:hAnsi="宋体" w:hint="eastAsia"/>
                <w:sz w:val="28"/>
                <w:szCs w:val="28"/>
              </w:rPr>
              <w:t>工业</w:t>
            </w:r>
          </w:p>
        </w:tc>
      </w:tr>
    </w:tbl>
    <w:p w14:paraId="572EA402" w14:textId="30A7CE17" w:rsidR="003B4E95" w:rsidRPr="004B4C41" w:rsidRDefault="00DE02EF" w:rsidP="00E879F0">
      <w:pPr>
        <w:spacing w:line="360" w:lineRule="auto"/>
        <w:ind w:firstLineChars="200" w:firstLine="560"/>
        <w:rPr>
          <w:rFonts w:ascii="宋体" w:hAnsi="宋体"/>
          <w:sz w:val="28"/>
          <w:szCs w:val="28"/>
        </w:rPr>
      </w:pPr>
      <w:r w:rsidRPr="004B4C41">
        <w:rPr>
          <w:rFonts w:ascii="宋体" w:hAnsi="宋体" w:hint="eastAsia"/>
          <w:sz w:val="28"/>
          <w:szCs w:val="28"/>
        </w:rPr>
        <w:t>详细的技术、服务、商务及其他要求见</w:t>
      </w:r>
      <w:r w:rsidR="004132E6" w:rsidRPr="004B4C41">
        <w:rPr>
          <w:rFonts w:ascii="宋体" w:hAnsi="宋体" w:hint="eastAsia"/>
          <w:sz w:val="28"/>
          <w:szCs w:val="28"/>
        </w:rPr>
        <w:t>招标文件</w:t>
      </w:r>
      <w:r w:rsidRPr="004B4C41">
        <w:rPr>
          <w:rFonts w:ascii="宋体" w:hAnsi="宋体" w:hint="eastAsia"/>
          <w:sz w:val="28"/>
          <w:szCs w:val="28"/>
        </w:rPr>
        <w:t>第4章。</w:t>
      </w:r>
    </w:p>
    <w:p w14:paraId="3356D65D" w14:textId="77777777"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供应商参加本次政府采购活动应具备的条件</w:t>
      </w:r>
    </w:p>
    <w:p w14:paraId="3016F34B" w14:textId="0A9DE5DF" w:rsidR="001A11CD"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符合《政府采购法》第二十二条第一款规定的条件；</w:t>
      </w:r>
    </w:p>
    <w:p w14:paraId="3DF1BAC3" w14:textId="77777777" w:rsidR="00B71718"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在中华人民共和国境内依法登记注册，并有效存续具有独立</w:t>
      </w:r>
      <w:r w:rsidRPr="004B4C41">
        <w:rPr>
          <w:rFonts w:ascii="宋体" w:hAnsi="宋体" w:hint="eastAsia"/>
          <w:sz w:val="28"/>
          <w:szCs w:val="28"/>
        </w:rPr>
        <w:lastRenderedPageBreak/>
        <w:t>法人资格的供应商；</w:t>
      </w:r>
    </w:p>
    <w:p w14:paraId="375833F2" w14:textId="77777777" w:rsidR="00B71718"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未被列入失信被执行人、重大税收违法案件当事人名单、政府采购严重违法失信行为记录名单；</w:t>
      </w:r>
    </w:p>
    <w:p w14:paraId="0DFB396C" w14:textId="77777777" w:rsidR="00B71718"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在行贿犯罪信息查询期限内，投标人及其现任法定代表人、主要负责人没有行贿犯罪记录；</w:t>
      </w:r>
    </w:p>
    <w:p w14:paraId="1D688895" w14:textId="77777777" w:rsidR="00B71718"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sz w:val="28"/>
          <w:szCs w:val="28"/>
        </w:rPr>
        <w:t>未处于被行政部门禁止参与政府采购活动的期限内</w:t>
      </w:r>
      <w:r w:rsidR="004132E6" w:rsidRPr="004B4C41">
        <w:rPr>
          <w:rFonts w:ascii="宋体" w:hAnsi="宋体" w:hint="eastAsia"/>
          <w:sz w:val="28"/>
          <w:szCs w:val="28"/>
        </w:rPr>
        <w:t>；</w:t>
      </w:r>
    </w:p>
    <w:p w14:paraId="5CE00D39" w14:textId="291120B6" w:rsidR="00B71718" w:rsidRPr="004B4C41" w:rsidRDefault="00B71718"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不属于其他国家相关法律法规规定的禁止参加投标的供应商；</w:t>
      </w:r>
    </w:p>
    <w:p w14:paraId="25A31918" w14:textId="1A68299D" w:rsidR="003B4E95" w:rsidRPr="004B4C41" w:rsidRDefault="00DE02EF" w:rsidP="00656604">
      <w:pPr>
        <w:numPr>
          <w:ilvl w:val="1"/>
          <w:numId w:val="37"/>
        </w:numPr>
        <w:tabs>
          <w:tab w:val="left" w:pos="1260"/>
        </w:tabs>
        <w:spacing w:line="360" w:lineRule="auto"/>
        <w:ind w:left="0" w:firstLine="630"/>
        <w:rPr>
          <w:rFonts w:ascii="宋体" w:hAnsi="宋体"/>
          <w:sz w:val="28"/>
          <w:szCs w:val="28"/>
        </w:rPr>
      </w:pPr>
      <w:r w:rsidRPr="004B4C41">
        <w:rPr>
          <w:rFonts w:ascii="宋体" w:hAnsi="宋体" w:hint="eastAsia"/>
          <w:sz w:val="28"/>
          <w:szCs w:val="28"/>
        </w:rPr>
        <w:t>本项目</w:t>
      </w:r>
      <w:r w:rsidRPr="004B4C41">
        <w:rPr>
          <w:rFonts w:ascii="宋体" w:hAnsi="宋体" w:hint="eastAsia"/>
          <w:b/>
          <w:sz w:val="28"/>
          <w:szCs w:val="28"/>
        </w:rPr>
        <w:t>不接受</w:t>
      </w:r>
      <w:r w:rsidRPr="004B4C41">
        <w:rPr>
          <w:rFonts w:ascii="宋体" w:hAnsi="宋体" w:hint="eastAsia"/>
          <w:sz w:val="28"/>
          <w:szCs w:val="28"/>
        </w:rPr>
        <w:t>联合体投标。</w:t>
      </w:r>
    </w:p>
    <w:p w14:paraId="7D066889" w14:textId="77777777" w:rsidR="003B4E95" w:rsidRPr="004B4C41" w:rsidRDefault="00DE02EF" w:rsidP="003B4E95">
      <w:pPr>
        <w:numPr>
          <w:ilvl w:val="0"/>
          <w:numId w:val="6"/>
        </w:numPr>
        <w:spacing w:line="360" w:lineRule="auto"/>
        <w:ind w:left="0" w:firstLine="567"/>
        <w:rPr>
          <w:rFonts w:ascii="宋体" w:hAnsi="宋体"/>
          <w:i/>
          <w:sz w:val="28"/>
        </w:rPr>
      </w:pPr>
      <w:r w:rsidRPr="004B4C41">
        <w:rPr>
          <w:rFonts w:ascii="宋体" w:hAnsi="宋体" w:hint="eastAsia"/>
          <w:b/>
          <w:sz w:val="28"/>
          <w:szCs w:val="28"/>
        </w:rPr>
        <w:t>招标文件获取时间</w:t>
      </w:r>
    </w:p>
    <w:p w14:paraId="79E54029" w14:textId="66E878A1" w:rsidR="003B4E95" w:rsidRPr="004B4C41" w:rsidRDefault="00DE02EF" w:rsidP="003B4E95">
      <w:pPr>
        <w:numPr>
          <w:ilvl w:val="0"/>
          <w:numId w:val="7"/>
        </w:numPr>
        <w:spacing w:line="360" w:lineRule="auto"/>
        <w:ind w:left="0" w:firstLine="567"/>
        <w:rPr>
          <w:rFonts w:ascii="宋体" w:hAnsi="宋体"/>
          <w:sz w:val="28"/>
        </w:rPr>
      </w:pPr>
      <w:r w:rsidRPr="004B4C41">
        <w:rPr>
          <w:rFonts w:ascii="宋体" w:hAnsi="宋体" w:hint="eastAsia"/>
          <w:sz w:val="28"/>
          <w:szCs w:val="28"/>
        </w:rPr>
        <w:t>招标文件获取时间：202</w:t>
      </w:r>
      <w:r w:rsidR="000F60AD" w:rsidRPr="004B4C41">
        <w:rPr>
          <w:rFonts w:ascii="宋体" w:hAnsi="宋体" w:hint="eastAsia"/>
          <w:sz w:val="28"/>
          <w:szCs w:val="28"/>
        </w:rPr>
        <w:t>1</w:t>
      </w:r>
      <w:r w:rsidRPr="004B4C41">
        <w:rPr>
          <w:rFonts w:ascii="宋体" w:hAnsi="宋体" w:hint="eastAsia"/>
          <w:sz w:val="28"/>
          <w:szCs w:val="28"/>
        </w:rPr>
        <w:t>年</w:t>
      </w:r>
      <w:r w:rsidR="000F7CF8">
        <w:rPr>
          <w:rFonts w:ascii="宋体" w:hAnsi="宋体"/>
          <w:sz w:val="28"/>
          <w:szCs w:val="28"/>
        </w:rPr>
        <w:t>9</w:t>
      </w:r>
      <w:r w:rsidRPr="004B4C41">
        <w:rPr>
          <w:rFonts w:ascii="宋体" w:hAnsi="宋体" w:hint="eastAsia"/>
          <w:sz w:val="28"/>
          <w:szCs w:val="28"/>
        </w:rPr>
        <w:t>月</w:t>
      </w:r>
      <w:r w:rsidR="000F7CF8">
        <w:rPr>
          <w:rFonts w:ascii="宋体" w:hAnsi="宋体"/>
          <w:sz w:val="28"/>
          <w:szCs w:val="28"/>
        </w:rPr>
        <w:t>15</w:t>
      </w:r>
      <w:r w:rsidRPr="004B4C41">
        <w:rPr>
          <w:rFonts w:ascii="宋体" w:hAnsi="宋体" w:hint="eastAsia"/>
          <w:sz w:val="28"/>
          <w:szCs w:val="28"/>
        </w:rPr>
        <w:t>日至</w:t>
      </w:r>
      <w:r w:rsidR="000F7CF8">
        <w:rPr>
          <w:rFonts w:ascii="宋体" w:hAnsi="宋体"/>
          <w:sz w:val="28"/>
          <w:szCs w:val="28"/>
        </w:rPr>
        <w:t>10</w:t>
      </w:r>
      <w:r w:rsidRPr="004B4C41">
        <w:rPr>
          <w:rFonts w:ascii="宋体" w:hAnsi="宋体" w:hint="eastAsia"/>
          <w:sz w:val="28"/>
          <w:szCs w:val="28"/>
        </w:rPr>
        <w:t>月</w:t>
      </w:r>
      <w:r w:rsidR="000F7CF8">
        <w:rPr>
          <w:rFonts w:ascii="宋体" w:hAnsi="宋体"/>
          <w:sz w:val="28"/>
          <w:szCs w:val="28"/>
        </w:rPr>
        <w:t>12</w:t>
      </w:r>
      <w:r w:rsidRPr="004B4C41">
        <w:rPr>
          <w:rFonts w:ascii="宋体" w:hAnsi="宋体" w:hint="eastAsia"/>
          <w:sz w:val="28"/>
          <w:szCs w:val="28"/>
        </w:rPr>
        <w:t>日</w:t>
      </w:r>
      <w:r w:rsidR="00895FBF" w:rsidRPr="004B4C41">
        <w:rPr>
          <w:rFonts w:ascii="宋体" w:hAnsi="宋体" w:hint="eastAsia"/>
          <w:sz w:val="28"/>
          <w:szCs w:val="28"/>
        </w:rPr>
        <w:t>。</w:t>
      </w:r>
    </w:p>
    <w:p w14:paraId="05118D09" w14:textId="661A3275" w:rsidR="00BC0A36" w:rsidRPr="004B4C41" w:rsidRDefault="00BC0A36" w:rsidP="00BC0A36">
      <w:pPr>
        <w:numPr>
          <w:ilvl w:val="0"/>
          <w:numId w:val="7"/>
        </w:numPr>
        <w:spacing w:line="360" w:lineRule="auto"/>
        <w:ind w:left="0" w:firstLine="567"/>
        <w:rPr>
          <w:rFonts w:ascii="宋体" w:hAnsi="宋体"/>
          <w:sz w:val="28"/>
          <w:szCs w:val="28"/>
        </w:rPr>
      </w:pPr>
      <w:r w:rsidRPr="004B4C41">
        <w:rPr>
          <w:rFonts w:ascii="宋体" w:hAnsi="宋体" w:hint="eastAsia"/>
          <w:sz w:val="28"/>
          <w:szCs w:val="28"/>
        </w:rPr>
        <w:t>公告期限：2021年</w:t>
      </w:r>
      <w:r w:rsidR="000F7CF8">
        <w:rPr>
          <w:rFonts w:ascii="宋体" w:hAnsi="宋体"/>
          <w:sz w:val="28"/>
          <w:szCs w:val="28"/>
        </w:rPr>
        <w:t>9</w:t>
      </w:r>
      <w:r w:rsidRPr="004B4C41">
        <w:rPr>
          <w:rFonts w:ascii="宋体" w:hAnsi="宋体" w:hint="eastAsia"/>
          <w:sz w:val="28"/>
          <w:szCs w:val="28"/>
        </w:rPr>
        <w:t>月</w:t>
      </w:r>
      <w:r w:rsidR="000F7CF8">
        <w:rPr>
          <w:rFonts w:ascii="宋体" w:hAnsi="宋体"/>
          <w:sz w:val="28"/>
          <w:szCs w:val="28"/>
        </w:rPr>
        <w:t>15</w:t>
      </w:r>
      <w:r w:rsidRPr="004B4C41">
        <w:rPr>
          <w:rFonts w:ascii="宋体" w:hAnsi="宋体" w:hint="eastAsia"/>
          <w:sz w:val="28"/>
          <w:szCs w:val="28"/>
        </w:rPr>
        <w:t>日至</w:t>
      </w:r>
      <w:r w:rsidR="000F7CF8">
        <w:rPr>
          <w:rFonts w:ascii="宋体" w:hAnsi="宋体"/>
          <w:sz w:val="28"/>
          <w:szCs w:val="28"/>
        </w:rPr>
        <w:t>9</w:t>
      </w:r>
      <w:r w:rsidRPr="004B4C41">
        <w:rPr>
          <w:rFonts w:ascii="宋体" w:hAnsi="宋体" w:hint="eastAsia"/>
          <w:sz w:val="28"/>
          <w:szCs w:val="28"/>
        </w:rPr>
        <w:t>月</w:t>
      </w:r>
      <w:r w:rsidR="000F7CF8">
        <w:rPr>
          <w:rFonts w:ascii="宋体" w:hAnsi="宋体"/>
          <w:sz w:val="28"/>
          <w:szCs w:val="28"/>
        </w:rPr>
        <w:t>23</w:t>
      </w:r>
      <w:r w:rsidRPr="004B4C41">
        <w:rPr>
          <w:rFonts w:ascii="宋体" w:hAnsi="宋体" w:hint="eastAsia"/>
          <w:sz w:val="28"/>
          <w:szCs w:val="28"/>
        </w:rPr>
        <w:t>日。</w:t>
      </w:r>
    </w:p>
    <w:p w14:paraId="7AA8E585" w14:textId="77777777"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招标文件获取方式</w:t>
      </w:r>
    </w:p>
    <w:p w14:paraId="41DCD44D" w14:textId="77777777"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t>投标人要参加投标，应在成都市公共资源交易服务中心“政府采购云平台”获取采购文件。登录成都市公共资源交易服务中心门户网站（https://www.cdggzy.com/）—用户中心—政府采购云平台—项目采购—获取采购文件—申请获取采购文件。</w:t>
      </w:r>
    </w:p>
    <w:p w14:paraId="4FC956CD" w14:textId="77777777"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t>提示：</w:t>
      </w:r>
    </w:p>
    <w:p w14:paraId="12DF9A9C" w14:textId="77777777"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t>（1）本项目采购文件免费获取。</w:t>
      </w:r>
    </w:p>
    <w:p w14:paraId="685BBA01" w14:textId="273B0FBE"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14:paraId="21FBA4A3" w14:textId="77777777"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t>（3）首次登录成都市公共资源交易服务中心门户网站的新用户应先点击“注册新用户”，注册成功后再登录。</w:t>
      </w:r>
    </w:p>
    <w:p w14:paraId="5EA382C6" w14:textId="2B4002DB" w:rsidR="00FA03F9" w:rsidRPr="004B4C41" w:rsidRDefault="00FA03F9" w:rsidP="00FA03F9">
      <w:pPr>
        <w:spacing w:line="360" w:lineRule="auto"/>
        <w:ind w:firstLineChars="200" w:firstLine="560"/>
        <w:rPr>
          <w:rFonts w:ascii="宋体" w:hAnsi="宋体"/>
          <w:sz w:val="28"/>
          <w:szCs w:val="28"/>
        </w:rPr>
      </w:pPr>
      <w:r w:rsidRPr="004B4C41">
        <w:rPr>
          <w:rFonts w:ascii="宋体" w:hAnsi="宋体" w:hint="eastAsia"/>
          <w:sz w:val="28"/>
          <w:szCs w:val="28"/>
        </w:rPr>
        <w:lastRenderedPageBreak/>
        <w:t>（4）本项目为电子招标投标项目，投标人参与本项目全过程中凡涉及系统操作请详见《成都市全流程电子化采购系统操作指南——供应商版》（操作指南请登</w:t>
      </w:r>
      <w:r w:rsidR="002B2470" w:rsidRPr="004B4C41">
        <w:rPr>
          <w:rFonts w:ascii="宋体" w:hAnsi="宋体" w:hint="eastAsia"/>
          <w:sz w:val="28"/>
          <w:szCs w:val="28"/>
        </w:rPr>
        <w:t>录</w:t>
      </w:r>
      <w:r w:rsidRPr="004B4C41">
        <w:rPr>
          <w:rFonts w:ascii="宋体" w:hAnsi="宋体" w:hint="eastAsia"/>
          <w:sz w:val="28"/>
          <w:szCs w:val="28"/>
        </w:rPr>
        <w:t>政府采购云平台后，点击“前台大厅</w:t>
      </w:r>
      <w:r w:rsidRPr="004B4C41">
        <w:rPr>
          <w:rFonts w:ascii="宋体" w:hAnsi="宋体"/>
          <w:sz w:val="28"/>
          <w:szCs w:val="28"/>
        </w:rPr>
        <w:t>—</w:t>
      </w:r>
      <w:r w:rsidRPr="004B4C41">
        <w:rPr>
          <w:rFonts w:ascii="宋体" w:hAnsi="宋体" w:hint="eastAsia"/>
          <w:sz w:val="28"/>
          <w:szCs w:val="28"/>
        </w:rPr>
        <w:t>操作指南</w:t>
      </w:r>
      <w:r w:rsidRPr="004B4C41">
        <w:rPr>
          <w:rFonts w:ascii="宋体" w:hAnsi="宋体"/>
          <w:sz w:val="28"/>
          <w:szCs w:val="28"/>
        </w:rPr>
        <w:t>—</w:t>
      </w:r>
      <w:r w:rsidRPr="004B4C41">
        <w:rPr>
          <w:rFonts w:ascii="宋体" w:hAnsi="宋体" w:hint="eastAsia"/>
          <w:sz w:val="28"/>
          <w:szCs w:val="28"/>
        </w:rPr>
        <w:t>供应商”处下载查看）。</w:t>
      </w:r>
    </w:p>
    <w:p w14:paraId="6F55779B" w14:textId="77777777"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招标文件获取地点</w:t>
      </w:r>
    </w:p>
    <w:p w14:paraId="640F5B46" w14:textId="77777777" w:rsidR="00FA03F9" w:rsidRPr="004B4C41" w:rsidRDefault="00FA03F9" w:rsidP="00FA03F9">
      <w:pPr>
        <w:spacing w:line="360" w:lineRule="auto"/>
        <w:ind w:firstLineChars="200" w:firstLine="560"/>
        <w:rPr>
          <w:rFonts w:ascii="宋体" w:hAnsi="宋体"/>
          <w:sz w:val="28"/>
          <w:szCs w:val="28"/>
        </w:rPr>
      </w:pPr>
      <w:bookmarkStart w:id="8" w:name="_Toc184013605"/>
      <w:bookmarkStart w:id="9" w:name="_Toc180051012"/>
      <w:bookmarkStart w:id="10" w:name="_Toc184023104"/>
      <w:bookmarkStart w:id="11" w:name="_Toc186274101"/>
      <w:bookmarkStart w:id="12" w:name="_Toc174185149"/>
      <w:r w:rsidRPr="004B4C41">
        <w:rPr>
          <w:rFonts w:ascii="宋体" w:hAnsi="宋体" w:hint="eastAsia"/>
          <w:sz w:val="28"/>
          <w:szCs w:val="28"/>
        </w:rPr>
        <w:t>登录成都市公共资源交易服务中心门户网站（https://www.cdggzy.com/）—用户中心—政府采购云平台获取</w:t>
      </w:r>
      <w:r w:rsidRPr="004B4C41">
        <w:rPr>
          <w:rFonts w:ascii="宋体" w:hAnsi="宋体" w:hint="eastAsia"/>
          <w:sz w:val="28"/>
        </w:rPr>
        <w:t>。</w:t>
      </w:r>
    </w:p>
    <w:p w14:paraId="24ACCAD3" w14:textId="77777777"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投标文件递交截止时间及开标时间</w:t>
      </w:r>
      <w:bookmarkEnd w:id="8"/>
      <w:bookmarkEnd w:id="9"/>
      <w:bookmarkEnd w:id="10"/>
      <w:bookmarkEnd w:id="11"/>
      <w:bookmarkEnd w:id="12"/>
      <w:r w:rsidRPr="004B4C41">
        <w:rPr>
          <w:rFonts w:ascii="宋体" w:hAnsi="宋体" w:hint="eastAsia"/>
          <w:b/>
          <w:sz w:val="28"/>
          <w:szCs w:val="28"/>
        </w:rPr>
        <w:t>(北京时间)</w:t>
      </w:r>
      <w:r w:rsidR="00454B38" w:rsidRPr="004B4C41">
        <w:rPr>
          <w:rFonts w:ascii="宋体" w:hAnsi="宋体" w:hint="eastAsia"/>
          <w:b/>
          <w:sz w:val="28"/>
          <w:szCs w:val="28"/>
        </w:rPr>
        <w:t>、地点、方式</w:t>
      </w:r>
    </w:p>
    <w:p w14:paraId="13EDB9C0" w14:textId="0E8075E6" w:rsidR="00454B38" w:rsidRPr="004B4C41" w:rsidRDefault="00454B38" w:rsidP="00454B38">
      <w:pPr>
        <w:spacing w:line="560" w:lineRule="exact"/>
        <w:ind w:firstLineChars="202" w:firstLine="566"/>
        <w:rPr>
          <w:rFonts w:ascii="宋体" w:hAnsi="宋体"/>
          <w:b/>
          <w:sz w:val="28"/>
          <w:szCs w:val="28"/>
        </w:rPr>
      </w:pPr>
      <w:r w:rsidRPr="004B4C41">
        <w:rPr>
          <w:rFonts w:ascii="宋体" w:hAnsi="宋体" w:hint="eastAsia"/>
          <w:sz w:val="28"/>
          <w:szCs w:val="28"/>
        </w:rPr>
        <w:t>（一）投标文件递交截止时间及开标时间：</w:t>
      </w:r>
      <w:r w:rsidRPr="004B4C41">
        <w:rPr>
          <w:rFonts w:ascii="宋体" w:hAnsi="宋体" w:hint="eastAsia"/>
          <w:b/>
          <w:sz w:val="28"/>
          <w:szCs w:val="28"/>
        </w:rPr>
        <w:t>202</w:t>
      </w:r>
      <w:r w:rsidR="00926676" w:rsidRPr="004B4C41">
        <w:rPr>
          <w:rFonts w:ascii="宋体" w:hAnsi="宋体"/>
          <w:b/>
          <w:sz w:val="28"/>
          <w:szCs w:val="28"/>
        </w:rPr>
        <w:t>1</w:t>
      </w:r>
      <w:r w:rsidRPr="004B4C41">
        <w:rPr>
          <w:rFonts w:ascii="宋体" w:hAnsi="宋体" w:hint="eastAsia"/>
          <w:b/>
          <w:sz w:val="28"/>
          <w:szCs w:val="28"/>
        </w:rPr>
        <w:t>年</w:t>
      </w:r>
      <w:r w:rsidR="00FE7429">
        <w:rPr>
          <w:rFonts w:ascii="宋体" w:hAnsi="宋体"/>
          <w:b/>
          <w:sz w:val="28"/>
          <w:szCs w:val="28"/>
        </w:rPr>
        <w:t>10</w:t>
      </w:r>
      <w:r w:rsidRPr="004B4C41">
        <w:rPr>
          <w:rFonts w:ascii="宋体" w:hAnsi="宋体" w:hint="eastAsia"/>
          <w:b/>
          <w:sz w:val="28"/>
          <w:szCs w:val="28"/>
        </w:rPr>
        <w:t>月</w:t>
      </w:r>
      <w:r w:rsidR="00FE7429">
        <w:rPr>
          <w:rFonts w:ascii="宋体" w:hAnsi="宋体"/>
          <w:b/>
          <w:sz w:val="28"/>
          <w:szCs w:val="28"/>
        </w:rPr>
        <w:t>13</w:t>
      </w:r>
      <w:r w:rsidRPr="004B4C41">
        <w:rPr>
          <w:rFonts w:ascii="宋体" w:hAnsi="宋体" w:hint="eastAsia"/>
          <w:b/>
          <w:sz w:val="28"/>
          <w:szCs w:val="28"/>
        </w:rPr>
        <w:t>日上午09:30。</w:t>
      </w:r>
    </w:p>
    <w:p w14:paraId="21FBBDF6" w14:textId="5876F638" w:rsidR="00454B38" w:rsidRPr="004B4C41" w:rsidRDefault="00454B38" w:rsidP="00454B38">
      <w:pPr>
        <w:spacing w:line="560" w:lineRule="exact"/>
        <w:ind w:firstLineChars="202" w:firstLine="566"/>
        <w:rPr>
          <w:rFonts w:ascii="宋体" w:hAnsi="宋体"/>
          <w:sz w:val="28"/>
          <w:szCs w:val="28"/>
        </w:rPr>
      </w:pPr>
      <w:r w:rsidRPr="004B4C41">
        <w:rPr>
          <w:rFonts w:ascii="宋体" w:hAnsi="宋体" w:hint="eastAsia"/>
          <w:sz w:val="28"/>
          <w:szCs w:val="28"/>
        </w:rPr>
        <w:t>（二）</w:t>
      </w:r>
      <w:r w:rsidR="00FA03F9" w:rsidRPr="004B4C41">
        <w:rPr>
          <w:rFonts w:ascii="宋体" w:hAnsi="宋体" w:hint="eastAsia"/>
          <w:sz w:val="28"/>
          <w:szCs w:val="28"/>
        </w:rPr>
        <w:t>投标文件递交方式、地点：投标截止时间前，投标人应将加密的</w:t>
      </w:r>
      <w:r w:rsidR="00B864BA" w:rsidRPr="004B4C41">
        <w:rPr>
          <w:rFonts w:ascii="宋体" w:hAnsi="宋体" w:hint="eastAsia"/>
          <w:sz w:val="28"/>
          <w:szCs w:val="28"/>
        </w:rPr>
        <w:t>电子</w:t>
      </w:r>
      <w:r w:rsidR="00FA03F9" w:rsidRPr="004B4C41">
        <w:rPr>
          <w:rFonts w:ascii="宋体" w:hAnsi="宋体" w:hint="eastAsia"/>
          <w:sz w:val="28"/>
          <w:szCs w:val="28"/>
        </w:rPr>
        <w:t>投标文件递交至“政府采购云平台”对应项目（包件）。</w:t>
      </w:r>
    </w:p>
    <w:p w14:paraId="51B35D95" w14:textId="77777777" w:rsidR="003B4E95" w:rsidRPr="004B4C41" w:rsidRDefault="00DE02EF" w:rsidP="003B4E95">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开标地点</w:t>
      </w:r>
    </w:p>
    <w:p w14:paraId="2A007B96" w14:textId="77777777" w:rsidR="00FA03F9" w:rsidRPr="004B4C41" w:rsidRDefault="00FA03F9" w:rsidP="00FA03F9">
      <w:pPr>
        <w:spacing w:line="360" w:lineRule="auto"/>
        <w:ind w:firstLineChars="150" w:firstLine="422"/>
        <w:jc w:val="left"/>
        <w:rPr>
          <w:rFonts w:ascii="宋体" w:hAnsi="宋体"/>
          <w:b/>
          <w:sz w:val="28"/>
          <w:szCs w:val="28"/>
        </w:rPr>
      </w:pPr>
      <w:r w:rsidRPr="004B4C41">
        <w:rPr>
          <w:rFonts w:ascii="宋体" w:hAnsi="宋体" w:hint="eastAsia"/>
          <w:b/>
          <w:sz w:val="28"/>
          <w:szCs w:val="28"/>
        </w:rPr>
        <w:t>本项目为不见面开标项目。</w:t>
      </w:r>
    </w:p>
    <w:p w14:paraId="6F91F0BF" w14:textId="77777777" w:rsidR="00FA03F9" w:rsidRPr="004B4C41" w:rsidRDefault="00FA03F9" w:rsidP="00FA03F9">
      <w:pPr>
        <w:spacing w:line="360" w:lineRule="auto"/>
        <w:ind w:firstLineChars="150" w:firstLine="420"/>
        <w:jc w:val="left"/>
        <w:rPr>
          <w:rFonts w:ascii="宋体" w:hAnsi="宋体"/>
          <w:sz w:val="28"/>
          <w:szCs w:val="28"/>
        </w:rPr>
      </w:pPr>
      <w:r w:rsidRPr="004B4C41">
        <w:rPr>
          <w:rFonts w:ascii="宋体" w:hAnsi="宋体" w:hint="eastAsia"/>
          <w:sz w:val="28"/>
          <w:szCs w:val="28"/>
        </w:rPr>
        <w:t>开标地点为：成都市公共资源交易服务中心“政府采购云平台”。登录成都市公共资源交易服务中心门户网站（https://www.cdggzy.com）—用户中心—政府采购云平台。</w:t>
      </w:r>
    </w:p>
    <w:p w14:paraId="1FE4DD0A" w14:textId="0D2356BB" w:rsidR="00FA03F9" w:rsidRPr="004B4C41" w:rsidRDefault="00FA03F9" w:rsidP="00FA03F9">
      <w:pPr>
        <w:spacing w:line="360" w:lineRule="auto"/>
        <w:ind w:firstLineChars="150" w:firstLine="420"/>
        <w:jc w:val="left"/>
        <w:rPr>
          <w:rFonts w:ascii="宋体" w:hAnsi="宋体"/>
          <w:sz w:val="28"/>
          <w:szCs w:val="28"/>
        </w:rPr>
      </w:pPr>
      <w:r w:rsidRPr="004B4C41">
        <w:rPr>
          <w:rFonts w:ascii="宋体" w:hAnsi="宋体" w:hint="eastAsia"/>
          <w:sz w:val="28"/>
          <w:szCs w:val="28"/>
        </w:rPr>
        <w:t>本项目只接受投标人加密并递交至“政府采购云平台”的投标文件。</w:t>
      </w:r>
    </w:p>
    <w:p w14:paraId="2E1DCC59" w14:textId="4358509B" w:rsidR="003B4E95" w:rsidRPr="004B4C41" w:rsidRDefault="007712B8" w:rsidP="002B7FDA">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政采</w:t>
      </w:r>
      <w:r w:rsidR="00DE02EF" w:rsidRPr="004B4C41">
        <w:rPr>
          <w:rFonts w:ascii="宋体" w:hAnsi="宋体" w:hint="eastAsia"/>
          <w:b/>
          <w:sz w:val="28"/>
          <w:szCs w:val="28"/>
        </w:rPr>
        <w:t>中小企业政府采购信用</w:t>
      </w:r>
      <w:r w:rsidR="002B7FDA" w:rsidRPr="004B4C41">
        <w:rPr>
          <w:rFonts w:ascii="宋体" w:hAnsi="宋体" w:hint="eastAsia"/>
          <w:b/>
          <w:sz w:val="28"/>
          <w:szCs w:val="28"/>
        </w:rPr>
        <w:t>融资</w:t>
      </w:r>
    </w:p>
    <w:p w14:paraId="1F1992F3" w14:textId="030FA78D" w:rsidR="00F41AEA" w:rsidRPr="004B4C41" w:rsidRDefault="00F41AEA" w:rsidP="00F41AEA">
      <w:pPr>
        <w:spacing w:line="560" w:lineRule="exact"/>
        <w:ind w:firstLineChars="202" w:firstLine="566"/>
        <w:rPr>
          <w:rFonts w:ascii="宋体" w:hAnsi="宋体"/>
          <w:sz w:val="28"/>
          <w:szCs w:val="28"/>
        </w:rPr>
      </w:pPr>
      <w:r w:rsidRPr="004B4C41">
        <w:rPr>
          <w:rFonts w:ascii="宋体" w:hAnsi="宋体" w:hint="eastAsia"/>
          <w:sz w:val="28"/>
          <w:szCs w:val="28"/>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w:t>
      </w:r>
      <w:r w:rsidRPr="004B4C41">
        <w:rPr>
          <w:rFonts w:ascii="宋体" w:hAnsi="宋体" w:hint="eastAsia"/>
          <w:sz w:val="28"/>
          <w:szCs w:val="28"/>
        </w:rPr>
        <w:lastRenderedPageBreak/>
        <w:t>府采购信用融资实施方案〉的通知》（成财采〔2019〕17号）和《成都市财政局关于增补“蓉采贷”政策合作银行及做好相关工作的通知》（成财采发〔2020〕20号）。</w:t>
      </w:r>
    </w:p>
    <w:p w14:paraId="3CB2C872" w14:textId="77777777" w:rsidR="003B4E95" w:rsidRPr="004B4C41" w:rsidRDefault="00DE02EF" w:rsidP="00BD3F1F">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本投标邀请在“四川政府采购网”和“成都市公共资源交易服务中心”网站上以公告形式发布</w:t>
      </w:r>
    </w:p>
    <w:p w14:paraId="31C092D5" w14:textId="77777777" w:rsidR="003B4E95" w:rsidRPr="004B4C41" w:rsidRDefault="00DE02EF" w:rsidP="00BD3F1F">
      <w:pPr>
        <w:numPr>
          <w:ilvl w:val="0"/>
          <w:numId w:val="6"/>
        </w:numPr>
        <w:spacing w:line="360" w:lineRule="auto"/>
        <w:ind w:left="0" w:firstLine="567"/>
        <w:rPr>
          <w:rFonts w:ascii="宋体" w:hAnsi="宋体"/>
          <w:b/>
          <w:sz w:val="28"/>
          <w:szCs w:val="28"/>
        </w:rPr>
      </w:pPr>
      <w:r w:rsidRPr="004B4C41">
        <w:rPr>
          <w:rFonts w:ascii="宋体" w:hAnsi="宋体" w:hint="eastAsia"/>
          <w:b/>
          <w:sz w:val="28"/>
          <w:szCs w:val="28"/>
        </w:rPr>
        <w:t>联系方式</w:t>
      </w:r>
    </w:p>
    <w:p w14:paraId="43CDD1EA" w14:textId="1345890F" w:rsidR="003B4E95" w:rsidRPr="004B4C41" w:rsidRDefault="00DE02EF" w:rsidP="00E879F0">
      <w:pPr>
        <w:spacing w:line="360" w:lineRule="auto"/>
        <w:ind w:firstLineChars="202" w:firstLine="568"/>
        <w:rPr>
          <w:rFonts w:ascii="宋体" w:hAnsi="宋体"/>
          <w:b/>
          <w:sz w:val="28"/>
          <w:szCs w:val="28"/>
        </w:rPr>
      </w:pPr>
      <w:r w:rsidRPr="004B4C41">
        <w:rPr>
          <w:rFonts w:ascii="宋体" w:hAnsi="宋体" w:hint="eastAsia"/>
          <w:b/>
          <w:sz w:val="28"/>
          <w:szCs w:val="28"/>
        </w:rPr>
        <w:t>采购人：</w:t>
      </w:r>
      <w:r w:rsidR="0020244C" w:rsidRPr="004B4C41">
        <w:rPr>
          <w:rFonts w:ascii="宋体" w:hAnsi="宋体" w:hint="eastAsia"/>
          <w:b/>
          <w:sz w:val="28"/>
          <w:szCs w:val="28"/>
        </w:rPr>
        <w:t xml:space="preserve"> </w:t>
      </w:r>
      <w:r w:rsidR="00A27159" w:rsidRPr="004B4C41">
        <w:rPr>
          <w:rFonts w:ascii="华文中宋" w:eastAsia="华文中宋" w:hAnsi="华文中宋" w:hint="eastAsia"/>
          <w:sz w:val="28"/>
          <w:szCs w:val="28"/>
        </w:rPr>
        <w:t>成都市文物考古工作队</w:t>
      </w:r>
    </w:p>
    <w:p w14:paraId="4E2F43D7" w14:textId="029E8E42" w:rsidR="00E42691" w:rsidRPr="004B4C41" w:rsidRDefault="00DE02EF" w:rsidP="00E42691">
      <w:pPr>
        <w:pStyle w:val="afff3"/>
        <w:ind w:firstLine="560"/>
        <w:rPr>
          <w:rFonts w:ascii="宋体" w:hAnsi="宋体"/>
          <w:kern w:val="0"/>
          <w:sz w:val="28"/>
          <w:szCs w:val="22"/>
        </w:rPr>
      </w:pPr>
      <w:r w:rsidRPr="004B4C41">
        <w:rPr>
          <w:rFonts w:ascii="宋体" w:hAnsi="宋体" w:hint="eastAsia"/>
          <w:sz w:val="28"/>
          <w:szCs w:val="28"/>
        </w:rPr>
        <w:t>地  址：</w:t>
      </w:r>
      <w:r w:rsidR="009C2EEC" w:rsidRPr="004B4C41">
        <w:rPr>
          <w:rFonts w:ascii="宋体" w:hAnsi="宋体" w:hint="eastAsia"/>
          <w:sz w:val="28"/>
          <w:szCs w:val="28"/>
        </w:rPr>
        <w:t>成都市青羊区十二桥路十八号</w:t>
      </w:r>
      <w:r w:rsidR="0020244C" w:rsidRPr="004B4C41">
        <w:rPr>
          <w:rFonts w:ascii="宋体" w:hAnsi="宋体" w:hint="eastAsia"/>
          <w:sz w:val="28"/>
          <w:szCs w:val="28"/>
        </w:rPr>
        <w:t xml:space="preserve"> </w:t>
      </w:r>
    </w:p>
    <w:p w14:paraId="39177BE8" w14:textId="178AFC34" w:rsidR="003B4E95" w:rsidRPr="004B4C41" w:rsidRDefault="00DE02EF" w:rsidP="00E42691">
      <w:pPr>
        <w:pStyle w:val="afff3"/>
        <w:ind w:firstLine="560"/>
        <w:rPr>
          <w:rFonts w:ascii="宋体" w:hAnsi="宋体"/>
          <w:sz w:val="28"/>
          <w:szCs w:val="28"/>
        </w:rPr>
      </w:pPr>
      <w:r w:rsidRPr="004B4C41">
        <w:rPr>
          <w:rFonts w:ascii="宋体" w:hAnsi="宋体" w:hint="eastAsia"/>
          <w:kern w:val="0"/>
          <w:sz w:val="28"/>
          <w:szCs w:val="22"/>
        </w:rPr>
        <w:t xml:space="preserve">邮 </w:t>
      </w:r>
      <w:r w:rsidRPr="004B4C41">
        <w:rPr>
          <w:rFonts w:ascii="宋体" w:hAnsi="宋体" w:hint="eastAsia"/>
          <w:sz w:val="28"/>
          <w:szCs w:val="28"/>
        </w:rPr>
        <w:t xml:space="preserve"> 编：</w:t>
      </w:r>
      <w:r w:rsidR="0020244C" w:rsidRPr="004B4C41">
        <w:rPr>
          <w:rFonts w:ascii="宋体" w:hAnsi="宋体" w:hint="eastAsia"/>
          <w:sz w:val="28"/>
          <w:szCs w:val="28"/>
        </w:rPr>
        <w:t xml:space="preserve"> </w:t>
      </w:r>
      <w:r w:rsidR="009C2EEC" w:rsidRPr="004B4C41">
        <w:rPr>
          <w:rFonts w:ascii="宋体" w:hAnsi="宋体"/>
          <w:sz w:val="28"/>
          <w:szCs w:val="28"/>
        </w:rPr>
        <w:t>610071</w:t>
      </w:r>
      <w:r w:rsidR="00E42691" w:rsidRPr="004B4C41">
        <w:rPr>
          <w:rFonts w:ascii="宋体" w:hAnsi="宋体"/>
          <w:sz w:val="28"/>
          <w:szCs w:val="28"/>
        </w:rPr>
        <w:t xml:space="preserve"> </w:t>
      </w:r>
    </w:p>
    <w:p w14:paraId="54F94EFE" w14:textId="492A99C3"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联系人：</w:t>
      </w:r>
      <w:r w:rsidR="00E42691" w:rsidRPr="004B4C41">
        <w:rPr>
          <w:rFonts w:ascii="宋体" w:hAnsi="宋体" w:hint="eastAsia"/>
          <w:sz w:val="28"/>
          <w:szCs w:val="28"/>
        </w:rPr>
        <w:t>何亚晞</w:t>
      </w:r>
      <w:r w:rsidR="00543239" w:rsidRPr="004B4C41">
        <w:rPr>
          <w:rFonts w:ascii="宋体" w:hAnsi="宋体" w:hint="eastAsia"/>
          <w:sz w:val="28"/>
          <w:szCs w:val="28"/>
        </w:rPr>
        <w:t xml:space="preserve"> </w:t>
      </w:r>
    </w:p>
    <w:p w14:paraId="7B584CB2" w14:textId="2B342182"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联系电话：</w:t>
      </w:r>
      <w:r w:rsidR="00E42691" w:rsidRPr="004B4C41">
        <w:rPr>
          <w:rFonts w:ascii="宋体" w:hAnsi="宋体"/>
          <w:sz w:val="28"/>
          <w:szCs w:val="28"/>
        </w:rPr>
        <w:t>18108289529</w:t>
      </w:r>
    </w:p>
    <w:p w14:paraId="0583547C" w14:textId="77777777" w:rsidR="003B4E95" w:rsidRPr="004B4C41" w:rsidRDefault="00DE02EF" w:rsidP="00F23178">
      <w:pPr>
        <w:spacing w:line="360" w:lineRule="auto"/>
        <w:ind w:firstLineChars="202" w:firstLine="568"/>
        <w:rPr>
          <w:rFonts w:ascii="宋体" w:hAnsi="宋体"/>
          <w:b/>
          <w:sz w:val="28"/>
          <w:szCs w:val="28"/>
        </w:rPr>
      </w:pPr>
      <w:r w:rsidRPr="004B4C41">
        <w:rPr>
          <w:rFonts w:ascii="宋体" w:hAnsi="宋体" w:hint="eastAsia"/>
          <w:b/>
          <w:sz w:val="28"/>
          <w:szCs w:val="28"/>
        </w:rPr>
        <w:t>成都市公共资源交易服务中心</w:t>
      </w:r>
    </w:p>
    <w:p w14:paraId="1A4CCA6D" w14:textId="77777777"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地  址：成都市天府大道北段966号（天府国际金融中心7号楼）</w:t>
      </w:r>
    </w:p>
    <w:p w14:paraId="0EFE85FA" w14:textId="77777777"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邮  编：610041</w:t>
      </w:r>
    </w:p>
    <w:p w14:paraId="55667B25" w14:textId="0AAEA3F6"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联系人：</w:t>
      </w:r>
      <w:r w:rsidR="00D81944" w:rsidRPr="004B4C41">
        <w:rPr>
          <w:rFonts w:ascii="宋体" w:hAnsi="宋体" w:hint="eastAsia"/>
          <w:sz w:val="28"/>
          <w:szCs w:val="28"/>
        </w:rPr>
        <w:t>高凌霄</w:t>
      </w:r>
    </w:p>
    <w:p w14:paraId="578F248A" w14:textId="25D678CA" w:rsidR="003B4E95" w:rsidRPr="004B4C41" w:rsidRDefault="00DE02EF" w:rsidP="00F23178">
      <w:pPr>
        <w:spacing w:line="360" w:lineRule="auto"/>
        <w:ind w:firstLineChars="202" w:firstLine="566"/>
        <w:rPr>
          <w:rFonts w:ascii="宋体" w:hAnsi="宋体"/>
          <w:sz w:val="28"/>
          <w:szCs w:val="28"/>
        </w:rPr>
      </w:pPr>
      <w:r w:rsidRPr="004B4C41">
        <w:rPr>
          <w:rFonts w:ascii="宋体" w:hAnsi="宋体" w:hint="eastAsia"/>
          <w:sz w:val="28"/>
          <w:szCs w:val="28"/>
        </w:rPr>
        <w:t>联系电话：028-</w:t>
      </w:r>
      <w:r w:rsidR="00D81944" w:rsidRPr="004B4C41">
        <w:rPr>
          <w:rFonts w:ascii="宋体" w:hAnsi="宋体"/>
          <w:sz w:val="28"/>
          <w:szCs w:val="28"/>
        </w:rPr>
        <w:t>85988124</w:t>
      </w:r>
    </w:p>
    <w:p w14:paraId="1E52891E" w14:textId="4A3B6897" w:rsidR="00543F8F" w:rsidRPr="004B4C41" w:rsidRDefault="00543F8F" w:rsidP="00543F8F">
      <w:pPr>
        <w:spacing w:line="360" w:lineRule="auto"/>
        <w:ind w:firstLineChars="202" w:firstLine="568"/>
        <w:rPr>
          <w:rFonts w:ascii="宋体" w:hAnsi="宋体"/>
          <w:sz w:val="28"/>
          <w:szCs w:val="28"/>
        </w:rPr>
      </w:pPr>
      <w:r w:rsidRPr="004B4C41">
        <w:rPr>
          <w:rFonts w:ascii="宋体" w:hAnsi="宋体" w:cstheme="minorBidi" w:hint="eastAsia"/>
          <w:b/>
          <w:sz w:val="28"/>
          <w:szCs w:val="28"/>
        </w:rPr>
        <w:t>技术支持电话：4008817190</w:t>
      </w:r>
    </w:p>
    <w:p w14:paraId="2979A3C4" w14:textId="77777777" w:rsidR="003B4E95" w:rsidRPr="004B4C41" w:rsidRDefault="00DE02EF" w:rsidP="00F23178">
      <w:pPr>
        <w:spacing w:line="360" w:lineRule="auto"/>
        <w:ind w:firstLineChars="200" w:firstLine="562"/>
        <w:rPr>
          <w:rFonts w:ascii="宋体" w:hAnsi="宋体"/>
          <w:b/>
          <w:sz w:val="28"/>
          <w:szCs w:val="28"/>
        </w:rPr>
      </w:pPr>
      <w:r w:rsidRPr="004B4C41">
        <w:rPr>
          <w:rFonts w:ascii="宋体" w:hAnsi="宋体" w:hint="eastAsia"/>
          <w:b/>
          <w:sz w:val="28"/>
          <w:szCs w:val="28"/>
        </w:rPr>
        <w:t>集中采购监督机构：成都市财政局</w:t>
      </w:r>
    </w:p>
    <w:p w14:paraId="3A8C63AE" w14:textId="77777777" w:rsidR="003B4E95" w:rsidRPr="004B4C41" w:rsidRDefault="00DE02EF" w:rsidP="00F23178">
      <w:pPr>
        <w:spacing w:line="360" w:lineRule="auto"/>
        <w:ind w:firstLineChars="200" w:firstLine="560"/>
        <w:rPr>
          <w:rFonts w:ascii="宋体" w:hAnsi="宋体"/>
          <w:sz w:val="28"/>
          <w:szCs w:val="28"/>
        </w:rPr>
      </w:pPr>
      <w:r w:rsidRPr="004B4C41">
        <w:rPr>
          <w:rFonts w:ascii="宋体" w:hAnsi="宋体" w:hint="eastAsia"/>
          <w:sz w:val="28"/>
          <w:szCs w:val="28"/>
        </w:rPr>
        <w:t>地 址：成都市高新区锦城大道366号</w:t>
      </w:r>
    </w:p>
    <w:p w14:paraId="36D8DD02" w14:textId="24A62A8F" w:rsidR="003B4E95" w:rsidRPr="004B4C41" w:rsidRDefault="00DE02EF" w:rsidP="00F23178">
      <w:pPr>
        <w:tabs>
          <w:tab w:val="left" w:pos="900"/>
        </w:tabs>
        <w:spacing w:line="360" w:lineRule="auto"/>
        <w:ind w:firstLineChars="200" w:firstLine="560"/>
        <w:rPr>
          <w:rFonts w:ascii="宋体" w:hAnsi="宋体" w:cstheme="minorBidi"/>
          <w:sz w:val="28"/>
          <w:szCs w:val="28"/>
        </w:rPr>
      </w:pPr>
      <w:r w:rsidRPr="004B4C41">
        <w:rPr>
          <w:rFonts w:ascii="宋体" w:hAnsi="宋体" w:cstheme="minorBidi" w:hint="eastAsia"/>
          <w:sz w:val="28"/>
          <w:szCs w:val="28"/>
        </w:rPr>
        <w:t>联系电话：028-61882648</w:t>
      </w:r>
    </w:p>
    <w:p w14:paraId="15BB7C3B" w14:textId="233F30AF" w:rsidR="00127207" w:rsidRPr="004B4C41" w:rsidRDefault="00127207" w:rsidP="00317FDF">
      <w:pPr>
        <w:tabs>
          <w:tab w:val="left" w:pos="900"/>
        </w:tabs>
        <w:spacing w:line="360" w:lineRule="auto"/>
        <w:ind w:firstLineChars="200" w:firstLine="562"/>
        <w:rPr>
          <w:rFonts w:ascii="宋体" w:hAnsi="宋体" w:cstheme="minorBidi"/>
          <w:b/>
          <w:sz w:val="28"/>
          <w:szCs w:val="28"/>
        </w:rPr>
      </w:pPr>
    </w:p>
    <w:p w14:paraId="633DB5A3" w14:textId="77777777" w:rsidR="00B11DC8" w:rsidRPr="004B4C41" w:rsidRDefault="00B11DC8" w:rsidP="00317FDF">
      <w:pPr>
        <w:tabs>
          <w:tab w:val="left" w:pos="900"/>
        </w:tabs>
        <w:spacing w:line="360" w:lineRule="auto"/>
        <w:ind w:firstLineChars="200" w:firstLine="562"/>
        <w:rPr>
          <w:rFonts w:ascii="宋体" w:hAnsi="宋体" w:cstheme="minorBidi"/>
          <w:b/>
          <w:sz w:val="28"/>
          <w:szCs w:val="28"/>
        </w:rPr>
      </w:pPr>
    </w:p>
    <w:p w14:paraId="68C62587" w14:textId="29EED02E" w:rsidR="00B11DC8" w:rsidRPr="004B4C41" w:rsidRDefault="00B11DC8" w:rsidP="00772B86">
      <w:pPr>
        <w:tabs>
          <w:tab w:val="left" w:pos="900"/>
        </w:tabs>
        <w:spacing w:line="360" w:lineRule="auto"/>
        <w:rPr>
          <w:rFonts w:ascii="宋体" w:hAnsi="宋体" w:cstheme="minorBidi"/>
          <w:b/>
          <w:sz w:val="28"/>
          <w:szCs w:val="28"/>
        </w:rPr>
      </w:pPr>
    </w:p>
    <w:p w14:paraId="0B9902F6" w14:textId="77777777" w:rsidR="003B4E95" w:rsidRPr="004B4C41" w:rsidRDefault="00DE02EF" w:rsidP="00277630">
      <w:pPr>
        <w:keepNext/>
        <w:keepLines/>
        <w:numPr>
          <w:ilvl w:val="0"/>
          <w:numId w:val="2"/>
        </w:numPr>
        <w:spacing w:before="340" w:after="330" w:line="400" w:lineRule="exact"/>
        <w:ind w:left="0" w:firstLine="0"/>
        <w:jc w:val="center"/>
        <w:outlineLvl w:val="0"/>
        <w:rPr>
          <w:rFonts w:ascii="宋体" w:hAnsi="宋体"/>
          <w:b/>
          <w:bCs/>
          <w:spacing w:val="-20"/>
          <w:kern w:val="44"/>
          <w:sz w:val="32"/>
          <w:szCs w:val="32"/>
        </w:rPr>
      </w:pPr>
      <w:bookmarkStart w:id="13" w:name="_Toc74752319"/>
      <w:r w:rsidRPr="004B4C41">
        <w:rPr>
          <w:rFonts w:ascii="宋体" w:hAnsi="宋体" w:hint="eastAsia"/>
          <w:b/>
          <w:bCs/>
          <w:spacing w:val="-20"/>
          <w:kern w:val="44"/>
          <w:sz w:val="32"/>
          <w:szCs w:val="32"/>
        </w:rPr>
        <w:lastRenderedPageBreak/>
        <w:t>投标人须知</w:t>
      </w:r>
      <w:bookmarkEnd w:id="13"/>
    </w:p>
    <w:p w14:paraId="08133FD5" w14:textId="77777777"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14" w:name="_Toc316462344"/>
      <w:bookmarkStart w:id="15" w:name="_Toc213397010"/>
      <w:bookmarkStart w:id="16" w:name="_Toc217446032"/>
      <w:bookmarkStart w:id="17" w:name="_Toc213496268"/>
      <w:bookmarkStart w:id="18" w:name="_Toc189727030"/>
      <w:bookmarkStart w:id="19" w:name="_Toc213396760"/>
      <w:bookmarkStart w:id="20" w:name="_Toc213396946"/>
      <w:bookmarkStart w:id="21" w:name="_Toc74752320"/>
      <w:r w:rsidRPr="004B4C41">
        <w:rPr>
          <w:rFonts w:ascii="宋体" w:hAnsi="宋体" w:hint="eastAsia"/>
          <w:b/>
          <w:bCs/>
          <w:sz w:val="28"/>
          <w:szCs w:val="28"/>
        </w:rPr>
        <w:t>投标人须知前附表</w:t>
      </w:r>
      <w:bookmarkEnd w:id="14"/>
      <w:bookmarkEnd w:id="15"/>
      <w:bookmarkEnd w:id="16"/>
      <w:bookmarkEnd w:id="17"/>
      <w:bookmarkEnd w:id="18"/>
      <w:bookmarkEnd w:id="19"/>
      <w:bookmarkEnd w:id="20"/>
      <w:bookmarkEnd w:id="21"/>
    </w:p>
    <w:tbl>
      <w:tblPr>
        <w:tblW w:w="9510"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84"/>
        <w:gridCol w:w="1716"/>
        <w:gridCol w:w="6910"/>
      </w:tblGrid>
      <w:tr w:rsidR="004B4C41" w:rsidRPr="004B4C41" w14:paraId="33D5A5CD" w14:textId="77777777" w:rsidTr="005211D0">
        <w:trPr>
          <w:trHeight w:hRule="exact" w:val="691"/>
          <w:jc w:val="center"/>
        </w:trPr>
        <w:tc>
          <w:tcPr>
            <w:tcW w:w="884" w:type="dxa"/>
            <w:tcBorders>
              <w:top w:val="single" w:sz="18" w:space="0" w:color="auto"/>
              <w:left w:val="single" w:sz="18" w:space="0" w:color="auto"/>
              <w:bottom w:val="single" w:sz="8" w:space="0" w:color="auto"/>
              <w:right w:val="single" w:sz="8" w:space="0" w:color="auto"/>
            </w:tcBorders>
            <w:vAlign w:val="center"/>
            <w:hideMark/>
          </w:tcPr>
          <w:p w14:paraId="65848526" w14:textId="77777777" w:rsidR="003B4E95" w:rsidRPr="004B4C41" w:rsidRDefault="00DE02EF" w:rsidP="003B4E95">
            <w:pPr>
              <w:snapToGrid w:val="0"/>
              <w:jc w:val="center"/>
              <w:rPr>
                <w:rFonts w:ascii="宋体" w:hAnsi="宋体"/>
                <w:b/>
              </w:rPr>
            </w:pPr>
            <w:r w:rsidRPr="004B4C41">
              <w:rPr>
                <w:rFonts w:ascii="宋体" w:hAnsi="宋体" w:hint="eastAsia"/>
                <w:b/>
                <w:sz w:val="28"/>
                <w:szCs w:val="28"/>
                <w:lang w:val="zh-CN"/>
              </w:rPr>
              <w:t>序号</w:t>
            </w:r>
          </w:p>
        </w:tc>
        <w:tc>
          <w:tcPr>
            <w:tcW w:w="1716" w:type="dxa"/>
            <w:tcBorders>
              <w:top w:val="single" w:sz="18" w:space="0" w:color="auto"/>
              <w:left w:val="single" w:sz="8" w:space="0" w:color="auto"/>
              <w:bottom w:val="single" w:sz="8" w:space="0" w:color="auto"/>
              <w:right w:val="single" w:sz="8" w:space="0" w:color="auto"/>
            </w:tcBorders>
            <w:vAlign w:val="center"/>
            <w:hideMark/>
          </w:tcPr>
          <w:p w14:paraId="27F4FA8B" w14:textId="77777777" w:rsidR="003B4E95" w:rsidRPr="004B4C41" w:rsidRDefault="00DE02EF" w:rsidP="003B4E95">
            <w:pPr>
              <w:autoSpaceDE w:val="0"/>
              <w:autoSpaceDN w:val="0"/>
              <w:adjustRightInd w:val="0"/>
              <w:spacing w:line="360" w:lineRule="auto"/>
              <w:ind w:left="38"/>
              <w:jc w:val="center"/>
              <w:rPr>
                <w:rFonts w:ascii="宋体" w:hAnsi="宋体" w:cs="宋体"/>
                <w:b/>
                <w:lang w:val="zh-CN"/>
              </w:rPr>
            </w:pPr>
            <w:r w:rsidRPr="004B4C41">
              <w:rPr>
                <w:rFonts w:ascii="宋体" w:hAnsi="宋体" w:cs="宋体" w:hint="eastAsia"/>
                <w:b/>
                <w:sz w:val="28"/>
                <w:szCs w:val="28"/>
                <w:lang w:val="zh-CN"/>
              </w:rPr>
              <w:t>应知事项</w:t>
            </w:r>
          </w:p>
        </w:tc>
        <w:tc>
          <w:tcPr>
            <w:tcW w:w="6910" w:type="dxa"/>
            <w:tcBorders>
              <w:top w:val="single" w:sz="18" w:space="0" w:color="auto"/>
              <w:left w:val="single" w:sz="8" w:space="0" w:color="auto"/>
              <w:bottom w:val="single" w:sz="8" w:space="0" w:color="auto"/>
              <w:right w:val="single" w:sz="18" w:space="0" w:color="auto"/>
            </w:tcBorders>
            <w:vAlign w:val="center"/>
            <w:hideMark/>
          </w:tcPr>
          <w:p w14:paraId="7C3C6402" w14:textId="77777777" w:rsidR="003B4E95" w:rsidRPr="004B4C41" w:rsidRDefault="00DE02EF" w:rsidP="003B4E95">
            <w:pPr>
              <w:autoSpaceDE w:val="0"/>
              <w:autoSpaceDN w:val="0"/>
              <w:adjustRightInd w:val="0"/>
              <w:spacing w:line="360" w:lineRule="auto"/>
              <w:jc w:val="center"/>
              <w:rPr>
                <w:rFonts w:ascii="宋体" w:hAnsi="宋体" w:cs="宋体"/>
                <w:b/>
                <w:lang w:val="zh-CN"/>
              </w:rPr>
            </w:pPr>
            <w:r w:rsidRPr="004B4C41">
              <w:rPr>
                <w:rFonts w:ascii="宋体" w:hAnsi="宋体" w:cs="宋体" w:hint="eastAsia"/>
                <w:b/>
                <w:sz w:val="28"/>
                <w:szCs w:val="28"/>
                <w:lang w:val="zh-CN"/>
              </w:rPr>
              <w:t>说明和要求</w:t>
            </w:r>
          </w:p>
        </w:tc>
      </w:tr>
      <w:tr w:rsidR="004B4C41" w:rsidRPr="004B4C41" w14:paraId="7913220F" w14:textId="77777777" w:rsidTr="005211D0">
        <w:trPr>
          <w:trHeight w:hRule="exact" w:val="491"/>
          <w:jc w:val="center"/>
        </w:trPr>
        <w:tc>
          <w:tcPr>
            <w:tcW w:w="884" w:type="dxa"/>
            <w:tcBorders>
              <w:top w:val="single" w:sz="8" w:space="0" w:color="auto"/>
              <w:left w:val="single" w:sz="18" w:space="0" w:color="auto"/>
              <w:bottom w:val="single" w:sz="8" w:space="0" w:color="auto"/>
              <w:right w:val="single" w:sz="8" w:space="0" w:color="auto"/>
            </w:tcBorders>
            <w:vAlign w:val="center"/>
          </w:tcPr>
          <w:p w14:paraId="264673BA" w14:textId="77777777" w:rsidR="003B4E95" w:rsidRPr="004B4C41" w:rsidRDefault="003B4E95" w:rsidP="003B4E9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77D280A2" w14:textId="77777777" w:rsidR="003B4E95" w:rsidRPr="004B4C41" w:rsidRDefault="00DE02EF" w:rsidP="00F23178">
            <w:pPr>
              <w:spacing w:line="360" w:lineRule="auto"/>
              <w:ind w:rightChars="100" w:right="210"/>
              <w:rPr>
                <w:rFonts w:ascii="宋体" w:hAnsi="宋体"/>
              </w:rPr>
            </w:pPr>
            <w:r w:rsidRPr="004B4C41">
              <w:rPr>
                <w:rFonts w:ascii="宋体" w:hAnsi="宋体" w:hint="eastAsia"/>
              </w:rPr>
              <w:t>采购预算</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619DAD6D" w14:textId="4BF862A3" w:rsidR="003B4E95" w:rsidRPr="004B4C41" w:rsidRDefault="00DE02EF" w:rsidP="000451DB">
            <w:pPr>
              <w:spacing w:line="360" w:lineRule="auto"/>
              <w:ind w:right="210"/>
              <w:rPr>
                <w:rFonts w:eastAsia="仿宋_GB2312" w:cs="宋体"/>
                <w:b/>
                <w:lang w:val="zh-CN"/>
              </w:rPr>
            </w:pPr>
            <w:r w:rsidRPr="004B4C41">
              <w:rPr>
                <w:rFonts w:ascii="宋体" w:hAnsi="宋体" w:hint="eastAsia"/>
                <w:b/>
              </w:rPr>
              <w:t>人民币</w:t>
            </w:r>
            <w:r w:rsidR="00D81944" w:rsidRPr="004B4C41">
              <w:rPr>
                <w:rFonts w:ascii="宋体" w:hAnsi="宋体" w:hint="eastAsia"/>
                <w:b/>
              </w:rPr>
              <w:t>3335200元</w:t>
            </w:r>
            <w:r w:rsidRPr="004B4C41">
              <w:rPr>
                <w:rFonts w:hint="eastAsia"/>
                <w:b/>
                <w:lang w:val="zh-CN"/>
              </w:rPr>
              <w:t>。</w:t>
            </w:r>
          </w:p>
        </w:tc>
      </w:tr>
      <w:tr w:rsidR="004B4C41" w:rsidRPr="004B4C41" w14:paraId="4225DA34" w14:textId="77777777" w:rsidTr="00FB5E5A">
        <w:trPr>
          <w:trHeight w:hRule="exact" w:val="1759"/>
          <w:jc w:val="center"/>
        </w:trPr>
        <w:tc>
          <w:tcPr>
            <w:tcW w:w="884" w:type="dxa"/>
            <w:tcBorders>
              <w:top w:val="single" w:sz="8" w:space="0" w:color="auto"/>
              <w:left w:val="single" w:sz="18" w:space="0" w:color="auto"/>
              <w:bottom w:val="single" w:sz="8" w:space="0" w:color="auto"/>
              <w:right w:val="single" w:sz="8" w:space="0" w:color="auto"/>
            </w:tcBorders>
            <w:vAlign w:val="center"/>
          </w:tcPr>
          <w:p w14:paraId="6E0E9621" w14:textId="77777777" w:rsidR="003B4E95" w:rsidRPr="004B4C41" w:rsidRDefault="003B4E95" w:rsidP="003B4E9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40A2536B" w14:textId="77777777" w:rsidR="003B4E95" w:rsidRPr="004B4C41" w:rsidRDefault="00DE02EF" w:rsidP="003B4E95">
            <w:pPr>
              <w:autoSpaceDE w:val="0"/>
              <w:autoSpaceDN w:val="0"/>
              <w:adjustRightInd w:val="0"/>
              <w:spacing w:line="360" w:lineRule="auto"/>
              <w:rPr>
                <w:rFonts w:ascii="宋体" w:hAnsi="宋体" w:cs="宋体"/>
                <w:lang w:val="zh-CN"/>
              </w:rPr>
            </w:pPr>
            <w:r w:rsidRPr="004B4C41">
              <w:rPr>
                <w:rFonts w:ascii="宋体" w:hAnsi="宋体" w:cs="宋体" w:hint="eastAsia"/>
                <w:lang w:val="zh-CN"/>
              </w:rPr>
              <w:t>最高限价</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2E670B36" w14:textId="26C9303C" w:rsidR="003B4E95" w:rsidRPr="004B4C41" w:rsidRDefault="00614524" w:rsidP="00FB5E5A">
            <w:pPr>
              <w:autoSpaceDE w:val="0"/>
              <w:autoSpaceDN w:val="0"/>
              <w:adjustRightInd w:val="0"/>
              <w:spacing w:line="360" w:lineRule="auto"/>
              <w:ind w:rightChars="100" w:right="210"/>
              <w:rPr>
                <w:rFonts w:ascii="宋体" w:hAnsi="宋体" w:cs="宋体"/>
                <w:b/>
                <w:lang w:val="zh-CN"/>
              </w:rPr>
            </w:pPr>
            <w:r w:rsidRPr="004B4C41">
              <w:rPr>
                <w:rFonts w:ascii="宋体" w:hAnsi="宋体" w:cs="宋体" w:hint="eastAsia"/>
                <w:b/>
                <w:lang w:val="zh-CN"/>
              </w:rPr>
              <w:t>投标报价</w:t>
            </w:r>
            <w:r w:rsidR="00DE02EF" w:rsidRPr="004B4C41">
              <w:rPr>
                <w:rFonts w:ascii="宋体" w:hAnsi="宋体" w:cs="宋体" w:hint="eastAsia"/>
                <w:b/>
                <w:lang w:val="zh-CN"/>
              </w:rPr>
              <w:t>最高限价：</w:t>
            </w:r>
            <w:r w:rsidR="00D81944" w:rsidRPr="004B4C41">
              <w:rPr>
                <w:rFonts w:ascii="宋体" w:hAnsi="宋体" w:cs="宋体" w:hint="eastAsia"/>
                <w:b/>
                <w:lang w:val="zh-CN"/>
              </w:rPr>
              <w:t>3335200元</w:t>
            </w:r>
            <w:r w:rsidR="003854BD" w:rsidRPr="004B4C41">
              <w:rPr>
                <w:rFonts w:ascii="宋体" w:hAnsi="宋体" w:cs="宋体" w:hint="eastAsia"/>
                <w:b/>
                <w:lang w:val="zh-CN"/>
              </w:rPr>
              <w:t>，</w:t>
            </w:r>
            <w:r w:rsidR="00FB5E5A" w:rsidRPr="004B4C41">
              <w:rPr>
                <w:rFonts w:ascii="宋体" w:hAnsi="宋体" w:cs="宋体" w:hint="eastAsia"/>
                <w:b/>
                <w:lang w:val="zh-CN"/>
              </w:rPr>
              <w:t>单价最高</w:t>
            </w:r>
            <w:r w:rsidR="00FB5E5A" w:rsidRPr="004B4C41">
              <w:rPr>
                <w:rFonts w:ascii="宋体" w:hAnsi="宋体" w:cs="宋体"/>
                <w:b/>
                <w:lang w:val="zh-CN"/>
              </w:rPr>
              <w:t>限价见第</w:t>
            </w:r>
            <w:r w:rsidR="00FB5E5A" w:rsidRPr="004B4C41">
              <w:rPr>
                <w:rFonts w:ascii="宋体" w:hAnsi="宋体" w:cs="宋体" w:hint="eastAsia"/>
                <w:b/>
                <w:lang w:val="zh-CN"/>
              </w:rPr>
              <w:t>4章</w:t>
            </w:r>
            <w:r w:rsidR="00FB5E5A" w:rsidRPr="004B4C41">
              <w:rPr>
                <w:rFonts w:ascii="宋体" w:hAnsi="宋体" w:cs="宋体"/>
                <w:b/>
                <w:lang w:val="zh-CN"/>
              </w:rPr>
              <w:t>技术参数及要求，如</w:t>
            </w:r>
            <w:r w:rsidR="00FB5E5A" w:rsidRPr="004B4C41">
              <w:rPr>
                <w:rFonts w:hint="eastAsia"/>
                <w:b/>
                <w:lang w:val="zh-CN"/>
              </w:rPr>
              <w:t>投标人投标报价高于最高限价或</w:t>
            </w:r>
            <w:r w:rsidR="00FB5E5A" w:rsidRPr="004B4C41">
              <w:rPr>
                <w:b/>
                <w:lang w:val="zh-CN"/>
              </w:rPr>
              <w:t>单价报价高于单价最高限价</w:t>
            </w:r>
            <w:r w:rsidR="00FB5E5A" w:rsidRPr="004B4C41">
              <w:rPr>
                <w:rFonts w:hint="eastAsia"/>
                <w:b/>
                <w:lang w:val="zh-CN"/>
              </w:rPr>
              <w:t>的则其投标文件将按无效投标文件处理。</w:t>
            </w:r>
          </w:p>
        </w:tc>
      </w:tr>
      <w:tr w:rsidR="004B4C41" w:rsidRPr="004B4C41" w14:paraId="7592D49F" w14:textId="77777777" w:rsidTr="005211D0">
        <w:trPr>
          <w:trHeight w:hRule="exact" w:val="708"/>
          <w:jc w:val="center"/>
        </w:trPr>
        <w:tc>
          <w:tcPr>
            <w:tcW w:w="884" w:type="dxa"/>
            <w:tcBorders>
              <w:top w:val="single" w:sz="8" w:space="0" w:color="auto"/>
              <w:left w:val="single" w:sz="18" w:space="0" w:color="auto"/>
              <w:bottom w:val="single" w:sz="8" w:space="0" w:color="auto"/>
              <w:right w:val="single" w:sz="8" w:space="0" w:color="auto"/>
            </w:tcBorders>
            <w:vAlign w:val="center"/>
          </w:tcPr>
          <w:p w14:paraId="4130D096" w14:textId="77777777" w:rsidR="003B4E95" w:rsidRPr="004B4C41" w:rsidRDefault="003B4E95" w:rsidP="003B4E9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08BEE037" w14:textId="77777777" w:rsidR="003B4E95" w:rsidRPr="004B4C41" w:rsidRDefault="00DE02EF" w:rsidP="003B4E95">
            <w:pPr>
              <w:autoSpaceDE w:val="0"/>
              <w:autoSpaceDN w:val="0"/>
              <w:adjustRightInd w:val="0"/>
              <w:spacing w:line="360" w:lineRule="auto"/>
              <w:rPr>
                <w:rFonts w:ascii="宋体" w:hAnsi="宋体" w:cs="宋体"/>
                <w:lang w:val="zh-CN"/>
              </w:rPr>
            </w:pPr>
            <w:r w:rsidRPr="004B4C41">
              <w:rPr>
                <w:rFonts w:ascii="宋体" w:hAnsi="宋体" w:cs="宋体" w:hint="eastAsia"/>
                <w:lang w:val="zh-CN"/>
              </w:rPr>
              <w:t>采购方式</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1DAC49AB" w14:textId="77777777" w:rsidR="003B4E95" w:rsidRPr="004B4C41" w:rsidRDefault="00DE02EF" w:rsidP="003B4E95">
            <w:pPr>
              <w:autoSpaceDE w:val="0"/>
              <w:autoSpaceDN w:val="0"/>
              <w:adjustRightInd w:val="0"/>
              <w:spacing w:line="360" w:lineRule="auto"/>
              <w:rPr>
                <w:rFonts w:ascii="宋体" w:hAnsi="宋体" w:cs="宋体"/>
                <w:lang w:val="zh-CN"/>
              </w:rPr>
            </w:pPr>
            <w:r w:rsidRPr="004B4C41">
              <w:rPr>
                <w:rFonts w:ascii="宋体" w:hAnsi="宋体" w:cs="宋体" w:hint="eastAsia"/>
                <w:lang w:val="zh-CN"/>
              </w:rPr>
              <w:t>公开招标</w:t>
            </w:r>
          </w:p>
        </w:tc>
      </w:tr>
      <w:tr w:rsidR="004B4C41" w:rsidRPr="004B4C41" w14:paraId="78F685F0" w14:textId="77777777" w:rsidTr="005211D0">
        <w:trPr>
          <w:trHeight w:val="6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1CF3DE1C" w14:textId="77777777" w:rsidR="003B4E95" w:rsidRPr="004B4C41" w:rsidRDefault="003B4E95" w:rsidP="003B4E9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529CA5DF" w14:textId="77777777" w:rsidR="003B4E95" w:rsidRPr="004B4C41" w:rsidRDefault="00DE02EF" w:rsidP="003B4E95">
            <w:pPr>
              <w:autoSpaceDE w:val="0"/>
              <w:autoSpaceDN w:val="0"/>
              <w:adjustRightInd w:val="0"/>
              <w:spacing w:line="360" w:lineRule="auto"/>
              <w:rPr>
                <w:rFonts w:ascii="宋体" w:hAnsi="宋体" w:cs="宋体"/>
                <w:lang w:val="zh-CN"/>
              </w:rPr>
            </w:pPr>
            <w:r w:rsidRPr="004B4C41">
              <w:rPr>
                <w:rFonts w:ascii="宋体" w:hAnsi="宋体" w:cs="宋体" w:hint="eastAsia"/>
                <w:lang w:val="zh-CN"/>
              </w:rPr>
              <w:t>评标方法</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5E9443B6" w14:textId="77777777" w:rsidR="003B4E95" w:rsidRPr="004B4C41" w:rsidRDefault="007712B8" w:rsidP="003B4E95">
            <w:pPr>
              <w:autoSpaceDE w:val="0"/>
              <w:autoSpaceDN w:val="0"/>
              <w:adjustRightInd w:val="0"/>
              <w:spacing w:line="360" w:lineRule="auto"/>
              <w:rPr>
                <w:rFonts w:ascii="宋体" w:hAnsi="宋体" w:cs="宋体"/>
                <w:lang w:val="zh-CN"/>
              </w:rPr>
            </w:pPr>
            <w:r w:rsidRPr="004B4C41">
              <w:rPr>
                <w:rFonts w:ascii="宋体" w:hAnsi="宋体" w:cs="宋体" w:hint="eastAsia"/>
                <w:lang w:val="zh-CN"/>
              </w:rPr>
              <w:t>综合评分法</w:t>
            </w:r>
            <w:r w:rsidR="00DE02EF" w:rsidRPr="004B4C41">
              <w:rPr>
                <w:rFonts w:ascii="宋体" w:hAnsi="宋体" w:cs="宋体" w:hint="eastAsia"/>
                <w:lang w:val="zh-CN"/>
              </w:rPr>
              <w:t>(详见第6章)</w:t>
            </w:r>
          </w:p>
        </w:tc>
      </w:tr>
      <w:tr w:rsidR="004B4C41" w:rsidRPr="004B4C41" w14:paraId="66BD1572" w14:textId="77777777" w:rsidTr="005211D0">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247D4CD0" w14:textId="77777777" w:rsidR="003B4E95" w:rsidRPr="004B4C41" w:rsidRDefault="003B4E95" w:rsidP="003B4E9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75F88E84" w14:textId="77777777" w:rsidR="003B4E95" w:rsidRPr="004B4C41" w:rsidRDefault="00DE02EF" w:rsidP="00F23178">
            <w:pPr>
              <w:autoSpaceDE w:val="0"/>
              <w:autoSpaceDN w:val="0"/>
              <w:adjustRightInd w:val="0"/>
              <w:spacing w:line="360" w:lineRule="auto"/>
              <w:ind w:rightChars="100" w:right="210"/>
              <w:rPr>
                <w:rFonts w:ascii="宋体" w:eastAsia="仿宋_GB2312" w:hAnsi="宋体" w:cs="宋体"/>
                <w:lang w:val="zh-CN"/>
              </w:rPr>
            </w:pPr>
            <w:r w:rsidRPr="004B4C41">
              <w:rPr>
                <w:rFonts w:ascii="宋体" w:hAnsi="宋体" w:cs="宋体" w:hint="eastAsia"/>
                <w:lang w:val="zh-CN"/>
              </w:rPr>
              <w:t>低于成本价不正当竞争预防措施</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5B805EAE" w14:textId="17B0A5E7" w:rsidR="003B4E95" w:rsidRPr="004B4C41" w:rsidRDefault="00FA03F9" w:rsidP="002B7FDA">
            <w:pPr>
              <w:autoSpaceDE w:val="0"/>
              <w:autoSpaceDN w:val="0"/>
              <w:adjustRightInd w:val="0"/>
              <w:spacing w:line="360" w:lineRule="auto"/>
              <w:ind w:rightChars="100" w:right="210"/>
              <w:rPr>
                <w:rFonts w:ascii="宋体" w:hAnsi="宋体" w:cs="宋体"/>
              </w:rPr>
            </w:pPr>
            <w:r w:rsidRPr="004B4C41">
              <w:rPr>
                <w:rFonts w:ascii="宋体" w:hAnsi="宋体" w:cs="宋体" w:hint="eastAsia"/>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政府采购云平台进行递交，否则无效。如因断电、断网、系统故障或其他不可抗力等因素，导致系统无法使用的，由投标人按评标委员会的要求进行澄清或者说明。投标人不能证明其投标报价合理性的，评标委员会应当将其投标文件作为无效处理。</w:t>
            </w:r>
          </w:p>
        </w:tc>
      </w:tr>
      <w:tr w:rsidR="004B4C41" w:rsidRPr="004B4C41" w14:paraId="2AA503F7" w14:textId="77777777" w:rsidTr="005211D0">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5DED28DB"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6E453E69" w14:textId="05793C25" w:rsidR="00DC1525" w:rsidRPr="004B4C41" w:rsidRDefault="00DC1525" w:rsidP="00DC1525">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t>小微企业价格扣除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17051ABB" w14:textId="77777777"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1.根据《政府采购促进中小企业发展管理办法》（财库[2020]46号）的规定，对小微企业制造的货物的价格给予10%的价格扣除，用扣除后的价格参加评审。供应商提供的货物既有中小企业制造货物，也有大型企业制造货物的，不享受该办法</w:t>
            </w:r>
            <w:r w:rsidRPr="004B4C41">
              <w:rPr>
                <w:rFonts w:ascii="宋体" w:hAnsi="宋体" w:cs="宋体"/>
                <w:lang w:val="zh-CN"/>
              </w:rPr>
              <w:t>规定的中小企业</w:t>
            </w:r>
            <w:r w:rsidRPr="004B4C41">
              <w:rPr>
                <w:rFonts w:ascii="宋体" w:hAnsi="宋体" w:cs="宋体" w:hint="eastAsia"/>
                <w:lang w:val="zh-CN"/>
              </w:rPr>
              <w:t>扶持</w:t>
            </w:r>
            <w:r w:rsidRPr="004B4C41">
              <w:rPr>
                <w:rFonts w:ascii="宋体" w:hAnsi="宋体" w:cs="宋体"/>
                <w:lang w:val="zh-CN"/>
              </w:rPr>
              <w:t>政策</w:t>
            </w:r>
            <w:r w:rsidRPr="004B4C41">
              <w:rPr>
                <w:rFonts w:ascii="宋体" w:hAnsi="宋体" w:cs="宋体" w:hint="eastAsia"/>
                <w:lang w:val="zh-CN"/>
              </w:rPr>
              <w:t>。</w:t>
            </w:r>
          </w:p>
          <w:p w14:paraId="71782EB7" w14:textId="39DF2FC2" w:rsidR="00DC1525" w:rsidRPr="004B4C41" w:rsidRDefault="00DC1525" w:rsidP="00DC1525">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t>2.投标人应提供《中小企业声明函》。</w:t>
            </w:r>
          </w:p>
        </w:tc>
      </w:tr>
      <w:tr w:rsidR="004B4C41" w:rsidRPr="004B4C41" w14:paraId="04867F6B" w14:textId="77777777" w:rsidTr="005211D0">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3457E9EF"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BB6525D" w14:textId="4237E551" w:rsidR="00DC1525" w:rsidRPr="004B4C41" w:rsidRDefault="00DC1525" w:rsidP="00DC1525">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t>监狱企业价格扣除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756524F9" w14:textId="0692C85E"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1.根据《关于政府采购支持监狱企业发展有关问题的通知》（财库[2014]68号）的规定，</w:t>
            </w:r>
            <w:r w:rsidRPr="004B4C41">
              <w:rPr>
                <w:rFonts w:ascii="宋体" w:hAnsi="宋体" w:hint="eastAsia"/>
              </w:rPr>
              <w:t>监狱企业视同小型、微型企业，</w:t>
            </w:r>
            <w:r w:rsidRPr="004B4C41">
              <w:rPr>
                <w:rFonts w:ascii="宋体" w:hAnsi="宋体" w:cs="宋体" w:hint="eastAsia"/>
                <w:lang w:val="zh-CN"/>
              </w:rPr>
              <w:t>对监狱企业</w:t>
            </w:r>
            <w:r w:rsidR="00B11DC8" w:rsidRPr="004B4C41">
              <w:rPr>
                <w:rFonts w:ascii="宋体" w:hAnsi="宋体" w:cs="宋体" w:hint="eastAsia"/>
                <w:lang w:val="zh-CN"/>
              </w:rPr>
              <w:t>制造</w:t>
            </w:r>
            <w:r w:rsidRPr="004B4C41">
              <w:rPr>
                <w:rFonts w:ascii="宋体" w:hAnsi="宋体" w:cs="宋体" w:hint="eastAsia"/>
                <w:lang w:val="zh-CN"/>
              </w:rPr>
              <w:t>的</w:t>
            </w:r>
            <w:r w:rsidR="00B11DC8" w:rsidRPr="004B4C41">
              <w:rPr>
                <w:rFonts w:ascii="宋体" w:hAnsi="宋体" w:cs="宋体" w:hint="eastAsia"/>
                <w:lang w:val="zh-CN"/>
              </w:rPr>
              <w:t>货物</w:t>
            </w:r>
            <w:r w:rsidRPr="004B4C41">
              <w:rPr>
                <w:rFonts w:ascii="宋体" w:hAnsi="宋体" w:cs="宋体" w:hint="eastAsia"/>
                <w:lang w:val="zh-CN"/>
              </w:rPr>
              <w:t>给予10%的价格扣除，用扣除后的价格参与评标。</w:t>
            </w:r>
          </w:p>
          <w:p w14:paraId="0C8279C7" w14:textId="1409B56D" w:rsidR="00DC1525" w:rsidRPr="004B4C41" w:rsidRDefault="00DC1525" w:rsidP="00B11DC8">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lastRenderedPageBreak/>
              <w:t>2.投标产品中为监狱企业</w:t>
            </w:r>
            <w:r w:rsidR="00B11DC8" w:rsidRPr="004B4C41">
              <w:rPr>
                <w:rFonts w:ascii="宋体" w:hAnsi="宋体" w:cs="宋体" w:hint="eastAsia"/>
                <w:lang w:val="zh-CN"/>
              </w:rPr>
              <w:t>制造的货物</w:t>
            </w:r>
            <w:r w:rsidRPr="004B4C41">
              <w:rPr>
                <w:rFonts w:ascii="宋体" w:hAnsi="宋体" w:cs="宋体" w:hint="eastAsia"/>
                <w:lang w:val="zh-CN"/>
              </w:rPr>
              <w:t>应提供由省级以上监狱管理局、戒毒管理局（含新疆生产建设兵团）出具的</w:t>
            </w:r>
            <w:r w:rsidR="00B11DC8" w:rsidRPr="004B4C41">
              <w:rPr>
                <w:rFonts w:ascii="宋体" w:hAnsi="宋体" w:cs="宋体" w:hint="eastAsia"/>
                <w:lang w:val="zh-CN"/>
              </w:rPr>
              <w:t>制造</w:t>
            </w:r>
            <w:r w:rsidRPr="004B4C41">
              <w:rPr>
                <w:rFonts w:ascii="宋体" w:hAnsi="宋体" w:cs="宋体" w:hint="eastAsia"/>
                <w:lang w:val="zh-CN"/>
              </w:rPr>
              <w:t>商属于监狱企业的证明文件复印件。</w:t>
            </w:r>
          </w:p>
        </w:tc>
      </w:tr>
      <w:tr w:rsidR="004B4C41" w:rsidRPr="004B4C41" w14:paraId="67B63FB9" w14:textId="77777777" w:rsidTr="005211D0">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25545CD3"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3079C506" w14:textId="240EC9F9" w:rsidR="00DC1525" w:rsidRPr="004B4C41" w:rsidRDefault="00DC1525" w:rsidP="00DC1525">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t>残疾人福利性单位价格扣除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66672986" w14:textId="393D0BB4"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1.根据《三部门联合发布关于促进残疾人就业政府采购政策的通知》（财库[2017]141号）的规定，残疾人福利性单位视同小型、微型企业，对残疾人福利性单位</w:t>
            </w:r>
            <w:r w:rsidR="00B11DC8" w:rsidRPr="004B4C41">
              <w:rPr>
                <w:rFonts w:ascii="宋体" w:hAnsi="宋体" w:cs="宋体" w:hint="eastAsia"/>
                <w:lang w:val="zh-CN"/>
              </w:rPr>
              <w:t>制造的货物</w:t>
            </w:r>
            <w:r w:rsidRPr="004B4C41">
              <w:rPr>
                <w:rFonts w:ascii="宋体" w:hAnsi="宋体" w:cs="宋体" w:hint="eastAsia"/>
                <w:lang w:val="zh-CN"/>
              </w:rPr>
              <w:t>给予10%的价格扣除，用扣除后的价格参与评标。</w:t>
            </w:r>
          </w:p>
          <w:p w14:paraId="4A883DC3" w14:textId="1EB0F23E" w:rsidR="00DC1525" w:rsidRPr="004B4C41" w:rsidRDefault="00DC1525" w:rsidP="00DC1525">
            <w:pPr>
              <w:autoSpaceDE w:val="0"/>
              <w:autoSpaceDN w:val="0"/>
              <w:adjustRightInd w:val="0"/>
              <w:spacing w:line="360" w:lineRule="auto"/>
              <w:ind w:rightChars="100" w:right="210"/>
              <w:rPr>
                <w:rFonts w:ascii="宋体" w:hAnsi="宋体" w:cs="宋体"/>
                <w:lang w:val="zh-CN"/>
              </w:rPr>
            </w:pPr>
            <w:r w:rsidRPr="004B4C41">
              <w:rPr>
                <w:rFonts w:ascii="宋体" w:hAnsi="宋体" w:cs="宋体" w:hint="eastAsia"/>
                <w:lang w:val="zh-CN"/>
              </w:rPr>
              <w:t>2.投标人应提供《残疾人福利性单位声明函》。</w:t>
            </w:r>
          </w:p>
        </w:tc>
      </w:tr>
      <w:tr w:rsidR="004B4C41" w:rsidRPr="004B4C41" w14:paraId="7A6AAA06" w14:textId="77777777" w:rsidTr="005211D0">
        <w:trPr>
          <w:trHeight w:val="841"/>
          <w:jc w:val="center"/>
        </w:trPr>
        <w:tc>
          <w:tcPr>
            <w:tcW w:w="884" w:type="dxa"/>
            <w:tcBorders>
              <w:top w:val="single" w:sz="8" w:space="0" w:color="auto"/>
              <w:left w:val="single" w:sz="18" w:space="0" w:color="auto"/>
              <w:bottom w:val="single" w:sz="8" w:space="0" w:color="auto"/>
              <w:right w:val="single" w:sz="8" w:space="0" w:color="auto"/>
            </w:tcBorders>
            <w:vAlign w:val="center"/>
          </w:tcPr>
          <w:p w14:paraId="2FCCEDBD"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63C94041" w14:textId="77777777" w:rsidR="00DC1525" w:rsidRPr="004B4C41" w:rsidRDefault="00DC1525" w:rsidP="00DC1525">
            <w:pPr>
              <w:autoSpaceDE w:val="0"/>
              <w:autoSpaceDN w:val="0"/>
              <w:adjustRightInd w:val="0"/>
              <w:spacing w:line="360" w:lineRule="auto"/>
              <w:rPr>
                <w:rFonts w:ascii="宋体" w:hAnsi="宋体" w:cs="宋体"/>
                <w:lang w:val="zh-CN"/>
              </w:rPr>
            </w:pPr>
            <w:r w:rsidRPr="004B4C41">
              <w:rPr>
                <w:rFonts w:ascii="宋体" w:hAnsi="宋体" w:cs="宋体" w:hint="eastAsia"/>
                <w:lang w:val="zh-CN"/>
              </w:rPr>
              <w:t>投标保证金</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3AB2DA3A" w14:textId="77777777" w:rsidR="00DC1525" w:rsidRPr="004B4C41" w:rsidRDefault="00DC1525" w:rsidP="00DC1525">
            <w:pPr>
              <w:spacing w:line="360" w:lineRule="auto"/>
              <w:rPr>
                <w:rFonts w:ascii="宋体" w:hAnsi="宋体"/>
              </w:rPr>
            </w:pPr>
            <w:r w:rsidRPr="004B4C41">
              <w:rPr>
                <w:rFonts w:ascii="宋体" w:hAnsi="宋体" w:hint="eastAsia"/>
                <w:b/>
              </w:rPr>
              <w:t>本项目不收取投标保证金。</w:t>
            </w:r>
          </w:p>
        </w:tc>
      </w:tr>
      <w:tr w:rsidR="004B4C41" w:rsidRPr="004B4C41" w14:paraId="43531AB7"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6909A8E8"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32A1A885" w14:textId="77777777"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履约保证金</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7ECAC0CB" w14:textId="57F71C6D" w:rsidR="00DC1525" w:rsidRPr="004B4C41" w:rsidRDefault="00CC43F1" w:rsidP="00CC43F1">
            <w:pPr>
              <w:spacing w:line="360" w:lineRule="auto"/>
              <w:rPr>
                <w:rFonts w:ascii="宋体" w:hAnsi="宋体" w:cs="宋体"/>
                <w:lang w:val="zh-CN"/>
              </w:rPr>
            </w:pPr>
            <w:r w:rsidRPr="004B4C41">
              <w:rPr>
                <w:rFonts w:ascii="宋体" w:hAnsi="宋体" w:hint="eastAsia"/>
                <w:b/>
              </w:rPr>
              <w:t>本项目不收取履约保证金。</w:t>
            </w:r>
          </w:p>
        </w:tc>
      </w:tr>
      <w:tr w:rsidR="004B4C41" w:rsidRPr="004B4C41" w14:paraId="5C94C66B"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6634B8C4"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0FA132B0" w14:textId="77777777"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投标有效期</w:t>
            </w:r>
          </w:p>
        </w:tc>
        <w:tc>
          <w:tcPr>
            <w:tcW w:w="6910" w:type="dxa"/>
            <w:tcBorders>
              <w:top w:val="single" w:sz="8" w:space="0" w:color="auto"/>
              <w:left w:val="single" w:sz="8" w:space="0" w:color="auto"/>
              <w:bottom w:val="single" w:sz="8" w:space="0" w:color="auto"/>
              <w:right w:val="single" w:sz="18" w:space="0" w:color="auto"/>
            </w:tcBorders>
            <w:vAlign w:val="center"/>
          </w:tcPr>
          <w:p w14:paraId="36224A9A" w14:textId="77777777" w:rsidR="00DC1525" w:rsidRPr="004B4C41" w:rsidRDefault="00DC1525" w:rsidP="00DC1525">
            <w:pPr>
              <w:spacing w:line="360" w:lineRule="auto"/>
              <w:rPr>
                <w:rFonts w:ascii="宋体" w:hAnsi="宋体" w:cs="宋体"/>
                <w:lang w:val="zh-CN"/>
              </w:rPr>
            </w:pPr>
            <w:r w:rsidRPr="004B4C41">
              <w:rPr>
                <w:rFonts w:ascii="宋体" w:hAnsi="宋体" w:cs="宋体" w:hint="eastAsia"/>
                <w:lang w:val="zh-CN"/>
              </w:rPr>
              <w:t>提交投标文件的截止之日起</w:t>
            </w:r>
            <w:r w:rsidRPr="004B4C41">
              <w:rPr>
                <w:rFonts w:ascii="宋体" w:hAnsi="宋体" w:cs="宋体" w:hint="eastAsia"/>
                <w:u w:val="single"/>
                <w:lang w:val="zh-CN"/>
              </w:rPr>
              <w:t>120</w:t>
            </w:r>
            <w:r w:rsidRPr="004B4C41">
              <w:rPr>
                <w:rFonts w:ascii="宋体" w:hAnsi="宋体" w:cs="宋体" w:hint="eastAsia"/>
                <w:lang w:val="zh-CN"/>
              </w:rPr>
              <w:t>天。</w:t>
            </w:r>
          </w:p>
        </w:tc>
      </w:tr>
      <w:tr w:rsidR="004B4C41" w:rsidRPr="004B4C41" w14:paraId="0E82A7C0"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528CD3DB"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FA8625B" w14:textId="1849305B" w:rsidR="00DC1525" w:rsidRPr="004B4C41" w:rsidRDefault="00DC1525" w:rsidP="00E04294">
            <w:pPr>
              <w:tabs>
                <w:tab w:val="left" w:pos="7665"/>
              </w:tabs>
              <w:snapToGrid w:val="0"/>
              <w:jc w:val="left"/>
              <w:rPr>
                <w:rFonts w:ascii="宋体" w:hAnsi="宋体"/>
              </w:rPr>
            </w:pPr>
            <w:r w:rsidRPr="004B4C41">
              <w:rPr>
                <w:rFonts w:ascii="宋体" w:hAnsi="宋体" w:hint="eastAsia"/>
              </w:rPr>
              <w:t>投标文件的制作</w:t>
            </w:r>
            <w:r w:rsidR="00E04294" w:rsidRPr="004B4C41">
              <w:rPr>
                <w:rFonts w:ascii="宋体" w:hAnsi="宋体" w:hint="eastAsia"/>
              </w:rPr>
              <w:t>、</w:t>
            </w:r>
            <w:r w:rsidRPr="004B4C41">
              <w:rPr>
                <w:rFonts w:ascii="宋体" w:hAnsi="宋体" w:hint="eastAsia"/>
              </w:rPr>
              <w:t>签章</w:t>
            </w:r>
            <w:r w:rsidR="00E04294" w:rsidRPr="004B4C41">
              <w:rPr>
                <w:rFonts w:ascii="宋体" w:hAnsi="宋体" w:hint="eastAsia"/>
              </w:rPr>
              <w:t>和</w:t>
            </w:r>
            <w:r w:rsidRPr="004B4C41">
              <w:rPr>
                <w:rFonts w:ascii="宋体" w:hAnsi="宋体" w:hint="eastAsia"/>
              </w:rPr>
              <w:t>加密</w:t>
            </w:r>
          </w:p>
        </w:tc>
        <w:tc>
          <w:tcPr>
            <w:tcW w:w="6910" w:type="dxa"/>
            <w:tcBorders>
              <w:top w:val="single" w:sz="8" w:space="0" w:color="auto"/>
              <w:left w:val="single" w:sz="8" w:space="0" w:color="auto"/>
              <w:bottom w:val="single" w:sz="8" w:space="0" w:color="auto"/>
              <w:right w:val="single" w:sz="18" w:space="0" w:color="auto"/>
            </w:tcBorders>
            <w:vAlign w:val="center"/>
          </w:tcPr>
          <w:p w14:paraId="79D2292D" w14:textId="77777777" w:rsidR="00DC1525" w:rsidRPr="004B4C41" w:rsidRDefault="00DC1525" w:rsidP="00DC1525">
            <w:pPr>
              <w:tabs>
                <w:tab w:val="left" w:pos="7665"/>
              </w:tabs>
              <w:snapToGrid w:val="0"/>
              <w:jc w:val="left"/>
              <w:rPr>
                <w:rFonts w:ascii="宋体" w:hAnsi="宋体"/>
              </w:rPr>
            </w:pPr>
            <w:r w:rsidRPr="004B4C41">
              <w:rPr>
                <w:rFonts w:ascii="宋体" w:hAnsi="宋体" w:hint="eastAsia"/>
              </w:rPr>
              <w:t>详见投标人须知2.4.11</w:t>
            </w:r>
          </w:p>
        </w:tc>
      </w:tr>
      <w:tr w:rsidR="004B4C41" w:rsidRPr="004B4C41" w14:paraId="103E64AC"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456A22BA"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3C31955" w14:textId="77777777" w:rsidR="00DC1525" w:rsidRPr="004B4C41" w:rsidRDefault="00DC1525" w:rsidP="00DC1525">
            <w:pPr>
              <w:tabs>
                <w:tab w:val="left" w:pos="7665"/>
              </w:tabs>
              <w:snapToGrid w:val="0"/>
              <w:jc w:val="left"/>
              <w:rPr>
                <w:rFonts w:ascii="宋体" w:hAnsi="宋体"/>
              </w:rPr>
            </w:pPr>
            <w:r w:rsidRPr="004B4C41">
              <w:rPr>
                <w:rFonts w:ascii="宋体" w:hAnsi="宋体" w:hint="eastAsia"/>
              </w:rPr>
              <w:t>投标文件的递交</w:t>
            </w:r>
          </w:p>
        </w:tc>
        <w:tc>
          <w:tcPr>
            <w:tcW w:w="6910" w:type="dxa"/>
            <w:tcBorders>
              <w:top w:val="single" w:sz="8" w:space="0" w:color="auto"/>
              <w:left w:val="single" w:sz="8" w:space="0" w:color="auto"/>
              <w:bottom w:val="single" w:sz="8" w:space="0" w:color="auto"/>
              <w:right w:val="single" w:sz="18" w:space="0" w:color="auto"/>
            </w:tcBorders>
            <w:vAlign w:val="center"/>
          </w:tcPr>
          <w:p w14:paraId="7C6A1E2C" w14:textId="77777777" w:rsidR="00DC1525" w:rsidRPr="004B4C41" w:rsidRDefault="00DC1525" w:rsidP="00DC1525">
            <w:pPr>
              <w:tabs>
                <w:tab w:val="left" w:pos="7665"/>
              </w:tabs>
              <w:snapToGrid w:val="0"/>
              <w:jc w:val="left"/>
              <w:rPr>
                <w:rFonts w:ascii="宋体" w:hAnsi="宋体"/>
              </w:rPr>
            </w:pPr>
            <w:r w:rsidRPr="004B4C41">
              <w:rPr>
                <w:rFonts w:ascii="宋体" w:hAnsi="宋体" w:hint="eastAsia"/>
              </w:rPr>
              <w:t>详见投标人须知2.4.12</w:t>
            </w:r>
          </w:p>
          <w:p w14:paraId="6F64FCAD" w14:textId="660EFCD7" w:rsidR="00DC1525" w:rsidRPr="004B4C41" w:rsidRDefault="00DC1525" w:rsidP="00DC1525">
            <w:pPr>
              <w:tabs>
                <w:tab w:val="left" w:pos="7665"/>
              </w:tabs>
              <w:snapToGrid w:val="0"/>
              <w:jc w:val="left"/>
              <w:rPr>
                <w:b/>
              </w:rPr>
            </w:pPr>
            <w:r w:rsidRPr="004B4C41">
              <w:rPr>
                <w:rFonts w:ascii="宋体" w:hAnsi="宋体" w:hint="eastAsia"/>
                <w:b/>
              </w:rPr>
              <w:t>注：投标人使用</w:t>
            </w:r>
            <w:r w:rsidRPr="004B4C41">
              <w:rPr>
                <w:rFonts w:ascii="宋体" w:hAnsi="宋体"/>
                <w:b/>
              </w:rPr>
              <w:t>CA证书在</w:t>
            </w:r>
            <w:r w:rsidRPr="004B4C41">
              <w:rPr>
                <w:rFonts w:ascii="宋体" w:hAnsi="宋体" w:hint="eastAsia"/>
                <w:b/>
              </w:rPr>
              <w:t>投标截止时间前，将投标文件上传至政府</w:t>
            </w:r>
            <w:r w:rsidRPr="004B4C41">
              <w:rPr>
                <w:rFonts w:ascii="宋体" w:hAnsi="宋体"/>
                <w:b/>
              </w:rPr>
              <w:t>采购</w:t>
            </w:r>
            <w:r w:rsidRPr="004B4C41">
              <w:rPr>
                <w:rFonts w:ascii="宋体" w:hAnsi="宋体" w:hint="eastAsia"/>
                <w:b/>
              </w:rPr>
              <w:t>云平台，上传前须对投标文件是否有电子签章等进行核对。</w:t>
            </w:r>
          </w:p>
        </w:tc>
      </w:tr>
      <w:tr w:rsidR="004B4C41" w:rsidRPr="004B4C41" w14:paraId="5E90D925"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44A8DCA5"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D258EB2" w14:textId="3DDCC7F1" w:rsidR="00DC1525" w:rsidRPr="004B4C41" w:rsidRDefault="00DC1525" w:rsidP="00DC1525">
            <w:pPr>
              <w:tabs>
                <w:tab w:val="left" w:pos="7665"/>
              </w:tabs>
              <w:snapToGrid w:val="0"/>
              <w:jc w:val="left"/>
              <w:rPr>
                <w:rFonts w:ascii="宋体" w:hAnsi="宋体"/>
              </w:rPr>
            </w:pPr>
            <w:r w:rsidRPr="004B4C41">
              <w:rPr>
                <w:rFonts w:ascii="宋体" w:hAnsi="宋体" w:hint="eastAsia"/>
              </w:rPr>
              <w:t>投标文件的补充、修改</w:t>
            </w:r>
          </w:p>
        </w:tc>
        <w:tc>
          <w:tcPr>
            <w:tcW w:w="6910" w:type="dxa"/>
            <w:tcBorders>
              <w:top w:val="single" w:sz="8" w:space="0" w:color="auto"/>
              <w:left w:val="single" w:sz="8" w:space="0" w:color="auto"/>
              <w:bottom w:val="single" w:sz="8" w:space="0" w:color="auto"/>
              <w:right w:val="single" w:sz="18" w:space="0" w:color="auto"/>
            </w:tcBorders>
            <w:vAlign w:val="center"/>
          </w:tcPr>
          <w:p w14:paraId="44DFF398" w14:textId="77777777" w:rsidR="00DC1525" w:rsidRPr="004B4C41" w:rsidRDefault="00DC1525" w:rsidP="00DC1525">
            <w:pPr>
              <w:tabs>
                <w:tab w:val="left" w:pos="7665"/>
              </w:tabs>
              <w:snapToGrid w:val="0"/>
              <w:jc w:val="left"/>
              <w:rPr>
                <w:rFonts w:ascii="宋体" w:hAnsi="宋体"/>
              </w:rPr>
            </w:pPr>
            <w:r w:rsidRPr="004B4C41">
              <w:rPr>
                <w:rFonts w:ascii="宋体" w:hAnsi="宋体" w:hint="eastAsia"/>
              </w:rPr>
              <w:t>详见投标人须知2.4.13</w:t>
            </w:r>
          </w:p>
        </w:tc>
      </w:tr>
      <w:tr w:rsidR="004B4C41" w:rsidRPr="004B4C41" w14:paraId="6C5E2141"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75E752DB"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6628369" w14:textId="09324179" w:rsidR="00DC1525" w:rsidRPr="004B4C41" w:rsidRDefault="00DC1525" w:rsidP="00DC1525">
            <w:pPr>
              <w:tabs>
                <w:tab w:val="left" w:pos="7665"/>
              </w:tabs>
              <w:snapToGrid w:val="0"/>
              <w:jc w:val="left"/>
              <w:rPr>
                <w:rFonts w:ascii="宋体" w:hAnsi="宋体"/>
              </w:rPr>
            </w:pPr>
            <w:r w:rsidRPr="004B4C41">
              <w:rPr>
                <w:rFonts w:ascii="宋体" w:hAnsi="宋体" w:hint="eastAsia"/>
              </w:rPr>
              <w:t>投标文件的撤回</w:t>
            </w:r>
          </w:p>
        </w:tc>
        <w:tc>
          <w:tcPr>
            <w:tcW w:w="6910" w:type="dxa"/>
            <w:tcBorders>
              <w:top w:val="single" w:sz="8" w:space="0" w:color="auto"/>
              <w:left w:val="single" w:sz="8" w:space="0" w:color="auto"/>
              <w:bottom w:val="single" w:sz="8" w:space="0" w:color="auto"/>
              <w:right w:val="single" w:sz="18" w:space="0" w:color="auto"/>
            </w:tcBorders>
            <w:vAlign w:val="center"/>
          </w:tcPr>
          <w:p w14:paraId="4C5823B1" w14:textId="5C9A0463" w:rsidR="00DC1525" w:rsidRPr="004B4C41" w:rsidRDefault="00DC1525" w:rsidP="00DC1525">
            <w:pPr>
              <w:tabs>
                <w:tab w:val="left" w:pos="7665"/>
              </w:tabs>
              <w:snapToGrid w:val="0"/>
              <w:jc w:val="left"/>
              <w:rPr>
                <w:rFonts w:ascii="宋体" w:hAnsi="宋体"/>
              </w:rPr>
            </w:pPr>
            <w:r w:rsidRPr="004B4C41">
              <w:rPr>
                <w:rFonts w:ascii="宋体" w:hAnsi="宋体" w:hint="eastAsia"/>
              </w:rPr>
              <w:t>详见投标人须知2.4.14</w:t>
            </w:r>
          </w:p>
        </w:tc>
      </w:tr>
      <w:tr w:rsidR="004B4C41" w:rsidRPr="004B4C41" w14:paraId="5F637067" w14:textId="77777777" w:rsidTr="005211D0">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5CE72951"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B28E38A" w14:textId="3561CF5E" w:rsidR="00DC1525" w:rsidRPr="004B4C41" w:rsidRDefault="00DC1525" w:rsidP="00DC1525">
            <w:pPr>
              <w:tabs>
                <w:tab w:val="left" w:pos="7665"/>
              </w:tabs>
              <w:snapToGrid w:val="0"/>
              <w:jc w:val="left"/>
              <w:rPr>
                <w:rFonts w:ascii="宋体" w:hAnsi="宋体"/>
              </w:rPr>
            </w:pPr>
            <w:r w:rsidRPr="004B4C41">
              <w:rPr>
                <w:rFonts w:hint="eastAsia"/>
                <w:b/>
              </w:rPr>
              <w:t>开标及开标程序</w:t>
            </w:r>
          </w:p>
        </w:tc>
        <w:tc>
          <w:tcPr>
            <w:tcW w:w="6910" w:type="dxa"/>
            <w:tcBorders>
              <w:top w:val="single" w:sz="8" w:space="0" w:color="auto"/>
              <w:left w:val="single" w:sz="8" w:space="0" w:color="auto"/>
              <w:bottom w:val="single" w:sz="8" w:space="0" w:color="auto"/>
              <w:right w:val="single" w:sz="18" w:space="0" w:color="auto"/>
            </w:tcBorders>
            <w:vAlign w:val="center"/>
          </w:tcPr>
          <w:p w14:paraId="52CEA8B1" w14:textId="77777777" w:rsidR="00DC1525" w:rsidRPr="004B4C41" w:rsidRDefault="00DC1525" w:rsidP="00DC1525">
            <w:pPr>
              <w:snapToGrid w:val="0"/>
              <w:spacing w:line="360" w:lineRule="auto"/>
              <w:rPr>
                <w:rFonts w:ascii="宋体" w:hAnsi="宋体"/>
                <w:b/>
              </w:rPr>
            </w:pPr>
            <w:r w:rsidRPr="004B4C41">
              <w:rPr>
                <w:rFonts w:ascii="宋体" w:hAnsi="宋体" w:hint="eastAsia"/>
                <w:b/>
              </w:rPr>
              <w:t>详见投标人须知2.5.1。</w:t>
            </w:r>
          </w:p>
          <w:p w14:paraId="5D2A75DA" w14:textId="77777777" w:rsidR="00DC1525" w:rsidRPr="004B4C41" w:rsidRDefault="00DC1525" w:rsidP="00DC1525">
            <w:pPr>
              <w:snapToGrid w:val="0"/>
              <w:spacing w:line="360" w:lineRule="auto"/>
              <w:rPr>
                <w:rFonts w:ascii="宋体" w:hAnsi="宋体"/>
                <w:b/>
              </w:rPr>
            </w:pPr>
            <w:r w:rsidRPr="004B4C41">
              <w:rPr>
                <w:rFonts w:ascii="宋体" w:hAnsi="宋体" w:hint="eastAsia"/>
                <w:b/>
              </w:rPr>
              <w:t>投标文件解密：开启解密后，投标人应在系统提示的解密开始时间后</w:t>
            </w:r>
            <w:r w:rsidRPr="004B4C41">
              <w:rPr>
                <w:rFonts w:ascii="宋体" w:hAnsi="宋体"/>
                <w:b/>
              </w:rPr>
              <w:t>60</w:t>
            </w:r>
            <w:r w:rsidRPr="004B4C41">
              <w:rPr>
                <w:rFonts w:ascii="宋体" w:hAnsi="宋体" w:hint="eastAsia"/>
                <w:b/>
              </w:rPr>
              <w:t>分钟内 ，使用对投标文件进行加密的CA证书在线完成对投标人递交至政府采购云平台的投标文件的解密。</w:t>
            </w:r>
          </w:p>
          <w:p w14:paraId="40F80715" w14:textId="77777777" w:rsidR="00DC1525" w:rsidRPr="004B4C41" w:rsidRDefault="00DC1525" w:rsidP="00DC1525">
            <w:pPr>
              <w:snapToGrid w:val="0"/>
              <w:spacing w:line="360" w:lineRule="auto"/>
              <w:rPr>
                <w:rFonts w:ascii="宋体" w:hAnsi="宋体"/>
                <w:b/>
              </w:rPr>
            </w:pPr>
            <w:r w:rsidRPr="004B4C41">
              <w:rPr>
                <w:rFonts w:ascii="宋体" w:hAnsi="宋体" w:hint="eastAsia"/>
                <w:b/>
              </w:rPr>
              <w:t>投标人电脑终端等硬件设备和软件系统配置：投标人电脑终端等硬件设备和软件系统配置应符合开标大厅投标人电脑终端配置要求并运行正常，投标人承担因未尽职责产生的不利后果。</w:t>
            </w:r>
          </w:p>
          <w:p w14:paraId="5AADFA2D" w14:textId="06349722" w:rsidR="00DC1525" w:rsidRPr="004B4C41" w:rsidRDefault="00DC1525" w:rsidP="00DC1525">
            <w:pPr>
              <w:tabs>
                <w:tab w:val="left" w:pos="7665"/>
              </w:tabs>
              <w:snapToGrid w:val="0"/>
              <w:jc w:val="left"/>
              <w:rPr>
                <w:rFonts w:ascii="宋体" w:hAnsi="宋体"/>
              </w:rPr>
            </w:pPr>
            <w:r w:rsidRPr="004B4C41">
              <w:rPr>
                <w:rFonts w:ascii="宋体" w:hAnsi="宋体" w:hint="eastAsia"/>
                <w:b/>
              </w:rPr>
              <w:t>开标、投标文件的解密详见《成都市全流程电子化采购系统操作指南——供应商版》。</w:t>
            </w:r>
          </w:p>
        </w:tc>
      </w:tr>
      <w:tr w:rsidR="004B4C41" w:rsidRPr="004B4C41" w14:paraId="380F8BAB" w14:textId="77777777" w:rsidTr="00030E31">
        <w:trPr>
          <w:trHeight w:val="2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722EA04A"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01C82375" w14:textId="77777777" w:rsidR="00DC1525" w:rsidRPr="004B4C41" w:rsidRDefault="00DC1525" w:rsidP="00DC1525">
            <w:pPr>
              <w:snapToGrid w:val="0"/>
              <w:spacing w:line="360" w:lineRule="auto"/>
              <w:rPr>
                <w:rFonts w:ascii="宋体" w:hAnsi="宋体"/>
              </w:rPr>
            </w:pPr>
            <w:r w:rsidRPr="004B4C41">
              <w:rPr>
                <w:rFonts w:ascii="宋体" w:hAnsi="宋体" w:hint="eastAsia"/>
              </w:rPr>
              <w:t>对招标文件中供应商参加本次政府采购活动应当具备的</w:t>
            </w:r>
            <w:r w:rsidRPr="004B4C41">
              <w:rPr>
                <w:rFonts w:ascii="宋体" w:hAnsi="宋体" w:hint="eastAsia"/>
              </w:rPr>
              <w:lastRenderedPageBreak/>
              <w:t>条件,招标项目技术、服务、商务及其他要求,评标细则及标准,以及</w:t>
            </w:r>
            <w:r w:rsidRPr="004B4C41">
              <w:rPr>
                <w:rFonts w:ascii="宋体" w:hAnsi="宋体"/>
              </w:rPr>
              <w:t>关于资格审查</w:t>
            </w:r>
            <w:r w:rsidRPr="004B4C41">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7604FA9F" w14:textId="77777777" w:rsidR="00DC1525" w:rsidRPr="004B4C41" w:rsidRDefault="00DC1525" w:rsidP="00DC1525">
            <w:pPr>
              <w:tabs>
                <w:tab w:val="left" w:pos="7665"/>
              </w:tabs>
              <w:snapToGrid w:val="0"/>
              <w:spacing w:line="360" w:lineRule="auto"/>
              <w:ind w:right="210"/>
              <w:rPr>
                <w:rFonts w:ascii="宋体" w:eastAsia="仿宋_GB2312" w:hAnsi="宋体" w:cs="宋体"/>
              </w:rPr>
            </w:pPr>
            <w:r w:rsidRPr="004B4C41">
              <w:rPr>
                <w:rFonts w:ascii="宋体" w:hAnsi="宋体" w:hint="eastAsia"/>
              </w:rPr>
              <w:lastRenderedPageBreak/>
              <w:t>向采购人提出，并由采购人按相关规定作出答复（详见投标人须知2.8）。</w:t>
            </w:r>
          </w:p>
        </w:tc>
      </w:tr>
      <w:tr w:rsidR="004B4C41" w:rsidRPr="004B4C41" w14:paraId="748A6248" w14:textId="77777777" w:rsidTr="005211D0">
        <w:trPr>
          <w:trHeight w:val="1993"/>
          <w:jc w:val="center"/>
        </w:trPr>
        <w:tc>
          <w:tcPr>
            <w:tcW w:w="884" w:type="dxa"/>
            <w:tcBorders>
              <w:top w:val="single" w:sz="8" w:space="0" w:color="auto"/>
              <w:left w:val="single" w:sz="18" w:space="0" w:color="auto"/>
              <w:bottom w:val="single" w:sz="8" w:space="0" w:color="auto"/>
              <w:right w:val="single" w:sz="8" w:space="0" w:color="auto"/>
            </w:tcBorders>
            <w:vAlign w:val="center"/>
          </w:tcPr>
          <w:p w14:paraId="476DEAE0"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5ED85F5A" w14:textId="77777777" w:rsidR="00DC1525" w:rsidRPr="004B4C41" w:rsidRDefault="00DC1525" w:rsidP="00DC1525">
            <w:pPr>
              <w:snapToGrid w:val="0"/>
              <w:spacing w:line="360" w:lineRule="auto"/>
              <w:rPr>
                <w:rFonts w:ascii="宋体" w:hAnsi="宋体"/>
              </w:rPr>
            </w:pPr>
            <w:r w:rsidRPr="004B4C41">
              <w:rPr>
                <w:rFonts w:ascii="宋体" w:hAnsi="宋体" w:hint="eastAsia"/>
              </w:rPr>
              <w:t>对招标文件中的其他内容、采购过程及中标结果（除</w:t>
            </w:r>
            <w:r w:rsidRPr="004B4C41">
              <w:rPr>
                <w:rFonts w:ascii="宋体" w:hAnsi="宋体"/>
              </w:rPr>
              <w:t>资格审查</w:t>
            </w:r>
            <w:r w:rsidRPr="004B4C41">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2DCEE094" w14:textId="77777777" w:rsidR="00DC1525" w:rsidRPr="004B4C41" w:rsidRDefault="00DC1525" w:rsidP="00DC1525">
            <w:pPr>
              <w:tabs>
                <w:tab w:val="left" w:pos="7665"/>
              </w:tabs>
              <w:snapToGrid w:val="0"/>
              <w:spacing w:line="360" w:lineRule="auto"/>
              <w:ind w:right="210"/>
              <w:rPr>
                <w:rFonts w:ascii="宋体" w:eastAsia="仿宋_GB2312" w:hAnsi="宋体" w:cs="宋体"/>
              </w:rPr>
            </w:pPr>
            <w:r w:rsidRPr="004B4C41">
              <w:rPr>
                <w:rFonts w:ascii="宋体" w:hAnsi="宋体" w:hint="eastAsia"/>
              </w:rPr>
              <w:t>向市公资交易中心提出，并由市公资交易中心按相关规定作出答复（详见投标人须知2.8）。</w:t>
            </w:r>
          </w:p>
        </w:tc>
      </w:tr>
      <w:tr w:rsidR="004B4C41" w:rsidRPr="004B4C41" w14:paraId="19FE7AA4" w14:textId="77777777" w:rsidTr="005211D0">
        <w:trPr>
          <w:trHeight w:val="1978"/>
          <w:jc w:val="center"/>
        </w:trPr>
        <w:tc>
          <w:tcPr>
            <w:tcW w:w="884" w:type="dxa"/>
            <w:tcBorders>
              <w:top w:val="single" w:sz="8" w:space="0" w:color="auto"/>
              <w:left w:val="single" w:sz="18" w:space="0" w:color="auto"/>
              <w:bottom w:val="single" w:sz="8" w:space="0" w:color="auto"/>
              <w:right w:val="single" w:sz="8" w:space="0" w:color="auto"/>
            </w:tcBorders>
            <w:vAlign w:val="center"/>
          </w:tcPr>
          <w:p w14:paraId="7BE96029" w14:textId="77777777" w:rsidR="00DC1525" w:rsidRPr="004B4C41" w:rsidRDefault="00DC1525" w:rsidP="00DC1525">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hideMark/>
          </w:tcPr>
          <w:p w14:paraId="431AF669" w14:textId="77777777" w:rsidR="00DC1525" w:rsidRPr="004B4C41" w:rsidRDefault="00DC1525" w:rsidP="00DC1525">
            <w:pPr>
              <w:snapToGrid w:val="0"/>
              <w:spacing w:line="360" w:lineRule="auto"/>
              <w:ind w:rightChars="100" w:right="210"/>
              <w:rPr>
                <w:rFonts w:ascii="宋体" w:hAnsi="宋体"/>
              </w:rPr>
            </w:pPr>
            <w:r w:rsidRPr="004B4C41">
              <w:rPr>
                <w:rFonts w:ascii="宋体" w:hAnsi="宋体" w:hint="eastAsia"/>
              </w:rPr>
              <w:t>投标人投诉</w:t>
            </w:r>
          </w:p>
        </w:tc>
        <w:tc>
          <w:tcPr>
            <w:tcW w:w="6910" w:type="dxa"/>
            <w:tcBorders>
              <w:top w:val="single" w:sz="8" w:space="0" w:color="auto"/>
              <w:left w:val="single" w:sz="8" w:space="0" w:color="auto"/>
              <w:bottom w:val="single" w:sz="8" w:space="0" w:color="auto"/>
              <w:right w:val="single" w:sz="18" w:space="0" w:color="auto"/>
            </w:tcBorders>
            <w:vAlign w:val="center"/>
            <w:hideMark/>
          </w:tcPr>
          <w:p w14:paraId="7C6BFB2C" w14:textId="77777777" w:rsidR="00DC1525" w:rsidRPr="004B4C41" w:rsidRDefault="00DC1525" w:rsidP="00DC1525">
            <w:pPr>
              <w:tabs>
                <w:tab w:val="left" w:pos="7665"/>
              </w:tabs>
              <w:snapToGrid w:val="0"/>
              <w:spacing w:line="360" w:lineRule="auto"/>
              <w:ind w:left="183" w:rightChars="100" w:right="210" w:hangingChars="87" w:hanging="183"/>
              <w:rPr>
                <w:rFonts w:ascii="宋体" w:eastAsia="仿宋_GB2312" w:hAnsi="宋体" w:cs="宋体"/>
              </w:rPr>
            </w:pPr>
            <w:r w:rsidRPr="004B4C41">
              <w:rPr>
                <w:rFonts w:ascii="宋体" w:hAnsi="宋体" w:hint="eastAsia"/>
              </w:rPr>
              <w:t>投诉受理单位：本项目同级财政部门，即成都市财政局。</w:t>
            </w:r>
          </w:p>
          <w:p w14:paraId="558FCFCD"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联系电话：028-61882648。</w:t>
            </w:r>
          </w:p>
          <w:p w14:paraId="0923DF64"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地址：成都市高新区锦城大道366号。</w:t>
            </w:r>
          </w:p>
          <w:p w14:paraId="403DB2BB"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邮编：610041。</w:t>
            </w:r>
          </w:p>
        </w:tc>
      </w:tr>
      <w:tr w:rsidR="004B4C41" w:rsidRPr="004B4C41" w14:paraId="336782CF" w14:textId="77777777" w:rsidTr="00030E31">
        <w:trPr>
          <w:trHeight w:val="1433"/>
          <w:jc w:val="center"/>
        </w:trPr>
        <w:tc>
          <w:tcPr>
            <w:tcW w:w="884" w:type="dxa"/>
            <w:tcBorders>
              <w:top w:val="single" w:sz="8" w:space="0" w:color="auto"/>
              <w:left w:val="single" w:sz="18" w:space="0" w:color="auto"/>
              <w:bottom w:val="single" w:sz="4" w:space="0" w:color="auto"/>
              <w:right w:val="single" w:sz="8" w:space="0" w:color="auto"/>
            </w:tcBorders>
            <w:vAlign w:val="center"/>
          </w:tcPr>
          <w:p w14:paraId="52B39CB9"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hideMark/>
          </w:tcPr>
          <w:p w14:paraId="4F90596C" w14:textId="77777777" w:rsidR="00DC1525" w:rsidRPr="004B4C41" w:rsidRDefault="00DC1525" w:rsidP="00DC1525">
            <w:pPr>
              <w:snapToGrid w:val="0"/>
              <w:spacing w:line="360" w:lineRule="auto"/>
              <w:rPr>
                <w:rFonts w:ascii="宋体" w:hAnsi="宋体" w:cs="宋体"/>
                <w:lang w:val="zh-CN"/>
              </w:rPr>
            </w:pPr>
            <w:r w:rsidRPr="004B4C41">
              <w:rPr>
                <w:rFonts w:ascii="宋体" w:hAnsi="宋体" w:cs="宋体" w:hint="eastAsia"/>
                <w:lang w:val="zh-CN"/>
              </w:rPr>
              <w:t>评标情况公告</w:t>
            </w:r>
          </w:p>
        </w:tc>
        <w:tc>
          <w:tcPr>
            <w:tcW w:w="6910" w:type="dxa"/>
            <w:tcBorders>
              <w:top w:val="single" w:sz="8" w:space="0" w:color="auto"/>
              <w:left w:val="single" w:sz="8" w:space="0" w:color="auto"/>
              <w:bottom w:val="single" w:sz="4" w:space="0" w:color="auto"/>
              <w:right w:val="single" w:sz="18" w:space="0" w:color="auto"/>
            </w:tcBorders>
            <w:vAlign w:val="center"/>
            <w:hideMark/>
          </w:tcPr>
          <w:p w14:paraId="6FC35382" w14:textId="77777777" w:rsidR="00DC1525" w:rsidRPr="004B4C41" w:rsidRDefault="00DC1525" w:rsidP="00DC1525">
            <w:pPr>
              <w:tabs>
                <w:tab w:val="left" w:pos="7665"/>
              </w:tabs>
              <w:spacing w:line="360" w:lineRule="auto"/>
              <w:rPr>
                <w:rFonts w:ascii="宋体" w:hAnsi="宋体" w:cs="宋体"/>
                <w:lang w:val="zh-CN"/>
              </w:rPr>
            </w:pPr>
            <w:r w:rsidRPr="004B4C41">
              <w:rPr>
                <w:rFonts w:ascii="宋体" w:hAnsi="宋体" w:cs="宋体" w:hint="eastAsia"/>
                <w:lang w:val="zh-CN"/>
              </w:rPr>
              <w:t>所有</w:t>
            </w:r>
            <w:r w:rsidRPr="004B4C41">
              <w:rPr>
                <w:rFonts w:ascii="宋体" w:hAnsi="宋体" w:hint="eastAsia"/>
              </w:rPr>
              <w:t>投标人</w:t>
            </w:r>
            <w:r w:rsidRPr="004B4C41">
              <w:rPr>
                <w:rFonts w:ascii="宋体" w:hAnsi="宋体" w:cs="宋体" w:hint="eastAsia"/>
                <w:lang w:val="zh-CN"/>
              </w:rPr>
              <w:t>投标文件资格性、符合性检查情况、采用综合评分法时的总得分和分项汇总得分情况、评标结果等将在成都市公共资源交易服务中心网、四川政府采购网上采购结果公告栏中予以公告。</w:t>
            </w:r>
          </w:p>
        </w:tc>
      </w:tr>
      <w:tr w:rsidR="004B4C41" w:rsidRPr="004B4C41" w14:paraId="353376FD" w14:textId="77777777" w:rsidTr="00030E31">
        <w:trPr>
          <w:trHeight w:val="1127"/>
          <w:jc w:val="center"/>
        </w:trPr>
        <w:tc>
          <w:tcPr>
            <w:tcW w:w="884" w:type="dxa"/>
            <w:tcBorders>
              <w:top w:val="single" w:sz="8" w:space="0" w:color="auto"/>
              <w:left w:val="single" w:sz="18" w:space="0" w:color="auto"/>
              <w:bottom w:val="single" w:sz="4" w:space="0" w:color="auto"/>
              <w:right w:val="single" w:sz="8" w:space="0" w:color="auto"/>
            </w:tcBorders>
            <w:vAlign w:val="center"/>
          </w:tcPr>
          <w:p w14:paraId="25121E49"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hideMark/>
          </w:tcPr>
          <w:p w14:paraId="43209D41" w14:textId="77777777" w:rsidR="00DC1525" w:rsidRPr="004B4C41" w:rsidRDefault="00DC1525" w:rsidP="00DC1525">
            <w:pPr>
              <w:snapToGrid w:val="0"/>
              <w:spacing w:line="360" w:lineRule="auto"/>
              <w:rPr>
                <w:rFonts w:ascii="宋体" w:hAnsi="宋体"/>
              </w:rPr>
            </w:pPr>
            <w:r w:rsidRPr="004B4C41">
              <w:rPr>
                <w:rFonts w:ascii="宋体" w:hAnsi="宋体" w:cs="宋体" w:hint="eastAsia"/>
                <w:lang w:val="zh-CN"/>
              </w:rPr>
              <w:t>中标通知书</w:t>
            </w:r>
          </w:p>
        </w:tc>
        <w:tc>
          <w:tcPr>
            <w:tcW w:w="6910" w:type="dxa"/>
            <w:tcBorders>
              <w:top w:val="single" w:sz="8" w:space="0" w:color="auto"/>
              <w:left w:val="single" w:sz="8" w:space="0" w:color="auto"/>
              <w:bottom w:val="single" w:sz="4" w:space="0" w:color="auto"/>
              <w:right w:val="single" w:sz="18" w:space="0" w:color="auto"/>
            </w:tcBorders>
            <w:vAlign w:val="center"/>
            <w:hideMark/>
          </w:tcPr>
          <w:p w14:paraId="553D8C12" w14:textId="7353C49D" w:rsidR="00DC1525" w:rsidRPr="004B4C41" w:rsidRDefault="00DC1525" w:rsidP="00DC1525">
            <w:pPr>
              <w:tabs>
                <w:tab w:val="left" w:pos="7665"/>
              </w:tabs>
              <w:snapToGrid w:val="0"/>
              <w:spacing w:line="360" w:lineRule="auto"/>
              <w:rPr>
                <w:rFonts w:ascii="宋体" w:hAnsi="宋体"/>
              </w:rPr>
            </w:pPr>
            <w:r w:rsidRPr="004B4C41">
              <w:rPr>
                <w:rFonts w:ascii="宋体" w:hAnsi="宋体" w:cs="宋体" w:hint="eastAsia"/>
                <w:lang w:val="zh-CN"/>
              </w:rPr>
              <w:t>中标公告在四川政府采购网上公告后，中标供应商自行登录政府采购云平台下载中标通知书。</w:t>
            </w:r>
          </w:p>
        </w:tc>
      </w:tr>
      <w:tr w:rsidR="004B4C41" w:rsidRPr="004B4C41" w14:paraId="1F6F99D8" w14:textId="77777777" w:rsidTr="00030E31">
        <w:trPr>
          <w:trHeight w:val="690"/>
          <w:jc w:val="center"/>
        </w:trPr>
        <w:tc>
          <w:tcPr>
            <w:tcW w:w="884" w:type="dxa"/>
            <w:tcBorders>
              <w:top w:val="single" w:sz="8" w:space="0" w:color="auto"/>
              <w:left w:val="single" w:sz="18" w:space="0" w:color="auto"/>
              <w:bottom w:val="single" w:sz="4" w:space="0" w:color="auto"/>
              <w:right w:val="single" w:sz="8" w:space="0" w:color="auto"/>
            </w:tcBorders>
            <w:vAlign w:val="center"/>
          </w:tcPr>
          <w:p w14:paraId="1268A9B2"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hideMark/>
          </w:tcPr>
          <w:p w14:paraId="5442C6B6" w14:textId="77777777" w:rsidR="00DC1525" w:rsidRPr="004B4C41" w:rsidRDefault="00DC1525" w:rsidP="00DC1525">
            <w:pPr>
              <w:snapToGrid w:val="0"/>
              <w:spacing w:line="360" w:lineRule="auto"/>
              <w:rPr>
                <w:rFonts w:ascii="宋体" w:hAnsi="宋体"/>
              </w:rPr>
            </w:pPr>
            <w:r w:rsidRPr="004B4C41">
              <w:rPr>
                <w:rFonts w:ascii="宋体" w:hAnsi="宋体" w:hint="eastAsia"/>
              </w:rPr>
              <w:t>合同签订地点</w:t>
            </w:r>
          </w:p>
        </w:tc>
        <w:tc>
          <w:tcPr>
            <w:tcW w:w="6910" w:type="dxa"/>
            <w:tcBorders>
              <w:top w:val="single" w:sz="8" w:space="0" w:color="auto"/>
              <w:left w:val="single" w:sz="8" w:space="0" w:color="auto"/>
              <w:bottom w:val="single" w:sz="4" w:space="0" w:color="auto"/>
              <w:right w:val="single" w:sz="18" w:space="0" w:color="auto"/>
            </w:tcBorders>
            <w:vAlign w:val="center"/>
            <w:hideMark/>
          </w:tcPr>
          <w:p w14:paraId="20CE2509"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四川省成都市</w:t>
            </w:r>
          </w:p>
        </w:tc>
      </w:tr>
      <w:tr w:rsidR="004B4C41" w:rsidRPr="004B4C41" w14:paraId="5AED4C01" w14:textId="77777777" w:rsidTr="005211D0">
        <w:trPr>
          <w:trHeight w:val="1975"/>
          <w:jc w:val="center"/>
        </w:trPr>
        <w:tc>
          <w:tcPr>
            <w:tcW w:w="884" w:type="dxa"/>
            <w:tcBorders>
              <w:top w:val="single" w:sz="4" w:space="0" w:color="auto"/>
              <w:left w:val="single" w:sz="18" w:space="0" w:color="auto"/>
              <w:bottom w:val="single" w:sz="4" w:space="0" w:color="auto"/>
              <w:right w:val="single" w:sz="8" w:space="0" w:color="auto"/>
            </w:tcBorders>
            <w:vAlign w:val="center"/>
          </w:tcPr>
          <w:p w14:paraId="176DC990"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hideMark/>
          </w:tcPr>
          <w:p w14:paraId="69DA67D6" w14:textId="77777777" w:rsidR="00DC1525" w:rsidRPr="004B4C41" w:rsidRDefault="00DC1525" w:rsidP="00DC1525">
            <w:pPr>
              <w:snapToGrid w:val="0"/>
              <w:spacing w:line="360" w:lineRule="auto"/>
              <w:ind w:rightChars="100" w:right="210"/>
              <w:rPr>
                <w:rFonts w:ascii="宋体" w:hAnsi="宋体"/>
              </w:rPr>
            </w:pPr>
            <w:r w:rsidRPr="004B4C41">
              <w:rPr>
                <w:rFonts w:ascii="宋体" w:hAnsi="宋体" w:hint="eastAsia"/>
              </w:rPr>
              <w:t>政府采购合同公告、备案</w:t>
            </w:r>
          </w:p>
        </w:tc>
        <w:tc>
          <w:tcPr>
            <w:tcW w:w="6910" w:type="dxa"/>
            <w:tcBorders>
              <w:top w:val="single" w:sz="4" w:space="0" w:color="auto"/>
              <w:left w:val="single" w:sz="8" w:space="0" w:color="auto"/>
              <w:bottom w:val="single" w:sz="4" w:space="0" w:color="auto"/>
              <w:right w:val="single" w:sz="18" w:space="0" w:color="auto"/>
            </w:tcBorders>
            <w:vAlign w:val="center"/>
            <w:hideMark/>
          </w:tcPr>
          <w:p w14:paraId="7ACE645D" w14:textId="77777777" w:rsidR="00DC1525" w:rsidRPr="004B4C41" w:rsidRDefault="00DC1525" w:rsidP="00DC1525">
            <w:pPr>
              <w:tabs>
                <w:tab w:val="left" w:pos="7665"/>
              </w:tabs>
              <w:snapToGrid w:val="0"/>
              <w:spacing w:line="360" w:lineRule="auto"/>
              <w:ind w:leftChars="-2" w:left="-4" w:right="210" w:firstLineChars="6" w:firstLine="13"/>
              <w:rPr>
                <w:rFonts w:ascii="宋体" w:hAnsi="宋体"/>
              </w:rPr>
            </w:pPr>
            <w:r w:rsidRPr="004B4C41">
              <w:rPr>
                <w:rFonts w:ascii="宋体" w:hint="eastAsia"/>
              </w:rPr>
              <w:t>政府采购合同签订之日起2个工作日内，采购人将在四川政府采购网公告政府采购合同；疫情防控期间，采购人原则上在5个工作日内与供应商签订政府采购合同及向本采购项目同级财政部门，即成都市财政局备案政府采购合同。</w:t>
            </w:r>
          </w:p>
        </w:tc>
      </w:tr>
      <w:tr w:rsidR="004B4C41" w:rsidRPr="004B4C41" w14:paraId="54564023" w14:textId="77777777" w:rsidTr="005211D0">
        <w:trPr>
          <w:trHeight w:val="3533"/>
          <w:jc w:val="center"/>
        </w:trPr>
        <w:tc>
          <w:tcPr>
            <w:tcW w:w="884" w:type="dxa"/>
            <w:tcBorders>
              <w:top w:val="single" w:sz="4" w:space="0" w:color="auto"/>
              <w:left w:val="single" w:sz="18" w:space="0" w:color="auto"/>
              <w:bottom w:val="single" w:sz="4" w:space="0" w:color="auto"/>
              <w:right w:val="single" w:sz="8" w:space="0" w:color="auto"/>
            </w:tcBorders>
            <w:vAlign w:val="center"/>
          </w:tcPr>
          <w:p w14:paraId="5C89A4E4"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hideMark/>
          </w:tcPr>
          <w:p w14:paraId="2787B990" w14:textId="77777777" w:rsidR="00DC1525" w:rsidRPr="004B4C41" w:rsidRDefault="00DC1525" w:rsidP="00DC1525">
            <w:pPr>
              <w:snapToGrid w:val="0"/>
              <w:spacing w:line="360" w:lineRule="auto"/>
              <w:rPr>
                <w:rFonts w:ascii="宋体" w:hAnsi="宋体"/>
                <w:b/>
              </w:rPr>
            </w:pPr>
            <w:r w:rsidRPr="004B4C41">
              <w:rPr>
                <w:rFonts w:ascii="宋体" w:hAnsi="宋体" w:hint="eastAsia"/>
              </w:rPr>
              <w:t>中小企业政府采购信用融资（“蓉采贷”）</w:t>
            </w:r>
          </w:p>
        </w:tc>
        <w:tc>
          <w:tcPr>
            <w:tcW w:w="6910" w:type="dxa"/>
            <w:tcBorders>
              <w:top w:val="single" w:sz="4" w:space="0" w:color="auto"/>
              <w:left w:val="single" w:sz="8" w:space="0" w:color="auto"/>
              <w:bottom w:val="single" w:sz="4" w:space="0" w:color="auto"/>
              <w:right w:val="single" w:sz="18" w:space="0" w:color="auto"/>
            </w:tcBorders>
            <w:vAlign w:val="center"/>
            <w:hideMark/>
          </w:tcPr>
          <w:p w14:paraId="1CE69105"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w:t>
            </w:r>
            <w:r w:rsidRPr="004B4C41">
              <w:rPr>
                <w:rFonts w:ascii="宋体" w:hAnsi="宋体" w:hint="eastAsia"/>
                <w:sz w:val="24"/>
              </w:rPr>
              <w:t>工作的通知》</w:t>
            </w:r>
            <w:r w:rsidRPr="004B4C41">
              <w:rPr>
                <w:rFonts w:ascii="宋体" w:hAnsi="宋体" w:hint="eastAsia"/>
              </w:rPr>
              <w:t>（成财采〔2020〕20号）</w:t>
            </w:r>
            <w:r w:rsidRPr="004B4C41">
              <w:rPr>
                <w:rFonts w:ascii="宋体" w:hAnsi="宋体" w:hint="eastAsia"/>
                <w:sz w:val="24"/>
              </w:rPr>
              <w:t>见附件</w:t>
            </w:r>
            <w:r w:rsidRPr="004B4C41">
              <w:rPr>
                <w:rFonts w:ascii="宋体" w:hAnsi="宋体" w:hint="eastAsia"/>
              </w:rPr>
              <w:t>。</w:t>
            </w:r>
          </w:p>
        </w:tc>
      </w:tr>
      <w:tr w:rsidR="004B4C41" w:rsidRPr="004B4C41" w14:paraId="598864C0" w14:textId="77777777" w:rsidTr="005211D0">
        <w:trPr>
          <w:trHeight w:val="1685"/>
          <w:jc w:val="center"/>
        </w:trPr>
        <w:tc>
          <w:tcPr>
            <w:tcW w:w="884" w:type="dxa"/>
            <w:tcBorders>
              <w:top w:val="single" w:sz="4" w:space="0" w:color="auto"/>
              <w:left w:val="single" w:sz="18" w:space="0" w:color="auto"/>
              <w:bottom w:val="single" w:sz="4" w:space="0" w:color="auto"/>
              <w:right w:val="single" w:sz="8" w:space="0" w:color="auto"/>
            </w:tcBorders>
            <w:vAlign w:val="center"/>
          </w:tcPr>
          <w:p w14:paraId="0BE757F5"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hideMark/>
          </w:tcPr>
          <w:p w14:paraId="4526124B" w14:textId="77777777" w:rsidR="00DC1525" w:rsidRPr="004B4C41" w:rsidRDefault="00DC1525" w:rsidP="00DC1525">
            <w:pPr>
              <w:snapToGrid w:val="0"/>
              <w:spacing w:line="360" w:lineRule="auto"/>
              <w:rPr>
                <w:rFonts w:ascii="宋体" w:hAnsi="宋体"/>
              </w:rPr>
            </w:pPr>
            <w:r w:rsidRPr="004B4C41">
              <w:rPr>
                <w:rFonts w:ascii="宋体" w:hAnsi="宋体" w:hint="eastAsia"/>
              </w:rPr>
              <w:t>进口产品</w:t>
            </w:r>
          </w:p>
        </w:tc>
        <w:tc>
          <w:tcPr>
            <w:tcW w:w="6910" w:type="dxa"/>
            <w:tcBorders>
              <w:top w:val="single" w:sz="4" w:space="0" w:color="auto"/>
              <w:left w:val="single" w:sz="8" w:space="0" w:color="auto"/>
              <w:bottom w:val="single" w:sz="4" w:space="0" w:color="auto"/>
              <w:right w:val="single" w:sz="18" w:space="0" w:color="auto"/>
            </w:tcBorders>
            <w:vAlign w:val="center"/>
            <w:hideMark/>
          </w:tcPr>
          <w:p w14:paraId="60989B3D" w14:textId="77777777"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招标文件中未载明“允许采购进口产品”的产品，拒绝进口产品的投标。招标文件中载明“允许采购进口产品”的产品，允许国产产品参与投标竞争。</w:t>
            </w:r>
          </w:p>
        </w:tc>
      </w:tr>
      <w:tr w:rsidR="004B4C41" w:rsidRPr="004B4C41" w14:paraId="1E7E0CE1" w14:textId="77777777" w:rsidTr="005211D0">
        <w:trPr>
          <w:trHeight w:val="1695"/>
          <w:jc w:val="center"/>
        </w:trPr>
        <w:tc>
          <w:tcPr>
            <w:tcW w:w="884" w:type="dxa"/>
            <w:tcBorders>
              <w:top w:val="single" w:sz="4" w:space="0" w:color="auto"/>
              <w:left w:val="single" w:sz="18" w:space="0" w:color="auto"/>
              <w:bottom w:val="single" w:sz="4" w:space="0" w:color="auto"/>
              <w:right w:val="single" w:sz="8" w:space="0" w:color="auto"/>
            </w:tcBorders>
            <w:vAlign w:val="center"/>
          </w:tcPr>
          <w:p w14:paraId="608E01AD" w14:textId="77777777" w:rsidR="00DC1525" w:rsidRPr="004B4C41" w:rsidRDefault="00DC1525" w:rsidP="00DC1525">
            <w:pPr>
              <w:numPr>
                <w:ilvl w:val="0"/>
                <w:numId w:val="8"/>
              </w:numPr>
              <w:snapToGrid w:val="0"/>
              <w:spacing w:line="360" w:lineRule="auto"/>
              <w:ind w:left="0" w:firstLine="0"/>
              <w:jc w:val="center"/>
              <w:rPr>
                <w:rFonts w:ascii="宋体" w:hAnsi="宋体"/>
              </w:rPr>
            </w:pPr>
          </w:p>
        </w:tc>
        <w:tc>
          <w:tcPr>
            <w:tcW w:w="8626" w:type="dxa"/>
            <w:gridSpan w:val="2"/>
            <w:tcBorders>
              <w:top w:val="single" w:sz="4" w:space="0" w:color="auto"/>
              <w:left w:val="single" w:sz="8" w:space="0" w:color="auto"/>
              <w:bottom w:val="single" w:sz="4" w:space="0" w:color="auto"/>
              <w:right w:val="single" w:sz="18" w:space="0" w:color="auto"/>
            </w:tcBorders>
            <w:vAlign w:val="center"/>
            <w:hideMark/>
          </w:tcPr>
          <w:p w14:paraId="42E32137" w14:textId="49A93FB2" w:rsidR="00DC1525" w:rsidRPr="004B4C41" w:rsidRDefault="00DC1525" w:rsidP="00DC1525">
            <w:pPr>
              <w:tabs>
                <w:tab w:val="left" w:pos="7665"/>
              </w:tabs>
              <w:snapToGrid w:val="0"/>
              <w:spacing w:line="360" w:lineRule="auto"/>
              <w:rPr>
                <w:rFonts w:ascii="宋体" w:hAnsi="宋体"/>
              </w:rPr>
            </w:pPr>
            <w:r w:rsidRPr="004B4C41">
              <w:rPr>
                <w:rFonts w:ascii="宋体" w:hAnsi="宋体" w:hint="eastAsia"/>
              </w:rPr>
              <w:t>采购人可以要求参加政府采购的供应商提供有关资质证明文件和业绩情况，并根据《中华人民共和国政府采购法》规定的供应商条件和采购项目对供应商的特定要求，对供应商的资格进行审查。</w:t>
            </w:r>
          </w:p>
        </w:tc>
      </w:tr>
    </w:tbl>
    <w:p w14:paraId="64C0DBAB" w14:textId="77777777"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22" w:name="_Toc74752321"/>
      <w:r w:rsidRPr="004B4C41">
        <w:rPr>
          <w:rFonts w:ascii="宋体" w:hAnsi="宋体" w:hint="eastAsia"/>
          <w:b/>
          <w:bCs/>
          <w:sz w:val="28"/>
          <w:szCs w:val="28"/>
        </w:rPr>
        <w:t>总则</w:t>
      </w:r>
      <w:bookmarkEnd w:id="22"/>
    </w:p>
    <w:p w14:paraId="55B81758"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适用范围</w:t>
      </w:r>
    </w:p>
    <w:p w14:paraId="12647E36" w14:textId="77777777" w:rsidR="003B4E95" w:rsidRPr="004B4C41" w:rsidRDefault="00DE02EF" w:rsidP="00F23178">
      <w:pPr>
        <w:numPr>
          <w:ilvl w:val="0"/>
          <w:numId w:val="9"/>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本招标文件仅适用于本次公开招标采购项目。</w:t>
      </w:r>
    </w:p>
    <w:p w14:paraId="344A9F08" w14:textId="77777777" w:rsidR="003B4E95" w:rsidRPr="004B4C41" w:rsidRDefault="00DE02EF" w:rsidP="00F23178">
      <w:pPr>
        <w:numPr>
          <w:ilvl w:val="0"/>
          <w:numId w:val="9"/>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本招标文件的最终解释权由采购人或市公资交易中心享有。</w:t>
      </w:r>
      <w:r w:rsidR="00FA639C" w:rsidRPr="004B4C41">
        <w:rPr>
          <w:rFonts w:ascii="宋体" w:hAnsi="宋体" w:hint="eastAsia"/>
          <w:sz w:val="28"/>
          <w:szCs w:val="28"/>
        </w:rPr>
        <w:t>对</w:t>
      </w:r>
      <w:r w:rsidRPr="004B4C41">
        <w:rPr>
          <w:rFonts w:ascii="宋体" w:hAnsi="宋体" w:hint="eastAsia"/>
          <w:sz w:val="28"/>
          <w:szCs w:val="28"/>
        </w:rPr>
        <w:t>招标文件中供应商参加本次政府采购活动应当具备的条件</w:t>
      </w:r>
      <w:r w:rsidR="00FA639C" w:rsidRPr="004B4C41">
        <w:rPr>
          <w:rFonts w:ascii="宋体" w:hAnsi="宋体" w:hint="eastAsia"/>
          <w:sz w:val="28"/>
          <w:szCs w:val="28"/>
        </w:rPr>
        <w:t>，</w:t>
      </w:r>
      <w:r w:rsidRPr="004B4C41">
        <w:rPr>
          <w:rFonts w:ascii="宋体" w:hAnsi="宋体" w:hint="eastAsia"/>
          <w:sz w:val="28"/>
          <w:szCs w:val="28"/>
        </w:rPr>
        <w:t>招标项目技术、服务、商务及其他要求</w:t>
      </w:r>
      <w:r w:rsidR="00FA639C" w:rsidRPr="004B4C41">
        <w:rPr>
          <w:rFonts w:ascii="宋体" w:hAnsi="宋体" w:hint="eastAsia"/>
          <w:sz w:val="28"/>
          <w:szCs w:val="28"/>
        </w:rPr>
        <w:t>，</w:t>
      </w:r>
      <w:r w:rsidRPr="004B4C41">
        <w:rPr>
          <w:rFonts w:ascii="宋体" w:hAnsi="宋体" w:hint="eastAsia"/>
          <w:sz w:val="28"/>
          <w:szCs w:val="28"/>
        </w:rPr>
        <w:t>评标细则及标准由采购人负责解释。除上述招标文件内容，其他内容由市公资交易中心负责解释。</w:t>
      </w:r>
    </w:p>
    <w:p w14:paraId="2DC3BF56"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有关定义</w:t>
      </w:r>
    </w:p>
    <w:p w14:paraId="49902061" w14:textId="555C1B60" w:rsidR="003B4E95" w:rsidRPr="004B4C41" w:rsidRDefault="00DE02EF" w:rsidP="003B4E95">
      <w:pPr>
        <w:numPr>
          <w:ilvl w:val="0"/>
          <w:numId w:val="10"/>
        </w:numPr>
        <w:tabs>
          <w:tab w:val="left" w:pos="1134"/>
        </w:tabs>
        <w:spacing w:line="360" w:lineRule="auto"/>
        <w:ind w:left="0" w:firstLine="568"/>
        <w:rPr>
          <w:rFonts w:ascii="宋体" w:hAnsi="宋体"/>
          <w:sz w:val="28"/>
          <w:szCs w:val="28"/>
        </w:rPr>
      </w:pPr>
      <w:r w:rsidRPr="004B4C41">
        <w:rPr>
          <w:rFonts w:ascii="宋体" w:hAnsi="宋体" w:hint="eastAsia"/>
          <w:sz w:val="28"/>
          <w:szCs w:val="28"/>
        </w:rPr>
        <w:t>“采购人”和“甲方”系指依法进行政府采购的成都市级机关、事业单位、团体组织。本次招标的采购人是</w:t>
      </w:r>
      <w:r w:rsidR="00A27159" w:rsidRPr="004B4C41">
        <w:rPr>
          <w:rFonts w:ascii="宋体" w:hAnsi="宋体" w:hint="eastAsia"/>
          <w:b/>
          <w:bCs/>
          <w:sz w:val="28"/>
          <w:szCs w:val="28"/>
        </w:rPr>
        <w:t>成都市文物考古工作队</w:t>
      </w:r>
      <w:r w:rsidRPr="004B4C41">
        <w:rPr>
          <w:rFonts w:ascii="宋体" w:hAnsi="宋体" w:hint="eastAsia"/>
          <w:sz w:val="28"/>
          <w:szCs w:val="28"/>
        </w:rPr>
        <w:t>。</w:t>
      </w:r>
    </w:p>
    <w:p w14:paraId="393716C9" w14:textId="77777777" w:rsidR="003B4E95" w:rsidRPr="004B4C41" w:rsidRDefault="00DE02EF" w:rsidP="003B4E95">
      <w:pPr>
        <w:numPr>
          <w:ilvl w:val="0"/>
          <w:numId w:val="10"/>
        </w:numPr>
        <w:tabs>
          <w:tab w:val="left" w:pos="1134"/>
        </w:tabs>
        <w:spacing w:line="360" w:lineRule="auto"/>
        <w:ind w:left="0" w:firstLine="567"/>
        <w:rPr>
          <w:rFonts w:ascii="宋体" w:hAnsi="宋体"/>
          <w:sz w:val="28"/>
          <w:szCs w:val="28"/>
        </w:rPr>
      </w:pPr>
      <w:r w:rsidRPr="004B4C41">
        <w:rPr>
          <w:rFonts w:ascii="宋体" w:hAnsi="宋体" w:hint="eastAsia"/>
          <w:sz w:val="28"/>
          <w:szCs w:val="28"/>
        </w:rPr>
        <w:lastRenderedPageBreak/>
        <w:t>“投标人”系指在系统中成功提交《采购文件获取登记表》拟参加投标和向采购人提供货物及服务的供应商。</w:t>
      </w:r>
    </w:p>
    <w:p w14:paraId="1171E5EE" w14:textId="77777777" w:rsidR="003B4E95" w:rsidRPr="004B4C41" w:rsidRDefault="00DE02EF" w:rsidP="003B4E95">
      <w:pPr>
        <w:numPr>
          <w:ilvl w:val="0"/>
          <w:numId w:val="10"/>
        </w:numPr>
        <w:tabs>
          <w:tab w:val="left" w:pos="1134"/>
        </w:tabs>
        <w:spacing w:line="360" w:lineRule="auto"/>
        <w:ind w:left="0" w:firstLine="567"/>
        <w:rPr>
          <w:rFonts w:ascii="宋体" w:hAnsi="宋体"/>
          <w:sz w:val="28"/>
          <w:szCs w:val="28"/>
        </w:rPr>
      </w:pPr>
      <w:r w:rsidRPr="004B4C41">
        <w:rPr>
          <w:rFonts w:ascii="宋体" w:hAnsi="宋体" w:hint="eastAsia"/>
          <w:sz w:val="28"/>
          <w:szCs w:val="28"/>
        </w:rPr>
        <w:t>本招标文件各部分规定的期间以时、日、月、年计算。期间开始的时和日，不计算在期间内，而从次日开始计算。期间届满的最后一天是节假日的，以节假日后的第一日为期间届满的日期。</w:t>
      </w:r>
    </w:p>
    <w:p w14:paraId="598E84D2" w14:textId="73786014" w:rsidR="003B4E95" w:rsidRPr="004B4C41" w:rsidRDefault="00DE02EF" w:rsidP="002B2470">
      <w:pPr>
        <w:numPr>
          <w:ilvl w:val="0"/>
          <w:numId w:val="10"/>
        </w:numPr>
        <w:tabs>
          <w:tab w:val="left" w:pos="1134"/>
        </w:tabs>
        <w:spacing w:line="360" w:lineRule="auto"/>
        <w:ind w:left="0" w:firstLine="568"/>
        <w:rPr>
          <w:rFonts w:ascii="宋体" w:hAnsi="宋体"/>
          <w:sz w:val="28"/>
          <w:szCs w:val="28"/>
        </w:rPr>
      </w:pPr>
      <w:r w:rsidRPr="004B4C41">
        <w:rPr>
          <w:rFonts w:ascii="宋体" w:hAnsi="宋体" w:hint="eastAsia"/>
          <w:sz w:val="28"/>
          <w:szCs w:val="28"/>
        </w:rPr>
        <w:t>本招标文件各部分规定的“以上”、“以下”、“内”、“以内”，包括本数；所称的“不足”，不包括本数。</w:t>
      </w:r>
    </w:p>
    <w:p w14:paraId="1FB772B1" w14:textId="77777777" w:rsidR="0078744C" w:rsidRPr="004B4C41" w:rsidRDefault="00DE02EF" w:rsidP="0078744C">
      <w:pPr>
        <w:numPr>
          <w:ilvl w:val="0"/>
          <w:numId w:val="10"/>
        </w:numPr>
        <w:tabs>
          <w:tab w:val="left" w:pos="1134"/>
        </w:tabs>
        <w:spacing w:line="360" w:lineRule="auto"/>
        <w:ind w:left="0" w:firstLine="568"/>
        <w:rPr>
          <w:rFonts w:ascii="宋体" w:hAnsi="宋体"/>
          <w:sz w:val="28"/>
          <w:szCs w:val="28"/>
        </w:rPr>
      </w:pPr>
      <w:r w:rsidRPr="004B4C41">
        <w:rPr>
          <w:rFonts w:ascii="宋体" w:hAnsi="宋体"/>
          <w:sz w:val="28"/>
          <w:szCs w:val="28"/>
        </w:rPr>
        <w:t>重大违法记录是指供应商因违法经营受到刑事处罚或者责令停产停业、吊销许可证或者执照、较大数额罚款等行政处罚</w:t>
      </w:r>
      <w:r w:rsidRPr="004B4C41">
        <w:rPr>
          <w:rFonts w:ascii="宋体" w:hAnsi="宋体" w:hint="eastAsia"/>
          <w:sz w:val="28"/>
          <w:szCs w:val="28"/>
        </w:rPr>
        <w:t>。</w:t>
      </w:r>
    </w:p>
    <w:p w14:paraId="7445ECA0" w14:textId="7F4BF308" w:rsidR="0078744C" w:rsidRPr="004B4C41" w:rsidRDefault="0078744C" w:rsidP="0078744C">
      <w:pPr>
        <w:numPr>
          <w:ilvl w:val="0"/>
          <w:numId w:val="10"/>
        </w:numPr>
        <w:tabs>
          <w:tab w:val="left" w:pos="1134"/>
        </w:tabs>
        <w:spacing w:line="360" w:lineRule="auto"/>
        <w:ind w:left="0" w:firstLine="568"/>
        <w:rPr>
          <w:rFonts w:ascii="宋体" w:hAnsi="宋体"/>
          <w:sz w:val="28"/>
          <w:szCs w:val="28"/>
        </w:rPr>
      </w:pPr>
      <w:r w:rsidRPr="004B4C41">
        <w:rPr>
          <w:rFonts w:ascii="宋体" w:hAnsi="宋体" w:hint="eastAsia"/>
          <w:sz w:val="28"/>
          <w:szCs w:val="28"/>
        </w:rPr>
        <w:t>本</w:t>
      </w:r>
      <w:r w:rsidRPr="004B4C41">
        <w:rPr>
          <w:rFonts w:ascii="宋体" w:hAnsi="宋体"/>
          <w:sz w:val="28"/>
          <w:szCs w:val="28"/>
        </w:rPr>
        <w:t>项目重大违法记录中的较大数额罚款的具体金额标准：若行业行政主管部门对较大数额罚款金额标准有明文规定的，以行业行政主管部门规定的较大数额罚款金额标准为准；若行业行政主管部门对较大数额罚款金额标准未明文规定的，以作出行政处罚机关当地的行政处罚罚款听证标准金额为准。</w:t>
      </w:r>
    </w:p>
    <w:p w14:paraId="265EE0CA" w14:textId="20E27389" w:rsidR="002B2470" w:rsidRPr="004B4C41" w:rsidRDefault="002B2470" w:rsidP="002B2470">
      <w:pPr>
        <w:numPr>
          <w:ilvl w:val="0"/>
          <w:numId w:val="10"/>
        </w:numPr>
        <w:tabs>
          <w:tab w:val="left" w:pos="1134"/>
        </w:tabs>
        <w:spacing w:line="360" w:lineRule="auto"/>
        <w:ind w:left="0" w:firstLine="568"/>
        <w:rPr>
          <w:rFonts w:ascii="宋体" w:hAnsi="宋体"/>
          <w:sz w:val="28"/>
          <w:szCs w:val="28"/>
        </w:rPr>
      </w:pPr>
      <w:r w:rsidRPr="004B4C41">
        <w:rPr>
          <w:rFonts w:ascii="宋体" w:hAnsi="宋体" w:hint="eastAsia"/>
          <w:sz w:val="28"/>
          <w:szCs w:val="28"/>
        </w:rPr>
        <w:t>不见面开标是指，市公资交易中心依托政府采购云平台组织开标活动，供应商在线参与开标的一种组织形式。</w:t>
      </w:r>
    </w:p>
    <w:p w14:paraId="14382013"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bookmarkStart w:id="23" w:name="_Toc183582207"/>
      <w:bookmarkStart w:id="24" w:name="_Toc217390843"/>
      <w:bookmarkStart w:id="25" w:name="_Toc217446036"/>
      <w:bookmarkStart w:id="26" w:name="_Toc183682344"/>
      <w:r w:rsidRPr="004B4C41">
        <w:rPr>
          <w:rFonts w:ascii="宋体" w:hAnsi="宋体" w:hint="eastAsia"/>
          <w:b/>
          <w:bCs/>
          <w:sz w:val="28"/>
          <w:szCs w:val="28"/>
        </w:rPr>
        <w:t>合格的投标人</w:t>
      </w:r>
      <w:bookmarkEnd w:id="23"/>
      <w:bookmarkEnd w:id="24"/>
      <w:bookmarkEnd w:id="25"/>
      <w:bookmarkEnd w:id="26"/>
    </w:p>
    <w:p w14:paraId="48333AEA" w14:textId="77777777" w:rsidR="003B4E95" w:rsidRPr="004B4C41" w:rsidRDefault="00DE02EF" w:rsidP="00F23178">
      <w:pPr>
        <w:tabs>
          <w:tab w:val="left" w:pos="7665"/>
        </w:tabs>
        <w:spacing w:line="360" w:lineRule="auto"/>
        <w:ind w:firstLineChars="202" w:firstLine="566"/>
        <w:rPr>
          <w:rFonts w:ascii="宋体" w:hAnsi="宋体"/>
          <w:sz w:val="28"/>
          <w:szCs w:val="28"/>
        </w:rPr>
      </w:pPr>
      <w:r w:rsidRPr="004B4C41">
        <w:rPr>
          <w:rFonts w:ascii="宋体" w:hAnsi="宋体" w:hint="eastAsia"/>
          <w:sz w:val="28"/>
          <w:szCs w:val="28"/>
        </w:rPr>
        <w:t>合格的投标人应具备以下条件：</w:t>
      </w:r>
    </w:p>
    <w:p w14:paraId="7067FDD1" w14:textId="77777777" w:rsidR="003B4E95" w:rsidRPr="004B4C41" w:rsidRDefault="00DE02EF" w:rsidP="003B4E95">
      <w:pPr>
        <w:numPr>
          <w:ilvl w:val="0"/>
          <w:numId w:val="11"/>
        </w:numPr>
        <w:tabs>
          <w:tab w:val="left" w:pos="1134"/>
        </w:tabs>
        <w:spacing w:line="360" w:lineRule="auto"/>
        <w:rPr>
          <w:rFonts w:ascii="宋体" w:hAnsi="宋体"/>
          <w:sz w:val="28"/>
          <w:szCs w:val="28"/>
        </w:rPr>
      </w:pPr>
      <w:r w:rsidRPr="004B4C41">
        <w:rPr>
          <w:rFonts w:ascii="宋体" w:hAnsi="宋体" w:hint="eastAsia"/>
          <w:sz w:val="28"/>
          <w:szCs w:val="28"/>
        </w:rPr>
        <w:t>本招标文件“投标邀请”第五条规定的条件；</w:t>
      </w:r>
    </w:p>
    <w:p w14:paraId="608140D2" w14:textId="77777777" w:rsidR="003B4E95" w:rsidRPr="004B4C41" w:rsidRDefault="00DE02EF" w:rsidP="003B4E95">
      <w:pPr>
        <w:numPr>
          <w:ilvl w:val="0"/>
          <w:numId w:val="11"/>
        </w:numPr>
        <w:tabs>
          <w:tab w:val="left" w:pos="1134"/>
        </w:tabs>
        <w:spacing w:line="360" w:lineRule="auto"/>
        <w:ind w:left="0" w:firstLine="568"/>
        <w:rPr>
          <w:rFonts w:ascii="宋体" w:hAnsi="宋体"/>
          <w:sz w:val="28"/>
          <w:szCs w:val="28"/>
        </w:rPr>
      </w:pPr>
      <w:r w:rsidRPr="004B4C41">
        <w:rPr>
          <w:rFonts w:ascii="宋体" w:hAnsi="宋体" w:hint="eastAsia"/>
          <w:sz w:val="28"/>
          <w:szCs w:val="28"/>
        </w:rPr>
        <w:t>按照招标文件“投标邀请”中第六、七、八条规定获取了招标文件。</w:t>
      </w:r>
    </w:p>
    <w:p w14:paraId="59A0A8E8"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投标费用</w:t>
      </w:r>
    </w:p>
    <w:p w14:paraId="037CA659" w14:textId="77777777" w:rsidR="003B4E95" w:rsidRPr="004B4C41" w:rsidRDefault="00DE02EF" w:rsidP="00F23178">
      <w:pPr>
        <w:spacing w:line="360" w:lineRule="auto"/>
        <w:ind w:firstLineChars="236" w:firstLine="661"/>
        <w:rPr>
          <w:rFonts w:ascii="宋体" w:hAnsi="宋体"/>
          <w:sz w:val="28"/>
          <w:szCs w:val="28"/>
        </w:rPr>
      </w:pPr>
      <w:r w:rsidRPr="004B4C41">
        <w:rPr>
          <w:rFonts w:ascii="宋体" w:hAnsi="宋体" w:hint="eastAsia"/>
          <w:sz w:val="28"/>
          <w:szCs w:val="28"/>
        </w:rPr>
        <w:t>投标人应自行承担参加投标的全部费用。</w:t>
      </w:r>
    </w:p>
    <w:p w14:paraId="6006648B"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充分、公平竞争保障措施</w:t>
      </w:r>
    </w:p>
    <w:p w14:paraId="704C1BE2" w14:textId="77777777" w:rsidR="003B4E95" w:rsidRPr="004B4C41" w:rsidRDefault="00DE02EF" w:rsidP="00C9618B">
      <w:pPr>
        <w:numPr>
          <w:ilvl w:val="0"/>
          <w:numId w:val="38"/>
        </w:numPr>
        <w:tabs>
          <w:tab w:val="left" w:pos="1134"/>
        </w:tabs>
        <w:adjustRightInd w:val="0"/>
        <w:spacing w:line="360" w:lineRule="auto"/>
        <w:ind w:left="0" w:firstLine="567"/>
        <w:rPr>
          <w:rFonts w:ascii="宋体" w:hAnsi="宋体"/>
          <w:sz w:val="28"/>
          <w:szCs w:val="28"/>
        </w:rPr>
      </w:pPr>
      <w:r w:rsidRPr="004B4C41">
        <w:rPr>
          <w:rFonts w:ascii="宋体" w:hAnsi="宋体" w:hint="eastAsia"/>
          <w:sz w:val="28"/>
          <w:szCs w:val="28"/>
        </w:rPr>
        <w:t>单位负责人为同一人或者存在直接控股、管理关系的不同供应商，不得参加同一</w:t>
      </w:r>
      <w:r w:rsidR="00965E96" w:rsidRPr="004B4C41">
        <w:rPr>
          <w:rFonts w:ascii="宋体" w:hAnsi="宋体" w:hint="eastAsia"/>
          <w:sz w:val="28"/>
          <w:szCs w:val="28"/>
        </w:rPr>
        <w:t>项目</w:t>
      </w:r>
      <w:r w:rsidRPr="004B4C41">
        <w:rPr>
          <w:rFonts w:ascii="宋体" w:hAnsi="宋体" w:hint="eastAsia"/>
          <w:sz w:val="28"/>
          <w:szCs w:val="28"/>
        </w:rPr>
        <w:t>的投标。</w:t>
      </w:r>
    </w:p>
    <w:p w14:paraId="32D6A2D1" w14:textId="6E1F7F3D" w:rsidR="003B4E95" w:rsidRPr="004B4C41" w:rsidRDefault="00DE02EF" w:rsidP="00C9618B">
      <w:pPr>
        <w:numPr>
          <w:ilvl w:val="0"/>
          <w:numId w:val="38"/>
        </w:numPr>
        <w:tabs>
          <w:tab w:val="left" w:pos="1134"/>
        </w:tabs>
        <w:adjustRightInd w:val="0"/>
        <w:spacing w:line="360" w:lineRule="auto"/>
        <w:ind w:left="0" w:firstLine="567"/>
        <w:rPr>
          <w:rFonts w:ascii="宋体" w:hAnsi="宋体"/>
          <w:b/>
          <w:sz w:val="28"/>
          <w:szCs w:val="28"/>
        </w:rPr>
      </w:pPr>
      <w:r w:rsidRPr="004B4C41">
        <w:rPr>
          <w:rFonts w:ascii="宋体" w:hAnsi="宋体" w:hint="eastAsia"/>
          <w:sz w:val="28"/>
          <w:szCs w:val="28"/>
        </w:rPr>
        <w:t>为采购项目提供整体设计、规范编制或者项目管理、监理、检测等服务的供应商，不得再参加该采购项目的其他采购活动。供应商为采购人、</w:t>
      </w:r>
      <w:r w:rsidR="00B572D0" w:rsidRPr="004B4C41">
        <w:rPr>
          <w:rFonts w:ascii="宋体" w:cs="Arial" w:hint="eastAsia"/>
          <w:sz w:val="28"/>
          <w:szCs w:val="28"/>
        </w:rPr>
        <w:t>采购代理机构</w:t>
      </w:r>
      <w:r w:rsidRPr="004B4C41">
        <w:rPr>
          <w:rFonts w:ascii="宋体" w:hAnsi="宋体" w:hint="eastAsia"/>
          <w:sz w:val="28"/>
          <w:szCs w:val="28"/>
        </w:rPr>
        <w:t>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sidRPr="004B4C41">
        <w:rPr>
          <w:rFonts w:ascii="宋体" w:hAnsi="宋体" w:hint="eastAsia"/>
          <w:b/>
          <w:sz w:val="28"/>
          <w:szCs w:val="28"/>
        </w:rPr>
        <w:t>（说明：</w:t>
      </w:r>
      <w:r w:rsidR="000D7F9F" w:rsidRPr="004B4C41">
        <w:rPr>
          <w:rFonts w:ascii="宋体" w:hAnsi="宋体" w:hint="eastAsia"/>
          <w:b/>
          <w:sz w:val="28"/>
          <w:szCs w:val="28"/>
        </w:rPr>
        <w:t>无</w:t>
      </w:r>
      <w:r w:rsidR="000D7F9F" w:rsidRPr="004B4C41">
        <w:rPr>
          <w:rFonts w:ascii="宋体" w:hAnsi="宋体"/>
          <w:b/>
          <w:sz w:val="28"/>
          <w:szCs w:val="28"/>
        </w:rPr>
        <w:t>供应商</w:t>
      </w:r>
      <w:r w:rsidRPr="004B4C41">
        <w:rPr>
          <w:rFonts w:ascii="宋体" w:hAnsi="宋体" w:hint="eastAsia"/>
          <w:b/>
          <w:sz w:val="28"/>
          <w:szCs w:val="28"/>
        </w:rPr>
        <w:t>为本项目提供整体设计、规范编制或者项目管理、监理、检测等服务。）</w:t>
      </w:r>
    </w:p>
    <w:p w14:paraId="6F30ED30" w14:textId="36411569" w:rsidR="003B4E95" w:rsidRPr="004B4C41" w:rsidRDefault="00DE02EF" w:rsidP="001F5DE0">
      <w:pPr>
        <w:numPr>
          <w:ilvl w:val="0"/>
          <w:numId w:val="38"/>
        </w:numPr>
        <w:tabs>
          <w:tab w:val="left" w:pos="1134"/>
        </w:tabs>
        <w:adjustRightInd w:val="0"/>
        <w:spacing w:line="360" w:lineRule="auto"/>
        <w:ind w:left="0" w:firstLine="567"/>
        <w:rPr>
          <w:rFonts w:ascii="宋体" w:hAnsi="宋体"/>
          <w:b/>
          <w:sz w:val="28"/>
          <w:szCs w:val="28"/>
        </w:rPr>
      </w:pPr>
      <w:r w:rsidRPr="004B4C41">
        <w:rPr>
          <w:rFonts w:ascii="宋体" w:hAnsi="宋体" w:hint="eastAsia"/>
          <w:sz w:val="28"/>
          <w:szCs w:val="28"/>
        </w:rPr>
        <w:t>本项</w:t>
      </w:r>
      <w:r w:rsidRPr="004B4C41">
        <w:rPr>
          <w:rFonts w:asciiTheme="minorEastAsia" w:hAnsiTheme="minorEastAsia" w:hint="eastAsia"/>
          <w:sz w:val="28"/>
          <w:szCs w:val="28"/>
          <w:lang w:val="zh-CN"/>
        </w:rPr>
        <w:t>目</w:t>
      </w:r>
      <w:r w:rsidRPr="004B4C41">
        <w:rPr>
          <w:rFonts w:asciiTheme="minorEastAsia" w:hAnsiTheme="minorEastAsia" w:hint="eastAsia"/>
          <w:b/>
          <w:sz w:val="28"/>
          <w:szCs w:val="28"/>
        </w:rPr>
        <w:t>核心产品为</w:t>
      </w:r>
      <w:r w:rsidR="00CB10CD" w:rsidRPr="004B4C41">
        <w:rPr>
          <w:rFonts w:asciiTheme="minorEastAsia" w:hAnsiTheme="minorEastAsia" w:hint="eastAsia"/>
          <w:b/>
          <w:sz w:val="28"/>
          <w:szCs w:val="28"/>
        </w:rPr>
        <w:t>第一项</w:t>
      </w:r>
      <w:r w:rsidR="002452A5" w:rsidRPr="004B4C41">
        <w:rPr>
          <w:rFonts w:asciiTheme="minorEastAsia" w:hAnsiTheme="minorEastAsia"/>
          <w:b/>
          <w:sz w:val="28"/>
          <w:szCs w:val="28"/>
        </w:rPr>
        <w:t>边台1、</w:t>
      </w:r>
      <w:r w:rsidR="00CB10CD" w:rsidRPr="004B4C41">
        <w:rPr>
          <w:rFonts w:asciiTheme="minorEastAsia" w:hAnsiTheme="minorEastAsia" w:hint="eastAsia"/>
          <w:b/>
          <w:sz w:val="28"/>
          <w:szCs w:val="28"/>
        </w:rPr>
        <w:t>第二项</w:t>
      </w:r>
      <w:r w:rsidR="002452A5" w:rsidRPr="004B4C41">
        <w:rPr>
          <w:rFonts w:asciiTheme="minorEastAsia" w:hAnsiTheme="minorEastAsia"/>
          <w:b/>
          <w:sz w:val="28"/>
          <w:szCs w:val="28"/>
        </w:rPr>
        <w:t>边台（带水槽）1、</w:t>
      </w:r>
      <w:r w:rsidR="00CB10CD" w:rsidRPr="004B4C41">
        <w:rPr>
          <w:rFonts w:asciiTheme="minorEastAsia" w:hAnsiTheme="minorEastAsia" w:hint="eastAsia"/>
          <w:b/>
          <w:sz w:val="28"/>
          <w:szCs w:val="28"/>
        </w:rPr>
        <w:t>第六项</w:t>
      </w:r>
      <w:r w:rsidR="002452A5" w:rsidRPr="004B4C41">
        <w:rPr>
          <w:rFonts w:asciiTheme="minorEastAsia" w:hAnsiTheme="minorEastAsia"/>
          <w:b/>
          <w:sz w:val="28"/>
          <w:szCs w:val="28"/>
        </w:rPr>
        <w:t>边台（带双水槽）</w:t>
      </w:r>
      <w:r w:rsidR="00DC219A" w:rsidRPr="004B4C41">
        <w:rPr>
          <w:rFonts w:asciiTheme="minorEastAsia" w:hAnsiTheme="minorEastAsia" w:hint="eastAsia"/>
          <w:b/>
          <w:sz w:val="28"/>
          <w:szCs w:val="28"/>
        </w:rPr>
        <w:t>3</w:t>
      </w:r>
      <w:r w:rsidRPr="004B4C41">
        <w:rPr>
          <w:rFonts w:asciiTheme="minorEastAsia" w:hAnsiTheme="minorEastAsia" w:hint="eastAsia"/>
          <w:b/>
          <w:sz w:val="28"/>
          <w:szCs w:val="28"/>
        </w:rPr>
        <w:t>。</w:t>
      </w:r>
      <w:r w:rsidR="005E295C" w:rsidRPr="004B4C41">
        <w:rPr>
          <w:rFonts w:hAnsi="宋体" w:hint="eastAsia"/>
          <w:sz w:val="28"/>
          <w:szCs w:val="28"/>
        </w:rPr>
        <w:t>提供核心产品品牌相</w:t>
      </w:r>
      <w:r w:rsidR="005E295C" w:rsidRPr="004B4C41">
        <w:rPr>
          <w:rFonts w:hAnsi="宋体" w:hint="eastAsia"/>
          <w:sz w:val="28"/>
          <w:szCs w:val="28"/>
          <w:lang w:val="zh-CN"/>
        </w:rPr>
        <w:t>同且通过资格检查和符合性检查的不同投标人参加同一</w:t>
      </w:r>
      <w:r w:rsidR="00B11DC8" w:rsidRPr="004B4C41">
        <w:rPr>
          <w:rFonts w:hAnsi="宋体" w:hint="eastAsia"/>
          <w:sz w:val="28"/>
          <w:szCs w:val="28"/>
          <w:lang w:val="zh-CN"/>
        </w:rPr>
        <w:t>项目</w:t>
      </w:r>
      <w:r w:rsidR="005E295C" w:rsidRPr="004B4C41">
        <w:rPr>
          <w:rFonts w:hAnsi="宋体" w:hint="eastAsia"/>
          <w:sz w:val="28"/>
          <w:szCs w:val="28"/>
          <w:lang w:val="zh-CN"/>
        </w:rPr>
        <w:t>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43082C4B"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27" w:name="_Toc217446039"/>
      <w:bookmarkStart w:id="28" w:name="_Toc183682347"/>
      <w:bookmarkStart w:id="29" w:name="_Toc183582210"/>
      <w:bookmarkStart w:id="30" w:name="_Toc74752322"/>
      <w:r w:rsidRPr="004B4C41">
        <w:rPr>
          <w:rFonts w:ascii="宋体" w:hAnsi="宋体" w:hint="eastAsia"/>
          <w:b/>
          <w:bCs/>
          <w:sz w:val="28"/>
          <w:szCs w:val="28"/>
        </w:rPr>
        <w:t>招标文件</w:t>
      </w:r>
      <w:bookmarkEnd w:id="27"/>
      <w:bookmarkEnd w:id="28"/>
      <w:bookmarkEnd w:id="29"/>
      <w:bookmarkEnd w:id="30"/>
    </w:p>
    <w:p w14:paraId="2B981BC7"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招标文件的构成</w:t>
      </w:r>
    </w:p>
    <w:p w14:paraId="056E75AB" w14:textId="77777777" w:rsidR="003B4E95" w:rsidRPr="004B4C41" w:rsidRDefault="00DE02EF" w:rsidP="003B4E95">
      <w:pPr>
        <w:numPr>
          <w:ilvl w:val="0"/>
          <w:numId w:val="12"/>
        </w:numPr>
        <w:tabs>
          <w:tab w:val="left" w:pos="1134"/>
        </w:tabs>
        <w:spacing w:line="360" w:lineRule="auto"/>
        <w:ind w:left="0" w:firstLine="567"/>
        <w:rPr>
          <w:rFonts w:ascii="宋体" w:hAnsi="宋体"/>
          <w:sz w:val="28"/>
          <w:szCs w:val="28"/>
        </w:rPr>
      </w:pPr>
      <w:r w:rsidRPr="004B4C41">
        <w:rPr>
          <w:rFonts w:ascii="宋体" w:hAnsi="宋体" w:hint="eastAsia"/>
          <w:sz w:val="28"/>
          <w:szCs w:val="28"/>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14:paraId="79A4C276"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投标邀请；</w:t>
      </w:r>
    </w:p>
    <w:p w14:paraId="40C5228D"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lastRenderedPageBreak/>
        <w:t>投标人须知；</w:t>
      </w:r>
    </w:p>
    <w:p w14:paraId="65CB5476"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投标文件格式；</w:t>
      </w:r>
    </w:p>
    <w:p w14:paraId="44741985"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招标项目技术、服务、商务及其他要求；</w:t>
      </w:r>
    </w:p>
    <w:p w14:paraId="3503D750" w14:textId="0BE66874"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资格性审查</w:t>
      </w:r>
      <w:r w:rsidR="00B572D0" w:rsidRPr="004B4C41">
        <w:rPr>
          <w:rFonts w:ascii="宋体" w:hAnsi="宋体" w:hint="eastAsia"/>
          <w:sz w:val="28"/>
          <w:szCs w:val="28"/>
        </w:rPr>
        <w:t>；</w:t>
      </w:r>
    </w:p>
    <w:p w14:paraId="6F67E34A"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评标办法；</w:t>
      </w:r>
    </w:p>
    <w:p w14:paraId="7F8775CE" w14:textId="77777777" w:rsidR="003B4E95" w:rsidRPr="004B4C41" w:rsidRDefault="00DE02EF" w:rsidP="003B4E95">
      <w:pPr>
        <w:numPr>
          <w:ilvl w:val="1"/>
          <w:numId w:val="13"/>
        </w:numPr>
        <w:tabs>
          <w:tab w:val="left" w:pos="1134"/>
        </w:tabs>
        <w:spacing w:line="360" w:lineRule="auto"/>
        <w:ind w:left="0" w:firstLine="567"/>
        <w:rPr>
          <w:rFonts w:ascii="宋体" w:hAnsi="宋体"/>
          <w:sz w:val="28"/>
          <w:szCs w:val="28"/>
        </w:rPr>
      </w:pPr>
      <w:r w:rsidRPr="004B4C41">
        <w:rPr>
          <w:rFonts w:ascii="宋体" w:hAnsi="宋体" w:hint="eastAsia"/>
          <w:sz w:val="28"/>
          <w:szCs w:val="28"/>
        </w:rPr>
        <w:t>拟签订合同文本。</w:t>
      </w:r>
    </w:p>
    <w:p w14:paraId="0ABF5DA5" w14:textId="77777777" w:rsidR="003B4E95" w:rsidRPr="004B4C41" w:rsidRDefault="00DE02EF" w:rsidP="003B4E95">
      <w:pPr>
        <w:numPr>
          <w:ilvl w:val="0"/>
          <w:numId w:val="12"/>
        </w:numPr>
        <w:tabs>
          <w:tab w:val="left" w:pos="1134"/>
        </w:tabs>
        <w:spacing w:line="360" w:lineRule="auto"/>
        <w:ind w:left="0" w:firstLine="567"/>
        <w:rPr>
          <w:rFonts w:ascii="宋体" w:hAnsi="宋体"/>
          <w:sz w:val="28"/>
          <w:szCs w:val="28"/>
        </w:rPr>
      </w:pPr>
      <w:r w:rsidRPr="004B4C41">
        <w:rPr>
          <w:rFonts w:ascii="宋体" w:hAnsi="宋体" w:hint="eastAsia"/>
          <w:sz w:val="28"/>
          <w:szCs w:val="28"/>
        </w:rPr>
        <w:t>投标人应认真阅读和充分理解招标文件中所有的事项、格式条款和规范要求。投标人没有对招标文件全面做出实质性响应所产生的风险由投标人承担。</w:t>
      </w:r>
    </w:p>
    <w:p w14:paraId="6A783584"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31" w:name="_Toc183682348"/>
      <w:bookmarkStart w:id="32" w:name="_Toc183582211"/>
      <w:bookmarkStart w:id="33" w:name="_Toc217446040"/>
      <w:r w:rsidRPr="004B4C41">
        <w:rPr>
          <w:rFonts w:ascii="宋体" w:hAnsi="宋体" w:hint="eastAsia"/>
          <w:b/>
          <w:bCs/>
          <w:sz w:val="28"/>
          <w:szCs w:val="28"/>
        </w:rPr>
        <w:t>招标文件的澄清</w:t>
      </w:r>
      <w:bookmarkEnd w:id="31"/>
      <w:bookmarkEnd w:id="32"/>
      <w:r w:rsidRPr="004B4C41">
        <w:rPr>
          <w:rFonts w:ascii="宋体" w:hAnsi="宋体" w:hint="eastAsia"/>
          <w:b/>
          <w:bCs/>
          <w:sz w:val="28"/>
          <w:szCs w:val="28"/>
        </w:rPr>
        <w:t>和修改</w:t>
      </w:r>
      <w:bookmarkStart w:id="34" w:name="_Toc77400780"/>
      <w:bookmarkStart w:id="35" w:name="_Toc183682351"/>
      <w:bookmarkStart w:id="36" w:name="_Toc89075876"/>
      <w:bookmarkStart w:id="37" w:name="_Toc217446042"/>
      <w:bookmarkStart w:id="38" w:name="_Toc183582214"/>
      <w:bookmarkEnd w:id="33"/>
    </w:p>
    <w:p w14:paraId="20A9FA19" w14:textId="77777777" w:rsidR="003B4E95" w:rsidRPr="004B4C41" w:rsidRDefault="00DE02EF" w:rsidP="003B4E95">
      <w:pPr>
        <w:numPr>
          <w:ilvl w:val="0"/>
          <w:numId w:val="14"/>
        </w:numPr>
        <w:tabs>
          <w:tab w:val="left" w:pos="142"/>
          <w:tab w:val="left" w:pos="1134"/>
        </w:tabs>
        <w:spacing w:line="360" w:lineRule="auto"/>
        <w:ind w:left="0" w:firstLine="560"/>
        <w:rPr>
          <w:rFonts w:ascii="宋体" w:hAnsi="宋体"/>
          <w:sz w:val="28"/>
          <w:szCs w:val="28"/>
        </w:rPr>
      </w:pPr>
      <w:r w:rsidRPr="004B4C41">
        <w:rPr>
          <w:rFonts w:ascii="宋体" w:hAnsi="宋体" w:hint="eastAsia"/>
          <w:sz w:val="28"/>
          <w:szCs w:val="28"/>
        </w:rPr>
        <w:t>在投标截止时间前，采购人或者</w:t>
      </w:r>
      <w:r w:rsidRPr="004B4C41">
        <w:rPr>
          <w:rFonts w:cs="Arial" w:hint="eastAsia"/>
          <w:sz w:val="28"/>
          <w:szCs w:val="28"/>
        </w:rPr>
        <w:t>市公资交易中心</w:t>
      </w:r>
      <w:r w:rsidRPr="004B4C41">
        <w:rPr>
          <w:rFonts w:ascii="宋体" w:hAnsi="宋体" w:hint="eastAsia"/>
          <w:sz w:val="28"/>
          <w:szCs w:val="28"/>
        </w:rPr>
        <w:t>可以对已发出的招标文件进行必要的澄清或者修改。</w:t>
      </w:r>
    </w:p>
    <w:p w14:paraId="33EF0B88" w14:textId="098B33F5" w:rsidR="009035B3" w:rsidRPr="004B4C41" w:rsidRDefault="009035B3" w:rsidP="009035B3">
      <w:pPr>
        <w:numPr>
          <w:ilvl w:val="0"/>
          <w:numId w:val="14"/>
        </w:numPr>
        <w:tabs>
          <w:tab w:val="left" w:pos="142"/>
          <w:tab w:val="left" w:pos="1134"/>
        </w:tabs>
        <w:spacing w:line="360" w:lineRule="auto"/>
        <w:ind w:left="0" w:firstLine="560"/>
        <w:rPr>
          <w:rFonts w:ascii="宋体" w:hAnsi="宋体"/>
          <w:sz w:val="28"/>
          <w:szCs w:val="28"/>
        </w:rPr>
      </w:pPr>
      <w:r w:rsidRPr="004B4C41">
        <w:rPr>
          <w:rFonts w:ascii="宋体" w:hAnsi="宋体" w:hint="eastAsia"/>
          <w:sz w:val="28"/>
          <w:szCs w:val="28"/>
        </w:rPr>
        <w:t>澄清或者修改的内容，市公资交易中心将在“四川政府采购网”和“成都市公共资源交易服务中心”网站上发布澄清公告，同时通过政府采购云平台将澄清或者修改的内容告知所有在系统中成功获取招标文件的潜在投标人（投标人通过账号或CA证书登录</w:t>
      </w:r>
      <w:r w:rsidR="008E258A" w:rsidRPr="004B4C41">
        <w:rPr>
          <w:rFonts w:ascii="宋体" w:hAnsi="宋体" w:hint="eastAsia"/>
          <w:sz w:val="28"/>
          <w:szCs w:val="28"/>
        </w:rPr>
        <w:t>政府采购</w:t>
      </w:r>
      <w:r w:rsidRPr="004B4C41">
        <w:rPr>
          <w:rFonts w:ascii="宋体" w:hAnsi="宋体" w:hint="eastAsia"/>
          <w:sz w:val="28"/>
          <w:szCs w:val="28"/>
        </w:rPr>
        <w:t>云平台查看）</w:t>
      </w:r>
    </w:p>
    <w:p w14:paraId="0BA72143" w14:textId="77777777" w:rsidR="003B4E95" w:rsidRPr="004B4C41" w:rsidRDefault="00DE02EF" w:rsidP="009035B3">
      <w:pPr>
        <w:numPr>
          <w:ilvl w:val="0"/>
          <w:numId w:val="14"/>
        </w:numPr>
        <w:tabs>
          <w:tab w:val="left" w:pos="142"/>
          <w:tab w:val="left" w:pos="1134"/>
        </w:tabs>
        <w:spacing w:line="360" w:lineRule="auto"/>
        <w:ind w:left="0" w:firstLine="560"/>
        <w:rPr>
          <w:rFonts w:ascii="宋体" w:hAnsi="宋体"/>
          <w:sz w:val="28"/>
          <w:szCs w:val="28"/>
        </w:rPr>
      </w:pPr>
      <w:r w:rsidRPr="004B4C41">
        <w:rPr>
          <w:rFonts w:ascii="宋体" w:hAnsi="宋体" w:hint="eastAsia"/>
          <w:sz w:val="28"/>
          <w:szCs w:val="28"/>
        </w:rPr>
        <w:t>澄清或者修改的内容可能影响投标文件编制的，市公资交易中心应当在投标截止时间至少15日前，通过云平台通知所有获取招标文件的潜在投标人；不足15日的，采购人或市公资交易中心应当顺延提交投标文件的截止时间。</w:t>
      </w:r>
    </w:p>
    <w:p w14:paraId="25B3B0A1"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39" w:name="_Toc74752323"/>
      <w:r w:rsidRPr="004B4C41">
        <w:rPr>
          <w:rFonts w:ascii="宋体" w:hAnsi="宋体" w:hint="eastAsia"/>
          <w:b/>
          <w:bCs/>
          <w:sz w:val="28"/>
          <w:szCs w:val="28"/>
        </w:rPr>
        <w:t>投标文件</w:t>
      </w:r>
      <w:bookmarkEnd w:id="34"/>
      <w:bookmarkEnd w:id="35"/>
      <w:bookmarkEnd w:id="36"/>
      <w:bookmarkEnd w:id="37"/>
      <w:bookmarkEnd w:id="38"/>
      <w:bookmarkEnd w:id="39"/>
    </w:p>
    <w:p w14:paraId="798BC72F" w14:textId="47107C75" w:rsidR="003B4E95" w:rsidRPr="004B4C41" w:rsidRDefault="00DE02EF" w:rsidP="008A0693">
      <w:pPr>
        <w:keepNext/>
        <w:keepLines/>
        <w:numPr>
          <w:ilvl w:val="2"/>
          <w:numId w:val="2"/>
        </w:numPr>
        <w:spacing w:line="360" w:lineRule="auto"/>
        <w:ind w:left="0" w:firstLine="0"/>
        <w:outlineLvl w:val="2"/>
        <w:rPr>
          <w:rFonts w:ascii="宋体" w:hAnsi="宋体"/>
          <w:b/>
          <w:bCs/>
          <w:sz w:val="28"/>
          <w:szCs w:val="28"/>
        </w:rPr>
      </w:pPr>
      <w:bookmarkStart w:id="40" w:name="_Toc183682352"/>
      <w:bookmarkStart w:id="41" w:name="_Toc217446043"/>
      <w:bookmarkStart w:id="42" w:name="_Toc183582215"/>
      <w:r w:rsidRPr="004B4C41">
        <w:rPr>
          <w:rFonts w:ascii="宋体" w:hAnsi="宋体" w:hint="eastAsia"/>
          <w:b/>
          <w:bCs/>
          <w:sz w:val="28"/>
          <w:szCs w:val="28"/>
        </w:rPr>
        <w:t>投标文件的语言</w:t>
      </w:r>
      <w:bookmarkEnd w:id="40"/>
      <w:bookmarkEnd w:id="41"/>
      <w:bookmarkEnd w:id="42"/>
    </w:p>
    <w:p w14:paraId="026546D8" w14:textId="77777777" w:rsidR="003B4E95" w:rsidRPr="004B4C41" w:rsidRDefault="00DE02EF" w:rsidP="003B4E95">
      <w:pPr>
        <w:numPr>
          <w:ilvl w:val="0"/>
          <w:numId w:val="15"/>
        </w:numPr>
        <w:tabs>
          <w:tab w:val="left" w:pos="1134"/>
        </w:tabs>
        <w:spacing w:line="360" w:lineRule="auto"/>
        <w:ind w:left="0" w:firstLine="560"/>
        <w:rPr>
          <w:rFonts w:ascii="宋体" w:hAnsi="宋体"/>
          <w:sz w:val="28"/>
          <w:szCs w:val="28"/>
        </w:rPr>
      </w:pPr>
      <w:r w:rsidRPr="004B4C41">
        <w:rPr>
          <w:rFonts w:ascii="宋体" w:hAnsi="宋体" w:hint="eastAsia"/>
          <w:sz w:val="28"/>
          <w:szCs w:val="28"/>
        </w:rPr>
        <w:t>投标人提交的投标文件以及投标人与采购人或</w:t>
      </w:r>
      <w:r w:rsidRPr="004B4C41">
        <w:rPr>
          <w:rFonts w:cs="Arial" w:hint="eastAsia"/>
          <w:sz w:val="28"/>
          <w:szCs w:val="28"/>
        </w:rPr>
        <w:t>市公资交易中</w:t>
      </w:r>
      <w:r w:rsidRPr="004B4C41">
        <w:rPr>
          <w:rFonts w:cs="Arial" w:hint="eastAsia"/>
          <w:sz w:val="28"/>
          <w:szCs w:val="28"/>
        </w:rPr>
        <w:lastRenderedPageBreak/>
        <w:t>心</w:t>
      </w:r>
      <w:r w:rsidRPr="004B4C41">
        <w:rPr>
          <w:rFonts w:ascii="宋体" w:hAnsi="宋体" w:hint="eastAsia"/>
          <w:sz w:val="28"/>
          <w:szCs w:val="28"/>
        </w:rPr>
        <w:t>就有关投标的所有来往书面文件均须使用中文，投标文件中所附或引用的外文资料，应翻译成中文附在相关外文资料后面。（说明：投标人的法定代表人为外籍人士的，则法定代表人的签字和护照除外）。</w:t>
      </w:r>
    </w:p>
    <w:p w14:paraId="025B8E2F" w14:textId="77777777" w:rsidR="003B4E95" w:rsidRPr="004B4C41" w:rsidRDefault="00DE02EF" w:rsidP="003B4E95">
      <w:pPr>
        <w:numPr>
          <w:ilvl w:val="0"/>
          <w:numId w:val="15"/>
        </w:numPr>
        <w:tabs>
          <w:tab w:val="left" w:pos="1134"/>
        </w:tabs>
        <w:spacing w:line="360" w:lineRule="auto"/>
        <w:ind w:left="0" w:firstLine="560"/>
        <w:rPr>
          <w:rFonts w:ascii="宋体" w:hAnsi="宋体"/>
          <w:sz w:val="28"/>
          <w:szCs w:val="28"/>
        </w:rPr>
      </w:pPr>
      <w:r w:rsidRPr="004B4C41">
        <w:rPr>
          <w:rFonts w:ascii="宋体" w:hAnsi="宋体" w:hint="eastAsia"/>
          <w:sz w:val="28"/>
          <w:szCs w:val="28"/>
        </w:rPr>
        <w:t xml:space="preserve">对不同文字文本投标文件的解释发生异议的，以中文文本为准。若投标人投标文件中提供的外文资料未翻译成中文，则评标委员会可将其视为无效材料。 </w:t>
      </w:r>
    </w:p>
    <w:p w14:paraId="0D6A6005"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43" w:name="_Toc183582216"/>
      <w:bookmarkStart w:id="44" w:name="_Toc183682353"/>
      <w:bookmarkStart w:id="45" w:name="_Toc217446044"/>
      <w:r w:rsidRPr="004B4C41">
        <w:rPr>
          <w:rFonts w:ascii="宋体" w:hAnsi="宋体" w:hint="eastAsia"/>
          <w:b/>
          <w:bCs/>
          <w:sz w:val="28"/>
          <w:szCs w:val="28"/>
        </w:rPr>
        <w:t>计量单位</w:t>
      </w:r>
      <w:bookmarkEnd w:id="43"/>
      <w:bookmarkEnd w:id="44"/>
      <w:bookmarkEnd w:id="45"/>
    </w:p>
    <w:p w14:paraId="44F25A1B" w14:textId="77777777" w:rsidR="003B4E95" w:rsidRPr="004B4C41" w:rsidRDefault="00DE02EF" w:rsidP="003B4E95">
      <w:pPr>
        <w:tabs>
          <w:tab w:val="left" w:pos="7665"/>
        </w:tabs>
        <w:spacing w:line="360" w:lineRule="auto"/>
        <w:ind w:left="13" w:firstLine="554"/>
        <w:rPr>
          <w:rFonts w:ascii="宋体" w:hAnsi="宋体"/>
          <w:sz w:val="28"/>
          <w:szCs w:val="28"/>
        </w:rPr>
      </w:pPr>
      <w:r w:rsidRPr="004B4C41">
        <w:rPr>
          <w:rFonts w:ascii="宋体" w:hAnsi="宋体" w:hint="eastAsia"/>
          <w:sz w:val="28"/>
          <w:szCs w:val="28"/>
        </w:rPr>
        <w:t>除招标文件中另有规定外，本次采购项目所有合同项下的投标均采用国家法定的计量单位。</w:t>
      </w:r>
    </w:p>
    <w:p w14:paraId="20779C2A"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46" w:name="_Toc217446045"/>
      <w:r w:rsidRPr="004B4C41">
        <w:rPr>
          <w:rFonts w:ascii="宋体" w:hAnsi="宋体" w:hint="eastAsia"/>
          <w:b/>
          <w:bCs/>
          <w:sz w:val="28"/>
          <w:szCs w:val="28"/>
        </w:rPr>
        <w:t>投标货币</w:t>
      </w:r>
      <w:bookmarkEnd w:id="46"/>
    </w:p>
    <w:p w14:paraId="27AEBD2B" w14:textId="77777777" w:rsidR="003B4E95" w:rsidRPr="004B4C41" w:rsidRDefault="00DE02EF" w:rsidP="003B4E95">
      <w:pPr>
        <w:tabs>
          <w:tab w:val="left" w:pos="7665"/>
        </w:tabs>
        <w:spacing w:line="360" w:lineRule="auto"/>
        <w:ind w:left="13" w:firstLine="554"/>
        <w:rPr>
          <w:rFonts w:ascii="宋体" w:hAnsi="宋体"/>
          <w:sz w:val="28"/>
          <w:szCs w:val="28"/>
        </w:rPr>
      </w:pPr>
      <w:r w:rsidRPr="004B4C41">
        <w:rPr>
          <w:rFonts w:ascii="宋体" w:hAnsi="宋体" w:hint="eastAsia"/>
          <w:sz w:val="28"/>
          <w:szCs w:val="28"/>
        </w:rPr>
        <w:t>本次招标项目的投标均以人民币报价。</w:t>
      </w:r>
    </w:p>
    <w:p w14:paraId="759BE027"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47" w:name="_Toc217446046"/>
      <w:r w:rsidRPr="004B4C41">
        <w:rPr>
          <w:rFonts w:ascii="宋体" w:hAnsi="宋体" w:hint="eastAsia"/>
          <w:b/>
          <w:bCs/>
          <w:sz w:val="28"/>
          <w:szCs w:val="28"/>
        </w:rPr>
        <w:t>联合体投标</w:t>
      </w:r>
      <w:bookmarkEnd w:id="47"/>
    </w:p>
    <w:p w14:paraId="77F32795" w14:textId="77777777" w:rsidR="003B4E95" w:rsidRPr="004B4C41" w:rsidRDefault="00DE02EF" w:rsidP="003B4E95">
      <w:pPr>
        <w:tabs>
          <w:tab w:val="left" w:pos="1134"/>
        </w:tabs>
        <w:spacing w:line="360" w:lineRule="auto"/>
        <w:ind w:left="546"/>
        <w:rPr>
          <w:rFonts w:ascii="宋体" w:hAnsi="宋体"/>
          <w:sz w:val="28"/>
          <w:szCs w:val="28"/>
        </w:rPr>
      </w:pPr>
      <w:r w:rsidRPr="004B4C41">
        <w:rPr>
          <w:rFonts w:ascii="宋体" w:hAnsi="宋体" w:hint="eastAsia"/>
          <w:sz w:val="28"/>
          <w:szCs w:val="28"/>
        </w:rPr>
        <w:t>本次政府采购活动</w:t>
      </w:r>
      <w:r w:rsidRPr="004B4C41">
        <w:rPr>
          <w:rFonts w:ascii="宋体" w:hAnsi="宋体" w:hint="eastAsia"/>
          <w:b/>
          <w:sz w:val="28"/>
          <w:szCs w:val="28"/>
        </w:rPr>
        <w:t>不接受</w:t>
      </w:r>
      <w:r w:rsidRPr="004B4C41">
        <w:rPr>
          <w:rFonts w:ascii="宋体" w:hAnsi="宋体" w:hint="eastAsia"/>
          <w:sz w:val="28"/>
          <w:szCs w:val="28"/>
        </w:rPr>
        <w:t>联合体投标。</w:t>
      </w:r>
    </w:p>
    <w:p w14:paraId="4642833A"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48" w:name="_Toc217446047"/>
      <w:r w:rsidRPr="004B4C41">
        <w:rPr>
          <w:rFonts w:ascii="宋体" w:hAnsi="宋体" w:hint="eastAsia"/>
          <w:b/>
          <w:bCs/>
          <w:sz w:val="28"/>
          <w:szCs w:val="28"/>
        </w:rPr>
        <w:t>知识产权</w:t>
      </w:r>
      <w:bookmarkEnd w:id="48"/>
    </w:p>
    <w:p w14:paraId="00B12AE8" w14:textId="77777777" w:rsidR="003B4E95" w:rsidRPr="004B4C41" w:rsidRDefault="00DE02EF" w:rsidP="00BC0A36">
      <w:pPr>
        <w:numPr>
          <w:ilvl w:val="0"/>
          <w:numId w:val="16"/>
        </w:numPr>
        <w:tabs>
          <w:tab w:val="left" w:pos="1134"/>
        </w:tabs>
        <w:spacing w:line="360" w:lineRule="auto"/>
        <w:ind w:left="0" w:firstLine="549"/>
        <w:rPr>
          <w:rFonts w:ascii="宋体" w:hAnsi="宋体"/>
          <w:sz w:val="28"/>
          <w:szCs w:val="28"/>
        </w:rPr>
      </w:pPr>
      <w:r w:rsidRPr="004B4C41">
        <w:rPr>
          <w:rFonts w:ascii="宋体" w:hAnsi="宋体" w:hint="eastAsia"/>
          <w:sz w:val="28"/>
          <w:szCs w:val="28"/>
        </w:rPr>
        <w:t>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27C7A9CD" w14:textId="77777777" w:rsidR="003B4E95" w:rsidRPr="004B4C41" w:rsidRDefault="00DE02EF" w:rsidP="00BC0A36">
      <w:pPr>
        <w:numPr>
          <w:ilvl w:val="0"/>
          <w:numId w:val="16"/>
        </w:numPr>
        <w:tabs>
          <w:tab w:val="left" w:pos="1134"/>
        </w:tabs>
        <w:spacing w:line="360" w:lineRule="auto"/>
        <w:ind w:left="0" w:firstLine="549"/>
        <w:rPr>
          <w:rFonts w:ascii="宋体" w:hAnsi="宋体"/>
          <w:sz w:val="28"/>
          <w:szCs w:val="28"/>
        </w:rPr>
      </w:pPr>
      <w:r w:rsidRPr="004B4C41">
        <w:rPr>
          <w:rFonts w:ascii="宋体" w:hAnsi="宋体" w:hint="eastAsia"/>
          <w:sz w:val="28"/>
          <w:szCs w:val="28"/>
        </w:rPr>
        <w:t>采购人享有本项目实施过程中产生的知识成果及知识产权。</w:t>
      </w:r>
    </w:p>
    <w:p w14:paraId="31C9D4B2" w14:textId="77777777" w:rsidR="003B4E95" w:rsidRPr="004B4C41" w:rsidRDefault="00DE02EF" w:rsidP="00BC0A36">
      <w:pPr>
        <w:numPr>
          <w:ilvl w:val="0"/>
          <w:numId w:val="16"/>
        </w:numPr>
        <w:tabs>
          <w:tab w:val="left" w:pos="1134"/>
        </w:tabs>
        <w:spacing w:line="360" w:lineRule="auto"/>
        <w:ind w:left="0" w:firstLine="549"/>
        <w:rPr>
          <w:rFonts w:ascii="宋体" w:hAnsi="宋体"/>
          <w:sz w:val="28"/>
          <w:szCs w:val="28"/>
        </w:rPr>
      </w:pPr>
      <w:r w:rsidRPr="004B4C41">
        <w:rPr>
          <w:rFonts w:ascii="宋体" w:hAnsi="宋体" w:hint="eastAsia"/>
          <w:sz w:val="28"/>
          <w:szCs w:val="28"/>
        </w:rPr>
        <w:t>投标人如拟在项目实施过程中采用自有知识成果，需在投标文件中声明，并提供相关知识产权证明文件。使用该知识成果后，投标人需提供开发接口和开发手册等技术文档，并提供无限期技术支持，采购人享有永久使用权（含采购人委托第三方在该项目后续开发的使用权）。</w:t>
      </w:r>
    </w:p>
    <w:p w14:paraId="26F190FC" w14:textId="77777777" w:rsidR="003B4E95" w:rsidRPr="004B4C41" w:rsidRDefault="00DE02EF" w:rsidP="00BC0A36">
      <w:pPr>
        <w:numPr>
          <w:ilvl w:val="0"/>
          <w:numId w:val="16"/>
        </w:numPr>
        <w:tabs>
          <w:tab w:val="left" w:pos="1134"/>
        </w:tabs>
        <w:spacing w:line="360" w:lineRule="auto"/>
        <w:ind w:left="0" w:firstLine="549"/>
        <w:rPr>
          <w:rFonts w:ascii="宋体" w:hAnsi="宋体"/>
          <w:sz w:val="28"/>
          <w:szCs w:val="28"/>
        </w:rPr>
      </w:pPr>
      <w:r w:rsidRPr="004B4C41">
        <w:rPr>
          <w:rFonts w:ascii="宋体" w:hAnsi="宋体" w:hint="eastAsia"/>
          <w:sz w:val="28"/>
          <w:szCs w:val="28"/>
        </w:rPr>
        <w:t>如采用投标人所不拥有的知识产权，则在投标报价中必须包括</w:t>
      </w:r>
      <w:r w:rsidRPr="004B4C41">
        <w:rPr>
          <w:rFonts w:ascii="宋体" w:hAnsi="宋体" w:hint="eastAsia"/>
          <w:sz w:val="28"/>
          <w:szCs w:val="28"/>
        </w:rPr>
        <w:lastRenderedPageBreak/>
        <w:t>合法获取该知识产权的相关费用。</w:t>
      </w:r>
    </w:p>
    <w:p w14:paraId="1C53ED5A"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49" w:name="_Toc183582217"/>
      <w:bookmarkStart w:id="50" w:name="_Toc183682354"/>
      <w:bookmarkStart w:id="51" w:name="_Toc217446048"/>
      <w:r w:rsidRPr="004B4C41">
        <w:rPr>
          <w:rFonts w:ascii="宋体" w:hAnsi="宋体" w:hint="eastAsia"/>
          <w:b/>
          <w:bCs/>
          <w:sz w:val="28"/>
          <w:szCs w:val="28"/>
        </w:rPr>
        <w:t>投标文件的组成</w:t>
      </w:r>
      <w:bookmarkEnd w:id="49"/>
      <w:bookmarkEnd w:id="50"/>
      <w:bookmarkEnd w:id="51"/>
    </w:p>
    <w:p w14:paraId="5EB5D1A8" w14:textId="2703CB6F" w:rsidR="003B4E95" w:rsidRPr="004B4C41" w:rsidRDefault="00DE02EF" w:rsidP="006F0597">
      <w:pPr>
        <w:spacing w:line="360" w:lineRule="auto"/>
        <w:ind w:firstLineChars="196" w:firstLine="549"/>
        <w:rPr>
          <w:rFonts w:ascii="宋体" w:hAnsi="宋体"/>
          <w:sz w:val="28"/>
          <w:szCs w:val="28"/>
        </w:rPr>
      </w:pPr>
      <w:r w:rsidRPr="004B4C41">
        <w:rPr>
          <w:rFonts w:ascii="宋体" w:hAnsi="宋体" w:hint="eastAsia"/>
          <w:sz w:val="28"/>
          <w:szCs w:val="28"/>
        </w:rPr>
        <w:t>投标人应按照招标文件的规定和要求编制投标文件。投标人拟在中标后将中标项目的非主体、非关键性工作交由他人完成的，应当在投标文件中载明。投标人编写的投标文件应包括下列部分：</w:t>
      </w:r>
    </w:p>
    <w:p w14:paraId="00390E79" w14:textId="7C6DA00B" w:rsidR="003B4E95" w:rsidRPr="004B4C41" w:rsidRDefault="00DE02EF" w:rsidP="00277630">
      <w:pPr>
        <w:pStyle w:val="4"/>
        <w:numPr>
          <w:ilvl w:val="3"/>
          <w:numId w:val="2"/>
        </w:numPr>
        <w:rPr>
          <w:rFonts w:ascii="宋体" w:hAnsi="宋体"/>
        </w:rPr>
      </w:pPr>
      <w:r w:rsidRPr="004B4C41">
        <w:rPr>
          <w:rFonts w:ascii="宋体" w:hAnsi="宋体" w:hint="eastAsia"/>
        </w:rPr>
        <w:t>资格</w:t>
      </w:r>
      <w:r w:rsidR="004D1459" w:rsidRPr="004B4C41">
        <w:rPr>
          <w:rFonts w:ascii="宋体" w:hAnsi="宋体" w:hint="eastAsia"/>
        </w:rPr>
        <w:t>响应文件</w:t>
      </w:r>
      <w:r w:rsidRPr="004B4C41">
        <w:rPr>
          <w:rFonts w:ascii="宋体" w:hAnsi="宋体" w:hint="eastAsia"/>
        </w:rPr>
        <w:t>：</w:t>
      </w:r>
    </w:p>
    <w:p w14:paraId="27ECF5C6" w14:textId="77777777" w:rsidR="003B4E95" w:rsidRPr="004B4C41" w:rsidRDefault="00DE02EF" w:rsidP="003B4E95">
      <w:pPr>
        <w:numPr>
          <w:ilvl w:val="0"/>
          <w:numId w:val="17"/>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关于投标人资格申明的函；</w:t>
      </w:r>
    </w:p>
    <w:p w14:paraId="489D8126" w14:textId="05F80917" w:rsidR="003B4E95" w:rsidRPr="004B4C41" w:rsidRDefault="00DE02EF" w:rsidP="003B4E95">
      <w:pPr>
        <w:numPr>
          <w:ilvl w:val="0"/>
          <w:numId w:val="17"/>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声明；</w:t>
      </w:r>
    </w:p>
    <w:p w14:paraId="5D707D53" w14:textId="77777777" w:rsidR="003B4E95" w:rsidRPr="004B4C41" w:rsidRDefault="00DE02EF" w:rsidP="001E369C">
      <w:pPr>
        <w:numPr>
          <w:ilvl w:val="0"/>
          <w:numId w:val="17"/>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投标人应提交的相关资格证明材料：</w:t>
      </w:r>
    </w:p>
    <w:p w14:paraId="4F28BCB3" w14:textId="30B48332" w:rsidR="001E369C"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营业执照复印件（正本或副本）或法人证书复印件（正本或副本）；</w:t>
      </w:r>
    </w:p>
    <w:p w14:paraId="1316DD5E" w14:textId="34A6B667" w:rsidR="001E369C"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20</w:t>
      </w:r>
      <w:r w:rsidR="00B25A65" w:rsidRPr="004B4C41">
        <w:rPr>
          <w:rFonts w:ascii="宋体" w:hAnsi="宋体"/>
          <w:b/>
          <w:sz w:val="28"/>
          <w:szCs w:val="28"/>
        </w:rPr>
        <w:t>19</w:t>
      </w:r>
      <w:r w:rsidRPr="004B4C41">
        <w:rPr>
          <w:rFonts w:ascii="宋体" w:hAnsi="宋体" w:hint="eastAsia"/>
          <w:b/>
          <w:sz w:val="28"/>
          <w:szCs w:val="28"/>
        </w:rPr>
        <w:t>或20</w:t>
      </w:r>
      <w:r w:rsidR="00B25A65" w:rsidRPr="004B4C41">
        <w:rPr>
          <w:rFonts w:ascii="宋体" w:hAnsi="宋体"/>
          <w:b/>
          <w:sz w:val="28"/>
          <w:szCs w:val="28"/>
        </w:rPr>
        <w:t>20</w:t>
      </w:r>
      <w:r w:rsidRPr="004B4C41">
        <w:rPr>
          <w:rFonts w:ascii="宋体" w:hAnsi="宋体" w:hint="eastAsia"/>
          <w:b/>
          <w:sz w:val="28"/>
          <w:szCs w:val="28"/>
        </w:rPr>
        <w:t>会计年度资产负债表复印件（说明：投标人成立时间至递交投标文件截止时间止不足一年的，提供成立后任意时段的资产负债表复印件）；</w:t>
      </w:r>
    </w:p>
    <w:p w14:paraId="3965383C" w14:textId="1DAB6445" w:rsidR="001E369C"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投标人缴纳20</w:t>
      </w:r>
      <w:r w:rsidR="00B25A65" w:rsidRPr="004B4C41">
        <w:rPr>
          <w:rFonts w:ascii="宋体" w:hAnsi="宋体"/>
          <w:b/>
          <w:sz w:val="28"/>
          <w:szCs w:val="28"/>
        </w:rPr>
        <w:t>20</w:t>
      </w:r>
      <w:r w:rsidRPr="004B4C41">
        <w:rPr>
          <w:rFonts w:ascii="宋体" w:hAnsi="宋体" w:hint="eastAsia"/>
          <w:b/>
          <w:sz w:val="28"/>
          <w:szCs w:val="28"/>
        </w:rPr>
        <w:t>或20</w:t>
      </w:r>
      <w:r w:rsidR="00B25A65" w:rsidRPr="004B4C41">
        <w:rPr>
          <w:rFonts w:ascii="宋体" w:hAnsi="宋体"/>
          <w:b/>
          <w:sz w:val="28"/>
          <w:szCs w:val="28"/>
        </w:rPr>
        <w:t>21</w:t>
      </w:r>
      <w:r w:rsidRPr="004B4C41">
        <w:rPr>
          <w:rFonts w:ascii="宋体" w:hAnsi="宋体" w:hint="eastAsia"/>
          <w:b/>
          <w:sz w:val="28"/>
          <w:szCs w:val="28"/>
        </w:rPr>
        <w:t>年任意时段的税收的银行电子回单或者行政部门出具的纳税证明或完税证明复印件；</w:t>
      </w:r>
    </w:p>
    <w:p w14:paraId="6A73A7C6" w14:textId="041FD0D3" w:rsidR="001E369C"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采购人对投标人履行合同所必须的设备和专业技术能力无特殊要求，投标人具有有效的营业执照或法人证书</w:t>
      </w:r>
      <w:r w:rsidR="00BE7AB3" w:rsidRPr="004B4C41">
        <w:rPr>
          <w:rFonts w:ascii="宋体" w:hAnsi="宋体" w:hint="eastAsia"/>
          <w:b/>
          <w:sz w:val="28"/>
          <w:szCs w:val="28"/>
        </w:rPr>
        <w:t>即可</w:t>
      </w:r>
      <w:r w:rsidRPr="004B4C41">
        <w:rPr>
          <w:rFonts w:ascii="宋体" w:hAnsi="宋体" w:hint="eastAsia"/>
          <w:b/>
          <w:sz w:val="28"/>
          <w:szCs w:val="28"/>
        </w:rPr>
        <w:t>，可不提供其他证明材料；</w:t>
      </w:r>
    </w:p>
    <w:p w14:paraId="3096BB8B" w14:textId="5BF67C82" w:rsidR="001E369C"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投标人缴纳20</w:t>
      </w:r>
      <w:r w:rsidR="00B25A65" w:rsidRPr="004B4C41">
        <w:rPr>
          <w:rFonts w:ascii="宋体" w:hAnsi="宋体"/>
          <w:b/>
          <w:sz w:val="28"/>
          <w:szCs w:val="28"/>
        </w:rPr>
        <w:t>20</w:t>
      </w:r>
      <w:r w:rsidRPr="004B4C41">
        <w:rPr>
          <w:rFonts w:ascii="宋体" w:hAnsi="宋体" w:hint="eastAsia"/>
          <w:b/>
          <w:sz w:val="28"/>
          <w:szCs w:val="28"/>
        </w:rPr>
        <w:t>或20</w:t>
      </w:r>
      <w:r w:rsidR="00B25A65" w:rsidRPr="004B4C41">
        <w:rPr>
          <w:rFonts w:ascii="宋体" w:hAnsi="宋体"/>
          <w:b/>
          <w:sz w:val="28"/>
          <w:szCs w:val="28"/>
        </w:rPr>
        <w:t>21</w:t>
      </w:r>
      <w:r w:rsidRPr="004B4C41">
        <w:rPr>
          <w:rFonts w:ascii="宋体" w:hAnsi="宋体" w:hint="eastAsia"/>
          <w:b/>
          <w:sz w:val="28"/>
          <w:szCs w:val="28"/>
        </w:rPr>
        <w:t>年任意时段的社保的银行电子回单或行政部门出具的社保缴纳证明材料复印件；</w:t>
      </w:r>
    </w:p>
    <w:p w14:paraId="2CEB7AFE" w14:textId="09B59676" w:rsidR="003B4E95" w:rsidRPr="004B4C41" w:rsidRDefault="00DE02EF" w:rsidP="00C9618B">
      <w:pPr>
        <w:pStyle w:val="aff7"/>
        <w:numPr>
          <w:ilvl w:val="0"/>
          <w:numId w:val="43"/>
        </w:numPr>
        <w:spacing w:before="60" w:line="360" w:lineRule="auto"/>
        <w:ind w:left="0" w:firstLineChars="0" w:firstLine="546"/>
        <w:rPr>
          <w:rFonts w:ascii="宋体" w:hAnsi="宋体"/>
          <w:b/>
          <w:sz w:val="28"/>
          <w:szCs w:val="28"/>
        </w:rPr>
      </w:pPr>
      <w:r w:rsidRPr="004B4C41">
        <w:rPr>
          <w:rFonts w:ascii="宋体" w:hAnsi="宋体" w:hint="eastAsia"/>
          <w:b/>
          <w:sz w:val="28"/>
          <w:szCs w:val="28"/>
        </w:rPr>
        <w:t>采购人对法律、行政法规规定的其他条件无特殊要求，投标人具有有效的营业执照或法人证书</w:t>
      </w:r>
      <w:r w:rsidR="00BE7AB3" w:rsidRPr="004B4C41">
        <w:rPr>
          <w:rFonts w:ascii="宋体" w:hAnsi="宋体" w:hint="eastAsia"/>
          <w:b/>
          <w:sz w:val="28"/>
          <w:szCs w:val="28"/>
        </w:rPr>
        <w:t>即可</w:t>
      </w:r>
      <w:r w:rsidRPr="004B4C41">
        <w:rPr>
          <w:rFonts w:ascii="宋体" w:hAnsi="宋体" w:hint="eastAsia"/>
          <w:b/>
          <w:sz w:val="28"/>
          <w:szCs w:val="28"/>
        </w:rPr>
        <w:t>，可不提供其他证明材料。</w:t>
      </w:r>
    </w:p>
    <w:p w14:paraId="60DA1CCA" w14:textId="23EA5A9E" w:rsidR="003B4E95" w:rsidRPr="004B4C41" w:rsidRDefault="00DE02EF" w:rsidP="00277630">
      <w:pPr>
        <w:pStyle w:val="4"/>
        <w:numPr>
          <w:ilvl w:val="3"/>
          <w:numId w:val="2"/>
        </w:numPr>
        <w:rPr>
          <w:rFonts w:ascii="宋体" w:hAnsi="宋体"/>
        </w:rPr>
      </w:pPr>
      <w:r w:rsidRPr="004B4C41">
        <w:rPr>
          <w:rFonts w:ascii="宋体" w:hAnsi="宋体" w:hint="eastAsia"/>
        </w:rPr>
        <w:lastRenderedPageBreak/>
        <w:t>商务</w:t>
      </w:r>
      <w:r w:rsidR="004D1459" w:rsidRPr="004B4C41">
        <w:rPr>
          <w:rFonts w:ascii="宋体" w:hAnsi="宋体" w:hint="eastAsia"/>
        </w:rPr>
        <w:t>技术</w:t>
      </w:r>
      <w:r w:rsidR="004D1459" w:rsidRPr="004B4C41">
        <w:rPr>
          <w:rFonts w:ascii="宋体" w:hAnsi="宋体"/>
        </w:rPr>
        <w:t>响应</w:t>
      </w:r>
      <w:r w:rsidR="004D1459" w:rsidRPr="004B4C41">
        <w:rPr>
          <w:rFonts w:ascii="宋体" w:hAnsi="宋体" w:hint="eastAsia"/>
        </w:rPr>
        <w:t>文件</w:t>
      </w:r>
    </w:p>
    <w:p w14:paraId="2A8F6C44" w14:textId="77777777" w:rsidR="003B4E95" w:rsidRPr="004B4C41" w:rsidRDefault="00DE02EF" w:rsidP="00C9618B">
      <w:pPr>
        <w:numPr>
          <w:ilvl w:val="0"/>
          <w:numId w:val="39"/>
        </w:numPr>
        <w:tabs>
          <w:tab w:val="left" w:pos="1134"/>
        </w:tabs>
        <w:spacing w:line="360" w:lineRule="auto"/>
        <w:ind w:hanging="279"/>
        <w:jc w:val="left"/>
        <w:rPr>
          <w:rFonts w:ascii="宋体" w:hAnsi="宋体"/>
          <w:b/>
          <w:sz w:val="28"/>
          <w:szCs w:val="28"/>
        </w:rPr>
      </w:pPr>
      <w:r w:rsidRPr="004B4C41">
        <w:rPr>
          <w:rFonts w:ascii="宋体" w:hAnsi="宋体" w:hint="eastAsia"/>
          <w:b/>
          <w:sz w:val="28"/>
          <w:szCs w:val="28"/>
        </w:rPr>
        <w:t>投标函；</w:t>
      </w:r>
    </w:p>
    <w:p w14:paraId="782F6521" w14:textId="502A677A" w:rsidR="003B4E95" w:rsidRPr="004B4C41" w:rsidRDefault="00DE02EF"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法定代表人身份证明书；</w:t>
      </w:r>
    </w:p>
    <w:p w14:paraId="484BB4ED" w14:textId="77777777" w:rsidR="003B4E95" w:rsidRPr="004B4C41" w:rsidRDefault="00DE02EF"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投标人基本情况表；</w:t>
      </w:r>
    </w:p>
    <w:p w14:paraId="700C09DB" w14:textId="77777777" w:rsidR="00247249" w:rsidRPr="004B4C41" w:rsidRDefault="00247249" w:rsidP="00247249">
      <w:pPr>
        <w:pStyle w:val="aff7"/>
        <w:numPr>
          <w:ilvl w:val="0"/>
          <w:numId w:val="39"/>
        </w:numPr>
        <w:tabs>
          <w:tab w:val="left" w:pos="1134"/>
        </w:tabs>
        <w:spacing w:line="360" w:lineRule="auto"/>
        <w:ind w:left="0" w:firstLineChars="0" w:firstLine="567"/>
        <w:rPr>
          <w:rFonts w:ascii="宋体" w:hAnsi="宋体"/>
          <w:b/>
          <w:sz w:val="28"/>
          <w:szCs w:val="28"/>
        </w:rPr>
      </w:pPr>
      <w:r w:rsidRPr="004B4C41">
        <w:rPr>
          <w:rFonts w:ascii="宋体" w:hAnsi="宋体" w:hint="eastAsia"/>
          <w:b/>
          <w:sz w:val="28"/>
          <w:szCs w:val="28"/>
        </w:rPr>
        <w:t>中小企业声明函（如未提供中小企业声明函，则其投标产品中的小型、微型企业制造的货物不能享受招标文件规定的价格扣除，但不影响投标人投标文件的有效性）；</w:t>
      </w:r>
    </w:p>
    <w:p w14:paraId="6CAE269B" w14:textId="08A278D5" w:rsidR="00247249" w:rsidRPr="004B4C41" w:rsidRDefault="00247249" w:rsidP="00247249">
      <w:pPr>
        <w:pStyle w:val="aff7"/>
        <w:numPr>
          <w:ilvl w:val="0"/>
          <w:numId w:val="39"/>
        </w:numPr>
        <w:tabs>
          <w:tab w:val="left" w:pos="1134"/>
        </w:tabs>
        <w:spacing w:line="360" w:lineRule="auto"/>
        <w:ind w:left="0" w:firstLineChars="0" w:firstLine="567"/>
        <w:rPr>
          <w:rFonts w:ascii="宋体" w:hAnsi="宋体"/>
          <w:b/>
          <w:sz w:val="28"/>
          <w:szCs w:val="28"/>
        </w:rPr>
      </w:pPr>
      <w:r w:rsidRPr="004B4C41">
        <w:rPr>
          <w:rFonts w:ascii="宋体" w:hAnsi="宋体" w:hint="eastAsia"/>
          <w:b/>
          <w:sz w:val="28"/>
          <w:szCs w:val="28"/>
        </w:rPr>
        <w:t>残疾人福利性单位声明函（如未提供残疾人福利性单位声明函，则其投标产品中的残疾人福利性单位制造的货物不能享受招标文件规定的价格扣除，但不影响投标人投标文件的有效性）；</w:t>
      </w:r>
    </w:p>
    <w:p w14:paraId="1B68D32C" w14:textId="77777777" w:rsidR="003B4E95" w:rsidRPr="004B4C41" w:rsidRDefault="00DE02EF"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投标产品技术性能、技术参数和配置的详细描述；</w:t>
      </w:r>
    </w:p>
    <w:p w14:paraId="0A627E98" w14:textId="77777777" w:rsidR="00A70B4C" w:rsidRPr="004B4C41" w:rsidRDefault="00DE02EF"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售后服务及承诺；</w:t>
      </w:r>
    </w:p>
    <w:p w14:paraId="6A317DF7" w14:textId="565A2FCE" w:rsidR="00144F09" w:rsidRPr="004B4C41" w:rsidRDefault="00144F09"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项目实施方案；</w:t>
      </w:r>
    </w:p>
    <w:p w14:paraId="461C93ED" w14:textId="35CDD152" w:rsidR="003B4E95" w:rsidRPr="004B4C41" w:rsidRDefault="00DE02EF" w:rsidP="00C9618B">
      <w:pPr>
        <w:numPr>
          <w:ilvl w:val="0"/>
          <w:numId w:val="39"/>
        </w:numPr>
        <w:tabs>
          <w:tab w:val="left" w:pos="1134"/>
        </w:tabs>
        <w:spacing w:line="360" w:lineRule="auto"/>
        <w:ind w:left="0" w:firstLine="546"/>
        <w:rPr>
          <w:rFonts w:ascii="宋体" w:hAnsi="宋体"/>
          <w:b/>
          <w:sz w:val="28"/>
          <w:szCs w:val="28"/>
        </w:rPr>
      </w:pPr>
      <w:r w:rsidRPr="004B4C41">
        <w:rPr>
          <w:rFonts w:ascii="宋体" w:hAnsi="宋体" w:hint="eastAsia"/>
          <w:b/>
          <w:sz w:val="28"/>
          <w:szCs w:val="28"/>
        </w:rPr>
        <w:t>承诺函。</w:t>
      </w:r>
    </w:p>
    <w:p w14:paraId="33E3FDF9" w14:textId="4078B2AB" w:rsidR="004D1459" w:rsidRPr="004B4C41" w:rsidRDefault="004D1459" w:rsidP="00277630">
      <w:pPr>
        <w:pStyle w:val="4"/>
        <w:numPr>
          <w:ilvl w:val="3"/>
          <w:numId w:val="2"/>
        </w:numPr>
        <w:rPr>
          <w:rFonts w:ascii="宋体" w:hAnsi="宋体"/>
        </w:rPr>
      </w:pPr>
      <w:r w:rsidRPr="004B4C41">
        <w:rPr>
          <w:rFonts w:ascii="宋体" w:hAnsi="宋体" w:hint="eastAsia"/>
        </w:rPr>
        <w:t>报价</w:t>
      </w:r>
      <w:r w:rsidR="00277630" w:rsidRPr="004B4C41">
        <w:rPr>
          <w:rFonts w:ascii="宋体" w:hAnsi="宋体"/>
        </w:rPr>
        <w:t>要求响应文件</w:t>
      </w:r>
    </w:p>
    <w:p w14:paraId="5CD23595" w14:textId="02763283" w:rsidR="004D1459" w:rsidRPr="004B4C41" w:rsidRDefault="004D1459" w:rsidP="00E74A9F">
      <w:pPr>
        <w:pStyle w:val="aff7"/>
        <w:numPr>
          <w:ilvl w:val="0"/>
          <w:numId w:val="47"/>
        </w:numPr>
        <w:tabs>
          <w:tab w:val="left" w:pos="1134"/>
        </w:tabs>
        <w:spacing w:line="360" w:lineRule="auto"/>
        <w:ind w:firstLineChars="0"/>
        <w:rPr>
          <w:rFonts w:ascii="宋体" w:hAnsi="宋体"/>
          <w:b/>
          <w:sz w:val="28"/>
          <w:szCs w:val="28"/>
        </w:rPr>
      </w:pPr>
      <w:r w:rsidRPr="004B4C41">
        <w:rPr>
          <w:rFonts w:ascii="宋体" w:hAnsi="宋体" w:hint="eastAsia"/>
          <w:b/>
          <w:sz w:val="28"/>
          <w:szCs w:val="28"/>
        </w:rPr>
        <w:t>开标一览表（投标报价以投标人在政府采购云平台开标一览表</w:t>
      </w:r>
    </w:p>
    <w:p w14:paraId="36DD717B" w14:textId="4A73F030" w:rsidR="004D1459" w:rsidRPr="004B4C41" w:rsidRDefault="004D1459" w:rsidP="004D1459">
      <w:pPr>
        <w:tabs>
          <w:tab w:val="left" w:pos="1134"/>
        </w:tabs>
        <w:spacing w:line="360" w:lineRule="auto"/>
        <w:rPr>
          <w:rFonts w:ascii="宋体" w:hAnsi="宋体"/>
          <w:b/>
          <w:sz w:val="28"/>
          <w:szCs w:val="28"/>
        </w:rPr>
      </w:pPr>
      <w:r w:rsidRPr="004B4C41">
        <w:rPr>
          <w:rFonts w:ascii="宋体" w:hAnsi="宋体" w:hint="eastAsia"/>
          <w:b/>
          <w:sz w:val="28"/>
          <w:szCs w:val="28"/>
        </w:rPr>
        <w:t>中填写的报价为准。）；</w:t>
      </w:r>
    </w:p>
    <w:p w14:paraId="5C0089AA" w14:textId="35CE2898" w:rsidR="004D1459" w:rsidRPr="004B4C41" w:rsidRDefault="00B14F90" w:rsidP="00E74A9F">
      <w:pPr>
        <w:pStyle w:val="aff7"/>
        <w:numPr>
          <w:ilvl w:val="0"/>
          <w:numId w:val="47"/>
        </w:numPr>
        <w:tabs>
          <w:tab w:val="left" w:pos="1134"/>
        </w:tabs>
        <w:spacing w:line="360" w:lineRule="auto"/>
        <w:ind w:left="0" w:firstLineChars="0" w:firstLine="546"/>
        <w:rPr>
          <w:rFonts w:ascii="宋体" w:hAnsi="宋体"/>
          <w:b/>
          <w:sz w:val="28"/>
          <w:szCs w:val="28"/>
        </w:rPr>
      </w:pPr>
      <w:r w:rsidRPr="004B4C41">
        <w:rPr>
          <w:rFonts w:ascii="宋体" w:hAnsi="宋体" w:hint="eastAsia"/>
          <w:b/>
          <w:sz w:val="28"/>
          <w:szCs w:val="28"/>
        </w:rPr>
        <w:t>分项</w:t>
      </w:r>
      <w:r w:rsidR="004D1459" w:rsidRPr="004B4C41">
        <w:rPr>
          <w:rFonts w:ascii="宋体" w:hAnsi="宋体" w:hint="eastAsia"/>
          <w:b/>
          <w:sz w:val="28"/>
          <w:szCs w:val="28"/>
        </w:rPr>
        <w:t>报价明细表(</w:t>
      </w:r>
      <w:r w:rsidRPr="004B4C41">
        <w:rPr>
          <w:rFonts w:ascii="宋体" w:hAnsi="宋体" w:hint="eastAsia"/>
          <w:b/>
          <w:sz w:val="28"/>
          <w:szCs w:val="28"/>
        </w:rPr>
        <w:t>分项</w:t>
      </w:r>
      <w:r w:rsidR="004D1459" w:rsidRPr="004B4C41">
        <w:rPr>
          <w:rFonts w:ascii="宋体" w:hAnsi="宋体" w:hint="eastAsia"/>
          <w:b/>
          <w:sz w:val="28"/>
          <w:szCs w:val="28"/>
        </w:rPr>
        <w:t>报价明细表中要求填写品牌、规格型号、</w:t>
      </w:r>
      <w:r w:rsidR="0034311E" w:rsidRPr="0034311E">
        <w:rPr>
          <w:rFonts w:ascii="宋体" w:hAnsi="宋体" w:hint="eastAsia"/>
          <w:b/>
          <w:sz w:val="28"/>
          <w:szCs w:val="28"/>
        </w:rPr>
        <w:t>生产厂商</w:t>
      </w:r>
      <w:r w:rsidR="004D1459" w:rsidRPr="004B4C41">
        <w:rPr>
          <w:rFonts w:ascii="宋体" w:hAnsi="宋体" w:hint="eastAsia"/>
          <w:b/>
          <w:sz w:val="28"/>
          <w:szCs w:val="28"/>
        </w:rPr>
        <w:t>、进口或国产的</w:t>
      </w:r>
      <w:r w:rsidR="000C55F0" w:rsidRPr="004B4C41">
        <w:rPr>
          <w:rFonts w:ascii="宋体" w:hAnsi="宋体" w:hint="eastAsia"/>
          <w:b/>
          <w:sz w:val="28"/>
          <w:szCs w:val="28"/>
        </w:rPr>
        <w:t>，投标人必须载明其投标产品的品牌、规格型号、</w:t>
      </w:r>
      <w:r w:rsidR="0034311E" w:rsidRPr="0034311E">
        <w:rPr>
          <w:rFonts w:ascii="宋体" w:hAnsi="宋体" w:hint="eastAsia"/>
          <w:b/>
          <w:sz w:val="28"/>
          <w:szCs w:val="28"/>
        </w:rPr>
        <w:t>生产厂商</w:t>
      </w:r>
      <w:r w:rsidR="000C55F0" w:rsidRPr="004B4C41">
        <w:rPr>
          <w:rFonts w:ascii="宋体" w:hAnsi="宋体" w:hint="eastAsia"/>
          <w:b/>
          <w:sz w:val="28"/>
          <w:szCs w:val="28"/>
        </w:rPr>
        <w:t>、进口或国产。</w:t>
      </w:r>
      <w:r w:rsidR="004D1459" w:rsidRPr="004B4C41">
        <w:rPr>
          <w:rFonts w:ascii="宋体" w:hAnsi="宋体" w:hint="eastAsia"/>
          <w:b/>
          <w:sz w:val="28"/>
          <w:szCs w:val="28"/>
        </w:rPr>
        <w:t>)</w:t>
      </w:r>
      <w:r w:rsidR="00480E1E" w:rsidRPr="004B4C41">
        <w:rPr>
          <w:rFonts w:ascii="宋体" w:hAnsi="宋体" w:hint="eastAsia"/>
          <w:b/>
          <w:sz w:val="28"/>
          <w:szCs w:val="28"/>
        </w:rPr>
        <w:t>；</w:t>
      </w:r>
    </w:p>
    <w:p w14:paraId="5163B281"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52" w:name="_Toc316292019"/>
      <w:bookmarkStart w:id="53" w:name="_Toc316292020"/>
      <w:bookmarkStart w:id="54" w:name="_Toc316291395"/>
      <w:bookmarkStart w:id="55" w:name="_Toc316291396"/>
      <w:bookmarkStart w:id="56" w:name="_Toc183682355"/>
      <w:bookmarkStart w:id="57" w:name="_Toc217446049"/>
      <w:bookmarkStart w:id="58" w:name="_Toc183582218"/>
      <w:bookmarkEnd w:id="52"/>
      <w:bookmarkEnd w:id="53"/>
      <w:bookmarkEnd w:id="54"/>
      <w:bookmarkEnd w:id="55"/>
      <w:r w:rsidRPr="004B4C41">
        <w:rPr>
          <w:rFonts w:ascii="宋体" w:hAnsi="宋体" w:hint="eastAsia"/>
          <w:b/>
          <w:bCs/>
          <w:sz w:val="28"/>
          <w:szCs w:val="28"/>
        </w:rPr>
        <w:t>投标文件格式</w:t>
      </w:r>
      <w:bookmarkEnd w:id="56"/>
      <w:bookmarkEnd w:id="57"/>
      <w:bookmarkEnd w:id="58"/>
      <w:r w:rsidRPr="004B4C41">
        <w:rPr>
          <w:rFonts w:ascii="宋体" w:hAnsi="宋体" w:hint="eastAsia"/>
          <w:b/>
          <w:bCs/>
          <w:sz w:val="28"/>
          <w:szCs w:val="28"/>
        </w:rPr>
        <w:tab/>
      </w:r>
    </w:p>
    <w:p w14:paraId="78C3DCAC" w14:textId="77777777" w:rsidR="003B4E95" w:rsidRPr="004B4C41" w:rsidRDefault="00DE02EF" w:rsidP="003B4E95">
      <w:pPr>
        <w:numPr>
          <w:ilvl w:val="0"/>
          <w:numId w:val="18"/>
        </w:numPr>
        <w:tabs>
          <w:tab w:val="left" w:pos="1134"/>
        </w:tabs>
        <w:spacing w:line="360" w:lineRule="auto"/>
        <w:ind w:left="0" w:firstLine="567"/>
        <w:rPr>
          <w:rFonts w:ascii="宋体" w:hAnsi="宋体"/>
          <w:sz w:val="28"/>
          <w:szCs w:val="28"/>
        </w:rPr>
      </w:pPr>
      <w:r w:rsidRPr="004B4C41">
        <w:rPr>
          <w:rFonts w:ascii="宋体" w:hAnsi="宋体" w:hint="eastAsia"/>
          <w:sz w:val="28"/>
          <w:szCs w:val="28"/>
        </w:rPr>
        <w:t>投标人应按照招标文件第3章中提供的“投标文件格式”填写相关内容。</w:t>
      </w:r>
    </w:p>
    <w:p w14:paraId="0CF59C36" w14:textId="77777777" w:rsidR="003B4E95" w:rsidRPr="004B4C41" w:rsidRDefault="00DE02EF" w:rsidP="003B4E95">
      <w:pPr>
        <w:numPr>
          <w:ilvl w:val="0"/>
          <w:numId w:val="18"/>
        </w:numPr>
        <w:tabs>
          <w:tab w:val="left" w:pos="1134"/>
        </w:tabs>
        <w:spacing w:line="360" w:lineRule="auto"/>
        <w:ind w:left="0" w:firstLine="567"/>
        <w:rPr>
          <w:rFonts w:ascii="宋体" w:hAnsi="宋体"/>
          <w:sz w:val="28"/>
          <w:szCs w:val="28"/>
        </w:rPr>
      </w:pPr>
      <w:r w:rsidRPr="004B4C41">
        <w:rPr>
          <w:rFonts w:ascii="宋体" w:hAnsi="宋体" w:hint="eastAsia"/>
          <w:sz w:val="28"/>
          <w:szCs w:val="28"/>
        </w:rPr>
        <w:lastRenderedPageBreak/>
        <w:t>对于没有格式要求的投标文件由投标人自行编写。</w:t>
      </w:r>
    </w:p>
    <w:p w14:paraId="4576827B"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投标报价</w:t>
      </w:r>
    </w:p>
    <w:p w14:paraId="6E7891BB" w14:textId="77777777" w:rsidR="003B4E95" w:rsidRPr="004B4C41" w:rsidRDefault="00DE02EF" w:rsidP="003B4E95">
      <w:pPr>
        <w:numPr>
          <w:ilvl w:val="0"/>
          <w:numId w:val="19"/>
        </w:numPr>
        <w:tabs>
          <w:tab w:val="left" w:pos="1134"/>
        </w:tabs>
        <w:spacing w:line="360" w:lineRule="auto"/>
        <w:ind w:left="0" w:firstLine="560"/>
        <w:rPr>
          <w:rFonts w:ascii="宋体" w:hAnsi="宋体"/>
          <w:sz w:val="28"/>
          <w:szCs w:val="28"/>
        </w:rPr>
      </w:pPr>
      <w:r w:rsidRPr="004B4C41">
        <w:rPr>
          <w:rFonts w:ascii="宋体" w:hAnsi="宋体" w:hint="eastAsia"/>
          <w:sz w:val="28"/>
          <w:szCs w:val="28"/>
        </w:rPr>
        <w:t>投标人的报价是投标人响应招标项目要求的全部工作内容的价格体现，包括投标人完成本项目所需的一切费用。</w:t>
      </w:r>
    </w:p>
    <w:p w14:paraId="227BA61A" w14:textId="77777777" w:rsidR="003B4E95" w:rsidRPr="004B4C41" w:rsidRDefault="00DE02EF" w:rsidP="003B4E95">
      <w:pPr>
        <w:numPr>
          <w:ilvl w:val="0"/>
          <w:numId w:val="19"/>
        </w:numPr>
        <w:tabs>
          <w:tab w:val="left" w:pos="1134"/>
        </w:tabs>
        <w:spacing w:line="360" w:lineRule="auto"/>
        <w:ind w:left="0" w:firstLine="560"/>
        <w:rPr>
          <w:rFonts w:ascii="宋体" w:hAnsi="宋体"/>
          <w:sz w:val="28"/>
          <w:szCs w:val="28"/>
        </w:rPr>
      </w:pPr>
      <w:r w:rsidRPr="004B4C41">
        <w:rPr>
          <w:rFonts w:ascii="宋体" w:hAnsi="宋体" w:hint="eastAsia"/>
          <w:sz w:val="28"/>
          <w:szCs w:val="28"/>
        </w:rPr>
        <w:t>投标人每种货物及服务内容只允许有一个报价，并且在合同履行过程中是固定不变的，任何有选择或可调整的报价将不予接受，并按无效投标处理。</w:t>
      </w:r>
    </w:p>
    <w:p w14:paraId="7C9FEDF6" w14:textId="5F9FBB22" w:rsidR="003B4E95" w:rsidRPr="004B4C41" w:rsidRDefault="00DE02EF" w:rsidP="00F23178">
      <w:pPr>
        <w:tabs>
          <w:tab w:val="left" w:pos="1134"/>
        </w:tabs>
        <w:spacing w:line="360" w:lineRule="auto"/>
        <w:ind w:firstLineChars="202" w:firstLine="566"/>
        <w:rPr>
          <w:rFonts w:ascii="宋体" w:hAnsi="宋体"/>
          <w:sz w:val="28"/>
          <w:szCs w:val="28"/>
        </w:rPr>
      </w:pPr>
      <w:bookmarkStart w:id="59" w:name="_Toc183682360"/>
      <w:bookmarkStart w:id="60" w:name="_Toc217446050"/>
      <w:bookmarkStart w:id="61" w:name="_Toc183582223"/>
      <w:r w:rsidRPr="004B4C41">
        <w:rPr>
          <w:rFonts w:ascii="宋体" w:hAnsi="宋体" w:hint="eastAsia"/>
          <w:sz w:val="28"/>
          <w:szCs w:val="28"/>
        </w:rPr>
        <w:t>三、投标文件报价出现前后不一致的，按照下列规定修正：</w:t>
      </w:r>
      <w:r w:rsidR="008E53F9" w:rsidRPr="004B4C41">
        <w:rPr>
          <w:rFonts w:ascii="宋体" w:hAnsi="宋体" w:hint="eastAsia"/>
          <w:sz w:val="28"/>
          <w:szCs w:val="28"/>
        </w:rPr>
        <w:t>（1）大写金额和小写金额不一致的，以大写金额为准，但大写金额出现文字错误，导致金额无法判断的除外；（</w:t>
      </w:r>
      <w:r w:rsidR="008E53F9" w:rsidRPr="004B4C41">
        <w:rPr>
          <w:rFonts w:ascii="宋体" w:hAnsi="宋体"/>
          <w:sz w:val="28"/>
          <w:szCs w:val="28"/>
        </w:rPr>
        <w:t>2</w:t>
      </w:r>
      <w:r w:rsidR="008E53F9" w:rsidRPr="004B4C41">
        <w:rPr>
          <w:rFonts w:ascii="宋体" w:hAnsi="宋体" w:hint="eastAsia"/>
          <w:sz w:val="28"/>
          <w:szCs w:val="28"/>
        </w:rPr>
        <w:t>）单价金额小数点或者百分比有明显错位的，应以总价为准，并修改单价；（</w:t>
      </w:r>
      <w:r w:rsidR="008E53F9" w:rsidRPr="004B4C41">
        <w:rPr>
          <w:rFonts w:ascii="宋体" w:hAnsi="宋体"/>
          <w:sz w:val="28"/>
          <w:szCs w:val="28"/>
        </w:rPr>
        <w:t>3</w:t>
      </w:r>
      <w:r w:rsidR="008E53F9" w:rsidRPr="004B4C41">
        <w:rPr>
          <w:rFonts w:ascii="宋体" w:hAnsi="宋体" w:hint="eastAsia"/>
          <w:sz w:val="28"/>
          <w:szCs w:val="28"/>
        </w:rPr>
        <w:t>）总价金额与按单价汇总金额不一致的，以单价金额计算结果为准。</w:t>
      </w:r>
    </w:p>
    <w:p w14:paraId="1E78F141" w14:textId="77777777" w:rsidR="003B4E95" w:rsidRPr="004B4C41" w:rsidRDefault="00DE02EF" w:rsidP="00473B52">
      <w:pPr>
        <w:tabs>
          <w:tab w:val="left" w:pos="1134"/>
        </w:tabs>
        <w:spacing w:line="360" w:lineRule="auto"/>
        <w:ind w:firstLineChars="202" w:firstLine="566"/>
        <w:rPr>
          <w:rFonts w:ascii="宋体" w:hAnsi="宋体"/>
          <w:sz w:val="28"/>
          <w:szCs w:val="28"/>
        </w:rPr>
      </w:pPr>
      <w:r w:rsidRPr="004B4C41">
        <w:rPr>
          <w:rFonts w:cs="Arial" w:hint="eastAsia"/>
          <w:sz w:val="28"/>
          <w:szCs w:val="28"/>
        </w:rPr>
        <w:t>同时出现两种以上不一致的，按照前款规定的顺序修正。修正后的报价经投标人以书面形式通过云平台进行确认，并加盖投标人（法定名称）电子签章，投标人逾时确认的，其投标无效。</w:t>
      </w:r>
      <w:r w:rsidRPr="004B4C41">
        <w:rPr>
          <w:rFonts w:ascii="宋体" w:hAnsi="宋体" w:hint="eastAsia"/>
          <w:sz w:val="28"/>
          <w:szCs w:val="28"/>
        </w:rPr>
        <w:t>如因断电、断网、系统故障或其他不可抗力等因素</w:t>
      </w:r>
      <w:r w:rsidRPr="004B4C41">
        <w:rPr>
          <w:rFonts w:cs="Arial" w:hint="eastAsia"/>
          <w:sz w:val="28"/>
          <w:szCs w:val="28"/>
        </w:rPr>
        <w:t>，导致系统无法使用的，由投标人按评标委员会的要求进行澄清或者说明。</w:t>
      </w:r>
    </w:p>
    <w:p w14:paraId="20CBF9E5"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投标保证金</w:t>
      </w:r>
      <w:bookmarkEnd w:id="59"/>
      <w:bookmarkEnd w:id="60"/>
      <w:bookmarkEnd w:id="61"/>
    </w:p>
    <w:p w14:paraId="4C3E9145" w14:textId="77777777" w:rsidR="003B4E95" w:rsidRPr="004B4C41" w:rsidRDefault="00DE02EF" w:rsidP="00473B52">
      <w:pPr>
        <w:spacing w:line="360" w:lineRule="auto"/>
        <w:ind w:firstLineChars="200" w:firstLine="560"/>
        <w:rPr>
          <w:rFonts w:ascii="宋体" w:hAnsi="宋体"/>
          <w:sz w:val="28"/>
          <w:szCs w:val="28"/>
        </w:rPr>
      </w:pPr>
      <w:r w:rsidRPr="004B4C41">
        <w:rPr>
          <w:rFonts w:cs="Arial" w:hint="eastAsia"/>
          <w:sz w:val="28"/>
          <w:szCs w:val="28"/>
        </w:rPr>
        <w:t>本项目不收取投标保证金。</w:t>
      </w:r>
    </w:p>
    <w:p w14:paraId="1757DE0F" w14:textId="77777777" w:rsidR="003B4E95" w:rsidRPr="004B4C41" w:rsidRDefault="00DE02EF" w:rsidP="00473B52">
      <w:pPr>
        <w:keepNext/>
        <w:keepLines/>
        <w:numPr>
          <w:ilvl w:val="2"/>
          <w:numId w:val="2"/>
        </w:numPr>
        <w:tabs>
          <w:tab w:val="left" w:pos="851"/>
        </w:tabs>
        <w:spacing w:line="360" w:lineRule="auto"/>
        <w:ind w:left="0" w:firstLine="0"/>
        <w:outlineLvl w:val="2"/>
        <w:rPr>
          <w:rFonts w:ascii="宋体" w:hAnsi="宋体"/>
          <w:b/>
          <w:bCs/>
          <w:sz w:val="28"/>
          <w:szCs w:val="28"/>
        </w:rPr>
      </w:pPr>
      <w:bookmarkStart w:id="62" w:name="_Toc316291400"/>
      <w:bookmarkStart w:id="63" w:name="_Toc316292024"/>
      <w:bookmarkStart w:id="64" w:name="_Toc183682361"/>
      <w:bookmarkStart w:id="65" w:name="_Toc217446051"/>
      <w:bookmarkStart w:id="66" w:name="_Toc183582224"/>
      <w:bookmarkEnd w:id="62"/>
      <w:bookmarkEnd w:id="63"/>
      <w:r w:rsidRPr="004B4C41">
        <w:rPr>
          <w:rFonts w:ascii="宋体" w:hAnsi="宋体" w:hint="eastAsia"/>
          <w:b/>
          <w:bCs/>
          <w:sz w:val="28"/>
          <w:szCs w:val="28"/>
        </w:rPr>
        <w:t>投标有效期</w:t>
      </w:r>
      <w:bookmarkEnd w:id="64"/>
      <w:bookmarkEnd w:id="65"/>
      <w:bookmarkEnd w:id="66"/>
    </w:p>
    <w:p w14:paraId="20EE9EB2" w14:textId="77777777" w:rsidR="003B4E95" w:rsidRPr="004B4C41" w:rsidRDefault="00DE02EF" w:rsidP="00473B52">
      <w:pPr>
        <w:numPr>
          <w:ilvl w:val="0"/>
          <w:numId w:val="20"/>
        </w:numPr>
        <w:tabs>
          <w:tab w:val="left" w:pos="1134"/>
        </w:tabs>
        <w:spacing w:line="360" w:lineRule="auto"/>
        <w:ind w:left="0" w:firstLine="567"/>
        <w:rPr>
          <w:rFonts w:ascii="宋体" w:hAnsi="宋体"/>
          <w:sz w:val="28"/>
          <w:szCs w:val="28"/>
        </w:rPr>
      </w:pPr>
      <w:r w:rsidRPr="004B4C41">
        <w:rPr>
          <w:rFonts w:ascii="宋体" w:hAnsi="宋体" w:hint="eastAsia"/>
          <w:sz w:val="28"/>
          <w:szCs w:val="28"/>
        </w:rPr>
        <w:t>投标有效期为</w:t>
      </w:r>
      <w:r w:rsidRPr="004B4C41">
        <w:rPr>
          <w:rFonts w:ascii="Helvetica" w:hAnsi="Helvetica" w:cs="Helvetica" w:hint="eastAsia"/>
          <w:sz w:val="28"/>
          <w:szCs w:val="28"/>
        </w:rPr>
        <w:t>提交投标文件的截止之日起</w:t>
      </w:r>
      <w:r w:rsidRPr="004B4C41">
        <w:rPr>
          <w:rFonts w:ascii="宋体" w:hAnsi="宋体" w:hint="eastAsia"/>
          <w:sz w:val="28"/>
          <w:szCs w:val="28"/>
          <w:u w:val="single"/>
        </w:rPr>
        <w:t>120</w:t>
      </w:r>
      <w:r w:rsidRPr="004B4C41">
        <w:rPr>
          <w:rFonts w:ascii="宋体" w:hAnsi="宋体" w:hint="eastAsia"/>
          <w:sz w:val="28"/>
          <w:szCs w:val="28"/>
        </w:rPr>
        <w:t>天。投标有效期短于此规定期限的或不作响应的，则其投标文件将按无效投标文件处理。</w:t>
      </w:r>
    </w:p>
    <w:p w14:paraId="7D4AE3CF" w14:textId="77777777" w:rsidR="00FC554B" w:rsidRPr="004B4C41" w:rsidRDefault="00DE02EF" w:rsidP="00473B52">
      <w:pPr>
        <w:numPr>
          <w:ilvl w:val="0"/>
          <w:numId w:val="20"/>
        </w:numPr>
        <w:tabs>
          <w:tab w:val="left" w:pos="1134"/>
        </w:tabs>
        <w:spacing w:line="360" w:lineRule="auto"/>
        <w:ind w:left="0" w:firstLine="567"/>
        <w:rPr>
          <w:rFonts w:ascii="宋体" w:hAnsi="宋体"/>
          <w:sz w:val="28"/>
          <w:szCs w:val="28"/>
        </w:rPr>
      </w:pPr>
      <w:r w:rsidRPr="004B4C41">
        <w:rPr>
          <w:rFonts w:ascii="宋体" w:hAnsi="宋体" w:hint="eastAsia"/>
          <w:sz w:val="28"/>
          <w:szCs w:val="28"/>
        </w:rPr>
        <w:t>特殊情况下，采购人可于投标有效期满之前要求投标人同意延长有效期，要求与答复均应为书面形式。投标人可以拒绝上述要求，其</w:t>
      </w:r>
      <w:r w:rsidRPr="004B4C41">
        <w:rPr>
          <w:rFonts w:ascii="宋体" w:hAnsi="宋体" w:hint="eastAsia"/>
          <w:sz w:val="28"/>
          <w:szCs w:val="28"/>
        </w:rPr>
        <w:lastRenderedPageBreak/>
        <w:t>投标保证金不被没收。同意延长投标有效期的投标人不能修改其投标文件，关于投标保证金的有关规定在延长的投标有效期内继续有效。</w:t>
      </w:r>
    </w:p>
    <w:p w14:paraId="52D4A227" w14:textId="2834D690" w:rsidR="00B572D0" w:rsidRPr="004B4C41" w:rsidRDefault="00B572D0" w:rsidP="00473B52">
      <w:pPr>
        <w:pStyle w:val="3"/>
        <w:numPr>
          <w:ilvl w:val="2"/>
          <w:numId w:val="2"/>
        </w:numPr>
        <w:tabs>
          <w:tab w:val="left" w:pos="851"/>
        </w:tabs>
        <w:spacing w:after="200"/>
        <w:ind w:left="0" w:firstLine="0"/>
        <w:rPr>
          <w:color w:val="auto"/>
        </w:rPr>
      </w:pPr>
      <w:bookmarkStart w:id="67" w:name="_Toc183682364"/>
      <w:bookmarkStart w:id="68" w:name="_Toc183582227"/>
      <w:bookmarkStart w:id="69" w:name="_Toc217446054"/>
      <w:r w:rsidRPr="004B4C41">
        <w:rPr>
          <w:rFonts w:hint="eastAsia"/>
          <w:color w:val="auto"/>
        </w:rPr>
        <w:t>投标文件的制作</w:t>
      </w:r>
      <w:r w:rsidR="00E04294" w:rsidRPr="004B4C41">
        <w:rPr>
          <w:rFonts w:hint="eastAsia"/>
          <w:color w:val="auto"/>
        </w:rPr>
        <w:t>、</w:t>
      </w:r>
      <w:r w:rsidRPr="004B4C41">
        <w:rPr>
          <w:rFonts w:hint="eastAsia"/>
          <w:color w:val="auto"/>
        </w:rPr>
        <w:t>签章</w:t>
      </w:r>
      <w:r w:rsidR="00E04294" w:rsidRPr="004B4C41">
        <w:rPr>
          <w:rFonts w:hint="eastAsia"/>
          <w:color w:val="auto"/>
        </w:rPr>
        <w:t>和</w:t>
      </w:r>
      <w:r w:rsidRPr="004B4C41">
        <w:rPr>
          <w:rFonts w:hint="eastAsia"/>
          <w:color w:val="auto"/>
        </w:rPr>
        <w:t>加密</w:t>
      </w:r>
    </w:p>
    <w:p w14:paraId="1BFA1BA8" w14:textId="77777777" w:rsidR="008E53F9" w:rsidRPr="004B4C41" w:rsidRDefault="008E53F9" w:rsidP="002B2470">
      <w:pPr>
        <w:spacing w:line="360" w:lineRule="auto"/>
        <w:ind w:firstLineChars="200" w:firstLine="562"/>
        <w:rPr>
          <w:rFonts w:ascii="宋体" w:hAnsi="宋体"/>
          <w:sz w:val="28"/>
          <w:szCs w:val="28"/>
        </w:rPr>
      </w:pPr>
      <w:r w:rsidRPr="004B4C41">
        <w:rPr>
          <w:rFonts w:ascii="宋体" w:hAnsi="宋体" w:hint="eastAsia"/>
          <w:b/>
          <w:sz w:val="28"/>
          <w:szCs w:val="28"/>
        </w:rPr>
        <w:t>一、投标文件应根据招标文件的要求进行制作。</w:t>
      </w:r>
      <w:r w:rsidRPr="004B4C41">
        <w:rPr>
          <w:rFonts w:ascii="宋体" w:hAnsi="宋体" w:hint="eastAsia"/>
          <w:sz w:val="28"/>
          <w:szCs w:val="28"/>
        </w:rPr>
        <w:t>（说明：1、招标文件中要求提供复印件证明材料的，包含提供原件的影印件或复印件。2、要求提供复印件的证明材料须清晰可辨。）</w:t>
      </w:r>
    </w:p>
    <w:p w14:paraId="6503B7BF" w14:textId="77777777" w:rsidR="008E53F9" w:rsidRPr="004B4C41" w:rsidRDefault="008E53F9" w:rsidP="008E53F9">
      <w:pPr>
        <w:spacing w:line="360" w:lineRule="auto"/>
        <w:ind w:firstLineChars="200" w:firstLine="560"/>
        <w:rPr>
          <w:rFonts w:ascii="宋体" w:hAnsi="宋体"/>
          <w:sz w:val="28"/>
          <w:szCs w:val="28"/>
        </w:rPr>
      </w:pPr>
      <w:r w:rsidRPr="004B4C41">
        <w:rPr>
          <w:rFonts w:ascii="宋体" w:hAnsi="宋体" w:hint="eastAsia"/>
          <w:sz w:val="28"/>
          <w:szCs w:val="28"/>
        </w:rPr>
        <w:t>二、投标文件制作详情：</w:t>
      </w:r>
    </w:p>
    <w:p w14:paraId="5AAD11AC" w14:textId="77777777" w:rsidR="008E53F9" w:rsidRPr="004B4C41" w:rsidRDefault="008E53F9" w:rsidP="008E53F9">
      <w:pPr>
        <w:spacing w:line="360" w:lineRule="auto"/>
        <w:ind w:firstLineChars="200" w:firstLine="560"/>
        <w:rPr>
          <w:rFonts w:ascii="宋体" w:hAnsi="宋体"/>
          <w:sz w:val="28"/>
          <w:szCs w:val="28"/>
        </w:rPr>
      </w:pPr>
      <w:r w:rsidRPr="004B4C41">
        <w:rPr>
          <w:rFonts w:ascii="宋体" w:hAnsi="宋体" w:hint="eastAsia"/>
          <w:sz w:val="28"/>
          <w:szCs w:val="28"/>
        </w:rPr>
        <w:t>1、本项目实行电子投标。投标人应先安装“政采云投标客户端”（下载地址1：前往成都市公共资源交易服务中心门户网站—业务办理—下载专区—政府采购下载专区下载“政采云投标客户端”；下载地址2：政府采购云平台—CA管理—绑定CA—下载驱动—“政采云投标客户端”立即下载）。</w:t>
      </w:r>
      <w:r w:rsidRPr="004B4C41">
        <w:rPr>
          <w:rFonts w:ascii="宋体" w:hAnsi="宋体" w:hint="eastAsia"/>
          <w:b/>
          <w:sz w:val="28"/>
          <w:szCs w:val="28"/>
        </w:rPr>
        <w:t>投标人应按招标文件要求，通过“政采云投标客户端”制作、加密并提交投标文件。</w:t>
      </w:r>
    </w:p>
    <w:p w14:paraId="3C8BD3EB" w14:textId="52D3CE01" w:rsidR="008E53F9" w:rsidRPr="004B4C41" w:rsidRDefault="008E53F9" w:rsidP="002B2470">
      <w:pPr>
        <w:spacing w:line="360" w:lineRule="auto"/>
        <w:ind w:firstLineChars="200" w:firstLine="562"/>
        <w:rPr>
          <w:rFonts w:ascii="宋体" w:hAnsi="宋体"/>
          <w:b/>
          <w:sz w:val="28"/>
          <w:szCs w:val="28"/>
        </w:rPr>
      </w:pPr>
      <w:r w:rsidRPr="004B4C41">
        <w:rPr>
          <w:rFonts w:ascii="宋体" w:hAnsi="宋体" w:hint="eastAsia"/>
          <w:b/>
          <w:sz w:val="28"/>
          <w:szCs w:val="28"/>
        </w:rPr>
        <w:t>2、投标文件应加盖投标人（法定名称）电子签章，不得使用投标人专用章（如经济合同章、投标专用章等）或下属单位印章代替。</w:t>
      </w:r>
    </w:p>
    <w:p w14:paraId="5B4DAF71" w14:textId="77777777" w:rsidR="008E53F9" w:rsidRPr="004B4C41" w:rsidRDefault="008E53F9" w:rsidP="002B2470">
      <w:pPr>
        <w:spacing w:line="360" w:lineRule="auto"/>
        <w:ind w:firstLineChars="200" w:firstLine="562"/>
        <w:rPr>
          <w:rFonts w:ascii="宋体" w:hAnsi="宋体"/>
          <w:b/>
          <w:sz w:val="28"/>
          <w:szCs w:val="28"/>
        </w:rPr>
      </w:pPr>
      <w:r w:rsidRPr="004B4C41">
        <w:rPr>
          <w:rFonts w:ascii="宋体" w:hAnsi="宋体" w:hint="eastAsia"/>
          <w:b/>
          <w:sz w:val="28"/>
          <w:szCs w:val="28"/>
        </w:rPr>
        <w:t>3、投标人应使用本企业CA数字证书对投标文件进行加密。</w:t>
      </w:r>
    </w:p>
    <w:p w14:paraId="4E50706B" w14:textId="77777777" w:rsidR="008E53F9" w:rsidRPr="004B4C41" w:rsidRDefault="008E53F9" w:rsidP="002B2470">
      <w:pPr>
        <w:spacing w:line="360" w:lineRule="auto"/>
        <w:ind w:firstLineChars="200" w:firstLine="562"/>
        <w:rPr>
          <w:rFonts w:ascii="宋体" w:hAnsi="宋体"/>
          <w:b/>
          <w:sz w:val="28"/>
          <w:szCs w:val="28"/>
        </w:rPr>
      </w:pPr>
      <w:r w:rsidRPr="004B4C41">
        <w:rPr>
          <w:rFonts w:ascii="宋体" w:hAnsi="宋体" w:hint="eastAsia"/>
          <w:b/>
          <w:sz w:val="28"/>
          <w:szCs w:val="28"/>
        </w:rPr>
        <w:t>4、招标文件有修改的，投标人须重新下载修改后的招标文件（修改后的招标文件在更正公告中下载），根据修改后的招标文件制作、撤回修改，并递交投标文件。</w:t>
      </w:r>
    </w:p>
    <w:p w14:paraId="6E67B791" w14:textId="313D5CEF" w:rsidR="008E53F9" w:rsidRPr="004B4C41" w:rsidRDefault="008E53F9" w:rsidP="008E53F9">
      <w:pPr>
        <w:spacing w:line="360" w:lineRule="auto"/>
        <w:ind w:firstLineChars="200" w:firstLine="560"/>
        <w:rPr>
          <w:rFonts w:ascii="宋体" w:hAnsi="宋体"/>
          <w:sz w:val="28"/>
          <w:szCs w:val="28"/>
        </w:rPr>
      </w:pPr>
      <w:r w:rsidRPr="004B4C41">
        <w:rPr>
          <w:rFonts w:ascii="宋体" w:hAnsi="宋体" w:hint="eastAsia"/>
          <w:sz w:val="28"/>
          <w:szCs w:val="28"/>
        </w:rPr>
        <w:t>5、使用“政府采购云平台”（含政采云电子交易客户端）需要提前申领CA数字证书及电子签章，请自行前往四川CA、CFCA、天威CA服务点办理，只需办理其中一家CA数字证书及签章（提示：办理时请说明参与成都市政府采购项目）。投标人应及时完成在“政府采购云平台”</w:t>
      </w:r>
      <w:r w:rsidRPr="004B4C41">
        <w:rPr>
          <w:rFonts w:ascii="宋体" w:hAnsi="宋体" w:hint="eastAsia"/>
          <w:sz w:val="28"/>
          <w:szCs w:val="28"/>
        </w:rPr>
        <w:lastRenderedPageBreak/>
        <w:t>的CA账号绑定，确保顺利参与电子投标。</w:t>
      </w:r>
    </w:p>
    <w:p w14:paraId="3D12718A" w14:textId="77777777" w:rsidR="00FC554B" w:rsidRPr="004B4C41" w:rsidRDefault="00FC554B" w:rsidP="00473B52">
      <w:pPr>
        <w:pStyle w:val="3"/>
        <w:numPr>
          <w:ilvl w:val="2"/>
          <w:numId w:val="2"/>
        </w:numPr>
        <w:spacing w:after="200"/>
        <w:ind w:left="0" w:firstLine="0"/>
        <w:rPr>
          <w:color w:val="auto"/>
        </w:rPr>
      </w:pPr>
      <w:r w:rsidRPr="004B4C41">
        <w:rPr>
          <w:rFonts w:hint="eastAsia"/>
          <w:color w:val="auto"/>
        </w:rPr>
        <w:t>投标文件的</w:t>
      </w:r>
      <w:bookmarkEnd w:id="67"/>
      <w:bookmarkEnd w:id="68"/>
      <w:r w:rsidRPr="004B4C41">
        <w:rPr>
          <w:rFonts w:hint="eastAsia"/>
          <w:color w:val="auto"/>
        </w:rPr>
        <w:t>递交</w:t>
      </w:r>
      <w:bookmarkEnd w:id="69"/>
    </w:p>
    <w:p w14:paraId="664AFF68" w14:textId="4E4628CF" w:rsidR="008E53F9" w:rsidRPr="004B4C41" w:rsidRDefault="008E53F9" w:rsidP="008E53F9">
      <w:pPr>
        <w:tabs>
          <w:tab w:val="left" w:pos="0"/>
        </w:tabs>
        <w:spacing w:line="360" w:lineRule="auto"/>
        <w:ind w:firstLineChars="150" w:firstLine="420"/>
        <w:rPr>
          <w:rFonts w:ascii="宋体" w:eastAsiaTheme="minorEastAsia" w:hAnsi="宋体" w:cstheme="minorBidi"/>
          <w:bCs/>
          <w:sz w:val="28"/>
          <w:szCs w:val="28"/>
        </w:rPr>
      </w:pPr>
      <w:r w:rsidRPr="004B4C41">
        <w:rPr>
          <w:rFonts w:ascii="宋体" w:eastAsiaTheme="minorEastAsia" w:hAnsi="宋体" w:cstheme="minorBidi" w:hint="eastAsia"/>
          <w:bCs/>
          <w:sz w:val="28"/>
          <w:szCs w:val="28"/>
        </w:rPr>
        <w:t>一、投标人应当在投标文件递交截止时间前，将生成的已加密的</w:t>
      </w:r>
      <w:r w:rsidR="008A50AC" w:rsidRPr="004B4C41">
        <w:rPr>
          <w:rFonts w:ascii="宋体" w:eastAsiaTheme="minorEastAsia" w:hAnsi="宋体" w:cstheme="minorBidi" w:hint="eastAsia"/>
          <w:bCs/>
          <w:sz w:val="28"/>
          <w:szCs w:val="28"/>
        </w:rPr>
        <w:t>投标文件</w:t>
      </w:r>
      <w:r w:rsidRPr="004B4C41">
        <w:rPr>
          <w:rFonts w:ascii="宋体" w:eastAsiaTheme="minorEastAsia" w:hAnsi="宋体" w:cstheme="minorBidi" w:hint="eastAsia"/>
          <w:bCs/>
          <w:sz w:val="28"/>
          <w:szCs w:val="28"/>
        </w:rPr>
        <w:t>成功递交至“政府采购云平台”。</w:t>
      </w:r>
    </w:p>
    <w:p w14:paraId="66352653" w14:textId="1F6D1D6D" w:rsidR="008E53F9" w:rsidRPr="004B4C41" w:rsidRDefault="008E53F9" w:rsidP="008E53F9">
      <w:pPr>
        <w:tabs>
          <w:tab w:val="left" w:pos="0"/>
        </w:tabs>
        <w:spacing w:line="360" w:lineRule="auto"/>
        <w:ind w:firstLineChars="150" w:firstLine="420"/>
        <w:rPr>
          <w:rFonts w:ascii="宋体" w:eastAsiaTheme="minorEastAsia" w:hAnsi="宋体" w:cstheme="minorBidi"/>
          <w:bCs/>
          <w:sz w:val="28"/>
          <w:szCs w:val="28"/>
        </w:rPr>
      </w:pPr>
      <w:r w:rsidRPr="004B4C41">
        <w:rPr>
          <w:rFonts w:ascii="宋体" w:eastAsiaTheme="minorEastAsia" w:hAnsi="宋体" w:cstheme="minorBidi" w:hint="eastAsia"/>
          <w:bCs/>
          <w:sz w:val="28"/>
          <w:szCs w:val="28"/>
        </w:rPr>
        <w:t>二、因招标文件的修改推迟投标截止日期的，投标人按市公资交易中心在“四川政府采购网”和“成都市公共资源交易服务中心”网站上发布的澄清公告中修改的时间递交投标文件。</w:t>
      </w:r>
    </w:p>
    <w:p w14:paraId="494B3C09" w14:textId="0E3757F6" w:rsidR="008E53F9" w:rsidRPr="004B4C41" w:rsidRDefault="008E53F9" w:rsidP="008E53F9">
      <w:pPr>
        <w:tabs>
          <w:tab w:val="left" w:pos="0"/>
        </w:tabs>
        <w:spacing w:line="360" w:lineRule="auto"/>
        <w:ind w:firstLineChars="150" w:firstLine="420"/>
        <w:rPr>
          <w:rFonts w:ascii="宋体" w:hAnsi="宋体"/>
          <w:bCs/>
          <w:sz w:val="28"/>
          <w:szCs w:val="28"/>
        </w:rPr>
      </w:pPr>
      <w:r w:rsidRPr="004B4C41">
        <w:rPr>
          <w:rFonts w:ascii="宋体" w:eastAsiaTheme="minorEastAsia" w:hAnsi="宋体" w:cstheme="minorBidi" w:hint="eastAsia"/>
          <w:bCs/>
          <w:sz w:val="28"/>
          <w:szCs w:val="28"/>
        </w:rPr>
        <w:t>三、投标人应充分考虑递交文件的不可预见因素，未在投标截止时间前完成递交的，在投标截止时间后将无法递交</w:t>
      </w:r>
      <w:r w:rsidRPr="004B4C41">
        <w:rPr>
          <w:rFonts w:ascii="宋体" w:hAnsi="宋体" w:hint="eastAsia"/>
          <w:bCs/>
          <w:sz w:val="28"/>
          <w:szCs w:val="28"/>
        </w:rPr>
        <w:t>。</w:t>
      </w:r>
    </w:p>
    <w:p w14:paraId="1A57F3B1" w14:textId="52833142" w:rsidR="00FC554B" w:rsidRPr="004B4C41" w:rsidRDefault="00305EB7" w:rsidP="00473B52">
      <w:pPr>
        <w:pStyle w:val="3"/>
        <w:numPr>
          <w:ilvl w:val="2"/>
          <w:numId w:val="2"/>
        </w:numPr>
        <w:spacing w:after="200"/>
        <w:ind w:left="0" w:firstLine="0"/>
        <w:rPr>
          <w:color w:val="auto"/>
        </w:rPr>
      </w:pPr>
      <w:r w:rsidRPr="004B4C41">
        <w:rPr>
          <w:rFonts w:hint="eastAsia"/>
          <w:color w:val="auto"/>
        </w:rPr>
        <w:t>投标文件的补充、修改</w:t>
      </w:r>
    </w:p>
    <w:p w14:paraId="190F7266" w14:textId="77777777" w:rsidR="008E53F9" w:rsidRPr="004B4C41" w:rsidRDefault="008E53F9" w:rsidP="00E74A9F">
      <w:pPr>
        <w:numPr>
          <w:ilvl w:val="0"/>
          <w:numId w:val="44"/>
        </w:numPr>
        <w:tabs>
          <w:tab w:val="left" w:pos="1134"/>
        </w:tabs>
        <w:spacing w:before="120" w:after="200" w:line="360" w:lineRule="auto"/>
        <w:ind w:left="0" w:firstLine="567"/>
        <w:rPr>
          <w:rFonts w:ascii="宋体" w:hAnsi="宋体"/>
          <w:sz w:val="28"/>
          <w:szCs w:val="28"/>
        </w:rPr>
      </w:pPr>
      <w:r w:rsidRPr="004B4C41">
        <w:rPr>
          <w:rFonts w:ascii="宋体" w:hAnsi="宋体" w:hint="eastAsia"/>
          <w:sz w:val="28"/>
          <w:szCs w:val="28"/>
        </w:rPr>
        <w:t>在投标截止时间之前，投标人可对已递交的投标文件进行补充、修改。补充或者修改投标文件的，应当先撤回已递交的投标文件，在“政采云投标客户端”补充、修改投标文件并签章、加密后重新递交。撤回投标文件进行补充、修改，在投标截止时间前未重新递交的，视为撤回投标文件。</w:t>
      </w:r>
    </w:p>
    <w:p w14:paraId="5E4BB299" w14:textId="769C8649" w:rsidR="008E53F9" w:rsidRPr="004B4C41" w:rsidRDefault="008E53F9" w:rsidP="00E74A9F">
      <w:pPr>
        <w:numPr>
          <w:ilvl w:val="0"/>
          <w:numId w:val="44"/>
        </w:numPr>
        <w:tabs>
          <w:tab w:val="left" w:pos="1134"/>
        </w:tabs>
        <w:spacing w:before="120" w:after="200" w:line="360" w:lineRule="auto"/>
        <w:ind w:left="0" w:firstLine="567"/>
        <w:rPr>
          <w:rFonts w:ascii="宋体" w:hAnsi="宋体"/>
          <w:sz w:val="28"/>
          <w:szCs w:val="28"/>
        </w:rPr>
      </w:pPr>
      <w:r w:rsidRPr="004B4C41">
        <w:rPr>
          <w:rFonts w:ascii="宋体" w:hAnsi="宋体" w:hint="eastAsia"/>
          <w:sz w:val="28"/>
          <w:szCs w:val="28"/>
        </w:rPr>
        <w:t>在投标截止时间之后，投标人不得对其递交的投标文件做任何补充、修改。</w:t>
      </w:r>
    </w:p>
    <w:p w14:paraId="0DB6E731" w14:textId="54ACE9FD" w:rsidR="00FC554B" w:rsidRPr="004B4C41" w:rsidRDefault="00FC554B" w:rsidP="00473B52">
      <w:pPr>
        <w:pStyle w:val="3"/>
        <w:numPr>
          <w:ilvl w:val="2"/>
          <w:numId w:val="2"/>
        </w:numPr>
        <w:spacing w:after="200"/>
        <w:ind w:left="0" w:firstLine="0"/>
        <w:rPr>
          <w:color w:val="auto"/>
        </w:rPr>
      </w:pPr>
      <w:bookmarkStart w:id="70" w:name="_Toc316475586"/>
      <w:bookmarkStart w:id="71" w:name="_Toc316475587"/>
      <w:bookmarkStart w:id="72" w:name="_Toc183582228"/>
      <w:bookmarkStart w:id="73" w:name="_Toc183682365"/>
      <w:bookmarkStart w:id="74" w:name="_Toc217446055"/>
      <w:bookmarkEnd w:id="70"/>
      <w:bookmarkEnd w:id="71"/>
      <w:r w:rsidRPr="004B4C41">
        <w:rPr>
          <w:rFonts w:hint="eastAsia"/>
          <w:color w:val="auto"/>
        </w:rPr>
        <w:t>投标文件的</w:t>
      </w:r>
      <w:bookmarkEnd w:id="72"/>
      <w:bookmarkEnd w:id="73"/>
      <w:bookmarkEnd w:id="74"/>
      <w:r w:rsidR="00305EB7" w:rsidRPr="004B4C41">
        <w:rPr>
          <w:rFonts w:hint="eastAsia"/>
          <w:color w:val="auto"/>
        </w:rPr>
        <w:t>撤回</w:t>
      </w:r>
    </w:p>
    <w:p w14:paraId="29EC355A" w14:textId="685196B9" w:rsidR="008E53F9" w:rsidRPr="004B4C41" w:rsidRDefault="008E53F9" w:rsidP="008E53F9">
      <w:pPr>
        <w:spacing w:before="120" w:after="200" w:line="360" w:lineRule="auto"/>
        <w:ind w:firstLineChars="200" w:firstLine="560"/>
        <w:rPr>
          <w:rFonts w:ascii="宋体" w:hAnsi="宋体"/>
          <w:bCs/>
          <w:sz w:val="28"/>
          <w:szCs w:val="28"/>
        </w:rPr>
      </w:pPr>
      <w:r w:rsidRPr="004B4C41">
        <w:rPr>
          <w:rFonts w:ascii="宋体" w:hAnsi="宋体" w:hint="eastAsia"/>
          <w:bCs/>
          <w:sz w:val="28"/>
          <w:szCs w:val="28"/>
        </w:rPr>
        <w:t>在投标截止时间之前，投标人可对已递交的投标文件进行撤回。在投标截止时间之后，投标人不得撤回投标文件。</w:t>
      </w:r>
    </w:p>
    <w:p w14:paraId="33EE82AE" w14:textId="77777777" w:rsidR="008E53F9" w:rsidRPr="004B4C41" w:rsidRDefault="008E53F9" w:rsidP="006F6EA6">
      <w:pPr>
        <w:pStyle w:val="3"/>
        <w:numPr>
          <w:ilvl w:val="2"/>
          <w:numId w:val="2"/>
        </w:numPr>
        <w:spacing w:after="200" w:line="240" w:lineRule="auto"/>
        <w:rPr>
          <w:color w:val="auto"/>
        </w:rPr>
      </w:pPr>
      <w:r w:rsidRPr="004B4C41">
        <w:rPr>
          <w:rFonts w:hint="eastAsia"/>
          <w:color w:val="auto"/>
        </w:rPr>
        <w:lastRenderedPageBreak/>
        <w:t>投标文件的解密</w:t>
      </w:r>
    </w:p>
    <w:p w14:paraId="1D1017A4" w14:textId="170F8CE2" w:rsidR="008E53F9" w:rsidRPr="004B4C41" w:rsidRDefault="008E53F9" w:rsidP="008E53F9">
      <w:pPr>
        <w:tabs>
          <w:tab w:val="left" w:pos="1134"/>
        </w:tabs>
        <w:spacing w:before="120" w:line="360" w:lineRule="auto"/>
        <w:ind w:firstLineChars="202" w:firstLine="566"/>
        <w:rPr>
          <w:rFonts w:ascii="宋体" w:hAnsi="宋体"/>
          <w:bCs/>
          <w:sz w:val="28"/>
          <w:szCs w:val="28"/>
        </w:rPr>
      </w:pPr>
      <w:r w:rsidRPr="004B4C41">
        <w:rPr>
          <w:rFonts w:ascii="宋体" w:hAnsi="宋体" w:hint="eastAsia"/>
          <w:bCs/>
          <w:sz w:val="28"/>
          <w:szCs w:val="28"/>
        </w:rPr>
        <w:t>投标人</w:t>
      </w:r>
      <w:r w:rsidRPr="004B4C41">
        <w:rPr>
          <w:rFonts w:ascii="宋体" w:hAnsi="宋体" w:hint="eastAsia"/>
          <w:sz w:val="28"/>
          <w:szCs w:val="28"/>
        </w:rPr>
        <w:t>登录政府采购云平台，点击“项目采购—开标评标”模块，找到对应项目，进入“开标大厅”，等待市公资交易中心开启解密后，进行线上解密。</w:t>
      </w:r>
      <w:r w:rsidRPr="004B4C41">
        <w:rPr>
          <w:rFonts w:ascii="宋体" w:hAnsi="宋体" w:hint="eastAsia"/>
          <w:bCs/>
          <w:sz w:val="28"/>
          <w:szCs w:val="28"/>
        </w:rPr>
        <w:t>除因</w:t>
      </w:r>
      <w:r w:rsidRPr="004B4C41">
        <w:rPr>
          <w:rFonts w:ascii="宋体" w:hAnsi="宋体" w:hint="eastAsia"/>
          <w:sz w:val="28"/>
          <w:szCs w:val="28"/>
        </w:rPr>
        <w:t>市公资交易中心</w:t>
      </w:r>
      <w:r w:rsidRPr="004B4C41">
        <w:rPr>
          <w:rFonts w:ascii="宋体" w:hAnsi="宋体" w:hint="eastAsia"/>
          <w:bCs/>
          <w:sz w:val="28"/>
          <w:szCs w:val="28"/>
        </w:rPr>
        <w:t>断电、断网、系统故障或其他不可抗力等因素，导致系统无法使用外，投标人在规定的解密时间内，未成功解密的投标文件将视为无效投标文件。</w:t>
      </w:r>
    </w:p>
    <w:p w14:paraId="4345CF24" w14:textId="77777777" w:rsidR="003B4E95" w:rsidRPr="004B4C41" w:rsidRDefault="00DE02EF" w:rsidP="00473B52">
      <w:pPr>
        <w:keepNext/>
        <w:keepLines/>
        <w:numPr>
          <w:ilvl w:val="1"/>
          <w:numId w:val="2"/>
        </w:numPr>
        <w:spacing w:line="360" w:lineRule="auto"/>
        <w:jc w:val="left"/>
        <w:outlineLvl w:val="1"/>
        <w:rPr>
          <w:rFonts w:ascii="宋体" w:hAnsi="宋体"/>
          <w:b/>
          <w:bCs/>
          <w:sz w:val="28"/>
          <w:szCs w:val="28"/>
        </w:rPr>
      </w:pPr>
      <w:bookmarkStart w:id="75" w:name="_Toc217446056"/>
      <w:bookmarkStart w:id="76" w:name="_Toc89075878"/>
      <w:bookmarkStart w:id="77" w:name="_Toc183582231"/>
      <w:bookmarkStart w:id="78" w:name="_Toc77400782"/>
      <w:bookmarkStart w:id="79" w:name="_Toc183682368"/>
      <w:bookmarkStart w:id="80" w:name="_Toc74752324"/>
      <w:r w:rsidRPr="004B4C41">
        <w:rPr>
          <w:rFonts w:ascii="宋体" w:hAnsi="宋体" w:hint="eastAsia"/>
          <w:b/>
          <w:bCs/>
          <w:sz w:val="28"/>
          <w:szCs w:val="28"/>
        </w:rPr>
        <w:t>开标、资格审查、评标和中标</w:t>
      </w:r>
      <w:bookmarkEnd w:id="75"/>
      <w:bookmarkEnd w:id="76"/>
      <w:bookmarkEnd w:id="77"/>
      <w:bookmarkEnd w:id="78"/>
      <w:bookmarkEnd w:id="79"/>
      <w:bookmarkEnd w:id="80"/>
    </w:p>
    <w:p w14:paraId="7A0A61C2" w14:textId="12C78B40" w:rsidR="008E53F9" w:rsidRPr="004B4C41" w:rsidRDefault="00305EB7" w:rsidP="008E53F9">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开标及开标程序</w:t>
      </w:r>
    </w:p>
    <w:p w14:paraId="0979D45D" w14:textId="17E6431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sz w:val="28"/>
          <w:szCs w:val="28"/>
        </w:rPr>
      </w:pPr>
      <w:r w:rsidRPr="004B4C41">
        <w:rPr>
          <w:rFonts w:ascii="宋体" w:eastAsia="宋体" w:hAnsi="宋体" w:cs="宋体" w:hint="eastAsia"/>
          <w:sz w:val="28"/>
          <w:szCs w:val="28"/>
        </w:rPr>
        <w:t>本项目为不见面开标项目。递交</w:t>
      </w:r>
      <w:r w:rsidR="008A50AC" w:rsidRPr="004B4C41">
        <w:rPr>
          <w:rFonts w:ascii="宋体" w:eastAsia="宋体" w:hAnsi="宋体" w:cs="宋体" w:hint="eastAsia"/>
          <w:sz w:val="28"/>
          <w:szCs w:val="28"/>
        </w:rPr>
        <w:t>投标文件</w:t>
      </w:r>
      <w:r w:rsidRPr="004B4C41">
        <w:rPr>
          <w:rFonts w:ascii="宋体" w:eastAsia="宋体" w:hAnsi="宋体" w:cs="宋体" w:hint="eastAsia"/>
          <w:sz w:val="28"/>
          <w:szCs w:val="28"/>
        </w:rPr>
        <w:t>的投标人不足3家的，不予开标。</w:t>
      </w:r>
    </w:p>
    <w:p w14:paraId="21D4A145"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开标准备工作。投标人需在开标当日、投标截止时间前登录“政府采购云平台”，通过“开标大厅”参与不见面开标。登录成都市公共资源交易服务中心门户网站（https://www.cdggzy.com/）—政府采购云平台—项目采购—开标评标—开标大厅（找到对应项目）。提示：投标人未按时登录不见面开标系统，错过开标解密时间的，由投标人自行承担不利后果。</w:t>
      </w:r>
    </w:p>
    <w:p w14:paraId="753B915B"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解密投标文件。等待市公资交易中心开启解密后，投标人进行线上解密。开启解密后，投标人应在60分钟内，使用加密该投标文件的CA数字证书在线完成投标文件的解密。除因市公资交易中心断电、断网、系统故障或其他不可抗力等因素，导致系统无法使用外，投标人在规定的解密时间内，未成功解密的投标文件将视为无效投标文件。</w:t>
      </w:r>
    </w:p>
    <w:p w14:paraId="0944403B"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lastRenderedPageBreak/>
        <w:t>确认开标记录。解密时间截止或者所有投标人投标文件均完成解密后（以发生在先的时间为准），由“政府采购云平台”系统展示投标人名称、投标文件解密情况、投标报价等唱标内容。如成功解密投标文件的投标人不足三家的，则只展示投标人名称、投标文件解密情况。投标人对开标记录（包含解密情况、投标报价、其他情况等）在规定时间内确认，如未确认，视为认同开标记录。</w:t>
      </w:r>
    </w:p>
    <w:p w14:paraId="1A60C7C4"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投标人对开标过程和开标记录有疑义，以及认为采购人、市公资交易中心相关工作人员有需要回避的情形的，及时向工作人员提出询问或者回避申请。采购人、市公资交易中心对投标人提出的询问或者回避申请应当及时处理。</w:t>
      </w:r>
    </w:p>
    <w:p w14:paraId="0DDC63C0"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投标人电脑终端等硬件设备和软件系统配置：投标人电脑终端等硬件设备和软件系统配置应符合电子投标（含不见面开标大厅）投标人电脑终端配置要求并运行正常，投标人承担因未尽职责产生的不利后果。</w:t>
      </w:r>
    </w:p>
    <w:p w14:paraId="5AEB8368" w14:textId="77777777"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因市公资交易中心断电、断网、系统故障或其他不可抗力等因素导致不见面开标系统无法正常运行的，开标活动中止或延迟，待系统恢复正常后继续进行开标活动。</w:t>
      </w:r>
    </w:p>
    <w:p w14:paraId="0C35DD5C" w14:textId="6D8F347A" w:rsidR="008E53F9" w:rsidRPr="004B4C41" w:rsidRDefault="008E53F9" w:rsidP="00E74A9F">
      <w:pPr>
        <w:pStyle w:val="aff7"/>
        <w:numPr>
          <w:ilvl w:val="0"/>
          <w:numId w:val="45"/>
        </w:numPr>
        <w:tabs>
          <w:tab w:val="left" w:pos="1134"/>
        </w:tabs>
        <w:spacing w:before="120" w:after="200" w:line="360" w:lineRule="auto"/>
        <w:ind w:left="0" w:right="210" w:firstLineChars="0" w:firstLine="567"/>
        <w:rPr>
          <w:rFonts w:ascii="宋体" w:eastAsia="宋体" w:hAnsi="宋体" w:cs="宋体"/>
          <w:b/>
          <w:sz w:val="28"/>
          <w:szCs w:val="28"/>
        </w:rPr>
      </w:pPr>
      <w:r w:rsidRPr="004B4C41">
        <w:rPr>
          <w:rFonts w:ascii="宋体" w:eastAsia="宋体" w:hAnsi="宋体" w:cs="宋体" w:hint="eastAsia"/>
          <w:b/>
          <w:sz w:val="28"/>
          <w:szCs w:val="28"/>
        </w:rPr>
        <w:t>不见面开标过程中，各方主体均应遵守互联网有关规定，不得发表与交易活动无关的言论。</w:t>
      </w:r>
    </w:p>
    <w:p w14:paraId="1BC175CA"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资格审查</w:t>
      </w:r>
    </w:p>
    <w:p w14:paraId="67D089BE" w14:textId="77777777" w:rsidR="003B4E95" w:rsidRPr="004B4C41" w:rsidRDefault="00DE02EF" w:rsidP="00473B52">
      <w:pPr>
        <w:spacing w:line="360" w:lineRule="auto"/>
        <w:ind w:firstLine="495"/>
        <w:rPr>
          <w:rFonts w:ascii="宋体" w:hAnsi="宋体"/>
          <w:sz w:val="28"/>
          <w:szCs w:val="28"/>
        </w:rPr>
      </w:pPr>
      <w:r w:rsidRPr="004B4C41">
        <w:rPr>
          <w:rFonts w:ascii="宋体" w:hAnsi="宋体" w:hint="eastAsia"/>
          <w:sz w:val="28"/>
          <w:szCs w:val="28"/>
        </w:rPr>
        <w:t>详见招标文件第5章。</w:t>
      </w:r>
    </w:p>
    <w:p w14:paraId="4641232D"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评标</w:t>
      </w:r>
    </w:p>
    <w:p w14:paraId="4BEF576E" w14:textId="77777777" w:rsidR="003B4E95" w:rsidRPr="004B4C41" w:rsidRDefault="00DE02EF" w:rsidP="00473B52">
      <w:pPr>
        <w:spacing w:line="360" w:lineRule="auto"/>
        <w:ind w:firstLine="495"/>
        <w:rPr>
          <w:rFonts w:ascii="宋体" w:hAnsi="宋体"/>
          <w:sz w:val="28"/>
          <w:szCs w:val="28"/>
        </w:rPr>
      </w:pPr>
      <w:r w:rsidRPr="004B4C41">
        <w:rPr>
          <w:rFonts w:ascii="宋体" w:hAnsi="宋体" w:hint="eastAsia"/>
          <w:sz w:val="28"/>
          <w:szCs w:val="28"/>
        </w:rPr>
        <w:t>详见招标文件第6章。</w:t>
      </w:r>
    </w:p>
    <w:p w14:paraId="37F9E7E2"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bookmarkStart w:id="81" w:name="_Toc183682375"/>
      <w:bookmarkStart w:id="82" w:name="_Toc183582238"/>
      <w:bookmarkStart w:id="83" w:name="_Toc217446063"/>
      <w:r w:rsidRPr="004B4C41">
        <w:rPr>
          <w:rFonts w:ascii="宋体" w:hAnsi="宋体" w:hint="eastAsia"/>
          <w:b/>
          <w:bCs/>
          <w:sz w:val="28"/>
          <w:szCs w:val="28"/>
        </w:rPr>
        <w:t>中标通知</w:t>
      </w:r>
      <w:bookmarkEnd w:id="81"/>
      <w:bookmarkEnd w:id="82"/>
      <w:r w:rsidRPr="004B4C41">
        <w:rPr>
          <w:rFonts w:ascii="宋体" w:hAnsi="宋体" w:hint="eastAsia"/>
          <w:b/>
          <w:bCs/>
          <w:sz w:val="28"/>
          <w:szCs w:val="28"/>
        </w:rPr>
        <w:t>书</w:t>
      </w:r>
      <w:bookmarkEnd w:id="83"/>
    </w:p>
    <w:p w14:paraId="0941A98A" w14:textId="77777777" w:rsidR="003B4E95" w:rsidRPr="004B4C41" w:rsidRDefault="00DE02EF" w:rsidP="00473B52">
      <w:pPr>
        <w:spacing w:line="360" w:lineRule="auto"/>
        <w:ind w:right="210" w:firstLineChars="200" w:firstLine="560"/>
        <w:rPr>
          <w:rFonts w:ascii="宋体" w:hAnsi="宋体"/>
          <w:sz w:val="28"/>
          <w:szCs w:val="28"/>
        </w:rPr>
      </w:pPr>
      <w:bookmarkStart w:id="84" w:name="_Toc217446064"/>
      <w:bookmarkStart w:id="85" w:name="_Toc183682377"/>
      <w:bookmarkStart w:id="86" w:name="_Toc183582240"/>
      <w:r w:rsidRPr="004B4C41">
        <w:rPr>
          <w:rFonts w:ascii="宋体" w:hAnsi="宋体" w:hint="eastAsia"/>
          <w:sz w:val="28"/>
          <w:szCs w:val="28"/>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14:paraId="3711BDD8" w14:textId="77777777" w:rsidR="003B4E95" w:rsidRPr="004B4C41" w:rsidRDefault="00DE02EF" w:rsidP="00473B52">
      <w:pPr>
        <w:spacing w:line="360" w:lineRule="auto"/>
        <w:ind w:firstLineChars="200" w:firstLine="560"/>
        <w:rPr>
          <w:rFonts w:ascii="宋体" w:hAnsi="宋体"/>
          <w:sz w:val="28"/>
          <w:szCs w:val="28"/>
        </w:rPr>
      </w:pPr>
      <w:r w:rsidRPr="004B4C41">
        <w:rPr>
          <w:rFonts w:ascii="宋体" w:hAnsi="宋体" w:hint="eastAsia"/>
          <w:sz w:val="28"/>
          <w:szCs w:val="28"/>
        </w:rPr>
        <w:t>二、中标通知书对采购人和中标人均具有法律效力。中标通知书发出后，采购人改变中标结果，或者中标人无正当理由放弃中标的，应当承担相应的法律责任。</w:t>
      </w:r>
    </w:p>
    <w:p w14:paraId="3EACCF7A" w14:textId="21810AC7" w:rsidR="003B4E95" w:rsidRPr="004B4C41" w:rsidRDefault="00DE02EF" w:rsidP="00473B52">
      <w:pPr>
        <w:spacing w:line="360" w:lineRule="auto"/>
        <w:ind w:firstLineChars="200" w:firstLine="560"/>
        <w:rPr>
          <w:rFonts w:ascii="宋体" w:hAnsi="宋体"/>
          <w:sz w:val="28"/>
          <w:szCs w:val="28"/>
        </w:rPr>
      </w:pPr>
      <w:r w:rsidRPr="004B4C41">
        <w:rPr>
          <w:rFonts w:ascii="宋体" w:hAnsi="宋体" w:hint="eastAsia"/>
          <w:sz w:val="28"/>
          <w:szCs w:val="28"/>
        </w:rPr>
        <w:t>三、中标公告在四川政府采购网上公告后，中标供应商自行登录</w:t>
      </w:r>
      <w:r w:rsidR="008E53F9" w:rsidRPr="004B4C41">
        <w:rPr>
          <w:rFonts w:ascii="宋体" w:hAnsi="宋体" w:hint="eastAsia"/>
          <w:sz w:val="28"/>
          <w:szCs w:val="28"/>
        </w:rPr>
        <w:t>政府采购</w:t>
      </w:r>
      <w:r w:rsidRPr="004B4C41">
        <w:rPr>
          <w:rFonts w:ascii="宋体" w:hAnsi="宋体" w:hint="eastAsia"/>
          <w:sz w:val="28"/>
          <w:szCs w:val="28"/>
        </w:rPr>
        <w:t>云平台下载中标通知书。</w:t>
      </w:r>
    </w:p>
    <w:p w14:paraId="06A04428" w14:textId="77777777" w:rsidR="003B4E95" w:rsidRPr="004B4C41" w:rsidRDefault="00DE02EF" w:rsidP="00473B52">
      <w:pPr>
        <w:keepNext/>
        <w:keepLines/>
        <w:numPr>
          <w:ilvl w:val="1"/>
          <w:numId w:val="2"/>
        </w:numPr>
        <w:spacing w:before="240" w:line="360" w:lineRule="auto"/>
        <w:jc w:val="left"/>
        <w:outlineLvl w:val="1"/>
        <w:rPr>
          <w:rFonts w:ascii="宋体" w:hAnsi="宋体"/>
          <w:b/>
          <w:bCs/>
          <w:sz w:val="28"/>
          <w:szCs w:val="28"/>
        </w:rPr>
      </w:pPr>
      <w:bookmarkStart w:id="87" w:name="_Toc74752325"/>
      <w:r w:rsidRPr="004B4C41">
        <w:rPr>
          <w:rFonts w:ascii="宋体" w:hAnsi="宋体" w:hint="eastAsia"/>
          <w:b/>
          <w:bCs/>
          <w:sz w:val="28"/>
          <w:szCs w:val="28"/>
        </w:rPr>
        <w:t>签订及履行合同和验收</w:t>
      </w:r>
      <w:bookmarkEnd w:id="84"/>
      <w:bookmarkEnd w:id="87"/>
    </w:p>
    <w:p w14:paraId="4D6354EC"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bookmarkStart w:id="88" w:name="_Toc217446065"/>
      <w:r w:rsidRPr="004B4C41">
        <w:rPr>
          <w:rFonts w:ascii="宋体" w:hAnsi="宋体" w:hint="eastAsia"/>
          <w:b/>
          <w:bCs/>
          <w:sz w:val="28"/>
          <w:szCs w:val="28"/>
        </w:rPr>
        <w:t>签订合同</w:t>
      </w:r>
      <w:bookmarkEnd w:id="88"/>
    </w:p>
    <w:p w14:paraId="76BDC9E2" w14:textId="77777777" w:rsidR="003B4E95" w:rsidRPr="004B4C41" w:rsidRDefault="00DE02EF" w:rsidP="00473B52">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一、疫情防控期间，采购人原则上在中标通知书发出之日起5个工作日内与中标人签订采购合同。因中标人的原因在中标通知书发出之日起30日内未与采购人签订采购合同或者中标人拒绝与采购人签订合同的，采购人可以按照评审报告推荐的中标候选人名单排序，确定下一候选人为中标供应商，也可以重新开展政府采购活动。</w:t>
      </w:r>
    </w:p>
    <w:p w14:paraId="69F6CF5F" w14:textId="77777777" w:rsidR="003B4E95" w:rsidRPr="004B4C41" w:rsidRDefault="00DE02EF" w:rsidP="00473B52">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二、采购人不得向中标人提出任何不合理的要求，作为签订合同的条件，不得与中标人私下订立背离合同实质性内容的任何协议，所签订的合同不得对招标文件和中标人投标文件作实质性修改。</w:t>
      </w:r>
    </w:p>
    <w:p w14:paraId="3C7E5B7C" w14:textId="77777777" w:rsidR="003B4E95" w:rsidRPr="004B4C41" w:rsidRDefault="00DE02EF" w:rsidP="00473B52">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三、招标文件、投标文件、中标通知书等一切与本项目评标结果有</w:t>
      </w:r>
      <w:r w:rsidRPr="004B4C41">
        <w:rPr>
          <w:rFonts w:ascii="宋体" w:hAnsi="宋体" w:hint="eastAsia"/>
          <w:sz w:val="28"/>
          <w:szCs w:val="28"/>
        </w:rPr>
        <w:lastRenderedPageBreak/>
        <w:t>关且经责任主体确认的资料均为合同的有效组成部分。</w:t>
      </w:r>
    </w:p>
    <w:p w14:paraId="56887412" w14:textId="77777777" w:rsidR="003B4E95" w:rsidRPr="004B4C41" w:rsidRDefault="00DE02EF" w:rsidP="00473B52">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四、询问或者质疑事项可能影响中标、成交结果的，采购人应当暂停签订合同，已经签订合同的，应当中止履行合同。</w:t>
      </w:r>
    </w:p>
    <w:p w14:paraId="4BD9B014"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bookmarkStart w:id="89" w:name="_Toc315871033"/>
      <w:bookmarkStart w:id="90" w:name="_Toc217446066"/>
      <w:bookmarkEnd w:id="89"/>
      <w:r w:rsidRPr="004B4C41">
        <w:rPr>
          <w:rFonts w:ascii="宋体" w:hAnsi="宋体" w:hint="eastAsia"/>
          <w:b/>
          <w:bCs/>
          <w:sz w:val="28"/>
          <w:szCs w:val="28"/>
        </w:rPr>
        <w:t>合同分包</w:t>
      </w:r>
      <w:bookmarkEnd w:id="90"/>
      <w:r w:rsidRPr="004B4C41">
        <w:rPr>
          <w:rFonts w:ascii="宋体" w:hAnsi="宋体" w:hint="eastAsia"/>
          <w:b/>
          <w:bCs/>
          <w:sz w:val="28"/>
          <w:szCs w:val="28"/>
        </w:rPr>
        <w:t>和转包</w:t>
      </w:r>
    </w:p>
    <w:p w14:paraId="7944CB6D" w14:textId="77777777" w:rsidR="00851A19" w:rsidRPr="004B4C41" w:rsidRDefault="00DE02EF" w:rsidP="002B2470">
      <w:pPr>
        <w:keepNext/>
        <w:keepLines/>
        <w:numPr>
          <w:ilvl w:val="3"/>
          <w:numId w:val="2"/>
        </w:numPr>
        <w:spacing w:line="360" w:lineRule="auto"/>
        <w:ind w:left="1275" w:hanging="1275"/>
        <w:outlineLvl w:val="2"/>
        <w:rPr>
          <w:rFonts w:ascii="宋体" w:hAnsi="宋体"/>
          <w:b/>
          <w:bCs/>
          <w:sz w:val="28"/>
          <w:szCs w:val="28"/>
        </w:rPr>
      </w:pPr>
      <w:r w:rsidRPr="004B4C41">
        <w:rPr>
          <w:rFonts w:ascii="宋体" w:hAnsi="宋体" w:hint="eastAsia"/>
          <w:b/>
          <w:bCs/>
          <w:sz w:val="28"/>
          <w:szCs w:val="28"/>
        </w:rPr>
        <w:t>合同分包</w:t>
      </w:r>
    </w:p>
    <w:p w14:paraId="5F3CFE78" w14:textId="129C8B1A" w:rsidR="00851A19" w:rsidRPr="004B4C41" w:rsidRDefault="00851A19" w:rsidP="00851A19">
      <w:pPr>
        <w:pStyle w:val="affb"/>
        <w:spacing w:line="360" w:lineRule="auto"/>
        <w:ind w:firstLineChars="200" w:firstLine="560"/>
        <w:rPr>
          <w:rFonts w:cs="Times New Roman"/>
          <w:sz w:val="28"/>
          <w:szCs w:val="28"/>
          <w:lang w:val="zh-CN"/>
        </w:rPr>
      </w:pPr>
      <w:r w:rsidRPr="004B4C41">
        <w:rPr>
          <w:rFonts w:cs="Times New Roman" w:hint="eastAsia"/>
          <w:sz w:val="28"/>
          <w:szCs w:val="28"/>
          <w:lang w:val="zh-CN"/>
        </w:rPr>
        <w:t>本</w:t>
      </w:r>
      <w:r w:rsidRPr="004B4C41">
        <w:rPr>
          <w:rFonts w:cs="Times New Roman"/>
          <w:sz w:val="28"/>
          <w:szCs w:val="28"/>
          <w:lang w:val="zh-CN"/>
        </w:rPr>
        <w:t>项目不允许分包</w:t>
      </w:r>
      <w:r w:rsidR="002B2470" w:rsidRPr="004B4C41">
        <w:rPr>
          <w:rFonts w:cs="Times New Roman" w:hint="eastAsia"/>
          <w:sz w:val="28"/>
          <w:szCs w:val="28"/>
          <w:lang w:val="zh-CN"/>
        </w:rPr>
        <w:t>。</w:t>
      </w:r>
    </w:p>
    <w:p w14:paraId="46703538" w14:textId="77777777" w:rsidR="003B4E95" w:rsidRPr="004B4C41" w:rsidRDefault="00DE02EF" w:rsidP="002B2470">
      <w:pPr>
        <w:keepNext/>
        <w:keepLines/>
        <w:numPr>
          <w:ilvl w:val="3"/>
          <w:numId w:val="2"/>
        </w:numPr>
        <w:spacing w:line="360" w:lineRule="auto"/>
        <w:ind w:left="1275" w:hanging="1275"/>
        <w:outlineLvl w:val="2"/>
        <w:rPr>
          <w:rFonts w:ascii="宋体" w:hAnsi="宋体"/>
          <w:b/>
          <w:bCs/>
          <w:sz w:val="28"/>
          <w:szCs w:val="28"/>
        </w:rPr>
      </w:pPr>
      <w:r w:rsidRPr="004B4C41">
        <w:rPr>
          <w:rFonts w:ascii="宋体" w:hAnsi="宋体" w:hint="eastAsia"/>
          <w:b/>
          <w:bCs/>
          <w:sz w:val="28"/>
          <w:szCs w:val="28"/>
        </w:rPr>
        <w:t>合同转包</w:t>
      </w:r>
    </w:p>
    <w:p w14:paraId="59B67A29" w14:textId="77777777" w:rsidR="003B4E95" w:rsidRPr="004B4C41" w:rsidRDefault="00DE02EF" w:rsidP="00F23178">
      <w:pPr>
        <w:spacing w:line="360" w:lineRule="auto"/>
        <w:ind w:firstLineChars="200" w:firstLine="560"/>
        <w:rPr>
          <w:rFonts w:ascii="宋体" w:hAnsi="宋体" w:cs="宋体"/>
          <w:sz w:val="28"/>
          <w:szCs w:val="28"/>
        </w:rPr>
      </w:pPr>
      <w:r w:rsidRPr="004B4C41">
        <w:rPr>
          <w:rFonts w:ascii="宋体" w:hAnsi="宋体" w:hint="eastAsia"/>
          <w:sz w:val="28"/>
          <w:szCs w:val="28"/>
        </w:rPr>
        <w:t>一、严禁中标供应商将本项目转包。本项目所称转包，是指</w:t>
      </w:r>
      <w:r w:rsidRPr="004B4C41">
        <w:rPr>
          <w:rFonts w:ascii="宋体" w:hAnsi="宋体" w:cs="宋体" w:hint="eastAsia"/>
          <w:sz w:val="28"/>
          <w:szCs w:val="28"/>
        </w:rPr>
        <w:t xml:space="preserve">将本项目转给他人或者将本项目全部肢解以后以分包的名义分别转给他人的行为。 </w:t>
      </w:r>
    </w:p>
    <w:p w14:paraId="48796869" w14:textId="77777777" w:rsidR="003B4E95" w:rsidRPr="004B4C41" w:rsidRDefault="00DE02EF" w:rsidP="003B4E95">
      <w:pPr>
        <w:spacing w:line="360" w:lineRule="auto"/>
        <w:ind w:firstLine="495"/>
        <w:rPr>
          <w:rFonts w:ascii="宋体" w:hAnsi="宋体"/>
          <w:sz w:val="28"/>
          <w:szCs w:val="28"/>
        </w:rPr>
      </w:pPr>
      <w:r w:rsidRPr="004B4C41">
        <w:rPr>
          <w:rFonts w:ascii="宋体" w:hAnsi="宋体" w:hint="eastAsia"/>
          <w:sz w:val="28"/>
          <w:szCs w:val="28"/>
        </w:rPr>
        <w:t>二、中标供应商转包的，视同拒绝履行政府采购合同，将依法追究法律责任。</w:t>
      </w:r>
    </w:p>
    <w:p w14:paraId="74A76519" w14:textId="77777777" w:rsidR="003B4E95" w:rsidRPr="004B4C41" w:rsidRDefault="00DE02EF" w:rsidP="003B4E95">
      <w:pPr>
        <w:keepNext/>
        <w:keepLines/>
        <w:numPr>
          <w:ilvl w:val="2"/>
          <w:numId w:val="2"/>
        </w:numPr>
        <w:spacing w:before="240" w:line="360" w:lineRule="auto"/>
        <w:ind w:left="0" w:firstLine="0"/>
        <w:outlineLvl w:val="2"/>
        <w:rPr>
          <w:rFonts w:ascii="宋体" w:hAnsi="宋体"/>
          <w:b/>
          <w:bCs/>
          <w:sz w:val="28"/>
          <w:szCs w:val="28"/>
        </w:rPr>
      </w:pPr>
      <w:bookmarkStart w:id="91" w:name="_Toc217446067"/>
      <w:r w:rsidRPr="004B4C41">
        <w:rPr>
          <w:rFonts w:ascii="宋体" w:hAnsi="宋体" w:hint="eastAsia"/>
          <w:b/>
          <w:bCs/>
          <w:sz w:val="28"/>
          <w:szCs w:val="28"/>
        </w:rPr>
        <w:t>采购人增加合同标的的权</w:t>
      </w:r>
      <w:bookmarkEnd w:id="91"/>
      <w:r w:rsidRPr="004B4C41">
        <w:rPr>
          <w:rFonts w:ascii="宋体" w:hAnsi="宋体" w:hint="eastAsia"/>
          <w:b/>
          <w:bCs/>
          <w:sz w:val="28"/>
          <w:szCs w:val="28"/>
        </w:rPr>
        <w:t>利</w:t>
      </w:r>
    </w:p>
    <w:p w14:paraId="54DE71EF" w14:textId="77777777" w:rsidR="003B4E95" w:rsidRPr="004B4C41" w:rsidRDefault="00BB6E19" w:rsidP="00E803F1">
      <w:pPr>
        <w:spacing w:after="180" w:line="360" w:lineRule="auto"/>
        <w:ind w:firstLineChars="200" w:firstLine="560"/>
        <w:rPr>
          <w:rFonts w:ascii="宋体" w:hAnsi="宋体"/>
          <w:sz w:val="28"/>
          <w:szCs w:val="28"/>
        </w:rPr>
      </w:pPr>
      <w:r w:rsidRPr="004B4C41">
        <w:rPr>
          <w:rFonts w:ascii="宋体" w:hAnsi="宋体" w:hint="eastAsia"/>
          <w:sz w:val="28"/>
          <w:szCs w:val="28"/>
        </w:rPr>
        <w:t>采购合同履行过程中，采购人需要追加与合同标的相同的货物或者服务的，在不改变合同其他条款的前提下，可以与中标人协商签订补充合同，但所有补充合同的采购金额不得超过原合同采购金额的百分之十。</w:t>
      </w:r>
    </w:p>
    <w:p w14:paraId="61961DF1" w14:textId="7B273D16" w:rsidR="005C309B" w:rsidRPr="004B4C41" w:rsidRDefault="00DE02EF" w:rsidP="00CC43F1">
      <w:pPr>
        <w:keepNext/>
        <w:keepLines/>
        <w:numPr>
          <w:ilvl w:val="2"/>
          <w:numId w:val="2"/>
        </w:numPr>
        <w:spacing w:line="360" w:lineRule="auto"/>
        <w:ind w:left="0" w:firstLine="0"/>
        <w:outlineLvl w:val="2"/>
        <w:rPr>
          <w:rFonts w:ascii="宋体" w:hAnsi="宋体"/>
          <w:b/>
          <w:bCs/>
          <w:sz w:val="28"/>
          <w:szCs w:val="28"/>
        </w:rPr>
      </w:pPr>
      <w:bookmarkStart w:id="92" w:name="_Toc217446068"/>
      <w:r w:rsidRPr="004B4C41">
        <w:rPr>
          <w:rFonts w:ascii="宋体" w:hAnsi="宋体" w:hint="eastAsia"/>
          <w:b/>
          <w:bCs/>
          <w:sz w:val="28"/>
          <w:szCs w:val="28"/>
        </w:rPr>
        <w:t>履约保证金</w:t>
      </w:r>
      <w:bookmarkStart w:id="93" w:name="_Toc217446069"/>
      <w:bookmarkEnd w:id="92"/>
    </w:p>
    <w:p w14:paraId="5B65DD46" w14:textId="7E5FFC4A" w:rsidR="007560BF" w:rsidRPr="004B4C41" w:rsidRDefault="00CC43F1" w:rsidP="00A70B4C">
      <w:pPr>
        <w:spacing w:after="180" w:line="360" w:lineRule="auto"/>
        <w:ind w:firstLineChars="200" w:firstLine="560"/>
        <w:rPr>
          <w:rFonts w:ascii="宋体" w:hAnsi="宋体"/>
          <w:sz w:val="28"/>
          <w:szCs w:val="28"/>
        </w:rPr>
      </w:pPr>
      <w:r w:rsidRPr="004B4C41">
        <w:rPr>
          <w:rFonts w:ascii="宋体" w:hAnsi="宋体" w:hint="eastAsia"/>
          <w:sz w:val="28"/>
          <w:szCs w:val="28"/>
        </w:rPr>
        <w:t>本项目不收取履约保证金。</w:t>
      </w:r>
    </w:p>
    <w:p w14:paraId="753EC360"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合同公告</w:t>
      </w:r>
    </w:p>
    <w:p w14:paraId="03DA2B9F" w14:textId="77777777" w:rsidR="003B4E95" w:rsidRPr="004B4C41" w:rsidRDefault="00DE02EF" w:rsidP="00F23178">
      <w:pPr>
        <w:spacing w:after="180" w:line="360" w:lineRule="auto"/>
        <w:ind w:firstLineChars="200" w:firstLine="560"/>
        <w:rPr>
          <w:rFonts w:ascii="宋体" w:hAnsi="宋体"/>
          <w:sz w:val="28"/>
          <w:szCs w:val="28"/>
        </w:rPr>
      </w:pPr>
      <w:r w:rsidRPr="004B4C41">
        <w:rPr>
          <w:rFonts w:ascii="宋体" w:hAnsi="宋体" w:hint="eastAsia"/>
          <w:sz w:val="28"/>
          <w:szCs w:val="28"/>
        </w:rPr>
        <w:t>采购人应当自政府采购合同签订之日起2个工作日内，在四川政府采购网公告，但政府采购合同中涉及国家秘密、商业秘密的内容除外。</w:t>
      </w:r>
    </w:p>
    <w:p w14:paraId="63C81C0C"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合同备案</w:t>
      </w:r>
    </w:p>
    <w:p w14:paraId="0EE8D56C"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疫情防控期间，采购人原则上在5个工作日内与供应商签订政府采购合同及按成都市财政局的要求完成合同备案工作。</w:t>
      </w:r>
    </w:p>
    <w:p w14:paraId="15505AA4"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履行合同</w:t>
      </w:r>
      <w:bookmarkEnd w:id="93"/>
    </w:p>
    <w:p w14:paraId="46B20737"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一、合同一经签订，双方应严格履行合同规定的义务。</w:t>
      </w:r>
    </w:p>
    <w:p w14:paraId="36CBA751"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二、在合同履行过程中，如发生合同纠纷，合同双方应按照《</w:t>
      </w:r>
      <w:r w:rsidR="00962C7D" w:rsidRPr="004B4C41">
        <w:rPr>
          <w:rFonts w:ascii="宋体" w:hAnsi="宋体" w:hint="eastAsia"/>
          <w:sz w:val="28"/>
          <w:szCs w:val="28"/>
        </w:rPr>
        <w:t>中华人民共和国</w:t>
      </w:r>
      <w:r w:rsidR="00764320" w:rsidRPr="004B4C41">
        <w:rPr>
          <w:rFonts w:ascii="宋体" w:hAnsi="宋体" w:hint="eastAsia"/>
          <w:sz w:val="28"/>
          <w:szCs w:val="28"/>
        </w:rPr>
        <w:t>民法典</w:t>
      </w:r>
      <w:r w:rsidRPr="004B4C41">
        <w:rPr>
          <w:rFonts w:ascii="宋体" w:hAnsi="宋体" w:hint="eastAsia"/>
          <w:sz w:val="28"/>
          <w:szCs w:val="28"/>
        </w:rPr>
        <w:t>》及合同条款的有关规定进行处理。</w:t>
      </w:r>
    </w:p>
    <w:p w14:paraId="3DDE9C34"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94" w:name="_Toc217446070"/>
      <w:r w:rsidRPr="004B4C41">
        <w:rPr>
          <w:rFonts w:ascii="宋体" w:hAnsi="宋体" w:hint="eastAsia"/>
          <w:b/>
          <w:bCs/>
          <w:sz w:val="28"/>
          <w:szCs w:val="28"/>
        </w:rPr>
        <w:t>验收</w:t>
      </w:r>
      <w:bookmarkEnd w:id="94"/>
      <w:r w:rsidR="00BB6E19" w:rsidRPr="004B4C41">
        <w:rPr>
          <w:rFonts w:ascii="宋体" w:hAnsi="宋体" w:hint="eastAsia"/>
          <w:b/>
          <w:bCs/>
          <w:sz w:val="28"/>
          <w:szCs w:val="28"/>
        </w:rPr>
        <w:t>或考核</w:t>
      </w:r>
    </w:p>
    <w:p w14:paraId="201B3F33" w14:textId="77777777" w:rsidR="003B4E95" w:rsidRPr="004B4C41" w:rsidRDefault="00BB6E19" w:rsidP="00F23178">
      <w:pPr>
        <w:spacing w:line="360" w:lineRule="auto"/>
        <w:ind w:firstLineChars="200" w:firstLine="560"/>
        <w:rPr>
          <w:rFonts w:ascii="宋体" w:hAnsi="宋体"/>
          <w:sz w:val="28"/>
          <w:szCs w:val="28"/>
        </w:rPr>
      </w:pPr>
      <w:bookmarkStart w:id="95" w:name="_Toc217446074"/>
      <w:bookmarkStart w:id="96" w:name="_Toc183682380"/>
      <w:bookmarkStart w:id="97" w:name="_Toc183582243"/>
      <w:bookmarkEnd w:id="85"/>
      <w:bookmarkEnd w:id="86"/>
      <w:r w:rsidRPr="004B4C41">
        <w:rPr>
          <w:rFonts w:ascii="宋体" w:hAnsi="宋体" w:hint="eastAsia"/>
          <w:sz w:val="28"/>
          <w:szCs w:val="28"/>
        </w:rPr>
        <w:t>采购人严格按照国家相关法律法规的要求组织验收或考核。</w:t>
      </w:r>
    </w:p>
    <w:p w14:paraId="505445DE"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资金支付</w:t>
      </w:r>
    </w:p>
    <w:p w14:paraId="4C093448" w14:textId="77777777" w:rsidR="003B4E95" w:rsidRPr="004B4C41" w:rsidRDefault="00DE02EF" w:rsidP="003B4E95">
      <w:pPr>
        <w:shd w:val="clear" w:color="auto" w:fill="FFFFFF"/>
        <w:spacing w:line="360" w:lineRule="auto"/>
        <w:ind w:firstLine="570"/>
        <w:rPr>
          <w:rFonts w:ascii="宋体" w:hAnsi="宋体" w:cs="Helvetica"/>
          <w:sz w:val="28"/>
          <w:szCs w:val="28"/>
        </w:rPr>
      </w:pPr>
      <w:r w:rsidRPr="004B4C41">
        <w:rPr>
          <w:rFonts w:ascii="宋体" w:hAnsi="宋体" w:cs="Helvetica" w:hint="eastAsia"/>
          <w:sz w:val="28"/>
          <w:szCs w:val="28"/>
        </w:rPr>
        <w:t>采购人按财政部门的相关规定及采购合同的约定进行支付。</w:t>
      </w:r>
    </w:p>
    <w:p w14:paraId="182797CF"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98" w:name="_Toc74752326"/>
      <w:r w:rsidRPr="004B4C41">
        <w:rPr>
          <w:rFonts w:ascii="宋体" w:hAnsi="宋体" w:hint="eastAsia"/>
          <w:b/>
          <w:bCs/>
          <w:sz w:val="28"/>
          <w:szCs w:val="28"/>
        </w:rPr>
        <w:t>投标纪律要求</w:t>
      </w:r>
      <w:bookmarkEnd w:id="95"/>
      <w:bookmarkEnd w:id="98"/>
    </w:p>
    <w:p w14:paraId="41F79805"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bookmarkStart w:id="99" w:name="_Toc217446075"/>
      <w:r w:rsidRPr="004B4C41">
        <w:rPr>
          <w:rFonts w:ascii="宋体" w:hAnsi="宋体" w:hint="eastAsia"/>
          <w:b/>
          <w:bCs/>
          <w:sz w:val="28"/>
          <w:szCs w:val="28"/>
        </w:rPr>
        <w:t>投标人不得具有的情形</w:t>
      </w:r>
      <w:bookmarkEnd w:id="99"/>
    </w:p>
    <w:p w14:paraId="528FDE05" w14:textId="77777777" w:rsidR="003B4E95" w:rsidRPr="004B4C41" w:rsidRDefault="00DE02EF" w:rsidP="003B4E95">
      <w:pPr>
        <w:spacing w:after="180" w:line="360" w:lineRule="auto"/>
        <w:ind w:firstLine="567"/>
        <w:rPr>
          <w:rFonts w:ascii="宋体" w:hAnsi="宋体"/>
          <w:sz w:val="28"/>
          <w:szCs w:val="28"/>
        </w:rPr>
      </w:pPr>
      <w:r w:rsidRPr="004B4C41">
        <w:rPr>
          <w:rFonts w:ascii="宋体" w:hAnsi="宋体" w:hint="eastAsia"/>
          <w:sz w:val="28"/>
          <w:szCs w:val="28"/>
        </w:rPr>
        <w:t>投标人参加投标不得有下列情形：</w:t>
      </w:r>
    </w:p>
    <w:p w14:paraId="7445365D"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有下列情形之一的，视为投标人串通投标：</w:t>
      </w:r>
    </w:p>
    <w:p w14:paraId="1E4371BE" w14:textId="77777777" w:rsidR="003B4E95" w:rsidRPr="004B4C41" w:rsidRDefault="00DE02EF" w:rsidP="003B4E95">
      <w:pPr>
        <w:tabs>
          <w:tab w:val="left" w:pos="1134"/>
        </w:tabs>
        <w:spacing w:line="360" w:lineRule="auto"/>
        <w:ind w:left="420"/>
        <w:rPr>
          <w:rFonts w:ascii="宋体" w:hAnsi="宋体"/>
          <w:sz w:val="28"/>
          <w:szCs w:val="28"/>
        </w:rPr>
      </w:pPr>
      <w:r w:rsidRPr="004B4C41">
        <w:rPr>
          <w:rFonts w:ascii="宋体" w:hAnsi="宋体" w:hint="eastAsia"/>
          <w:sz w:val="28"/>
          <w:szCs w:val="28"/>
        </w:rPr>
        <w:t>（一）不同投标人的投标文件由同一单位或者个人编制；</w:t>
      </w:r>
    </w:p>
    <w:p w14:paraId="1C6F457D" w14:textId="77777777" w:rsidR="003B4E95" w:rsidRPr="004B4C41" w:rsidRDefault="00DE02EF" w:rsidP="003B4E95">
      <w:pPr>
        <w:tabs>
          <w:tab w:val="left" w:pos="1134"/>
        </w:tabs>
        <w:spacing w:line="360" w:lineRule="auto"/>
        <w:ind w:left="420"/>
        <w:rPr>
          <w:rFonts w:ascii="宋体" w:hAnsi="宋体"/>
          <w:sz w:val="28"/>
          <w:szCs w:val="28"/>
        </w:rPr>
      </w:pPr>
      <w:r w:rsidRPr="004B4C41">
        <w:rPr>
          <w:rFonts w:ascii="宋体" w:hAnsi="宋体" w:hint="eastAsia"/>
          <w:sz w:val="28"/>
          <w:szCs w:val="28"/>
        </w:rPr>
        <w:t>（二）不同投标人委托同一单位或者个人办理投标事宜；</w:t>
      </w:r>
    </w:p>
    <w:p w14:paraId="73C9A07A" w14:textId="77777777" w:rsidR="003B4E95" w:rsidRPr="004B4C41" w:rsidRDefault="00DE02EF" w:rsidP="00E803F1">
      <w:pPr>
        <w:tabs>
          <w:tab w:val="left" w:pos="1134"/>
        </w:tabs>
        <w:spacing w:line="360" w:lineRule="auto"/>
        <w:ind w:left="420"/>
        <w:rPr>
          <w:rFonts w:ascii="宋体" w:hAnsi="宋体"/>
          <w:sz w:val="28"/>
          <w:szCs w:val="28"/>
        </w:rPr>
      </w:pPr>
      <w:r w:rsidRPr="004B4C41">
        <w:rPr>
          <w:rFonts w:ascii="宋体" w:hAnsi="宋体" w:hint="eastAsia"/>
          <w:sz w:val="28"/>
          <w:szCs w:val="28"/>
        </w:rPr>
        <w:t>（三）不同投标人的投标文件载明的项目管理成员或者联系人员为同一人；</w:t>
      </w:r>
    </w:p>
    <w:p w14:paraId="191E60E2" w14:textId="77777777" w:rsidR="003B4E95" w:rsidRPr="004B4C41" w:rsidRDefault="00DE02EF" w:rsidP="00F23178">
      <w:pPr>
        <w:tabs>
          <w:tab w:val="left" w:pos="1134"/>
        </w:tabs>
        <w:spacing w:line="360" w:lineRule="auto"/>
        <w:ind w:firstLineChars="150" w:firstLine="420"/>
        <w:rPr>
          <w:rFonts w:ascii="宋体" w:hAnsi="宋体"/>
          <w:sz w:val="28"/>
          <w:szCs w:val="28"/>
        </w:rPr>
      </w:pPr>
      <w:r w:rsidRPr="004B4C41">
        <w:rPr>
          <w:rFonts w:ascii="宋体" w:hAnsi="宋体" w:hint="eastAsia"/>
          <w:sz w:val="28"/>
          <w:szCs w:val="28"/>
        </w:rPr>
        <w:t>（四）不同投标人的投标文件异常一致或者投标报价呈规律性差异；</w:t>
      </w:r>
    </w:p>
    <w:p w14:paraId="3D777B9E" w14:textId="77777777" w:rsidR="003B4E95" w:rsidRPr="004B4C41" w:rsidRDefault="00DE02EF" w:rsidP="00F23178">
      <w:pPr>
        <w:tabs>
          <w:tab w:val="left" w:pos="1134"/>
        </w:tabs>
        <w:spacing w:line="360" w:lineRule="auto"/>
        <w:ind w:firstLineChars="150" w:firstLine="420"/>
        <w:rPr>
          <w:rFonts w:ascii="宋体" w:hAnsi="宋体"/>
          <w:sz w:val="28"/>
          <w:szCs w:val="28"/>
        </w:rPr>
      </w:pPr>
      <w:r w:rsidRPr="004B4C41">
        <w:rPr>
          <w:rFonts w:ascii="宋体" w:hAnsi="宋体" w:hint="eastAsia"/>
          <w:sz w:val="28"/>
          <w:szCs w:val="28"/>
        </w:rPr>
        <w:t>（五）不同投标人的投标文件相互混装；</w:t>
      </w:r>
    </w:p>
    <w:p w14:paraId="2BCE3B1C" w14:textId="77777777" w:rsidR="003B4E95" w:rsidRPr="004B4C41" w:rsidRDefault="00DE02EF" w:rsidP="003B4E95">
      <w:pPr>
        <w:tabs>
          <w:tab w:val="left" w:pos="1134"/>
        </w:tabs>
        <w:spacing w:line="360" w:lineRule="auto"/>
        <w:ind w:left="420"/>
        <w:rPr>
          <w:rFonts w:ascii="宋体" w:hAnsi="宋体"/>
          <w:sz w:val="28"/>
          <w:szCs w:val="28"/>
        </w:rPr>
      </w:pPr>
      <w:r w:rsidRPr="004B4C41">
        <w:rPr>
          <w:rFonts w:ascii="宋体" w:hAnsi="宋体" w:hint="eastAsia"/>
          <w:sz w:val="28"/>
          <w:szCs w:val="28"/>
        </w:rPr>
        <w:t>（六）不同投标人的投标保证金从同一单位或者个人的账户转出；</w:t>
      </w:r>
    </w:p>
    <w:p w14:paraId="21BE6B6E"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提供虚假材料谋取中标；</w:t>
      </w:r>
    </w:p>
    <w:p w14:paraId="212C0EAA"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lastRenderedPageBreak/>
        <w:t>采取不正当手段诋毁、排挤其他投标人；</w:t>
      </w:r>
    </w:p>
    <w:p w14:paraId="323B4FF9"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与采购人或</w:t>
      </w:r>
      <w:r w:rsidRPr="004B4C41">
        <w:rPr>
          <w:rFonts w:cs="Arial" w:hint="eastAsia"/>
          <w:sz w:val="28"/>
          <w:szCs w:val="28"/>
        </w:rPr>
        <w:t>市公资交易中心</w:t>
      </w:r>
      <w:r w:rsidRPr="004B4C41">
        <w:rPr>
          <w:rFonts w:ascii="宋体" w:hAnsi="宋体" w:hint="eastAsia"/>
          <w:sz w:val="28"/>
          <w:szCs w:val="28"/>
        </w:rPr>
        <w:t>、其他投标人恶意串通；</w:t>
      </w:r>
    </w:p>
    <w:p w14:paraId="2877D07C" w14:textId="77777777" w:rsidR="003B4E95" w:rsidRPr="004B4C41" w:rsidRDefault="00DE02EF" w:rsidP="00656604">
      <w:pPr>
        <w:numPr>
          <w:ilvl w:val="1"/>
          <w:numId w:val="21"/>
        </w:numPr>
        <w:tabs>
          <w:tab w:val="left" w:pos="1134"/>
        </w:tabs>
        <w:spacing w:line="360" w:lineRule="auto"/>
        <w:ind w:left="0" w:firstLine="567"/>
        <w:rPr>
          <w:rFonts w:ascii="宋体" w:hAnsi="宋体"/>
          <w:sz w:val="28"/>
          <w:szCs w:val="28"/>
        </w:rPr>
      </w:pPr>
      <w:r w:rsidRPr="004B4C41">
        <w:rPr>
          <w:rFonts w:ascii="宋体" w:hAnsi="宋体" w:hint="eastAsia"/>
          <w:sz w:val="28"/>
          <w:szCs w:val="28"/>
        </w:rPr>
        <w:t>向采购人或</w:t>
      </w:r>
      <w:r w:rsidRPr="004B4C41">
        <w:rPr>
          <w:rFonts w:cs="Arial" w:hint="eastAsia"/>
          <w:sz w:val="28"/>
          <w:szCs w:val="28"/>
        </w:rPr>
        <w:t>市公资交易中心</w:t>
      </w:r>
      <w:r w:rsidRPr="004B4C41">
        <w:rPr>
          <w:rFonts w:ascii="宋体" w:hAnsi="宋体" w:hint="eastAsia"/>
          <w:sz w:val="28"/>
          <w:szCs w:val="28"/>
        </w:rPr>
        <w:t>、评标委员会成员行贿或者提供其他不正当利益；</w:t>
      </w:r>
    </w:p>
    <w:p w14:paraId="1785F466"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在招标过程中与采购人或</w:t>
      </w:r>
      <w:r w:rsidRPr="004B4C41">
        <w:rPr>
          <w:rFonts w:cs="Arial" w:hint="eastAsia"/>
          <w:sz w:val="28"/>
          <w:szCs w:val="28"/>
        </w:rPr>
        <w:t>市公资交易中心</w:t>
      </w:r>
      <w:r w:rsidRPr="004B4C41">
        <w:rPr>
          <w:rFonts w:ascii="宋体" w:hAnsi="宋体" w:hint="eastAsia"/>
          <w:sz w:val="28"/>
          <w:szCs w:val="28"/>
        </w:rPr>
        <w:t>进行协商谈判；</w:t>
      </w:r>
    </w:p>
    <w:p w14:paraId="08FDAE3F"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中标后无正当理由拒不与采购人签订政府采购合同；</w:t>
      </w:r>
    </w:p>
    <w:p w14:paraId="07125B6A"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未按照采购文件确定的事项签订政府采购合同；</w:t>
      </w:r>
    </w:p>
    <w:p w14:paraId="6649B1A5"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将政府采购合同转包或者违规分包；</w:t>
      </w:r>
    </w:p>
    <w:p w14:paraId="3430F35D" w14:textId="77777777" w:rsidR="003B4E95" w:rsidRPr="004B4C41" w:rsidRDefault="00DE02EF" w:rsidP="00656604">
      <w:pPr>
        <w:numPr>
          <w:ilvl w:val="1"/>
          <w:numId w:val="21"/>
        </w:numPr>
        <w:tabs>
          <w:tab w:val="left" w:pos="1134"/>
        </w:tabs>
        <w:spacing w:line="360" w:lineRule="auto"/>
        <w:ind w:left="420" w:firstLine="147"/>
        <w:rPr>
          <w:rFonts w:ascii="宋体" w:hAnsi="宋体"/>
          <w:sz w:val="28"/>
          <w:szCs w:val="28"/>
        </w:rPr>
      </w:pPr>
      <w:r w:rsidRPr="004B4C41">
        <w:rPr>
          <w:rFonts w:ascii="宋体" w:hAnsi="宋体" w:hint="eastAsia"/>
          <w:sz w:val="28"/>
          <w:szCs w:val="28"/>
        </w:rPr>
        <w:t>提供假冒伪劣产品；</w:t>
      </w:r>
    </w:p>
    <w:p w14:paraId="54F50A41" w14:textId="77777777" w:rsidR="003B4E95" w:rsidRPr="004B4C41" w:rsidRDefault="00DE02EF" w:rsidP="00656604">
      <w:pPr>
        <w:numPr>
          <w:ilvl w:val="1"/>
          <w:numId w:val="21"/>
        </w:numPr>
        <w:tabs>
          <w:tab w:val="left" w:pos="1134"/>
          <w:tab w:val="left" w:pos="1418"/>
        </w:tabs>
        <w:spacing w:line="360" w:lineRule="auto"/>
        <w:ind w:left="420" w:firstLine="147"/>
        <w:rPr>
          <w:rFonts w:ascii="宋体" w:hAnsi="宋体"/>
          <w:sz w:val="28"/>
          <w:szCs w:val="28"/>
        </w:rPr>
      </w:pPr>
      <w:r w:rsidRPr="004B4C41">
        <w:rPr>
          <w:rFonts w:ascii="宋体" w:hAnsi="宋体" w:hint="eastAsia"/>
          <w:sz w:val="28"/>
          <w:szCs w:val="28"/>
        </w:rPr>
        <w:t>擅自变更、中止或者终止政府采购合同；</w:t>
      </w:r>
    </w:p>
    <w:p w14:paraId="579746CA"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十二、被列入失信被执行人、重大税收违法案件当事人名单、政府采购严重违法失信行为记录名单。参加政府采购活动前三年内，在经营活动中有重大违法记录；</w:t>
      </w:r>
    </w:p>
    <w:p w14:paraId="618391CA"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十三、在行贿犯罪信息查询期限内，根据中国裁判文书网（http</w:t>
      </w:r>
      <w:r w:rsidR="00E803F1" w:rsidRPr="004B4C41">
        <w:rPr>
          <w:rFonts w:ascii="宋体" w:hAnsi="宋体" w:hint="eastAsia"/>
          <w:sz w:val="28"/>
          <w:szCs w:val="28"/>
        </w:rPr>
        <w:t>s</w:t>
      </w:r>
      <w:r w:rsidRPr="004B4C41">
        <w:rPr>
          <w:rFonts w:ascii="宋体" w:hAnsi="宋体" w:hint="eastAsia"/>
          <w:sz w:val="28"/>
          <w:szCs w:val="28"/>
        </w:rPr>
        <w:t>://wenshu.court.gov.cn）查询结果供应商及其现任法定代表人、主要负责人有行贿犯罪记录；</w:t>
      </w:r>
    </w:p>
    <w:p w14:paraId="0F7CED7E" w14:textId="0B105502"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十四、处于被行政部门禁止参与政府采购活动的期限内</w:t>
      </w:r>
      <w:r w:rsidR="005E295C" w:rsidRPr="004B4C41">
        <w:rPr>
          <w:rFonts w:ascii="宋体" w:hAnsi="宋体" w:hint="eastAsia"/>
          <w:sz w:val="28"/>
          <w:szCs w:val="28"/>
        </w:rPr>
        <w:t>；</w:t>
      </w:r>
    </w:p>
    <w:p w14:paraId="46AFBEF5" w14:textId="77777777" w:rsidR="003B4E95" w:rsidRPr="004B4C41" w:rsidRDefault="00DE02EF" w:rsidP="00E803F1">
      <w:pPr>
        <w:tabs>
          <w:tab w:val="left" w:pos="1134"/>
        </w:tabs>
        <w:spacing w:line="360" w:lineRule="auto"/>
        <w:ind w:left="567"/>
        <w:rPr>
          <w:rFonts w:ascii="宋体" w:hAnsi="宋体"/>
          <w:sz w:val="28"/>
          <w:szCs w:val="28"/>
        </w:rPr>
      </w:pPr>
      <w:r w:rsidRPr="004B4C41">
        <w:rPr>
          <w:rFonts w:ascii="宋体" w:hAnsi="宋体" w:hint="eastAsia"/>
          <w:sz w:val="28"/>
          <w:szCs w:val="28"/>
        </w:rPr>
        <w:t>十五、拒绝有关部门的监督检查或者向监督检查部门提供虚假情况；</w:t>
      </w:r>
    </w:p>
    <w:p w14:paraId="5F3DA215" w14:textId="77777777" w:rsidR="003B4E95" w:rsidRPr="004B4C41" w:rsidRDefault="00DE02EF" w:rsidP="00F23178">
      <w:pPr>
        <w:spacing w:after="180" w:line="360" w:lineRule="auto"/>
        <w:ind w:firstLineChars="202" w:firstLine="566"/>
        <w:rPr>
          <w:rFonts w:ascii="宋体" w:hAnsi="宋体"/>
          <w:sz w:val="28"/>
          <w:szCs w:val="28"/>
        </w:rPr>
      </w:pPr>
      <w:r w:rsidRPr="004B4C41">
        <w:rPr>
          <w:rFonts w:ascii="宋体" w:hAnsi="宋体" w:hint="eastAsia"/>
          <w:sz w:val="28"/>
          <w:szCs w:val="28"/>
        </w:rPr>
        <w:t>十六、法律法规规定的其他情形。</w:t>
      </w:r>
    </w:p>
    <w:p w14:paraId="5A7FDABE" w14:textId="0C99E8EC" w:rsidR="003B4E95" w:rsidRPr="004B4C41" w:rsidRDefault="00DE02EF" w:rsidP="00F23178">
      <w:pPr>
        <w:spacing w:after="180" w:line="360" w:lineRule="auto"/>
        <w:ind w:firstLineChars="202" w:firstLine="568"/>
        <w:rPr>
          <w:rFonts w:ascii="宋体" w:hAnsi="宋体"/>
          <w:b/>
          <w:sz w:val="28"/>
          <w:szCs w:val="28"/>
        </w:rPr>
      </w:pPr>
      <w:r w:rsidRPr="004B4C41">
        <w:rPr>
          <w:rFonts w:ascii="宋体" w:hAnsi="宋体" w:hint="eastAsia"/>
          <w:b/>
          <w:sz w:val="28"/>
          <w:szCs w:val="28"/>
        </w:rPr>
        <w:t>投标人有上述情形的，按照规定追究法律责任，具备一至十</w:t>
      </w:r>
      <w:r w:rsidR="005A0A72" w:rsidRPr="004B4C41">
        <w:rPr>
          <w:rFonts w:ascii="宋体" w:hAnsi="宋体" w:hint="eastAsia"/>
          <w:b/>
          <w:sz w:val="28"/>
          <w:szCs w:val="28"/>
        </w:rPr>
        <w:t>四</w:t>
      </w:r>
      <w:r w:rsidRPr="004B4C41">
        <w:rPr>
          <w:rFonts w:ascii="宋体" w:hAnsi="宋体" w:hint="eastAsia"/>
          <w:b/>
          <w:sz w:val="28"/>
          <w:szCs w:val="28"/>
        </w:rPr>
        <w:t>条情形之一的，同时将认定投标人投标无效或不确定其为中标人，或者取消中标资格或认定中标无效。</w:t>
      </w:r>
    </w:p>
    <w:p w14:paraId="75F78010"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bookmarkStart w:id="100" w:name="_Toc314574786"/>
      <w:r w:rsidRPr="004B4C41">
        <w:rPr>
          <w:rFonts w:ascii="宋体" w:hAnsi="宋体" w:hint="eastAsia"/>
          <w:b/>
          <w:bCs/>
          <w:sz w:val="28"/>
          <w:szCs w:val="28"/>
        </w:rPr>
        <w:lastRenderedPageBreak/>
        <w:t>保密</w:t>
      </w:r>
      <w:bookmarkEnd w:id="100"/>
    </w:p>
    <w:p w14:paraId="32F8EC3C" w14:textId="77777777" w:rsidR="003B4E95" w:rsidRPr="004B4C41" w:rsidRDefault="00DE02EF" w:rsidP="00473B52">
      <w:pPr>
        <w:numPr>
          <w:ilvl w:val="0"/>
          <w:numId w:val="22"/>
        </w:numPr>
        <w:tabs>
          <w:tab w:val="left" w:pos="0"/>
          <w:tab w:val="left" w:pos="1134"/>
        </w:tabs>
        <w:spacing w:line="360" w:lineRule="auto"/>
        <w:ind w:left="0" w:firstLine="567"/>
        <w:rPr>
          <w:rFonts w:ascii="宋体" w:hAnsi="宋体"/>
          <w:sz w:val="28"/>
          <w:szCs w:val="28"/>
        </w:rPr>
      </w:pPr>
      <w:r w:rsidRPr="004B4C41">
        <w:rPr>
          <w:rFonts w:ascii="宋体" w:hAnsi="宋体" w:hint="eastAsia"/>
          <w:sz w:val="28"/>
          <w:szCs w:val="28"/>
        </w:rPr>
        <w:t>不得透露有关在系统中成功提交《采购文件获取登记表》的潜在投标人的任何情况。</w:t>
      </w:r>
    </w:p>
    <w:p w14:paraId="128B8E8B" w14:textId="77777777" w:rsidR="003B4E95" w:rsidRPr="004B4C41" w:rsidRDefault="00DE02EF" w:rsidP="00473B52">
      <w:pPr>
        <w:numPr>
          <w:ilvl w:val="0"/>
          <w:numId w:val="22"/>
        </w:numPr>
        <w:tabs>
          <w:tab w:val="left" w:pos="0"/>
          <w:tab w:val="left" w:pos="1134"/>
        </w:tabs>
        <w:spacing w:line="360" w:lineRule="auto"/>
        <w:ind w:left="0" w:firstLine="567"/>
        <w:rPr>
          <w:rFonts w:ascii="宋体" w:hAnsi="宋体"/>
          <w:sz w:val="28"/>
          <w:szCs w:val="28"/>
        </w:rPr>
      </w:pPr>
      <w:r w:rsidRPr="004B4C41">
        <w:rPr>
          <w:rFonts w:ascii="宋体" w:hAnsi="宋体" w:hint="eastAsia"/>
          <w:sz w:val="28"/>
          <w:szCs w:val="28"/>
        </w:rPr>
        <w:t>有关投标文件的审查、澄清、评估和比较以及合同授予意向等情况都不得对外透露。</w:t>
      </w:r>
    </w:p>
    <w:p w14:paraId="0EE82EAF" w14:textId="77777777" w:rsidR="003B4E95" w:rsidRPr="004B4C41" w:rsidRDefault="00DE02EF" w:rsidP="00473B52">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回避</w:t>
      </w:r>
    </w:p>
    <w:p w14:paraId="7C53AE49" w14:textId="77777777"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在政府采购活动中，采购人员</w:t>
      </w:r>
      <w:r w:rsidR="00BB6E19" w:rsidRPr="004B4C41">
        <w:rPr>
          <w:rFonts w:ascii="宋体" w:hAnsi="宋体" w:hint="eastAsia"/>
          <w:sz w:val="28"/>
          <w:szCs w:val="28"/>
        </w:rPr>
        <w:t>（如采购人内部负责采购项目的具体经办工作人员或直接分管采购项目的负责人、市公资交易中心负责采购项目的具体经办工作人员或直接分管采购活动的负责人等）</w:t>
      </w:r>
      <w:r w:rsidRPr="004B4C41">
        <w:rPr>
          <w:rFonts w:ascii="宋体" w:hAnsi="宋体" w:hint="eastAsia"/>
          <w:sz w:val="28"/>
          <w:szCs w:val="28"/>
        </w:rPr>
        <w:t>及相关人员与供应商有下列利害关系之一的，应当回避：</w:t>
      </w:r>
    </w:p>
    <w:p w14:paraId="315227FF" w14:textId="737CF1E6"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（一）参加采购活动前3年内与供应商存在劳动关系；</w:t>
      </w:r>
    </w:p>
    <w:p w14:paraId="37D536AE" w14:textId="508F6336"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（二）参加采购活动前3年内担任供应商的董事、监事；</w:t>
      </w:r>
    </w:p>
    <w:p w14:paraId="099F9146" w14:textId="77777777"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（三）参加采购活动前3年内是供应商的控股股东或者实际控制人；</w:t>
      </w:r>
    </w:p>
    <w:p w14:paraId="4994D8A9" w14:textId="77777777"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（四）与供应商的法定代表人或者负责人有夫妻、直系血亲、三代以内旁系血亲或者近姻亲关系；</w:t>
      </w:r>
    </w:p>
    <w:p w14:paraId="6E48A801" w14:textId="77777777" w:rsidR="003B4E95" w:rsidRPr="004B4C41" w:rsidRDefault="00DE02EF" w:rsidP="000451DB">
      <w:pPr>
        <w:spacing w:line="360" w:lineRule="auto"/>
        <w:ind w:firstLineChars="200" w:firstLine="560"/>
        <w:rPr>
          <w:rFonts w:ascii="宋体" w:hAnsi="宋体"/>
          <w:sz w:val="28"/>
          <w:szCs w:val="28"/>
        </w:rPr>
      </w:pPr>
      <w:r w:rsidRPr="004B4C41">
        <w:rPr>
          <w:rFonts w:ascii="宋体" w:hAnsi="宋体" w:hint="eastAsia"/>
          <w:sz w:val="28"/>
          <w:szCs w:val="28"/>
        </w:rPr>
        <w:t>（五）与供应商有其他可能影响政府采购活动公平、公正进行的关系。</w:t>
      </w:r>
    </w:p>
    <w:p w14:paraId="74621BAE" w14:textId="62A777E6" w:rsidR="003B4E95" w:rsidRPr="004B4C41" w:rsidRDefault="00C75E07" w:rsidP="000451DB">
      <w:pPr>
        <w:spacing w:line="360" w:lineRule="auto"/>
        <w:ind w:firstLineChars="200" w:firstLine="560"/>
        <w:rPr>
          <w:rFonts w:ascii="宋体" w:hAnsi="宋体"/>
          <w:sz w:val="28"/>
          <w:szCs w:val="28"/>
        </w:rPr>
      </w:pPr>
      <w:r w:rsidRPr="004B4C41">
        <w:rPr>
          <w:rFonts w:ascii="宋体" w:hAnsi="宋体" w:hint="eastAsia"/>
          <w:sz w:val="28"/>
          <w:szCs w:val="28"/>
        </w:rPr>
        <w:t>供应商</w:t>
      </w:r>
      <w:r w:rsidR="00DE02EF" w:rsidRPr="004B4C41">
        <w:rPr>
          <w:rFonts w:ascii="宋体" w:hAnsi="宋体" w:hint="eastAsia"/>
          <w:sz w:val="28"/>
          <w:szCs w:val="28"/>
        </w:rPr>
        <w:t>认为采购人员及相关人员与其他</w:t>
      </w:r>
      <w:r w:rsidRPr="004B4C41">
        <w:rPr>
          <w:rFonts w:ascii="宋体" w:hAnsi="宋体" w:hint="eastAsia"/>
          <w:sz w:val="28"/>
          <w:szCs w:val="28"/>
        </w:rPr>
        <w:t>供应商</w:t>
      </w:r>
      <w:r w:rsidR="00DE02EF" w:rsidRPr="004B4C41">
        <w:rPr>
          <w:rFonts w:ascii="宋体" w:hAnsi="宋体" w:hint="eastAsia"/>
          <w:sz w:val="28"/>
          <w:szCs w:val="28"/>
        </w:rPr>
        <w:t>有利害关系的，可以向采购人或者</w:t>
      </w:r>
      <w:r w:rsidRPr="004B4C41">
        <w:rPr>
          <w:rFonts w:ascii="宋体" w:hAnsi="宋体" w:hint="eastAsia"/>
          <w:sz w:val="28"/>
          <w:szCs w:val="28"/>
        </w:rPr>
        <w:t>采购代理机构</w:t>
      </w:r>
      <w:r w:rsidR="00DE02EF" w:rsidRPr="004B4C41">
        <w:rPr>
          <w:rFonts w:ascii="宋体" w:hAnsi="宋体" w:hint="eastAsia"/>
          <w:sz w:val="28"/>
          <w:szCs w:val="28"/>
        </w:rPr>
        <w:t>书面提出回避申请，并说明理由。采购人或者</w:t>
      </w:r>
      <w:r w:rsidRPr="004B4C41">
        <w:rPr>
          <w:rFonts w:ascii="宋体" w:hAnsi="宋体" w:hint="eastAsia"/>
          <w:sz w:val="28"/>
          <w:szCs w:val="28"/>
        </w:rPr>
        <w:t>采购代理机构</w:t>
      </w:r>
      <w:r w:rsidR="00DE02EF" w:rsidRPr="004B4C41">
        <w:rPr>
          <w:rFonts w:ascii="宋体" w:hAnsi="宋体" w:hint="eastAsia"/>
          <w:sz w:val="28"/>
          <w:szCs w:val="28"/>
        </w:rPr>
        <w:t>应当及时询问被申请回避人员，有利害关系的被申请回避人员应当回避。</w:t>
      </w:r>
    </w:p>
    <w:p w14:paraId="72CCE303" w14:textId="77777777" w:rsidR="003B4E95" w:rsidRPr="004B4C41" w:rsidRDefault="00DE02EF" w:rsidP="00473B52">
      <w:pPr>
        <w:keepNext/>
        <w:keepLines/>
        <w:numPr>
          <w:ilvl w:val="1"/>
          <w:numId w:val="2"/>
        </w:numPr>
        <w:spacing w:line="360" w:lineRule="auto"/>
        <w:jc w:val="left"/>
        <w:outlineLvl w:val="1"/>
        <w:rPr>
          <w:rFonts w:ascii="宋体" w:hAnsi="宋体"/>
          <w:b/>
          <w:bCs/>
          <w:sz w:val="28"/>
          <w:szCs w:val="28"/>
        </w:rPr>
      </w:pPr>
      <w:bookmarkStart w:id="101" w:name="_Toc217446078"/>
      <w:bookmarkStart w:id="102" w:name="_Toc74752327"/>
      <w:r w:rsidRPr="004B4C41">
        <w:rPr>
          <w:rFonts w:ascii="宋体" w:hAnsi="宋体" w:hint="eastAsia"/>
          <w:b/>
          <w:bCs/>
          <w:sz w:val="28"/>
          <w:szCs w:val="28"/>
        </w:rPr>
        <w:t>询问、质疑和投诉</w:t>
      </w:r>
      <w:bookmarkStart w:id="103" w:name="_Toc217446079"/>
      <w:bookmarkEnd w:id="101"/>
      <w:bookmarkEnd w:id="102"/>
    </w:p>
    <w:bookmarkEnd w:id="96"/>
    <w:bookmarkEnd w:id="97"/>
    <w:bookmarkEnd w:id="103"/>
    <w:p w14:paraId="392DCD39" w14:textId="77777777" w:rsidR="003B4E95" w:rsidRPr="004B4C41" w:rsidRDefault="00DE02EF" w:rsidP="00473B52">
      <w:pPr>
        <w:numPr>
          <w:ilvl w:val="0"/>
          <w:numId w:val="23"/>
        </w:numPr>
        <w:spacing w:line="360" w:lineRule="auto"/>
        <w:ind w:left="0" w:firstLine="567"/>
        <w:jc w:val="left"/>
        <w:rPr>
          <w:sz w:val="28"/>
          <w:szCs w:val="28"/>
        </w:rPr>
      </w:pPr>
      <w:r w:rsidRPr="004B4C41">
        <w:rPr>
          <w:rFonts w:hint="eastAsia"/>
          <w:sz w:val="28"/>
          <w:szCs w:val="28"/>
        </w:rPr>
        <w:t>询问、质疑、投诉的接收和处理严格按照《中华人</w:t>
      </w:r>
      <w:r w:rsidR="006557AD" w:rsidRPr="004B4C41">
        <w:rPr>
          <w:rFonts w:hint="eastAsia"/>
          <w:sz w:val="28"/>
          <w:szCs w:val="28"/>
        </w:rPr>
        <w:t>民</w:t>
      </w:r>
      <w:r w:rsidRPr="004B4C41">
        <w:rPr>
          <w:rFonts w:hint="eastAsia"/>
          <w:sz w:val="28"/>
          <w:szCs w:val="28"/>
        </w:rPr>
        <w:t>共和国政府采购法》、《中华人</w:t>
      </w:r>
      <w:r w:rsidR="00F23178" w:rsidRPr="004B4C41">
        <w:rPr>
          <w:rFonts w:hint="eastAsia"/>
          <w:sz w:val="28"/>
          <w:szCs w:val="28"/>
        </w:rPr>
        <w:t>民</w:t>
      </w:r>
      <w:r w:rsidRPr="004B4C41">
        <w:rPr>
          <w:rFonts w:hint="eastAsia"/>
          <w:sz w:val="28"/>
          <w:szCs w:val="28"/>
        </w:rPr>
        <w:t>共和国政府采购法实施条例》《中华人民共和</w:t>
      </w:r>
      <w:r w:rsidRPr="004B4C41">
        <w:rPr>
          <w:rFonts w:hint="eastAsia"/>
          <w:sz w:val="28"/>
          <w:szCs w:val="28"/>
        </w:rPr>
        <w:lastRenderedPageBreak/>
        <w:t>国财政部货物和服务招投标管理办法》（财政部第</w:t>
      </w:r>
      <w:r w:rsidRPr="004B4C41">
        <w:rPr>
          <w:sz w:val="28"/>
          <w:szCs w:val="28"/>
        </w:rPr>
        <w:t>87</w:t>
      </w:r>
      <w:r w:rsidRPr="004B4C41">
        <w:rPr>
          <w:rFonts w:hint="eastAsia"/>
          <w:sz w:val="28"/>
          <w:szCs w:val="28"/>
        </w:rPr>
        <w:t>号令）和《政府采购质疑和投诉办法》（财政部</w:t>
      </w:r>
      <w:r w:rsidRPr="004B4C41">
        <w:rPr>
          <w:sz w:val="28"/>
          <w:szCs w:val="28"/>
        </w:rPr>
        <w:t>94</w:t>
      </w:r>
      <w:r w:rsidRPr="004B4C41">
        <w:rPr>
          <w:rFonts w:hint="eastAsia"/>
          <w:sz w:val="28"/>
          <w:szCs w:val="28"/>
        </w:rPr>
        <w:t>号令）的规定办理。</w:t>
      </w:r>
    </w:p>
    <w:p w14:paraId="2D26C32C" w14:textId="77777777" w:rsidR="003B4E95" w:rsidRPr="004B4C41" w:rsidRDefault="00DE02EF" w:rsidP="00473B52">
      <w:pPr>
        <w:numPr>
          <w:ilvl w:val="0"/>
          <w:numId w:val="23"/>
        </w:numPr>
        <w:spacing w:line="360" w:lineRule="auto"/>
        <w:ind w:left="0" w:firstLine="567"/>
        <w:jc w:val="left"/>
        <w:rPr>
          <w:sz w:val="28"/>
          <w:szCs w:val="28"/>
        </w:rPr>
      </w:pPr>
      <w:r w:rsidRPr="004B4C41">
        <w:rPr>
          <w:rFonts w:hint="eastAsia"/>
          <w:sz w:val="28"/>
          <w:szCs w:val="28"/>
        </w:rPr>
        <w:t>供应商</w:t>
      </w:r>
      <w:r w:rsidRPr="004B4C41">
        <w:rPr>
          <w:rFonts w:ascii="宋体" w:hAnsi="宋体" w:hint="eastAsia"/>
          <w:sz w:val="28"/>
          <w:szCs w:val="28"/>
        </w:rPr>
        <w:t>询问、质疑的对象</w:t>
      </w:r>
    </w:p>
    <w:p w14:paraId="431A430E" w14:textId="77777777" w:rsidR="003B4E95" w:rsidRPr="004B4C41" w:rsidRDefault="00DE02EF" w:rsidP="00C9618B">
      <w:pPr>
        <w:numPr>
          <w:ilvl w:val="1"/>
          <w:numId w:val="40"/>
        </w:numPr>
        <w:tabs>
          <w:tab w:val="left" w:pos="0"/>
          <w:tab w:val="left" w:pos="1276"/>
        </w:tabs>
        <w:spacing w:after="120" w:line="360" w:lineRule="auto"/>
        <w:ind w:left="0" w:firstLine="567"/>
        <w:rPr>
          <w:rFonts w:ascii="宋体" w:hAnsi="宋体"/>
          <w:sz w:val="28"/>
          <w:szCs w:val="28"/>
        </w:rPr>
      </w:pPr>
      <w:r w:rsidRPr="004B4C41">
        <w:rPr>
          <w:rFonts w:hint="eastAsia"/>
          <w:sz w:val="28"/>
          <w:szCs w:val="28"/>
        </w:rPr>
        <w:t>供应商</w:t>
      </w:r>
      <w:r w:rsidRPr="004B4C41">
        <w:rPr>
          <w:rFonts w:ascii="宋体" w:hAnsi="宋体" w:hint="eastAsia"/>
          <w:sz w:val="28"/>
          <w:szCs w:val="28"/>
        </w:rPr>
        <w:t>对招标文件中</w:t>
      </w:r>
      <w:r w:rsidRPr="004B4C41">
        <w:rPr>
          <w:rFonts w:hint="eastAsia"/>
          <w:sz w:val="28"/>
          <w:szCs w:val="28"/>
        </w:rPr>
        <w:t>供应商</w:t>
      </w:r>
      <w:r w:rsidRPr="004B4C41">
        <w:rPr>
          <w:rFonts w:ascii="宋体" w:hAnsi="宋体" w:hint="eastAsia"/>
          <w:sz w:val="28"/>
          <w:szCs w:val="28"/>
        </w:rPr>
        <w:t>参加本次政府采购活动应当具备的条件，招标项目技术、服务、商务及其他要求，评标细则及标准，和中标结果中关于资格审查提出询问或质疑的，应</w:t>
      </w:r>
      <w:r w:rsidR="006557AD" w:rsidRPr="004B4C41">
        <w:rPr>
          <w:rFonts w:ascii="宋体" w:hAnsi="宋体" w:hint="eastAsia"/>
          <w:sz w:val="28"/>
          <w:szCs w:val="28"/>
        </w:rPr>
        <w:t>通过</w:t>
      </w:r>
      <w:r w:rsidR="006557AD" w:rsidRPr="004B4C41">
        <w:rPr>
          <w:rFonts w:ascii="宋体" w:hAnsi="宋体"/>
          <w:sz w:val="28"/>
          <w:szCs w:val="28"/>
        </w:rPr>
        <w:t>云平台</w:t>
      </w:r>
      <w:r w:rsidRPr="004B4C41">
        <w:rPr>
          <w:rFonts w:ascii="宋体" w:hAnsi="宋体" w:hint="eastAsia"/>
          <w:sz w:val="28"/>
          <w:szCs w:val="28"/>
        </w:rPr>
        <w:t>向采购人提出；</w:t>
      </w:r>
    </w:p>
    <w:p w14:paraId="618B4248" w14:textId="77777777" w:rsidR="003B4E95" w:rsidRPr="004B4C41" w:rsidRDefault="00DE02EF" w:rsidP="00C9618B">
      <w:pPr>
        <w:numPr>
          <w:ilvl w:val="1"/>
          <w:numId w:val="40"/>
        </w:numPr>
        <w:tabs>
          <w:tab w:val="left" w:pos="1276"/>
        </w:tabs>
        <w:spacing w:after="120" w:line="360" w:lineRule="auto"/>
        <w:ind w:left="0" w:firstLine="567"/>
        <w:rPr>
          <w:rFonts w:ascii="宋体" w:hAnsi="宋体"/>
          <w:sz w:val="28"/>
          <w:szCs w:val="28"/>
        </w:rPr>
      </w:pPr>
      <w:r w:rsidRPr="004B4C41">
        <w:rPr>
          <w:rFonts w:hint="eastAsia"/>
          <w:sz w:val="28"/>
          <w:szCs w:val="28"/>
        </w:rPr>
        <w:t>供应商对除上述招标文件中的其他内容，采购过程及中标结果中除资格审查</w:t>
      </w:r>
      <w:r w:rsidRPr="004B4C41">
        <w:rPr>
          <w:rFonts w:ascii="宋体" w:hAnsi="宋体" w:hint="eastAsia"/>
          <w:sz w:val="28"/>
          <w:szCs w:val="28"/>
        </w:rPr>
        <w:t>提出询问或质疑的，应</w:t>
      </w:r>
      <w:r w:rsidR="006557AD" w:rsidRPr="004B4C41">
        <w:rPr>
          <w:rFonts w:ascii="宋体" w:hAnsi="宋体" w:hint="eastAsia"/>
          <w:sz w:val="28"/>
          <w:szCs w:val="28"/>
        </w:rPr>
        <w:t>通过</w:t>
      </w:r>
      <w:r w:rsidR="006557AD" w:rsidRPr="004B4C41">
        <w:rPr>
          <w:rFonts w:ascii="宋体" w:hAnsi="宋体"/>
          <w:sz w:val="28"/>
          <w:szCs w:val="28"/>
        </w:rPr>
        <w:t>云平台</w:t>
      </w:r>
      <w:r w:rsidRPr="004B4C41">
        <w:rPr>
          <w:rFonts w:ascii="宋体" w:hAnsi="宋体" w:hint="eastAsia"/>
          <w:sz w:val="28"/>
          <w:szCs w:val="28"/>
        </w:rPr>
        <w:t>向</w:t>
      </w:r>
      <w:r w:rsidRPr="004B4C41">
        <w:rPr>
          <w:rFonts w:ascii="宋体" w:hAnsi="宋体" w:cs="Arial" w:hint="eastAsia"/>
          <w:sz w:val="28"/>
          <w:szCs w:val="28"/>
        </w:rPr>
        <w:t>市公资交易中心</w:t>
      </w:r>
      <w:r w:rsidRPr="004B4C41">
        <w:rPr>
          <w:rFonts w:ascii="宋体" w:hAnsi="宋体" w:hint="eastAsia"/>
          <w:sz w:val="28"/>
          <w:szCs w:val="28"/>
        </w:rPr>
        <w:t>提出。</w:t>
      </w:r>
    </w:p>
    <w:p w14:paraId="367AA7F6" w14:textId="77777777" w:rsidR="003B4E95" w:rsidRPr="004B4C41" w:rsidRDefault="00DE02EF" w:rsidP="00473B52">
      <w:pPr>
        <w:numPr>
          <w:ilvl w:val="0"/>
          <w:numId w:val="23"/>
        </w:numPr>
        <w:tabs>
          <w:tab w:val="left" w:pos="1134"/>
        </w:tabs>
        <w:spacing w:after="120" w:line="360" w:lineRule="auto"/>
        <w:ind w:left="0" w:firstLine="567"/>
        <w:rPr>
          <w:rFonts w:ascii="宋体" w:hAnsi="宋体"/>
          <w:sz w:val="28"/>
          <w:szCs w:val="28"/>
        </w:rPr>
      </w:pPr>
      <w:r w:rsidRPr="004B4C41">
        <w:rPr>
          <w:rFonts w:ascii="宋体" w:hAnsi="宋体" w:hint="eastAsia"/>
          <w:sz w:val="28"/>
          <w:szCs w:val="28"/>
        </w:rPr>
        <w:t>供应商提出的询问，应当明确询问事项，如以书面形式提出的，应由供应商签字并加盖公章。</w:t>
      </w:r>
    </w:p>
    <w:p w14:paraId="1A8A601C" w14:textId="77777777" w:rsidR="003B4E95" w:rsidRPr="004B4C41" w:rsidRDefault="00DE02EF" w:rsidP="00473B52">
      <w:pPr>
        <w:numPr>
          <w:ilvl w:val="0"/>
          <w:numId w:val="23"/>
        </w:numPr>
        <w:tabs>
          <w:tab w:val="left" w:pos="1134"/>
        </w:tabs>
        <w:spacing w:after="120" w:line="360" w:lineRule="auto"/>
        <w:ind w:left="0" w:firstLine="567"/>
        <w:rPr>
          <w:rFonts w:ascii="宋体" w:hAnsi="宋体"/>
          <w:sz w:val="28"/>
          <w:szCs w:val="28"/>
        </w:rPr>
      </w:pPr>
      <w:r w:rsidRPr="004B4C41">
        <w:rPr>
          <w:rFonts w:ascii="宋体" w:hAnsi="宋体" w:hint="eastAsia"/>
          <w:sz w:val="28"/>
          <w:szCs w:val="28"/>
        </w:rPr>
        <w:t>供应商应在法定质疑期内一次性提出针对同一采购程序环节的质疑。</w:t>
      </w:r>
    </w:p>
    <w:p w14:paraId="4995E08C" w14:textId="77777777" w:rsidR="00B04827" w:rsidRPr="004B4C41" w:rsidRDefault="00DE02EF" w:rsidP="00473B52">
      <w:pPr>
        <w:numPr>
          <w:ilvl w:val="0"/>
          <w:numId w:val="23"/>
        </w:numPr>
        <w:tabs>
          <w:tab w:val="left" w:pos="1134"/>
        </w:tabs>
        <w:spacing w:after="120" w:line="360" w:lineRule="auto"/>
        <w:ind w:left="0" w:firstLine="567"/>
        <w:rPr>
          <w:rFonts w:ascii="宋体" w:hAnsi="宋体"/>
          <w:sz w:val="28"/>
          <w:szCs w:val="28"/>
        </w:rPr>
      </w:pPr>
      <w:r w:rsidRPr="004B4C41">
        <w:rPr>
          <w:rFonts w:ascii="宋体" w:hAnsi="宋体" w:hint="eastAsia"/>
          <w:sz w:val="28"/>
          <w:szCs w:val="28"/>
        </w:rPr>
        <w:t>供应商提出质疑时应当准备的资料</w:t>
      </w:r>
    </w:p>
    <w:p w14:paraId="15D4348D"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（一）质疑书正本1份；</w:t>
      </w:r>
    </w:p>
    <w:p w14:paraId="08F0C8F6"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（二）法定代表人授权委托书1份（委托代理人办理质疑事宜的需提供）；</w:t>
      </w:r>
    </w:p>
    <w:p w14:paraId="185A40A3"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（三）营业执照或法人证书复印件1份（加盖公章）；</w:t>
      </w:r>
    </w:p>
    <w:p w14:paraId="596E7AB1"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（四）法定代表人身份证复印件1份；</w:t>
      </w:r>
    </w:p>
    <w:p w14:paraId="7E65AB18"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（五）委托代理人身份证复印件1份（委托代理人办理质疑事宜的需提供）；</w:t>
      </w:r>
    </w:p>
    <w:p w14:paraId="1D61ACE9" w14:textId="77777777" w:rsidR="00B04827" w:rsidRPr="004B4C41" w:rsidRDefault="00B04827" w:rsidP="000451DB">
      <w:pPr>
        <w:spacing w:line="360" w:lineRule="auto"/>
        <w:ind w:firstLineChars="200" w:firstLine="560"/>
        <w:rPr>
          <w:rFonts w:ascii="宋体" w:hAnsi="宋体"/>
          <w:sz w:val="28"/>
          <w:szCs w:val="28"/>
        </w:rPr>
      </w:pPr>
      <w:r w:rsidRPr="004B4C41">
        <w:rPr>
          <w:rFonts w:ascii="宋体" w:hAnsi="宋体" w:hint="eastAsia"/>
          <w:sz w:val="28"/>
          <w:szCs w:val="28"/>
        </w:rPr>
        <w:t>（六）针对质疑事项必要的证明材料。</w:t>
      </w:r>
    </w:p>
    <w:p w14:paraId="47331D6B" w14:textId="77777777" w:rsidR="003B4E95" w:rsidRPr="004B4C41" w:rsidRDefault="00DE02EF" w:rsidP="00473B52">
      <w:pPr>
        <w:numPr>
          <w:ilvl w:val="0"/>
          <w:numId w:val="23"/>
        </w:numPr>
        <w:tabs>
          <w:tab w:val="left" w:pos="1134"/>
        </w:tabs>
        <w:spacing w:line="360" w:lineRule="auto"/>
        <w:ind w:left="0" w:firstLine="567"/>
        <w:rPr>
          <w:rFonts w:ascii="宋体" w:hAnsi="宋体"/>
          <w:sz w:val="28"/>
          <w:szCs w:val="28"/>
        </w:rPr>
      </w:pPr>
      <w:r w:rsidRPr="004B4C41">
        <w:rPr>
          <w:rFonts w:ascii="宋体" w:hAnsi="宋体" w:hint="eastAsia"/>
          <w:sz w:val="28"/>
          <w:szCs w:val="28"/>
        </w:rPr>
        <w:lastRenderedPageBreak/>
        <w:t>供应商对</w:t>
      </w:r>
      <w:r w:rsidR="00B04827" w:rsidRPr="004B4C41">
        <w:rPr>
          <w:rFonts w:ascii="宋体" w:hAnsi="宋体" w:hint="eastAsia"/>
          <w:sz w:val="28"/>
          <w:szCs w:val="28"/>
        </w:rPr>
        <w:t>市公资交易中心</w:t>
      </w:r>
      <w:r w:rsidRPr="004B4C41">
        <w:rPr>
          <w:rFonts w:ascii="宋体" w:hAnsi="宋体" w:hint="eastAsia"/>
          <w:sz w:val="28"/>
          <w:szCs w:val="28"/>
        </w:rPr>
        <w:t>的质疑答复不满意，或者</w:t>
      </w:r>
      <w:r w:rsidR="00B04827" w:rsidRPr="004B4C41">
        <w:rPr>
          <w:rFonts w:ascii="宋体" w:hAnsi="宋体" w:hint="eastAsia"/>
          <w:sz w:val="28"/>
          <w:szCs w:val="28"/>
        </w:rPr>
        <w:t>市公资交易中心未</w:t>
      </w:r>
      <w:r w:rsidRPr="004B4C41">
        <w:rPr>
          <w:rFonts w:ascii="宋体" w:hAnsi="宋体" w:hint="eastAsia"/>
          <w:sz w:val="28"/>
          <w:szCs w:val="28"/>
        </w:rPr>
        <w:t>在规定期限内作出答复的，供应商可以在答复期满后15个工作日内向同级财政部门提起投诉。</w:t>
      </w:r>
    </w:p>
    <w:p w14:paraId="0EFC633F" w14:textId="77777777" w:rsidR="003B4E95" w:rsidRPr="004B4C41" w:rsidRDefault="00DE02EF" w:rsidP="00473B52">
      <w:pPr>
        <w:keepNext/>
        <w:keepLines/>
        <w:numPr>
          <w:ilvl w:val="1"/>
          <w:numId w:val="2"/>
        </w:numPr>
        <w:spacing w:before="260" w:line="360" w:lineRule="auto"/>
        <w:jc w:val="left"/>
        <w:outlineLvl w:val="1"/>
        <w:rPr>
          <w:rFonts w:ascii="宋体" w:hAnsi="宋体"/>
          <w:b/>
          <w:bCs/>
          <w:sz w:val="28"/>
          <w:szCs w:val="28"/>
        </w:rPr>
      </w:pPr>
      <w:bookmarkStart w:id="104" w:name="_Toc74752328"/>
      <w:r w:rsidRPr="004B4C41">
        <w:rPr>
          <w:rFonts w:ascii="宋体" w:hAnsi="宋体" w:hint="eastAsia"/>
          <w:b/>
          <w:bCs/>
          <w:sz w:val="28"/>
          <w:szCs w:val="28"/>
        </w:rPr>
        <w:t>中小企业政府采购信用融资</w:t>
      </w:r>
      <w:bookmarkEnd w:id="104"/>
    </w:p>
    <w:p w14:paraId="03782568" w14:textId="77777777" w:rsidR="00B04827" w:rsidRPr="004B4C41" w:rsidRDefault="00B04827" w:rsidP="00C9618B">
      <w:pPr>
        <w:numPr>
          <w:ilvl w:val="0"/>
          <w:numId w:val="42"/>
        </w:numPr>
        <w:tabs>
          <w:tab w:val="left" w:pos="1134"/>
        </w:tabs>
        <w:spacing w:line="360" w:lineRule="auto"/>
        <w:ind w:left="0" w:firstLine="567"/>
        <w:rPr>
          <w:rFonts w:ascii="宋体" w:hAnsi="宋体"/>
          <w:sz w:val="28"/>
          <w:szCs w:val="28"/>
        </w:rPr>
      </w:pPr>
      <w:r w:rsidRPr="004B4C41">
        <w:rPr>
          <w:rFonts w:ascii="宋体" w:hAnsi="宋体" w:hint="eastAsia"/>
          <w:sz w:val="28"/>
          <w:szCs w:val="28"/>
        </w:rPr>
        <w:t>参与本次招标活动中标的中小企业投标人无需提供财产抵押或第三方担保，凭借政府采购合同可向融资机构申请融资。</w:t>
      </w:r>
    </w:p>
    <w:p w14:paraId="333FBF21" w14:textId="77777777" w:rsidR="00B04827" w:rsidRPr="004B4C41" w:rsidRDefault="00B04827" w:rsidP="00C9618B">
      <w:pPr>
        <w:numPr>
          <w:ilvl w:val="0"/>
          <w:numId w:val="42"/>
        </w:numPr>
        <w:tabs>
          <w:tab w:val="left" w:pos="1134"/>
        </w:tabs>
        <w:spacing w:line="360" w:lineRule="auto"/>
        <w:ind w:left="0" w:firstLine="567"/>
        <w:rPr>
          <w:rFonts w:ascii="宋体" w:hAnsi="宋体"/>
          <w:sz w:val="28"/>
          <w:szCs w:val="28"/>
        </w:rPr>
      </w:pPr>
      <w:r w:rsidRPr="004B4C41">
        <w:rPr>
          <w:rFonts w:ascii="宋体" w:hAnsi="宋体" w:hint="eastAsia"/>
          <w:sz w:val="28"/>
          <w:szCs w:val="28"/>
        </w:rPr>
        <w:t>《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发〔2020〕20号）见附件。</w:t>
      </w:r>
    </w:p>
    <w:p w14:paraId="7A9FBAD2" w14:textId="77777777" w:rsidR="003B4E95" w:rsidRPr="004B4C41" w:rsidRDefault="003B4E95" w:rsidP="003B4E95">
      <w:pPr>
        <w:tabs>
          <w:tab w:val="left" w:pos="1276"/>
        </w:tabs>
        <w:spacing w:line="360" w:lineRule="auto"/>
        <w:rPr>
          <w:rFonts w:ascii="宋体" w:hAnsi="宋体"/>
          <w:sz w:val="28"/>
          <w:szCs w:val="28"/>
        </w:rPr>
      </w:pPr>
    </w:p>
    <w:p w14:paraId="0C25BDCC" w14:textId="77777777" w:rsidR="008F254C" w:rsidRPr="004B4C41" w:rsidRDefault="008F254C" w:rsidP="003B4E95">
      <w:pPr>
        <w:tabs>
          <w:tab w:val="left" w:pos="1276"/>
        </w:tabs>
        <w:spacing w:line="360" w:lineRule="auto"/>
        <w:rPr>
          <w:rFonts w:ascii="宋体" w:hAnsi="宋体"/>
          <w:sz w:val="28"/>
          <w:szCs w:val="28"/>
        </w:rPr>
      </w:pPr>
    </w:p>
    <w:p w14:paraId="1EEEE020" w14:textId="7E556359" w:rsidR="008F254C" w:rsidRPr="004B4C41" w:rsidRDefault="008F254C" w:rsidP="003B4E95">
      <w:pPr>
        <w:tabs>
          <w:tab w:val="left" w:pos="1276"/>
        </w:tabs>
        <w:spacing w:line="360" w:lineRule="auto"/>
        <w:rPr>
          <w:rFonts w:ascii="宋体" w:hAnsi="宋体"/>
          <w:sz w:val="28"/>
          <w:szCs w:val="28"/>
        </w:rPr>
      </w:pPr>
    </w:p>
    <w:p w14:paraId="2CD154CE" w14:textId="1BAA24D9" w:rsidR="00772B86" w:rsidRPr="004B4C41" w:rsidRDefault="00772B86" w:rsidP="003B4E95">
      <w:pPr>
        <w:tabs>
          <w:tab w:val="left" w:pos="1276"/>
        </w:tabs>
        <w:spacing w:line="360" w:lineRule="auto"/>
        <w:rPr>
          <w:rFonts w:ascii="宋体" w:hAnsi="宋体"/>
          <w:sz w:val="28"/>
          <w:szCs w:val="28"/>
        </w:rPr>
      </w:pPr>
    </w:p>
    <w:p w14:paraId="69546302" w14:textId="27775C76" w:rsidR="00772B86" w:rsidRPr="004B4C41" w:rsidRDefault="00772B86" w:rsidP="003B4E95">
      <w:pPr>
        <w:tabs>
          <w:tab w:val="left" w:pos="1276"/>
        </w:tabs>
        <w:spacing w:line="360" w:lineRule="auto"/>
        <w:rPr>
          <w:rFonts w:ascii="宋体" w:hAnsi="宋体"/>
          <w:sz w:val="28"/>
          <w:szCs w:val="28"/>
        </w:rPr>
      </w:pPr>
    </w:p>
    <w:p w14:paraId="2922D0BE" w14:textId="3F2A0007" w:rsidR="00772B86" w:rsidRPr="004B4C41" w:rsidRDefault="00772B86" w:rsidP="003B4E95">
      <w:pPr>
        <w:tabs>
          <w:tab w:val="left" w:pos="1276"/>
        </w:tabs>
        <w:spacing w:line="360" w:lineRule="auto"/>
        <w:rPr>
          <w:rFonts w:ascii="宋体" w:hAnsi="宋体"/>
          <w:sz w:val="28"/>
          <w:szCs w:val="28"/>
        </w:rPr>
      </w:pPr>
    </w:p>
    <w:p w14:paraId="494FD167" w14:textId="378352F2" w:rsidR="00772B86" w:rsidRPr="004B4C41" w:rsidRDefault="00772B86" w:rsidP="003B4E95">
      <w:pPr>
        <w:tabs>
          <w:tab w:val="left" w:pos="1276"/>
        </w:tabs>
        <w:spacing w:line="360" w:lineRule="auto"/>
        <w:rPr>
          <w:rFonts w:ascii="宋体" w:hAnsi="宋体"/>
          <w:sz w:val="28"/>
          <w:szCs w:val="28"/>
        </w:rPr>
      </w:pPr>
    </w:p>
    <w:p w14:paraId="4411F265" w14:textId="2D3CB24B" w:rsidR="00772B86" w:rsidRPr="004B4C41" w:rsidRDefault="00772B86" w:rsidP="003B4E95">
      <w:pPr>
        <w:tabs>
          <w:tab w:val="left" w:pos="1276"/>
        </w:tabs>
        <w:spacing w:line="360" w:lineRule="auto"/>
        <w:rPr>
          <w:rFonts w:ascii="宋体" w:hAnsi="宋体"/>
          <w:sz w:val="28"/>
          <w:szCs w:val="28"/>
        </w:rPr>
      </w:pPr>
    </w:p>
    <w:p w14:paraId="0C90BA0C" w14:textId="77777777" w:rsidR="00772B86" w:rsidRPr="004B4C41" w:rsidRDefault="00772B86" w:rsidP="003B4E95">
      <w:pPr>
        <w:tabs>
          <w:tab w:val="left" w:pos="1276"/>
        </w:tabs>
        <w:spacing w:line="360" w:lineRule="auto"/>
        <w:rPr>
          <w:rFonts w:ascii="宋体" w:hAnsi="宋体"/>
          <w:sz w:val="28"/>
          <w:szCs w:val="28"/>
        </w:rPr>
      </w:pPr>
    </w:p>
    <w:p w14:paraId="231B5F81" w14:textId="10694AD2" w:rsidR="00676662" w:rsidRPr="004B4C41" w:rsidRDefault="00676662" w:rsidP="003B4E95">
      <w:pPr>
        <w:tabs>
          <w:tab w:val="left" w:pos="1276"/>
        </w:tabs>
        <w:spacing w:line="360" w:lineRule="auto"/>
        <w:rPr>
          <w:rFonts w:ascii="宋体" w:hAnsi="宋体"/>
          <w:sz w:val="28"/>
          <w:szCs w:val="28"/>
        </w:rPr>
      </w:pPr>
    </w:p>
    <w:p w14:paraId="5CCEF0CA" w14:textId="77777777" w:rsidR="003B4E95" w:rsidRPr="004B4C41" w:rsidRDefault="00DE02EF" w:rsidP="003B4E95">
      <w:pPr>
        <w:keepNext/>
        <w:keepLines/>
        <w:numPr>
          <w:ilvl w:val="0"/>
          <w:numId w:val="2"/>
        </w:numPr>
        <w:spacing w:before="340" w:after="330" w:line="400" w:lineRule="exact"/>
        <w:jc w:val="center"/>
        <w:outlineLvl w:val="0"/>
        <w:rPr>
          <w:rFonts w:ascii="宋体" w:hAnsi="宋体"/>
          <w:b/>
          <w:bCs/>
          <w:spacing w:val="-20"/>
          <w:kern w:val="44"/>
          <w:sz w:val="32"/>
          <w:szCs w:val="32"/>
        </w:rPr>
      </w:pPr>
      <w:bookmarkStart w:id="105" w:name="_Toc316292051"/>
      <w:bookmarkStart w:id="106" w:name="_Toc315871049"/>
      <w:bookmarkStart w:id="107" w:name="_Toc316292050"/>
      <w:bookmarkStart w:id="108" w:name="_Toc315871046"/>
      <w:bookmarkStart w:id="109" w:name="_Toc316292048"/>
      <w:bookmarkStart w:id="110" w:name="_Toc316292049"/>
      <w:bookmarkStart w:id="111" w:name="_Toc315871048"/>
      <w:bookmarkStart w:id="112" w:name="_Toc315871047"/>
      <w:bookmarkStart w:id="113" w:name="_Toc315871050"/>
      <w:bookmarkStart w:id="114" w:name="_Toc315871045"/>
      <w:bookmarkStart w:id="115" w:name="_Toc316292052"/>
      <w:bookmarkStart w:id="116" w:name="_Toc74752329"/>
      <w:bookmarkEnd w:id="105"/>
      <w:bookmarkEnd w:id="106"/>
      <w:bookmarkEnd w:id="107"/>
      <w:bookmarkEnd w:id="108"/>
      <w:bookmarkEnd w:id="109"/>
      <w:bookmarkEnd w:id="110"/>
      <w:bookmarkEnd w:id="111"/>
      <w:bookmarkEnd w:id="112"/>
      <w:bookmarkEnd w:id="113"/>
      <w:bookmarkEnd w:id="114"/>
      <w:bookmarkEnd w:id="115"/>
      <w:r w:rsidRPr="004B4C41">
        <w:rPr>
          <w:rFonts w:ascii="宋体" w:hAnsi="宋体" w:hint="eastAsia"/>
          <w:b/>
          <w:bCs/>
          <w:spacing w:val="-20"/>
          <w:kern w:val="44"/>
          <w:sz w:val="32"/>
          <w:szCs w:val="32"/>
        </w:rPr>
        <w:lastRenderedPageBreak/>
        <w:t>投标文件格式</w:t>
      </w:r>
      <w:bookmarkEnd w:id="116"/>
    </w:p>
    <w:p w14:paraId="09F861CF" w14:textId="77777777"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117" w:name="_Toc74752330"/>
      <w:r w:rsidRPr="004B4C41">
        <w:rPr>
          <w:rFonts w:ascii="宋体" w:hAnsi="宋体" w:hint="eastAsia"/>
          <w:b/>
          <w:bCs/>
          <w:sz w:val="28"/>
          <w:szCs w:val="28"/>
        </w:rPr>
        <w:t>投标文件封面格式</w:t>
      </w:r>
      <w:bookmarkEnd w:id="117"/>
    </w:p>
    <w:p w14:paraId="18CCEF4F" w14:textId="77777777" w:rsidR="003B4E95" w:rsidRPr="004B4C41" w:rsidRDefault="003B4E95" w:rsidP="003B4E95">
      <w:pPr>
        <w:spacing w:line="360" w:lineRule="auto"/>
        <w:rPr>
          <w:rFonts w:ascii="宋体" w:hAnsi="宋体"/>
          <w:bCs/>
          <w:szCs w:val="21"/>
        </w:rPr>
      </w:pPr>
    </w:p>
    <w:p w14:paraId="09056A84" w14:textId="77777777" w:rsidR="003B4E95" w:rsidRPr="004B4C41" w:rsidRDefault="003B4E95" w:rsidP="003B4E95">
      <w:pPr>
        <w:spacing w:line="360" w:lineRule="auto"/>
        <w:rPr>
          <w:rFonts w:ascii="宋体" w:hAnsi="宋体"/>
          <w:bCs/>
          <w:szCs w:val="21"/>
        </w:rPr>
      </w:pPr>
    </w:p>
    <w:p w14:paraId="2FD40200" w14:textId="77777777" w:rsidR="003B4E95" w:rsidRPr="004B4C41" w:rsidRDefault="003B4E95" w:rsidP="003B4E95">
      <w:pPr>
        <w:spacing w:line="360" w:lineRule="auto"/>
        <w:jc w:val="right"/>
        <w:rPr>
          <w:rFonts w:ascii="宋体" w:hAnsi="宋体"/>
        </w:rPr>
      </w:pPr>
    </w:p>
    <w:p w14:paraId="735D8EBE" w14:textId="77777777" w:rsidR="003B4E95" w:rsidRPr="004B4C41" w:rsidRDefault="00DE02EF" w:rsidP="003B4E95">
      <w:pPr>
        <w:spacing w:line="360" w:lineRule="auto"/>
        <w:jc w:val="center"/>
        <w:rPr>
          <w:rFonts w:ascii="宋体" w:hAnsi="宋体"/>
          <w:spacing w:val="78"/>
          <w:sz w:val="96"/>
          <w:szCs w:val="120"/>
        </w:rPr>
      </w:pPr>
      <w:r w:rsidRPr="004B4C41">
        <w:rPr>
          <w:rFonts w:ascii="宋体" w:hAnsi="宋体" w:hint="eastAsia"/>
          <w:spacing w:val="78"/>
          <w:sz w:val="96"/>
          <w:szCs w:val="120"/>
        </w:rPr>
        <w:t>投标文件</w:t>
      </w:r>
    </w:p>
    <w:p w14:paraId="6739F992" w14:textId="77777777" w:rsidR="003B4E95" w:rsidRPr="004B4C41" w:rsidRDefault="003B4E95" w:rsidP="003B4E95">
      <w:pPr>
        <w:spacing w:line="360" w:lineRule="auto"/>
        <w:jc w:val="center"/>
        <w:rPr>
          <w:rFonts w:ascii="宋体" w:hAnsi="宋体"/>
          <w:bCs/>
          <w:sz w:val="36"/>
        </w:rPr>
      </w:pPr>
    </w:p>
    <w:p w14:paraId="36283B45" w14:textId="77777777" w:rsidR="003B4E95" w:rsidRPr="004B4C41" w:rsidRDefault="003B4E95" w:rsidP="003B4E95">
      <w:pPr>
        <w:spacing w:line="360" w:lineRule="auto"/>
        <w:jc w:val="center"/>
        <w:rPr>
          <w:rFonts w:ascii="宋体" w:hAnsi="宋体"/>
          <w:bCs/>
          <w:sz w:val="36"/>
        </w:rPr>
      </w:pPr>
    </w:p>
    <w:p w14:paraId="407688C1" w14:textId="2F729715" w:rsidR="003B4E95" w:rsidRPr="004B4C41" w:rsidRDefault="00DE02EF" w:rsidP="00F23178">
      <w:pPr>
        <w:spacing w:line="360" w:lineRule="auto"/>
        <w:ind w:left="1751" w:hangingChars="545" w:hanging="1751"/>
        <w:rPr>
          <w:rFonts w:ascii="宋体" w:hAnsi="宋体"/>
          <w:b/>
          <w:bCs/>
          <w:sz w:val="32"/>
          <w:szCs w:val="32"/>
        </w:rPr>
      </w:pPr>
      <w:r w:rsidRPr="004B4C41">
        <w:rPr>
          <w:rFonts w:ascii="宋体" w:hAnsi="宋体" w:hint="eastAsia"/>
          <w:b/>
          <w:bCs/>
          <w:sz w:val="32"/>
          <w:szCs w:val="32"/>
        </w:rPr>
        <w:t>项目名称：</w:t>
      </w:r>
      <w:r w:rsidR="0087113F" w:rsidRPr="004B4C41">
        <w:rPr>
          <w:rFonts w:ascii="宋体" w:hAnsi="宋体" w:hint="eastAsia"/>
          <w:b/>
          <w:bCs/>
          <w:sz w:val="32"/>
          <w:szCs w:val="32"/>
        </w:rPr>
        <w:t>成都市文物考古工作队考古中心实验室家具采购项目</w:t>
      </w:r>
    </w:p>
    <w:p w14:paraId="422091D1" w14:textId="0465B2A5" w:rsidR="00946CAF" w:rsidRPr="004B4C41" w:rsidRDefault="00DE02EF" w:rsidP="003B4E95">
      <w:pPr>
        <w:spacing w:line="360" w:lineRule="auto"/>
        <w:rPr>
          <w:rFonts w:ascii="宋体" w:hAnsi="宋体"/>
          <w:b/>
          <w:bCs/>
          <w:sz w:val="32"/>
          <w:szCs w:val="32"/>
        </w:rPr>
      </w:pPr>
      <w:r w:rsidRPr="004B4C41">
        <w:rPr>
          <w:rFonts w:ascii="宋体" w:hAnsi="宋体" w:hint="eastAsia"/>
          <w:b/>
          <w:bCs/>
          <w:sz w:val="32"/>
          <w:szCs w:val="32"/>
        </w:rPr>
        <w:t>项目编号：</w:t>
      </w:r>
      <w:r w:rsidR="0087113F" w:rsidRPr="004B4C41">
        <w:rPr>
          <w:rFonts w:ascii="宋体" w:hAnsi="宋体" w:hint="eastAsia"/>
          <w:b/>
          <w:bCs/>
          <w:sz w:val="32"/>
          <w:szCs w:val="32"/>
        </w:rPr>
        <w:t>成都市政采（2021）A0106号</w:t>
      </w:r>
    </w:p>
    <w:p w14:paraId="7686CC79" w14:textId="77777777" w:rsidR="00946CAF" w:rsidRPr="004B4C41" w:rsidRDefault="00946CAF" w:rsidP="003B4E95">
      <w:pPr>
        <w:spacing w:line="360" w:lineRule="auto"/>
        <w:rPr>
          <w:rFonts w:ascii="宋体" w:hAnsi="宋体"/>
          <w:b/>
          <w:bCs/>
          <w:sz w:val="32"/>
          <w:szCs w:val="32"/>
        </w:rPr>
      </w:pPr>
    </w:p>
    <w:p w14:paraId="2C5F3E16" w14:textId="77777777" w:rsidR="003B4E95" w:rsidRPr="004B4C41" w:rsidRDefault="003B4E95" w:rsidP="003B4E95">
      <w:pPr>
        <w:spacing w:line="360" w:lineRule="auto"/>
        <w:rPr>
          <w:rFonts w:ascii="宋体" w:hAnsi="宋体"/>
          <w:b/>
          <w:bCs/>
          <w:sz w:val="32"/>
          <w:szCs w:val="32"/>
        </w:rPr>
      </w:pPr>
    </w:p>
    <w:p w14:paraId="5CDD9CD8" w14:textId="77777777" w:rsidR="003B4E95" w:rsidRPr="004B4C41" w:rsidRDefault="00DE02EF" w:rsidP="00BB6E19">
      <w:pPr>
        <w:spacing w:line="360" w:lineRule="auto"/>
        <w:ind w:firstLineChars="196" w:firstLine="630"/>
        <w:rPr>
          <w:rFonts w:ascii="宋体" w:hAnsi="宋体"/>
          <w:b/>
          <w:bCs/>
          <w:sz w:val="32"/>
          <w:szCs w:val="32"/>
        </w:rPr>
      </w:pPr>
      <w:r w:rsidRPr="004B4C41">
        <w:rPr>
          <w:rFonts w:ascii="宋体" w:hAnsi="宋体" w:hint="eastAsia"/>
          <w:b/>
          <w:bCs/>
          <w:sz w:val="32"/>
          <w:szCs w:val="32"/>
        </w:rPr>
        <w:t>投标人名称：XXXX</w:t>
      </w:r>
    </w:p>
    <w:p w14:paraId="3CD6F5EB" w14:textId="77777777" w:rsidR="003B4E95" w:rsidRPr="004B4C41" w:rsidRDefault="00DE02EF" w:rsidP="00F23178">
      <w:pPr>
        <w:spacing w:line="360" w:lineRule="auto"/>
        <w:ind w:firstLineChars="177" w:firstLine="569"/>
        <w:rPr>
          <w:rFonts w:ascii="宋体" w:hAnsi="宋体"/>
          <w:b/>
          <w:bCs/>
          <w:sz w:val="32"/>
          <w:szCs w:val="32"/>
        </w:rPr>
      </w:pPr>
      <w:r w:rsidRPr="004B4C41">
        <w:rPr>
          <w:rFonts w:ascii="宋体" w:hAnsi="宋体" w:hint="eastAsia"/>
          <w:b/>
          <w:bCs/>
          <w:sz w:val="32"/>
          <w:szCs w:val="32"/>
        </w:rPr>
        <w:t>日       期：202X年XX月XX日</w:t>
      </w:r>
    </w:p>
    <w:p w14:paraId="1DA4FDFB" w14:textId="77777777" w:rsidR="003B4E95" w:rsidRPr="004B4C41" w:rsidRDefault="003B4E95" w:rsidP="00F23178">
      <w:pPr>
        <w:spacing w:line="360" w:lineRule="auto"/>
        <w:ind w:firstLineChars="177" w:firstLine="569"/>
        <w:rPr>
          <w:rFonts w:ascii="宋体" w:hAnsi="宋体"/>
          <w:b/>
          <w:bCs/>
          <w:sz w:val="32"/>
          <w:szCs w:val="32"/>
        </w:rPr>
      </w:pPr>
    </w:p>
    <w:p w14:paraId="5DB05635" w14:textId="77777777" w:rsidR="003B4E95" w:rsidRPr="004B4C41" w:rsidRDefault="003B4E95" w:rsidP="00F23178">
      <w:pPr>
        <w:spacing w:line="360" w:lineRule="auto"/>
        <w:ind w:firstLineChars="177" w:firstLine="569"/>
        <w:rPr>
          <w:rFonts w:ascii="宋体" w:hAnsi="宋体"/>
          <w:b/>
          <w:bCs/>
          <w:sz w:val="32"/>
          <w:szCs w:val="32"/>
        </w:rPr>
      </w:pPr>
    </w:p>
    <w:p w14:paraId="50E808CB" w14:textId="77777777" w:rsidR="005E295C" w:rsidRPr="004B4C41" w:rsidRDefault="005E295C" w:rsidP="00F23178">
      <w:pPr>
        <w:spacing w:line="360" w:lineRule="auto"/>
        <w:ind w:firstLineChars="177" w:firstLine="569"/>
        <w:rPr>
          <w:rFonts w:ascii="宋体" w:hAnsi="宋体"/>
          <w:b/>
          <w:bCs/>
          <w:sz w:val="32"/>
          <w:szCs w:val="32"/>
        </w:rPr>
      </w:pPr>
    </w:p>
    <w:p w14:paraId="70A62FE8" w14:textId="18296EA9"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118" w:name="_Toc74752331"/>
      <w:r w:rsidRPr="004B4C41">
        <w:rPr>
          <w:rFonts w:ascii="宋体" w:hAnsi="宋体" w:hint="eastAsia"/>
          <w:b/>
          <w:bCs/>
          <w:sz w:val="28"/>
          <w:szCs w:val="28"/>
        </w:rPr>
        <w:lastRenderedPageBreak/>
        <w:t>资格</w:t>
      </w:r>
      <w:r w:rsidR="004D1459" w:rsidRPr="004B4C41">
        <w:rPr>
          <w:rFonts w:ascii="宋体" w:hAnsi="宋体" w:hint="eastAsia"/>
          <w:b/>
          <w:bCs/>
          <w:sz w:val="28"/>
          <w:szCs w:val="28"/>
        </w:rPr>
        <w:t>响应文件</w:t>
      </w:r>
      <w:bookmarkEnd w:id="118"/>
    </w:p>
    <w:p w14:paraId="3288C128"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t>关于投标人资格申明的函</w:t>
      </w:r>
    </w:p>
    <w:p w14:paraId="4366E855" w14:textId="77777777" w:rsidR="003B4E95" w:rsidRPr="004B4C41" w:rsidRDefault="00DE02EF" w:rsidP="003B4E95">
      <w:pPr>
        <w:spacing w:line="360" w:lineRule="auto"/>
        <w:rPr>
          <w:rFonts w:ascii="宋体" w:hAnsi="宋体"/>
          <w:sz w:val="28"/>
          <w:szCs w:val="28"/>
        </w:rPr>
      </w:pPr>
      <w:bookmarkStart w:id="119" w:name="_Toc238581782"/>
      <w:bookmarkStart w:id="120" w:name="_Toc119296788"/>
      <w:bookmarkStart w:id="121" w:name="_Toc119295087"/>
      <w:bookmarkStart w:id="122" w:name="_Toc119203988"/>
      <w:bookmarkStart w:id="123" w:name="_Toc146903609"/>
      <w:bookmarkStart w:id="124" w:name="_Toc52184753"/>
      <w:r w:rsidRPr="004B4C41">
        <w:rPr>
          <w:rFonts w:ascii="宋体" w:hAnsi="宋体" w:hint="eastAsia"/>
          <w:sz w:val="28"/>
          <w:szCs w:val="28"/>
        </w:rPr>
        <w:t>致：成都市公共资源交易服务中心</w:t>
      </w:r>
      <w:bookmarkEnd w:id="119"/>
    </w:p>
    <w:p w14:paraId="5DEBE5AF" w14:textId="6110D9F2" w:rsidR="003B4E95" w:rsidRPr="004B4C41" w:rsidRDefault="00DE02EF" w:rsidP="00F23178">
      <w:pPr>
        <w:spacing w:line="360" w:lineRule="auto"/>
        <w:ind w:firstLineChars="202" w:firstLine="566"/>
        <w:rPr>
          <w:rFonts w:ascii="宋体" w:hAnsi="宋体"/>
          <w:sz w:val="28"/>
          <w:szCs w:val="28"/>
        </w:rPr>
      </w:pPr>
      <w:bookmarkStart w:id="125" w:name="_Toc238581783"/>
      <w:r w:rsidRPr="004B4C41">
        <w:rPr>
          <w:rFonts w:ascii="宋体" w:hAnsi="宋体" w:hint="eastAsia"/>
          <w:sz w:val="28"/>
          <w:szCs w:val="28"/>
        </w:rPr>
        <w:t>关于我方对</w:t>
      </w:r>
      <w:r w:rsidR="0087113F" w:rsidRPr="004B4C41">
        <w:rPr>
          <w:rFonts w:ascii="宋体" w:hAnsi="宋体" w:hint="eastAsia"/>
          <w:b/>
          <w:sz w:val="28"/>
          <w:szCs w:val="28"/>
          <w:u w:val="single"/>
        </w:rPr>
        <w:t>成都市文物考古工作队考古中心实验室家具采购项目</w:t>
      </w:r>
      <w:r w:rsidRPr="004B4C41">
        <w:rPr>
          <w:rFonts w:ascii="宋体" w:hAnsi="宋体" w:hint="eastAsia"/>
          <w:b/>
          <w:sz w:val="28"/>
          <w:szCs w:val="28"/>
          <w:u w:val="single"/>
        </w:rPr>
        <w:t>（项目编号：</w:t>
      </w:r>
      <w:r w:rsidR="000451DB" w:rsidRPr="004B4C41">
        <w:rPr>
          <w:rFonts w:ascii="宋体" w:hAnsi="宋体" w:hint="eastAsia"/>
          <w:b/>
          <w:sz w:val="28"/>
          <w:szCs w:val="28"/>
          <w:u w:val="single"/>
        </w:rPr>
        <w:t>成都市政采（2021）A0</w:t>
      </w:r>
      <w:r w:rsidR="0087113F" w:rsidRPr="004B4C41">
        <w:rPr>
          <w:rFonts w:ascii="宋体" w:hAnsi="宋体"/>
          <w:b/>
          <w:sz w:val="28"/>
          <w:szCs w:val="28"/>
          <w:u w:val="single"/>
        </w:rPr>
        <w:t>106</w:t>
      </w:r>
      <w:r w:rsidR="000451DB" w:rsidRPr="004B4C41">
        <w:rPr>
          <w:rFonts w:ascii="宋体" w:hAnsi="宋体" w:hint="eastAsia"/>
          <w:b/>
          <w:sz w:val="28"/>
          <w:szCs w:val="28"/>
          <w:u w:val="single"/>
        </w:rPr>
        <w:t>号</w:t>
      </w:r>
      <w:r w:rsidRPr="004B4C41">
        <w:rPr>
          <w:rFonts w:ascii="宋体" w:hAnsi="宋体" w:hint="eastAsia"/>
          <w:b/>
          <w:sz w:val="28"/>
          <w:szCs w:val="28"/>
          <w:u w:val="single"/>
        </w:rPr>
        <w:t>）</w:t>
      </w:r>
      <w:r w:rsidRPr="004B4C41">
        <w:rPr>
          <w:rFonts w:ascii="宋体" w:hAnsi="宋体" w:hint="eastAsia"/>
          <w:sz w:val="28"/>
          <w:szCs w:val="28"/>
        </w:rPr>
        <w:t>的公开招标，提交的下列文件和说明是准确的和真实的。</w:t>
      </w:r>
      <w:bookmarkEnd w:id="125"/>
    </w:p>
    <w:p w14:paraId="3DD75E7D" w14:textId="77777777" w:rsidR="003B4E95" w:rsidRPr="004B4C41" w:rsidRDefault="00DE02EF" w:rsidP="00656604">
      <w:pPr>
        <w:widowControl/>
        <w:numPr>
          <w:ilvl w:val="2"/>
          <w:numId w:val="24"/>
        </w:numPr>
        <w:spacing w:line="360" w:lineRule="auto"/>
        <w:ind w:left="0" w:firstLineChars="200" w:firstLine="560"/>
        <w:rPr>
          <w:rFonts w:ascii="宋体" w:hAnsi="宋体"/>
          <w:sz w:val="28"/>
          <w:szCs w:val="28"/>
        </w:rPr>
      </w:pPr>
      <w:bookmarkStart w:id="126" w:name="_Toc238581784"/>
      <w:r w:rsidRPr="004B4C41">
        <w:rPr>
          <w:rFonts w:ascii="宋体" w:hAnsi="宋体" w:hint="eastAsia"/>
          <w:sz w:val="28"/>
          <w:szCs w:val="28"/>
        </w:rPr>
        <w:t>投标人名称及概况：</w:t>
      </w:r>
      <w:bookmarkEnd w:id="120"/>
      <w:bookmarkEnd w:id="121"/>
      <w:bookmarkEnd w:id="122"/>
      <w:bookmarkEnd w:id="123"/>
      <w:bookmarkEnd w:id="124"/>
      <w:bookmarkEnd w:id="126"/>
    </w:p>
    <w:p w14:paraId="0A50BB2E" w14:textId="77777777" w:rsidR="003B4E95" w:rsidRPr="004B4C41" w:rsidRDefault="00DE02EF" w:rsidP="00656604">
      <w:pPr>
        <w:widowControl/>
        <w:numPr>
          <w:ilvl w:val="0"/>
          <w:numId w:val="25"/>
        </w:numPr>
        <w:spacing w:line="360" w:lineRule="auto"/>
        <w:ind w:left="0" w:firstLineChars="200" w:firstLine="560"/>
        <w:jc w:val="left"/>
        <w:rPr>
          <w:rFonts w:ascii="宋体" w:hAnsi="宋体"/>
          <w:sz w:val="28"/>
          <w:szCs w:val="28"/>
        </w:rPr>
      </w:pPr>
      <w:r w:rsidRPr="004B4C41">
        <w:rPr>
          <w:rFonts w:ascii="宋体" w:hAnsi="宋体" w:hint="eastAsia"/>
          <w:sz w:val="28"/>
          <w:szCs w:val="28"/>
        </w:rPr>
        <w:t>投标人名称：XXXX</w:t>
      </w:r>
    </w:p>
    <w:p w14:paraId="5629780D" w14:textId="77777777" w:rsidR="003B4E95" w:rsidRPr="004B4C41" w:rsidRDefault="00DE02EF" w:rsidP="00656604">
      <w:pPr>
        <w:widowControl/>
        <w:numPr>
          <w:ilvl w:val="0"/>
          <w:numId w:val="25"/>
        </w:numPr>
        <w:spacing w:line="360" w:lineRule="auto"/>
        <w:ind w:left="0" w:firstLineChars="200" w:firstLine="560"/>
        <w:jc w:val="left"/>
        <w:rPr>
          <w:rFonts w:ascii="宋体" w:hAnsi="宋体"/>
          <w:sz w:val="28"/>
          <w:szCs w:val="28"/>
        </w:rPr>
      </w:pPr>
      <w:r w:rsidRPr="004B4C41">
        <w:rPr>
          <w:rFonts w:ascii="宋体" w:hAnsi="宋体" w:hint="eastAsia"/>
          <w:sz w:val="28"/>
          <w:szCs w:val="28"/>
        </w:rPr>
        <w:t>地址：XXXX           邮编：XXXX</w:t>
      </w:r>
    </w:p>
    <w:p w14:paraId="0FEF683D" w14:textId="77777777" w:rsidR="003B4E95" w:rsidRPr="004B4C41" w:rsidRDefault="00DE02EF" w:rsidP="00F23178">
      <w:pPr>
        <w:spacing w:line="360" w:lineRule="auto"/>
        <w:ind w:firstLineChars="250" w:firstLine="700"/>
        <w:rPr>
          <w:rFonts w:ascii="宋体" w:hAnsi="宋体"/>
          <w:sz w:val="28"/>
          <w:szCs w:val="28"/>
          <w:u w:val="single"/>
        </w:rPr>
      </w:pPr>
      <w:r w:rsidRPr="004B4C41">
        <w:rPr>
          <w:rFonts w:ascii="宋体" w:hAnsi="宋体" w:hint="eastAsia"/>
          <w:sz w:val="28"/>
          <w:szCs w:val="28"/>
        </w:rPr>
        <w:t>传真/电话：XXXX</w:t>
      </w:r>
    </w:p>
    <w:p w14:paraId="6E7E93A5" w14:textId="77777777" w:rsidR="003B4E95" w:rsidRPr="004B4C41" w:rsidRDefault="00DE02EF" w:rsidP="00656604">
      <w:pPr>
        <w:widowControl/>
        <w:numPr>
          <w:ilvl w:val="0"/>
          <w:numId w:val="25"/>
        </w:numPr>
        <w:spacing w:line="360" w:lineRule="auto"/>
        <w:ind w:left="0" w:firstLineChars="200" w:firstLine="560"/>
        <w:jc w:val="left"/>
        <w:rPr>
          <w:rFonts w:ascii="宋体" w:hAnsi="宋体"/>
          <w:sz w:val="28"/>
          <w:szCs w:val="28"/>
        </w:rPr>
      </w:pPr>
      <w:r w:rsidRPr="004B4C41">
        <w:rPr>
          <w:rFonts w:ascii="宋体" w:hAnsi="宋体" w:hint="eastAsia"/>
          <w:sz w:val="28"/>
          <w:szCs w:val="28"/>
        </w:rPr>
        <w:t>成立日期或注册日期：XXXX</w:t>
      </w:r>
    </w:p>
    <w:p w14:paraId="08F31695" w14:textId="77777777" w:rsidR="003B4E95" w:rsidRPr="004B4C41" w:rsidRDefault="00DE02EF" w:rsidP="00656604">
      <w:pPr>
        <w:widowControl/>
        <w:numPr>
          <w:ilvl w:val="0"/>
          <w:numId w:val="25"/>
        </w:numPr>
        <w:spacing w:line="360" w:lineRule="auto"/>
        <w:ind w:left="0" w:firstLineChars="200" w:firstLine="560"/>
        <w:jc w:val="left"/>
        <w:rPr>
          <w:rFonts w:ascii="宋体" w:hAnsi="宋体"/>
          <w:sz w:val="28"/>
          <w:szCs w:val="28"/>
          <w:u w:val="single"/>
        </w:rPr>
      </w:pPr>
      <w:r w:rsidRPr="004B4C41">
        <w:rPr>
          <w:rFonts w:ascii="宋体" w:hAnsi="宋体" w:hint="eastAsia"/>
          <w:sz w:val="28"/>
          <w:szCs w:val="28"/>
        </w:rPr>
        <w:t>法定代表人姓名：XXX</w:t>
      </w:r>
      <w:r w:rsidR="00BB6E19" w:rsidRPr="004B4C41">
        <w:rPr>
          <w:rFonts w:ascii="宋体" w:hAnsi="宋体" w:hint="eastAsia"/>
          <w:sz w:val="28"/>
          <w:szCs w:val="28"/>
        </w:rPr>
        <w:t>X</w:t>
      </w:r>
    </w:p>
    <w:p w14:paraId="70B60C7F" w14:textId="77777777" w:rsidR="003B4E95" w:rsidRPr="004B4C41" w:rsidRDefault="00DE02EF" w:rsidP="00656604">
      <w:pPr>
        <w:widowControl/>
        <w:numPr>
          <w:ilvl w:val="2"/>
          <w:numId w:val="24"/>
        </w:numPr>
        <w:tabs>
          <w:tab w:val="left" w:pos="1276"/>
        </w:tabs>
        <w:spacing w:line="360" w:lineRule="auto"/>
        <w:ind w:left="0" w:firstLine="567"/>
        <w:rPr>
          <w:rFonts w:ascii="宋体" w:hAnsi="宋体"/>
          <w:sz w:val="28"/>
          <w:szCs w:val="28"/>
        </w:rPr>
      </w:pPr>
      <w:r w:rsidRPr="004B4C41">
        <w:rPr>
          <w:rFonts w:ascii="宋体" w:hAnsi="宋体" w:hint="eastAsia"/>
          <w:sz w:val="28"/>
          <w:szCs w:val="28"/>
        </w:rPr>
        <w:t>开户银行名称：XXXX</w:t>
      </w:r>
    </w:p>
    <w:p w14:paraId="130A5116" w14:textId="77777777" w:rsidR="003B4E95" w:rsidRPr="004B4C41" w:rsidRDefault="00DE02EF" w:rsidP="00F23178">
      <w:pPr>
        <w:spacing w:line="360" w:lineRule="auto"/>
        <w:ind w:firstLineChars="450" w:firstLine="1260"/>
        <w:rPr>
          <w:rFonts w:ascii="宋体" w:hAnsi="宋体"/>
          <w:sz w:val="28"/>
          <w:szCs w:val="28"/>
          <w:u w:val="single"/>
        </w:rPr>
      </w:pPr>
      <w:r w:rsidRPr="004B4C41">
        <w:rPr>
          <w:rFonts w:ascii="宋体" w:hAnsi="宋体" w:hint="eastAsia"/>
          <w:sz w:val="28"/>
          <w:szCs w:val="28"/>
        </w:rPr>
        <w:t>地址：XXXX</w:t>
      </w:r>
    </w:p>
    <w:p w14:paraId="0DD570AB" w14:textId="77777777" w:rsidR="003B4E95" w:rsidRPr="004B4C41" w:rsidRDefault="00DE02EF" w:rsidP="00F23178">
      <w:pPr>
        <w:spacing w:line="360" w:lineRule="auto"/>
        <w:ind w:firstLineChars="450" w:firstLine="1260"/>
        <w:rPr>
          <w:rFonts w:ascii="宋体" w:hAnsi="宋体"/>
          <w:sz w:val="28"/>
          <w:szCs w:val="28"/>
        </w:rPr>
      </w:pPr>
      <w:r w:rsidRPr="004B4C41">
        <w:rPr>
          <w:rFonts w:ascii="宋体" w:hAnsi="宋体" w:hint="eastAsia"/>
          <w:sz w:val="28"/>
          <w:szCs w:val="28"/>
        </w:rPr>
        <w:t>账号：XXXX</w:t>
      </w:r>
    </w:p>
    <w:p w14:paraId="50500206" w14:textId="77777777" w:rsidR="003B4E95" w:rsidRPr="004B4C41" w:rsidRDefault="003B4E95" w:rsidP="003B4E95">
      <w:pPr>
        <w:spacing w:line="360" w:lineRule="auto"/>
        <w:ind w:left="560"/>
        <w:rPr>
          <w:rFonts w:ascii="宋体" w:hAnsi="宋体"/>
          <w:sz w:val="28"/>
          <w:szCs w:val="28"/>
        </w:rPr>
      </w:pPr>
    </w:p>
    <w:p w14:paraId="286A78F9" w14:textId="77777777" w:rsidR="003B4E95" w:rsidRPr="004B4C41" w:rsidRDefault="003B4E95" w:rsidP="003B4E95">
      <w:pPr>
        <w:spacing w:line="360" w:lineRule="auto"/>
        <w:ind w:left="560"/>
        <w:rPr>
          <w:rFonts w:ascii="宋体" w:hAnsi="宋体"/>
          <w:sz w:val="28"/>
          <w:szCs w:val="28"/>
        </w:rPr>
      </w:pPr>
    </w:p>
    <w:p w14:paraId="17AFA54D" w14:textId="77777777" w:rsidR="003B4E95" w:rsidRPr="004B4C41" w:rsidRDefault="003B4E95" w:rsidP="003B4E95">
      <w:pPr>
        <w:spacing w:line="360" w:lineRule="auto"/>
        <w:ind w:left="560"/>
        <w:rPr>
          <w:rFonts w:ascii="宋体" w:hAnsi="宋体"/>
          <w:sz w:val="28"/>
          <w:szCs w:val="28"/>
        </w:rPr>
      </w:pPr>
    </w:p>
    <w:p w14:paraId="48654155" w14:textId="77777777" w:rsidR="003B4E95" w:rsidRPr="004B4C41" w:rsidRDefault="003B4E95" w:rsidP="003B4E95">
      <w:pPr>
        <w:spacing w:line="360" w:lineRule="auto"/>
        <w:ind w:left="560"/>
        <w:rPr>
          <w:rFonts w:ascii="宋体" w:hAnsi="宋体"/>
          <w:sz w:val="28"/>
          <w:szCs w:val="28"/>
        </w:rPr>
      </w:pPr>
    </w:p>
    <w:p w14:paraId="6F8822DB" w14:textId="77777777" w:rsidR="003B4E95" w:rsidRPr="004B4C41" w:rsidRDefault="003B4E95" w:rsidP="003B4E95">
      <w:pPr>
        <w:spacing w:line="360" w:lineRule="auto"/>
        <w:ind w:left="560"/>
        <w:rPr>
          <w:rFonts w:ascii="宋体" w:hAnsi="宋体"/>
          <w:sz w:val="28"/>
          <w:szCs w:val="28"/>
        </w:rPr>
      </w:pPr>
    </w:p>
    <w:p w14:paraId="3858EF05" w14:textId="77777777" w:rsidR="003B4E95" w:rsidRPr="004B4C41" w:rsidRDefault="00DE02EF" w:rsidP="00F23178">
      <w:pPr>
        <w:spacing w:line="360" w:lineRule="auto"/>
        <w:ind w:firstLineChars="200" w:firstLine="560"/>
        <w:rPr>
          <w:rFonts w:ascii="宋体" w:hAnsi="宋体"/>
          <w:sz w:val="28"/>
          <w:szCs w:val="28"/>
        </w:rPr>
      </w:pPr>
      <w:r w:rsidRPr="004B4C41">
        <w:rPr>
          <w:rFonts w:ascii="宋体" w:hAnsi="宋体" w:hint="eastAsia"/>
          <w:sz w:val="28"/>
          <w:szCs w:val="28"/>
        </w:rPr>
        <w:t>投标人名称：</w:t>
      </w:r>
      <w:r w:rsidRPr="004B4C41">
        <w:rPr>
          <w:rFonts w:ascii="宋体" w:hAnsi="宋体" w:hint="eastAsia"/>
          <w:sz w:val="28"/>
          <w:szCs w:val="28"/>
          <w:u w:val="single"/>
        </w:rPr>
        <w:t>XXXX</w:t>
      </w:r>
    </w:p>
    <w:p w14:paraId="46D66071" w14:textId="6DE199BA" w:rsidR="003B4E95" w:rsidRPr="004B4C41" w:rsidRDefault="00DE02EF" w:rsidP="00F23178">
      <w:pPr>
        <w:spacing w:line="360" w:lineRule="auto"/>
        <w:ind w:leftChars="135" w:left="283" w:firstLineChars="100" w:firstLine="280"/>
        <w:rPr>
          <w:rFonts w:ascii="宋体" w:hAnsi="宋体"/>
          <w:bCs/>
          <w:sz w:val="28"/>
        </w:rPr>
      </w:pPr>
      <w:r w:rsidRPr="004B4C41">
        <w:rPr>
          <w:rFonts w:ascii="宋体" w:hAnsi="宋体" w:hint="eastAsia"/>
          <w:bCs/>
          <w:sz w:val="28"/>
          <w:szCs w:val="28"/>
        </w:rPr>
        <w:t>日    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02D36FFB" w14:textId="77777777" w:rsidR="000451DB" w:rsidRPr="004B4C41" w:rsidRDefault="000451DB" w:rsidP="00F23178">
      <w:pPr>
        <w:spacing w:line="360" w:lineRule="auto"/>
        <w:ind w:leftChars="135" w:left="283" w:firstLineChars="100" w:firstLine="280"/>
        <w:rPr>
          <w:rFonts w:ascii="宋体" w:hAnsi="宋体"/>
          <w:sz w:val="28"/>
          <w:szCs w:val="28"/>
          <w:u w:val="single"/>
        </w:rPr>
      </w:pPr>
    </w:p>
    <w:p w14:paraId="122189D5"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声明</w:t>
      </w:r>
    </w:p>
    <w:p w14:paraId="2BB17AB6"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致：成都市公共资源交易服务中心</w:t>
      </w:r>
    </w:p>
    <w:p w14:paraId="52BD52C9" w14:textId="21E57E9D"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我单位作为</w:t>
      </w:r>
      <w:r w:rsidR="0087113F" w:rsidRPr="004B4C41">
        <w:rPr>
          <w:rFonts w:ascii="宋体" w:hAnsi="宋体" w:hint="eastAsia"/>
          <w:b/>
          <w:sz w:val="28"/>
          <w:szCs w:val="28"/>
          <w:u w:val="single"/>
        </w:rPr>
        <w:t>成都市文物考古工作队考古中心实验室家具采购项目</w:t>
      </w:r>
      <w:r w:rsidRPr="004B4C41">
        <w:rPr>
          <w:rFonts w:ascii="宋体" w:hAnsi="宋体" w:hint="eastAsia"/>
          <w:b/>
          <w:sz w:val="28"/>
          <w:szCs w:val="28"/>
          <w:u w:val="single"/>
        </w:rPr>
        <w:t>（项目编号：</w:t>
      </w:r>
      <w:r w:rsidR="000451DB" w:rsidRPr="004B4C41">
        <w:rPr>
          <w:rFonts w:ascii="宋体" w:hAnsi="宋体" w:hint="eastAsia"/>
          <w:b/>
          <w:sz w:val="28"/>
          <w:szCs w:val="28"/>
          <w:u w:val="single"/>
        </w:rPr>
        <w:t>成都市政采（2021）A0</w:t>
      </w:r>
      <w:r w:rsidR="0087113F" w:rsidRPr="004B4C41">
        <w:rPr>
          <w:rFonts w:ascii="宋体" w:hAnsi="宋体"/>
          <w:b/>
          <w:sz w:val="28"/>
          <w:szCs w:val="28"/>
          <w:u w:val="single"/>
        </w:rPr>
        <w:t>106</w:t>
      </w:r>
      <w:r w:rsidR="000451DB" w:rsidRPr="004B4C41">
        <w:rPr>
          <w:rFonts w:ascii="宋体" w:hAnsi="宋体" w:hint="eastAsia"/>
          <w:b/>
          <w:sz w:val="28"/>
          <w:szCs w:val="28"/>
          <w:u w:val="single"/>
        </w:rPr>
        <w:t>号</w:t>
      </w:r>
      <w:r w:rsidRPr="004B4C41">
        <w:rPr>
          <w:rFonts w:ascii="宋体" w:hAnsi="宋体" w:hint="eastAsia"/>
          <w:b/>
          <w:sz w:val="28"/>
          <w:szCs w:val="28"/>
          <w:u w:val="single"/>
        </w:rPr>
        <w:t>）</w:t>
      </w:r>
      <w:r w:rsidRPr="004B4C41">
        <w:rPr>
          <w:rFonts w:ascii="宋体" w:hAnsi="宋体" w:hint="eastAsia"/>
          <w:sz w:val="28"/>
          <w:szCs w:val="28"/>
        </w:rPr>
        <w:t>的投标人，在此郑重声明：</w:t>
      </w:r>
    </w:p>
    <w:p w14:paraId="441DCB7A"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一、我单位参加政府采购活动前三年内，在经营活动中</w:t>
      </w:r>
      <w:r w:rsidRPr="004B4C41">
        <w:rPr>
          <w:rFonts w:ascii="宋体" w:hAnsi="宋体" w:hint="eastAsia"/>
          <w:b/>
          <w:sz w:val="28"/>
          <w:szCs w:val="28"/>
          <w:u w:val="single"/>
        </w:rPr>
        <w:t>（说明：填写“没有”或“有”）</w:t>
      </w:r>
      <w:r w:rsidRPr="004B4C41">
        <w:rPr>
          <w:rFonts w:ascii="宋体" w:hAnsi="宋体" w:hint="eastAsia"/>
          <w:sz w:val="28"/>
          <w:szCs w:val="28"/>
        </w:rPr>
        <w:t>重大违法记录。</w:t>
      </w:r>
    </w:p>
    <w:p w14:paraId="4613D4B9"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二、我单位</w:t>
      </w:r>
      <w:r w:rsidRPr="004B4C41">
        <w:rPr>
          <w:rFonts w:ascii="宋体" w:hAnsi="宋体" w:hint="eastAsia"/>
          <w:b/>
          <w:sz w:val="28"/>
          <w:szCs w:val="28"/>
          <w:u w:val="single"/>
        </w:rPr>
        <w:t>（说明：填写“具有”或“不具有”）</w:t>
      </w:r>
      <w:r w:rsidRPr="004B4C41">
        <w:rPr>
          <w:rFonts w:ascii="宋体" w:hAnsi="宋体" w:hint="eastAsia"/>
          <w:sz w:val="28"/>
          <w:szCs w:val="28"/>
        </w:rPr>
        <w:t>良好的商业信誉。</w:t>
      </w:r>
    </w:p>
    <w:p w14:paraId="01D4890A"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三、与我单位负责人为同一人或者存在直接控股、管理关系的相关供应商：</w:t>
      </w:r>
      <w:r w:rsidRPr="004B4C41">
        <w:rPr>
          <w:rFonts w:ascii="宋体" w:hAnsi="宋体" w:hint="eastAsia"/>
          <w:b/>
          <w:sz w:val="28"/>
          <w:szCs w:val="28"/>
          <w:u w:val="single"/>
        </w:rPr>
        <w:t>（说明：填写“无”或“（一）供应商名称１；（二）供应商名称２；（三）……”）</w:t>
      </w:r>
      <w:r w:rsidRPr="004B4C41">
        <w:rPr>
          <w:rFonts w:ascii="宋体" w:hAnsi="宋体" w:hint="eastAsia"/>
          <w:b/>
          <w:sz w:val="28"/>
          <w:szCs w:val="28"/>
        </w:rPr>
        <w:t xml:space="preserve"> </w:t>
      </w:r>
      <w:r w:rsidRPr="004B4C41">
        <w:rPr>
          <w:rFonts w:ascii="宋体" w:hAnsi="宋体" w:hint="eastAsia"/>
          <w:sz w:val="28"/>
          <w:szCs w:val="28"/>
        </w:rPr>
        <w:t>。</w:t>
      </w:r>
    </w:p>
    <w:p w14:paraId="5199F137"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四、在行贿犯罪信息查询期限内，我单位及我单位现任法定代表人、主要负责人</w:t>
      </w:r>
      <w:r w:rsidRPr="004B4C41">
        <w:rPr>
          <w:rFonts w:ascii="宋体" w:hAnsi="宋体" w:hint="eastAsia"/>
          <w:b/>
          <w:sz w:val="28"/>
          <w:szCs w:val="28"/>
          <w:u w:val="single"/>
        </w:rPr>
        <w:t>（说明：填写“没有”或“有”）</w:t>
      </w:r>
      <w:r w:rsidRPr="004B4C41">
        <w:rPr>
          <w:rFonts w:ascii="宋体" w:hAnsi="宋体" w:hint="eastAsia"/>
          <w:sz w:val="28"/>
          <w:szCs w:val="28"/>
        </w:rPr>
        <w:t>行贿犯罪记录。</w:t>
      </w:r>
    </w:p>
    <w:p w14:paraId="19C7A7BF" w14:textId="77777777" w:rsidR="003B4E95" w:rsidRPr="004B4C41" w:rsidRDefault="00DE02EF" w:rsidP="00F23178">
      <w:pPr>
        <w:tabs>
          <w:tab w:val="left" w:pos="1260"/>
        </w:tabs>
        <w:spacing w:line="360" w:lineRule="auto"/>
        <w:ind w:firstLineChars="200" w:firstLine="560"/>
        <w:rPr>
          <w:rFonts w:ascii="宋体" w:hAnsi="宋体"/>
          <w:sz w:val="28"/>
          <w:szCs w:val="28"/>
        </w:rPr>
      </w:pPr>
      <w:r w:rsidRPr="004B4C41">
        <w:rPr>
          <w:rFonts w:ascii="宋体" w:hAnsi="宋体" w:hint="eastAsia"/>
          <w:sz w:val="28"/>
          <w:szCs w:val="28"/>
        </w:rPr>
        <w:t>五、我单位</w:t>
      </w:r>
      <w:r w:rsidRPr="004B4C41">
        <w:rPr>
          <w:rFonts w:ascii="宋体" w:hAnsi="宋体" w:hint="eastAsia"/>
          <w:b/>
          <w:sz w:val="28"/>
          <w:szCs w:val="28"/>
          <w:u w:val="single"/>
        </w:rPr>
        <w:t>（说明：填写“未列入”或“被列入”）</w:t>
      </w:r>
      <w:r w:rsidRPr="004B4C41">
        <w:rPr>
          <w:rFonts w:ascii="宋体" w:hAnsi="宋体" w:hint="eastAsia"/>
          <w:sz w:val="28"/>
          <w:szCs w:val="28"/>
        </w:rPr>
        <w:t>失信被执行人、重大税收违法案件当事人名单。</w:t>
      </w:r>
    </w:p>
    <w:p w14:paraId="1B7B0FEC" w14:textId="77777777" w:rsidR="00E30E70" w:rsidRPr="004B4C41" w:rsidRDefault="00DE02EF" w:rsidP="00E30E70">
      <w:pPr>
        <w:tabs>
          <w:tab w:val="left" w:pos="1260"/>
        </w:tabs>
        <w:spacing w:line="360" w:lineRule="auto"/>
        <w:ind w:firstLineChars="200" w:firstLine="560"/>
        <w:rPr>
          <w:rFonts w:ascii="宋体" w:hAnsi="宋体"/>
          <w:sz w:val="28"/>
          <w:szCs w:val="28"/>
        </w:rPr>
      </w:pPr>
      <w:r w:rsidRPr="004B4C41">
        <w:rPr>
          <w:rFonts w:ascii="宋体" w:hAnsi="宋体" w:hint="eastAsia"/>
          <w:sz w:val="28"/>
          <w:szCs w:val="28"/>
        </w:rPr>
        <w:t>我单位</w:t>
      </w:r>
      <w:r w:rsidRPr="004B4C41">
        <w:rPr>
          <w:rFonts w:ascii="宋体" w:hAnsi="宋体" w:hint="eastAsia"/>
          <w:b/>
          <w:sz w:val="28"/>
          <w:szCs w:val="28"/>
          <w:u w:val="single"/>
        </w:rPr>
        <w:t>（说明：填写“未列入”或“被列入”）</w:t>
      </w:r>
      <w:r w:rsidRPr="004B4C41">
        <w:rPr>
          <w:rFonts w:ascii="宋体" w:hAnsi="宋体" w:hint="eastAsia"/>
          <w:sz w:val="28"/>
          <w:szCs w:val="28"/>
        </w:rPr>
        <w:t>政府采购严重违法失信行为记录名单。</w:t>
      </w:r>
    </w:p>
    <w:p w14:paraId="5B1E99CA" w14:textId="77777777" w:rsidR="003B4E95" w:rsidRPr="004B4C41" w:rsidRDefault="00DE02EF" w:rsidP="00E30E70">
      <w:pPr>
        <w:tabs>
          <w:tab w:val="left" w:pos="1260"/>
        </w:tabs>
        <w:spacing w:line="360" w:lineRule="auto"/>
        <w:ind w:firstLineChars="200" w:firstLine="560"/>
        <w:rPr>
          <w:rFonts w:ascii="宋体" w:hAnsi="宋体"/>
          <w:sz w:val="28"/>
          <w:szCs w:val="28"/>
        </w:rPr>
      </w:pPr>
      <w:r w:rsidRPr="004B4C41">
        <w:rPr>
          <w:rFonts w:ascii="宋体" w:hAnsi="宋体" w:hint="eastAsia"/>
          <w:sz w:val="28"/>
          <w:szCs w:val="28"/>
        </w:rPr>
        <w:t>六、我单位</w:t>
      </w:r>
      <w:r w:rsidRPr="004B4C41">
        <w:rPr>
          <w:rFonts w:ascii="宋体" w:hAnsi="宋体" w:hint="eastAsia"/>
          <w:b/>
          <w:sz w:val="28"/>
          <w:szCs w:val="28"/>
          <w:u w:val="single"/>
        </w:rPr>
        <w:t>（说明：填写“未处于”或“处于”）</w:t>
      </w:r>
      <w:r w:rsidRPr="004B4C41">
        <w:rPr>
          <w:rFonts w:ascii="宋体" w:hAnsi="宋体" w:hint="eastAsia"/>
          <w:bCs/>
          <w:sz w:val="28"/>
          <w:szCs w:val="28"/>
        </w:rPr>
        <w:t>被行政部门禁止参与政府采购活动的期限内。</w:t>
      </w:r>
    </w:p>
    <w:p w14:paraId="3FFEB80B" w14:textId="77777777" w:rsidR="003B4E95" w:rsidRPr="004B4C41" w:rsidRDefault="00DE02EF" w:rsidP="00F23178">
      <w:pPr>
        <w:tabs>
          <w:tab w:val="left" w:pos="1260"/>
        </w:tabs>
        <w:spacing w:line="360" w:lineRule="auto"/>
        <w:ind w:firstLineChars="200" w:firstLine="560"/>
        <w:rPr>
          <w:rFonts w:ascii="宋体" w:hAnsi="宋体"/>
          <w:sz w:val="28"/>
          <w:szCs w:val="28"/>
        </w:rPr>
      </w:pPr>
      <w:r w:rsidRPr="004B4C41">
        <w:rPr>
          <w:rFonts w:ascii="宋体" w:hAnsi="宋体" w:hint="eastAsia"/>
          <w:sz w:val="28"/>
          <w:szCs w:val="28"/>
        </w:rPr>
        <w:t>特此声明。</w:t>
      </w:r>
    </w:p>
    <w:p w14:paraId="29E759C9" w14:textId="77777777" w:rsidR="003B4E95" w:rsidRPr="004B4C41" w:rsidRDefault="00DE02EF" w:rsidP="00F23178">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投标人名称：</w:t>
      </w:r>
      <w:r w:rsidRPr="004B4C41">
        <w:rPr>
          <w:rFonts w:ascii="宋体" w:hAnsi="宋体" w:hint="eastAsia"/>
          <w:sz w:val="28"/>
          <w:szCs w:val="28"/>
          <w:u w:val="single"/>
        </w:rPr>
        <w:t>XXXX</w:t>
      </w:r>
    </w:p>
    <w:p w14:paraId="2B6C3B0E" w14:textId="77777777" w:rsidR="003B4E95" w:rsidRPr="004B4C41" w:rsidRDefault="00DE02EF" w:rsidP="00F23178">
      <w:pPr>
        <w:tabs>
          <w:tab w:val="left" w:pos="1260"/>
        </w:tabs>
        <w:spacing w:line="560" w:lineRule="exact"/>
        <w:ind w:firstLineChars="200" w:firstLine="560"/>
        <w:rPr>
          <w:rFonts w:ascii="宋体" w:hAnsi="宋体"/>
          <w:sz w:val="28"/>
          <w:szCs w:val="28"/>
          <w:u w:val="single"/>
        </w:rPr>
      </w:pPr>
      <w:r w:rsidRPr="004B4C41">
        <w:rPr>
          <w:rFonts w:ascii="宋体" w:hAnsi="宋体" w:hint="eastAsia"/>
          <w:sz w:val="28"/>
          <w:szCs w:val="28"/>
        </w:rPr>
        <w:t>日    期：202</w:t>
      </w:r>
      <w:r w:rsidRPr="004B4C41">
        <w:rPr>
          <w:rFonts w:ascii="宋体" w:hAnsi="宋体" w:hint="eastAsia"/>
          <w:sz w:val="28"/>
          <w:szCs w:val="28"/>
          <w:u w:val="single"/>
        </w:rPr>
        <w:t>X</w:t>
      </w:r>
      <w:r w:rsidRPr="004B4C41">
        <w:rPr>
          <w:rFonts w:ascii="宋体" w:hAnsi="宋体" w:hint="eastAsia"/>
          <w:sz w:val="28"/>
          <w:szCs w:val="28"/>
        </w:rPr>
        <w:t>年</w:t>
      </w:r>
      <w:r w:rsidRPr="004B4C41">
        <w:rPr>
          <w:rFonts w:ascii="宋体" w:hAnsi="宋体" w:hint="eastAsia"/>
          <w:sz w:val="28"/>
          <w:szCs w:val="28"/>
          <w:u w:val="single"/>
        </w:rPr>
        <w:t>XX</w:t>
      </w:r>
      <w:r w:rsidRPr="004B4C41">
        <w:rPr>
          <w:rFonts w:ascii="宋体" w:hAnsi="宋体" w:hint="eastAsia"/>
          <w:sz w:val="28"/>
          <w:szCs w:val="28"/>
        </w:rPr>
        <w:t>月</w:t>
      </w:r>
      <w:r w:rsidRPr="004B4C41">
        <w:rPr>
          <w:rFonts w:ascii="宋体" w:hAnsi="宋体" w:hint="eastAsia"/>
          <w:sz w:val="28"/>
          <w:szCs w:val="28"/>
          <w:u w:val="single"/>
        </w:rPr>
        <w:t>XX</w:t>
      </w:r>
      <w:r w:rsidRPr="004B4C41">
        <w:rPr>
          <w:rFonts w:ascii="宋体" w:hAnsi="宋体" w:hint="eastAsia"/>
          <w:sz w:val="28"/>
          <w:szCs w:val="28"/>
        </w:rPr>
        <w:t>日</w:t>
      </w:r>
    </w:p>
    <w:p w14:paraId="7222430D" w14:textId="77777777" w:rsidR="003B4E95" w:rsidRPr="004B4C41" w:rsidRDefault="00DE02EF"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说明：</w:t>
      </w:r>
    </w:p>
    <w:p w14:paraId="2773480E" w14:textId="77777777" w:rsidR="003B4E95" w:rsidRPr="004B4C41" w:rsidRDefault="00DE02EF"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1.对声明中第一条的说明：如投标人在参加政府采购活动前三年内，</w:t>
      </w:r>
      <w:r w:rsidRPr="004B4C41">
        <w:rPr>
          <w:rFonts w:ascii="宋体" w:hAnsi="宋体" w:hint="eastAsia"/>
          <w:sz w:val="28"/>
          <w:szCs w:val="28"/>
        </w:rPr>
        <w:lastRenderedPageBreak/>
        <w:t>在经营活动中有重大违法记录的，应填写“有”，投标人将被认定投标无效或被取消中标资格；</w:t>
      </w:r>
    </w:p>
    <w:p w14:paraId="0C9FFE28" w14:textId="77777777" w:rsidR="003B4E95" w:rsidRPr="004B4C41" w:rsidRDefault="00DE02EF"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2.</w:t>
      </w:r>
      <w:r w:rsidR="00122D97" w:rsidRPr="004B4C41">
        <w:rPr>
          <w:rFonts w:ascii="宋体" w:hAnsi="宋体"/>
          <w:sz w:val="28"/>
          <w:szCs w:val="28"/>
        </w:rPr>
        <w:t xml:space="preserve"> </w:t>
      </w:r>
      <w:r w:rsidRPr="004B4C41">
        <w:rPr>
          <w:rFonts w:ascii="宋体" w:hAnsi="宋体" w:hint="eastAsia"/>
          <w:sz w:val="28"/>
          <w:szCs w:val="28"/>
        </w:rPr>
        <w:t>对声明中第三条的说明：单位负责人为同一人或者存在直接控股、管理关系的不同供应商，不得参加同一合同项下的政府采购活动</w:t>
      </w:r>
      <w:r w:rsidR="00B04827" w:rsidRPr="004B4C41">
        <w:rPr>
          <w:rFonts w:ascii="宋体" w:hAnsi="宋体" w:hint="eastAsia"/>
          <w:sz w:val="28"/>
          <w:szCs w:val="28"/>
        </w:rPr>
        <w:t>；</w:t>
      </w:r>
    </w:p>
    <w:p w14:paraId="70E5F96E" w14:textId="0FFB9566" w:rsidR="003B4E95" w:rsidRPr="004B4C41" w:rsidRDefault="00122D97"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3</w:t>
      </w:r>
      <w:r w:rsidR="00DE02EF" w:rsidRPr="004B4C41">
        <w:rPr>
          <w:rFonts w:ascii="宋体" w:hAnsi="宋体" w:hint="eastAsia"/>
          <w:sz w:val="28"/>
          <w:szCs w:val="28"/>
        </w:rPr>
        <w:t>.对声明中第四条的说明：在行贿犯罪信息查询期限内，投标人根据中国裁判文书网（</w:t>
      </w:r>
      <w:r w:rsidR="00B04827" w:rsidRPr="004B4C41">
        <w:rPr>
          <w:rFonts w:ascii="宋体" w:hAnsi="宋体" w:hint="eastAsia"/>
          <w:sz w:val="28"/>
          <w:szCs w:val="28"/>
        </w:rPr>
        <w:t>https://wenshu.court.gov.cn</w:t>
      </w:r>
      <w:r w:rsidR="00DE02EF" w:rsidRPr="004B4C41">
        <w:rPr>
          <w:rFonts w:ascii="宋体" w:hAnsi="宋体" w:hint="eastAsia"/>
          <w:sz w:val="28"/>
          <w:szCs w:val="28"/>
        </w:rPr>
        <w:t>）查询结果，如果投标人及其现任法定代表人、主要负责人有行贿犯罪记录的，投标人应填写“有”，投标人将被认定投标无效或被取消中标资格</w:t>
      </w:r>
      <w:r w:rsidR="00B04827" w:rsidRPr="004B4C41">
        <w:rPr>
          <w:rFonts w:ascii="宋体" w:hAnsi="宋体" w:hint="eastAsia"/>
          <w:sz w:val="28"/>
          <w:szCs w:val="28"/>
        </w:rPr>
        <w:t>；</w:t>
      </w:r>
    </w:p>
    <w:p w14:paraId="419ED3F1" w14:textId="63C49D06" w:rsidR="003B4E95" w:rsidRPr="004B4C41" w:rsidRDefault="00122D97"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4</w:t>
      </w:r>
      <w:r w:rsidR="00DE02EF" w:rsidRPr="004B4C41">
        <w:rPr>
          <w:rFonts w:ascii="宋体" w:hAnsi="宋体" w:hint="eastAsia"/>
          <w:sz w:val="28"/>
          <w:szCs w:val="28"/>
        </w:rPr>
        <w:t>.对声明中第五条的说明：投标人如被列入失信被执行人、重大税收违法案件当事人名单，应填写“被列入”，投标人将被认定投标无效或被取消中标资格；投标人如被列入政府采购严重违法失信行为记录名单，应填写“被列入”，投标人将被认定投标无效或被取消中标资格</w:t>
      </w:r>
      <w:r w:rsidR="00FB2B3C" w:rsidRPr="004B4C41">
        <w:rPr>
          <w:rFonts w:ascii="宋体" w:hAnsi="宋体" w:hint="eastAsia"/>
          <w:sz w:val="28"/>
          <w:szCs w:val="28"/>
        </w:rPr>
        <w:t>；</w:t>
      </w:r>
    </w:p>
    <w:p w14:paraId="05359C72" w14:textId="77777777" w:rsidR="003B4E95" w:rsidRPr="004B4C41" w:rsidRDefault="00122D97" w:rsidP="00122D97">
      <w:pPr>
        <w:tabs>
          <w:tab w:val="left" w:pos="1260"/>
        </w:tabs>
        <w:spacing w:line="560" w:lineRule="exact"/>
        <w:ind w:firstLineChars="200" w:firstLine="560"/>
        <w:rPr>
          <w:rFonts w:ascii="宋体" w:hAnsi="宋体"/>
          <w:sz w:val="28"/>
          <w:szCs w:val="28"/>
        </w:rPr>
      </w:pPr>
      <w:r w:rsidRPr="004B4C41">
        <w:rPr>
          <w:rFonts w:ascii="宋体" w:hAnsi="宋体" w:hint="eastAsia"/>
          <w:sz w:val="28"/>
          <w:szCs w:val="28"/>
        </w:rPr>
        <w:t>5</w:t>
      </w:r>
      <w:r w:rsidR="00DE02EF" w:rsidRPr="004B4C41">
        <w:rPr>
          <w:rFonts w:ascii="宋体" w:hAnsi="宋体" w:hint="eastAsia"/>
          <w:sz w:val="28"/>
          <w:szCs w:val="28"/>
        </w:rPr>
        <w:t>.对声明中第</w:t>
      </w:r>
      <w:r w:rsidR="00B04827" w:rsidRPr="004B4C41">
        <w:rPr>
          <w:rFonts w:ascii="宋体" w:hAnsi="宋体" w:hint="eastAsia"/>
          <w:sz w:val="28"/>
          <w:szCs w:val="28"/>
        </w:rPr>
        <w:t>六</w:t>
      </w:r>
      <w:r w:rsidR="00DE02EF" w:rsidRPr="004B4C41">
        <w:rPr>
          <w:rFonts w:ascii="宋体" w:hAnsi="宋体" w:hint="eastAsia"/>
          <w:sz w:val="28"/>
          <w:szCs w:val="28"/>
        </w:rPr>
        <w:t>条的说明：如投标人处于被行政部门禁止参加政府采购活动期限内的，该声明填“处于”，投标人将被认定投标无效或被取消中标资格。</w:t>
      </w:r>
    </w:p>
    <w:p w14:paraId="74BF775C" w14:textId="77777777" w:rsidR="003B4E95" w:rsidRPr="004B4C41" w:rsidRDefault="003B4E95" w:rsidP="00F23178">
      <w:pPr>
        <w:tabs>
          <w:tab w:val="left" w:pos="1260"/>
        </w:tabs>
        <w:spacing w:line="560" w:lineRule="exact"/>
        <w:ind w:firstLineChars="200" w:firstLine="420"/>
        <w:rPr>
          <w:rFonts w:ascii="宋体" w:hAnsi="宋体"/>
          <w:szCs w:val="28"/>
        </w:rPr>
      </w:pPr>
    </w:p>
    <w:p w14:paraId="7052FC3B" w14:textId="77777777" w:rsidR="003B4E95" w:rsidRPr="004B4C41" w:rsidRDefault="003B4E95" w:rsidP="00F23178">
      <w:pPr>
        <w:tabs>
          <w:tab w:val="left" w:pos="1260"/>
        </w:tabs>
        <w:spacing w:line="560" w:lineRule="exact"/>
        <w:ind w:firstLineChars="200" w:firstLine="420"/>
        <w:rPr>
          <w:rFonts w:ascii="宋体" w:hAnsi="宋体"/>
          <w:szCs w:val="28"/>
        </w:rPr>
      </w:pPr>
    </w:p>
    <w:p w14:paraId="77A87E7A" w14:textId="77777777" w:rsidR="008A50AC" w:rsidRPr="004B4C41" w:rsidRDefault="008A50AC" w:rsidP="00F23178">
      <w:pPr>
        <w:tabs>
          <w:tab w:val="left" w:pos="1260"/>
        </w:tabs>
        <w:spacing w:line="560" w:lineRule="exact"/>
        <w:ind w:firstLineChars="200" w:firstLine="420"/>
        <w:rPr>
          <w:rFonts w:ascii="宋体" w:hAnsi="宋体"/>
          <w:szCs w:val="28"/>
        </w:rPr>
      </w:pPr>
    </w:p>
    <w:p w14:paraId="16090635" w14:textId="77777777" w:rsidR="008A50AC" w:rsidRPr="004B4C41" w:rsidRDefault="008A50AC" w:rsidP="00F23178">
      <w:pPr>
        <w:tabs>
          <w:tab w:val="left" w:pos="1260"/>
        </w:tabs>
        <w:spacing w:line="560" w:lineRule="exact"/>
        <w:ind w:firstLineChars="200" w:firstLine="420"/>
        <w:rPr>
          <w:rFonts w:ascii="宋体" w:hAnsi="宋体"/>
          <w:szCs w:val="28"/>
        </w:rPr>
      </w:pPr>
    </w:p>
    <w:p w14:paraId="733FEAB4" w14:textId="77777777" w:rsidR="008A50AC" w:rsidRPr="004B4C41" w:rsidRDefault="008A50AC" w:rsidP="00F23178">
      <w:pPr>
        <w:tabs>
          <w:tab w:val="left" w:pos="1260"/>
        </w:tabs>
        <w:spacing w:line="560" w:lineRule="exact"/>
        <w:ind w:firstLineChars="200" w:firstLine="420"/>
        <w:rPr>
          <w:rFonts w:ascii="宋体" w:hAnsi="宋体"/>
          <w:szCs w:val="28"/>
        </w:rPr>
      </w:pPr>
    </w:p>
    <w:p w14:paraId="3AA34E5B" w14:textId="77777777" w:rsidR="003B4E95" w:rsidRPr="004B4C41" w:rsidRDefault="003B4E95" w:rsidP="00F23178">
      <w:pPr>
        <w:tabs>
          <w:tab w:val="left" w:pos="1260"/>
        </w:tabs>
        <w:spacing w:line="560" w:lineRule="exact"/>
        <w:ind w:firstLineChars="200" w:firstLine="420"/>
        <w:rPr>
          <w:rFonts w:ascii="宋体" w:hAnsi="宋体"/>
          <w:szCs w:val="28"/>
        </w:rPr>
      </w:pPr>
    </w:p>
    <w:p w14:paraId="2601DAB1" w14:textId="297207A0" w:rsidR="003B4E95" w:rsidRPr="004B4C41" w:rsidRDefault="003B4E95" w:rsidP="00F23178">
      <w:pPr>
        <w:tabs>
          <w:tab w:val="left" w:pos="1260"/>
        </w:tabs>
        <w:spacing w:line="560" w:lineRule="exact"/>
        <w:ind w:firstLineChars="200" w:firstLine="420"/>
        <w:rPr>
          <w:rFonts w:ascii="宋体" w:hAnsi="宋体"/>
          <w:szCs w:val="28"/>
        </w:rPr>
      </w:pPr>
    </w:p>
    <w:p w14:paraId="48A10CA6"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投标人应提交的相关资格证明材料</w:t>
      </w:r>
    </w:p>
    <w:p w14:paraId="656F2248" w14:textId="77777777" w:rsidR="003B4E95" w:rsidRPr="004B4C41" w:rsidRDefault="003B4E95" w:rsidP="00F23178">
      <w:pPr>
        <w:ind w:firstLineChars="200" w:firstLine="560"/>
        <w:rPr>
          <w:sz w:val="28"/>
          <w:szCs w:val="28"/>
        </w:rPr>
      </w:pPr>
    </w:p>
    <w:p w14:paraId="73830629" w14:textId="77777777" w:rsidR="003B4E95" w:rsidRPr="004B4C41" w:rsidRDefault="00DE02EF" w:rsidP="00F23178">
      <w:pPr>
        <w:spacing w:line="360" w:lineRule="auto"/>
        <w:ind w:firstLineChars="200" w:firstLine="560"/>
        <w:rPr>
          <w:sz w:val="28"/>
          <w:szCs w:val="28"/>
        </w:rPr>
      </w:pPr>
      <w:r w:rsidRPr="004B4C41">
        <w:rPr>
          <w:rFonts w:hint="eastAsia"/>
          <w:sz w:val="28"/>
          <w:szCs w:val="28"/>
        </w:rPr>
        <w:t>投标人按招标文件要求，应提供以下相关资格证明材料：</w:t>
      </w:r>
    </w:p>
    <w:p w14:paraId="04904337" w14:textId="706E55FD"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hint="eastAsia"/>
          <w:sz w:val="28"/>
          <w:szCs w:val="28"/>
        </w:rPr>
        <w:t>营业执照复印件（正本或副本）或法人证书复印件（正本或副本）；</w:t>
      </w:r>
    </w:p>
    <w:p w14:paraId="2D6F533F" w14:textId="55AACC14"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sz w:val="28"/>
          <w:szCs w:val="28"/>
        </w:rPr>
        <w:t>20</w:t>
      </w:r>
      <w:r w:rsidR="00B25A65" w:rsidRPr="004B4C41">
        <w:rPr>
          <w:rFonts w:ascii="宋体" w:hAnsi="宋体"/>
          <w:sz w:val="28"/>
          <w:szCs w:val="28"/>
        </w:rPr>
        <w:t>19</w:t>
      </w:r>
      <w:r w:rsidRPr="004B4C41">
        <w:rPr>
          <w:rFonts w:ascii="宋体" w:hAnsi="宋体" w:hint="eastAsia"/>
          <w:sz w:val="28"/>
          <w:szCs w:val="28"/>
        </w:rPr>
        <w:t>或</w:t>
      </w:r>
      <w:r w:rsidRPr="004B4C41">
        <w:rPr>
          <w:rFonts w:ascii="宋体" w:hAnsi="宋体"/>
          <w:sz w:val="28"/>
          <w:szCs w:val="28"/>
        </w:rPr>
        <w:t>20</w:t>
      </w:r>
      <w:r w:rsidR="00B25A65" w:rsidRPr="004B4C41">
        <w:rPr>
          <w:rFonts w:ascii="宋体" w:hAnsi="宋体"/>
          <w:sz w:val="28"/>
          <w:szCs w:val="28"/>
        </w:rPr>
        <w:t>20</w:t>
      </w:r>
      <w:r w:rsidRPr="004B4C41">
        <w:rPr>
          <w:rFonts w:ascii="宋体" w:hAnsi="宋体" w:hint="eastAsia"/>
          <w:sz w:val="28"/>
          <w:szCs w:val="28"/>
        </w:rPr>
        <w:t>会计年度资产负债表复印件（说明：投标人成立时间至递交投标文件截止时间止不足一年的，提供成立后任意时段的资产负债表复印件）；</w:t>
      </w:r>
    </w:p>
    <w:p w14:paraId="22D96F8E" w14:textId="15C96063"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hint="eastAsia"/>
          <w:sz w:val="28"/>
          <w:szCs w:val="28"/>
        </w:rPr>
        <w:t>投标人缴纳</w:t>
      </w:r>
      <w:r w:rsidRPr="004B4C41">
        <w:rPr>
          <w:rFonts w:ascii="宋体" w:hAnsi="宋体"/>
          <w:sz w:val="28"/>
          <w:szCs w:val="28"/>
        </w:rPr>
        <w:t>20</w:t>
      </w:r>
      <w:r w:rsidR="00B25A65" w:rsidRPr="004B4C41">
        <w:rPr>
          <w:rFonts w:ascii="宋体" w:hAnsi="宋体"/>
          <w:sz w:val="28"/>
          <w:szCs w:val="28"/>
        </w:rPr>
        <w:t>20</w:t>
      </w:r>
      <w:r w:rsidRPr="004B4C41">
        <w:rPr>
          <w:rFonts w:ascii="宋体" w:hAnsi="宋体" w:hint="eastAsia"/>
          <w:sz w:val="28"/>
          <w:szCs w:val="28"/>
        </w:rPr>
        <w:t>或</w:t>
      </w:r>
      <w:r w:rsidRPr="004B4C41">
        <w:rPr>
          <w:rFonts w:ascii="宋体" w:hAnsi="宋体"/>
          <w:sz w:val="28"/>
          <w:szCs w:val="28"/>
        </w:rPr>
        <w:t>20</w:t>
      </w:r>
      <w:r w:rsidR="00B25A65" w:rsidRPr="004B4C41">
        <w:rPr>
          <w:rFonts w:ascii="宋体" w:hAnsi="宋体"/>
          <w:sz w:val="28"/>
          <w:szCs w:val="28"/>
        </w:rPr>
        <w:t>21</w:t>
      </w:r>
      <w:r w:rsidRPr="004B4C41">
        <w:rPr>
          <w:rFonts w:ascii="宋体" w:hAnsi="宋体" w:hint="eastAsia"/>
          <w:sz w:val="28"/>
          <w:szCs w:val="28"/>
        </w:rPr>
        <w:t>年任意时段的税收的银行电子回单或者行政部门出具的纳税证明或完税证明复印件；</w:t>
      </w:r>
    </w:p>
    <w:p w14:paraId="0A9961FF" w14:textId="4339B1A1"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hint="eastAsia"/>
          <w:sz w:val="28"/>
          <w:szCs w:val="28"/>
        </w:rPr>
        <w:t>采购人对投标人履行合同所必须的设备和专业技术能力无</w:t>
      </w:r>
      <w:r w:rsidR="00806E5E" w:rsidRPr="004B4C41">
        <w:rPr>
          <w:rFonts w:ascii="宋体" w:hAnsi="宋体" w:hint="eastAsia"/>
          <w:sz w:val="28"/>
          <w:szCs w:val="28"/>
        </w:rPr>
        <w:t>其他</w:t>
      </w:r>
      <w:r w:rsidRPr="004B4C41">
        <w:rPr>
          <w:rFonts w:ascii="宋体" w:hAnsi="宋体" w:hint="eastAsia"/>
          <w:sz w:val="28"/>
          <w:szCs w:val="28"/>
        </w:rPr>
        <w:t>特殊要求，投标人具有有效的营业执照或法人证书即可，可不提供其他证明材料；</w:t>
      </w:r>
    </w:p>
    <w:p w14:paraId="39512B16" w14:textId="1525A8A3"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hint="eastAsia"/>
          <w:sz w:val="28"/>
          <w:szCs w:val="28"/>
        </w:rPr>
        <w:t>投标人缴纳</w:t>
      </w:r>
      <w:r w:rsidRPr="004B4C41">
        <w:rPr>
          <w:rFonts w:ascii="宋体" w:hAnsi="宋体"/>
          <w:sz w:val="28"/>
          <w:szCs w:val="28"/>
        </w:rPr>
        <w:t>20</w:t>
      </w:r>
      <w:r w:rsidR="00B25A65" w:rsidRPr="004B4C41">
        <w:rPr>
          <w:rFonts w:ascii="宋体" w:hAnsi="宋体"/>
          <w:sz w:val="28"/>
          <w:szCs w:val="28"/>
        </w:rPr>
        <w:t>20</w:t>
      </w:r>
      <w:r w:rsidRPr="004B4C41">
        <w:rPr>
          <w:rFonts w:ascii="宋体" w:hAnsi="宋体" w:hint="eastAsia"/>
          <w:sz w:val="28"/>
          <w:szCs w:val="28"/>
        </w:rPr>
        <w:t>或</w:t>
      </w:r>
      <w:r w:rsidRPr="004B4C41">
        <w:rPr>
          <w:rFonts w:ascii="宋体" w:hAnsi="宋体"/>
          <w:sz w:val="28"/>
          <w:szCs w:val="28"/>
        </w:rPr>
        <w:t>20</w:t>
      </w:r>
      <w:r w:rsidR="00B25A65" w:rsidRPr="004B4C41">
        <w:rPr>
          <w:rFonts w:ascii="宋体" w:hAnsi="宋体"/>
          <w:sz w:val="28"/>
          <w:szCs w:val="28"/>
        </w:rPr>
        <w:t>21</w:t>
      </w:r>
      <w:r w:rsidRPr="004B4C41">
        <w:rPr>
          <w:rFonts w:ascii="宋体" w:hAnsi="宋体" w:hint="eastAsia"/>
          <w:sz w:val="28"/>
          <w:szCs w:val="28"/>
        </w:rPr>
        <w:t>年任意时段的社保的银行电子回单或行政部门出具的社保缴纳证明材料复印件；</w:t>
      </w:r>
    </w:p>
    <w:p w14:paraId="79EEAE59" w14:textId="655D9F03" w:rsidR="003B4E95" w:rsidRPr="004B4C41" w:rsidRDefault="00DE02EF" w:rsidP="00E74A9F">
      <w:pPr>
        <w:pStyle w:val="aff7"/>
        <w:numPr>
          <w:ilvl w:val="0"/>
          <w:numId w:val="46"/>
        </w:numPr>
        <w:tabs>
          <w:tab w:val="left" w:pos="1134"/>
        </w:tabs>
        <w:spacing w:before="60" w:line="360" w:lineRule="auto"/>
        <w:ind w:left="0" w:firstLineChars="0" w:firstLine="567"/>
        <w:rPr>
          <w:rFonts w:ascii="宋体" w:hAnsi="宋体"/>
          <w:sz w:val="28"/>
          <w:szCs w:val="28"/>
        </w:rPr>
      </w:pPr>
      <w:r w:rsidRPr="004B4C41">
        <w:rPr>
          <w:rFonts w:ascii="宋体" w:hAnsi="宋体" w:hint="eastAsia"/>
          <w:sz w:val="28"/>
          <w:szCs w:val="28"/>
        </w:rPr>
        <w:t>采购人对法律、行政法规规定的其他条件无</w:t>
      </w:r>
      <w:r w:rsidR="00806E5E" w:rsidRPr="004B4C41">
        <w:rPr>
          <w:rFonts w:ascii="宋体" w:hAnsi="宋体" w:hint="eastAsia"/>
          <w:sz w:val="28"/>
          <w:szCs w:val="28"/>
        </w:rPr>
        <w:t>其他</w:t>
      </w:r>
      <w:r w:rsidRPr="004B4C41">
        <w:rPr>
          <w:rFonts w:ascii="宋体" w:hAnsi="宋体" w:hint="eastAsia"/>
          <w:sz w:val="28"/>
          <w:szCs w:val="28"/>
        </w:rPr>
        <w:t>特殊要求，投标人具有有效的营业执照或法人证书即可，可不提供其他证明材料。</w:t>
      </w:r>
    </w:p>
    <w:p w14:paraId="419F2074" w14:textId="77777777" w:rsidR="00B42AB8" w:rsidRPr="004B4C41" w:rsidRDefault="00B42AB8" w:rsidP="00F23178">
      <w:pPr>
        <w:spacing w:line="360" w:lineRule="auto"/>
        <w:ind w:firstLineChars="200" w:firstLine="560"/>
        <w:rPr>
          <w:sz w:val="28"/>
          <w:szCs w:val="28"/>
        </w:rPr>
      </w:pPr>
    </w:p>
    <w:p w14:paraId="10ACD70A" w14:textId="77777777" w:rsidR="00B42AB8" w:rsidRPr="004B4C41" w:rsidRDefault="00B42AB8" w:rsidP="00F23178">
      <w:pPr>
        <w:spacing w:line="360" w:lineRule="auto"/>
        <w:ind w:firstLineChars="200" w:firstLine="560"/>
        <w:rPr>
          <w:sz w:val="28"/>
          <w:szCs w:val="28"/>
        </w:rPr>
      </w:pPr>
    </w:p>
    <w:p w14:paraId="51C24664" w14:textId="143509A6" w:rsidR="00B42AB8" w:rsidRPr="004B4C41" w:rsidRDefault="00B42AB8" w:rsidP="00F23178">
      <w:pPr>
        <w:spacing w:line="360" w:lineRule="auto"/>
        <w:ind w:firstLineChars="200" w:firstLine="560"/>
        <w:rPr>
          <w:sz w:val="28"/>
          <w:szCs w:val="28"/>
        </w:rPr>
      </w:pPr>
    </w:p>
    <w:p w14:paraId="51BFE4C5" w14:textId="70679023" w:rsidR="00DB41AF" w:rsidRPr="004B4C41" w:rsidRDefault="00DB41AF" w:rsidP="00F23178">
      <w:pPr>
        <w:spacing w:line="360" w:lineRule="auto"/>
        <w:ind w:firstLineChars="200" w:firstLine="560"/>
        <w:rPr>
          <w:sz w:val="28"/>
          <w:szCs w:val="28"/>
        </w:rPr>
      </w:pPr>
    </w:p>
    <w:p w14:paraId="50118AF2" w14:textId="77777777" w:rsidR="00DB41AF" w:rsidRPr="004B4C41" w:rsidRDefault="00DB41AF" w:rsidP="00F23178">
      <w:pPr>
        <w:spacing w:line="360" w:lineRule="auto"/>
        <w:ind w:firstLineChars="200" w:firstLine="560"/>
        <w:rPr>
          <w:sz w:val="28"/>
          <w:szCs w:val="28"/>
        </w:rPr>
      </w:pPr>
    </w:p>
    <w:p w14:paraId="3D9F25BF" w14:textId="70F7F56F" w:rsidR="003B4E95" w:rsidRPr="004B4C41" w:rsidRDefault="00DE02EF" w:rsidP="001C0C42">
      <w:pPr>
        <w:keepNext/>
        <w:keepLines/>
        <w:numPr>
          <w:ilvl w:val="1"/>
          <w:numId w:val="2"/>
        </w:numPr>
        <w:spacing w:line="520" w:lineRule="exact"/>
        <w:jc w:val="left"/>
        <w:outlineLvl w:val="1"/>
        <w:rPr>
          <w:rFonts w:ascii="宋体" w:hAnsi="宋体"/>
          <w:b/>
          <w:bCs/>
          <w:sz w:val="28"/>
          <w:szCs w:val="28"/>
        </w:rPr>
      </w:pPr>
      <w:bookmarkStart w:id="127" w:name="_Toc74752332"/>
      <w:r w:rsidRPr="004B4C41">
        <w:rPr>
          <w:rFonts w:ascii="宋体" w:hAnsi="宋体" w:hint="eastAsia"/>
          <w:b/>
          <w:bCs/>
          <w:sz w:val="28"/>
          <w:szCs w:val="28"/>
        </w:rPr>
        <w:lastRenderedPageBreak/>
        <w:t>商务</w:t>
      </w:r>
      <w:r w:rsidR="004D1459" w:rsidRPr="004B4C41">
        <w:rPr>
          <w:rFonts w:ascii="宋体" w:hAnsi="宋体" w:hint="eastAsia"/>
          <w:b/>
          <w:bCs/>
          <w:sz w:val="28"/>
          <w:szCs w:val="28"/>
        </w:rPr>
        <w:t>技术</w:t>
      </w:r>
      <w:r w:rsidR="004D1459" w:rsidRPr="004B4C41">
        <w:rPr>
          <w:rFonts w:ascii="宋体" w:hAnsi="宋体"/>
          <w:b/>
          <w:bCs/>
          <w:sz w:val="28"/>
          <w:szCs w:val="28"/>
        </w:rPr>
        <w:t>响应文件</w:t>
      </w:r>
      <w:bookmarkEnd w:id="127"/>
    </w:p>
    <w:p w14:paraId="1D77D95F" w14:textId="77777777" w:rsidR="003B4E95" w:rsidRPr="004B4C41" w:rsidRDefault="00DE02EF" w:rsidP="001C0C42">
      <w:pPr>
        <w:keepNext/>
        <w:keepLines/>
        <w:numPr>
          <w:ilvl w:val="2"/>
          <w:numId w:val="2"/>
        </w:numPr>
        <w:spacing w:line="520" w:lineRule="exact"/>
        <w:ind w:left="569" w:hanging="569"/>
        <w:outlineLvl w:val="2"/>
        <w:rPr>
          <w:rFonts w:ascii="宋体" w:hAnsi="宋体"/>
          <w:b/>
          <w:bCs/>
          <w:sz w:val="28"/>
          <w:szCs w:val="28"/>
        </w:rPr>
      </w:pPr>
      <w:r w:rsidRPr="004B4C41">
        <w:rPr>
          <w:rFonts w:ascii="宋体" w:hAnsi="宋体" w:hint="eastAsia"/>
          <w:b/>
          <w:bCs/>
          <w:sz w:val="28"/>
          <w:szCs w:val="28"/>
        </w:rPr>
        <w:t>投标函</w:t>
      </w:r>
    </w:p>
    <w:p w14:paraId="19DAC1D8" w14:textId="77777777" w:rsidR="003B4E95" w:rsidRPr="004B4C41" w:rsidRDefault="00DE02EF" w:rsidP="001C0C42">
      <w:pPr>
        <w:spacing w:line="520" w:lineRule="exact"/>
        <w:rPr>
          <w:rFonts w:ascii="宋体" w:hAnsi="宋体"/>
          <w:bCs/>
          <w:sz w:val="28"/>
          <w:szCs w:val="28"/>
        </w:rPr>
      </w:pPr>
      <w:r w:rsidRPr="004B4C41">
        <w:rPr>
          <w:rFonts w:ascii="宋体" w:hAnsi="宋体" w:hint="eastAsia"/>
          <w:bCs/>
          <w:sz w:val="28"/>
          <w:szCs w:val="28"/>
        </w:rPr>
        <w:t>成都市公共资源交易服务中心：</w:t>
      </w:r>
    </w:p>
    <w:p w14:paraId="784B3503" w14:textId="7E5CBA40" w:rsidR="003B4E95" w:rsidRPr="004B4C41" w:rsidRDefault="00DE02EF" w:rsidP="001C0C42">
      <w:pPr>
        <w:spacing w:line="520" w:lineRule="exact"/>
        <w:ind w:firstLineChars="202" w:firstLine="566"/>
        <w:rPr>
          <w:rFonts w:ascii="宋体" w:hAnsi="宋体"/>
          <w:bCs/>
          <w:sz w:val="28"/>
          <w:szCs w:val="28"/>
        </w:rPr>
      </w:pPr>
      <w:r w:rsidRPr="004B4C41">
        <w:rPr>
          <w:rFonts w:ascii="宋体" w:hAnsi="宋体" w:hint="eastAsia"/>
          <w:bCs/>
          <w:sz w:val="28"/>
          <w:szCs w:val="28"/>
        </w:rPr>
        <w:t>我方全面研究了“</w:t>
      </w:r>
      <w:r w:rsidR="00895EFF" w:rsidRPr="004B4C41">
        <w:rPr>
          <w:rFonts w:ascii="宋体" w:hAnsi="宋体" w:hint="eastAsia"/>
          <w:b/>
          <w:sz w:val="28"/>
          <w:szCs w:val="28"/>
          <w:u w:val="single"/>
        </w:rPr>
        <w:t>成都市文物考古工作队考古中心实验室家具采购项目</w:t>
      </w:r>
      <w:r w:rsidRPr="004B4C41">
        <w:rPr>
          <w:rFonts w:ascii="宋体" w:hAnsi="宋体" w:hint="eastAsia"/>
          <w:b/>
          <w:bCs/>
          <w:sz w:val="28"/>
          <w:szCs w:val="28"/>
          <w:u w:val="single"/>
        </w:rPr>
        <w:t>”（项目编号：</w:t>
      </w:r>
      <w:r w:rsidR="00895EFF" w:rsidRPr="004B4C41">
        <w:rPr>
          <w:rFonts w:ascii="宋体" w:hAnsi="宋体" w:hint="eastAsia"/>
          <w:b/>
          <w:bCs/>
          <w:sz w:val="28"/>
          <w:szCs w:val="28"/>
          <w:u w:val="single"/>
        </w:rPr>
        <w:t>成都市政采（2021）A0106号</w:t>
      </w:r>
      <w:r w:rsidRPr="004B4C41">
        <w:rPr>
          <w:rFonts w:ascii="宋体" w:hAnsi="宋体" w:hint="eastAsia"/>
          <w:b/>
          <w:bCs/>
          <w:sz w:val="28"/>
          <w:szCs w:val="28"/>
          <w:u w:val="single"/>
        </w:rPr>
        <w:t>）</w:t>
      </w:r>
      <w:r w:rsidRPr="004B4C41">
        <w:rPr>
          <w:rFonts w:ascii="宋体" w:hAnsi="宋体" w:hint="eastAsia"/>
          <w:bCs/>
          <w:sz w:val="28"/>
          <w:szCs w:val="28"/>
        </w:rPr>
        <w:t>招标文件，决定参加贵单位组织的本项目投标。</w:t>
      </w:r>
    </w:p>
    <w:p w14:paraId="783DA11B" w14:textId="50132CDA"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我方自愿按照招标文件规定的各项要求向采购人提供所需货物及服务，</w:t>
      </w:r>
      <w:r w:rsidRPr="004B4C41">
        <w:rPr>
          <w:rFonts w:ascii="宋体" w:hAnsi="宋体" w:hint="eastAsia"/>
          <w:b/>
          <w:sz w:val="28"/>
          <w:szCs w:val="28"/>
        </w:rPr>
        <w:t>投标报价以《</w:t>
      </w:r>
      <w:r w:rsidR="00290E1D" w:rsidRPr="004B4C41">
        <w:rPr>
          <w:rFonts w:ascii="宋体" w:hAnsi="宋体" w:hint="eastAsia"/>
          <w:b/>
          <w:sz w:val="28"/>
          <w:szCs w:val="28"/>
        </w:rPr>
        <w:t>开标一览表</w:t>
      </w:r>
      <w:r w:rsidRPr="004B4C41">
        <w:rPr>
          <w:rFonts w:ascii="宋体" w:hAnsi="宋体" w:hint="eastAsia"/>
          <w:b/>
          <w:sz w:val="28"/>
          <w:szCs w:val="28"/>
        </w:rPr>
        <w:t>》为准</w:t>
      </w:r>
      <w:r w:rsidRPr="004B4C41">
        <w:rPr>
          <w:rFonts w:ascii="宋体" w:hAnsi="宋体" w:hint="eastAsia"/>
          <w:sz w:val="28"/>
          <w:szCs w:val="28"/>
        </w:rPr>
        <w:t>。</w:t>
      </w:r>
    </w:p>
    <w:p w14:paraId="6F5A9419" w14:textId="77777777"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如果我方中标，我方将严格履行合同规定的责任和义务，否则将承担由此产生的一切责任。</w:t>
      </w:r>
    </w:p>
    <w:p w14:paraId="00F076B3" w14:textId="77777777"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我方已知晓全部招标文件的内容，包括修改文件（如有）以及全部相关资料和有关附件，并对上述文件均无异议。</w:t>
      </w:r>
    </w:p>
    <w:p w14:paraId="24066EFF" w14:textId="77777777"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投标有效期为从投标截止之日起120天。</w:t>
      </w:r>
    </w:p>
    <w:p w14:paraId="25DCE86F" w14:textId="77777777"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我方愿意提供贵中心可能另外要求的，与投标有关的文件资料，并保证我方已提供和将要提供的文件资料是真实、准确的，并对此承担一切法律后果。</w:t>
      </w:r>
    </w:p>
    <w:p w14:paraId="26CDA75B" w14:textId="77777777" w:rsidR="003B4E95" w:rsidRPr="004B4C41" w:rsidRDefault="00DE02EF" w:rsidP="001C0C42">
      <w:pPr>
        <w:numPr>
          <w:ilvl w:val="1"/>
          <w:numId w:val="26"/>
        </w:numPr>
        <w:tabs>
          <w:tab w:val="left" w:pos="1134"/>
        </w:tabs>
        <w:spacing w:line="520" w:lineRule="exact"/>
        <w:ind w:left="0" w:firstLine="567"/>
        <w:rPr>
          <w:rFonts w:ascii="宋体" w:hAnsi="宋体"/>
          <w:sz w:val="28"/>
          <w:szCs w:val="28"/>
        </w:rPr>
      </w:pPr>
      <w:r w:rsidRPr="004B4C41">
        <w:rPr>
          <w:rFonts w:ascii="宋体" w:hAnsi="宋体" w:hint="eastAsia"/>
          <w:sz w:val="28"/>
          <w:szCs w:val="28"/>
        </w:rPr>
        <w:t>我单位联系方式：</w:t>
      </w:r>
      <w:r w:rsidRPr="004B4C41">
        <w:rPr>
          <w:rFonts w:ascii="宋体" w:hAnsi="宋体" w:hint="eastAsia"/>
          <w:sz w:val="28"/>
          <w:szCs w:val="28"/>
          <w:u w:val="single"/>
        </w:rPr>
        <w:t>XXXX</w:t>
      </w:r>
    </w:p>
    <w:p w14:paraId="3A9A12A8" w14:textId="77777777" w:rsidR="003B4E95" w:rsidRPr="004B4C41" w:rsidRDefault="00DE02EF" w:rsidP="001C0C42">
      <w:pPr>
        <w:spacing w:line="520" w:lineRule="exact"/>
        <w:ind w:left="420" w:firstLineChars="202" w:firstLine="566"/>
        <w:rPr>
          <w:rFonts w:ascii="宋体" w:hAnsi="宋体"/>
          <w:sz w:val="28"/>
          <w:szCs w:val="28"/>
          <w:u w:val="single"/>
        </w:rPr>
      </w:pPr>
      <w:r w:rsidRPr="004B4C41">
        <w:rPr>
          <w:rFonts w:ascii="宋体" w:hAnsi="宋体" w:hint="eastAsia"/>
          <w:sz w:val="28"/>
          <w:szCs w:val="28"/>
        </w:rPr>
        <w:t>地    址：</w:t>
      </w:r>
      <w:r w:rsidRPr="004B4C41">
        <w:rPr>
          <w:rFonts w:ascii="宋体" w:hAnsi="宋体" w:hint="eastAsia"/>
          <w:sz w:val="28"/>
          <w:szCs w:val="28"/>
          <w:u w:val="single"/>
        </w:rPr>
        <w:t>XXXX</w:t>
      </w:r>
    </w:p>
    <w:p w14:paraId="43CA88E4" w14:textId="77777777" w:rsidR="003B4E95" w:rsidRPr="004B4C41" w:rsidRDefault="00DE02EF" w:rsidP="001C0C42">
      <w:pPr>
        <w:spacing w:line="520" w:lineRule="exact"/>
        <w:ind w:left="420" w:firstLineChars="202" w:firstLine="566"/>
        <w:rPr>
          <w:rFonts w:ascii="宋体" w:hAnsi="宋体"/>
          <w:sz w:val="28"/>
          <w:szCs w:val="28"/>
          <w:u w:val="single"/>
        </w:rPr>
      </w:pPr>
      <w:r w:rsidRPr="004B4C41">
        <w:rPr>
          <w:rFonts w:ascii="宋体" w:hAnsi="宋体" w:hint="eastAsia"/>
          <w:sz w:val="28"/>
          <w:szCs w:val="28"/>
        </w:rPr>
        <w:t>传    真：</w:t>
      </w:r>
      <w:r w:rsidRPr="004B4C41">
        <w:rPr>
          <w:rFonts w:ascii="宋体" w:hAnsi="宋体" w:hint="eastAsia"/>
          <w:sz w:val="28"/>
          <w:szCs w:val="28"/>
          <w:u w:val="single"/>
        </w:rPr>
        <w:t>XXXX</w:t>
      </w:r>
    </w:p>
    <w:p w14:paraId="4BF26A7E" w14:textId="77777777" w:rsidR="003B4E95" w:rsidRPr="004B4C41" w:rsidRDefault="00DE02EF" w:rsidP="001C0C42">
      <w:pPr>
        <w:spacing w:line="520" w:lineRule="exact"/>
        <w:ind w:left="420" w:firstLineChars="202" w:firstLine="566"/>
        <w:rPr>
          <w:rFonts w:ascii="宋体" w:hAnsi="宋体"/>
          <w:sz w:val="28"/>
          <w:szCs w:val="28"/>
          <w:u w:val="single"/>
        </w:rPr>
      </w:pPr>
      <w:r w:rsidRPr="004B4C41">
        <w:rPr>
          <w:rFonts w:ascii="宋体" w:hAnsi="宋体" w:hint="eastAsia"/>
          <w:sz w:val="28"/>
          <w:szCs w:val="28"/>
        </w:rPr>
        <w:t>邮政编码：</w:t>
      </w:r>
      <w:r w:rsidRPr="004B4C41">
        <w:rPr>
          <w:rFonts w:ascii="宋体" w:hAnsi="宋体" w:hint="eastAsia"/>
          <w:sz w:val="28"/>
          <w:szCs w:val="28"/>
          <w:u w:val="single"/>
        </w:rPr>
        <w:t>XXXX</w:t>
      </w:r>
    </w:p>
    <w:p w14:paraId="2DEC518B" w14:textId="77777777" w:rsidR="003B4E95" w:rsidRPr="004B4C41" w:rsidRDefault="00DE02EF" w:rsidP="001C0C42">
      <w:pPr>
        <w:spacing w:after="120" w:line="520" w:lineRule="exact"/>
        <w:ind w:leftChars="200" w:left="420" w:firstLineChars="200" w:firstLine="560"/>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XXXX</w:t>
      </w:r>
    </w:p>
    <w:p w14:paraId="1EAE2E4D" w14:textId="7FB61AB7" w:rsidR="007B1777" w:rsidRPr="004B4C41" w:rsidRDefault="00DE02EF" w:rsidP="001C0C42">
      <w:pPr>
        <w:spacing w:line="520" w:lineRule="exact"/>
        <w:ind w:leftChars="135" w:left="283" w:firstLineChars="250" w:firstLine="700"/>
        <w:rPr>
          <w:rFonts w:ascii="宋体" w:hAnsi="宋体"/>
          <w:bCs/>
          <w:sz w:val="28"/>
        </w:rPr>
      </w:pPr>
      <w:r w:rsidRPr="004B4C41">
        <w:rPr>
          <w:rFonts w:ascii="宋体" w:hAnsi="宋体" w:hint="eastAsia"/>
          <w:bCs/>
          <w:sz w:val="28"/>
          <w:szCs w:val="28"/>
        </w:rPr>
        <w:t>日    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bookmarkStart w:id="128" w:name="_Toc237145395"/>
      <w:bookmarkStart w:id="129" w:name="_Toc229802674"/>
      <w:bookmarkStart w:id="130" w:name="_Toc240865266"/>
      <w:bookmarkStart w:id="131" w:name="_Toc239849853"/>
      <w:bookmarkStart w:id="132" w:name="_Toc239846734"/>
      <w:bookmarkStart w:id="133" w:name="_Toc265494342"/>
      <w:bookmarkStart w:id="134" w:name="_Toc231030275"/>
      <w:bookmarkStart w:id="135" w:name="_Toc314574804"/>
      <w:bookmarkStart w:id="136" w:name="_Toc240367172"/>
    </w:p>
    <w:p w14:paraId="082BD5FF" w14:textId="77777777" w:rsidR="0087113F" w:rsidRPr="004B4C41" w:rsidRDefault="0087113F" w:rsidP="001C0C42">
      <w:pPr>
        <w:spacing w:line="520" w:lineRule="exact"/>
        <w:ind w:leftChars="135" w:left="283" w:firstLineChars="250" w:firstLine="700"/>
        <w:rPr>
          <w:rFonts w:ascii="宋体" w:hAnsi="宋体"/>
          <w:bCs/>
          <w:sz w:val="28"/>
        </w:rPr>
      </w:pPr>
    </w:p>
    <w:p w14:paraId="53519FED"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lastRenderedPageBreak/>
        <w:t>法定代表人身份证明书</w:t>
      </w:r>
    </w:p>
    <w:p w14:paraId="7D71214F" w14:textId="77777777" w:rsidR="003B4E95" w:rsidRPr="004B4C41" w:rsidRDefault="003B4E95" w:rsidP="003B4E95">
      <w:pPr>
        <w:tabs>
          <w:tab w:val="left" w:pos="6300"/>
        </w:tabs>
        <w:spacing w:line="360" w:lineRule="auto"/>
        <w:ind w:firstLine="573"/>
        <w:rPr>
          <w:rFonts w:ascii="宋体" w:hAnsi="宋体"/>
          <w:sz w:val="28"/>
          <w:u w:val="single"/>
          <w:lang w:val="zh-CN"/>
        </w:rPr>
      </w:pPr>
    </w:p>
    <w:p w14:paraId="7817C836" w14:textId="4ADBE630" w:rsidR="003B4E95" w:rsidRPr="004B4C41" w:rsidRDefault="00D43DE9" w:rsidP="003B4E95">
      <w:pPr>
        <w:tabs>
          <w:tab w:val="left" w:pos="6300"/>
        </w:tabs>
        <w:spacing w:line="360" w:lineRule="auto"/>
        <w:ind w:firstLine="573"/>
        <w:rPr>
          <w:rFonts w:ascii="宋体" w:hAnsi="宋体"/>
          <w:sz w:val="28"/>
          <w:lang w:val="zh-CN"/>
        </w:rPr>
      </w:pPr>
      <w:r w:rsidRPr="004B4C41">
        <w:rPr>
          <w:rFonts w:ascii="宋体" w:hAnsi="宋体" w:hint="eastAsia"/>
          <w:sz w:val="28"/>
          <w:u w:val="single"/>
          <w:lang w:val="zh-CN"/>
        </w:rPr>
        <w:t>XXXX</w:t>
      </w:r>
      <w:r w:rsidR="00DE02EF" w:rsidRPr="004B4C41">
        <w:rPr>
          <w:rFonts w:ascii="宋体" w:hAnsi="宋体" w:hint="eastAsia"/>
          <w:sz w:val="28"/>
          <w:u w:val="single"/>
          <w:lang w:val="zh-CN"/>
        </w:rPr>
        <w:t>（法定代表人姓名）</w:t>
      </w:r>
      <w:r w:rsidR="00DE02EF" w:rsidRPr="004B4C41">
        <w:rPr>
          <w:rFonts w:ascii="宋体" w:hAnsi="宋体" w:hint="eastAsia"/>
          <w:sz w:val="28"/>
          <w:lang w:val="zh-CN"/>
        </w:rPr>
        <w:t>在</w:t>
      </w:r>
      <w:r w:rsidRPr="004B4C41">
        <w:rPr>
          <w:rFonts w:ascii="宋体" w:hAnsi="宋体" w:hint="eastAsia"/>
          <w:sz w:val="28"/>
          <w:u w:val="single"/>
          <w:lang w:val="zh-CN"/>
        </w:rPr>
        <w:t>XXXX</w:t>
      </w:r>
      <w:r w:rsidR="00DE02EF" w:rsidRPr="004B4C41">
        <w:rPr>
          <w:rFonts w:ascii="宋体" w:hAnsi="宋体" w:hint="eastAsia"/>
          <w:sz w:val="28"/>
          <w:u w:val="single"/>
          <w:lang w:val="zh-CN"/>
        </w:rPr>
        <w:t>（投标人名称）</w:t>
      </w:r>
      <w:r w:rsidR="00DE02EF" w:rsidRPr="004B4C41">
        <w:rPr>
          <w:rFonts w:ascii="宋体" w:hAnsi="宋体" w:hint="eastAsia"/>
          <w:sz w:val="28"/>
          <w:lang w:val="zh-CN"/>
        </w:rPr>
        <w:t>处任</w:t>
      </w:r>
      <w:r w:rsidRPr="004B4C41">
        <w:rPr>
          <w:rFonts w:ascii="宋体" w:hAnsi="宋体" w:hint="eastAsia"/>
          <w:sz w:val="28"/>
          <w:u w:val="single"/>
          <w:lang w:val="zh-CN"/>
        </w:rPr>
        <w:t>XXXX</w:t>
      </w:r>
      <w:r w:rsidR="00DE02EF" w:rsidRPr="004B4C41">
        <w:rPr>
          <w:rFonts w:ascii="宋体" w:hAnsi="宋体" w:hint="eastAsia"/>
          <w:sz w:val="28"/>
          <w:u w:val="single"/>
          <w:lang w:val="zh-CN"/>
        </w:rPr>
        <w:t>（职务名称）</w:t>
      </w:r>
      <w:r w:rsidR="00DE02EF" w:rsidRPr="004B4C41">
        <w:rPr>
          <w:rFonts w:ascii="宋体" w:hAnsi="宋体" w:hint="eastAsia"/>
          <w:sz w:val="28"/>
          <w:lang w:val="zh-CN"/>
        </w:rPr>
        <w:t>职务，是</w:t>
      </w:r>
      <w:r w:rsidRPr="004B4C41">
        <w:rPr>
          <w:rFonts w:ascii="宋体" w:hAnsi="宋体" w:hint="eastAsia"/>
          <w:sz w:val="28"/>
          <w:u w:val="single"/>
          <w:lang w:val="zh-CN"/>
        </w:rPr>
        <w:t>XXXX</w:t>
      </w:r>
      <w:r w:rsidR="00DE02EF" w:rsidRPr="004B4C41">
        <w:rPr>
          <w:rFonts w:ascii="宋体" w:hAnsi="宋体" w:hint="eastAsia"/>
          <w:sz w:val="28"/>
          <w:u w:val="single"/>
          <w:lang w:val="zh-CN"/>
        </w:rPr>
        <w:t>（投标人名称）</w:t>
      </w:r>
      <w:r w:rsidR="00DE02EF" w:rsidRPr="004B4C41">
        <w:rPr>
          <w:rFonts w:ascii="宋体" w:hAnsi="宋体" w:hint="eastAsia"/>
          <w:sz w:val="28"/>
          <w:lang w:val="zh-CN"/>
        </w:rPr>
        <w:t>的法定代表人。</w:t>
      </w:r>
    </w:p>
    <w:p w14:paraId="4368AAD7" w14:textId="77777777" w:rsidR="003B4E95" w:rsidRPr="004B4C41" w:rsidRDefault="003B4E95" w:rsidP="003B4E95">
      <w:pPr>
        <w:tabs>
          <w:tab w:val="left" w:pos="6300"/>
        </w:tabs>
        <w:spacing w:line="360" w:lineRule="auto"/>
        <w:rPr>
          <w:rFonts w:ascii="宋体" w:hAnsi="宋体"/>
          <w:sz w:val="28"/>
          <w:lang w:val="zh-CN"/>
        </w:rPr>
      </w:pPr>
    </w:p>
    <w:p w14:paraId="216ED140" w14:textId="77777777" w:rsidR="003B4E95" w:rsidRPr="004B4C41" w:rsidRDefault="003B4E95" w:rsidP="003B4E95">
      <w:pPr>
        <w:tabs>
          <w:tab w:val="left" w:pos="6300"/>
        </w:tabs>
        <w:spacing w:line="360" w:lineRule="auto"/>
        <w:rPr>
          <w:rFonts w:ascii="宋体" w:hAnsi="宋体"/>
          <w:sz w:val="28"/>
          <w:lang w:val="zh-CN"/>
        </w:rPr>
      </w:pPr>
    </w:p>
    <w:p w14:paraId="335E413E" w14:textId="77777777" w:rsidR="003B4E95" w:rsidRPr="004B4C41" w:rsidRDefault="003B4E95" w:rsidP="003B4E95">
      <w:pPr>
        <w:tabs>
          <w:tab w:val="left" w:pos="6300"/>
        </w:tabs>
        <w:spacing w:line="360" w:lineRule="auto"/>
        <w:ind w:firstLine="573"/>
        <w:rPr>
          <w:rFonts w:ascii="宋体" w:hAnsi="宋体"/>
          <w:sz w:val="28"/>
          <w:lang w:val="zh-CN"/>
        </w:rPr>
      </w:pPr>
    </w:p>
    <w:p w14:paraId="41F9BBD1" w14:textId="77777777" w:rsidR="003B4E95" w:rsidRPr="004B4C41" w:rsidRDefault="003B4E95" w:rsidP="003B4E95">
      <w:pPr>
        <w:tabs>
          <w:tab w:val="left" w:pos="6300"/>
        </w:tabs>
        <w:spacing w:line="360" w:lineRule="auto"/>
        <w:ind w:firstLine="573"/>
        <w:rPr>
          <w:rFonts w:ascii="宋体" w:hAnsi="宋体"/>
          <w:sz w:val="28"/>
          <w:lang w:val="zh-CN"/>
        </w:rPr>
      </w:pPr>
    </w:p>
    <w:p w14:paraId="24A72807" w14:textId="77777777" w:rsidR="003B4E95" w:rsidRPr="004B4C41" w:rsidRDefault="003B4E95" w:rsidP="003B4E95">
      <w:pPr>
        <w:tabs>
          <w:tab w:val="left" w:pos="6300"/>
        </w:tabs>
        <w:spacing w:line="360" w:lineRule="auto"/>
        <w:ind w:firstLine="573"/>
        <w:rPr>
          <w:rFonts w:ascii="宋体" w:hAnsi="宋体"/>
          <w:sz w:val="28"/>
          <w:lang w:val="zh-CN"/>
        </w:rPr>
      </w:pPr>
    </w:p>
    <w:p w14:paraId="3BB76BFC" w14:textId="77777777" w:rsidR="003B4E95" w:rsidRPr="004B4C41" w:rsidRDefault="00DE02EF" w:rsidP="003B4E95">
      <w:pPr>
        <w:tabs>
          <w:tab w:val="left" w:pos="6300"/>
        </w:tabs>
        <w:spacing w:line="360" w:lineRule="auto"/>
        <w:ind w:firstLine="573"/>
        <w:rPr>
          <w:rFonts w:ascii="宋体" w:hAnsi="宋体"/>
          <w:sz w:val="28"/>
          <w:lang w:val="zh-CN"/>
        </w:rPr>
      </w:pPr>
      <w:bookmarkStart w:id="137" w:name="_Toc263768866"/>
      <w:r w:rsidRPr="004B4C41">
        <w:rPr>
          <w:rFonts w:ascii="宋体" w:hAnsi="宋体" w:hint="eastAsia"/>
          <w:sz w:val="28"/>
          <w:lang w:val="zh-CN"/>
        </w:rPr>
        <w:t>特此证明。</w:t>
      </w:r>
      <w:bookmarkEnd w:id="137"/>
    </w:p>
    <w:p w14:paraId="06B67B6A" w14:textId="77777777" w:rsidR="003B4E95" w:rsidRPr="004B4C41" w:rsidRDefault="003B4E95" w:rsidP="003B4E95">
      <w:pPr>
        <w:tabs>
          <w:tab w:val="left" w:pos="6300"/>
        </w:tabs>
        <w:spacing w:line="360" w:lineRule="auto"/>
        <w:rPr>
          <w:rFonts w:ascii="宋体" w:hAnsi="宋体"/>
          <w:sz w:val="28"/>
          <w:lang w:val="zh-CN"/>
        </w:rPr>
      </w:pPr>
    </w:p>
    <w:p w14:paraId="21A95552" w14:textId="77777777" w:rsidR="003B4E95" w:rsidRPr="004B4C41" w:rsidRDefault="003B4E95" w:rsidP="003B4E95">
      <w:pPr>
        <w:tabs>
          <w:tab w:val="left" w:pos="6300"/>
        </w:tabs>
        <w:spacing w:line="360" w:lineRule="auto"/>
        <w:rPr>
          <w:rFonts w:ascii="宋体" w:hAnsi="宋体"/>
          <w:sz w:val="28"/>
          <w:lang w:val="zh-CN"/>
        </w:rPr>
      </w:pPr>
    </w:p>
    <w:p w14:paraId="783AED06" w14:textId="77777777" w:rsidR="003B4E95" w:rsidRPr="004B4C41" w:rsidRDefault="003B4E95" w:rsidP="003B4E95">
      <w:pPr>
        <w:tabs>
          <w:tab w:val="left" w:pos="6300"/>
        </w:tabs>
        <w:spacing w:line="360" w:lineRule="auto"/>
        <w:rPr>
          <w:rFonts w:ascii="宋体" w:hAnsi="宋体"/>
          <w:sz w:val="28"/>
          <w:lang w:val="zh-CN"/>
        </w:rPr>
      </w:pPr>
    </w:p>
    <w:p w14:paraId="07A3EEE7" w14:textId="77777777" w:rsidR="003B4E95" w:rsidRPr="004B4C41" w:rsidRDefault="003B4E95" w:rsidP="003B4E95">
      <w:pPr>
        <w:tabs>
          <w:tab w:val="left" w:pos="6300"/>
        </w:tabs>
        <w:spacing w:line="360" w:lineRule="auto"/>
        <w:rPr>
          <w:rFonts w:ascii="宋体" w:hAnsi="宋体"/>
          <w:sz w:val="28"/>
          <w:lang w:val="zh-CN"/>
        </w:rPr>
      </w:pPr>
    </w:p>
    <w:p w14:paraId="3710C0CD" w14:textId="77777777" w:rsidR="003B4E95" w:rsidRPr="004B4C41" w:rsidRDefault="003B4E95" w:rsidP="003B4E95">
      <w:pPr>
        <w:tabs>
          <w:tab w:val="left" w:pos="6300"/>
        </w:tabs>
        <w:spacing w:line="360" w:lineRule="auto"/>
        <w:rPr>
          <w:rFonts w:ascii="宋体" w:hAnsi="宋体"/>
          <w:sz w:val="28"/>
          <w:lang w:val="zh-CN"/>
        </w:rPr>
      </w:pPr>
    </w:p>
    <w:p w14:paraId="18C14ABF" w14:textId="77777777" w:rsidR="003B4E95" w:rsidRPr="004B4C41" w:rsidRDefault="003B4E95" w:rsidP="003B4E95">
      <w:pPr>
        <w:tabs>
          <w:tab w:val="left" w:pos="6300"/>
        </w:tabs>
        <w:spacing w:line="360" w:lineRule="auto"/>
        <w:rPr>
          <w:rFonts w:ascii="宋体" w:hAnsi="宋体"/>
          <w:sz w:val="28"/>
          <w:lang w:val="zh-CN"/>
        </w:rPr>
      </w:pPr>
    </w:p>
    <w:p w14:paraId="4A5D45CC" w14:textId="77777777" w:rsidR="003B4E95" w:rsidRPr="004B4C41" w:rsidRDefault="00DE02EF" w:rsidP="003B4E95">
      <w:pPr>
        <w:spacing w:line="360" w:lineRule="auto"/>
        <w:rPr>
          <w:rFonts w:ascii="宋体" w:hAnsi="宋体"/>
          <w:sz w:val="28"/>
          <w:lang w:val="zh-CN"/>
        </w:rPr>
      </w:pPr>
      <w:r w:rsidRPr="004B4C41">
        <w:rPr>
          <w:rFonts w:ascii="宋体" w:hAnsi="宋体" w:hint="eastAsia"/>
          <w:sz w:val="28"/>
          <w:lang w:val="zh-CN"/>
        </w:rPr>
        <w:t>投标人名称：</w:t>
      </w:r>
      <w:r w:rsidRPr="004B4C41">
        <w:rPr>
          <w:rFonts w:ascii="宋体" w:hAnsi="宋体" w:hint="eastAsia"/>
          <w:sz w:val="28"/>
          <w:u w:val="single"/>
          <w:lang w:val="zh-CN"/>
        </w:rPr>
        <w:t>XXXX</w:t>
      </w:r>
    </w:p>
    <w:p w14:paraId="774B76BA" w14:textId="77777777" w:rsidR="003B4E95" w:rsidRPr="004B4C41" w:rsidRDefault="00DE02EF" w:rsidP="003B4E95">
      <w:pPr>
        <w:spacing w:line="360" w:lineRule="auto"/>
        <w:rPr>
          <w:rFonts w:ascii="宋体" w:hAnsi="宋体"/>
          <w:b/>
          <w:sz w:val="28"/>
          <w:u w:val="single"/>
          <w:lang w:val="zh-CN"/>
        </w:rPr>
      </w:pPr>
      <w:r w:rsidRPr="004B4C41">
        <w:rPr>
          <w:rFonts w:ascii="宋体" w:hAnsi="宋体" w:hint="eastAsia"/>
          <w:sz w:val="28"/>
        </w:rPr>
        <w:t>日期：</w:t>
      </w:r>
      <w:r w:rsidRPr="004B4C41">
        <w:rPr>
          <w:rFonts w:ascii="宋体" w:hAnsi="宋体" w:hint="eastAsia"/>
          <w:bCs/>
          <w:sz w:val="28"/>
        </w:rPr>
        <w:t>20</w:t>
      </w:r>
      <w:r w:rsidRPr="004B4C41">
        <w:rPr>
          <w:rFonts w:ascii="宋体" w:hAnsi="宋体" w:hint="eastAsia"/>
          <w:sz w:val="28"/>
          <w:lang w:val="zh-CN"/>
        </w:rPr>
        <w:t>2</w:t>
      </w:r>
      <w:r w:rsidRPr="004B4C41">
        <w:rPr>
          <w:rFonts w:ascii="宋体" w:hAnsi="宋体" w:hint="eastAsia"/>
          <w:sz w:val="28"/>
          <w:u w:val="single"/>
          <w:lang w:val="zh-CN"/>
        </w:rPr>
        <w:t>X</w:t>
      </w:r>
      <w:r w:rsidRPr="004B4C41">
        <w:rPr>
          <w:rFonts w:ascii="宋体" w:hAnsi="宋体" w:hint="eastAsia"/>
          <w:bCs/>
          <w:sz w:val="28"/>
        </w:rPr>
        <w:t>年</w:t>
      </w:r>
      <w:r w:rsidRPr="004B4C41">
        <w:rPr>
          <w:rFonts w:ascii="宋体" w:hAnsi="宋体" w:hint="eastAsia"/>
          <w:sz w:val="28"/>
          <w:u w:val="single"/>
          <w:lang w:val="zh-CN"/>
        </w:rPr>
        <w:t>XX</w:t>
      </w:r>
      <w:r w:rsidRPr="004B4C41">
        <w:rPr>
          <w:rFonts w:ascii="宋体" w:hAnsi="宋体" w:hint="eastAsia"/>
          <w:bCs/>
          <w:sz w:val="28"/>
        </w:rPr>
        <w:t>月</w:t>
      </w:r>
      <w:r w:rsidRPr="004B4C41">
        <w:rPr>
          <w:rFonts w:ascii="宋体" w:hAnsi="宋体" w:hint="eastAsia"/>
          <w:sz w:val="28"/>
          <w:u w:val="single"/>
          <w:lang w:val="zh-CN"/>
        </w:rPr>
        <w:t>XX</w:t>
      </w:r>
      <w:r w:rsidRPr="004B4C41">
        <w:rPr>
          <w:rFonts w:ascii="宋体" w:hAnsi="宋体" w:hint="eastAsia"/>
          <w:bCs/>
          <w:sz w:val="28"/>
        </w:rPr>
        <w:t>日</w:t>
      </w:r>
    </w:p>
    <w:p w14:paraId="2516B2AF" w14:textId="77777777" w:rsidR="003B4E95" w:rsidRPr="004B4C41" w:rsidRDefault="003B4E95" w:rsidP="00F23178">
      <w:pPr>
        <w:spacing w:after="180" w:line="360" w:lineRule="auto"/>
        <w:ind w:firstLineChars="202" w:firstLine="568"/>
        <w:rPr>
          <w:rFonts w:ascii="宋体" w:hAnsi="宋体"/>
          <w:b/>
          <w:sz w:val="28"/>
          <w:szCs w:val="28"/>
        </w:rPr>
      </w:pPr>
    </w:p>
    <w:p w14:paraId="72D1B9D0" w14:textId="7F6E5396" w:rsidR="003B4E95" w:rsidRPr="004B4C41" w:rsidRDefault="00DE02EF" w:rsidP="00F23178">
      <w:pPr>
        <w:spacing w:after="180" w:line="360" w:lineRule="auto"/>
        <w:ind w:firstLineChars="202" w:firstLine="568"/>
        <w:rPr>
          <w:rFonts w:ascii="宋体" w:hAnsi="宋体"/>
          <w:b/>
          <w:sz w:val="28"/>
          <w:szCs w:val="28"/>
        </w:rPr>
      </w:pPr>
      <w:r w:rsidRPr="004B4C41">
        <w:rPr>
          <w:rFonts w:ascii="宋体" w:hAnsi="宋体" w:hint="eastAsia"/>
          <w:b/>
          <w:sz w:val="28"/>
          <w:szCs w:val="28"/>
        </w:rPr>
        <w:t>说明：上述证明文件在投标文件中附有法定代表人身份证复印件（身份证两面均应复印）或护照复印件（投标人的法定代表人为外籍人士的，则提供护照复印件）时才能生效。</w:t>
      </w:r>
    </w:p>
    <w:p w14:paraId="46899F4C" w14:textId="23EA7777" w:rsidR="00DB41AF" w:rsidRPr="004B4C41" w:rsidRDefault="00DB41AF" w:rsidP="00F23178">
      <w:pPr>
        <w:spacing w:after="180" w:line="360" w:lineRule="auto"/>
        <w:ind w:firstLineChars="202" w:firstLine="568"/>
        <w:rPr>
          <w:rFonts w:ascii="宋体" w:hAnsi="宋体"/>
          <w:b/>
          <w:sz w:val="28"/>
          <w:szCs w:val="28"/>
        </w:rPr>
      </w:pPr>
    </w:p>
    <w:p w14:paraId="623200C5"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bookmarkStart w:id="138" w:name="_Toc315871054"/>
      <w:bookmarkStart w:id="139" w:name="_Toc302997926"/>
      <w:bookmarkStart w:id="140" w:name="_Toc263768870"/>
      <w:bookmarkStart w:id="141" w:name="_Toc220299393"/>
      <w:bookmarkStart w:id="142" w:name="_Toc263753605"/>
      <w:bookmarkStart w:id="143" w:name="_Toc217446083"/>
      <w:bookmarkEnd w:id="128"/>
      <w:bookmarkEnd w:id="129"/>
      <w:bookmarkEnd w:id="130"/>
      <w:bookmarkEnd w:id="131"/>
      <w:bookmarkEnd w:id="132"/>
      <w:bookmarkEnd w:id="133"/>
      <w:bookmarkEnd w:id="134"/>
      <w:bookmarkEnd w:id="135"/>
      <w:bookmarkEnd w:id="136"/>
      <w:bookmarkEnd w:id="138"/>
      <w:r w:rsidRPr="004B4C41">
        <w:rPr>
          <w:rFonts w:ascii="宋体" w:hAnsi="宋体" w:hint="eastAsia"/>
          <w:b/>
          <w:bCs/>
          <w:sz w:val="28"/>
          <w:szCs w:val="28"/>
        </w:rPr>
        <w:lastRenderedPageBreak/>
        <w:t>投标人基本情况表</w:t>
      </w:r>
      <w:bookmarkEnd w:id="139"/>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16"/>
        <w:gridCol w:w="978"/>
        <w:gridCol w:w="1215"/>
        <w:gridCol w:w="1248"/>
        <w:gridCol w:w="8"/>
        <w:gridCol w:w="1318"/>
        <w:gridCol w:w="160"/>
        <w:gridCol w:w="1012"/>
        <w:gridCol w:w="1067"/>
      </w:tblGrid>
      <w:tr w:rsidR="004B4C41" w:rsidRPr="004B4C41" w14:paraId="2FE1ED3C" w14:textId="77777777" w:rsidTr="003B4E95">
        <w:trPr>
          <w:cantSplit/>
          <w:trHeight w:val="462"/>
          <w:jc w:val="center"/>
        </w:trPr>
        <w:tc>
          <w:tcPr>
            <w:tcW w:w="1516" w:type="dxa"/>
            <w:tcBorders>
              <w:top w:val="double" w:sz="4" w:space="0" w:color="auto"/>
              <w:left w:val="double" w:sz="4" w:space="0" w:color="auto"/>
              <w:bottom w:val="single" w:sz="6" w:space="0" w:color="auto"/>
              <w:right w:val="single" w:sz="6" w:space="0" w:color="auto"/>
            </w:tcBorders>
            <w:vAlign w:val="center"/>
            <w:hideMark/>
          </w:tcPr>
          <w:p w14:paraId="335460FB"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投标人名称</w:t>
            </w:r>
          </w:p>
        </w:tc>
        <w:tc>
          <w:tcPr>
            <w:tcW w:w="7006" w:type="dxa"/>
            <w:gridSpan w:val="8"/>
            <w:tcBorders>
              <w:top w:val="double" w:sz="4" w:space="0" w:color="auto"/>
              <w:left w:val="single" w:sz="6" w:space="0" w:color="auto"/>
              <w:bottom w:val="single" w:sz="6" w:space="0" w:color="auto"/>
              <w:right w:val="double" w:sz="4" w:space="0" w:color="auto"/>
            </w:tcBorders>
            <w:vAlign w:val="center"/>
          </w:tcPr>
          <w:p w14:paraId="471947BD" w14:textId="77777777" w:rsidR="003B4E95" w:rsidRPr="004B4C41" w:rsidRDefault="003B4E95" w:rsidP="003B4E95">
            <w:pPr>
              <w:autoSpaceDE w:val="0"/>
              <w:autoSpaceDN w:val="0"/>
              <w:adjustRightInd w:val="0"/>
              <w:spacing w:line="400" w:lineRule="exact"/>
              <w:jc w:val="center"/>
              <w:rPr>
                <w:rFonts w:ascii="宋体" w:hAnsi="宋体"/>
                <w:szCs w:val="21"/>
              </w:rPr>
            </w:pPr>
          </w:p>
        </w:tc>
      </w:tr>
      <w:tr w:rsidR="004B4C41" w:rsidRPr="004B4C41" w14:paraId="1D964853" w14:textId="77777777" w:rsidTr="003B4E95">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0956ECE5"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注册地址</w:t>
            </w:r>
          </w:p>
        </w:tc>
        <w:tc>
          <w:tcPr>
            <w:tcW w:w="3449" w:type="dxa"/>
            <w:gridSpan w:val="4"/>
            <w:tcBorders>
              <w:top w:val="single" w:sz="6" w:space="0" w:color="auto"/>
              <w:left w:val="single" w:sz="6" w:space="0" w:color="auto"/>
              <w:bottom w:val="single" w:sz="6" w:space="0" w:color="auto"/>
              <w:right w:val="single" w:sz="6" w:space="0" w:color="auto"/>
            </w:tcBorders>
            <w:vAlign w:val="center"/>
          </w:tcPr>
          <w:p w14:paraId="66CAB55A"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318" w:type="dxa"/>
            <w:tcBorders>
              <w:top w:val="single" w:sz="6" w:space="0" w:color="auto"/>
              <w:left w:val="single" w:sz="6" w:space="0" w:color="auto"/>
              <w:bottom w:val="single" w:sz="6" w:space="0" w:color="auto"/>
              <w:right w:val="single" w:sz="6" w:space="0" w:color="auto"/>
            </w:tcBorders>
            <w:vAlign w:val="center"/>
            <w:hideMark/>
          </w:tcPr>
          <w:p w14:paraId="099C2553"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邮政编码</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46509CA5" w14:textId="77777777" w:rsidR="003B4E95" w:rsidRPr="004B4C41" w:rsidRDefault="003B4E95" w:rsidP="003B4E95">
            <w:pPr>
              <w:autoSpaceDE w:val="0"/>
              <w:autoSpaceDN w:val="0"/>
              <w:adjustRightInd w:val="0"/>
              <w:spacing w:line="400" w:lineRule="exact"/>
              <w:jc w:val="center"/>
              <w:rPr>
                <w:rFonts w:ascii="宋体" w:hAnsi="宋体"/>
                <w:szCs w:val="21"/>
              </w:rPr>
            </w:pPr>
          </w:p>
        </w:tc>
      </w:tr>
      <w:tr w:rsidR="004B4C41" w:rsidRPr="004B4C41" w14:paraId="75775462" w14:textId="77777777" w:rsidTr="003B4E95">
        <w:trPr>
          <w:cantSplit/>
          <w:trHeight w:val="442"/>
          <w:jc w:val="center"/>
        </w:trPr>
        <w:tc>
          <w:tcPr>
            <w:tcW w:w="1516" w:type="dxa"/>
            <w:vMerge w:val="restart"/>
            <w:tcBorders>
              <w:top w:val="single" w:sz="6" w:space="0" w:color="auto"/>
              <w:left w:val="double" w:sz="4" w:space="0" w:color="auto"/>
              <w:bottom w:val="single" w:sz="6" w:space="0" w:color="auto"/>
              <w:right w:val="single" w:sz="6" w:space="0" w:color="auto"/>
            </w:tcBorders>
            <w:vAlign w:val="center"/>
            <w:hideMark/>
          </w:tcPr>
          <w:p w14:paraId="29615E96"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联系方式</w:t>
            </w:r>
          </w:p>
        </w:tc>
        <w:tc>
          <w:tcPr>
            <w:tcW w:w="978" w:type="dxa"/>
            <w:tcBorders>
              <w:top w:val="single" w:sz="6" w:space="0" w:color="auto"/>
              <w:left w:val="single" w:sz="6" w:space="0" w:color="auto"/>
              <w:bottom w:val="single" w:sz="6" w:space="0" w:color="auto"/>
              <w:right w:val="single" w:sz="6" w:space="0" w:color="auto"/>
            </w:tcBorders>
            <w:vAlign w:val="center"/>
            <w:hideMark/>
          </w:tcPr>
          <w:p w14:paraId="17767072"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联系人</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35C4719F"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hideMark/>
          </w:tcPr>
          <w:p w14:paraId="4C47C10B"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电话</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77C5AC7E" w14:textId="77777777" w:rsidR="003B4E95" w:rsidRPr="004B4C41" w:rsidRDefault="003B4E95" w:rsidP="003B4E95">
            <w:pPr>
              <w:autoSpaceDE w:val="0"/>
              <w:autoSpaceDN w:val="0"/>
              <w:adjustRightInd w:val="0"/>
              <w:spacing w:line="400" w:lineRule="exact"/>
              <w:jc w:val="center"/>
              <w:rPr>
                <w:rFonts w:ascii="宋体" w:hAnsi="宋体"/>
                <w:szCs w:val="21"/>
              </w:rPr>
            </w:pPr>
          </w:p>
        </w:tc>
      </w:tr>
      <w:tr w:rsidR="004B4C41" w:rsidRPr="004B4C41" w14:paraId="73ABAC5D" w14:textId="77777777" w:rsidTr="003B4E95">
        <w:trPr>
          <w:cantSplit/>
          <w:trHeight w:val="148"/>
          <w:jc w:val="center"/>
        </w:trPr>
        <w:tc>
          <w:tcPr>
            <w:tcW w:w="1516" w:type="dxa"/>
            <w:vMerge/>
            <w:tcBorders>
              <w:top w:val="single" w:sz="6" w:space="0" w:color="auto"/>
              <w:left w:val="double" w:sz="4" w:space="0" w:color="auto"/>
              <w:bottom w:val="single" w:sz="6" w:space="0" w:color="auto"/>
              <w:right w:val="single" w:sz="6" w:space="0" w:color="auto"/>
            </w:tcBorders>
            <w:vAlign w:val="center"/>
            <w:hideMark/>
          </w:tcPr>
          <w:p w14:paraId="7DED221E" w14:textId="77777777" w:rsidR="003B4E95" w:rsidRPr="004B4C41" w:rsidRDefault="003B4E95" w:rsidP="003B4E95">
            <w:pPr>
              <w:rPr>
                <w:rFonts w:ascii="宋体" w:hAnsi="宋体"/>
                <w:szCs w:val="21"/>
              </w:rPr>
            </w:pPr>
          </w:p>
        </w:tc>
        <w:tc>
          <w:tcPr>
            <w:tcW w:w="978" w:type="dxa"/>
            <w:tcBorders>
              <w:top w:val="single" w:sz="6" w:space="0" w:color="auto"/>
              <w:left w:val="single" w:sz="6" w:space="0" w:color="auto"/>
              <w:bottom w:val="single" w:sz="6" w:space="0" w:color="auto"/>
              <w:right w:val="single" w:sz="6" w:space="0" w:color="auto"/>
            </w:tcBorders>
            <w:vAlign w:val="center"/>
            <w:hideMark/>
          </w:tcPr>
          <w:p w14:paraId="0D42D61B"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传真</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581C915D"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hideMark/>
          </w:tcPr>
          <w:p w14:paraId="5B018888"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网址</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64DFAAE3" w14:textId="77777777" w:rsidR="003B4E95" w:rsidRPr="004B4C41" w:rsidRDefault="003B4E95" w:rsidP="003B4E95">
            <w:pPr>
              <w:autoSpaceDE w:val="0"/>
              <w:autoSpaceDN w:val="0"/>
              <w:adjustRightInd w:val="0"/>
              <w:spacing w:line="400" w:lineRule="exact"/>
              <w:jc w:val="center"/>
              <w:rPr>
                <w:rFonts w:ascii="宋体" w:hAnsi="宋体"/>
                <w:szCs w:val="21"/>
              </w:rPr>
            </w:pPr>
          </w:p>
        </w:tc>
      </w:tr>
      <w:tr w:rsidR="004B4C41" w:rsidRPr="004B4C41" w14:paraId="090F9DA5" w14:textId="77777777" w:rsidTr="003B4E95">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1C006D30"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单位性质</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57699896" w14:textId="77777777" w:rsidR="003B4E95" w:rsidRPr="004B4C41" w:rsidRDefault="003B4E95" w:rsidP="003B4E95">
            <w:pPr>
              <w:autoSpaceDE w:val="0"/>
              <w:autoSpaceDN w:val="0"/>
              <w:adjustRightInd w:val="0"/>
              <w:spacing w:line="400" w:lineRule="exact"/>
              <w:jc w:val="center"/>
              <w:rPr>
                <w:rFonts w:ascii="宋体" w:hAnsi="宋体"/>
                <w:szCs w:val="21"/>
              </w:rPr>
            </w:pPr>
          </w:p>
        </w:tc>
      </w:tr>
      <w:tr w:rsidR="004B4C41" w:rsidRPr="004B4C41" w14:paraId="3DE362F1" w14:textId="77777777" w:rsidTr="003B4E95">
        <w:trPr>
          <w:trHeight w:val="46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371F6CAD"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法定代表人</w:t>
            </w:r>
          </w:p>
        </w:tc>
        <w:tc>
          <w:tcPr>
            <w:tcW w:w="978" w:type="dxa"/>
            <w:tcBorders>
              <w:top w:val="single" w:sz="6" w:space="0" w:color="auto"/>
              <w:left w:val="single" w:sz="6" w:space="0" w:color="auto"/>
              <w:bottom w:val="single" w:sz="6" w:space="0" w:color="auto"/>
              <w:right w:val="single" w:sz="6" w:space="0" w:color="auto"/>
            </w:tcBorders>
            <w:vAlign w:val="center"/>
            <w:hideMark/>
          </w:tcPr>
          <w:p w14:paraId="4B99095B"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姓名</w:t>
            </w:r>
          </w:p>
        </w:tc>
        <w:tc>
          <w:tcPr>
            <w:tcW w:w="1215" w:type="dxa"/>
            <w:tcBorders>
              <w:top w:val="single" w:sz="6" w:space="0" w:color="auto"/>
              <w:left w:val="single" w:sz="6" w:space="0" w:color="auto"/>
              <w:bottom w:val="single" w:sz="6" w:space="0" w:color="auto"/>
              <w:right w:val="single" w:sz="6" w:space="0" w:color="auto"/>
            </w:tcBorders>
            <w:vAlign w:val="center"/>
          </w:tcPr>
          <w:p w14:paraId="4908C019"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6" w:space="0" w:color="auto"/>
              <w:right w:val="single" w:sz="6" w:space="0" w:color="auto"/>
            </w:tcBorders>
            <w:vAlign w:val="center"/>
            <w:hideMark/>
          </w:tcPr>
          <w:p w14:paraId="6FBE6954"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技术职称</w:t>
            </w: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76DBAB15"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6" w:space="0" w:color="auto"/>
              <w:right w:val="single" w:sz="6" w:space="0" w:color="auto"/>
            </w:tcBorders>
            <w:vAlign w:val="center"/>
            <w:hideMark/>
          </w:tcPr>
          <w:p w14:paraId="643F304D"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电话</w:t>
            </w:r>
          </w:p>
        </w:tc>
        <w:tc>
          <w:tcPr>
            <w:tcW w:w="1067" w:type="dxa"/>
            <w:tcBorders>
              <w:top w:val="single" w:sz="6" w:space="0" w:color="auto"/>
              <w:left w:val="single" w:sz="6" w:space="0" w:color="auto"/>
              <w:bottom w:val="single" w:sz="6" w:space="0" w:color="auto"/>
              <w:right w:val="double" w:sz="4" w:space="0" w:color="auto"/>
            </w:tcBorders>
            <w:vAlign w:val="center"/>
          </w:tcPr>
          <w:p w14:paraId="672CD48F"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594B3DFE" w14:textId="77777777" w:rsidTr="003B4E95">
        <w:trPr>
          <w:trHeight w:val="112"/>
          <w:jc w:val="center"/>
        </w:trPr>
        <w:tc>
          <w:tcPr>
            <w:tcW w:w="1516" w:type="dxa"/>
            <w:tcBorders>
              <w:top w:val="single" w:sz="6" w:space="0" w:color="auto"/>
              <w:left w:val="double" w:sz="4" w:space="0" w:color="auto"/>
              <w:bottom w:val="single" w:sz="4" w:space="0" w:color="auto"/>
              <w:right w:val="single" w:sz="6" w:space="0" w:color="auto"/>
            </w:tcBorders>
            <w:vAlign w:val="center"/>
            <w:hideMark/>
          </w:tcPr>
          <w:p w14:paraId="57578E18"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技术负责人</w:t>
            </w:r>
          </w:p>
        </w:tc>
        <w:tc>
          <w:tcPr>
            <w:tcW w:w="978" w:type="dxa"/>
            <w:tcBorders>
              <w:top w:val="single" w:sz="6" w:space="0" w:color="auto"/>
              <w:left w:val="single" w:sz="6" w:space="0" w:color="auto"/>
              <w:bottom w:val="single" w:sz="4" w:space="0" w:color="auto"/>
              <w:right w:val="single" w:sz="6" w:space="0" w:color="auto"/>
            </w:tcBorders>
            <w:vAlign w:val="center"/>
            <w:hideMark/>
          </w:tcPr>
          <w:p w14:paraId="54F300B0"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姓名</w:t>
            </w:r>
          </w:p>
        </w:tc>
        <w:tc>
          <w:tcPr>
            <w:tcW w:w="1215" w:type="dxa"/>
            <w:tcBorders>
              <w:top w:val="single" w:sz="6" w:space="0" w:color="auto"/>
              <w:left w:val="single" w:sz="6" w:space="0" w:color="auto"/>
              <w:bottom w:val="single" w:sz="4" w:space="0" w:color="auto"/>
              <w:right w:val="single" w:sz="6" w:space="0" w:color="auto"/>
            </w:tcBorders>
            <w:vAlign w:val="center"/>
          </w:tcPr>
          <w:p w14:paraId="096E5534"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4" w:space="0" w:color="auto"/>
              <w:right w:val="single" w:sz="6" w:space="0" w:color="auto"/>
            </w:tcBorders>
            <w:vAlign w:val="center"/>
            <w:hideMark/>
          </w:tcPr>
          <w:p w14:paraId="68C769A1"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技术职称</w:t>
            </w:r>
          </w:p>
        </w:tc>
        <w:tc>
          <w:tcPr>
            <w:tcW w:w="1326" w:type="dxa"/>
            <w:gridSpan w:val="2"/>
            <w:tcBorders>
              <w:top w:val="single" w:sz="6" w:space="0" w:color="auto"/>
              <w:left w:val="single" w:sz="6" w:space="0" w:color="auto"/>
              <w:bottom w:val="single" w:sz="4" w:space="0" w:color="auto"/>
              <w:right w:val="single" w:sz="6" w:space="0" w:color="auto"/>
            </w:tcBorders>
            <w:vAlign w:val="center"/>
          </w:tcPr>
          <w:p w14:paraId="452C391A"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4" w:space="0" w:color="auto"/>
              <w:right w:val="single" w:sz="6" w:space="0" w:color="auto"/>
            </w:tcBorders>
            <w:vAlign w:val="center"/>
            <w:hideMark/>
          </w:tcPr>
          <w:p w14:paraId="4C977EB3"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电话</w:t>
            </w:r>
          </w:p>
        </w:tc>
        <w:tc>
          <w:tcPr>
            <w:tcW w:w="1067" w:type="dxa"/>
            <w:tcBorders>
              <w:top w:val="single" w:sz="6" w:space="0" w:color="auto"/>
              <w:left w:val="single" w:sz="6" w:space="0" w:color="auto"/>
              <w:bottom w:val="single" w:sz="4" w:space="0" w:color="auto"/>
              <w:right w:val="double" w:sz="4" w:space="0" w:color="auto"/>
            </w:tcBorders>
            <w:vAlign w:val="center"/>
          </w:tcPr>
          <w:p w14:paraId="6AE47436"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0D625B60" w14:textId="77777777" w:rsidTr="003B4E95">
        <w:trPr>
          <w:trHeight w:val="318"/>
          <w:jc w:val="center"/>
        </w:trPr>
        <w:tc>
          <w:tcPr>
            <w:tcW w:w="1516" w:type="dxa"/>
            <w:tcBorders>
              <w:top w:val="single" w:sz="4" w:space="0" w:color="auto"/>
              <w:left w:val="double" w:sz="4" w:space="0" w:color="auto"/>
              <w:bottom w:val="single" w:sz="6" w:space="0" w:color="auto"/>
              <w:right w:val="single" w:sz="6" w:space="0" w:color="auto"/>
            </w:tcBorders>
            <w:vAlign w:val="center"/>
            <w:hideMark/>
          </w:tcPr>
          <w:p w14:paraId="36961536"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财务负责人</w:t>
            </w:r>
          </w:p>
        </w:tc>
        <w:tc>
          <w:tcPr>
            <w:tcW w:w="978" w:type="dxa"/>
            <w:tcBorders>
              <w:top w:val="single" w:sz="4" w:space="0" w:color="auto"/>
              <w:left w:val="single" w:sz="6" w:space="0" w:color="auto"/>
              <w:bottom w:val="single" w:sz="6" w:space="0" w:color="auto"/>
              <w:right w:val="single" w:sz="6" w:space="0" w:color="auto"/>
            </w:tcBorders>
            <w:vAlign w:val="center"/>
            <w:hideMark/>
          </w:tcPr>
          <w:p w14:paraId="36B88D96"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姓名</w:t>
            </w:r>
          </w:p>
        </w:tc>
        <w:tc>
          <w:tcPr>
            <w:tcW w:w="1215" w:type="dxa"/>
            <w:tcBorders>
              <w:top w:val="single" w:sz="4" w:space="0" w:color="auto"/>
              <w:left w:val="single" w:sz="6" w:space="0" w:color="auto"/>
              <w:bottom w:val="single" w:sz="6" w:space="0" w:color="auto"/>
              <w:right w:val="single" w:sz="6" w:space="0" w:color="auto"/>
            </w:tcBorders>
            <w:vAlign w:val="center"/>
          </w:tcPr>
          <w:p w14:paraId="611C8C95"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248" w:type="dxa"/>
            <w:tcBorders>
              <w:top w:val="single" w:sz="4" w:space="0" w:color="auto"/>
              <w:left w:val="single" w:sz="6" w:space="0" w:color="auto"/>
              <w:bottom w:val="single" w:sz="6" w:space="0" w:color="auto"/>
              <w:right w:val="single" w:sz="6" w:space="0" w:color="auto"/>
            </w:tcBorders>
            <w:vAlign w:val="center"/>
            <w:hideMark/>
          </w:tcPr>
          <w:p w14:paraId="1F4A08D9"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技术职称</w:t>
            </w:r>
          </w:p>
        </w:tc>
        <w:tc>
          <w:tcPr>
            <w:tcW w:w="1326" w:type="dxa"/>
            <w:gridSpan w:val="2"/>
            <w:tcBorders>
              <w:top w:val="single" w:sz="4" w:space="0" w:color="auto"/>
              <w:left w:val="single" w:sz="6" w:space="0" w:color="auto"/>
              <w:bottom w:val="single" w:sz="6" w:space="0" w:color="auto"/>
              <w:right w:val="single" w:sz="6" w:space="0" w:color="auto"/>
            </w:tcBorders>
            <w:vAlign w:val="center"/>
          </w:tcPr>
          <w:p w14:paraId="764222B4"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172" w:type="dxa"/>
            <w:gridSpan w:val="2"/>
            <w:tcBorders>
              <w:top w:val="single" w:sz="4" w:space="0" w:color="auto"/>
              <w:left w:val="single" w:sz="6" w:space="0" w:color="auto"/>
              <w:bottom w:val="single" w:sz="6" w:space="0" w:color="auto"/>
              <w:right w:val="single" w:sz="6" w:space="0" w:color="auto"/>
            </w:tcBorders>
            <w:vAlign w:val="center"/>
            <w:hideMark/>
          </w:tcPr>
          <w:p w14:paraId="623A443B"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电话</w:t>
            </w:r>
          </w:p>
        </w:tc>
        <w:tc>
          <w:tcPr>
            <w:tcW w:w="1067" w:type="dxa"/>
            <w:tcBorders>
              <w:top w:val="single" w:sz="4" w:space="0" w:color="auto"/>
              <w:left w:val="single" w:sz="6" w:space="0" w:color="auto"/>
              <w:bottom w:val="single" w:sz="6" w:space="0" w:color="auto"/>
              <w:right w:val="double" w:sz="4" w:space="0" w:color="auto"/>
            </w:tcBorders>
            <w:vAlign w:val="center"/>
          </w:tcPr>
          <w:p w14:paraId="70587A8D"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3D2FF8A5" w14:textId="77777777" w:rsidTr="003B4E95">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115837F0"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成立时间</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00669F4C"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4813" w:type="dxa"/>
            <w:gridSpan w:val="6"/>
            <w:tcBorders>
              <w:top w:val="single" w:sz="6" w:space="0" w:color="auto"/>
              <w:left w:val="single" w:sz="6" w:space="0" w:color="auto"/>
              <w:bottom w:val="single" w:sz="6" w:space="0" w:color="auto"/>
              <w:right w:val="double" w:sz="4" w:space="0" w:color="auto"/>
            </w:tcBorders>
            <w:vAlign w:val="center"/>
            <w:hideMark/>
          </w:tcPr>
          <w:p w14:paraId="7BF9E76B" w14:textId="77777777" w:rsidR="003B4E95" w:rsidRPr="004B4C41" w:rsidRDefault="00DE02EF" w:rsidP="00F23178">
            <w:pPr>
              <w:autoSpaceDE w:val="0"/>
              <w:autoSpaceDN w:val="0"/>
              <w:adjustRightInd w:val="0"/>
              <w:spacing w:line="400" w:lineRule="exact"/>
              <w:ind w:firstLineChars="700" w:firstLine="1470"/>
              <w:rPr>
                <w:rFonts w:ascii="宋体" w:hAnsi="宋体"/>
                <w:szCs w:val="21"/>
              </w:rPr>
            </w:pPr>
            <w:r w:rsidRPr="004B4C41">
              <w:rPr>
                <w:rFonts w:ascii="宋体" w:hAnsi="宋体" w:hint="eastAsia"/>
                <w:szCs w:val="21"/>
              </w:rPr>
              <w:t>员工总人数：</w:t>
            </w:r>
          </w:p>
        </w:tc>
      </w:tr>
      <w:tr w:rsidR="004B4C41" w:rsidRPr="004B4C41" w14:paraId="34ECE5F7" w14:textId="77777777" w:rsidTr="003B4E95">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7462B512"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企业资质等级</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09C9594C"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1248" w:type="dxa"/>
            <w:vMerge w:val="restart"/>
            <w:tcBorders>
              <w:top w:val="single" w:sz="6" w:space="0" w:color="auto"/>
              <w:left w:val="single" w:sz="6" w:space="0" w:color="auto"/>
              <w:bottom w:val="single" w:sz="6" w:space="0" w:color="auto"/>
              <w:right w:val="single" w:sz="6" w:space="0" w:color="auto"/>
            </w:tcBorders>
            <w:vAlign w:val="center"/>
            <w:hideMark/>
          </w:tcPr>
          <w:p w14:paraId="0C735F80"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其中</w:t>
            </w:r>
          </w:p>
        </w:tc>
        <w:tc>
          <w:tcPr>
            <w:tcW w:w="1486" w:type="dxa"/>
            <w:gridSpan w:val="3"/>
            <w:tcBorders>
              <w:top w:val="single" w:sz="6" w:space="0" w:color="auto"/>
              <w:left w:val="single" w:sz="6" w:space="0" w:color="auto"/>
              <w:bottom w:val="single" w:sz="6" w:space="0" w:color="auto"/>
              <w:right w:val="single" w:sz="6" w:space="0" w:color="auto"/>
            </w:tcBorders>
            <w:vAlign w:val="center"/>
            <w:hideMark/>
          </w:tcPr>
          <w:p w14:paraId="41236F64"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项目经理</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07752A85"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64739BF4" w14:textId="77777777" w:rsidTr="003B4E95">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7F3F10AA"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营业执照号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316F4517"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hideMark/>
          </w:tcPr>
          <w:p w14:paraId="14BA5C99" w14:textId="77777777" w:rsidR="003B4E95" w:rsidRPr="004B4C41" w:rsidRDefault="003B4E95" w:rsidP="003B4E95">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hideMark/>
          </w:tcPr>
          <w:p w14:paraId="4C7F19DF"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高级职称人员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43105402"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5E3B2249" w14:textId="77777777" w:rsidTr="003B4E95">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4232C791"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注册资金</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311EDD0B"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hideMark/>
          </w:tcPr>
          <w:p w14:paraId="0812C0E5" w14:textId="77777777" w:rsidR="003B4E95" w:rsidRPr="004B4C41" w:rsidRDefault="003B4E95" w:rsidP="003B4E95">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hideMark/>
          </w:tcPr>
          <w:p w14:paraId="527ED91F"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中级职称人员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675C627C"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437F34D1" w14:textId="77777777" w:rsidTr="003B4E95">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1D9F324C"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开户银行</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F595709"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hideMark/>
          </w:tcPr>
          <w:p w14:paraId="216CF4C6" w14:textId="77777777" w:rsidR="003B4E95" w:rsidRPr="004B4C41" w:rsidRDefault="003B4E95" w:rsidP="003B4E95">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hideMark/>
          </w:tcPr>
          <w:p w14:paraId="6BF7172F"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初级职称人员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01415C51"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50F3D7CE" w14:textId="77777777" w:rsidTr="003B4E95">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021A01E9"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账号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3AC7E744" w14:textId="77777777" w:rsidR="003B4E95" w:rsidRPr="004B4C41" w:rsidRDefault="003B4E95" w:rsidP="003B4E95">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hideMark/>
          </w:tcPr>
          <w:p w14:paraId="21FFE836" w14:textId="77777777" w:rsidR="003B4E95" w:rsidRPr="004B4C41" w:rsidRDefault="003B4E95" w:rsidP="003B4E95">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hideMark/>
          </w:tcPr>
          <w:p w14:paraId="717C1530"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技工</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4045CDC5" w14:textId="77777777" w:rsidR="003B4E95" w:rsidRPr="004B4C41" w:rsidRDefault="003B4E95" w:rsidP="003B4E95">
            <w:pPr>
              <w:autoSpaceDE w:val="0"/>
              <w:autoSpaceDN w:val="0"/>
              <w:adjustRightInd w:val="0"/>
              <w:spacing w:line="400" w:lineRule="exact"/>
              <w:jc w:val="center"/>
              <w:rPr>
                <w:rFonts w:ascii="宋体" w:hAnsi="宋体"/>
                <w:bCs/>
                <w:szCs w:val="21"/>
              </w:rPr>
            </w:pPr>
          </w:p>
        </w:tc>
      </w:tr>
      <w:tr w:rsidR="004B4C41" w:rsidRPr="004B4C41" w14:paraId="0F573403" w14:textId="77777777" w:rsidTr="003B4E95">
        <w:trPr>
          <w:cantSplit/>
          <w:trHeight w:val="2442"/>
          <w:jc w:val="center"/>
        </w:trPr>
        <w:tc>
          <w:tcPr>
            <w:tcW w:w="1516" w:type="dxa"/>
            <w:tcBorders>
              <w:top w:val="single" w:sz="6" w:space="0" w:color="auto"/>
              <w:left w:val="double" w:sz="4" w:space="0" w:color="auto"/>
              <w:bottom w:val="single" w:sz="6" w:space="0" w:color="auto"/>
              <w:right w:val="single" w:sz="6" w:space="0" w:color="auto"/>
            </w:tcBorders>
            <w:vAlign w:val="center"/>
            <w:hideMark/>
          </w:tcPr>
          <w:p w14:paraId="35AAE07D"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经营范围</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7772EF67" w14:textId="77777777" w:rsidR="003B4E95" w:rsidRPr="004B4C41" w:rsidRDefault="003B4E95" w:rsidP="003B4E95">
            <w:pPr>
              <w:autoSpaceDE w:val="0"/>
              <w:autoSpaceDN w:val="0"/>
              <w:adjustRightInd w:val="0"/>
              <w:spacing w:line="400" w:lineRule="exact"/>
              <w:rPr>
                <w:rFonts w:ascii="宋体" w:hAnsi="宋体"/>
                <w:bCs/>
                <w:szCs w:val="21"/>
              </w:rPr>
            </w:pPr>
          </w:p>
        </w:tc>
      </w:tr>
      <w:tr w:rsidR="005416D4" w:rsidRPr="004B4C41" w14:paraId="28D9A92B" w14:textId="77777777" w:rsidTr="003B4E95">
        <w:trPr>
          <w:cantSplit/>
          <w:trHeight w:val="1072"/>
          <w:jc w:val="center"/>
        </w:trPr>
        <w:tc>
          <w:tcPr>
            <w:tcW w:w="1516" w:type="dxa"/>
            <w:tcBorders>
              <w:top w:val="single" w:sz="6" w:space="0" w:color="auto"/>
              <w:left w:val="double" w:sz="4" w:space="0" w:color="auto"/>
              <w:bottom w:val="double" w:sz="4" w:space="0" w:color="auto"/>
              <w:right w:val="single" w:sz="6" w:space="0" w:color="auto"/>
            </w:tcBorders>
            <w:hideMark/>
          </w:tcPr>
          <w:p w14:paraId="1F7318A8" w14:textId="77777777" w:rsidR="003B4E95" w:rsidRPr="004B4C41" w:rsidRDefault="00DE02EF" w:rsidP="003B4E95">
            <w:pPr>
              <w:autoSpaceDE w:val="0"/>
              <w:autoSpaceDN w:val="0"/>
              <w:adjustRightInd w:val="0"/>
              <w:spacing w:line="400" w:lineRule="exact"/>
              <w:jc w:val="center"/>
              <w:rPr>
                <w:rFonts w:ascii="宋体" w:hAnsi="宋体"/>
                <w:szCs w:val="21"/>
              </w:rPr>
            </w:pPr>
            <w:r w:rsidRPr="004B4C41">
              <w:rPr>
                <w:rFonts w:ascii="宋体" w:hAnsi="宋体" w:hint="eastAsia"/>
                <w:szCs w:val="21"/>
              </w:rPr>
              <w:t>备注</w:t>
            </w:r>
          </w:p>
        </w:tc>
        <w:tc>
          <w:tcPr>
            <w:tcW w:w="7006" w:type="dxa"/>
            <w:gridSpan w:val="8"/>
            <w:tcBorders>
              <w:top w:val="single" w:sz="6" w:space="0" w:color="auto"/>
              <w:left w:val="single" w:sz="6" w:space="0" w:color="auto"/>
              <w:bottom w:val="double" w:sz="4" w:space="0" w:color="auto"/>
              <w:right w:val="double" w:sz="4" w:space="0" w:color="auto"/>
            </w:tcBorders>
          </w:tcPr>
          <w:p w14:paraId="1D859609" w14:textId="77777777" w:rsidR="003B4E95" w:rsidRPr="004B4C41" w:rsidRDefault="003B4E95" w:rsidP="003B4E95">
            <w:pPr>
              <w:autoSpaceDE w:val="0"/>
              <w:autoSpaceDN w:val="0"/>
              <w:adjustRightInd w:val="0"/>
              <w:spacing w:line="400" w:lineRule="exact"/>
              <w:rPr>
                <w:rFonts w:ascii="宋体" w:hAnsi="宋体"/>
                <w:szCs w:val="21"/>
              </w:rPr>
            </w:pPr>
          </w:p>
        </w:tc>
      </w:tr>
    </w:tbl>
    <w:p w14:paraId="413B9E8D" w14:textId="77777777" w:rsidR="003B4E95" w:rsidRPr="004B4C41" w:rsidRDefault="003B4E95" w:rsidP="003B4E95">
      <w:pPr>
        <w:adjustRightInd w:val="0"/>
        <w:spacing w:line="400" w:lineRule="exact"/>
        <w:rPr>
          <w:rFonts w:ascii="宋体" w:hAnsi="宋体"/>
          <w:bCs/>
          <w:sz w:val="28"/>
          <w:szCs w:val="28"/>
        </w:rPr>
      </w:pPr>
    </w:p>
    <w:p w14:paraId="273E6F73" w14:textId="77777777" w:rsidR="003B4E95" w:rsidRPr="004B4C41" w:rsidRDefault="00DE02EF" w:rsidP="00F23178">
      <w:pPr>
        <w:spacing w:after="120" w:line="360" w:lineRule="auto"/>
        <w:ind w:leftChars="200" w:left="420" w:firstLineChars="103" w:firstLine="288"/>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ab/>
        <w:t>XXXX</w:t>
      </w:r>
    </w:p>
    <w:p w14:paraId="0FA5C7D9" w14:textId="46DFA2CC" w:rsidR="003B4E95" w:rsidRPr="004B4C41" w:rsidRDefault="00DE02EF" w:rsidP="00A92071">
      <w:pPr>
        <w:adjustRightInd w:val="0"/>
        <w:spacing w:line="400" w:lineRule="exact"/>
        <w:ind w:firstLineChars="250" w:firstLine="700"/>
        <w:rPr>
          <w:rFonts w:ascii="宋体" w:hAnsi="宋体"/>
          <w:bCs/>
          <w:sz w:val="28"/>
        </w:rPr>
      </w:pPr>
      <w:r w:rsidRPr="004B4C41">
        <w:rPr>
          <w:rFonts w:ascii="宋体" w:hAnsi="宋体" w:hint="eastAsia"/>
          <w:sz w:val="28"/>
        </w:rPr>
        <w:t>日期：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0C754CB2" w14:textId="6CD9997D" w:rsidR="006752B8" w:rsidRPr="004B4C41" w:rsidRDefault="006752B8" w:rsidP="00A92071">
      <w:pPr>
        <w:adjustRightInd w:val="0"/>
        <w:spacing w:line="400" w:lineRule="exact"/>
        <w:ind w:firstLineChars="250" w:firstLine="700"/>
        <w:rPr>
          <w:rFonts w:ascii="宋体" w:hAnsi="宋体"/>
          <w:bCs/>
          <w:sz w:val="28"/>
        </w:rPr>
      </w:pPr>
    </w:p>
    <w:p w14:paraId="72E236D6" w14:textId="77777777" w:rsidR="006752B8" w:rsidRPr="004B4C41" w:rsidRDefault="006752B8" w:rsidP="00A92071">
      <w:pPr>
        <w:adjustRightInd w:val="0"/>
        <w:spacing w:line="400" w:lineRule="exact"/>
        <w:ind w:firstLineChars="250" w:firstLine="700"/>
        <w:rPr>
          <w:rFonts w:ascii="宋体" w:hAnsi="宋体"/>
          <w:bCs/>
          <w:sz w:val="28"/>
        </w:rPr>
      </w:pPr>
    </w:p>
    <w:p w14:paraId="050B8738" w14:textId="77777777" w:rsidR="00143673" w:rsidRPr="004B4C41" w:rsidRDefault="00143673" w:rsidP="00A92071">
      <w:pPr>
        <w:adjustRightInd w:val="0"/>
        <w:spacing w:line="400" w:lineRule="exact"/>
        <w:ind w:firstLineChars="250" w:firstLine="700"/>
        <w:rPr>
          <w:rFonts w:ascii="宋体" w:hAnsi="宋体"/>
          <w:bCs/>
          <w:sz w:val="28"/>
          <w:u w:val="single"/>
        </w:rPr>
      </w:pPr>
    </w:p>
    <w:p w14:paraId="1740D67E" w14:textId="77777777" w:rsidR="00CE0F72" w:rsidRPr="004B4C41" w:rsidRDefault="00CE0F72" w:rsidP="00CE0F72">
      <w:pPr>
        <w:keepNext/>
        <w:keepLines/>
        <w:numPr>
          <w:ilvl w:val="2"/>
          <w:numId w:val="2"/>
        </w:numPr>
        <w:spacing w:line="360" w:lineRule="auto"/>
        <w:ind w:left="3119" w:hanging="3119"/>
        <w:outlineLvl w:val="2"/>
        <w:rPr>
          <w:rFonts w:ascii="宋体" w:hAnsi="宋体"/>
          <w:b/>
          <w:bCs/>
          <w:sz w:val="28"/>
          <w:szCs w:val="28"/>
        </w:rPr>
      </w:pPr>
      <w:bookmarkStart w:id="144" w:name="_Toc263768877"/>
      <w:bookmarkStart w:id="145" w:name="_Toc263753619"/>
      <w:bookmarkStart w:id="146" w:name="_Toc302997928"/>
      <w:bookmarkEnd w:id="140"/>
      <w:bookmarkEnd w:id="141"/>
      <w:bookmarkEnd w:id="142"/>
      <w:r w:rsidRPr="004B4C41">
        <w:rPr>
          <w:rFonts w:ascii="宋体" w:hAnsi="宋体" w:hint="eastAsia"/>
          <w:b/>
          <w:bCs/>
          <w:sz w:val="28"/>
          <w:szCs w:val="28"/>
        </w:rPr>
        <w:t>中小企业声明函</w:t>
      </w:r>
    </w:p>
    <w:p w14:paraId="2D7169E1" w14:textId="77777777" w:rsidR="00CE0F72" w:rsidRPr="004B4C41" w:rsidRDefault="00CE0F72" w:rsidP="00CE0F72">
      <w:pPr>
        <w:spacing w:line="440" w:lineRule="exact"/>
        <w:ind w:firstLineChars="196" w:firstLine="574"/>
        <w:jc w:val="center"/>
        <w:rPr>
          <w:rFonts w:ascii="宋体" w:hAnsi="宋体"/>
          <w:b/>
          <w:sz w:val="28"/>
          <w:szCs w:val="28"/>
        </w:rPr>
      </w:pPr>
      <w:r w:rsidRPr="004B4C41">
        <w:rPr>
          <w:rFonts w:ascii="宋体" w:hAnsi="宋体" w:hint="eastAsia"/>
          <w:b/>
          <w:spacing w:val="6"/>
          <w:sz w:val="28"/>
          <w:szCs w:val="28"/>
        </w:rPr>
        <w:t>中小企业声明函</w:t>
      </w:r>
    </w:p>
    <w:p w14:paraId="72F7A8DD" w14:textId="2C1AF3CA"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本公司郑重声明，根据《政府采购促进中小企业发展管理办法》（财库﹝2020﹞46 号）的规定，本公司参加</w:t>
      </w:r>
      <w:r w:rsidR="00B92392" w:rsidRPr="004B4C41">
        <w:rPr>
          <w:rFonts w:ascii="宋体" w:hAnsi="宋体" w:hint="eastAsia"/>
          <w:b/>
          <w:sz w:val="28"/>
          <w:szCs w:val="28"/>
          <w:u w:val="single"/>
        </w:rPr>
        <w:t>成都市文物考古工作队</w:t>
      </w:r>
      <w:r w:rsidRPr="004B4C41">
        <w:rPr>
          <w:rFonts w:ascii="宋体" w:hAnsi="宋体" w:hint="eastAsia"/>
          <w:sz w:val="28"/>
          <w:szCs w:val="28"/>
        </w:rPr>
        <w:t>（单位名称）的</w:t>
      </w:r>
      <w:r w:rsidR="00B92392" w:rsidRPr="004B4C41">
        <w:rPr>
          <w:rFonts w:ascii="宋体" w:hAnsi="宋体" w:hint="eastAsia"/>
          <w:b/>
          <w:sz w:val="28"/>
          <w:szCs w:val="28"/>
          <w:u w:val="single"/>
        </w:rPr>
        <w:t>成都市文物考古工作队考古中心实验室家具采购项目</w:t>
      </w:r>
      <w:r w:rsidRPr="004B4C41">
        <w:rPr>
          <w:rFonts w:ascii="宋体" w:hAnsi="宋体" w:hint="eastAsia"/>
          <w:sz w:val="28"/>
          <w:szCs w:val="28"/>
        </w:rPr>
        <w:t>（项目名称）采购活动，</w:t>
      </w:r>
      <w:r w:rsidRPr="004B4C41">
        <w:rPr>
          <w:rFonts w:ascii="宋体" w:hAnsi="宋体" w:hint="eastAsia"/>
          <w:b/>
          <w:sz w:val="28"/>
          <w:szCs w:val="28"/>
        </w:rPr>
        <w:t>提供的货物全部由符合政策要求的中小企业制造。</w:t>
      </w:r>
      <w:r w:rsidRPr="004B4C41">
        <w:rPr>
          <w:rFonts w:ascii="宋体" w:hAnsi="宋体" w:hint="eastAsia"/>
          <w:sz w:val="28"/>
          <w:szCs w:val="28"/>
        </w:rPr>
        <w:t>相关企业的具体情况如下：</w:t>
      </w:r>
    </w:p>
    <w:p w14:paraId="2216151B"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 xml:space="preserve"> 1. </w:t>
      </w:r>
      <w:r w:rsidRPr="004B4C41">
        <w:rPr>
          <w:rFonts w:ascii="宋体" w:hAnsi="宋体" w:hint="eastAsia"/>
          <w:sz w:val="28"/>
          <w:szCs w:val="28"/>
          <w:u w:val="single"/>
        </w:rPr>
        <w:t>___XXXX____</w:t>
      </w:r>
      <w:r w:rsidRPr="004B4C41">
        <w:rPr>
          <w:rFonts w:ascii="宋体" w:hAnsi="宋体" w:hint="eastAsia"/>
          <w:sz w:val="28"/>
          <w:szCs w:val="28"/>
        </w:rPr>
        <w:t>（标的名称），属于</w:t>
      </w:r>
      <w:r w:rsidRPr="004B4C41">
        <w:rPr>
          <w:rFonts w:ascii="宋体" w:hAnsi="宋体" w:hint="eastAsia"/>
          <w:sz w:val="28"/>
          <w:szCs w:val="28"/>
          <w:u w:val="single"/>
        </w:rPr>
        <w:t>___XXXX____</w:t>
      </w:r>
      <w:r w:rsidRPr="004B4C41">
        <w:rPr>
          <w:rFonts w:ascii="宋体" w:hAnsi="宋体" w:hint="eastAsia"/>
          <w:sz w:val="28"/>
          <w:szCs w:val="28"/>
        </w:rPr>
        <w:t>（采购文件中明确的所属行业）行业；制造商为</w:t>
      </w:r>
      <w:r w:rsidRPr="004B4C41">
        <w:rPr>
          <w:rFonts w:ascii="宋体" w:hAnsi="宋体" w:hint="eastAsia"/>
          <w:sz w:val="28"/>
          <w:szCs w:val="28"/>
          <w:u w:val="single"/>
        </w:rPr>
        <w:t>___XXXX__</w:t>
      </w:r>
      <w:r w:rsidRPr="004B4C41">
        <w:rPr>
          <w:rFonts w:ascii="宋体" w:hAnsi="宋体" w:hint="eastAsia"/>
          <w:sz w:val="28"/>
          <w:szCs w:val="28"/>
        </w:rPr>
        <w:t>（企业名称），从业人员</w:t>
      </w:r>
      <w:r w:rsidRPr="004B4C41">
        <w:rPr>
          <w:rFonts w:ascii="宋体" w:hAnsi="宋体" w:hint="eastAsia"/>
          <w:sz w:val="28"/>
          <w:szCs w:val="28"/>
          <w:u w:val="single"/>
        </w:rPr>
        <w:t>___XXXX___</w:t>
      </w:r>
      <w:r w:rsidRPr="004B4C41">
        <w:rPr>
          <w:rFonts w:ascii="宋体" w:hAnsi="宋体" w:hint="eastAsia"/>
          <w:sz w:val="28"/>
          <w:szCs w:val="28"/>
        </w:rPr>
        <w:t>人，营业收入为</w:t>
      </w:r>
      <w:r w:rsidRPr="004B4C41">
        <w:rPr>
          <w:rFonts w:ascii="宋体" w:hAnsi="宋体" w:hint="eastAsia"/>
          <w:sz w:val="28"/>
          <w:szCs w:val="28"/>
          <w:u w:val="single"/>
        </w:rPr>
        <w:t>__XXXX__</w:t>
      </w:r>
      <w:r w:rsidRPr="004B4C41">
        <w:rPr>
          <w:rFonts w:ascii="宋体" w:hAnsi="宋体" w:hint="eastAsia"/>
          <w:sz w:val="28"/>
          <w:szCs w:val="28"/>
        </w:rPr>
        <w:t>万元，资产总额为</w:t>
      </w:r>
      <w:r w:rsidRPr="004B4C41">
        <w:rPr>
          <w:rFonts w:ascii="宋体" w:hAnsi="宋体" w:hint="eastAsia"/>
          <w:sz w:val="28"/>
          <w:szCs w:val="28"/>
          <w:u w:val="single"/>
        </w:rPr>
        <w:t>___XXXX___</w:t>
      </w:r>
      <w:r w:rsidRPr="004B4C41">
        <w:rPr>
          <w:rFonts w:ascii="宋体" w:hAnsi="宋体" w:hint="eastAsia"/>
          <w:sz w:val="28"/>
          <w:szCs w:val="28"/>
        </w:rPr>
        <w:t>万元</w:t>
      </w:r>
      <w:r w:rsidRPr="004B4C41">
        <w:rPr>
          <w:rFonts w:ascii="宋体" w:hAnsi="宋体" w:hint="eastAsia"/>
          <w:sz w:val="28"/>
          <w:szCs w:val="28"/>
          <w:vertAlign w:val="superscript"/>
        </w:rPr>
        <w:t>1</w:t>
      </w:r>
      <w:r w:rsidRPr="004B4C41">
        <w:rPr>
          <w:rFonts w:ascii="宋体" w:hAnsi="宋体" w:hint="eastAsia"/>
          <w:sz w:val="28"/>
          <w:szCs w:val="28"/>
        </w:rPr>
        <w:t>，属于</w:t>
      </w:r>
      <w:r w:rsidRPr="004B4C41">
        <w:rPr>
          <w:rFonts w:ascii="宋体" w:hAnsi="宋体" w:hint="eastAsia"/>
          <w:sz w:val="28"/>
          <w:szCs w:val="28"/>
          <w:u w:val="single"/>
        </w:rPr>
        <w:t>___XXXX__</w:t>
      </w:r>
      <w:r w:rsidRPr="004B4C41">
        <w:rPr>
          <w:rFonts w:ascii="宋体" w:hAnsi="宋体" w:hint="eastAsia"/>
          <w:sz w:val="28"/>
          <w:szCs w:val="28"/>
        </w:rPr>
        <w:t>（中型企业、小型企业、微型企业）。</w:t>
      </w:r>
    </w:p>
    <w:p w14:paraId="44347929"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 xml:space="preserve">2. </w:t>
      </w:r>
      <w:r w:rsidRPr="004B4C41">
        <w:rPr>
          <w:rFonts w:ascii="宋体" w:hAnsi="宋体" w:hint="eastAsia"/>
          <w:sz w:val="28"/>
          <w:szCs w:val="28"/>
          <w:u w:val="single"/>
        </w:rPr>
        <w:t>___XXXX____</w:t>
      </w:r>
      <w:r w:rsidRPr="004B4C41">
        <w:rPr>
          <w:rFonts w:ascii="宋体" w:hAnsi="宋体" w:hint="eastAsia"/>
          <w:sz w:val="28"/>
          <w:szCs w:val="28"/>
        </w:rPr>
        <w:t>（标的名称），属于</w:t>
      </w:r>
      <w:r w:rsidRPr="004B4C41">
        <w:rPr>
          <w:rFonts w:ascii="宋体" w:hAnsi="宋体" w:hint="eastAsia"/>
          <w:sz w:val="28"/>
          <w:szCs w:val="28"/>
          <w:u w:val="single"/>
        </w:rPr>
        <w:t>___XXXX____</w:t>
      </w:r>
      <w:r w:rsidRPr="004B4C41">
        <w:rPr>
          <w:rFonts w:ascii="宋体" w:hAnsi="宋体" w:hint="eastAsia"/>
          <w:sz w:val="28"/>
          <w:szCs w:val="28"/>
        </w:rPr>
        <w:t>（采购文件中明确的所属行业）行业；制造商为</w:t>
      </w:r>
      <w:r w:rsidRPr="004B4C41">
        <w:rPr>
          <w:rFonts w:ascii="宋体" w:hAnsi="宋体" w:hint="eastAsia"/>
          <w:sz w:val="28"/>
          <w:szCs w:val="28"/>
          <w:u w:val="single"/>
        </w:rPr>
        <w:t>___XXXX__</w:t>
      </w:r>
      <w:r w:rsidRPr="004B4C41">
        <w:rPr>
          <w:rFonts w:ascii="宋体" w:hAnsi="宋体" w:hint="eastAsia"/>
          <w:sz w:val="28"/>
          <w:szCs w:val="28"/>
        </w:rPr>
        <w:t>（企业名称），从业人员</w:t>
      </w:r>
      <w:r w:rsidRPr="004B4C41">
        <w:rPr>
          <w:rFonts w:ascii="宋体" w:hAnsi="宋体" w:hint="eastAsia"/>
          <w:sz w:val="28"/>
          <w:szCs w:val="28"/>
          <w:u w:val="single"/>
        </w:rPr>
        <w:t>___XXXX___</w:t>
      </w:r>
      <w:r w:rsidRPr="004B4C41">
        <w:rPr>
          <w:rFonts w:ascii="宋体" w:hAnsi="宋体" w:hint="eastAsia"/>
          <w:sz w:val="28"/>
          <w:szCs w:val="28"/>
        </w:rPr>
        <w:t>人，营业收入为</w:t>
      </w:r>
      <w:r w:rsidRPr="004B4C41">
        <w:rPr>
          <w:rFonts w:ascii="宋体" w:hAnsi="宋体" w:hint="eastAsia"/>
          <w:sz w:val="28"/>
          <w:szCs w:val="28"/>
          <w:u w:val="single"/>
        </w:rPr>
        <w:t>__XXXX__</w:t>
      </w:r>
      <w:r w:rsidRPr="004B4C41">
        <w:rPr>
          <w:rFonts w:ascii="宋体" w:hAnsi="宋体" w:hint="eastAsia"/>
          <w:sz w:val="28"/>
          <w:szCs w:val="28"/>
        </w:rPr>
        <w:t>万元，资产总额为</w:t>
      </w:r>
      <w:r w:rsidRPr="004B4C41">
        <w:rPr>
          <w:rFonts w:ascii="宋体" w:hAnsi="宋体" w:hint="eastAsia"/>
          <w:sz w:val="28"/>
          <w:szCs w:val="28"/>
          <w:u w:val="single"/>
        </w:rPr>
        <w:t>___XXXX___</w:t>
      </w:r>
      <w:r w:rsidRPr="004B4C41">
        <w:rPr>
          <w:rFonts w:ascii="宋体" w:hAnsi="宋体" w:hint="eastAsia"/>
          <w:sz w:val="28"/>
          <w:szCs w:val="28"/>
        </w:rPr>
        <w:t>万元</w:t>
      </w:r>
      <w:r w:rsidRPr="004B4C41">
        <w:rPr>
          <w:rFonts w:ascii="宋体" w:hAnsi="宋体" w:hint="eastAsia"/>
          <w:sz w:val="28"/>
          <w:szCs w:val="28"/>
          <w:vertAlign w:val="superscript"/>
        </w:rPr>
        <w:t>1</w:t>
      </w:r>
      <w:r w:rsidRPr="004B4C41">
        <w:rPr>
          <w:rFonts w:ascii="宋体" w:hAnsi="宋体" w:hint="eastAsia"/>
          <w:sz w:val="28"/>
          <w:szCs w:val="28"/>
        </w:rPr>
        <w:t>，属于</w:t>
      </w:r>
      <w:r w:rsidRPr="004B4C41">
        <w:rPr>
          <w:rFonts w:ascii="宋体" w:hAnsi="宋体" w:hint="eastAsia"/>
          <w:sz w:val="28"/>
          <w:szCs w:val="28"/>
          <w:u w:val="single"/>
        </w:rPr>
        <w:t>___XXXX__</w:t>
      </w:r>
      <w:r w:rsidRPr="004B4C41">
        <w:rPr>
          <w:rFonts w:ascii="宋体" w:hAnsi="宋体" w:hint="eastAsia"/>
          <w:sz w:val="28"/>
          <w:szCs w:val="28"/>
        </w:rPr>
        <w:t>（中型企业、小型企业、微型企业）。</w:t>
      </w:r>
    </w:p>
    <w:p w14:paraId="2C18F742"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w:t>
      </w:r>
    </w:p>
    <w:p w14:paraId="54D25EE4"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以上企业，不属于大企业的分支机构，不存在控股股东 为大企业的情形，也不存在与大企业的负责人为同一人的情形。</w:t>
      </w:r>
    </w:p>
    <w:p w14:paraId="258F2859"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本企业对上述声明内容的真实性负责。如有虚假，将依法承担相应责任。</w:t>
      </w:r>
    </w:p>
    <w:p w14:paraId="000B97CE" w14:textId="77777777" w:rsidR="00CE0F72" w:rsidRPr="004B4C41" w:rsidRDefault="00CE0F72" w:rsidP="00CE0F72">
      <w:pPr>
        <w:spacing w:line="480" w:lineRule="exact"/>
        <w:ind w:right="280" w:firstLine="561"/>
        <w:jc w:val="right"/>
        <w:rPr>
          <w:rFonts w:ascii="宋体" w:hAnsi="宋体"/>
          <w:sz w:val="28"/>
          <w:szCs w:val="28"/>
        </w:rPr>
      </w:pPr>
      <w:r w:rsidRPr="004B4C41">
        <w:rPr>
          <w:rFonts w:ascii="宋体" w:hAnsi="宋体" w:hint="eastAsia"/>
          <w:sz w:val="28"/>
          <w:szCs w:val="28"/>
        </w:rPr>
        <w:t>企业名称：</w:t>
      </w:r>
      <w:r w:rsidRPr="004B4C41">
        <w:rPr>
          <w:rFonts w:ascii="宋体" w:hAnsi="宋体" w:hint="eastAsia"/>
          <w:sz w:val="28"/>
          <w:szCs w:val="28"/>
          <w:u w:val="single"/>
        </w:rPr>
        <w:t>___XXXX____</w:t>
      </w:r>
    </w:p>
    <w:p w14:paraId="57CB7986" w14:textId="77777777" w:rsidR="00CE0F72" w:rsidRPr="004B4C41" w:rsidRDefault="00CE0F72" w:rsidP="00CE0F72">
      <w:pPr>
        <w:spacing w:line="480" w:lineRule="exact"/>
        <w:ind w:firstLine="561"/>
        <w:rPr>
          <w:rFonts w:ascii="宋体" w:hAnsi="宋体"/>
          <w:sz w:val="28"/>
          <w:szCs w:val="28"/>
        </w:rPr>
      </w:pPr>
      <w:r w:rsidRPr="004B4C41">
        <w:rPr>
          <w:rFonts w:ascii="宋体" w:hAnsi="宋体" w:hint="eastAsia"/>
          <w:sz w:val="28"/>
          <w:szCs w:val="28"/>
        </w:rPr>
        <w:t xml:space="preserve">                                日 期：202X年XX月XX日</w:t>
      </w:r>
    </w:p>
    <w:p w14:paraId="3401F2A8" w14:textId="77777777" w:rsidR="00CE0F72" w:rsidRPr="004B4C41" w:rsidRDefault="00CE0F72" w:rsidP="00CE0F72">
      <w:pPr>
        <w:pStyle w:val="aff7"/>
        <w:tabs>
          <w:tab w:val="left" w:pos="567"/>
          <w:tab w:val="left" w:pos="709"/>
          <w:tab w:val="left" w:pos="851"/>
        </w:tabs>
        <w:spacing w:line="520" w:lineRule="exact"/>
        <w:ind w:firstLineChars="0" w:firstLine="0"/>
        <w:rPr>
          <w:rFonts w:ascii="宋体" w:eastAsia="宋体" w:hAnsi="宋体"/>
          <w:b/>
          <w:sz w:val="28"/>
          <w:szCs w:val="28"/>
        </w:rPr>
      </w:pPr>
    </w:p>
    <w:p w14:paraId="49C6EA80" w14:textId="4D0503C7" w:rsidR="00CE0F72" w:rsidRPr="004B4C41" w:rsidRDefault="00CE0F72" w:rsidP="00CE0F72">
      <w:pPr>
        <w:pStyle w:val="aff7"/>
        <w:tabs>
          <w:tab w:val="left" w:pos="567"/>
          <w:tab w:val="left" w:pos="709"/>
          <w:tab w:val="left" w:pos="851"/>
        </w:tabs>
        <w:spacing w:line="520" w:lineRule="exact"/>
        <w:ind w:firstLineChars="0" w:firstLine="0"/>
        <w:rPr>
          <w:rFonts w:ascii="宋体" w:eastAsia="宋体" w:hAnsi="宋体"/>
          <w:b/>
          <w:sz w:val="28"/>
          <w:szCs w:val="28"/>
        </w:rPr>
      </w:pPr>
      <w:r w:rsidRPr="004B4C41">
        <w:rPr>
          <w:rFonts w:ascii="宋体" w:eastAsia="宋体" w:hAnsi="宋体" w:hint="eastAsia"/>
          <w:b/>
          <w:sz w:val="28"/>
          <w:szCs w:val="28"/>
        </w:rPr>
        <w:t>说明：从业人员、营业收入、资产总额填报上一年度数据，无上一年度数据的新成立企业可不填报。</w:t>
      </w:r>
    </w:p>
    <w:p w14:paraId="6F1F17AC" w14:textId="77777777" w:rsidR="00CE0F72" w:rsidRPr="004B4C41" w:rsidRDefault="00CE0F72" w:rsidP="00CE0F72">
      <w:pPr>
        <w:pStyle w:val="aff7"/>
        <w:tabs>
          <w:tab w:val="left" w:pos="567"/>
          <w:tab w:val="left" w:pos="709"/>
          <w:tab w:val="left" w:pos="851"/>
        </w:tabs>
        <w:spacing w:line="520" w:lineRule="exact"/>
        <w:ind w:firstLineChars="0" w:firstLine="0"/>
        <w:rPr>
          <w:rFonts w:ascii="宋体" w:eastAsia="宋体" w:hAnsi="宋体"/>
          <w:b/>
          <w:sz w:val="28"/>
          <w:szCs w:val="28"/>
        </w:rPr>
      </w:pPr>
    </w:p>
    <w:p w14:paraId="16DC2643" w14:textId="77777777" w:rsidR="00CE0F72" w:rsidRPr="004B4C41" w:rsidRDefault="00CE0F72" w:rsidP="00CE0F72">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t>残疾人福利性单位声明函</w:t>
      </w:r>
    </w:p>
    <w:p w14:paraId="16B486B9" w14:textId="77777777" w:rsidR="00CE0F72" w:rsidRPr="004B4C41" w:rsidRDefault="00CE0F72" w:rsidP="00CE0F72">
      <w:pPr>
        <w:spacing w:line="588" w:lineRule="exact"/>
        <w:ind w:firstLineChars="200" w:firstLine="562"/>
        <w:jc w:val="center"/>
        <w:rPr>
          <w:b/>
          <w:sz w:val="28"/>
          <w:szCs w:val="28"/>
        </w:rPr>
      </w:pPr>
      <w:r w:rsidRPr="004B4C41">
        <w:rPr>
          <w:rFonts w:hint="eastAsia"/>
          <w:b/>
          <w:sz w:val="28"/>
          <w:szCs w:val="28"/>
        </w:rPr>
        <w:t>残疾人福利性单位声明函</w:t>
      </w:r>
    </w:p>
    <w:p w14:paraId="26A12B65" w14:textId="11C64014" w:rsidR="00CE0F72" w:rsidRPr="004B4C41" w:rsidRDefault="00CE0F72" w:rsidP="00CE0F72">
      <w:pPr>
        <w:spacing w:line="588" w:lineRule="exact"/>
        <w:ind w:firstLineChars="200" w:firstLine="584"/>
        <w:rPr>
          <w:rFonts w:ascii="宋体" w:hAnsi="宋体"/>
          <w:spacing w:val="6"/>
          <w:sz w:val="28"/>
          <w:szCs w:val="28"/>
        </w:rPr>
      </w:pPr>
      <w:r w:rsidRPr="004B4C41">
        <w:rPr>
          <w:rFonts w:ascii="宋体" w:hAnsi="宋体" w:hint="eastAsia"/>
          <w:spacing w:val="6"/>
          <w:sz w:val="28"/>
          <w:szCs w:val="28"/>
        </w:rPr>
        <w:t>本单位郑重声明，根据《财政部 民政部 中国残疾人联合会关于促进残疾人就业政府采购政策的通知》（财库〔2017〕141号）的规定，本单位为符合条件的残疾人福利性单位，且本单位参加</w:t>
      </w:r>
      <w:r w:rsidR="00B92392" w:rsidRPr="004B4C41">
        <w:rPr>
          <w:rFonts w:ascii="宋体" w:hAnsi="宋体" w:hint="eastAsia"/>
          <w:b/>
          <w:sz w:val="28"/>
          <w:szCs w:val="28"/>
          <w:u w:val="single"/>
        </w:rPr>
        <w:t>成都市文物考古工作队</w:t>
      </w:r>
      <w:r w:rsidRPr="004B4C41">
        <w:rPr>
          <w:rFonts w:ascii="宋体" w:hAnsi="宋体" w:hint="eastAsia"/>
          <w:spacing w:val="6"/>
          <w:sz w:val="28"/>
          <w:szCs w:val="28"/>
        </w:rPr>
        <w:t>单位</w:t>
      </w:r>
      <w:r w:rsidRPr="004B4C41">
        <w:rPr>
          <w:rFonts w:ascii="宋体" w:hAnsi="宋体"/>
          <w:spacing w:val="6"/>
          <w:sz w:val="28"/>
          <w:szCs w:val="28"/>
        </w:rPr>
        <w:t>的</w:t>
      </w:r>
      <w:r w:rsidR="00B92392" w:rsidRPr="004B4C41">
        <w:rPr>
          <w:rFonts w:ascii="宋体" w:hAnsi="宋体" w:hint="eastAsia"/>
          <w:b/>
          <w:sz w:val="28"/>
          <w:szCs w:val="28"/>
          <w:u w:val="single"/>
        </w:rPr>
        <w:t>成都市文物考古工作队考古中心实验室家具采购项目</w:t>
      </w:r>
      <w:r w:rsidRPr="004B4C41">
        <w:rPr>
          <w:rFonts w:ascii="宋体" w:hAnsi="宋体" w:hint="eastAsia"/>
          <w:spacing w:val="6"/>
          <w:sz w:val="28"/>
          <w:szCs w:val="28"/>
        </w:rPr>
        <w:t>采购活动提供本单位制造的货物，或者提供其他残疾人福利性单位制造的货物（不包括使用非残疾人福利性单位注册商标的货物）。</w:t>
      </w:r>
    </w:p>
    <w:p w14:paraId="100A8069" w14:textId="77777777" w:rsidR="00CE0F72" w:rsidRPr="004B4C41" w:rsidRDefault="00CE0F72" w:rsidP="00CE0F72">
      <w:pPr>
        <w:spacing w:line="588" w:lineRule="exact"/>
        <w:ind w:firstLineChars="200" w:firstLine="584"/>
        <w:rPr>
          <w:rFonts w:ascii="宋体" w:hAnsi="宋体"/>
          <w:spacing w:val="6"/>
          <w:sz w:val="28"/>
          <w:szCs w:val="28"/>
        </w:rPr>
      </w:pPr>
      <w:r w:rsidRPr="004B4C41">
        <w:rPr>
          <w:rFonts w:ascii="宋体" w:hAnsi="宋体" w:hint="eastAsia"/>
          <w:spacing w:val="6"/>
          <w:sz w:val="28"/>
          <w:szCs w:val="28"/>
        </w:rPr>
        <w:t>本单位对上述声明的真实性负责。如有虚假，将依法承担相应责任。</w:t>
      </w:r>
    </w:p>
    <w:p w14:paraId="7DECF0E4" w14:textId="77777777" w:rsidR="00CE0F72" w:rsidRPr="004B4C41" w:rsidRDefault="00CE0F72" w:rsidP="00CE0F72">
      <w:pPr>
        <w:spacing w:line="588" w:lineRule="exact"/>
        <w:ind w:firstLineChars="200" w:firstLine="584"/>
        <w:rPr>
          <w:rFonts w:ascii="宋体" w:hAnsi="宋体"/>
          <w:spacing w:val="6"/>
          <w:sz w:val="28"/>
          <w:szCs w:val="28"/>
        </w:rPr>
      </w:pPr>
    </w:p>
    <w:p w14:paraId="05E2563D" w14:textId="77777777" w:rsidR="00CE0F72" w:rsidRPr="004B4C41" w:rsidRDefault="00CE0F72" w:rsidP="00CE0F72">
      <w:pPr>
        <w:spacing w:line="588" w:lineRule="exact"/>
        <w:ind w:firstLineChars="200" w:firstLine="584"/>
        <w:rPr>
          <w:rFonts w:ascii="宋体" w:hAnsi="宋体"/>
          <w:spacing w:val="6"/>
          <w:sz w:val="28"/>
          <w:szCs w:val="28"/>
        </w:rPr>
      </w:pPr>
    </w:p>
    <w:p w14:paraId="57131BEE" w14:textId="77777777" w:rsidR="00CE0F72" w:rsidRPr="004B4C41" w:rsidRDefault="00CE0F72" w:rsidP="00CE0F72">
      <w:pPr>
        <w:spacing w:line="588" w:lineRule="exact"/>
        <w:jc w:val="right"/>
        <w:rPr>
          <w:rFonts w:ascii="宋体" w:hAnsi="宋体"/>
          <w:spacing w:val="6"/>
          <w:sz w:val="28"/>
          <w:szCs w:val="28"/>
        </w:rPr>
      </w:pPr>
    </w:p>
    <w:p w14:paraId="00D750D2" w14:textId="77777777" w:rsidR="00CE0F72" w:rsidRPr="004B4C41" w:rsidRDefault="00CE0F72" w:rsidP="00CE0F72">
      <w:pPr>
        <w:spacing w:line="588" w:lineRule="exact"/>
        <w:jc w:val="right"/>
        <w:rPr>
          <w:rFonts w:ascii="宋体" w:hAnsi="宋体"/>
          <w:spacing w:val="6"/>
          <w:sz w:val="28"/>
          <w:szCs w:val="28"/>
        </w:rPr>
      </w:pPr>
    </w:p>
    <w:p w14:paraId="5F4438C4" w14:textId="77777777" w:rsidR="00CE0F72" w:rsidRPr="004B4C41" w:rsidRDefault="00CE0F72" w:rsidP="00CE0F72">
      <w:pPr>
        <w:spacing w:line="588" w:lineRule="exact"/>
        <w:jc w:val="right"/>
        <w:rPr>
          <w:rFonts w:ascii="宋体" w:hAnsi="宋体"/>
          <w:spacing w:val="6"/>
          <w:sz w:val="28"/>
          <w:szCs w:val="28"/>
        </w:rPr>
      </w:pPr>
    </w:p>
    <w:p w14:paraId="5742A50C" w14:textId="77777777" w:rsidR="00CE0F72" w:rsidRPr="004B4C41" w:rsidRDefault="00CE0F72" w:rsidP="00CE0F72">
      <w:pPr>
        <w:spacing w:line="588" w:lineRule="exact"/>
        <w:jc w:val="right"/>
        <w:rPr>
          <w:rFonts w:ascii="宋体" w:hAnsi="宋体"/>
          <w:spacing w:val="6"/>
          <w:sz w:val="28"/>
          <w:szCs w:val="28"/>
        </w:rPr>
      </w:pPr>
    </w:p>
    <w:p w14:paraId="32C2AD9A" w14:textId="77777777" w:rsidR="00CE0F72" w:rsidRPr="004B4C41" w:rsidRDefault="00CE0F72" w:rsidP="00CE0F72">
      <w:pPr>
        <w:spacing w:line="588" w:lineRule="exact"/>
        <w:jc w:val="right"/>
        <w:rPr>
          <w:rFonts w:ascii="宋体" w:hAnsi="宋体"/>
          <w:spacing w:val="6"/>
          <w:sz w:val="28"/>
          <w:szCs w:val="28"/>
        </w:rPr>
      </w:pPr>
    </w:p>
    <w:p w14:paraId="718ACA87" w14:textId="77777777" w:rsidR="00CE0F72" w:rsidRPr="004B4C41" w:rsidRDefault="00CE0F72" w:rsidP="00CE0F72">
      <w:pPr>
        <w:spacing w:line="588" w:lineRule="exact"/>
        <w:jc w:val="right"/>
        <w:rPr>
          <w:rFonts w:ascii="宋体" w:hAnsi="宋体"/>
          <w:spacing w:val="6"/>
          <w:sz w:val="28"/>
          <w:szCs w:val="28"/>
        </w:rPr>
      </w:pPr>
    </w:p>
    <w:p w14:paraId="74889839" w14:textId="77777777" w:rsidR="00CE0F72" w:rsidRPr="004B4C41" w:rsidRDefault="00CE0F72" w:rsidP="00CE0F72">
      <w:pPr>
        <w:spacing w:line="588" w:lineRule="exact"/>
        <w:jc w:val="right"/>
        <w:rPr>
          <w:rFonts w:ascii="宋体" w:hAnsi="宋体"/>
          <w:spacing w:val="6"/>
          <w:sz w:val="28"/>
          <w:szCs w:val="28"/>
        </w:rPr>
      </w:pPr>
    </w:p>
    <w:p w14:paraId="13235507" w14:textId="77777777" w:rsidR="00CE0F72" w:rsidRPr="004B4C41" w:rsidRDefault="00CE0F72" w:rsidP="00247249">
      <w:pPr>
        <w:tabs>
          <w:tab w:val="left" w:pos="3969"/>
        </w:tabs>
        <w:spacing w:line="588" w:lineRule="exact"/>
        <w:ind w:right="526" w:firstLineChars="2100" w:firstLine="6132"/>
        <w:rPr>
          <w:rFonts w:ascii="宋体" w:hAnsi="宋体"/>
          <w:spacing w:val="6"/>
          <w:sz w:val="28"/>
          <w:szCs w:val="28"/>
        </w:rPr>
      </w:pPr>
      <w:r w:rsidRPr="004B4C41">
        <w:rPr>
          <w:rFonts w:ascii="宋体" w:hAnsi="宋体" w:hint="eastAsia"/>
          <w:spacing w:val="6"/>
          <w:sz w:val="28"/>
          <w:szCs w:val="28"/>
        </w:rPr>
        <w:t>单位名称：</w:t>
      </w:r>
      <w:r w:rsidRPr="004B4C41">
        <w:rPr>
          <w:rFonts w:ascii="宋体" w:hAnsi="宋体" w:hint="eastAsia"/>
          <w:spacing w:val="6"/>
          <w:sz w:val="28"/>
          <w:szCs w:val="28"/>
          <w:u w:val="single"/>
        </w:rPr>
        <w:t>XXXX</w:t>
      </w:r>
    </w:p>
    <w:p w14:paraId="4D819FAB" w14:textId="77777777" w:rsidR="00CE0F72" w:rsidRPr="004B4C41" w:rsidRDefault="00CE0F72" w:rsidP="00CE0F72">
      <w:pPr>
        <w:tabs>
          <w:tab w:val="left" w:pos="3969"/>
        </w:tabs>
        <w:spacing w:line="588" w:lineRule="exact"/>
        <w:ind w:right="-58"/>
        <w:jc w:val="right"/>
        <w:rPr>
          <w:rFonts w:ascii="宋体" w:hAnsi="宋体"/>
          <w:bCs/>
          <w:sz w:val="28"/>
        </w:rPr>
      </w:pPr>
      <w:r w:rsidRPr="004B4C41">
        <w:rPr>
          <w:rFonts w:ascii="宋体" w:hAnsi="宋体" w:hint="eastAsia"/>
          <w:spacing w:val="6"/>
          <w:sz w:val="28"/>
          <w:szCs w:val="28"/>
        </w:rPr>
        <w:t>日  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2CA7A077" w14:textId="77777777" w:rsidR="003B4E95" w:rsidRPr="004B4C41" w:rsidRDefault="00DE02EF" w:rsidP="003B4E95">
      <w:pPr>
        <w:keepNext/>
        <w:keepLines/>
        <w:numPr>
          <w:ilvl w:val="2"/>
          <w:numId w:val="2"/>
        </w:numPr>
        <w:spacing w:line="360" w:lineRule="auto"/>
        <w:ind w:left="142" w:hanging="142"/>
        <w:outlineLvl w:val="2"/>
        <w:rPr>
          <w:rFonts w:ascii="宋体" w:hAnsi="宋体"/>
          <w:b/>
          <w:bCs/>
          <w:sz w:val="28"/>
          <w:szCs w:val="28"/>
        </w:rPr>
      </w:pPr>
      <w:r w:rsidRPr="004B4C41">
        <w:rPr>
          <w:rFonts w:ascii="宋体" w:hAnsi="宋体" w:hint="eastAsia"/>
          <w:b/>
          <w:bCs/>
          <w:sz w:val="28"/>
          <w:szCs w:val="28"/>
        </w:rPr>
        <w:lastRenderedPageBreak/>
        <w:t>投标产品技术性能、技术参数和配置的详细描述</w:t>
      </w:r>
    </w:p>
    <w:p w14:paraId="35C3C4F5" w14:textId="0EF5DBA0" w:rsidR="003B4E95" w:rsidRPr="004B4C41" w:rsidRDefault="00DE02EF" w:rsidP="00F23178">
      <w:pPr>
        <w:snapToGrid w:val="0"/>
        <w:spacing w:line="360" w:lineRule="auto"/>
        <w:ind w:rightChars="-297" w:right="-624"/>
        <w:rPr>
          <w:rFonts w:ascii="宋体" w:hAnsi="宋体"/>
          <w:b/>
          <w:sz w:val="28"/>
        </w:rPr>
      </w:pPr>
      <w:r w:rsidRPr="004B4C41">
        <w:rPr>
          <w:rFonts w:ascii="宋体" w:hAnsi="宋体" w:hint="eastAsia"/>
          <w:b/>
          <w:sz w:val="28"/>
        </w:rPr>
        <w:t>项目名称：</w:t>
      </w:r>
      <w:r w:rsidR="00B92392" w:rsidRPr="004B4C41">
        <w:rPr>
          <w:rFonts w:ascii="宋体" w:hAnsi="宋体" w:hint="eastAsia"/>
          <w:b/>
          <w:sz w:val="28"/>
          <w:u w:val="single"/>
        </w:rPr>
        <w:t>成都市文物考古工作队考古中心实验室家具采购项目</w:t>
      </w:r>
    </w:p>
    <w:p w14:paraId="3267A8AC" w14:textId="7532677D" w:rsidR="003B4E95" w:rsidRPr="004B4C41" w:rsidRDefault="00DE02EF" w:rsidP="00F23178">
      <w:pPr>
        <w:snapToGrid w:val="0"/>
        <w:spacing w:line="360" w:lineRule="auto"/>
        <w:ind w:rightChars="-297" w:right="-624"/>
        <w:rPr>
          <w:rFonts w:ascii="宋体" w:hAnsi="宋体"/>
        </w:rPr>
      </w:pPr>
      <w:r w:rsidRPr="004B4C41">
        <w:rPr>
          <w:rFonts w:ascii="宋体" w:hAnsi="宋体" w:hint="eastAsia"/>
          <w:b/>
          <w:sz w:val="28"/>
        </w:rPr>
        <w:t>项目编号：</w:t>
      </w:r>
      <w:r w:rsidR="000451DB" w:rsidRPr="004B4C41">
        <w:rPr>
          <w:rFonts w:ascii="宋体" w:hAnsi="宋体" w:hint="eastAsia"/>
          <w:b/>
          <w:sz w:val="28"/>
          <w:szCs w:val="28"/>
          <w:u w:val="single"/>
        </w:rPr>
        <w:t>成都市政采（2021）A0</w:t>
      </w:r>
      <w:r w:rsidR="00B92392" w:rsidRPr="004B4C41">
        <w:rPr>
          <w:rFonts w:ascii="宋体" w:hAnsi="宋体"/>
          <w:b/>
          <w:sz w:val="28"/>
          <w:szCs w:val="28"/>
          <w:u w:val="single"/>
        </w:rPr>
        <w:t>106</w:t>
      </w:r>
      <w:r w:rsidR="000451DB" w:rsidRPr="004B4C41">
        <w:rPr>
          <w:rFonts w:ascii="宋体" w:hAnsi="宋体" w:hint="eastAsia"/>
          <w:b/>
          <w:sz w:val="28"/>
          <w:szCs w:val="28"/>
          <w:u w:val="single"/>
        </w:rPr>
        <w:t>号</w:t>
      </w:r>
    </w:p>
    <w:p w14:paraId="4DBE94C4" w14:textId="77777777" w:rsidR="003B4E95" w:rsidRPr="004B4C41" w:rsidRDefault="003B4E95" w:rsidP="003B4E95">
      <w:pPr>
        <w:spacing w:line="360" w:lineRule="auto"/>
        <w:rPr>
          <w:rFonts w:ascii="宋体" w:hAnsi="宋体"/>
          <w:b/>
          <w:sz w:val="28"/>
        </w:rPr>
      </w:pPr>
    </w:p>
    <w:p w14:paraId="235E0B95" w14:textId="77777777" w:rsidR="009903DE" w:rsidRPr="004B4C41" w:rsidRDefault="009903DE" w:rsidP="003B4E95">
      <w:pPr>
        <w:spacing w:line="360" w:lineRule="auto"/>
        <w:rPr>
          <w:rFonts w:ascii="宋体" w:hAnsi="宋体"/>
        </w:rPr>
      </w:pPr>
    </w:p>
    <w:p w14:paraId="69EF0794" w14:textId="77777777" w:rsidR="003B4E95" w:rsidRPr="004B4C41" w:rsidRDefault="003B4E95" w:rsidP="003B4E95">
      <w:pPr>
        <w:spacing w:line="360" w:lineRule="auto"/>
        <w:rPr>
          <w:rFonts w:ascii="宋体" w:hAnsi="宋体"/>
        </w:rPr>
      </w:pPr>
    </w:p>
    <w:p w14:paraId="1202984D" w14:textId="77777777" w:rsidR="003B4E95" w:rsidRPr="004B4C41" w:rsidRDefault="003B4E95" w:rsidP="003B4E95">
      <w:pPr>
        <w:spacing w:line="360" w:lineRule="auto"/>
        <w:rPr>
          <w:rFonts w:ascii="宋体" w:hAnsi="宋体"/>
        </w:rPr>
      </w:pPr>
    </w:p>
    <w:p w14:paraId="08998C28" w14:textId="77777777" w:rsidR="003B4E95" w:rsidRPr="004B4C41" w:rsidRDefault="003B4E95" w:rsidP="003B4E95">
      <w:pPr>
        <w:spacing w:line="360" w:lineRule="auto"/>
        <w:rPr>
          <w:rFonts w:ascii="宋体" w:hAnsi="宋体"/>
        </w:rPr>
      </w:pPr>
    </w:p>
    <w:p w14:paraId="05A28744" w14:textId="77777777" w:rsidR="003B4E95" w:rsidRPr="004B4C41" w:rsidRDefault="003B4E95" w:rsidP="003B4E95">
      <w:pPr>
        <w:spacing w:line="360" w:lineRule="auto"/>
        <w:rPr>
          <w:rFonts w:ascii="宋体" w:hAnsi="宋体"/>
        </w:rPr>
      </w:pPr>
    </w:p>
    <w:p w14:paraId="472C000A" w14:textId="77777777" w:rsidR="003B4E95" w:rsidRPr="004B4C41" w:rsidRDefault="003B4E95" w:rsidP="003B4E95">
      <w:pPr>
        <w:spacing w:line="360" w:lineRule="auto"/>
        <w:rPr>
          <w:rFonts w:ascii="宋体" w:hAnsi="宋体"/>
        </w:rPr>
      </w:pPr>
    </w:p>
    <w:p w14:paraId="7E0A4C48" w14:textId="77777777" w:rsidR="003B4E95" w:rsidRPr="004B4C41" w:rsidRDefault="003B4E95" w:rsidP="003B4E95">
      <w:pPr>
        <w:rPr>
          <w:rFonts w:ascii="宋体" w:hAnsi="宋体"/>
        </w:rPr>
      </w:pPr>
    </w:p>
    <w:p w14:paraId="6C1D5F63" w14:textId="77777777" w:rsidR="003B4E95" w:rsidRPr="004B4C41" w:rsidRDefault="003B4E95" w:rsidP="003B4E95">
      <w:pPr>
        <w:rPr>
          <w:rFonts w:ascii="宋体" w:hAnsi="宋体"/>
        </w:rPr>
      </w:pPr>
    </w:p>
    <w:p w14:paraId="3DE15545" w14:textId="77777777" w:rsidR="003B4E95" w:rsidRPr="004B4C41" w:rsidRDefault="003B4E95" w:rsidP="003B4E95">
      <w:pPr>
        <w:rPr>
          <w:rFonts w:ascii="宋体" w:hAnsi="宋体"/>
        </w:rPr>
      </w:pPr>
    </w:p>
    <w:p w14:paraId="08911F19" w14:textId="77777777" w:rsidR="003B4E95" w:rsidRPr="004B4C41" w:rsidRDefault="003B4E95" w:rsidP="003B4E95">
      <w:pPr>
        <w:rPr>
          <w:rFonts w:ascii="宋体" w:hAnsi="宋体"/>
        </w:rPr>
      </w:pPr>
    </w:p>
    <w:p w14:paraId="4262AC31" w14:textId="77777777" w:rsidR="003B4E95" w:rsidRPr="004B4C41" w:rsidRDefault="003B4E95" w:rsidP="003B4E95">
      <w:pPr>
        <w:rPr>
          <w:rFonts w:ascii="宋体" w:hAnsi="宋体"/>
        </w:rPr>
      </w:pPr>
    </w:p>
    <w:p w14:paraId="5E74B0C9" w14:textId="77777777" w:rsidR="003B4E95" w:rsidRPr="004B4C41" w:rsidRDefault="003B4E95" w:rsidP="003B4E95">
      <w:pPr>
        <w:rPr>
          <w:rFonts w:ascii="宋体" w:hAnsi="宋体"/>
        </w:rPr>
      </w:pPr>
    </w:p>
    <w:p w14:paraId="3DAEF8D2" w14:textId="77777777" w:rsidR="003B4E95" w:rsidRPr="004B4C41" w:rsidRDefault="003B4E95" w:rsidP="003B4E95">
      <w:pPr>
        <w:rPr>
          <w:rFonts w:ascii="宋体" w:hAnsi="宋体"/>
        </w:rPr>
      </w:pPr>
    </w:p>
    <w:p w14:paraId="7C8C560B" w14:textId="77777777" w:rsidR="003B4E95" w:rsidRPr="004B4C41" w:rsidRDefault="003B4E95" w:rsidP="003B4E95">
      <w:pPr>
        <w:rPr>
          <w:rFonts w:ascii="宋体" w:hAnsi="宋体"/>
        </w:rPr>
      </w:pPr>
    </w:p>
    <w:p w14:paraId="2ECDE852" w14:textId="77777777" w:rsidR="003B4E95" w:rsidRPr="004B4C41" w:rsidRDefault="003B4E95" w:rsidP="003B4E95">
      <w:pPr>
        <w:rPr>
          <w:rFonts w:ascii="宋体" w:hAnsi="宋体"/>
        </w:rPr>
      </w:pPr>
    </w:p>
    <w:p w14:paraId="2C56633D" w14:textId="77777777" w:rsidR="003B4E95" w:rsidRPr="004B4C41" w:rsidRDefault="003B4E95" w:rsidP="003B4E95">
      <w:pPr>
        <w:rPr>
          <w:rFonts w:ascii="宋体" w:hAnsi="宋体"/>
        </w:rPr>
      </w:pPr>
    </w:p>
    <w:p w14:paraId="0929DFA6" w14:textId="77777777" w:rsidR="003B4E95" w:rsidRPr="004B4C41" w:rsidRDefault="003B4E95" w:rsidP="003B4E95">
      <w:pPr>
        <w:rPr>
          <w:rFonts w:ascii="宋体" w:hAnsi="宋体"/>
        </w:rPr>
      </w:pPr>
    </w:p>
    <w:p w14:paraId="26759788" w14:textId="77777777" w:rsidR="003B4E95" w:rsidRPr="004B4C41" w:rsidRDefault="003B4E95" w:rsidP="003B4E95">
      <w:pPr>
        <w:rPr>
          <w:rFonts w:ascii="宋体" w:hAnsi="宋体"/>
        </w:rPr>
      </w:pPr>
    </w:p>
    <w:p w14:paraId="0843070A" w14:textId="77777777" w:rsidR="003B4E95" w:rsidRPr="004B4C41" w:rsidRDefault="003B4E95" w:rsidP="003B4E95">
      <w:pPr>
        <w:rPr>
          <w:rFonts w:ascii="宋体" w:hAnsi="宋体"/>
        </w:rPr>
      </w:pPr>
    </w:p>
    <w:p w14:paraId="0E71BAD1" w14:textId="77777777" w:rsidR="003B4E95" w:rsidRPr="004B4C41" w:rsidRDefault="003B4E95" w:rsidP="003B4E95">
      <w:pPr>
        <w:rPr>
          <w:rFonts w:ascii="宋体" w:hAnsi="宋体"/>
        </w:rPr>
      </w:pPr>
    </w:p>
    <w:p w14:paraId="3C188F89" w14:textId="77777777" w:rsidR="003B4E95" w:rsidRPr="004B4C41" w:rsidRDefault="003B4E95" w:rsidP="003B4E95">
      <w:pPr>
        <w:rPr>
          <w:rFonts w:ascii="宋体" w:hAnsi="宋体"/>
        </w:rPr>
      </w:pPr>
    </w:p>
    <w:p w14:paraId="154749AC" w14:textId="77777777" w:rsidR="003B4E95" w:rsidRPr="004B4C41" w:rsidRDefault="003B4E95" w:rsidP="003B4E95">
      <w:pPr>
        <w:rPr>
          <w:rFonts w:ascii="宋体" w:hAnsi="宋体"/>
        </w:rPr>
      </w:pPr>
    </w:p>
    <w:p w14:paraId="6AE20939" w14:textId="77777777" w:rsidR="003B4E95" w:rsidRPr="004B4C41" w:rsidRDefault="003B4E95" w:rsidP="003B4E95">
      <w:pPr>
        <w:rPr>
          <w:rFonts w:ascii="宋体" w:hAnsi="宋体"/>
        </w:rPr>
      </w:pPr>
    </w:p>
    <w:p w14:paraId="7C88C351" w14:textId="77777777" w:rsidR="003B4E95" w:rsidRPr="004B4C41" w:rsidRDefault="003B4E95" w:rsidP="003B4E95">
      <w:pPr>
        <w:rPr>
          <w:rFonts w:ascii="宋体" w:hAnsi="宋体"/>
        </w:rPr>
      </w:pPr>
    </w:p>
    <w:p w14:paraId="25BA051F" w14:textId="77777777" w:rsidR="003B4E95" w:rsidRPr="004B4C41" w:rsidRDefault="003B4E95" w:rsidP="003B4E95">
      <w:pPr>
        <w:rPr>
          <w:rFonts w:ascii="宋体" w:hAnsi="宋体"/>
        </w:rPr>
      </w:pPr>
    </w:p>
    <w:p w14:paraId="6C633221" w14:textId="77777777" w:rsidR="003B4E95" w:rsidRPr="004B4C41" w:rsidRDefault="003B4E95" w:rsidP="003B4E95">
      <w:pPr>
        <w:rPr>
          <w:rFonts w:ascii="宋体" w:hAnsi="宋体"/>
        </w:rPr>
      </w:pPr>
    </w:p>
    <w:p w14:paraId="3486FAD9" w14:textId="77777777" w:rsidR="003B4E95" w:rsidRPr="004B4C41" w:rsidRDefault="003B4E95" w:rsidP="003B4E95">
      <w:pPr>
        <w:rPr>
          <w:rFonts w:ascii="宋体" w:hAnsi="宋体"/>
        </w:rPr>
      </w:pPr>
    </w:p>
    <w:p w14:paraId="39522F2C" w14:textId="77777777" w:rsidR="003B4E95" w:rsidRPr="004B4C41" w:rsidRDefault="003B4E95" w:rsidP="003B4E95">
      <w:pPr>
        <w:rPr>
          <w:rFonts w:ascii="宋体" w:hAnsi="宋体"/>
        </w:rPr>
      </w:pPr>
    </w:p>
    <w:p w14:paraId="20E88ABF" w14:textId="77777777" w:rsidR="003B4E95" w:rsidRPr="004B4C41" w:rsidRDefault="003B4E95" w:rsidP="003B4E95">
      <w:pPr>
        <w:rPr>
          <w:rFonts w:ascii="宋体" w:hAnsi="宋体"/>
        </w:rPr>
      </w:pPr>
    </w:p>
    <w:p w14:paraId="141F7A1C" w14:textId="77777777" w:rsidR="003B4E95" w:rsidRPr="004B4C41" w:rsidRDefault="00DE02EF" w:rsidP="00F23178">
      <w:pPr>
        <w:spacing w:after="120" w:line="360" w:lineRule="auto"/>
        <w:ind w:leftChars="200" w:left="420"/>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XXXX</w:t>
      </w:r>
    </w:p>
    <w:p w14:paraId="169C4AE8" w14:textId="77777777" w:rsidR="003B4E95" w:rsidRPr="004B4C41" w:rsidRDefault="00DE02EF" w:rsidP="00F23178">
      <w:pPr>
        <w:adjustRightInd w:val="0"/>
        <w:spacing w:line="400" w:lineRule="exact"/>
        <w:ind w:firstLineChars="150" w:firstLine="420"/>
        <w:rPr>
          <w:rFonts w:ascii="宋体" w:hAnsi="宋体"/>
          <w:bCs/>
          <w:sz w:val="28"/>
          <w:u w:val="single"/>
        </w:rPr>
      </w:pPr>
      <w:r w:rsidRPr="004B4C41">
        <w:rPr>
          <w:rFonts w:ascii="宋体" w:hAnsi="宋体" w:hint="eastAsia"/>
          <w:sz w:val="28"/>
        </w:rPr>
        <w:t>日期：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631C1A1C" w14:textId="05D98B48" w:rsidR="003B4E95" w:rsidRPr="004B4C41" w:rsidRDefault="003B4E95" w:rsidP="003B4E95">
      <w:pPr>
        <w:adjustRightInd w:val="0"/>
        <w:spacing w:line="400" w:lineRule="exact"/>
        <w:rPr>
          <w:rFonts w:ascii="宋体" w:hAnsi="宋体"/>
          <w:bCs/>
          <w:sz w:val="28"/>
        </w:rPr>
      </w:pPr>
    </w:p>
    <w:p w14:paraId="6F79BD0D"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lastRenderedPageBreak/>
        <w:t>售后服务及承诺</w:t>
      </w:r>
      <w:bookmarkEnd w:id="144"/>
      <w:bookmarkEnd w:id="145"/>
      <w:bookmarkEnd w:id="146"/>
    </w:p>
    <w:p w14:paraId="2C568CA4" w14:textId="4DE05734" w:rsidR="003B4E95" w:rsidRPr="004B4C41" w:rsidRDefault="00DE02EF" w:rsidP="00F23178">
      <w:pPr>
        <w:snapToGrid w:val="0"/>
        <w:spacing w:line="360" w:lineRule="auto"/>
        <w:ind w:rightChars="-297" w:right="-624"/>
        <w:rPr>
          <w:rFonts w:ascii="宋体" w:hAnsi="宋体"/>
          <w:b/>
          <w:sz w:val="28"/>
          <w:szCs w:val="28"/>
        </w:rPr>
      </w:pPr>
      <w:r w:rsidRPr="004B4C41">
        <w:rPr>
          <w:rFonts w:ascii="宋体" w:hAnsi="宋体" w:hint="eastAsia"/>
          <w:b/>
          <w:sz w:val="28"/>
        </w:rPr>
        <w:t>项目名称：</w:t>
      </w:r>
      <w:r w:rsidR="00B92392" w:rsidRPr="004B4C41">
        <w:rPr>
          <w:rFonts w:ascii="宋体" w:hAnsi="宋体" w:hint="eastAsia"/>
          <w:b/>
          <w:sz w:val="28"/>
          <w:szCs w:val="28"/>
          <w:u w:val="single"/>
        </w:rPr>
        <w:t>成都市文物考古工作队考古中心实验室家具采购项目</w:t>
      </w:r>
    </w:p>
    <w:p w14:paraId="0F5E3F3B" w14:textId="53E8AFD4" w:rsidR="003B4E95" w:rsidRPr="004B4C41" w:rsidRDefault="00DE02EF" w:rsidP="00F23178">
      <w:pPr>
        <w:snapToGrid w:val="0"/>
        <w:spacing w:line="360" w:lineRule="auto"/>
        <w:ind w:rightChars="-297" w:right="-624"/>
        <w:rPr>
          <w:rFonts w:ascii="宋体" w:hAnsi="宋体"/>
          <w:b/>
          <w:sz w:val="28"/>
        </w:rPr>
      </w:pPr>
      <w:r w:rsidRPr="004B4C41">
        <w:rPr>
          <w:rFonts w:ascii="宋体" w:hAnsi="宋体" w:hint="eastAsia"/>
          <w:b/>
          <w:sz w:val="28"/>
        </w:rPr>
        <w:t>项目编号：</w:t>
      </w:r>
      <w:r w:rsidR="000451DB" w:rsidRPr="004B4C41">
        <w:rPr>
          <w:rFonts w:ascii="宋体" w:hAnsi="宋体" w:hint="eastAsia"/>
          <w:b/>
          <w:sz w:val="28"/>
          <w:u w:val="single"/>
        </w:rPr>
        <w:t>成都市政采（2021）A0</w:t>
      </w:r>
      <w:r w:rsidR="00B92392" w:rsidRPr="004B4C41">
        <w:rPr>
          <w:rFonts w:ascii="宋体" w:hAnsi="宋体"/>
          <w:b/>
          <w:sz w:val="28"/>
          <w:u w:val="single"/>
        </w:rPr>
        <w:t>106</w:t>
      </w:r>
      <w:r w:rsidR="000451DB" w:rsidRPr="004B4C41">
        <w:rPr>
          <w:rFonts w:ascii="宋体" w:hAnsi="宋体" w:hint="eastAsia"/>
          <w:b/>
          <w:sz w:val="28"/>
          <w:u w:val="single"/>
        </w:rPr>
        <w:t>号</w:t>
      </w:r>
    </w:p>
    <w:p w14:paraId="2DAC7122" w14:textId="77777777" w:rsidR="003B4E95" w:rsidRPr="004B4C41" w:rsidRDefault="00DE02EF" w:rsidP="007B0CFC">
      <w:pPr>
        <w:tabs>
          <w:tab w:val="left" w:pos="720"/>
        </w:tabs>
        <w:spacing w:line="360" w:lineRule="auto"/>
        <w:ind w:firstLineChars="200" w:firstLine="560"/>
        <w:rPr>
          <w:rFonts w:ascii="宋体" w:hAnsi="宋体"/>
          <w:sz w:val="28"/>
        </w:rPr>
      </w:pPr>
      <w:r w:rsidRPr="004B4C41">
        <w:rPr>
          <w:rFonts w:ascii="宋体" w:hAnsi="宋体" w:hint="eastAsia"/>
          <w:sz w:val="28"/>
        </w:rPr>
        <w:t>一、验收标准</w:t>
      </w:r>
    </w:p>
    <w:p w14:paraId="4B7CEFC1" w14:textId="77777777" w:rsidR="003B4E95" w:rsidRPr="004B4C41" w:rsidRDefault="00DE02EF" w:rsidP="00F23178">
      <w:pPr>
        <w:spacing w:line="360" w:lineRule="auto"/>
        <w:ind w:firstLineChars="202" w:firstLine="566"/>
        <w:rPr>
          <w:rFonts w:ascii="宋体" w:hAnsi="宋体"/>
          <w:sz w:val="28"/>
        </w:rPr>
      </w:pPr>
      <w:r w:rsidRPr="004B4C41">
        <w:rPr>
          <w:rFonts w:ascii="宋体" w:hAnsi="宋体" w:hint="eastAsia"/>
          <w:sz w:val="28"/>
        </w:rPr>
        <w:t xml:space="preserve">    （投标人应提出详细的验收程序和所执行的验收标准）</w:t>
      </w:r>
    </w:p>
    <w:p w14:paraId="1306A71E" w14:textId="77777777" w:rsidR="003B4E95" w:rsidRPr="004B4C41" w:rsidRDefault="003B4E95" w:rsidP="00F23178">
      <w:pPr>
        <w:spacing w:line="360" w:lineRule="auto"/>
        <w:ind w:firstLineChars="202" w:firstLine="566"/>
        <w:rPr>
          <w:rFonts w:ascii="宋体" w:hAnsi="宋体"/>
          <w:sz w:val="28"/>
        </w:rPr>
      </w:pPr>
    </w:p>
    <w:p w14:paraId="0145E1E0" w14:textId="77777777" w:rsidR="003B4E95" w:rsidRPr="004B4C41" w:rsidRDefault="00DE02EF" w:rsidP="00F23178">
      <w:pPr>
        <w:spacing w:line="360" w:lineRule="auto"/>
        <w:ind w:firstLineChars="202" w:firstLine="566"/>
        <w:rPr>
          <w:rFonts w:ascii="宋体" w:hAnsi="宋体"/>
          <w:sz w:val="28"/>
        </w:rPr>
      </w:pPr>
      <w:r w:rsidRPr="004B4C41">
        <w:rPr>
          <w:rFonts w:ascii="宋体" w:hAnsi="宋体" w:hint="eastAsia"/>
          <w:sz w:val="28"/>
        </w:rPr>
        <w:t>二、交货进度计划及保障措施</w:t>
      </w:r>
    </w:p>
    <w:p w14:paraId="70F6F5C9" w14:textId="77777777" w:rsidR="003B4E95" w:rsidRPr="004B4C41" w:rsidRDefault="003B4E95" w:rsidP="00F23178">
      <w:pPr>
        <w:spacing w:line="360" w:lineRule="auto"/>
        <w:ind w:firstLineChars="202" w:firstLine="566"/>
        <w:rPr>
          <w:rFonts w:ascii="宋体" w:hAnsi="宋体"/>
          <w:sz w:val="28"/>
        </w:rPr>
      </w:pPr>
    </w:p>
    <w:p w14:paraId="4D400EB0" w14:textId="77777777" w:rsidR="003B4E95" w:rsidRPr="004B4C41" w:rsidRDefault="003B4E95" w:rsidP="00F23178">
      <w:pPr>
        <w:spacing w:line="360" w:lineRule="auto"/>
        <w:ind w:firstLineChars="202" w:firstLine="566"/>
        <w:rPr>
          <w:rFonts w:ascii="宋体" w:hAnsi="宋体"/>
          <w:sz w:val="28"/>
        </w:rPr>
      </w:pPr>
    </w:p>
    <w:p w14:paraId="2D806642" w14:textId="77777777" w:rsidR="003B4E95" w:rsidRPr="004B4C41" w:rsidRDefault="00DE02EF" w:rsidP="007B0CFC">
      <w:pPr>
        <w:tabs>
          <w:tab w:val="left" w:pos="720"/>
        </w:tabs>
        <w:spacing w:line="360" w:lineRule="auto"/>
        <w:ind w:firstLineChars="200" w:firstLine="560"/>
        <w:rPr>
          <w:rFonts w:ascii="宋体" w:hAnsi="宋体"/>
          <w:sz w:val="28"/>
        </w:rPr>
      </w:pPr>
      <w:r w:rsidRPr="004B4C41">
        <w:rPr>
          <w:rFonts w:ascii="宋体" w:hAnsi="宋体" w:hint="eastAsia"/>
          <w:sz w:val="28"/>
        </w:rPr>
        <w:t>三、售后服务承诺</w:t>
      </w:r>
    </w:p>
    <w:p w14:paraId="31DFB02B" w14:textId="77777777" w:rsidR="003B4E95" w:rsidRPr="004B4C41" w:rsidRDefault="00DE02EF" w:rsidP="00F23178">
      <w:pPr>
        <w:ind w:firstLineChars="202" w:firstLine="566"/>
        <w:rPr>
          <w:rFonts w:ascii="宋体" w:hAnsi="宋体"/>
          <w:sz w:val="28"/>
        </w:rPr>
      </w:pPr>
      <w:r w:rsidRPr="004B4C41">
        <w:rPr>
          <w:rFonts w:ascii="宋体" w:hAnsi="宋体" w:hint="eastAsia"/>
          <w:sz w:val="28"/>
        </w:rPr>
        <w:t>（售后服务承诺应包括但不限于以下内容）</w:t>
      </w:r>
    </w:p>
    <w:p w14:paraId="6D763251" w14:textId="77777777" w:rsidR="003B4E95" w:rsidRPr="004B4C41" w:rsidRDefault="00DE02EF" w:rsidP="00F23178">
      <w:pPr>
        <w:spacing w:line="400" w:lineRule="exact"/>
        <w:ind w:firstLineChars="200" w:firstLine="560"/>
        <w:rPr>
          <w:rFonts w:ascii="宋体" w:hAnsi="宋体"/>
          <w:sz w:val="28"/>
        </w:rPr>
      </w:pPr>
      <w:r w:rsidRPr="004B4C41">
        <w:rPr>
          <w:rFonts w:ascii="宋体" w:hAnsi="宋体" w:hint="eastAsia"/>
          <w:sz w:val="28"/>
        </w:rPr>
        <w:t>（一）产品制造厂家或投标人设立的售后服务机构网点清单、服务电话和维修人员名单；</w:t>
      </w:r>
    </w:p>
    <w:p w14:paraId="6A753F51" w14:textId="77777777" w:rsidR="003B4E95" w:rsidRPr="004B4C41" w:rsidRDefault="00DE02EF" w:rsidP="00F23178">
      <w:pPr>
        <w:spacing w:line="400" w:lineRule="exact"/>
        <w:ind w:firstLineChars="200" w:firstLine="560"/>
        <w:rPr>
          <w:rFonts w:ascii="宋体" w:hAnsi="宋体"/>
          <w:sz w:val="28"/>
        </w:rPr>
      </w:pPr>
      <w:r w:rsidRPr="004B4C41">
        <w:rPr>
          <w:rFonts w:ascii="宋体" w:hAnsi="宋体" w:hint="eastAsia"/>
          <w:sz w:val="28"/>
        </w:rPr>
        <w:t>（二）说明投标产品的保修时间、保修期内的保修内容与范围、维修响应时间等；</w:t>
      </w:r>
    </w:p>
    <w:p w14:paraId="2F0AE3DD" w14:textId="77777777" w:rsidR="003B4E95" w:rsidRPr="004B4C41" w:rsidRDefault="00DE02EF" w:rsidP="00F23178">
      <w:pPr>
        <w:ind w:firstLineChars="202" w:firstLine="566"/>
        <w:rPr>
          <w:rFonts w:ascii="宋体" w:hAnsi="宋体"/>
          <w:sz w:val="28"/>
        </w:rPr>
      </w:pPr>
      <w:r w:rsidRPr="004B4C41">
        <w:rPr>
          <w:rFonts w:ascii="宋体" w:hAnsi="宋体" w:hint="eastAsia"/>
          <w:sz w:val="28"/>
        </w:rPr>
        <w:t>（三）……</w:t>
      </w:r>
    </w:p>
    <w:p w14:paraId="4FD45C2B" w14:textId="77777777" w:rsidR="003B4E95" w:rsidRPr="004B4C41" w:rsidRDefault="00DE02EF" w:rsidP="00F23178">
      <w:pPr>
        <w:ind w:firstLineChars="202" w:firstLine="566"/>
        <w:rPr>
          <w:rFonts w:ascii="宋体" w:hAnsi="宋体"/>
          <w:sz w:val="28"/>
        </w:rPr>
      </w:pPr>
      <w:r w:rsidRPr="004B4C41">
        <w:rPr>
          <w:rFonts w:ascii="宋体" w:hAnsi="宋体" w:hint="eastAsia"/>
          <w:sz w:val="28"/>
        </w:rPr>
        <w:t>四、技术支持的能力及方案</w:t>
      </w:r>
    </w:p>
    <w:p w14:paraId="20E0B105" w14:textId="77777777" w:rsidR="003B4E95" w:rsidRPr="004B4C41" w:rsidRDefault="003B4E95" w:rsidP="00F23178">
      <w:pPr>
        <w:ind w:firstLineChars="202" w:firstLine="566"/>
        <w:rPr>
          <w:rFonts w:ascii="宋体" w:hAnsi="宋体"/>
          <w:sz w:val="28"/>
        </w:rPr>
      </w:pPr>
    </w:p>
    <w:p w14:paraId="66F3C6A9" w14:textId="77777777" w:rsidR="003B4E95" w:rsidRPr="004B4C41" w:rsidRDefault="003B4E95" w:rsidP="00F23178">
      <w:pPr>
        <w:ind w:firstLineChars="202" w:firstLine="566"/>
        <w:rPr>
          <w:rFonts w:ascii="宋体" w:hAnsi="宋体"/>
          <w:sz w:val="28"/>
        </w:rPr>
      </w:pPr>
    </w:p>
    <w:p w14:paraId="311923ED" w14:textId="77777777" w:rsidR="003B4E95" w:rsidRPr="004B4C41" w:rsidRDefault="00DE02EF" w:rsidP="007B0CFC">
      <w:pPr>
        <w:tabs>
          <w:tab w:val="left" w:pos="720"/>
        </w:tabs>
        <w:ind w:firstLineChars="200" w:firstLine="560"/>
        <w:rPr>
          <w:rFonts w:ascii="宋体" w:hAnsi="宋体"/>
          <w:sz w:val="28"/>
        </w:rPr>
      </w:pPr>
      <w:r w:rsidRPr="004B4C41">
        <w:rPr>
          <w:rFonts w:ascii="宋体" w:hAnsi="宋体" w:hint="eastAsia"/>
          <w:sz w:val="28"/>
        </w:rPr>
        <w:t>五、其他说明的内容</w:t>
      </w:r>
      <w:bookmarkStart w:id="147" w:name="_Toc316475719"/>
      <w:bookmarkEnd w:id="143"/>
    </w:p>
    <w:p w14:paraId="2C840F78" w14:textId="77777777" w:rsidR="003B4E95" w:rsidRPr="004B4C41" w:rsidRDefault="003B4E95" w:rsidP="00F23178">
      <w:pPr>
        <w:ind w:firstLineChars="202" w:firstLine="566"/>
        <w:rPr>
          <w:rFonts w:ascii="宋体" w:hAnsi="宋体"/>
          <w:sz w:val="28"/>
        </w:rPr>
      </w:pPr>
    </w:p>
    <w:p w14:paraId="29EDB0B4" w14:textId="77777777" w:rsidR="000141F6" w:rsidRPr="004B4C41" w:rsidRDefault="000141F6" w:rsidP="000141F6">
      <w:pPr>
        <w:spacing w:after="120" w:line="360" w:lineRule="auto"/>
        <w:ind w:leftChars="200" w:left="420"/>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XXXX</w:t>
      </w:r>
    </w:p>
    <w:p w14:paraId="1EA0A004" w14:textId="7AF040A0" w:rsidR="000141F6" w:rsidRPr="004B4C41" w:rsidRDefault="000141F6" w:rsidP="000141F6">
      <w:pPr>
        <w:adjustRightInd w:val="0"/>
        <w:spacing w:line="400" w:lineRule="exact"/>
        <w:ind w:firstLineChars="150" w:firstLine="420"/>
        <w:rPr>
          <w:rFonts w:ascii="宋体" w:hAnsi="宋体"/>
          <w:bCs/>
          <w:sz w:val="28"/>
        </w:rPr>
      </w:pPr>
      <w:r w:rsidRPr="004B4C41">
        <w:rPr>
          <w:rFonts w:ascii="宋体" w:hAnsi="宋体" w:hint="eastAsia"/>
          <w:sz w:val="28"/>
        </w:rPr>
        <w:t>日期：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6DEC2D83" w14:textId="6FF8B59A" w:rsidR="007D0A52" w:rsidRPr="004B4C41" w:rsidRDefault="007D0A52" w:rsidP="000141F6">
      <w:pPr>
        <w:adjustRightInd w:val="0"/>
        <w:spacing w:line="400" w:lineRule="exact"/>
        <w:ind w:firstLineChars="150" w:firstLine="420"/>
        <w:rPr>
          <w:rFonts w:ascii="宋体" w:hAnsi="宋体"/>
          <w:bCs/>
          <w:sz w:val="28"/>
        </w:rPr>
      </w:pPr>
    </w:p>
    <w:p w14:paraId="335BC7C6" w14:textId="77777777" w:rsidR="007D0A52" w:rsidRPr="004B4C41" w:rsidRDefault="007D0A52" w:rsidP="000141F6">
      <w:pPr>
        <w:adjustRightInd w:val="0"/>
        <w:spacing w:line="400" w:lineRule="exact"/>
        <w:ind w:firstLineChars="150" w:firstLine="420"/>
        <w:rPr>
          <w:rFonts w:ascii="宋体" w:hAnsi="宋体"/>
          <w:bCs/>
          <w:sz w:val="28"/>
          <w:u w:val="single"/>
        </w:rPr>
      </w:pPr>
    </w:p>
    <w:p w14:paraId="762A457C" w14:textId="77777777" w:rsidR="003B4E95" w:rsidRPr="004B4C41" w:rsidRDefault="003B4E95" w:rsidP="00F23178">
      <w:pPr>
        <w:ind w:firstLineChars="202" w:firstLine="566"/>
        <w:rPr>
          <w:rFonts w:ascii="宋体" w:hAnsi="宋体"/>
          <w:bCs/>
          <w:sz w:val="28"/>
          <w:szCs w:val="28"/>
        </w:rPr>
      </w:pPr>
    </w:p>
    <w:p w14:paraId="4EB88CB3" w14:textId="77777777" w:rsidR="003B4E95" w:rsidRPr="004B4C41" w:rsidRDefault="003B4E95" w:rsidP="003B4E95">
      <w:pPr>
        <w:rPr>
          <w:rFonts w:ascii="宋体" w:hAnsi="宋体"/>
          <w:bCs/>
          <w:sz w:val="28"/>
          <w:szCs w:val="28"/>
        </w:rPr>
      </w:pPr>
    </w:p>
    <w:p w14:paraId="79A0C0FB" w14:textId="470371CC" w:rsidR="007D0A52" w:rsidRPr="004B4C41" w:rsidRDefault="00144F09" w:rsidP="007D0A52">
      <w:pPr>
        <w:keepNext/>
        <w:keepLines/>
        <w:numPr>
          <w:ilvl w:val="2"/>
          <w:numId w:val="2"/>
        </w:numPr>
        <w:spacing w:line="360" w:lineRule="auto"/>
        <w:outlineLvl w:val="2"/>
        <w:rPr>
          <w:rFonts w:ascii="宋体" w:hAnsi="宋体"/>
          <w:b/>
          <w:bCs/>
          <w:sz w:val="28"/>
          <w:szCs w:val="28"/>
        </w:rPr>
      </w:pPr>
      <w:r w:rsidRPr="004B4C41">
        <w:rPr>
          <w:rFonts w:ascii="宋体" w:hAnsi="宋体" w:hint="eastAsia"/>
          <w:b/>
          <w:bCs/>
          <w:sz w:val="28"/>
          <w:szCs w:val="28"/>
        </w:rPr>
        <w:lastRenderedPageBreak/>
        <w:t>项目</w:t>
      </w:r>
      <w:r w:rsidR="007D0A52" w:rsidRPr="004B4C41">
        <w:rPr>
          <w:rFonts w:ascii="宋体" w:hAnsi="宋体" w:hint="eastAsia"/>
          <w:b/>
          <w:bCs/>
          <w:sz w:val="28"/>
          <w:szCs w:val="28"/>
        </w:rPr>
        <w:t>实施方案</w:t>
      </w:r>
    </w:p>
    <w:p w14:paraId="0D9C1A1F" w14:textId="6BD1513C" w:rsidR="007D0A52" w:rsidRPr="004B4C41" w:rsidRDefault="007D0A52" w:rsidP="007D0A52">
      <w:pPr>
        <w:snapToGrid w:val="0"/>
        <w:spacing w:line="360" w:lineRule="auto"/>
        <w:ind w:rightChars="-297" w:right="-624"/>
        <w:rPr>
          <w:rFonts w:ascii="宋体" w:hAnsi="宋体"/>
          <w:b/>
          <w:sz w:val="28"/>
          <w:szCs w:val="28"/>
        </w:rPr>
      </w:pPr>
      <w:r w:rsidRPr="004B4C41">
        <w:rPr>
          <w:rFonts w:ascii="宋体" w:hAnsi="宋体" w:hint="eastAsia"/>
          <w:b/>
          <w:sz w:val="28"/>
          <w:szCs w:val="28"/>
        </w:rPr>
        <w:t>项目名称：</w:t>
      </w:r>
      <w:r w:rsidR="00B92392" w:rsidRPr="004B4C41">
        <w:rPr>
          <w:rFonts w:ascii="宋体" w:hAnsi="宋体" w:hint="eastAsia"/>
          <w:b/>
          <w:sz w:val="28"/>
          <w:szCs w:val="28"/>
          <w:u w:val="single"/>
        </w:rPr>
        <w:t>成都市文物考古工作队考古中心实验室家具采购项目</w:t>
      </w:r>
    </w:p>
    <w:p w14:paraId="6DF702F2" w14:textId="34A113D6" w:rsidR="007D0A52" w:rsidRPr="004B4C41" w:rsidRDefault="007D0A52" w:rsidP="007D0A52">
      <w:pPr>
        <w:snapToGrid w:val="0"/>
        <w:spacing w:line="360" w:lineRule="auto"/>
        <w:rPr>
          <w:rFonts w:ascii="宋体" w:hAnsi="宋体"/>
          <w:b/>
          <w:sz w:val="28"/>
          <w:szCs w:val="28"/>
        </w:rPr>
      </w:pPr>
      <w:r w:rsidRPr="004B4C41">
        <w:rPr>
          <w:rFonts w:ascii="宋体" w:hAnsi="宋体" w:hint="eastAsia"/>
          <w:b/>
          <w:sz w:val="28"/>
          <w:szCs w:val="28"/>
        </w:rPr>
        <w:t>项目编号：</w:t>
      </w:r>
      <w:r w:rsidR="000451DB" w:rsidRPr="004B4C41">
        <w:rPr>
          <w:rFonts w:ascii="宋体" w:hAnsi="宋体" w:hint="eastAsia"/>
          <w:b/>
          <w:sz w:val="28"/>
          <w:u w:val="single"/>
        </w:rPr>
        <w:t>成都市政采（2021）A0</w:t>
      </w:r>
      <w:r w:rsidR="00B92392" w:rsidRPr="004B4C41">
        <w:rPr>
          <w:rFonts w:ascii="宋体" w:hAnsi="宋体"/>
          <w:b/>
          <w:sz w:val="28"/>
          <w:u w:val="single"/>
        </w:rPr>
        <w:t>106</w:t>
      </w:r>
      <w:r w:rsidR="000451DB" w:rsidRPr="004B4C41">
        <w:rPr>
          <w:rFonts w:ascii="宋体" w:hAnsi="宋体" w:hint="eastAsia"/>
          <w:b/>
          <w:sz w:val="28"/>
          <w:u w:val="single"/>
        </w:rPr>
        <w:t>号</w:t>
      </w:r>
    </w:p>
    <w:p w14:paraId="3838F8A6" w14:textId="77777777" w:rsidR="007D0A52" w:rsidRPr="004B4C41" w:rsidRDefault="007D0A52" w:rsidP="007D0A52">
      <w:pPr>
        <w:snapToGrid w:val="0"/>
        <w:spacing w:line="360" w:lineRule="auto"/>
        <w:rPr>
          <w:rFonts w:ascii="宋体" w:hAnsi="宋体"/>
          <w:b/>
          <w:sz w:val="28"/>
          <w:szCs w:val="28"/>
        </w:rPr>
      </w:pPr>
    </w:p>
    <w:p w14:paraId="7CA7C028" w14:textId="77777777" w:rsidR="007D0A52" w:rsidRPr="004B4C41" w:rsidRDefault="007D0A52" w:rsidP="007D0A52">
      <w:pPr>
        <w:snapToGrid w:val="0"/>
        <w:spacing w:line="360" w:lineRule="auto"/>
        <w:rPr>
          <w:rFonts w:ascii="宋体" w:hAnsi="宋体"/>
          <w:b/>
          <w:sz w:val="28"/>
          <w:szCs w:val="28"/>
        </w:rPr>
      </w:pPr>
    </w:p>
    <w:p w14:paraId="4A83C627" w14:textId="77777777" w:rsidR="007D0A52" w:rsidRPr="004B4C41" w:rsidRDefault="007D0A52" w:rsidP="007D0A52">
      <w:pPr>
        <w:snapToGrid w:val="0"/>
        <w:spacing w:line="360" w:lineRule="auto"/>
        <w:rPr>
          <w:rFonts w:ascii="宋体" w:hAnsi="宋体"/>
          <w:b/>
          <w:sz w:val="28"/>
          <w:szCs w:val="28"/>
        </w:rPr>
      </w:pPr>
    </w:p>
    <w:p w14:paraId="3C559751" w14:textId="77777777" w:rsidR="007D0A52" w:rsidRPr="004B4C41" w:rsidRDefault="007D0A52" w:rsidP="007D0A52">
      <w:pPr>
        <w:snapToGrid w:val="0"/>
        <w:spacing w:line="360" w:lineRule="auto"/>
        <w:rPr>
          <w:rFonts w:ascii="宋体" w:hAnsi="宋体"/>
          <w:b/>
          <w:sz w:val="28"/>
          <w:szCs w:val="28"/>
        </w:rPr>
      </w:pPr>
    </w:p>
    <w:p w14:paraId="3A9ACD67" w14:textId="77777777" w:rsidR="007D0A52" w:rsidRPr="004B4C41" w:rsidRDefault="007D0A52" w:rsidP="007D0A52">
      <w:pPr>
        <w:snapToGrid w:val="0"/>
        <w:spacing w:line="360" w:lineRule="auto"/>
        <w:rPr>
          <w:rFonts w:ascii="宋体" w:hAnsi="宋体"/>
          <w:b/>
          <w:sz w:val="28"/>
          <w:szCs w:val="28"/>
        </w:rPr>
      </w:pPr>
    </w:p>
    <w:p w14:paraId="5FC6AD20" w14:textId="77777777" w:rsidR="007D0A52" w:rsidRPr="004B4C41" w:rsidRDefault="007D0A52" w:rsidP="007D0A52">
      <w:pPr>
        <w:snapToGrid w:val="0"/>
        <w:spacing w:line="360" w:lineRule="auto"/>
        <w:rPr>
          <w:rFonts w:ascii="宋体" w:hAnsi="宋体"/>
          <w:b/>
          <w:sz w:val="28"/>
          <w:szCs w:val="28"/>
        </w:rPr>
      </w:pPr>
    </w:p>
    <w:p w14:paraId="63EC941E" w14:textId="77777777" w:rsidR="007D0A52" w:rsidRPr="004B4C41" w:rsidRDefault="007D0A52" w:rsidP="007D0A52">
      <w:pPr>
        <w:snapToGrid w:val="0"/>
        <w:spacing w:line="360" w:lineRule="auto"/>
        <w:rPr>
          <w:rFonts w:ascii="宋体" w:hAnsi="宋体"/>
          <w:b/>
          <w:sz w:val="28"/>
          <w:szCs w:val="28"/>
        </w:rPr>
      </w:pPr>
    </w:p>
    <w:p w14:paraId="05FB2788" w14:textId="77777777" w:rsidR="007D0A52" w:rsidRPr="004B4C41" w:rsidRDefault="007D0A52" w:rsidP="007D0A52">
      <w:pPr>
        <w:snapToGrid w:val="0"/>
        <w:spacing w:line="360" w:lineRule="auto"/>
        <w:rPr>
          <w:rFonts w:ascii="宋体" w:hAnsi="宋体"/>
          <w:b/>
          <w:sz w:val="28"/>
          <w:szCs w:val="28"/>
        </w:rPr>
      </w:pPr>
    </w:p>
    <w:p w14:paraId="0F283DB6" w14:textId="77777777" w:rsidR="007D0A52" w:rsidRPr="004B4C41" w:rsidRDefault="007D0A52" w:rsidP="007D0A52">
      <w:pPr>
        <w:snapToGrid w:val="0"/>
        <w:spacing w:line="360" w:lineRule="auto"/>
        <w:rPr>
          <w:rFonts w:ascii="宋体" w:hAnsi="宋体"/>
          <w:b/>
          <w:sz w:val="28"/>
          <w:szCs w:val="28"/>
        </w:rPr>
      </w:pPr>
    </w:p>
    <w:p w14:paraId="15D43687" w14:textId="77777777" w:rsidR="007D0A52" w:rsidRPr="004B4C41" w:rsidRDefault="007D0A52" w:rsidP="007D0A52">
      <w:pPr>
        <w:snapToGrid w:val="0"/>
        <w:spacing w:line="360" w:lineRule="auto"/>
        <w:rPr>
          <w:rFonts w:ascii="宋体" w:hAnsi="宋体"/>
          <w:b/>
          <w:sz w:val="28"/>
          <w:szCs w:val="28"/>
        </w:rPr>
      </w:pPr>
    </w:p>
    <w:p w14:paraId="093C907E" w14:textId="77777777" w:rsidR="007D0A52" w:rsidRPr="004B4C41" w:rsidRDefault="007D0A52" w:rsidP="007D0A52">
      <w:pPr>
        <w:snapToGrid w:val="0"/>
        <w:spacing w:line="360" w:lineRule="auto"/>
        <w:rPr>
          <w:rFonts w:ascii="宋体" w:hAnsi="宋体"/>
          <w:b/>
          <w:sz w:val="28"/>
          <w:szCs w:val="28"/>
        </w:rPr>
      </w:pPr>
    </w:p>
    <w:p w14:paraId="737FF522" w14:textId="77777777" w:rsidR="007D0A52" w:rsidRPr="004B4C41" w:rsidRDefault="007D0A52" w:rsidP="007D0A52">
      <w:pPr>
        <w:snapToGrid w:val="0"/>
        <w:spacing w:line="360" w:lineRule="auto"/>
        <w:rPr>
          <w:rFonts w:ascii="宋体" w:hAnsi="宋体"/>
          <w:b/>
          <w:sz w:val="28"/>
          <w:szCs w:val="28"/>
        </w:rPr>
      </w:pPr>
    </w:p>
    <w:p w14:paraId="0EEBFE82" w14:textId="77777777" w:rsidR="007D0A52" w:rsidRPr="004B4C41" w:rsidRDefault="007D0A52" w:rsidP="007D0A52">
      <w:pPr>
        <w:spacing w:after="120" w:line="360" w:lineRule="auto"/>
        <w:ind w:leftChars="200" w:left="420"/>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XXXX</w:t>
      </w:r>
    </w:p>
    <w:p w14:paraId="0E8F7D19" w14:textId="0F8D74B4" w:rsidR="007D0A52" w:rsidRPr="004B4C41" w:rsidRDefault="007D0A52" w:rsidP="007D0A52">
      <w:pPr>
        <w:adjustRightInd w:val="0"/>
        <w:spacing w:line="400" w:lineRule="exact"/>
        <w:ind w:firstLineChars="150" w:firstLine="420"/>
        <w:rPr>
          <w:rFonts w:ascii="宋体" w:hAnsi="宋体"/>
          <w:bCs/>
          <w:sz w:val="28"/>
        </w:rPr>
      </w:pPr>
      <w:r w:rsidRPr="004B4C41">
        <w:rPr>
          <w:rFonts w:ascii="宋体" w:hAnsi="宋体" w:hint="eastAsia"/>
          <w:sz w:val="28"/>
        </w:rPr>
        <w:t>日期：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40C2C76D" w14:textId="3767C5FF" w:rsidR="007D0A52" w:rsidRPr="004B4C41" w:rsidRDefault="007D0A52" w:rsidP="007D0A52">
      <w:pPr>
        <w:adjustRightInd w:val="0"/>
        <w:spacing w:line="400" w:lineRule="exact"/>
        <w:ind w:firstLineChars="150" w:firstLine="420"/>
        <w:rPr>
          <w:rFonts w:ascii="宋体" w:hAnsi="宋体"/>
          <w:bCs/>
          <w:sz w:val="28"/>
        </w:rPr>
      </w:pPr>
    </w:p>
    <w:p w14:paraId="23239D6F" w14:textId="3928FD1C" w:rsidR="007D0A52" w:rsidRPr="004B4C41" w:rsidRDefault="007D0A52" w:rsidP="007D0A52">
      <w:pPr>
        <w:adjustRightInd w:val="0"/>
        <w:spacing w:line="400" w:lineRule="exact"/>
        <w:ind w:firstLineChars="150" w:firstLine="420"/>
        <w:rPr>
          <w:rFonts w:ascii="宋体" w:hAnsi="宋体"/>
          <w:bCs/>
          <w:sz w:val="28"/>
        </w:rPr>
      </w:pPr>
    </w:p>
    <w:p w14:paraId="7482F143" w14:textId="4620315B" w:rsidR="007D0A52" w:rsidRPr="004B4C41" w:rsidRDefault="007D0A52" w:rsidP="007D0A52">
      <w:pPr>
        <w:adjustRightInd w:val="0"/>
        <w:spacing w:line="400" w:lineRule="exact"/>
        <w:ind w:firstLineChars="150" w:firstLine="420"/>
        <w:rPr>
          <w:rFonts w:ascii="宋体" w:hAnsi="宋体"/>
          <w:bCs/>
          <w:sz w:val="28"/>
        </w:rPr>
      </w:pPr>
    </w:p>
    <w:p w14:paraId="5C1237C3" w14:textId="4DE39456" w:rsidR="007D0A52" w:rsidRPr="004B4C41" w:rsidRDefault="007D0A52" w:rsidP="007D0A52">
      <w:pPr>
        <w:adjustRightInd w:val="0"/>
        <w:spacing w:line="400" w:lineRule="exact"/>
        <w:ind w:firstLineChars="150" w:firstLine="420"/>
        <w:rPr>
          <w:rFonts w:ascii="宋体" w:hAnsi="宋体"/>
          <w:bCs/>
          <w:sz w:val="28"/>
        </w:rPr>
      </w:pPr>
    </w:p>
    <w:p w14:paraId="2EBE72FF" w14:textId="72A564C5" w:rsidR="007D0A52" w:rsidRPr="004B4C41" w:rsidRDefault="007D0A52" w:rsidP="007D0A52">
      <w:pPr>
        <w:adjustRightInd w:val="0"/>
        <w:spacing w:line="400" w:lineRule="exact"/>
        <w:ind w:firstLineChars="150" w:firstLine="420"/>
        <w:rPr>
          <w:rFonts w:ascii="宋体" w:hAnsi="宋体"/>
          <w:bCs/>
          <w:sz w:val="28"/>
          <w:u w:val="single"/>
        </w:rPr>
      </w:pPr>
    </w:p>
    <w:p w14:paraId="4E17D7E5" w14:textId="77777777" w:rsidR="00143673" w:rsidRPr="004B4C41" w:rsidRDefault="00143673" w:rsidP="007D0A52">
      <w:pPr>
        <w:adjustRightInd w:val="0"/>
        <w:spacing w:line="400" w:lineRule="exact"/>
        <w:ind w:firstLineChars="150" w:firstLine="420"/>
        <w:rPr>
          <w:rFonts w:ascii="宋体" w:hAnsi="宋体"/>
          <w:bCs/>
          <w:sz w:val="28"/>
          <w:u w:val="single"/>
        </w:rPr>
      </w:pPr>
    </w:p>
    <w:p w14:paraId="4A518887" w14:textId="117F5480" w:rsidR="003B4E95" w:rsidRPr="004B4C41" w:rsidRDefault="003B4E95" w:rsidP="003B4E95">
      <w:pPr>
        <w:rPr>
          <w:rFonts w:ascii="宋体" w:hAnsi="宋体"/>
          <w:bCs/>
          <w:sz w:val="28"/>
          <w:szCs w:val="28"/>
        </w:rPr>
      </w:pPr>
    </w:p>
    <w:p w14:paraId="5C188E13" w14:textId="77777777" w:rsidR="003B4E95" w:rsidRPr="004B4C41" w:rsidRDefault="00DE02EF" w:rsidP="00481271">
      <w:pPr>
        <w:keepNext/>
        <w:keepLines/>
        <w:numPr>
          <w:ilvl w:val="2"/>
          <w:numId w:val="2"/>
        </w:numPr>
        <w:spacing w:line="560" w:lineRule="exact"/>
        <w:outlineLvl w:val="2"/>
        <w:rPr>
          <w:rFonts w:ascii="宋体" w:hAnsi="宋体"/>
          <w:b/>
          <w:sz w:val="28"/>
          <w:szCs w:val="28"/>
        </w:rPr>
      </w:pPr>
      <w:r w:rsidRPr="004B4C41">
        <w:rPr>
          <w:rFonts w:ascii="宋体" w:hAnsi="宋体" w:hint="eastAsia"/>
          <w:b/>
          <w:sz w:val="28"/>
          <w:szCs w:val="28"/>
        </w:rPr>
        <w:lastRenderedPageBreak/>
        <w:t>承诺函</w:t>
      </w:r>
    </w:p>
    <w:p w14:paraId="350F45F8" w14:textId="23FED98B" w:rsidR="008C269A" w:rsidRPr="004B4C41" w:rsidRDefault="00DE02EF" w:rsidP="00481271">
      <w:pPr>
        <w:snapToGrid w:val="0"/>
        <w:spacing w:line="560" w:lineRule="exact"/>
        <w:rPr>
          <w:rFonts w:ascii="宋体" w:hAnsi="宋体"/>
          <w:b/>
          <w:sz w:val="28"/>
          <w:szCs w:val="28"/>
        </w:rPr>
      </w:pPr>
      <w:r w:rsidRPr="004B4C41">
        <w:rPr>
          <w:rFonts w:ascii="宋体" w:hAnsi="宋体" w:hint="eastAsia"/>
          <w:b/>
          <w:sz w:val="28"/>
          <w:szCs w:val="28"/>
        </w:rPr>
        <w:t>项目名称：</w:t>
      </w:r>
      <w:r w:rsidR="00B92392" w:rsidRPr="004B4C41">
        <w:rPr>
          <w:rFonts w:ascii="宋体" w:hAnsi="宋体" w:hint="eastAsia"/>
          <w:b/>
          <w:sz w:val="28"/>
          <w:szCs w:val="28"/>
          <w:u w:val="single"/>
        </w:rPr>
        <w:t>成都市文物考古工作队考古中心实验室家具采购项目</w:t>
      </w:r>
    </w:p>
    <w:p w14:paraId="25FC177B" w14:textId="7C8C0C26" w:rsidR="003B4E95" w:rsidRPr="004B4C41" w:rsidRDefault="00DE02EF" w:rsidP="00481271">
      <w:pPr>
        <w:snapToGrid w:val="0"/>
        <w:spacing w:line="560" w:lineRule="exact"/>
        <w:rPr>
          <w:rFonts w:ascii="宋体" w:hAnsi="宋体"/>
          <w:b/>
          <w:sz w:val="28"/>
          <w:szCs w:val="28"/>
        </w:rPr>
      </w:pPr>
      <w:r w:rsidRPr="004B4C41">
        <w:rPr>
          <w:rFonts w:ascii="宋体" w:hAnsi="宋体" w:hint="eastAsia"/>
          <w:b/>
          <w:sz w:val="28"/>
          <w:szCs w:val="28"/>
        </w:rPr>
        <w:t>项目编号：</w:t>
      </w:r>
      <w:r w:rsidR="000451DB" w:rsidRPr="004B4C41">
        <w:rPr>
          <w:rFonts w:ascii="宋体" w:hAnsi="宋体" w:hint="eastAsia"/>
          <w:b/>
          <w:sz w:val="28"/>
          <w:szCs w:val="28"/>
          <w:u w:val="single"/>
        </w:rPr>
        <w:t>成都市政采（2021）A0</w:t>
      </w:r>
      <w:r w:rsidR="00B92392" w:rsidRPr="004B4C41">
        <w:rPr>
          <w:rFonts w:ascii="宋体" w:hAnsi="宋体"/>
          <w:b/>
          <w:sz w:val="28"/>
          <w:szCs w:val="28"/>
          <w:u w:val="single"/>
        </w:rPr>
        <w:t>106</w:t>
      </w:r>
      <w:r w:rsidR="000451DB" w:rsidRPr="004B4C41">
        <w:rPr>
          <w:rFonts w:ascii="宋体" w:hAnsi="宋体" w:hint="eastAsia"/>
          <w:b/>
          <w:sz w:val="28"/>
          <w:szCs w:val="28"/>
          <w:u w:val="single"/>
        </w:rPr>
        <w:t>号</w:t>
      </w:r>
    </w:p>
    <w:p w14:paraId="32E07FCF" w14:textId="77777777" w:rsidR="003B4E95" w:rsidRPr="004B4C41" w:rsidRDefault="00DE02EF" w:rsidP="00481271">
      <w:pPr>
        <w:snapToGrid w:val="0"/>
        <w:spacing w:line="560" w:lineRule="exact"/>
        <w:ind w:firstLineChars="200" w:firstLine="560"/>
        <w:rPr>
          <w:rFonts w:ascii="宋体" w:hAnsi="宋体"/>
          <w:sz w:val="28"/>
        </w:rPr>
      </w:pPr>
      <w:r w:rsidRPr="004B4C41">
        <w:rPr>
          <w:rFonts w:ascii="宋体" w:hAnsi="宋体" w:hint="eastAsia"/>
          <w:sz w:val="28"/>
        </w:rPr>
        <w:t>我公司作为参加本项目的投标人，在此郑重承诺：</w:t>
      </w:r>
    </w:p>
    <w:p w14:paraId="427AF81D" w14:textId="216ECB4A" w:rsidR="009556CA" w:rsidRPr="004B4C41" w:rsidRDefault="009556CA" w:rsidP="009556CA">
      <w:pPr>
        <w:adjustRightInd w:val="0"/>
        <w:snapToGrid w:val="0"/>
        <w:spacing w:line="560" w:lineRule="exact"/>
        <w:ind w:firstLineChars="200" w:firstLine="584"/>
        <w:rPr>
          <w:rFonts w:ascii="宋体" w:hAnsi="宋体"/>
          <w:spacing w:val="6"/>
          <w:sz w:val="28"/>
          <w:szCs w:val="28"/>
        </w:rPr>
      </w:pPr>
      <w:r w:rsidRPr="004B4C41">
        <w:rPr>
          <w:rFonts w:ascii="宋体" w:hAnsi="宋体" w:hint="eastAsia"/>
          <w:spacing w:val="6"/>
          <w:sz w:val="28"/>
          <w:szCs w:val="28"/>
        </w:rPr>
        <w:t>一、售后服务期不低于自合同签订之日起</w:t>
      </w:r>
      <w:r w:rsidR="00094AC9" w:rsidRPr="004B4C41">
        <w:rPr>
          <w:rFonts w:ascii="宋体" w:hAnsi="宋体"/>
          <w:spacing w:val="6"/>
          <w:sz w:val="28"/>
          <w:szCs w:val="28"/>
        </w:rPr>
        <w:t>1</w:t>
      </w:r>
      <w:r w:rsidRPr="004B4C41">
        <w:rPr>
          <w:rFonts w:ascii="宋体" w:hAnsi="宋体" w:hint="eastAsia"/>
          <w:spacing w:val="6"/>
          <w:sz w:val="28"/>
          <w:szCs w:val="28"/>
        </w:rPr>
        <w:t>年，具有本地化服务能力。维护响应时间不超过4小时，出现操作或质量问题应分别于6小时或24小时内解决。乙方应对甲方操作人员进行培训，直至甲方操作人员完全掌握设备的操作。对甲方提出的技术服务要求，乙方应在</w:t>
      </w:r>
      <w:r w:rsidRPr="004B4C41">
        <w:rPr>
          <w:rFonts w:ascii="宋体" w:hAnsi="宋体"/>
          <w:spacing w:val="6"/>
          <w:sz w:val="28"/>
          <w:szCs w:val="28"/>
        </w:rPr>
        <w:t xml:space="preserve"> 24 </w:t>
      </w:r>
      <w:r w:rsidRPr="004B4C41">
        <w:rPr>
          <w:rFonts w:ascii="宋体" w:hAnsi="宋体" w:hint="eastAsia"/>
          <w:spacing w:val="6"/>
          <w:sz w:val="28"/>
          <w:szCs w:val="28"/>
        </w:rPr>
        <w:t>小时内安排人员到达设备现场。</w:t>
      </w:r>
    </w:p>
    <w:p w14:paraId="028D5984" w14:textId="4B8988EA" w:rsidR="009556CA" w:rsidRPr="004B4C41" w:rsidRDefault="009556CA" w:rsidP="009556CA">
      <w:pPr>
        <w:adjustRightInd w:val="0"/>
        <w:snapToGrid w:val="0"/>
        <w:spacing w:line="560" w:lineRule="exact"/>
        <w:ind w:firstLineChars="200" w:firstLine="584"/>
        <w:rPr>
          <w:rFonts w:ascii="宋体" w:hAnsi="宋体"/>
          <w:spacing w:val="6"/>
          <w:sz w:val="28"/>
          <w:szCs w:val="28"/>
        </w:rPr>
      </w:pPr>
      <w:r w:rsidRPr="004B4C41">
        <w:rPr>
          <w:rFonts w:ascii="宋体" w:hAnsi="宋体" w:hint="eastAsia"/>
          <w:spacing w:val="6"/>
          <w:sz w:val="28"/>
          <w:szCs w:val="28"/>
        </w:rPr>
        <w:t>二、我方所报货物费用，应包含货物运输、安装、调试、售后、换货等相关衍生服务的所有费用。</w:t>
      </w:r>
    </w:p>
    <w:p w14:paraId="03AFBC6D" w14:textId="56AD7896" w:rsidR="009556CA" w:rsidRPr="004B4C41" w:rsidRDefault="009556CA" w:rsidP="009556CA">
      <w:pPr>
        <w:adjustRightInd w:val="0"/>
        <w:snapToGrid w:val="0"/>
        <w:spacing w:line="560" w:lineRule="exact"/>
        <w:ind w:firstLineChars="200" w:firstLine="584"/>
        <w:rPr>
          <w:rFonts w:ascii="宋体" w:hAnsi="宋体"/>
          <w:spacing w:val="6"/>
          <w:sz w:val="28"/>
          <w:szCs w:val="28"/>
        </w:rPr>
      </w:pPr>
      <w:r w:rsidRPr="004B4C41">
        <w:rPr>
          <w:rFonts w:ascii="宋体" w:hAnsi="宋体" w:hint="eastAsia"/>
          <w:spacing w:val="6"/>
          <w:sz w:val="28"/>
          <w:szCs w:val="28"/>
        </w:rPr>
        <w:t>三、</w:t>
      </w:r>
      <w:r w:rsidRPr="004B4C41">
        <w:rPr>
          <w:rFonts w:ascii="宋体" w:hAnsi="宋体" w:hint="eastAsia"/>
          <w:sz w:val="28"/>
          <w:szCs w:val="28"/>
        </w:rPr>
        <w:t>我方</w:t>
      </w:r>
      <w:r w:rsidRPr="004B4C41">
        <w:rPr>
          <w:rFonts w:ascii="宋体" w:hAnsi="宋体" w:hint="eastAsia"/>
          <w:spacing w:val="6"/>
          <w:sz w:val="28"/>
          <w:szCs w:val="28"/>
        </w:rPr>
        <w:t>提供自合同签订之日起不少于</w:t>
      </w:r>
      <w:r w:rsidR="00094AC9" w:rsidRPr="004B4C41">
        <w:rPr>
          <w:rFonts w:ascii="宋体" w:hAnsi="宋体" w:hint="eastAsia"/>
          <w:spacing w:val="6"/>
          <w:sz w:val="28"/>
          <w:szCs w:val="28"/>
        </w:rPr>
        <w:t>1</w:t>
      </w:r>
      <w:r w:rsidRPr="004B4C41">
        <w:rPr>
          <w:rFonts w:ascii="宋体" w:hAnsi="宋体" w:hint="eastAsia"/>
          <w:spacing w:val="6"/>
          <w:sz w:val="28"/>
          <w:szCs w:val="28"/>
        </w:rPr>
        <w:t>年的三包服务。</w:t>
      </w:r>
    </w:p>
    <w:p w14:paraId="07DC602B" w14:textId="04D5438F" w:rsidR="009556CA" w:rsidRPr="004B4C41" w:rsidRDefault="009556CA" w:rsidP="009556CA">
      <w:pPr>
        <w:adjustRightInd w:val="0"/>
        <w:snapToGrid w:val="0"/>
        <w:spacing w:line="560" w:lineRule="exact"/>
        <w:ind w:firstLineChars="200" w:firstLine="560"/>
        <w:rPr>
          <w:rFonts w:ascii="宋体" w:hAnsi="宋体"/>
          <w:spacing w:val="6"/>
          <w:sz w:val="28"/>
          <w:szCs w:val="28"/>
        </w:rPr>
      </w:pPr>
      <w:r w:rsidRPr="004B4C41">
        <w:rPr>
          <w:rFonts w:asciiTheme="minorEastAsia" w:hAnsiTheme="minorEastAsia" w:hint="eastAsia"/>
          <w:sz w:val="28"/>
          <w:szCs w:val="28"/>
          <w:lang w:val="zh-CN"/>
        </w:rPr>
        <w:t>四</w:t>
      </w:r>
      <w:r w:rsidRPr="004B4C41">
        <w:rPr>
          <w:rFonts w:asciiTheme="minorEastAsia" w:hAnsiTheme="minorEastAsia"/>
          <w:sz w:val="28"/>
          <w:szCs w:val="28"/>
          <w:lang w:val="zh-CN"/>
        </w:rPr>
        <w:t>、</w:t>
      </w:r>
      <w:r w:rsidRPr="004B4C41">
        <w:rPr>
          <w:rFonts w:asciiTheme="minorEastAsia" w:hAnsiTheme="minorEastAsia" w:hint="eastAsia"/>
          <w:sz w:val="28"/>
          <w:szCs w:val="28"/>
          <w:lang w:val="zh-CN"/>
        </w:rPr>
        <w:t>我方</w:t>
      </w:r>
      <w:r w:rsidRPr="004B4C41">
        <w:rPr>
          <w:rFonts w:asciiTheme="minorEastAsia" w:hAnsiTheme="minorEastAsia" w:cs="宋体" w:hint="eastAsia"/>
          <w:sz w:val="28"/>
          <w:szCs w:val="28"/>
        </w:rPr>
        <w:t>为本项目提供的所有产品、辅材中属于《国家强制性产品认证目录》范围内产品的，均通过国家强制性产品认证并取得认证证书。</w:t>
      </w:r>
    </w:p>
    <w:p w14:paraId="2C620F6E" w14:textId="063F0137" w:rsidR="009556CA" w:rsidRPr="004B4C41" w:rsidRDefault="009556CA" w:rsidP="009556CA">
      <w:pPr>
        <w:adjustRightInd w:val="0"/>
        <w:snapToGrid w:val="0"/>
        <w:spacing w:line="560" w:lineRule="exact"/>
        <w:ind w:firstLineChars="200" w:firstLine="560"/>
        <w:rPr>
          <w:rFonts w:ascii="宋体" w:hAnsi="宋体"/>
          <w:spacing w:val="6"/>
          <w:sz w:val="28"/>
          <w:szCs w:val="28"/>
        </w:rPr>
      </w:pPr>
      <w:r w:rsidRPr="004B4C41">
        <w:rPr>
          <w:rFonts w:asciiTheme="minorEastAsia" w:hAnsiTheme="minorEastAsia" w:hint="eastAsia"/>
          <w:sz w:val="28"/>
          <w:szCs w:val="28"/>
          <w:lang w:val="zh-CN"/>
        </w:rPr>
        <w:t>五</w:t>
      </w:r>
      <w:r w:rsidRPr="004B4C41">
        <w:rPr>
          <w:rFonts w:asciiTheme="minorEastAsia" w:hAnsiTheme="minorEastAsia"/>
          <w:sz w:val="28"/>
          <w:szCs w:val="28"/>
          <w:lang w:val="zh-CN"/>
        </w:rPr>
        <w:t>、</w:t>
      </w:r>
      <w:r w:rsidRPr="004B4C41">
        <w:rPr>
          <w:rFonts w:asciiTheme="minorEastAsia" w:hAnsiTheme="minorEastAsia" w:hint="eastAsia"/>
          <w:sz w:val="28"/>
          <w:szCs w:val="28"/>
          <w:lang w:val="zh-CN"/>
        </w:rPr>
        <w:t>我方</w:t>
      </w:r>
      <w:r w:rsidRPr="004B4C41">
        <w:rPr>
          <w:rFonts w:asciiTheme="minorEastAsia" w:hAnsiTheme="minorEastAsia" w:cs="宋体" w:hint="eastAsia"/>
          <w:sz w:val="28"/>
          <w:szCs w:val="28"/>
        </w:rPr>
        <w:t>为本项目提供的所有产品、辅材</w:t>
      </w:r>
      <w:r w:rsidRPr="004B4C41">
        <w:rPr>
          <w:rFonts w:asciiTheme="minorEastAsia" w:hAnsiTheme="minorEastAsia" w:hint="eastAsia"/>
          <w:sz w:val="28"/>
          <w:szCs w:val="28"/>
        </w:rPr>
        <w:t>符合现行的强制性国家相关标准、行业标准。</w:t>
      </w:r>
    </w:p>
    <w:p w14:paraId="521FF830" w14:textId="652B1D15" w:rsidR="005F7528" w:rsidRPr="004B4C41" w:rsidRDefault="009556CA" w:rsidP="009556CA">
      <w:pPr>
        <w:snapToGrid w:val="0"/>
        <w:spacing w:line="560" w:lineRule="exact"/>
        <w:ind w:firstLineChars="200" w:firstLine="560"/>
        <w:rPr>
          <w:rFonts w:ascii="宋体" w:hAnsi="宋体"/>
          <w:sz w:val="28"/>
          <w:szCs w:val="28"/>
        </w:rPr>
      </w:pPr>
      <w:r w:rsidRPr="004B4C41">
        <w:rPr>
          <w:rFonts w:asciiTheme="minorEastAsia" w:hAnsiTheme="minorEastAsia" w:hint="eastAsia"/>
          <w:bCs/>
          <w:sz w:val="28"/>
          <w:szCs w:val="28"/>
          <w:lang w:val="zh-CN"/>
        </w:rPr>
        <w:t>六、我方承诺所有家具生产工序均满足《固定污染源排污许可分类管理名录》的要求。</w:t>
      </w:r>
    </w:p>
    <w:p w14:paraId="280A9EF3" w14:textId="1FE292A1" w:rsidR="003B4E95" w:rsidRPr="004B4C41" w:rsidRDefault="00DE02EF" w:rsidP="00481271">
      <w:pPr>
        <w:snapToGrid w:val="0"/>
        <w:spacing w:line="560" w:lineRule="exact"/>
        <w:ind w:firstLineChars="200" w:firstLine="560"/>
      </w:pPr>
      <w:r w:rsidRPr="004B4C41">
        <w:rPr>
          <w:rFonts w:ascii="宋体" w:hAnsi="宋体" w:hint="eastAsia"/>
          <w:sz w:val="28"/>
          <w:szCs w:val="28"/>
        </w:rPr>
        <w:t>特此承诺。</w:t>
      </w:r>
    </w:p>
    <w:p w14:paraId="7E2958FE" w14:textId="4BA75320" w:rsidR="001366BE" w:rsidRPr="004B4C41" w:rsidRDefault="001366BE" w:rsidP="00DE51FF">
      <w:pPr>
        <w:snapToGrid w:val="0"/>
        <w:spacing w:line="560" w:lineRule="exact"/>
        <w:rPr>
          <w:rFonts w:ascii="宋体" w:hAnsi="宋体"/>
          <w:sz w:val="28"/>
          <w:szCs w:val="28"/>
        </w:rPr>
      </w:pPr>
    </w:p>
    <w:p w14:paraId="6D1A8C3E" w14:textId="77777777" w:rsidR="008B6379" w:rsidRPr="004B4C41" w:rsidRDefault="008B6379" w:rsidP="00481271">
      <w:pPr>
        <w:spacing w:after="120" w:line="560" w:lineRule="exact"/>
        <w:ind w:leftChars="200" w:left="420"/>
        <w:rPr>
          <w:rFonts w:ascii="宋体" w:hAnsi="宋体"/>
          <w:bCs/>
          <w:sz w:val="28"/>
          <w:szCs w:val="28"/>
        </w:rPr>
      </w:pPr>
      <w:r w:rsidRPr="004B4C41">
        <w:rPr>
          <w:rFonts w:ascii="宋体" w:hAnsi="宋体" w:hint="eastAsia"/>
          <w:bCs/>
          <w:sz w:val="28"/>
          <w:szCs w:val="28"/>
        </w:rPr>
        <w:t>投标人名称：</w:t>
      </w:r>
      <w:r w:rsidRPr="004B4C41">
        <w:rPr>
          <w:rFonts w:ascii="宋体" w:hAnsi="宋体" w:hint="eastAsia"/>
          <w:bCs/>
          <w:sz w:val="28"/>
          <w:szCs w:val="28"/>
          <w:u w:val="single"/>
        </w:rPr>
        <w:t>XXXX</w:t>
      </w:r>
    </w:p>
    <w:p w14:paraId="2E83059C" w14:textId="6E52C5BA" w:rsidR="008B6379" w:rsidRPr="004B4C41" w:rsidRDefault="008B6379" w:rsidP="00481271">
      <w:pPr>
        <w:adjustRightInd w:val="0"/>
        <w:spacing w:line="560" w:lineRule="exact"/>
        <w:ind w:firstLineChars="150" w:firstLine="420"/>
        <w:rPr>
          <w:rFonts w:ascii="宋体" w:hAnsi="宋体"/>
          <w:bCs/>
          <w:sz w:val="28"/>
        </w:rPr>
      </w:pPr>
      <w:r w:rsidRPr="004B4C41">
        <w:rPr>
          <w:rFonts w:ascii="宋体" w:hAnsi="宋体" w:hint="eastAsia"/>
          <w:sz w:val="28"/>
        </w:rPr>
        <w:t>日期：</w:t>
      </w:r>
      <w:r w:rsidRPr="004B4C41">
        <w:rPr>
          <w:rFonts w:ascii="宋体" w:hAnsi="宋体" w:hint="eastAsia"/>
          <w:bCs/>
          <w:sz w:val="28"/>
        </w:rPr>
        <w:t>202</w:t>
      </w:r>
      <w:r w:rsidRPr="004B4C41">
        <w:rPr>
          <w:rFonts w:ascii="宋体" w:hAnsi="宋体" w:hint="eastAsia"/>
          <w:bCs/>
          <w:sz w:val="28"/>
          <w:u w:val="single"/>
        </w:rPr>
        <w:t>X</w:t>
      </w:r>
      <w:r w:rsidRPr="004B4C41">
        <w:rPr>
          <w:rFonts w:ascii="宋体" w:hAnsi="宋体" w:hint="eastAsia"/>
          <w:bCs/>
          <w:sz w:val="28"/>
        </w:rPr>
        <w:t>年</w:t>
      </w:r>
      <w:r w:rsidRPr="004B4C41">
        <w:rPr>
          <w:rFonts w:ascii="宋体" w:hAnsi="宋体" w:hint="eastAsia"/>
          <w:bCs/>
          <w:sz w:val="28"/>
          <w:u w:val="single"/>
        </w:rPr>
        <w:t>XX</w:t>
      </w:r>
      <w:r w:rsidRPr="004B4C41">
        <w:rPr>
          <w:rFonts w:ascii="宋体" w:hAnsi="宋体" w:hint="eastAsia"/>
          <w:bCs/>
          <w:sz w:val="28"/>
        </w:rPr>
        <w:t>月</w:t>
      </w:r>
      <w:r w:rsidRPr="004B4C41">
        <w:rPr>
          <w:rFonts w:ascii="宋体" w:hAnsi="宋体" w:hint="eastAsia"/>
          <w:bCs/>
          <w:sz w:val="28"/>
          <w:u w:val="single"/>
        </w:rPr>
        <w:t>XX</w:t>
      </w:r>
      <w:r w:rsidRPr="004B4C41">
        <w:rPr>
          <w:rFonts w:ascii="宋体" w:hAnsi="宋体" w:hint="eastAsia"/>
          <w:bCs/>
          <w:sz w:val="28"/>
        </w:rPr>
        <w:t>日</w:t>
      </w:r>
    </w:p>
    <w:p w14:paraId="450A74DB" w14:textId="14CF4E61" w:rsidR="000451DB" w:rsidRPr="004B4C41" w:rsidRDefault="000451DB" w:rsidP="00DE51FF">
      <w:pPr>
        <w:adjustRightInd w:val="0"/>
        <w:spacing w:line="400" w:lineRule="exact"/>
        <w:rPr>
          <w:rFonts w:ascii="宋体" w:hAnsi="宋体"/>
          <w:bCs/>
          <w:sz w:val="28"/>
        </w:rPr>
      </w:pPr>
    </w:p>
    <w:p w14:paraId="6E1C80A6" w14:textId="667D6F92" w:rsidR="0040550B" w:rsidRPr="004B4C41" w:rsidRDefault="0040550B" w:rsidP="0040550B">
      <w:pPr>
        <w:keepNext/>
        <w:keepLines/>
        <w:numPr>
          <w:ilvl w:val="1"/>
          <w:numId w:val="2"/>
        </w:numPr>
        <w:spacing w:line="360" w:lineRule="auto"/>
        <w:jc w:val="left"/>
        <w:outlineLvl w:val="1"/>
        <w:rPr>
          <w:rFonts w:ascii="宋体" w:hAnsi="宋体"/>
          <w:b/>
          <w:bCs/>
          <w:sz w:val="28"/>
          <w:szCs w:val="28"/>
        </w:rPr>
      </w:pPr>
      <w:r w:rsidRPr="004B4C41">
        <w:rPr>
          <w:rFonts w:ascii="宋体" w:hAnsi="宋体" w:hint="eastAsia"/>
          <w:b/>
          <w:bCs/>
          <w:sz w:val="28"/>
          <w:szCs w:val="28"/>
        </w:rPr>
        <w:lastRenderedPageBreak/>
        <w:t xml:space="preserve"> </w:t>
      </w:r>
      <w:bookmarkStart w:id="148" w:name="_Toc74752333"/>
      <w:r w:rsidRPr="004B4C41">
        <w:rPr>
          <w:rFonts w:ascii="宋体" w:hAnsi="宋体" w:hint="eastAsia"/>
          <w:b/>
          <w:bCs/>
          <w:sz w:val="28"/>
          <w:szCs w:val="28"/>
        </w:rPr>
        <w:t>报价</w:t>
      </w:r>
      <w:r w:rsidRPr="004B4C41">
        <w:rPr>
          <w:rFonts w:ascii="宋体" w:hAnsi="宋体"/>
          <w:b/>
          <w:bCs/>
          <w:sz w:val="28"/>
          <w:szCs w:val="28"/>
        </w:rPr>
        <w:t>要求响应文件</w:t>
      </w:r>
      <w:bookmarkEnd w:id="148"/>
    </w:p>
    <w:p w14:paraId="36FB81A4" w14:textId="17D554A2" w:rsidR="004D1459" w:rsidRPr="004B4C41" w:rsidRDefault="004D1459" w:rsidP="0040550B">
      <w:pPr>
        <w:keepNext/>
        <w:keepLines/>
        <w:numPr>
          <w:ilvl w:val="2"/>
          <w:numId w:val="2"/>
        </w:numPr>
        <w:spacing w:line="360" w:lineRule="auto"/>
        <w:outlineLvl w:val="2"/>
        <w:rPr>
          <w:rFonts w:ascii="宋体" w:hAnsi="宋体"/>
          <w:b/>
          <w:bCs/>
          <w:sz w:val="28"/>
          <w:szCs w:val="28"/>
        </w:rPr>
      </w:pPr>
      <w:r w:rsidRPr="004B4C41">
        <w:rPr>
          <w:rFonts w:ascii="宋体" w:hAnsi="宋体" w:hint="eastAsia"/>
          <w:b/>
          <w:bCs/>
          <w:sz w:val="28"/>
          <w:szCs w:val="28"/>
        </w:rPr>
        <w:t>开标</w:t>
      </w:r>
      <w:r w:rsidRPr="004B4C41">
        <w:rPr>
          <w:rFonts w:ascii="宋体" w:hAnsi="宋体"/>
          <w:b/>
          <w:bCs/>
          <w:sz w:val="28"/>
          <w:szCs w:val="28"/>
        </w:rPr>
        <w:t>一览表</w:t>
      </w:r>
    </w:p>
    <w:p w14:paraId="69A94F36" w14:textId="0C397BEB" w:rsidR="004D1459" w:rsidRPr="004B4C41" w:rsidRDefault="004D1459" w:rsidP="001366BE">
      <w:pPr>
        <w:tabs>
          <w:tab w:val="left" w:pos="1134"/>
        </w:tabs>
        <w:spacing w:line="560" w:lineRule="exact"/>
        <w:rPr>
          <w:rFonts w:ascii="宋体" w:hAnsi="宋体"/>
          <w:b/>
          <w:bCs/>
          <w:sz w:val="28"/>
          <w:szCs w:val="28"/>
        </w:rPr>
      </w:pPr>
      <w:r w:rsidRPr="004B4C41">
        <w:rPr>
          <w:rFonts w:ascii="宋体" w:hAnsi="宋体" w:hint="eastAsia"/>
          <w:b/>
          <w:bCs/>
          <w:sz w:val="28"/>
          <w:szCs w:val="28"/>
        </w:rPr>
        <w:t>标项1：</w:t>
      </w:r>
      <w:r w:rsidR="00B92392" w:rsidRPr="004B4C41">
        <w:rPr>
          <w:rFonts w:ascii="宋体" w:hAnsi="宋体" w:hint="eastAsia"/>
          <w:b/>
          <w:bCs/>
          <w:sz w:val="28"/>
          <w:szCs w:val="28"/>
        </w:rPr>
        <w:t>成都市文物考古工作队考古中心实验室家具采购项目</w:t>
      </w:r>
    </w:p>
    <w:tbl>
      <w:tblPr>
        <w:tblStyle w:val="afff7"/>
        <w:tblW w:w="0" w:type="auto"/>
        <w:tblInd w:w="534" w:type="dxa"/>
        <w:tblLook w:val="04A0" w:firstRow="1" w:lastRow="0" w:firstColumn="1" w:lastColumn="0" w:noHBand="0" w:noVBand="1"/>
      </w:tblPr>
      <w:tblGrid>
        <w:gridCol w:w="6662"/>
      </w:tblGrid>
      <w:tr w:rsidR="004B4C41" w:rsidRPr="004B4C41" w14:paraId="762072E3" w14:textId="77777777" w:rsidTr="004D1459">
        <w:tc>
          <w:tcPr>
            <w:tcW w:w="6662" w:type="dxa"/>
          </w:tcPr>
          <w:p w14:paraId="1F50B445" w14:textId="77777777" w:rsidR="004D1459" w:rsidRPr="004B4C41" w:rsidRDefault="004D1459" w:rsidP="004D1459">
            <w:pPr>
              <w:tabs>
                <w:tab w:val="left" w:pos="1134"/>
              </w:tabs>
              <w:spacing w:line="560" w:lineRule="exact"/>
              <w:jc w:val="center"/>
              <w:rPr>
                <w:rFonts w:ascii="宋体" w:hAnsi="宋体"/>
                <w:sz w:val="28"/>
                <w:szCs w:val="28"/>
              </w:rPr>
            </w:pPr>
            <w:r w:rsidRPr="004B4C41">
              <w:rPr>
                <w:rFonts w:ascii="宋体" w:hAnsi="宋体" w:hint="eastAsia"/>
                <w:sz w:val="28"/>
                <w:szCs w:val="28"/>
              </w:rPr>
              <w:t>总价（元）</w:t>
            </w:r>
          </w:p>
        </w:tc>
      </w:tr>
      <w:tr w:rsidR="004D1459" w:rsidRPr="004B4C41" w14:paraId="3390F4AC" w14:textId="77777777" w:rsidTr="004D1459">
        <w:tc>
          <w:tcPr>
            <w:tcW w:w="6662" w:type="dxa"/>
          </w:tcPr>
          <w:p w14:paraId="55E454AB" w14:textId="77777777" w:rsidR="004D1459" w:rsidRPr="004B4C41" w:rsidRDefault="004D1459" w:rsidP="004D1459">
            <w:pPr>
              <w:tabs>
                <w:tab w:val="left" w:pos="1134"/>
              </w:tabs>
              <w:spacing w:line="560" w:lineRule="exact"/>
              <w:rPr>
                <w:rFonts w:ascii="宋体" w:hAnsi="宋体"/>
                <w:sz w:val="28"/>
                <w:szCs w:val="28"/>
              </w:rPr>
            </w:pPr>
          </w:p>
        </w:tc>
      </w:tr>
    </w:tbl>
    <w:p w14:paraId="5B072813" w14:textId="77777777" w:rsidR="004D1459" w:rsidRPr="004B4C41" w:rsidRDefault="004D1459" w:rsidP="004D1459">
      <w:pPr>
        <w:tabs>
          <w:tab w:val="left" w:pos="1134"/>
        </w:tabs>
        <w:spacing w:line="560" w:lineRule="exact"/>
        <w:ind w:firstLineChars="152" w:firstLine="426"/>
        <w:rPr>
          <w:rFonts w:ascii="宋体" w:hAnsi="宋体"/>
          <w:sz w:val="28"/>
          <w:szCs w:val="28"/>
        </w:rPr>
      </w:pPr>
    </w:p>
    <w:p w14:paraId="3C994695" w14:textId="77777777" w:rsidR="004D1459" w:rsidRPr="004B4C41" w:rsidRDefault="004D1459" w:rsidP="004D1459">
      <w:pPr>
        <w:tabs>
          <w:tab w:val="left" w:pos="1134"/>
        </w:tabs>
        <w:spacing w:line="560" w:lineRule="exact"/>
        <w:ind w:firstLineChars="152" w:firstLine="427"/>
        <w:rPr>
          <w:rFonts w:ascii="宋体" w:hAnsi="宋体"/>
          <w:b/>
          <w:bCs/>
          <w:sz w:val="28"/>
        </w:rPr>
      </w:pPr>
      <w:r w:rsidRPr="004B4C41">
        <w:rPr>
          <w:rFonts w:ascii="宋体" w:hAnsi="宋体"/>
          <w:b/>
          <w:sz w:val="28"/>
          <w:szCs w:val="28"/>
        </w:rPr>
        <w:t>投标报价</w:t>
      </w:r>
      <w:r w:rsidRPr="004B4C41">
        <w:rPr>
          <w:rFonts w:ascii="宋体" w:hAnsi="宋体" w:hint="eastAsia"/>
          <w:b/>
          <w:sz w:val="28"/>
          <w:szCs w:val="28"/>
        </w:rPr>
        <w:t>以投标人</w:t>
      </w:r>
      <w:r w:rsidRPr="004B4C41">
        <w:rPr>
          <w:rFonts w:ascii="宋体" w:hAnsi="宋体"/>
          <w:b/>
          <w:sz w:val="28"/>
          <w:szCs w:val="28"/>
        </w:rPr>
        <w:t>在</w:t>
      </w:r>
      <w:r w:rsidRPr="004B4C41">
        <w:rPr>
          <w:rFonts w:ascii="宋体" w:hAnsi="宋体" w:hint="eastAsia"/>
          <w:b/>
          <w:sz w:val="28"/>
          <w:szCs w:val="28"/>
        </w:rPr>
        <w:t>政府采购</w:t>
      </w:r>
      <w:r w:rsidRPr="004B4C41">
        <w:rPr>
          <w:rFonts w:ascii="宋体" w:hAnsi="宋体"/>
          <w:b/>
          <w:sz w:val="28"/>
          <w:szCs w:val="28"/>
        </w:rPr>
        <w:t>云平台</w:t>
      </w:r>
      <w:r w:rsidRPr="004B4C41">
        <w:rPr>
          <w:rFonts w:ascii="宋体" w:hAnsi="宋体" w:hint="eastAsia"/>
          <w:b/>
          <w:sz w:val="28"/>
          <w:szCs w:val="28"/>
        </w:rPr>
        <w:t>开标</w:t>
      </w:r>
      <w:r w:rsidRPr="004B4C41">
        <w:rPr>
          <w:rFonts w:ascii="宋体" w:hAnsi="宋体"/>
          <w:b/>
          <w:sz w:val="28"/>
          <w:szCs w:val="28"/>
        </w:rPr>
        <w:t>一览表中填写的报价为准</w:t>
      </w:r>
      <w:r w:rsidRPr="004B4C41">
        <w:rPr>
          <w:rFonts w:ascii="宋体" w:hAnsi="宋体" w:hint="eastAsia"/>
          <w:b/>
          <w:sz w:val="28"/>
          <w:szCs w:val="28"/>
        </w:rPr>
        <w:t>。</w:t>
      </w:r>
    </w:p>
    <w:p w14:paraId="5F358843" w14:textId="77777777" w:rsidR="004D1459" w:rsidRPr="004B4C41" w:rsidRDefault="004D1459" w:rsidP="004D1459">
      <w:pPr>
        <w:spacing w:line="360" w:lineRule="auto"/>
        <w:ind w:leftChars="135" w:left="283" w:firstLineChars="250" w:firstLine="700"/>
        <w:rPr>
          <w:rFonts w:ascii="宋体" w:hAnsi="宋体"/>
          <w:bCs/>
          <w:sz w:val="28"/>
        </w:rPr>
      </w:pPr>
    </w:p>
    <w:p w14:paraId="23B94CC8" w14:textId="77777777" w:rsidR="004D1459" w:rsidRPr="004B4C41" w:rsidRDefault="004D1459" w:rsidP="004D1459">
      <w:pPr>
        <w:spacing w:line="360" w:lineRule="auto"/>
        <w:ind w:leftChars="135" w:left="283" w:firstLineChars="250" w:firstLine="700"/>
        <w:rPr>
          <w:rFonts w:ascii="宋体" w:hAnsi="宋体"/>
          <w:bCs/>
          <w:sz w:val="28"/>
        </w:rPr>
      </w:pPr>
    </w:p>
    <w:p w14:paraId="16C3515A" w14:textId="77777777" w:rsidR="004D1459" w:rsidRPr="004B4C41" w:rsidRDefault="004D1459" w:rsidP="004D1459">
      <w:pPr>
        <w:spacing w:line="360" w:lineRule="auto"/>
        <w:ind w:leftChars="135" w:left="283" w:firstLineChars="250" w:firstLine="700"/>
        <w:rPr>
          <w:rFonts w:ascii="宋体" w:hAnsi="宋体"/>
          <w:bCs/>
          <w:sz w:val="28"/>
        </w:rPr>
      </w:pPr>
    </w:p>
    <w:p w14:paraId="5E14A21D" w14:textId="77777777" w:rsidR="004D1459" w:rsidRPr="004B4C41" w:rsidRDefault="004D1459" w:rsidP="004D1459">
      <w:pPr>
        <w:spacing w:line="360" w:lineRule="auto"/>
        <w:ind w:leftChars="135" w:left="283" w:firstLineChars="250" w:firstLine="700"/>
        <w:rPr>
          <w:rFonts w:ascii="宋体" w:hAnsi="宋体"/>
          <w:bCs/>
          <w:sz w:val="28"/>
        </w:rPr>
      </w:pPr>
    </w:p>
    <w:p w14:paraId="589C2A1F" w14:textId="77777777" w:rsidR="004D1459" w:rsidRPr="004B4C41" w:rsidRDefault="004D1459" w:rsidP="004D1459">
      <w:pPr>
        <w:spacing w:line="360" w:lineRule="auto"/>
        <w:ind w:leftChars="135" w:left="283" w:firstLineChars="250" w:firstLine="700"/>
        <w:rPr>
          <w:rFonts w:ascii="宋体" w:hAnsi="宋体"/>
          <w:bCs/>
          <w:sz w:val="28"/>
        </w:rPr>
      </w:pPr>
    </w:p>
    <w:p w14:paraId="7A08BD34" w14:textId="77777777" w:rsidR="004D1459" w:rsidRPr="004B4C41" w:rsidRDefault="004D1459" w:rsidP="004D1459">
      <w:pPr>
        <w:spacing w:line="360" w:lineRule="auto"/>
        <w:ind w:leftChars="135" w:left="283" w:firstLineChars="250" w:firstLine="700"/>
        <w:rPr>
          <w:rFonts w:ascii="宋体" w:hAnsi="宋体"/>
          <w:bCs/>
          <w:sz w:val="28"/>
        </w:rPr>
      </w:pPr>
    </w:p>
    <w:p w14:paraId="3C4F5AD8" w14:textId="77777777" w:rsidR="004D1459" w:rsidRPr="004B4C41" w:rsidRDefault="004D1459" w:rsidP="004D1459">
      <w:pPr>
        <w:spacing w:line="360" w:lineRule="auto"/>
        <w:ind w:leftChars="135" w:left="283" w:firstLineChars="250" w:firstLine="700"/>
        <w:rPr>
          <w:rFonts w:ascii="宋体" w:hAnsi="宋体"/>
          <w:bCs/>
          <w:sz w:val="28"/>
        </w:rPr>
      </w:pPr>
    </w:p>
    <w:p w14:paraId="4B5CDA1F" w14:textId="77777777" w:rsidR="004D1459" w:rsidRPr="004B4C41" w:rsidRDefault="004D1459" w:rsidP="004D1459">
      <w:pPr>
        <w:spacing w:line="360" w:lineRule="auto"/>
        <w:ind w:leftChars="135" w:left="283" w:firstLineChars="250" w:firstLine="700"/>
        <w:rPr>
          <w:rFonts w:ascii="宋体" w:hAnsi="宋体"/>
          <w:bCs/>
          <w:sz w:val="28"/>
        </w:rPr>
      </w:pPr>
    </w:p>
    <w:p w14:paraId="4428C64E" w14:textId="77777777" w:rsidR="004D1459" w:rsidRPr="004B4C41" w:rsidRDefault="004D1459" w:rsidP="004D1459">
      <w:pPr>
        <w:spacing w:line="360" w:lineRule="auto"/>
        <w:ind w:leftChars="135" w:left="283" w:firstLineChars="250" w:firstLine="700"/>
        <w:rPr>
          <w:rFonts w:ascii="宋体" w:hAnsi="宋体"/>
          <w:bCs/>
          <w:sz w:val="28"/>
        </w:rPr>
      </w:pPr>
    </w:p>
    <w:p w14:paraId="6B4C7F84" w14:textId="77777777" w:rsidR="004D1459" w:rsidRPr="004B4C41" w:rsidRDefault="004D1459" w:rsidP="004D1459">
      <w:pPr>
        <w:spacing w:line="360" w:lineRule="auto"/>
        <w:ind w:leftChars="135" w:left="283" w:firstLineChars="250" w:firstLine="700"/>
        <w:rPr>
          <w:rFonts w:ascii="宋体" w:hAnsi="宋体"/>
          <w:bCs/>
          <w:sz w:val="28"/>
        </w:rPr>
      </w:pPr>
    </w:p>
    <w:p w14:paraId="70C4DB58" w14:textId="77777777" w:rsidR="004D1459" w:rsidRPr="004B4C41" w:rsidRDefault="004D1459" w:rsidP="004D1459">
      <w:pPr>
        <w:spacing w:line="360" w:lineRule="auto"/>
        <w:ind w:leftChars="135" w:left="283" w:firstLineChars="250" w:firstLine="700"/>
        <w:rPr>
          <w:rFonts w:ascii="宋体" w:hAnsi="宋体"/>
          <w:bCs/>
          <w:sz w:val="28"/>
        </w:rPr>
      </w:pPr>
    </w:p>
    <w:p w14:paraId="4B1FAA7E" w14:textId="77777777" w:rsidR="004D1459" w:rsidRPr="004B4C41" w:rsidRDefault="004D1459" w:rsidP="004D1459">
      <w:pPr>
        <w:spacing w:line="360" w:lineRule="auto"/>
        <w:ind w:leftChars="135" w:left="283" w:firstLineChars="250" w:firstLine="700"/>
        <w:rPr>
          <w:rFonts w:ascii="宋体" w:hAnsi="宋体"/>
          <w:bCs/>
          <w:sz w:val="28"/>
        </w:rPr>
      </w:pPr>
    </w:p>
    <w:p w14:paraId="18DC706E" w14:textId="77777777" w:rsidR="004D1459" w:rsidRPr="004B4C41" w:rsidRDefault="004D1459" w:rsidP="004D1459">
      <w:pPr>
        <w:spacing w:line="360" w:lineRule="auto"/>
        <w:ind w:leftChars="135" w:left="283" w:firstLineChars="250" w:firstLine="700"/>
        <w:rPr>
          <w:rFonts w:ascii="宋体" w:hAnsi="宋体"/>
          <w:bCs/>
          <w:sz w:val="28"/>
        </w:rPr>
      </w:pPr>
    </w:p>
    <w:p w14:paraId="5BD1D878" w14:textId="77777777" w:rsidR="004D1459" w:rsidRPr="004B4C41" w:rsidRDefault="004D1459" w:rsidP="004D1459">
      <w:pPr>
        <w:spacing w:line="360" w:lineRule="auto"/>
        <w:ind w:leftChars="135" w:left="283" w:firstLineChars="250" w:firstLine="700"/>
        <w:rPr>
          <w:rFonts w:ascii="宋体" w:hAnsi="宋体"/>
          <w:bCs/>
          <w:sz w:val="28"/>
        </w:rPr>
      </w:pPr>
    </w:p>
    <w:p w14:paraId="4E6CF5EE" w14:textId="015E2C62" w:rsidR="004D1459" w:rsidRPr="004B4C41" w:rsidRDefault="004D1459" w:rsidP="0040550B">
      <w:pPr>
        <w:spacing w:line="360" w:lineRule="auto"/>
        <w:rPr>
          <w:rFonts w:ascii="宋体" w:hAnsi="宋体"/>
          <w:bCs/>
          <w:sz w:val="28"/>
        </w:rPr>
      </w:pPr>
    </w:p>
    <w:p w14:paraId="006715DE" w14:textId="10CDEB50" w:rsidR="00AD7551" w:rsidRPr="004B4C41" w:rsidRDefault="000A7ED1" w:rsidP="00AD7551">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lastRenderedPageBreak/>
        <w:t>分项</w:t>
      </w:r>
      <w:r w:rsidR="004D1459" w:rsidRPr="004B4C41">
        <w:rPr>
          <w:rFonts w:ascii="宋体" w:hAnsi="宋体" w:hint="eastAsia"/>
          <w:b/>
          <w:bCs/>
          <w:sz w:val="28"/>
          <w:szCs w:val="28"/>
        </w:rPr>
        <w:t>报价明细表</w:t>
      </w:r>
    </w:p>
    <w:p w14:paraId="64706357" w14:textId="3BA9AC0D" w:rsidR="00B26012" w:rsidRPr="004B4C41" w:rsidRDefault="00DF6FCF" w:rsidP="00C4116C">
      <w:pPr>
        <w:tabs>
          <w:tab w:val="left" w:pos="630"/>
          <w:tab w:val="left" w:pos="720"/>
          <w:tab w:val="left" w:pos="7560"/>
        </w:tabs>
        <w:spacing w:after="200" w:line="360" w:lineRule="auto"/>
        <w:ind w:firstLineChars="201" w:firstLine="565"/>
        <w:rPr>
          <w:rFonts w:ascii="宋体" w:hAnsi="宋体"/>
          <w:b/>
          <w:sz w:val="28"/>
        </w:rPr>
      </w:pPr>
      <w:r w:rsidRPr="004B4C41">
        <w:rPr>
          <w:rFonts w:ascii="宋体" w:hAnsi="宋体" w:hint="eastAsia"/>
          <w:b/>
          <w:sz w:val="28"/>
        </w:rPr>
        <w:t>一、</w:t>
      </w:r>
      <w:r w:rsidR="00B26012" w:rsidRPr="004B4C41">
        <w:rPr>
          <w:rFonts w:ascii="宋体" w:hAnsi="宋体" w:hint="eastAsia"/>
          <w:b/>
          <w:sz w:val="28"/>
        </w:rPr>
        <w:t>分项报价明细表</w:t>
      </w:r>
    </w:p>
    <w:tbl>
      <w:tblPr>
        <w:tblpPr w:leftFromText="180" w:rightFromText="180" w:vertAnchor="text" w:horzAnchor="margin" w:tblpY="1"/>
        <w:tblOverlap w:val="neve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1630"/>
        <w:gridCol w:w="816"/>
        <w:gridCol w:w="672"/>
        <w:gridCol w:w="992"/>
        <w:gridCol w:w="920"/>
        <w:gridCol w:w="850"/>
        <w:gridCol w:w="708"/>
        <w:gridCol w:w="782"/>
        <w:gridCol w:w="917"/>
      </w:tblGrid>
      <w:tr w:rsidR="004B4C41" w:rsidRPr="004B4C41" w14:paraId="4252F7B1" w14:textId="77777777" w:rsidTr="006551E5">
        <w:trPr>
          <w:trHeight w:val="983"/>
        </w:trPr>
        <w:tc>
          <w:tcPr>
            <w:tcW w:w="818" w:type="dxa"/>
            <w:tcBorders>
              <w:top w:val="single" w:sz="4" w:space="0" w:color="auto"/>
              <w:left w:val="single" w:sz="4" w:space="0" w:color="auto"/>
              <w:bottom w:val="single" w:sz="4" w:space="0" w:color="auto"/>
              <w:right w:val="single" w:sz="4" w:space="0" w:color="auto"/>
            </w:tcBorders>
            <w:vAlign w:val="center"/>
            <w:hideMark/>
          </w:tcPr>
          <w:p w14:paraId="5E1A3155"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序号</w:t>
            </w:r>
          </w:p>
        </w:tc>
        <w:tc>
          <w:tcPr>
            <w:tcW w:w="1630" w:type="dxa"/>
            <w:tcBorders>
              <w:top w:val="single" w:sz="4" w:space="0" w:color="auto"/>
              <w:left w:val="single" w:sz="4" w:space="0" w:color="auto"/>
              <w:bottom w:val="single" w:sz="4" w:space="0" w:color="auto"/>
              <w:right w:val="single" w:sz="4" w:space="0" w:color="auto"/>
            </w:tcBorders>
            <w:vAlign w:val="center"/>
            <w:hideMark/>
          </w:tcPr>
          <w:p w14:paraId="2DE375B4"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货物名称（标的</w:t>
            </w:r>
            <w:r w:rsidRPr="004B4C41">
              <w:rPr>
                <w:rFonts w:ascii="宋体" w:hAnsi="宋体"/>
                <w:b/>
                <w:szCs w:val="28"/>
              </w:rPr>
              <w:t>名称</w:t>
            </w:r>
            <w:r w:rsidRPr="004B4C41">
              <w:rPr>
                <w:rFonts w:ascii="宋体" w:hAnsi="宋体" w:hint="eastAsia"/>
                <w:b/>
                <w:szCs w:val="28"/>
              </w:rPr>
              <w:t>）</w:t>
            </w:r>
          </w:p>
        </w:tc>
        <w:tc>
          <w:tcPr>
            <w:tcW w:w="816" w:type="dxa"/>
            <w:tcBorders>
              <w:top w:val="single" w:sz="4" w:space="0" w:color="auto"/>
              <w:left w:val="single" w:sz="4" w:space="0" w:color="auto"/>
              <w:bottom w:val="single" w:sz="4" w:space="0" w:color="auto"/>
              <w:right w:val="single" w:sz="4" w:space="0" w:color="auto"/>
            </w:tcBorders>
            <w:vAlign w:val="center"/>
            <w:hideMark/>
          </w:tcPr>
          <w:p w14:paraId="0A273C7B"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品牌</w:t>
            </w:r>
          </w:p>
        </w:tc>
        <w:tc>
          <w:tcPr>
            <w:tcW w:w="672" w:type="dxa"/>
            <w:tcBorders>
              <w:top w:val="single" w:sz="4" w:space="0" w:color="auto"/>
              <w:left w:val="single" w:sz="4" w:space="0" w:color="auto"/>
              <w:bottom w:val="single" w:sz="4" w:space="0" w:color="auto"/>
              <w:right w:val="single" w:sz="4" w:space="0" w:color="auto"/>
            </w:tcBorders>
            <w:vAlign w:val="center"/>
          </w:tcPr>
          <w:p w14:paraId="1E47F61B"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规格型号</w:t>
            </w:r>
          </w:p>
        </w:tc>
        <w:tc>
          <w:tcPr>
            <w:tcW w:w="992" w:type="dxa"/>
            <w:tcBorders>
              <w:top w:val="single" w:sz="4" w:space="0" w:color="auto"/>
              <w:left w:val="single" w:sz="4" w:space="0" w:color="auto"/>
              <w:bottom w:val="single" w:sz="4" w:space="0" w:color="auto"/>
              <w:right w:val="single" w:sz="4" w:space="0" w:color="auto"/>
            </w:tcBorders>
            <w:vAlign w:val="center"/>
          </w:tcPr>
          <w:p w14:paraId="49B91EDC" w14:textId="3078D83C" w:rsidR="006551E5" w:rsidRPr="004B4C41" w:rsidRDefault="00AE4E70" w:rsidP="000A7ED1">
            <w:pPr>
              <w:spacing w:line="360" w:lineRule="auto"/>
              <w:jc w:val="center"/>
              <w:rPr>
                <w:rFonts w:ascii="宋体" w:hAnsi="宋体"/>
                <w:b/>
                <w:szCs w:val="28"/>
              </w:rPr>
            </w:pPr>
            <w:r>
              <w:rPr>
                <w:rFonts w:ascii="宋体" w:hAnsi="宋体" w:hint="eastAsia"/>
                <w:b/>
                <w:szCs w:val="28"/>
              </w:rPr>
              <w:t>生产厂商</w:t>
            </w:r>
          </w:p>
        </w:tc>
        <w:tc>
          <w:tcPr>
            <w:tcW w:w="920" w:type="dxa"/>
            <w:tcBorders>
              <w:top w:val="single" w:sz="4" w:space="0" w:color="auto"/>
              <w:left w:val="single" w:sz="4" w:space="0" w:color="auto"/>
              <w:bottom w:val="single" w:sz="4" w:space="0" w:color="auto"/>
              <w:right w:val="single" w:sz="4" w:space="0" w:color="auto"/>
            </w:tcBorders>
            <w:vAlign w:val="center"/>
          </w:tcPr>
          <w:p w14:paraId="5DE1A879"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进口或国产</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091FE5"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数量</w:t>
            </w:r>
          </w:p>
        </w:tc>
        <w:tc>
          <w:tcPr>
            <w:tcW w:w="708" w:type="dxa"/>
            <w:tcBorders>
              <w:top w:val="single" w:sz="4" w:space="0" w:color="auto"/>
              <w:left w:val="single" w:sz="4" w:space="0" w:color="auto"/>
              <w:bottom w:val="single" w:sz="4" w:space="0" w:color="auto"/>
              <w:right w:val="single" w:sz="4" w:space="0" w:color="auto"/>
            </w:tcBorders>
            <w:vAlign w:val="center"/>
            <w:hideMark/>
          </w:tcPr>
          <w:p w14:paraId="3A196A49" w14:textId="77777777"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单位</w:t>
            </w:r>
          </w:p>
        </w:tc>
        <w:tc>
          <w:tcPr>
            <w:tcW w:w="782" w:type="dxa"/>
            <w:tcBorders>
              <w:top w:val="single" w:sz="4" w:space="0" w:color="auto"/>
              <w:left w:val="single" w:sz="4" w:space="0" w:color="auto"/>
              <w:bottom w:val="single" w:sz="4" w:space="0" w:color="auto"/>
              <w:right w:val="single" w:sz="4" w:space="0" w:color="auto"/>
            </w:tcBorders>
            <w:vAlign w:val="center"/>
            <w:hideMark/>
          </w:tcPr>
          <w:p w14:paraId="7C0F410B" w14:textId="7B809E9D"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单价</w:t>
            </w:r>
            <w:r w:rsidR="003C20CA" w:rsidRPr="004B4C41">
              <w:rPr>
                <w:rFonts w:ascii="宋体" w:hAnsi="宋体" w:hint="eastAsia"/>
                <w:b/>
                <w:szCs w:val="28"/>
              </w:rPr>
              <w:t>（元）</w:t>
            </w:r>
          </w:p>
        </w:tc>
        <w:tc>
          <w:tcPr>
            <w:tcW w:w="917" w:type="dxa"/>
            <w:tcBorders>
              <w:top w:val="single" w:sz="4" w:space="0" w:color="auto"/>
              <w:left w:val="single" w:sz="4" w:space="0" w:color="auto"/>
              <w:bottom w:val="single" w:sz="4" w:space="0" w:color="auto"/>
              <w:right w:val="single" w:sz="4" w:space="0" w:color="auto"/>
            </w:tcBorders>
            <w:vAlign w:val="center"/>
            <w:hideMark/>
          </w:tcPr>
          <w:p w14:paraId="703F2A9F" w14:textId="5B5967AA" w:rsidR="006551E5" w:rsidRPr="004B4C41" w:rsidRDefault="006551E5" w:rsidP="000A7ED1">
            <w:pPr>
              <w:spacing w:line="360" w:lineRule="auto"/>
              <w:jc w:val="center"/>
              <w:rPr>
                <w:rFonts w:ascii="宋体" w:hAnsi="宋体"/>
                <w:b/>
                <w:szCs w:val="28"/>
              </w:rPr>
            </w:pPr>
            <w:r w:rsidRPr="004B4C41">
              <w:rPr>
                <w:rFonts w:ascii="宋体" w:hAnsi="宋体" w:hint="eastAsia"/>
                <w:b/>
                <w:szCs w:val="28"/>
              </w:rPr>
              <w:t>总价（元）</w:t>
            </w:r>
            <w:r w:rsidR="000A7ED1" w:rsidRPr="004B4C41">
              <w:rPr>
                <w:rFonts w:ascii="宋体" w:hAnsi="宋体" w:hint="eastAsia"/>
                <w:b/>
                <w:szCs w:val="28"/>
              </w:rPr>
              <w:t>（单价×数量）</w:t>
            </w:r>
          </w:p>
        </w:tc>
      </w:tr>
      <w:tr w:rsidR="004B4C41" w:rsidRPr="004B4C41" w14:paraId="7AB82ABC" w14:textId="77777777" w:rsidTr="004373BA">
        <w:trPr>
          <w:trHeight w:val="762"/>
        </w:trPr>
        <w:tc>
          <w:tcPr>
            <w:tcW w:w="818" w:type="dxa"/>
            <w:tcBorders>
              <w:top w:val="single" w:sz="4" w:space="0" w:color="auto"/>
              <w:left w:val="single" w:sz="4" w:space="0" w:color="auto"/>
              <w:bottom w:val="single" w:sz="4" w:space="0" w:color="auto"/>
              <w:right w:val="single" w:sz="4" w:space="0" w:color="auto"/>
            </w:tcBorders>
            <w:vAlign w:val="center"/>
          </w:tcPr>
          <w:p w14:paraId="03F52ABB" w14:textId="4C8EA6E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6F74EAD9" w14:textId="0D4A384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7362796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3D80D8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28CCFC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F0C2BA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0F2C8FB" w14:textId="5F29FD86"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D152AF0" w14:textId="0D2853F8"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1D067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48CDAF2" w14:textId="77777777" w:rsidR="004373BA" w:rsidRPr="004B4C41" w:rsidRDefault="004373BA" w:rsidP="004373BA">
            <w:pPr>
              <w:spacing w:line="360" w:lineRule="auto"/>
              <w:jc w:val="center"/>
              <w:rPr>
                <w:rFonts w:ascii="宋体" w:hAnsi="宋体"/>
                <w:szCs w:val="28"/>
              </w:rPr>
            </w:pPr>
          </w:p>
        </w:tc>
      </w:tr>
      <w:tr w:rsidR="004B4C41" w:rsidRPr="004B4C41" w14:paraId="0BB1328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64C70AD" w14:textId="17A656E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3D8B526C" w14:textId="735E32E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24E5CE3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F2479F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5686AE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1D9D5C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CEB973A" w14:textId="6BE1EF64"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51554AD" w14:textId="58450BC8"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E5E4B1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27272F6" w14:textId="77777777" w:rsidR="004373BA" w:rsidRPr="004B4C41" w:rsidRDefault="004373BA" w:rsidP="004373BA">
            <w:pPr>
              <w:spacing w:line="360" w:lineRule="auto"/>
              <w:jc w:val="center"/>
              <w:rPr>
                <w:rFonts w:ascii="宋体" w:hAnsi="宋体"/>
                <w:szCs w:val="28"/>
              </w:rPr>
            </w:pPr>
          </w:p>
        </w:tc>
      </w:tr>
      <w:tr w:rsidR="004B4C41" w:rsidRPr="004B4C41" w14:paraId="343F6E1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2DCAD5F" w14:textId="63605AA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56F3D75F" w14:textId="7FD4388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边台（带水槽）2</w:t>
            </w:r>
          </w:p>
        </w:tc>
        <w:tc>
          <w:tcPr>
            <w:tcW w:w="816" w:type="dxa"/>
            <w:tcBorders>
              <w:top w:val="single" w:sz="4" w:space="0" w:color="auto"/>
              <w:left w:val="single" w:sz="4" w:space="0" w:color="auto"/>
              <w:bottom w:val="single" w:sz="4" w:space="0" w:color="auto"/>
              <w:right w:val="single" w:sz="4" w:space="0" w:color="auto"/>
            </w:tcBorders>
            <w:vAlign w:val="center"/>
          </w:tcPr>
          <w:p w14:paraId="639A4AC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1328F8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BB8F77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1FAB71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A4F015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3F3367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47DEF4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516940" w14:textId="77777777" w:rsidR="004373BA" w:rsidRPr="004B4C41" w:rsidRDefault="004373BA" w:rsidP="004373BA">
            <w:pPr>
              <w:spacing w:line="360" w:lineRule="auto"/>
              <w:jc w:val="center"/>
              <w:rPr>
                <w:rFonts w:ascii="宋体" w:hAnsi="宋体"/>
                <w:szCs w:val="28"/>
              </w:rPr>
            </w:pPr>
          </w:p>
        </w:tc>
      </w:tr>
      <w:tr w:rsidR="004B4C41" w:rsidRPr="004B4C41" w14:paraId="21D2020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F626644" w14:textId="0282426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7CFA36E2" w14:textId="0B88DD0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边台2</w:t>
            </w:r>
          </w:p>
        </w:tc>
        <w:tc>
          <w:tcPr>
            <w:tcW w:w="816" w:type="dxa"/>
            <w:tcBorders>
              <w:top w:val="single" w:sz="4" w:space="0" w:color="auto"/>
              <w:left w:val="single" w:sz="4" w:space="0" w:color="auto"/>
              <w:bottom w:val="single" w:sz="4" w:space="0" w:color="auto"/>
              <w:right w:val="single" w:sz="4" w:space="0" w:color="auto"/>
            </w:tcBorders>
            <w:vAlign w:val="center"/>
          </w:tcPr>
          <w:p w14:paraId="261889C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66AF6C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08B104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1FD678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178EB0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6DC33B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8B9EA9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68C81D" w14:textId="77777777" w:rsidR="004373BA" w:rsidRPr="004B4C41" w:rsidRDefault="004373BA" w:rsidP="004373BA">
            <w:pPr>
              <w:spacing w:line="360" w:lineRule="auto"/>
              <w:jc w:val="center"/>
              <w:rPr>
                <w:rFonts w:ascii="宋体" w:hAnsi="宋体"/>
                <w:szCs w:val="28"/>
              </w:rPr>
            </w:pPr>
          </w:p>
        </w:tc>
      </w:tr>
      <w:tr w:rsidR="004B4C41" w:rsidRPr="004B4C41" w14:paraId="1145F6D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F704FAC" w14:textId="5A3A812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02AD4949" w14:textId="1C93E42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边台3</w:t>
            </w:r>
          </w:p>
        </w:tc>
        <w:tc>
          <w:tcPr>
            <w:tcW w:w="816" w:type="dxa"/>
            <w:tcBorders>
              <w:top w:val="single" w:sz="4" w:space="0" w:color="auto"/>
              <w:left w:val="single" w:sz="4" w:space="0" w:color="auto"/>
              <w:bottom w:val="single" w:sz="4" w:space="0" w:color="auto"/>
              <w:right w:val="single" w:sz="4" w:space="0" w:color="auto"/>
            </w:tcBorders>
            <w:vAlign w:val="center"/>
          </w:tcPr>
          <w:p w14:paraId="4CE13A2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780D2B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41FD00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37D776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F59E3B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6809EC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F58B30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8D7FE5C" w14:textId="77777777" w:rsidR="004373BA" w:rsidRPr="004B4C41" w:rsidRDefault="004373BA" w:rsidP="004373BA">
            <w:pPr>
              <w:spacing w:line="360" w:lineRule="auto"/>
              <w:jc w:val="center"/>
              <w:rPr>
                <w:rFonts w:ascii="宋体" w:hAnsi="宋体"/>
                <w:szCs w:val="28"/>
              </w:rPr>
            </w:pPr>
          </w:p>
        </w:tc>
      </w:tr>
      <w:tr w:rsidR="004B4C41" w:rsidRPr="004B4C41" w14:paraId="68D0C03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41AC99B" w14:textId="117961D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52B507B0" w14:textId="70A4961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边台（带双水槽）3</w:t>
            </w:r>
          </w:p>
        </w:tc>
        <w:tc>
          <w:tcPr>
            <w:tcW w:w="816" w:type="dxa"/>
            <w:tcBorders>
              <w:top w:val="single" w:sz="4" w:space="0" w:color="auto"/>
              <w:left w:val="single" w:sz="4" w:space="0" w:color="auto"/>
              <w:bottom w:val="single" w:sz="4" w:space="0" w:color="auto"/>
              <w:right w:val="single" w:sz="4" w:space="0" w:color="auto"/>
            </w:tcBorders>
            <w:vAlign w:val="center"/>
          </w:tcPr>
          <w:p w14:paraId="05F4D69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CD9F93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1396A1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2A81BB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63D402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D238B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9D6683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1691ED5" w14:textId="77777777" w:rsidR="004373BA" w:rsidRPr="004B4C41" w:rsidRDefault="004373BA" w:rsidP="004373BA">
            <w:pPr>
              <w:spacing w:line="360" w:lineRule="auto"/>
              <w:jc w:val="center"/>
              <w:rPr>
                <w:rFonts w:ascii="宋体" w:hAnsi="宋体"/>
                <w:szCs w:val="28"/>
              </w:rPr>
            </w:pPr>
          </w:p>
        </w:tc>
      </w:tr>
      <w:tr w:rsidR="004B4C41" w:rsidRPr="004B4C41" w14:paraId="40D56A6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B6A30E1" w14:textId="78AAD66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23E2051A" w14:textId="751FD09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边台4</w:t>
            </w:r>
          </w:p>
        </w:tc>
        <w:tc>
          <w:tcPr>
            <w:tcW w:w="816" w:type="dxa"/>
            <w:tcBorders>
              <w:top w:val="single" w:sz="4" w:space="0" w:color="auto"/>
              <w:left w:val="single" w:sz="4" w:space="0" w:color="auto"/>
              <w:bottom w:val="single" w:sz="4" w:space="0" w:color="auto"/>
              <w:right w:val="single" w:sz="4" w:space="0" w:color="auto"/>
            </w:tcBorders>
            <w:vAlign w:val="center"/>
          </w:tcPr>
          <w:p w14:paraId="30EA765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DCB7EF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2D19D0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E81AED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01E63C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8E676C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676D9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E3EBB0" w14:textId="77777777" w:rsidR="004373BA" w:rsidRPr="004B4C41" w:rsidRDefault="004373BA" w:rsidP="004373BA">
            <w:pPr>
              <w:spacing w:line="360" w:lineRule="auto"/>
              <w:jc w:val="center"/>
              <w:rPr>
                <w:rFonts w:ascii="宋体" w:hAnsi="宋体"/>
                <w:szCs w:val="28"/>
              </w:rPr>
            </w:pPr>
          </w:p>
        </w:tc>
      </w:tr>
      <w:tr w:rsidR="004B4C41" w:rsidRPr="004B4C41" w14:paraId="57C3DDB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65F8C04" w14:textId="4CEF5BA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p>
        </w:tc>
        <w:tc>
          <w:tcPr>
            <w:tcW w:w="1630" w:type="dxa"/>
            <w:tcBorders>
              <w:top w:val="single" w:sz="4" w:space="0" w:color="auto"/>
              <w:left w:val="single" w:sz="4" w:space="0" w:color="auto"/>
              <w:bottom w:val="single" w:sz="4" w:space="0" w:color="auto"/>
              <w:right w:val="single" w:sz="4" w:space="0" w:color="auto"/>
            </w:tcBorders>
            <w:vAlign w:val="center"/>
          </w:tcPr>
          <w:p w14:paraId="2A8B61CD" w14:textId="60922D0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边台5</w:t>
            </w:r>
          </w:p>
        </w:tc>
        <w:tc>
          <w:tcPr>
            <w:tcW w:w="816" w:type="dxa"/>
            <w:tcBorders>
              <w:top w:val="single" w:sz="4" w:space="0" w:color="auto"/>
              <w:left w:val="single" w:sz="4" w:space="0" w:color="auto"/>
              <w:bottom w:val="single" w:sz="4" w:space="0" w:color="auto"/>
              <w:right w:val="single" w:sz="4" w:space="0" w:color="auto"/>
            </w:tcBorders>
            <w:vAlign w:val="center"/>
          </w:tcPr>
          <w:p w14:paraId="4033C1F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CA558C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E4AC22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507041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933FF5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AD71CB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975AB9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243A2A7" w14:textId="77777777" w:rsidR="004373BA" w:rsidRPr="004B4C41" w:rsidRDefault="004373BA" w:rsidP="004373BA">
            <w:pPr>
              <w:spacing w:line="360" w:lineRule="auto"/>
              <w:jc w:val="center"/>
              <w:rPr>
                <w:rFonts w:ascii="宋体" w:hAnsi="宋体"/>
                <w:szCs w:val="28"/>
              </w:rPr>
            </w:pPr>
          </w:p>
        </w:tc>
      </w:tr>
      <w:tr w:rsidR="004B4C41" w:rsidRPr="004B4C41" w14:paraId="200778F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0A40223" w14:textId="159CA8E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p>
        </w:tc>
        <w:tc>
          <w:tcPr>
            <w:tcW w:w="1630" w:type="dxa"/>
            <w:tcBorders>
              <w:top w:val="single" w:sz="4" w:space="0" w:color="auto"/>
              <w:left w:val="single" w:sz="4" w:space="0" w:color="auto"/>
              <w:bottom w:val="single" w:sz="4" w:space="0" w:color="auto"/>
              <w:right w:val="single" w:sz="4" w:space="0" w:color="auto"/>
            </w:tcBorders>
            <w:vAlign w:val="center"/>
          </w:tcPr>
          <w:p w14:paraId="7EF2B268" w14:textId="62D5A52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边台6</w:t>
            </w:r>
          </w:p>
        </w:tc>
        <w:tc>
          <w:tcPr>
            <w:tcW w:w="816" w:type="dxa"/>
            <w:tcBorders>
              <w:top w:val="single" w:sz="4" w:space="0" w:color="auto"/>
              <w:left w:val="single" w:sz="4" w:space="0" w:color="auto"/>
              <w:bottom w:val="single" w:sz="4" w:space="0" w:color="auto"/>
              <w:right w:val="single" w:sz="4" w:space="0" w:color="auto"/>
            </w:tcBorders>
            <w:vAlign w:val="center"/>
          </w:tcPr>
          <w:p w14:paraId="3FB33AB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9E1415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194C14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2C6D73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13B5BC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D3DCD3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6F6BFF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32EA89E" w14:textId="77777777" w:rsidR="004373BA" w:rsidRPr="004B4C41" w:rsidRDefault="004373BA" w:rsidP="004373BA">
            <w:pPr>
              <w:spacing w:line="360" w:lineRule="auto"/>
              <w:jc w:val="center"/>
              <w:rPr>
                <w:rFonts w:ascii="宋体" w:hAnsi="宋体"/>
                <w:szCs w:val="28"/>
              </w:rPr>
            </w:pPr>
          </w:p>
        </w:tc>
      </w:tr>
      <w:tr w:rsidR="004B4C41" w:rsidRPr="004B4C41" w14:paraId="4094A9C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9B92F3E" w14:textId="36079FF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p>
        </w:tc>
        <w:tc>
          <w:tcPr>
            <w:tcW w:w="1630" w:type="dxa"/>
            <w:tcBorders>
              <w:top w:val="single" w:sz="4" w:space="0" w:color="auto"/>
              <w:left w:val="single" w:sz="4" w:space="0" w:color="auto"/>
              <w:bottom w:val="single" w:sz="4" w:space="0" w:color="auto"/>
              <w:right w:val="single" w:sz="4" w:space="0" w:color="auto"/>
            </w:tcBorders>
            <w:vAlign w:val="center"/>
          </w:tcPr>
          <w:p w14:paraId="3056333E" w14:textId="392EAE6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边台（带水槽）4</w:t>
            </w:r>
          </w:p>
        </w:tc>
        <w:tc>
          <w:tcPr>
            <w:tcW w:w="816" w:type="dxa"/>
            <w:tcBorders>
              <w:top w:val="single" w:sz="4" w:space="0" w:color="auto"/>
              <w:left w:val="single" w:sz="4" w:space="0" w:color="auto"/>
              <w:bottom w:val="single" w:sz="4" w:space="0" w:color="auto"/>
              <w:right w:val="single" w:sz="4" w:space="0" w:color="auto"/>
            </w:tcBorders>
            <w:vAlign w:val="center"/>
          </w:tcPr>
          <w:p w14:paraId="75F8A39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EA7EDE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B5EBD6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C95671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9FF62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5B417F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908C6E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0C494FD" w14:textId="77777777" w:rsidR="004373BA" w:rsidRPr="004B4C41" w:rsidRDefault="004373BA" w:rsidP="004373BA">
            <w:pPr>
              <w:spacing w:line="360" w:lineRule="auto"/>
              <w:jc w:val="center"/>
              <w:rPr>
                <w:rFonts w:ascii="宋体" w:hAnsi="宋体"/>
                <w:szCs w:val="28"/>
              </w:rPr>
            </w:pPr>
          </w:p>
        </w:tc>
      </w:tr>
      <w:tr w:rsidR="004B4C41" w:rsidRPr="004B4C41" w14:paraId="19B14C0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B399F23" w14:textId="5D8FE97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11</w:t>
            </w:r>
          </w:p>
        </w:tc>
        <w:tc>
          <w:tcPr>
            <w:tcW w:w="1630" w:type="dxa"/>
            <w:tcBorders>
              <w:top w:val="single" w:sz="4" w:space="0" w:color="auto"/>
              <w:left w:val="single" w:sz="4" w:space="0" w:color="auto"/>
              <w:bottom w:val="single" w:sz="4" w:space="0" w:color="auto"/>
              <w:right w:val="single" w:sz="4" w:space="0" w:color="auto"/>
            </w:tcBorders>
            <w:vAlign w:val="center"/>
          </w:tcPr>
          <w:p w14:paraId="2C9ADDDE" w14:textId="4EE667D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边台7</w:t>
            </w:r>
          </w:p>
        </w:tc>
        <w:tc>
          <w:tcPr>
            <w:tcW w:w="816" w:type="dxa"/>
            <w:tcBorders>
              <w:top w:val="single" w:sz="4" w:space="0" w:color="auto"/>
              <w:left w:val="single" w:sz="4" w:space="0" w:color="auto"/>
              <w:bottom w:val="single" w:sz="4" w:space="0" w:color="auto"/>
              <w:right w:val="single" w:sz="4" w:space="0" w:color="auto"/>
            </w:tcBorders>
            <w:vAlign w:val="center"/>
          </w:tcPr>
          <w:p w14:paraId="4C3E683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131B6C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B3E39E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D410B1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352807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162CC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0C1350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F1AFEE5" w14:textId="77777777" w:rsidR="004373BA" w:rsidRPr="004B4C41" w:rsidRDefault="004373BA" w:rsidP="004373BA">
            <w:pPr>
              <w:spacing w:line="360" w:lineRule="auto"/>
              <w:jc w:val="center"/>
              <w:rPr>
                <w:rFonts w:ascii="宋体" w:hAnsi="宋体"/>
                <w:szCs w:val="28"/>
              </w:rPr>
            </w:pPr>
          </w:p>
        </w:tc>
      </w:tr>
      <w:tr w:rsidR="004B4C41" w:rsidRPr="004B4C41" w14:paraId="5A3671E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1BE1CF7" w14:textId="74FB8EC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p>
        </w:tc>
        <w:tc>
          <w:tcPr>
            <w:tcW w:w="1630" w:type="dxa"/>
            <w:tcBorders>
              <w:top w:val="single" w:sz="4" w:space="0" w:color="auto"/>
              <w:left w:val="single" w:sz="4" w:space="0" w:color="auto"/>
              <w:bottom w:val="single" w:sz="4" w:space="0" w:color="auto"/>
              <w:right w:val="single" w:sz="4" w:space="0" w:color="auto"/>
            </w:tcBorders>
            <w:vAlign w:val="center"/>
          </w:tcPr>
          <w:p w14:paraId="356A1A51" w14:textId="782A473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边台8</w:t>
            </w:r>
          </w:p>
        </w:tc>
        <w:tc>
          <w:tcPr>
            <w:tcW w:w="816" w:type="dxa"/>
            <w:tcBorders>
              <w:top w:val="single" w:sz="4" w:space="0" w:color="auto"/>
              <w:left w:val="single" w:sz="4" w:space="0" w:color="auto"/>
              <w:bottom w:val="single" w:sz="4" w:space="0" w:color="auto"/>
              <w:right w:val="single" w:sz="4" w:space="0" w:color="auto"/>
            </w:tcBorders>
            <w:vAlign w:val="center"/>
          </w:tcPr>
          <w:p w14:paraId="42806AD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38FBD0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C52B5B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C120BF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B61DE7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49F7B7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550DCD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A354F78" w14:textId="77777777" w:rsidR="004373BA" w:rsidRPr="004B4C41" w:rsidRDefault="004373BA" w:rsidP="004373BA">
            <w:pPr>
              <w:spacing w:line="360" w:lineRule="auto"/>
              <w:jc w:val="center"/>
              <w:rPr>
                <w:rFonts w:ascii="宋体" w:hAnsi="宋体"/>
                <w:szCs w:val="28"/>
              </w:rPr>
            </w:pPr>
          </w:p>
        </w:tc>
      </w:tr>
      <w:tr w:rsidR="004B4C41" w:rsidRPr="004B4C41" w14:paraId="09CC5C1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5BBA2EC" w14:textId="71A17CB9"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p>
        </w:tc>
        <w:tc>
          <w:tcPr>
            <w:tcW w:w="1630" w:type="dxa"/>
            <w:tcBorders>
              <w:top w:val="single" w:sz="4" w:space="0" w:color="auto"/>
              <w:left w:val="single" w:sz="4" w:space="0" w:color="auto"/>
              <w:bottom w:val="single" w:sz="4" w:space="0" w:color="auto"/>
              <w:right w:val="single" w:sz="4" w:space="0" w:color="auto"/>
            </w:tcBorders>
            <w:vAlign w:val="center"/>
          </w:tcPr>
          <w:p w14:paraId="3A661DF0" w14:textId="08FB1E5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边台9</w:t>
            </w:r>
          </w:p>
        </w:tc>
        <w:tc>
          <w:tcPr>
            <w:tcW w:w="816" w:type="dxa"/>
            <w:tcBorders>
              <w:top w:val="single" w:sz="4" w:space="0" w:color="auto"/>
              <w:left w:val="single" w:sz="4" w:space="0" w:color="auto"/>
              <w:bottom w:val="single" w:sz="4" w:space="0" w:color="auto"/>
              <w:right w:val="single" w:sz="4" w:space="0" w:color="auto"/>
            </w:tcBorders>
            <w:vAlign w:val="center"/>
          </w:tcPr>
          <w:p w14:paraId="7A9750B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A01204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83F1D1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4B5C5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E22217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E69A97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6981E8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4D77C66" w14:textId="77777777" w:rsidR="004373BA" w:rsidRPr="004B4C41" w:rsidRDefault="004373BA" w:rsidP="004373BA">
            <w:pPr>
              <w:spacing w:line="360" w:lineRule="auto"/>
              <w:jc w:val="center"/>
              <w:rPr>
                <w:rFonts w:ascii="宋体" w:hAnsi="宋体"/>
                <w:szCs w:val="28"/>
              </w:rPr>
            </w:pPr>
          </w:p>
        </w:tc>
      </w:tr>
      <w:tr w:rsidR="004B4C41" w:rsidRPr="004B4C41" w14:paraId="2FDF7E0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FF52B07" w14:textId="5B3ABEF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p>
        </w:tc>
        <w:tc>
          <w:tcPr>
            <w:tcW w:w="1630" w:type="dxa"/>
            <w:tcBorders>
              <w:top w:val="single" w:sz="4" w:space="0" w:color="auto"/>
              <w:left w:val="single" w:sz="4" w:space="0" w:color="auto"/>
              <w:bottom w:val="single" w:sz="4" w:space="0" w:color="auto"/>
              <w:right w:val="single" w:sz="4" w:space="0" w:color="auto"/>
            </w:tcBorders>
            <w:vAlign w:val="center"/>
          </w:tcPr>
          <w:p w14:paraId="7B809B7C" w14:textId="24C6BD5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tcPr>
          <w:p w14:paraId="0FD9CC4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17E666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92A85F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F62D9D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E4C811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800798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54463F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BBC3F91" w14:textId="77777777" w:rsidR="004373BA" w:rsidRPr="004B4C41" w:rsidRDefault="004373BA" w:rsidP="004373BA">
            <w:pPr>
              <w:spacing w:line="360" w:lineRule="auto"/>
              <w:jc w:val="center"/>
              <w:rPr>
                <w:rFonts w:ascii="宋体" w:hAnsi="宋体"/>
                <w:szCs w:val="28"/>
              </w:rPr>
            </w:pPr>
          </w:p>
        </w:tc>
      </w:tr>
      <w:tr w:rsidR="004B4C41" w:rsidRPr="004B4C41" w14:paraId="610EFCF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BF2E986" w14:textId="77BCEA0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p>
        </w:tc>
        <w:tc>
          <w:tcPr>
            <w:tcW w:w="1630" w:type="dxa"/>
            <w:tcBorders>
              <w:top w:val="single" w:sz="4" w:space="0" w:color="auto"/>
              <w:left w:val="single" w:sz="4" w:space="0" w:color="auto"/>
              <w:bottom w:val="single" w:sz="4" w:space="0" w:color="auto"/>
              <w:right w:val="single" w:sz="4" w:space="0" w:color="auto"/>
            </w:tcBorders>
            <w:vAlign w:val="center"/>
          </w:tcPr>
          <w:p w14:paraId="20F593BF" w14:textId="775AFAD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0831C69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89CCEF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2BCF5C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62EC77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BA6DBB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B482A9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A96A94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0E94BD6" w14:textId="77777777" w:rsidR="004373BA" w:rsidRPr="004B4C41" w:rsidRDefault="004373BA" w:rsidP="004373BA">
            <w:pPr>
              <w:spacing w:line="360" w:lineRule="auto"/>
              <w:jc w:val="center"/>
              <w:rPr>
                <w:rFonts w:ascii="宋体" w:hAnsi="宋体"/>
                <w:szCs w:val="28"/>
              </w:rPr>
            </w:pPr>
          </w:p>
        </w:tc>
      </w:tr>
      <w:tr w:rsidR="004B4C41" w:rsidRPr="004B4C41" w14:paraId="42AF07A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70AD690" w14:textId="256A5E9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16</w:t>
            </w:r>
          </w:p>
        </w:tc>
        <w:tc>
          <w:tcPr>
            <w:tcW w:w="1630" w:type="dxa"/>
            <w:tcBorders>
              <w:top w:val="single" w:sz="4" w:space="0" w:color="auto"/>
              <w:left w:val="single" w:sz="4" w:space="0" w:color="auto"/>
              <w:bottom w:val="single" w:sz="4" w:space="0" w:color="auto"/>
              <w:right w:val="single" w:sz="4" w:space="0" w:color="auto"/>
            </w:tcBorders>
            <w:vAlign w:val="center"/>
          </w:tcPr>
          <w:p w14:paraId="15D61573" w14:textId="7854E49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边台吊柜</w:t>
            </w:r>
          </w:p>
        </w:tc>
        <w:tc>
          <w:tcPr>
            <w:tcW w:w="816" w:type="dxa"/>
            <w:tcBorders>
              <w:top w:val="single" w:sz="4" w:space="0" w:color="auto"/>
              <w:left w:val="single" w:sz="4" w:space="0" w:color="auto"/>
              <w:bottom w:val="single" w:sz="4" w:space="0" w:color="auto"/>
              <w:right w:val="single" w:sz="4" w:space="0" w:color="auto"/>
            </w:tcBorders>
            <w:vAlign w:val="center"/>
          </w:tcPr>
          <w:p w14:paraId="5101AD0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857ADA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6ACA2E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7F322B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88487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850994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71429E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B987436" w14:textId="77777777" w:rsidR="004373BA" w:rsidRPr="004B4C41" w:rsidRDefault="004373BA" w:rsidP="004373BA">
            <w:pPr>
              <w:spacing w:line="360" w:lineRule="auto"/>
              <w:jc w:val="center"/>
              <w:rPr>
                <w:rFonts w:ascii="宋体" w:hAnsi="宋体"/>
                <w:szCs w:val="28"/>
              </w:rPr>
            </w:pPr>
          </w:p>
        </w:tc>
      </w:tr>
      <w:tr w:rsidR="004B4C41" w:rsidRPr="004B4C41" w14:paraId="00C3B16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FC612F9" w14:textId="7CBB971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17</w:t>
            </w:r>
          </w:p>
        </w:tc>
        <w:tc>
          <w:tcPr>
            <w:tcW w:w="1630" w:type="dxa"/>
            <w:tcBorders>
              <w:top w:val="single" w:sz="4" w:space="0" w:color="auto"/>
              <w:left w:val="single" w:sz="4" w:space="0" w:color="auto"/>
              <w:bottom w:val="single" w:sz="4" w:space="0" w:color="auto"/>
              <w:right w:val="single" w:sz="4" w:space="0" w:color="auto"/>
            </w:tcBorders>
            <w:vAlign w:val="center"/>
          </w:tcPr>
          <w:p w14:paraId="7CD2AADA" w14:textId="6BD2456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38F1699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06C1A5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E3AA78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B3A144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E27C13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2CB01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B6BB93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AD7DE6" w14:textId="77777777" w:rsidR="004373BA" w:rsidRPr="004B4C41" w:rsidRDefault="004373BA" w:rsidP="004373BA">
            <w:pPr>
              <w:spacing w:line="360" w:lineRule="auto"/>
              <w:jc w:val="center"/>
              <w:rPr>
                <w:rFonts w:ascii="宋体" w:hAnsi="宋体"/>
                <w:szCs w:val="28"/>
              </w:rPr>
            </w:pPr>
          </w:p>
        </w:tc>
      </w:tr>
      <w:tr w:rsidR="004B4C41" w:rsidRPr="004B4C41" w14:paraId="7791030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E7995E1" w14:textId="43A0AEE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18</w:t>
            </w:r>
          </w:p>
        </w:tc>
        <w:tc>
          <w:tcPr>
            <w:tcW w:w="1630" w:type="dxa"/>
            <w:tcBorders>
              <w:top w:val="single" w:sz="4" w:space="0" w:color="auto"/>
              <w:left w:val="single" w:sz="4" w:space="0" w:color="auto"/>
              <w:bottom w:val="single" w:sz="4" w:space="0" w:color="auto"/>
              <w:right w:val="single" w:sz="4" w:space="0" w:color="auto"/>
            </w:tcBorders>
            <w:vAlign w:val="center"/>
          </w:tcPr>
          <w:p w14:paraId="4977D44C" w14:textId="7CBD647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边台（带水槽）5</w:t>
            </w:r>
          </w:p>
        </w:tc>
        <w:tc>
          <w:tcPr>
            <w:tcW w:w="816" w:type="dxa"/>
            <w:tcBorders>
              <w:top w:val="single" w:sz="4" w:space="0" w:color="auto"/>
              <w:left w:val="single" w:sz="4" w:space="0" w:color="auto"/>
              <w:bottom w:val="single" w:sz="4" w:space="0" w:color="auto"/>
              <w:right w:val="single" w:sz="4" w:space="0" w:color="auto"/>
            </w:tcBorders>
            <w:vAlign w:val="center"/>
          </w:tcPr>
          <w:p w14:paraId="15183AD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D96B5D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9CA70C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655C90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40CFA1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0E400B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5FBCEE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83C979B" w14:textId="77777777" w:rsidR="004373BA" w:rsidRPr="004B4C41" w:rsidRDefault="004373BA" w:rsidP="004373BA">
            <w:pPr>
              <w:spacing w:line="360" w:lineRule="auto"/>
              <w:jc w:val="center"/>
              <w:rPr>
                <w:rFonts w:ascii="宋体" w:hAnsi="宋体"/>
                <w:szCs w:val="28"/>
              </w:rPr>
            </w:pPr>
          </w:p>
        </w:tc>
      </w:tr>
      <w:tr w:rsidR="004B4C41" w:rsidRPr="004B4C41" w14:paraId="2BDE0F6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12D1435" w14:textId="066230C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19</w:t>
            </w:r>
          </w:p>
        </w:tc>
        <w:tc>
          <w:tcPr>
            <w:tcW w:w="1630" w:type="dxa"/>
            <w:tcBorders>
              <w:top w:val="single" w:sz="4" w:space="0" w:color="auto"/>
              <w:left w:val="single" w:sz="4" w:space="0" w:color="auto"/>
              <w:bottom w:val="single" w:sz="4" w:space="0" w:color="auto"/>
              <w:right w:val="single" w:sz="4" w:space="0" w:color="auto"/>
            </w:tcBorders>
            <w:vAlign w:val="center"/>
          </w:tcPr>
          <w:p w14:paraId="096CFCD0" w14:textId="08C3562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3</w:t>
            </w:r>
          </w:p>
        </w:tc>
        <w:tc>
          <w:tcPr>
            <w:tcW w:w="816" w:type="dxa"/>
            <w:tcBorders>
              <w:top w:val="single" w:sz="4" w:space="0" w:color="auto"/>
              <w:left w:val="single" w:sz="4" w:space="0" w:color="auto"/>
              <w:bottom w:val="single" w:sz="4" w:space="0" w:color="auto"/>
              <w:right w:val="single" w:sz="4" w:space="0" w:color="auto"/>
            </w:tcBorders>
            <w:vAlign w:val="center"/>
          </w:tcPr>
          <w:p w14:paraId="352B7CF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065316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524D59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123034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740C90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B6DDBE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9A012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F2A7BD9" w14:textId="77777777" w:rsidR="004373BA" w:rsidRPr="004B4C41" w:rsidRDefault="004373BA" w:rsidP="004373BA">
            <w:pPr>
              <w:spacing w:line="360" w:lineRule="auto"/>
              <w:jc w:val="center"/>
              <w:rPr>
                <w:rFonts w:ascii="宋体" w:hAnsi="宋体"/>
                <w:szCs w:val="28"/>
              </w:rPr>
            </w:pPr>
          </w:p>
        </w:tc>
      </w:tr>
      <w:tr w:rsidR="004B4C41" w:rsidRPr="004B4C41" w14:paraId="5697AF2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1016E30" w14:textId="7FF614D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20</w:t>
            </w:r>
          </w:p>
        </w:tc>
        <w:tc>
          <w:tcPr>
            <w:tcW w:w="1630" w:type="dxa"/>
            <w:tcBorders>
              <w:top w:val="single" w:sz="4" w:space="0" w:color="auto"/>
              <w:left w:val="single" w:sz="4" w:space="0" w:color="auto"/>
              <w:bottom w:val="single" w:sz="4" w:space="0" w:color="auto"/>
              <w:right w:val="single" w:sz="4" w:space="0" w:color="auto"/>
            </w:tcBorders>
            <w:vAlign w:val="center"/>
          </w:tcPr>
          <w:p w14:paraId="2EECC868" w14:textId="48CC45C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4</w:t>
            </w:r>
          </w:p>
        </w:tc>
        <w:tc>
          <w:tcPr>
            <w:tcW w:w="816" w:type="dxa"/>
            <w:tcBorders>
              <w:top w:val="single" w:sz="4" w:space="0" w:color="auto"/>
              <w:left w:val="single" w:sz="4" w:space="0" w:color="auto"/>
              <w:bottom w:val="single" w:sz="4" w:space="0" w:color="auto"/>
              <w:right w:val="single" w:sz="4" w:space="0" w:color="auto"/>
            </w:tcBorders>
            <w:vAlign w:val="center"/>
          </w:tcPr>
          <w:p w14:paraId="4CD114A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C11111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5CA2C3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80E6FE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CE6CBE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D2A1DF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3CD330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22C3FC7" w14:textId="77777777" w:rsidR="004373BA" w:rsidRPr="004B4C41" w:rsidRDefault="004373BA" w:rsidP="004373BA">
            <w:pPr>
              <w:spacing w:line="360" w:lineRule="auto"/>
              <w:jc w:val="center"/>
              <w:rPr>
                <w:rFonts w:ascii="宋体" w:hAnsi="宋体"/>
                <w:szCs w:val="28"/>
              </w:rPr>
            </w:pPr>
          </w:p>
        </w:tc>
      </w:tr>
      <w:tr w:rsidR="004B4C41" w:rsidRPr="004B4C41" w14:paraId="0507403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227F848" w14:textId="1E8B429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21</w:t>
            </w:r>
          </w:p>
        </w:tc>
        <w:tc>
          <w:tcPr>
            <w:tcW w:w="1630" w:type="dxa"/>
            <w:tcBorders>
              <w:top w:val="single" w:sz="4" w:space="0" w:color="auto"/>
              <w:left w:val="single" w:sz="4" w:space="0" w:color="auto"/>
              <w:bottom w:val="single" w:sz="4" w:space="0" w:color="auto"/>
              <w:right w:val="single" w:sz="4" w:space="0" w:color="auto"/>
            </w:tcBorders>
            <w:vAlign w:val="center"/>
          </w:tcPr>
          <w:p w14:paraId="026CE655" w14:textId="5F9D743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5</w:t>
            </w:r>
          </w:p>
        </w:tc>
        <w:tc>
          <w:tcPr>
            <w:tcW w:w="816" w:type="dxa"/>
            <w:tcBorders>
              <w:top w:val="single" w:sz="4" w:space="0" w:color="auto"/>
              <w:left w:val="single" w:sz="4" w:space="0" w:color="auto"/>
              <w:bottom w:val="single" w:sz="4" w:space="0" w:color="auto"/>
              <w:right w:val="single" w:sz="4" w:space="0" w:color="auto"/>
            </w:tcBorders>
            <w:vAlign w:val="center"/>
          </w:tcPr>
          <w:p w14:paraId="26CD0E3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3A81F5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3C6392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68B2EA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489EAA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9FBD9A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DDA362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75C8FDA" w14:textId="77777777" w:rsidR="004373BA" w:rsidRPr="004B4C41" w:rsidRDefault="004373BA" w:rsidP="004373BA">
            <w:pPr>
              <w:spacing w:line="360" w:lineRule="auto"/>
              <w:jc w:val="center"/>
              <w:rPr>
                <w:rFonts w:ascii="宋体" w:hAnsi="宋体"/>
                <w:szCs w:val="28"/>
              </w:rPr>
            </w:pPr>
          </w:p>
        </w:tc>
      </w:tr>
      <w:tr w:rsidR="004B4C41" w:rsidRPr="004B4C41" w14:paraId="1F39C1A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237434B" w14:textId="5F859E4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22</w:t>
            </w:r>
          </w:p>
        </w:tc>
        <w:tc>
          <w:tcPr>
            <w:tcW w:w="1630" w:type="dxa"/>
            <w:tcBorders>
              <w:top w:val="single" w:sz="4" w:space="0" w:color="auto"/>
              <w:left w:val="single" w:sz="4" w:space="0" w:color="auto"/>
              <w:bottom w:val="single" w:sz="4" w:space="0" w:color="auto"/>
              <w:right w:val="single" w:sz="4" w:space="0" w:color="auto"/>
            </w:tcBorders>
            <w:vAlign w:val="center"/>
          </w:tcPr>
          <w:p w14:paraId="1D1D4866" w14:textId="3680B0D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6</w:t>
            </w:r>
          </w:p>
        </w:tc>
        <w:tc>
          <w:tcPr>
            <w:tcW w:w="816" w:type="dxa"/>
            <w:tcBorders>
              <w:top w:val="single" w:sz="4" w:space="0" w:color="auto"/>
              <w:left w:val="single" w:sz="4" w:space="0" w:color="auto"/>
              <w:bottom w:val="single" w:sz="4" w:space="0" w:color="auto"/>
              <w:right w:val="single" w:sz="4" w:space="0" w:color="auto"/>
            </w:tcBorders>
            <w:vAlign w:val="center"/>
          </w:tcPr>
          <w:p w14:paraId="076F34B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046422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264745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2CFDA7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AFDBFA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3AF60F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A28772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D707B5F" w14:textId="77777777" w:rsidR="004373BA" w:rsidRPr="004B4C41" w:rsidRDefault="004373BA" w:rsidP="004373BA">
            <w:pPr>
              <w:spacing w:line="360" w:lineRule="auto"/>
              <w:jc w:val="center"/>
              <w:rPr>
                <w:rFonts w:ascii="宋体" w:hAnsi="宋体"/>
                <w:szCs w:val="28"/>
              </w:rPr>
            </w:pPr>
          </w:p>
        </w:tc>
      </w:tr>
      <w:tr w:rsidR="004B4C41" w:rsidRPr="004B4C41" w14:paraId="5ADC6A9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5C805B5" w14:textId="2414D47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23</w:t>
            </w:r>
          </w:p>
        </w:tc>
        <w:tc>
          <w:tcPr>
            <w:tcW w:w="1630" w:type="dxa"/>
            <w:tcBorders>
              <w:top w:val="single" w:sz="4" w:space="0" w:color="auto"/>
              <w:left w:val="single" w:sz="4" w:space="0" w:color="auto"/>
              <w:bottom w:val="single" w:sz="4" w:space="0" w:color="auto"/>
              <w:right w:val="single" w:sz="4" w:space="0" w:color="auto"/>
            </w:tcBorders>
            <w:vAlign w:val="center"/>
          </w:tcPr>
          <w:p w14:paraId="658FADE5" w14:textId="020DAEF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边台（带水槽）6</w:t>
            </w:r>
          </w:p>
        </w:tc>
        <w:tc>
          <w:tcPr>
            <w:tcW w:w="816" w:type="dxa"/>
            <w:tcBorders>
              <w:top w:val="single" w:sz="4" w:space="0" w:color="auto"/>
              <w:left w:val="single" w:sz="4" w:space="0" w:color="auto"/>
              <w:bottom w:val="single" w:sz="4" w:space="0" w:color="auto"/>
              <w:right w:val="single" w:sz="4" w:space="0" w:color="auto"/>
            </w:tcBorders>
            <w:vAlign w:val="center"/>
          </w:tcPr>
          <w:p w14:paraId="540F0C6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05C6A1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45EF2E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999A67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6940A8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865D5E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5CCFE7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44B6132" w14:textId="77777777" w:rsidR="004373BA" w:rsidRPr="004B4C41" w:rsidRDefault="004373BA" w:rsidP="004373BA">
            <w:pPr>
              <w:spacing w:line="360" w:lineRule="auto"/>
              <w:jc w:val="center"/>
              <w:rPr>
                <w:rFonts w:ascii="宋体" w:hAnsi="宋体"/>
                <w:szCs w:val="28"/>
              </w:rPr>
            </w:pPr>
          </w:p>
        </w:tc>
      </w:tr>
      <w:tr w:rsidR="004B4C41" w:rsidRPr="004B4C41" w14:paraId="45D4E0E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4F2223C" w14:textId="4E27C38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24</w:t>
            </w:r>
          </w:p>
        </w:tc>
        <w:tc>
          <w:tcPr>
            <w:tcW w:w="1630" w:type="dxa"/>
            <w:tcBorders>
              <w:top w:val="single" w:sz="4" w:space="0" w:color="auto"/>
              <w:left w:val="single" w:sz="4" w:space="0" w:color="auto"/>
              <w:bottom w:val="single" w:sz="4" w:space="0" w:color="auto"/>
              <w:right w:val="single" w:sz="4" w:space="0" w:color="auto"/>
            </w:tcBorders>
            <w:vAlign w:val="center"/>
          </w:tcPr>
          <w:p w14:paraId="6818298B" w14:textId="61FDA7F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边台（带水槽）7</w:t>
            </w:r>
          </w:p>
        </w:tc>
        <w:tc>
          <w:tcPr>
            <w:tcW w:w="816" w:type="dxa"/>
            <w:tcBorders>
              <w:top w:val="single" w:sz="4" w:space="0" w:color="auto"/>
              <w:left w:val="single" w:sz="4" w:space="0" w:color="auto"/>
              <w:bottom w:val="single" w:sz="4" w:space="0" w:color="auto"/>
              <w:right w:val="single" w:sz="4" w:space="0" w:color="auto"/>
            </w:tcBorders>
            <w:vAlign w:val="center"/>
          </w:tcPr>
          <w:p w14:paraId="01FE99D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F6130A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E94B5E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A12A4E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84DDB7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DE8FCA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E319B1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0187889" w14:textId="77777777" w:rsidR="004373BA" w:rsidRPr="004B4C41" w:rsidRDefault="004373BA" w:rsidP="004373BA">
            <w:pPr>
              <w:spacing w:line="360" w:lineRule="auto"/>
              <w:jc w:val="center"/>
              <w:rPr>
                <w:rFonts w:ascii="宋体" w:hAnsi="宋体"/>
                <w:szCs w:val="28"/>
              </w:rPr>
            </w:pPr>
          </w:p>
        </w:tc>
      </w:tr>
      <w:tr w:rsidR="004B4C41" w:rsidRPr="004B4C41" w14:paraId="154DC6B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2C41207" w14:textId="6685EEC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25</w:t>
            </w:r>
          </w:p>
        </w:tc>
        <w:tc>
          <w:tcPr>
            <w:tcW w:w="1630" w:type="dxa"/>
            <w:tcBorders>
              <w:top w:val="single" w:sz="4" w:space="0" w:color="auto"/>
              <w:left w:val="single" w:sz="4" w:space="0" w:color="auto"/>
              <w:bottom w:val="single" w:sz="4" w:space="0" w:color="auto"/>
              <w:right w:val="single" w:sz="4" w:space="0" w:color="auto"/>
            </w:tcBorders>
            <w:vAlign w:val="center"/>
          </w:tcPr>
          <w:p w14:paraId="06F44215" w14:textId="5B21D36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边台（带水槽）8</w:t>
            </w:r>
          </w:p>
        </w:tc>
        <w:tc>
          <w:tcPr>
            <w:tcW w:w="816" w:type="dxa"/>
            <w:tcBorders>
              <w:top w:val="single" w:sz="4" w:space="0" w:color="auto"/>
              <w:left w:val="single" w:sz="4" w:space="0" w:color="auto"/>
              <w:bottom w:val="single" w:sz="4" w:space="0" w:color="auto"/>
              <w:right w:val="single" w:sz="4" w:space="0" w:color="auto"/>
            </w:tcBorders>
            <w:vAlign w:val="center"/>
          </w:tcPr>
          <w:p w14:paraId="6397C13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FDB836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34C603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41392A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DEE738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D3C25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9D430F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C676300" w14:textId="77777777" w:rsidR="004373BA" w:rsidRPr="004B4C41" w:rsidRDefault="004373BA" w:rsidP="004373BA">
            <w:pPr>
              <w:spacing w:line="360" w:lineRule="auto"/>
              <w:jc w:val="center"/>
              <w:rPr>
                <w:rFonts w:ascii="宋体" w:hAnsi="宋体"/>
                <w:szCs w:val="28"/>
              </w:rPr>
            </w:pPr>
          </w:p>
        </w:tc>
      </w:tr>
      <w:tr w:rsidR="004B4C41" w:rsidRPr="004B4C41" w14:paraId="63D2E59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3CD8B3C" w14:textId="3B256FF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26</w:t>
            </w:r>
          </w:p>
        </w:tc>
        <w:tc>
          <w:tcPr>
            <w:tcW w:w="1630" w:type="dxa"/>
            <w:tcBorders>
              <w:top w:val="single" w:sz="4" w:space="0" w:color="auto"/>
              <w:left w:val="single" w:sz="4" w:space="0" w:color="auto"/>
              <w:bottom w:val="single" w:sz="4" w:space="0" w:color="auto"/>
              <w:right w:val="single" w:sz="4" w:space="0" w:color="auto"/>
            </w:tcBorders>
            <w:vAlign w:val="center"/>
          </w:tcPr>
          <w:p w14:paraId="5F636971" w14:textId="3BB8D08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7</w:t>
            </w:r>
          </w:p>
        </w:tc>
        <w:tc>
          <w:tcPr>
            <w:tcW w:w="816" w:type="dxa"/>
            <w:tcBorders>
              <w:top w:val="single" w:sz="4" w:space="0" w:color="auto"/>
              <w:left w:val="single" w:sz="4" w:space="0" w:color="auto"/>
              <w:bottom w:val="single" w:sz="4" w:space="0" w:color="auto"/>
              <w:right w:val="single" w:sz="4" w:space="0" w:color="auto"/>
            </w:tcBorders>
            <w:vAlign w:val="center"/>
          </w:tcPr>
          <w:p w14:paraId="03D0FC6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370BC6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6F8E7A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5DCC86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00776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6F254E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9B1217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B5E1830" w14:textId="77777777" w:rsidR="004373BA" w:rsidRPr="004B4C41" w:rsidRDefault="004373BA" w:rsidP="004373BA">
            <w:pPr>
              <w:spacing w:line="360" w:lineRule="auto"/>
              <w:jc w:val="center"/>
              <w:rPr>
                <w:rFonts w:ascii="宋体" w:hAnsi="宋体"/>
                <w:szCs w:val="28"/>
              </w:rPr>
            </w:pPr>
          </w:p>
        </w:tc>
      </w:tr>
      <w:tr w:rsidR="004B4C41" w:rsidRPr="004B4C41" w14:paraId="0A9878E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CBED14F" w14:textId="2644B79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27</w:t>
            </w:r>
          </w:p>
        </w:tc>
        <w:tc>
          <w:tcPr>
            <w:tcW w:w="1630" w:type="dxa"/>
            <w:tcBorders>
              <w:top w:val="single" w:sz="4" w:space="0" w:color="auto"/>
              <w:left w:val="single" w:sz="4" w:space="0" w:color="auto"/>
              <w:bottom w:val="single" w:sz="4" w:space="0" w:color="auto"/>
              <w:right w:val="single" w:sz="4" w:space="0" w:color="auto"/>
            </w:tcBorders>
            <w:vAlign w:val="center"/>
          </w:tcPr>
          <w:p w14:paraId="2F709C6A" w14:textId="3C24429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8</w:t>
            </w:r>
          </w:p>
        </w:tc>
        <w:tc>
          <w:tcPr>
            <w:tcW w:w="816" w:type="dxa"/>
            <w:tcBorders>
              <w:top w:val="single" w:sz="4" w:space="0" w:color="auto"/>
              <w:left w:val="single" w:sz="4" w:space="0" w:color="auto"/>
              <w:bottom w:val="single" w:sz="4" w:space="0" w:color="auto"/>
              <w:right w:val="single" w:sz="4" w:space="0" w:color="auto"/>
            </w:tcBorders>
            <w:vAlign w:val="center"/>
          </w:tcPr>
          <w:p w14:paraId="0E2D6AB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F64EBD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DB96C4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D7AD3E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C201A0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693B24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B2BDE1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CF3A89D" w14:textId="77777777" w:rsidR="004373BA" w:rsidRPr="004B4C41" w:rsidRDefault="004373BA" w:rsidP="004373BA">
            <w:pPr>
              <w:spacing w:line="360" w:lineRule="auto"/>
              <w:jc w:val="center"/>
              <w:rPr>
                <w:rFonts w:ascii="宋体" w:hAnsi="宋体"/>
                <w:szCs w:val="28"/>
              </w:rPr>
            </w:pPr>
          </w:p>
        </w:tc>
      </w:tr>
      <w:tr w:rsidR="004B4C41" w:rsidRPr="004B4C41" w14:paraId="33D36F8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6634F60" w14:textId="3542D39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28</w:t>
            </w:r>
          </w:p>
        </w:tc>
        <w:tc>
          <w:tcPr>
            <w:tcW w:w="1630" w:type="dxa"/>
            <w:tcBorders>
              <w:top w:val="single" w:sz="4" w:space="0" w:color="auto"/>
              <w:left w:val="single" w:sz="4" w:space="0" w:color="auto"/>
              <w:bottom w:val="single" w:sz="4" w:space="0" w:color="auto"/>
              <w:right w:val="single" w:sz="4" w:space="0" w:color="auto"/>
            </w:tcBorders>
            <w:vAlign w:val="center"/>
          </w:tcPr>
          <w:p w14:paraId="7AE8C959" w14:textId="561AED7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边台（带水槽）9</w:t>
            </w:r>
          </w:p>
        </w:tc>
        <w:tc>
          <w:tcPr>
            <w:tcW w:w="816" w:type="dxa"/>
            <w:tcBorders>
              <w:top w:val="single" w:sz="4" w:space="0" w:color="auto"/>
              <w:left w:val="single" w:sz="4" w:space="0" w:color="auto"/>
              <w:bottom w:val="single" w:sz="4" w:space="0" w:color="auto"/>
              <w:right w:val="single" w:sz="4" w:space="0" w:color="auto"/>
            </w:tcBorders>
            <w:vAlign w:val="center"/>
          </w:tcPr>
          <w:p w14:paraId="4F81535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F6816B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73B3A1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630BAF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68115B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12B80C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F7FD9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0C8D657" w14:textId="77777777" w:rsidR="004373BA" w:rsidRPr="004B4C41" w:rsidRDefault="004373BA" w:rsidP="004373BA">
            <w:pPr>
              <w:spacing w:line="360" w:lineRule="auto"/>
              <w:jc w:val="center"/>
              <w:rPr>
                <w:rFonts w:ascii="宋体" w:hAnsi="宋体"/>
                <w:szCs w:val="28"/>
              </w:rPr>
            </w:pPr>
          </w:p>
        </w:tc>
      </w:tr>
      <w:tr w:rsidR="004B4C41" w:rsidRPr="004B4C41" w14:paraId="5FDF9FC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16AFA38" w14:textId="5FBB741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29</w:t>
            </w:r>
          </w:p>
        </w:tc>
        <w:tc>
          <w:tcPr>
            <w:tcW w:w="1630" w:type="dxa"/>
            <w:tcBorders>
              <w:top w:val="single" w:sz="4" w:space="0" w:color="auto"/>
              <w:left w:val="single" w:sz="4" w:space="0" w:color="auto"/>
              <w:bottom w:val="single" w:sz="4" w:space="0" w:color="auto"/>
              <w:right w:val="single" w:sz="4" w:space="0" w:color="auto"/>
            </w:tcBorders>
            <w:vAlign w:val="center"/>
          </w:tcPr>
          <w:p w14:paraId="100E09B4" w14:textId="62142BC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边台1</w:t>
            </w:r>
            <w:r w:rsidRPr="004B4C41">
              <w:rPr>
                <w:rFonts w:ascii="宋体" w:hAnsi="宋体" w:cs="宋体"/>
                <w:bCs/>
                <w:sz w:val="24"/>
                <w:szCs w:val="24"/>
              </w:rPr>
              <w:t>9</w:t>
            </w:r>
          </w:p>
        </w:tc>
        <w:tc>
          <w:tcPr>
            <w:tcW w:w="816" w:type="dxa"/>
            <w:tcBorders>
              <w:top w:val="single" w:sz="4" w:space="0" w:color="auto"/>
              <w:left w:val="single" w:sz="4" w:space="0" w:color="auto"/>
              <w:bottom w:val="single" w:sz="4" w:space="0" w:color="auto"/>
              <w:right w:val="single" w:sz="4" w:space="0" w:color="auto"/>
            </w:tcBorders>
            <w:vAlign w:val="center"/>
          </w:tcPr>
          <w:p w14:paraId="059707F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E199D2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7AF5FE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DFFD0C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9F844C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74011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15A343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C929EB7" w14:textId="77777777" w:rsidR="004373BA" w:rsidRPr="004B4C41" w:rsidRDefault="004373BA" w:rsidP="004373BA">
            <w:pPr>
              <w:spacing w:line="360" w:lineRule="auto"/>
              <w:jc w:val="center"/>
              <w:rPr>
                <w:rFonts w:ascii="宋体" w:hAnsi="宋体"/>
                <w:szCs w:val="28"/>
              </w:rPr>
            </w:pPr>
          </w:p>
        </w:tc>
      </w:tr>
      <w:tr w:rsidR="004B4C41" w:rsidRPr="004B4C41" w14:paraId="2D5D922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1028D0F" w14:textId="356146F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30</w:t>
            </w:r>
          </w:p>
        </w:tc>
        <w:tc>
          <w:tcPr>
            <w:tcW w:w="1630" w:type="dxa"/>
            <w:tcBorders>
              <w:top w:val="single" w:sz="4" w:space="0" w:color="auto"/>
              <w:left w:val="single" w:sz="4" w:space="0" w:color="auto"/>
              <w:bottom w:val="single" w:sz="4" w:space="0" w:color="auto"/>
              <w:right w:val="single" w:sz="4" w:space="0" w:color="auto"/>
            </w:tcBorders>
            <w:vAlign w:val="center"/>
          </w:tcPr>
          <w:p w14:paraId="79EA4F83" w14:textId="3ADFF9F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边台（工作台）</w:t>
            </w:r>
          </w:p>
        </w:tc>
        <w:tc>
          <w:tcPr>
            <w:tcW w:w="816" w:type="dxa"/>
            <w:tcBorders>
              <w:top w:val="single" w:sz="4" w:space="0" w:color="auto"/>
              <w:left w:val="single" w:sz="4" w:space="0" w:color="auto"/>
              <w:bottom w:val="single" w:sz="4" w:space="0" w:color="auto"/>
              <w:right w:val="single" w:sz="4" w:space="0" w:color="auto"/>
            </w:tcBorders>
            <w:vAlign w:val="center"/>
          </w:tcPr>
          <w:p w14:paraId="2CF9575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4987D1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903EF6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7048C5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489202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BA4432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7B0083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7387E99" w14:textId="77777777" w:rsidR="004373BA" w:rsidRPr="004B4C41" w:rsidRDefault="004373BA" w:rsidP="004373BA">
            <w:pPr>
              <w:spacing w:line="360" w:lineRule="auto"/>
              <w:jc w:val="center"/>
              <w:rPr>
                <w:rFonts w:ascii="宋体" w:hAnsi="宋体"/>
                <w:szCs w:val="28"/>
              </w:rPr>
            </w:pPr>
          </w:p>
        </w:tc>
      </w:tr>
      <w:tr w:rsidR="004B4C41" w:rsidRPr="004B4C41" w14:paraId="1EE11F5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9BC51C1" w14:textId="6FED06F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31</w:t>
            </w:r>
          </w:p>
        </w:tc>
        <w:tc>
          <w:tcPr>
            <w:tcW w:w="1630" w:type="dxa"/>
            <w:tcBorders>
              <w:top w:val="single" w:sz="4" w:space="0" w:color="auto"/>
              <w:left w:val="single" w:sz="4" w:space="0" w:color="auto"/>
              <w:bottom w:val="single" w:sz="4" w:space="0" w:color="auto"/>
              <w:right w:val="single" w:sz="4" w:space="0" w:color="auto"/>
            </w:tcBorders>
            <w:vAlign w:val="center"/>
          </w:tcPr>
          <w:p w14:paraId="489961C8" w14:textId="3D86151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边台（带水槽）1</w:t>
            </w:r>
            <w:r w:rsidRPr="004B4C41">
              <w:rPr>
                <w:rFonts w:ascii="宋体" w:hAnsi="宋体" w:cs="宋体"/>
                <w:bCs/>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tcPr>
          <w:p w14:paraId="3F491B7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2B0381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D65A91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014E19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C1F895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E5AC7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6156E6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F3928DB" w14:textId="77777777" w:rsidR="004373BA" w:rsidRPr="004B4C41" w:rsidRDefault="004373BA" w:rsidP="004373BA">
            <w:pPr>
              <w:spacing w:line="360" w:lineRule="auto"/>
              <w:jc w:val="center"/>
              <w:rPr>
                <w:rFonts w:ascii="宋体" w:hAnsi="宋体"/>
                <w:szCs w:val="28"/>
              </w:rPr>
            </w:pPr>
          </w:p>
        </w:tc>
      </w:tr>
      <w:tr w:rsidR="004B4C41" w:rsidRPr="004B4C41" w14:paraId="4299521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D7B4463" w14:textId="73310E4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32</w:t>
            </w:r>
          </w:p>
        </w:tc>
        <w:tc>
          <w:tcPr>
            <w:tcW w:w="1630" w:type="dxa"/>
            <w:tcBorders>
              <w:top w:val="single" w:sz="4" w:space="0" w:color="auto"/>
              <w:left w:val="single" w:sz="4" w:space="0" w:color="auto"/>
              <w:bottom w:val="single" w:sz="4" w:space="0" w:color="auto"/>
              <w:right w:val="single" w:sz="4" w:space="0" w:color="auto"/>
            </w:tcBorders>
            <w:vAlign w:val="center"/>
          </w:tcPr>
          <w:p w14:paraId="3CFB5B43" w14:textId="5BE3ACF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边台（带水槽）1</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11E8F64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13BD81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FDD678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BD8C3D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5DCD76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3F95C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660EE1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F9A0407" w14:textId="77777777" w:rsidR="004373BA" w:rsidRPr="004B4C41" w:rsidRDefault="004373BA" w:rsidP="004373BA">
            <w:pPr>
              <w:spacing w:line="360" w:lineRule="auto"/>
              <w:jc w:val="center"/>
              <w:rPr>
                <w:rFonts w:ascii="宋体" w:hAnsi="宋体"/>
                <w:szCs w:val="28"/>
              </w:rPr>
            </w:pPr>
          </w:p>
        </w:tc>
      </w:tr>
      <w:tr w:rsidR="004B4C41" w:rsidRPr="004B4C41" w14:paraId="51DBB61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EEE21A2" w14:textId="3BFD2D2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33</w:t>
            </w:r>
          </w:p>
        </w:tc>
        <w:tc>
          <w:tcPr>
            <w:tcW w:w="1630" w:type="dxa"/>
            <w:tcBorders>
              <w:top w:val="single" w:sz="4" w:space="0" w:color="auto"/>
              <w:left w:val="single" w:sz="4" w:space="0" w:color="auto"/>
              <w:bottom w:val="single" w:sz="4" w:space="0" w:color="auto"/>
              <w:right w:val="single" w:sz="4" w:space="0" w:color="auto"/>
            </w:tcBorders>
            <w:vAlign w:val="center"/>
          </w:tcPr>
          <w:p w14:paraId="608CF3F4" w14:textId="486FF7A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边台2</w:t>
            </w:r>
            <w:r w:rsidRPr="004B4C41">
              <w:rPr>
                <w:rFonts w:ascii="宋体" w:hAnsi="宋体" w:cs="宋体"/>
                <w:bCs/>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tcPr>
          <w:p w14:paraId="1A77C90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06724C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FF9971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272AA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9CE95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0B0D7B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B50865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B3E58A6" w14:textId="77777777" w:rsidR="004373BA" w:rsidRPr="004B4C41" w:rsidRDefault="004373BA" w:rsidP="004373BA">
            <w:pPr>
              <w:spacing w:line="360" w:lineRule="auto"/>
              <w:jc w:val="center"/>
              <w:rPr>
                <w:rFonts w:ascii="宋体" w:hAnsi="宋体"/>
                <w:szCs w:val="28"/>
              </w:rPr>
            </w:pPr>
          </w:p>
        </w:tc>
      </w:tr>
      <w:tr w:rsidR="004B4C41" w:rsidRPr="004B4C41" w14:paraId="4A31B70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4E66042" w14:textId="7AB9308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34</w:t>
            </w:r>
          </w:p>
        </w:tc>
        <w:tc>
          <w:tcPr>
            <w:tcW w:w="1630" w:type="dxa"/>
            <w:tcBorders>
              <w:top w:val="single" w:sz="4" w:space="0" w:color="auto"/>
              <w:left w:val="single" w:sz="4" w:space="0" w:color="auto"/>
              <w:bottom w:val="single" w:sz="4" w:space="0" w:color="auto"/>
              <w:right w:val="single" w:sz="4" w:space="0" w:color="auto"/>
            </w:tcBorders>
            <w:vAlign w:val="center"/>
          </w:tcPr>
          <w:p w14:paraId="4507A921" w14:textId="0A7D36D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边台（带水槽）1</w:t>
            </w:r>
            <w:r w:rsidRPr="004B4C41">
              <w:rPr>
                <w:rFonts w:ascii="宋体" w:hAnsi="宋体" w:cs="宋体"/>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51F0393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7CFF83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071BB1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622E67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3EFB11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D6A1EC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B2C1E6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69701EC" w14:textId="77777777" w:rsidR="004373BA" w:rsidRPr="004B4C41" w:rsidRDefault="004373BA" w:rsidP="004373BA">
            <w:pPr>
              <w:spacing w:line="360" w:lineRule="auto"/>
              <w:jc w:val="center"/>
              <w:rPr>
                <w:rFonts w:ascii="宋体" w:hAnsi="宋体"/>
                <w:szCs w:val="28"/>
              </w:rPr>
            </w:pPr>
          </w:p>
        </w:tc>
      </w:tr>
      <w:tr w:rsidR="004B4C41" w:rsidRPr="004B4C41" w14:paraId="2419E93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047E195" w14:textId="2D87168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35</w:t>
            </w:r>
          </w:p>
        </w:tc>
        <w:tc>
          <w:tcPr>
            <w:tcW w:w="1630" w:type="dxa"/>
            <w:tcBorders>
              <w:top w:val="single" w:sz="4" w:space="0" w:color="auto"/>
              <w:left w:val="single" w:sz="4" w:space="0" w:color="auto"/>
              <w:bottom w:val="single" w:sz="4" w:space="0" w:color="auto"/>
              <w:right w:val="single" w:sz="4" w:space="0" w:color="auto"/>
            </w:tcBorders>
            <w:vAlign w:val="center"/>
          </w:tcPr>
          <w:p w14:paraId="10A60100" w14:textId="00AD6FC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边台2</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4B8117D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27B9D5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B4F17F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45691D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8264A7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0036AC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E24534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29C5FF3" w14:textId="77777777" w:rsidR="004373BA" w:rsidRPr="004B4C41" w:rsidRDefault="004373BA" w:rsidP="004373BA">
            <w:pPr>
              <w:spacing w:line="360" w:lineRule="auto"/>
              <w:jc w:val="center"/>
              <w:rPr>
                <w:rFonts w:ascii="宋体" w:hAnsi="宋体"/>
                <w:szCs w:val="28"/>
              </w:rPr>
            </w:pPr>
          </w:p>
        </w:tc>
      </w:tr>
      <w:tr w:rsidR="004B4C41" w:rsidRPr="004B4C41" w14:paraId="6C15825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11480BB" w14:textId="3277826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36</w:t>
            </w:r>
          </w:p>
        </w:tc>
        <w:tc>
          <w:tcPr>
            <w:tcW w:w="1630" w:type="dxa"/>
            <w:tcBorders>
              <w:top w:val="single" w:sz="4" w:space="0" w:color="auto"/>
              <w:left w:val="single" w:sz="4" w:space="0" w:color="auto"/>
              <w:bottom w:val="single" w:sz="4" w:space="0" w:color="auto"/>
              <w:right w:val="single" w:sz="4" w:space="0" w:color="auto"/>
            </w:tcBorders>
            <w:vAlign w:val="center"/>
          </w:tcPr>
          <w:p w14:paraId="5A9B3DAE" w14:textId="18A7174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中央台（清洗台）</w:t>
            </w:r>
          </w:p>
        </w:tc>
        <w:tc>
          <w:tcPr>
            <w:tcW w:w="816" w:type="dxa"/>
            <w:tcBorders>
              <w:top w:val="single" w:sz="4" w:space="0" w:color="auto"/>
              <w:left w:val="single" w:sz="4" w:space="0" w:color="auto"/>
              <w:bottom w:val="single" w:sz="4" w:space="0" w:color="auto"/>
              <w:right w:val="single" w:sz="4" w:space="0" w:color="auto"/>
            </w:tcBorders>
            <w:vAlign w:val="center"/>
          </w:tcPr>
          <w:p w14:paraId="109A1B7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31BB91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9983E3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097607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A5C33E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E3F349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9D1C71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CED02F" w14:textId="77777777" w:rsidR="004373BA" w:rsidRPr="004B4C41" w:rsidRDefault="004373BA" w:rsidP="004373BA">
            <w:pPr>
              <w:spacing w:line="360" w:lineRule="auto"/>
              <w:jc w:val="center"/>
              <w:rPr>
                <w:rFonts w:ascii="宋体" w:hAnsi="宋体"/>
                <w:szCs w:val="28"/>
              </w:rPr>
            </w:pPr>
          </w:p>
        </w:tc>
      </w:tr>
      <w:tr w:rsidR="004B4C41" w:rsidRPr="004B4C41" w14:paraId="5CF5EB4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0358FAF" w14:textId="2DD3331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37</w:t>
            </w:r>
          </w:p>
        </w:tc>
        <w:tc>
          <w:tcPr>
            <w:tcW w:w="1630" w:type="dxa"/>
            <w:tcBorders>
              <w:top w:val="single" w:sz="4" w:space="0" w:color="auto"/>
              <w:left w:val="single" w:sz="4" w:space="0" w:color="auto"/>
              <w:bottom w:val="single" w:sz="4" w:space="0" w:color="auto"/>
              <w:right w:val="single" w:sz="4" w:space="0" w:color="auto"/>
            </w:tcBorders>
            <w:vAlign w:val="center"/>
          </w:tcPr>
          <w:p w14:paraId="71D5E4D8" w14:textId="5D35497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中央台1</w:t>
            </w:r>
          </w:p>
        </w:tc>
        <w:tc>
          <w:tcPr>
            <w:tcW w:w="816" w:type="dxa"/>
            <w:tcBorders>
              <w:top w:val="single" w:sz="4" w:space="0" w:color="auto"/>
              <w:left w:val="single" w:sz="4" w:space="0" w:color="auto"/>
              <w:bottom w:val="single" w:sz="4" w:space="0" w:color="auto"/>
              <w:right w:val="single" w:sz="4" w:space="0" w:color="auto"/>
            </w:tcBorders>
            <w:vAlign w:val="center"/>
          </w:tcPr>
          <w:p w14:paraId="35B91C1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978893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035909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1F81FB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6E5477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4F3322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D7525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F7F97F7" w14:textId="77777777" w:rsidR="004373BA" w:rsidRPr="004B4C41" w:rsidRDefault="004373BA" w:rsidP="004373BA">
            <w:pPr>
              <w:spacing w:line="360" w:lineRule="auto"/>
              <w:jc w:val="center"/>
              <w:rPr>
                <w:rFonts w:ascii="宋体" w:hAnsi="宋体"/>
                <w:szCs w:val="28"/>
              </w:rPr>
            </w:pPr>
          </w:p>
        </w:tc>
      </w:tr>
      <w:tr w:rsidR="004B4C41" w:rsidRPr="004B4C41" w14:paraId="20F3990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1509328" w14:textId="1A5CBD2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38</w:t>
            </w:r>
          </w:p>
        </w:tc>
        <w:tc>
          <w:tcPr>
            <w:tcW w:w="1630" w:type="dxa"/>
            <w:tcBorders>
              <w:top w:val="single" w:sz="4" w:space="0" w:color="auto"/>
              <w:left w:val="single" w:sz="4" w:space="0" w:color="auto"/>
              <w:bottom w:val="single" w:sz="4" w:space="0" w:color="auto"/>
              <w:right w:val="single" w:sz="4" w:space="0" w:color="auto"/>
            </w:tcBorders>
            <w:vAlign w:val="center"/>
          </w:tcPr>
          <w:p w14:paraId="6B2A497C" w14:textId="6050994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中央台2</w:t>
            </w:r>
          </w:p>
        </w:tc>
        <w:tc>
          <w:tcPr>
            <w:tcW w:w="816" w:type="dxa"/>
            <w:tcBorders>
              <w:top w:val="single" w:sz="4" w:space="0" w:color="auto"/>
              <w:left w:val="single" w:sz="4" w:space="0" w:color="auto"/>
              <w:bottom w:val="single" w:sz="4" w:space="0" w:color="auto"/>
              <w:right w:val="single" w:sz="4" w:space="0" w:color="auto"/>
            </w:tcBorders>
            <w:vAlign w:val="center"/>
          </w:tcPr>
          <w:p w14:paraId="5051FFB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4CC48C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C10DBB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DC940F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CCDFC8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55D94B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22024C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63095E7" w14:textId="77777777" w:rsidR="004373BA" w:rsidRPr="004B4C41" w:rsidRDefault="004373BA" w:rsidP="004373BA">
            <w:pPr>
              <w:spacing w:line="360" w:lineRule="auto"/>
              <w:jc w:val="center"/>
              <w:rPr>
                <w:rFonts w:ascii="宋体" w:hAnsi="宋体"/>
                <w:szCs w:val="28"/>
              </w:rPr>
            </w:pPr>
          </w:p>
        </w:tc>
      </w:tr>
      <w:tr w:rsidR="004B4C41" w:rsidRPr="004B4C41" w14:paraId="1A754A0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C439BA2" w14:textId="72D0231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39</w:t>
            </w:r>
          </w:p>
        </w:tc>
        <w:tc>
          <w:tcPr>
            <w:tcW w:w="1630" w:type="dxa"/>
            <w:tcBorders>
              <w:top w:val="single" w:sz="4" w:space="0" w:color="auto"/>
              <w:left w:val="single" w:sz="4" w:space="0" w:color="auto"/>
              <w:bottom w:val="single" w:sz="4" w:space="0" w:color="auto"/>
              <w:right w:val="single" w:sz="4" w:space="0" w:color="auto"/>
            </w:tcBorders>
            <w:vAlign w:val="center"/>
          </w:tcPr>
          <w:p w14:paraId="08B65EC3" w14:textId="0F14698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中央台3</w:t>
            </w:r>
          </w:p>
        </w:tc>
        <w:tc>
          <w:tcPr>
            <w:tcW w:w="816" w:type="dxa"/>
            <w:tcBorders>
              <w:top w:val="single" w:sz="4" w:space="0" w:color="auto"/>
              <w:left w:val="single" w:sz="4" w:space="0" w:color="auto"/>
              <w:bottom w:val="single" w:sz="4" w:space="0" w:color="auto"/>
              <w:right w:val="single" w:sz="4" w:space="0" w:color="auto"/>
            </w:tcBorders>
            <w:vAlign w:val="center"/>
          </w:tcPr>
          <w:p w14:paraId="575E083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D6D708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A83E43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0D793C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94E471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09FD7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94EB73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BD6CCA3" w14:textId="77777777" w:rsidR="004373BA" w:rsidRPr="004B4C41" w:rsidRDefault="004373BA" w:rsidP="004373BA">
            <w:pPr>
              <w:spacing w:line="360" w:lineRule="auto"/>
              <w:jc w:val="center"/>
              <w:rPr>
                <w:rFonts w:ascii="宋体" w:hAnsi="宋体"/>
                <w:szCs w:val="28"/>
              </w:rPr>
            </w:pPr>
          </w:p>
        </w:tc>
      </w:tr>
      <w:tr w:rsidR="004B4C41" w:rsidRPr="004B4C41" w14:paraId="03E76DA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0A5CCF4" w14:textId="35DEA7C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40</w:t>
            </w:r>
          </w:p>
        </w:tc>
        <w:tc>
          <w:tcPr>
            <w:tcW w:w="1630" w:type="dxa"/>
            <w:tcBorders>
              <w:top w:val="single" w:sz="4" w:space="0" w:color="auto"/>
              <w:left w:val="single" w:sz="4" w:space="0" w:color="auto"/>
              <w:bottom w:val="single" w:sz="4" w:space="0" w:color="auto"/>
              <w:right w:val="single" w:sz="4" w:space="0" w:color="auto"/>
            </w:tcBorders>
            <w:vAlign w:val="center"/>
          </w:tcPr>
          <w:p w14:paraId="13B48163" w14:textId="1D20E66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中央台4</w:t>
            </w:r>
          </w:p>
        </w:tc>
        <w:tc>
          <w:tcPr>
            <w:tcW w:w="816" w:type="dxa"/>
            <w:tcBorders>
              <w:top w:val="single" w:sz="4" w:space="0" w:color="auto"/>
              <w:left w:val="single" w:sz="4" w:space="0" w:color="auto"/>
              <w:bottom w:val="single" w:sz="4" w:space="0" w:color="auto"/>
              <w:right w:val="single" w:sz="4" w:space="0" w:color="auto"/>
            </w:tcBorders>
            <w:vAlign w:val="center"/>
          </w:tcPr>
          <w:p w14:paraId="0ED4772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7EBD1E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CDFA63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AF8610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AF035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1EEF9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BDBA59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46D65CE" w14:textId="77777777" w:rsidR="004373BA" w:rsidRPr="004B4C41" w:rsidRDefault="004373BA" w:rsidP="004373BA">
            <w:pPr>
              <w:spacing w:line="360" w:lineRule="auto"/>
              <w:jc w:val="center"/>
              <w:rPr>
                <w:rFonts w:ascii="宋体" w:hAnsi="宋体"/>
                <w:szCs w:val="28"/>
              </w:rPr>
            </w:pPr>
          </w:p>
        </w:tc>
      </w:tr>
      <w:tr w:rsidR="004B4C41" w:rsidRPr="004B4C41" w14:paraId="1F7D8B4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F841CD6" w14:textId="39D784B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41</w:t>
            </w:r>
          </w:p>
        </w:tc>
        <w:tc>
          <w:tcPr>
            <w:tcW w:w="1630" w:type="dxa"/>
            <w:tcBorders>
              <w:top w:val="single" w:sz="4" w:space="0" w:color="auto"/>
              <w:left w:val="single" w:sz="4" w:space="0" w:color="auto"/>
              <w:bottom w:val="single" w:sz="4" w:space="0" w:color="auto"/>
              <w:right w:val="single" w:sz="4" w:space="0" w:color="auto"/>
            </w:tcBorders>
            <w:vAlign w:val="center"/>
          </w:tcPr>
          <w:p w14:paraId="7A531D0C" w14:textId="123434D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转角台</w:t>
            </w:r>
          </w:p>
        </w:tc>
        <w:tc>
          <w:tcPr>
            <w:tcW w:w="816" w:type="dxa"/>
            <w:tcBorders>
              <w:top w:val="single" w:sz="4" w:space="0" w:color="auto"/>
              <w:left w:val="single" w:sz="4" w:space="0" w:color="auto"/>
              <w:bottom w:val="single" w:sz="4" w:space="0" w:color="auto"/>
              <w:right w:val="single" w:sz="4" w:space="0" w:color="auto"/>
            </w:tcBorders>
            <w:vAlign w:val="center"/>
          </w:tcPr>
          <w:p w14:paraId="618E575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CBA43F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0CDD83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3EB562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559A5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D0E13F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021560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9ED4BB0" w14:textId="77777777" w:rsidR="004373BA" w:rsidRPr="004B4C41" w:rsidRDefault="004373BA" w:rsidP="004373BA">
            <w:pPr>
              <w:spacing w:line="360" w:lineRule="auto"/>
              <w:jc w:val="center"/>
              <w:rPr>
                <w:rFonts w:ascii="宋体" w:hAnsi="宋体"/>
                <w:szCs w:val="28"/>
              </w:rPr>
            </w:pPr>
          </w:p>
        </w:tc>
      </w:tr>
      <w:tr w:rsidR="004B4C41" w:rsidRPr="004B4C41" w14:paraId="319384A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E553C2C" w14:textId="1C0A366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16F236DC" w14:textId="77DC0F1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实验台专用岛式插座盒含插座</w:t>
            </w:r>
          </w:p>
        </w:tc>
        <w:tc>
          <w:tcPr>
            <w:tcW w:w="816" w:type="dxa"/>
            <w:tcBorders>
              <w:top w:val="single" w:sz="4" w:space="0" w:color="auto"/>
              <w:left w:val="single" w:sz="4" w:space="0" w:color="auto"/>
              <w:bottom w:val="single" w:sz="4" w:space="0" w:color="auto"/>
              <w:right w:val="single" w:sz="4" w:space="0" w:color="auto"/>
            </w:tcBorders>
            <w:vAlign w:val="center"/>
          </w:tcPr>
          <w:p w14:paraId="652F455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18466B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F6525D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66A6FA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C49D70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7CBB37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B18AD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22932EC" w14:textId="77777777" w:rsidR="004373BA" w:rsidRPr="004B4C41" w:rsidRDefault="004373BA" w:rsidP="004373BA">
            <w:pPr>
              <w:spacing w:line="360" w:lineRule="auto"/>
              <w:jc w:val="center"/>
              <w:rPr>
                <w:rFonts w:ascii="宋体" w:hAnsi="宋体"/>
                <w:szCs w:val="28"/>
              </w:rPr>
            </w:pPr>
          </w:p>
        </w:tc>
      </w:tr>
      <w:tr w:rsidR="004B4C41" w:rsidRPr="004B4C41" w14:paraId="3E35C74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35459A1" w14:textId="4ED58E1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55FF24FE" w14:textId="503CEB2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水槽（中号）</w:t>
            </w:r>
          </w:p>
        </w:tc>
        <w:tc>
          <w:tcPr>
            <w:tcW w:w="816" w:type="dxa"/>
            <w:tcBorders>
              <w:top w:val="single" w:sz="4" w:space="0" w:color="auto"/>
              <w:left w:val="single" w:sz="4" w:space="0" w:color="auto"/>
              <w:bottom w:val="single" w:sz="4" w:space="0" w:color="auto"/>
              <w:right w:val="single" w:sz="4" w:space="0" w:color="auto"/>
            </w:tcBorders>
            <w:vAlign w:val="center"/>
          </w:tcPr>
          <w:p w14:paraId="383B044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B1F3C9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864DDF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0A4873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E499E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F0367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66320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399CC0D" w14:textId="77777777" w:rsidR="004373BA" w:rsidRPr="004B4C41" w:rsidRDefault="004373BA" w:rsidP="004373BA">
            <w:pPr>
              <w:spacing w:line="360" w:lineRule="auto"/>
              <w:jc w:val="center"/>
              <w:rPr>
                <w:rFonts w:ascii="宋体" w:hAnsi="宋体"/>
                <w:szCs w:val="28"/>
              </w:rPr>
            </w:pPr>
          </w:p>
        </w:tc>
      </w:tr>
      <w:tr w:rsidR="004B4C41" w:rsidRPr="004B4C41" w14:paraId="33A39D1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02B6768" w14:textId="71B8FA8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0C2ACE7C" w14:textId="4C154D4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水槽（大号）</w:t>
            </w:r>
          </w:p>
        </w:tc>
        <w:tc>
          <w:tcPr>
            <w:tcW w:w="816" w:type="dxa"/>
            <w:tcBorders>
              <w:top w:val="single" w:sz="4" w:space="0" w:color="auto"/>
              <w:left w:val="single" w:sz="4" w:space="0" w:color="auto"/>
              <w:bottom w:val="single" w:sz="4" w:space="0" w:color="auto"/>
              <w:right w:val="single" w:sz="4" w:space="0" w:color="auto"/>
            </w:tcBorders>
            <w:vAlign w:val="center"/>
          </w:tcPr>
          <w:p w14:paraId="61402C6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5F3946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C91F7D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6DE79E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FF6871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FA9CC8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018604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233ADEA" w14:textId="77777777" w:rsidR="004373BA" w:rsidRPr="004B4C41" w:rsidRDefault="004373BA" w:rsidP="004373BA">
            <w:pPr>
              <w:spacing w:line="360" w:lineRule="auto"/>
              <w:jc w:val="center"/>
              <w:rPr>
                <w:rFonts w:ascii="宋体" w:hAnsi="宋体"/>
                <w:szCs w:val="28"/>
              </w:rPr>
            </w:pPr>
          </w:p>
        </w:tc>
      </w:tr>
      <w:tr w:rsidR="004B4C41" w:rsidRPr="004B4C41" w14:paraId="4A8DB7F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6CF105E" w14:textId="60709FC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70B3ADC7" w14:textId="68431D3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水槽（小号）</w:t>
            </w:r>
          </w:p>
        </w:tc>
        <w:tc>
          <w:tcPr>
            <w:tcW w:w="816" w:type="dxa"/>
            <w:tcBorders>
              <w:top w:val="single" w:sz="4" w:space="0" w:color="auto"/>
              <w:left w:val="single" w:sz="4" w:space="0" w:color="auto"/>
              <w:bottom w:val="single" w:sz="4" w:space="0" w:color="auto"/>
              <w:right w:val="single" w:sz="4" w:space="0" w:color="auto"/>
            </w:tcBorders>
            <w:vAlign w:val="center"/>
          </w:tcPr>
          <w:p w14:paraId="381E9E0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9A0902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FC7622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F0CD27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9F34C3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5C0A9A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B3988A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93BEA06" w14:textId="77777777" w:rsidR="004373BA" w:rsidRPr="004B4C41" w:rsidRDefault="004373BA" w:rsidP="004373BA">
            <w:pPr>
              <w:spacing w:line="360" w:lineRule="auto"/>
              <w:jc w:val="center"/>
              <w:rPr>
                <w:rFonts w:ascii="宋体" w:hAnsi="宋体"/>
                <w:szCs w:val="28"/>
              </w:rPr>
            </w:pPr>
          </w:p>
        </w:tc>
      </w:tr>
      <w:tr w:rsidR="004B4C41" w:rsidRPr="004B4C41" w14:paraId="371EECF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9D7DCD2" w14:textId="5BAF7EA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293F2674" w14:textId="71C3F70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水龙头</w:t>
            </w:r>
          </w:p>
        </w:tc>
        <w:tc>
          <w:tcPr>
            <w:tcW w:w="816" w:type="dxa"/>
            <w:tcBorders>
              <w:top w:val="single" w:sz="4" w:space="0" w:color="auto"/>
              <w:left w:val="single" w:sz="4" w:space="0" w:color="auto"/>
              <w:bottom w:val="single" w:sz="4" w:space="0" w:color="auto"/>
              <w:right w:val="single" w:sz="4" w:space="0" w:color="auto"/>
            </w:tcBorders>
            <w:vAlign w:val="center"/>
          </w:tcPr>
          <w:p w14:paraId="76B2F28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A0EFC5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BF33A3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D0E55E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A02890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4F08F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916B8A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7B6B3DC" w14:textId="77777777" w:rsidR="004373BA" w:rsidRPr="004B4C41" w:rsidRDefault="004373BA" w:rsidP="004373BA">
            <w:pPr>
              <w:spacing w:line="360" w:lineRule="auto"/>
              <w:jc w:val="center"/>
              <w:rPr>
                <w:rFonts w:ascii="宋体" w:hAnsi="宋体"/>
                <w:szCs w:val="28"/>
              </w:rPr>
            </w:pPr>
          </w:p>
        </w:tc>
      </w:tr>
      <w:tr w:rsidR="004B4C41" w:rsidRPr="004B4C41" w14:paraId="55F30D3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8769FAB" w14:textId="769B685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4</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39D84354" w14:textId="05E8CF0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定制储物柜1</w:t>
            </w:r>
          </w:p>
        </w:tc>
        <w:tc>
          <w:tcPr>
            <w:tcW w:w="816" w:type="dxa"/>
            <w:tcBorders>
              <w:top w:val="single" w:sz="4" w:space="0" w:color="auto"/>
              <w:left w:val="single" w:sz="4" w:space="0" w:color="auto"/>
              <w:bottom w:val="single" w:sz="4" w:space="0" w:color="auto"/>
              <w:right w:val="single" w:sz="4" w:space="0" w:color="auto"/>
            </w:tcBorders>
            <w:vAlign w:val="center"/>
          </w:tcPr>
          <w:p w14:paraId="389BD00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C8930B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61F3DA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78C8FE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7943C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52AA96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B1820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4D6F7F3" w14:textId="77777777" w:rsidR="004373BA" w:rsidRPr="004B4C41" w:rsidRDefault="004373BA" w:rsidP="004373BA">
            <w:pPr>
              <w:spacing w:line="360" w:lineRule="auto"/>
              <w:jc w:val="center"/>
              <w:rPr>
                <w:rFonts w:ascii="宋体" w:hAnsi="宋体"/>
                <w:szCs w:val="28"/>
              </w:rPr>
            </w:pPr>
          </w:p>
        </w:tc>
      </w:tr>
      <w:tr w:rsidR="004B4C41" w:rsidRPr="004B4C41" w14:paraId="493E847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84E5B41" w14:textId="42FEEC55"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48</w:t>
            </w:r>
          </w:p>
        </w:tc>
        <w:tc>
          <w:tcPr>
            <w:tcW w:w="1630" w:type="dxa"/>
            <w:tcBorders>
              <w:top w:val="single" w:sz="4" w:space="0" w:color="auto"/>
              <w:left w:val="single" w:sz="4" w:space="0" w:color="auto"/>
              <w:bottom w:val="single" w:sz="4" w:space="0" w:color="auto"/>
              <w:right w:val="single" w:sz="4" w:space="0" w:color="auto"/>
            </w:tcBorders>
            <w:vAlign w:val="center"/>
          </w:tcPr>
          <w:p w14:paraId="210FC4E0" w14:textId="4F5A8F8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定制储物柜2</w:t>
            </w:r>
          </w:p>
        </w:tc>
        <w:tc>
          <w:tcPr>
            <w:tcW w:w="816" w:type="dxa"/>
            <w:tcBorders>
              <w:top w:val="single" w:sz="4" w:space="0" w:color="auto"/>
              <w:left w:val="single" w:sz="4" w:space="0" w:color="auto"/>
              <w:bottom w:val="single" w:sz="4" w:space="0" w:color="auto"/>
              <w:right w:val="single" w:sz="4" w:space="0" w:color="auto"/>
            </w:tcBorders>
            <w:vAlign w:val="center"/>
          </w:tcPr>
          <w:p w14:paraId="75008D4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139D19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2294E4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5AC4F1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E62C44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11987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413B71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3630834" w14:textId="77777777" w:rsidR="004373BA" w:rsidRPr="004B4C41" w:rsidRDefault="004373BA" w:rsidP="004373BA">
            <w:pPr>
              <w:spacing w:line="360" w:lineRule="auto"/>
              <w:jc w:val="center"/>
              <w:rPr>
                <w:rFonts w:ascii="宋体" w:hAnsi="宋体"/>
                <w:szCs w:val="28"/>
              </w:rPr>
            </w:pPr>
          </w:p>
        </w:tc>
      </w:tr>
      <w:tr w:rsidR="004B4C41" w:rsidRPr="004B4C41" w14:paraId="548350B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E6D81D4" w14:textId="48BD562A"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49</w:t>
            </w:r>
          </w:p>
        </w:tc>
        <w:tc>
          <w:tcPr>
            <w:tcW w:w="1630" w:type="dxa"/>
            <w:tcBorders>
              <w:top w:val="single" w:sz="4" w:space="0" w:color="auto"/>
              <w:left w:val="single" w:sz="4" w:space="0" w:color="auto"/>
              <w:bottom w:val="single" w:sz="4" w:space="0" w:color="auto"/>
              <w:right w:val="single" w:sz="4" w:space="0" w:color="auto"/>
            </w:tcBorders>
            <w:vAlign w:val="center"/>
          </w:tcPr>
          <w:p w14:paraId="4A1A9ABA" w14:textId="6040843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可移动修复桌1</w:t>
            </w:r>
          </w:p>
        </w:tc>
        <w:tc>
          <w:tcPr>
            <w:tcW w:w="816" w:type="dxa"/>
            <w:tcBorders>
              <w:top w:val="single" w:sz="4" w:space="0" w:color="auto"/>
              <w:left w:val="single" w:sz="4" w:space="0" w:color="auto"/>
              <w:bottom w:val="single" w:sz="4" w:space="0" w:color="auto"/>
              <w:right w:val="single" w:sz="4" w:space="0" w:color="auto"/>
            </w:tcBorders>
            <w:vAlign w:val="center"/>
          </w:tcPr>
          <w:p w14:paraId="79AE9D0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ACAC5A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00D3C7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6D5357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C70CB5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36339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065A69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6B4789A" w14:textId="77777777" w:rsidR="004373BA" w:rsidRPr="004B4C41" w:rsidRDefault="004373BA" w:rsidP="004373BA">
            <w:pPr>
              <w:spacing w:line="360" w:lineRule="auto"/>
              <w:jc w:val="center"/>
              <w:rPr>
                <w:rFonts w:ascii="宋体" w:hAnsi="宋体"/>
                <w:szCs w:val="28"/>
              </w:rPr>
            </w:pPr>
          </w:p>
        </w:tc>
      </w:tr>
      <w:tr w:rsidR="004B4C41" w:rsidRPr="004B4C41" w14:paraId="0EAB772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CBD1D41" w14:textId="229F6892"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50</w:t>
            </w:r>
          </w:p>
        </w:tc>
        <w:tc>
          <w:tcPr>
            <w:tcW w:w="1630" w:type="dxa"/>
            <w:tcBorders>
              <w:top w:val="single" w:sz="4" w:space="0" w:color="auto"/>
              <w:left w:val="single" w:sz="4" w:space="0" w:color="auto"/>
              <w:bottom w:val="single" w:sz="4" w:space="0" w:color="auto"/>
              <w:right w:val="single" w:sz="4" w:space="0" w:color="auto"/>
            </w:tcBorders>
            <w:vAlign w:val="center"/>
          </w:tcPr>
          <w:p w14:paraId="0E18221B" w14:textId="261DBE0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可移动修复桌2</w:t>
            </w:r>
          </w:p>
        </w:tc>
        <w:tc>
          <w:tcPr>
            <w:tcW w:w="816" w:type="dxa"/>
            <w:tcBorders>
              <w:top w:val="single" w:sz="4" w:space="0" w:color="auto"/>
              <w:left w:val="single" w:sz="4" w:space="0" w:color="auto"/>
              <w:bottom w:val="single" w:sz="4" w:space="0" w:color="auto"/>
              <w:right w:val="single" w:sz="4" w:space="0" w:color="auto"/>
            </w:tcBorders>
            <w:vAlign w:val="center"/>
          </w:tcPr>
          <w:p w14:paraId="4EE110F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B54C58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E2B625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167FB8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D28F06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9BD6D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38DE91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351D23" w14:textId="77777777" w:rsidR="004373BA" w:rsidRPr="004B4C41" w:rsidRDefault="004373BA" w:rsidP="004373BA">
            <w:pPr>
              <w:spacing w:line="360" w:lineRule="auto"/>
              <w:jc w:val="center"/>
              <w:rPr>
                <w:rFonts w:ascii="宋体" w:hAnsi="宋体"/>
                <w:szCs w:val="28"/>
              </w:rPr>
            </w:pPr>
          </w:p>
        </w:tc>
      </w:tr>
      <w:tr w:rsidR="004B4C41" w:rsidRPr="004B4C41" w14:paraId="380A8D4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3069F74" w14:textId="587B5E50"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51</w:t>
            </w:r>
          </w:p>
        </w:tc>
        <w:tc>
          <w:tcPr>
            <w:tcW w:w="1630" w:type="dxa"/>
            <w:tcBorders>
              <w:top w:val="single" w:sz="4" w:space="0" w:color="auto"/>
              <w:left w:val="single" w:sz="4" w:space="0" w:color="auto"/>
              <w:bottom w:val="single" w:sz="4" w:space="0" w:color="auto"/>
              <w:right w:val="single" w:sz="4" w:space="0" w:color="auto"/>
            </w:tcBorders>
            <w:vAlign w:val="center"/>
          </w:tcPr>
          <w:p w14:paraId="10201D41" w14:textId="5E0ED56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矮桌</w:t>
            </w:r>
          </w:p>
        </w:tc>
        <w:tc>
          <w:tcPr>
            <w:tcW w:w="816" w:type="dxa"/>
            <w:tcBorders>
              <w:top w:val="single" w:sz="4" w:space="0" w:color="auto"/>
              <w:left w:val="single" w:sz="4" w:space="0" w:color="auto"/>
              <w:bottom w:val="single" w:sz="4" w:space="0" w:color="auto"/>
              <w:right w:val="single" w:sz="4" w:space="0" w:color="auto"/>
            </w:tcBorders>
            <w:vAlign w:val="center"/>
          </w:tcPr>
          <w:p w14:paraId="3B0F009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9972AC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750E06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4BE57B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36ED9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7451D2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7C71E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E2B8E9B" w14:textId="77777777" w:rsidR="004373BA" w:rsidRPr="004B4C41" w:rsidRDefault="004373BA" w:rsidP="004373BA">
            <w:pPr>
              <w:spacing w:line="360" w:lineRule="auto"/>
              <w:jc w:val="center"/>
              <w:rPr>
                <w:rFonts w:ascii="宋体" w:hAnsi="宋体"/>
                <w:szCs w:val="28"/>
              </w:rPr>
            </w:pPr>
          </w:p>
        </w:tc>
      </w:tr>
      <w:tr w:rsidR="004B4C41" w:rsidRPr="004B4C41" w14:paraId="023851B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7DB9745" w14:textId="0FDE0286"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52</w:t>
            </w:r>
          </w:p>
        </w:tc>
        <w:tc>
          <w:tcPr>
            <w:tcW w:w="1630" w:type="dxa"/>
            <w:tcBorders>
              <w:top w:val="single" w:sz="4" w:space="0" w:color="auto"/>
              <w:left w:val="single" w:sz="4" w:space="0" w:color="auto"/>
              <w:bottom w:val="single" w:sz="4" w:space="0" w:color="auto"/>
              <w:right w:val="single" w:sz="4" w:space="0" w:color="auto"/>
            </w:tcBorders>
            <w:vAlign w:val="center"/>
          </w:tcPr>
          <w:p w14:paraId="0E46F2CF" w14:textId="7A1E7EC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实验椅4</w:t>
            </w:r>
          </w:p>
        </w:tc>
        <w:tc>
          <w:tcPr>
            <w:tcW w:w="816" w:type="dxa"/>
            <w:tcBorders>
              <w:top w:val="single" w:sz="4" w:space="0" w:color="auto"/>
              <w:left w:val="single" w:sz="4" w:space="0" w:color="auto"/>
              <w:bottom w:val="single" w:sz="4" w:space="0" w:color="auto"/>
              <w:right w:val="single" w:sz="4" w:space="0" w:color="auto"/>
            </w:tcBorders>
            <w:vAlign w:val="center"/>
          </w:tcPr>
          <w:p w14:paraId="52DDA04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B5A9CA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E38C33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2A58A7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3BECD2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9D03E2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4ED763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4DC4B0F" w14:textId="77777777" w:rsidR="004373BA" w:rsidRPr="004B4C41" w:rsidRDefault="004373BA" w:rsidP="004373BA">
            <w:pPr>
              <w:spacing w:line="360" w:lineRule="auto"/>
              <w:jc w:val="center"/>
              <w:rPr>
                <w:rFonts w:ascii="宋体" w:hAnsi="宋体"/>
                <w:szCs w:val="28"/>
              </w:rPr>
            </w:pPr>
          </w:p>
        </w:tc>
      </w:tr>
      <w:tr w:rsidR="004B4C41" w:rsidRPr="004B4C41" w14:paraId="01E56DE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5A2EBEF" w14:textId="531391E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5</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16421A9A" w14:textId="7EF188E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实验椅3</w:t>
            </w:r>
          </w:p>
        </w:tc>
        <w:tc>
          <w:tcPr>
            <w:tcW w:w="816" w:type="dxa"/>
            <w:tcBorders>
              <w:top w:val="single" w:sz="4" w:space="0" w:color="auto"/>
              <w:left w:val="single" w:sz="4" w:space="0" w:color="auto"/>
              <w:bottom w:val="single" w:sz="4" w:space="0" w:color="auto"/>
              <w:right w:val="single" w:sz="4" w:space="0" w:color="auto"/>
            </w:tcBorders>
            <w:vAlign w:val="center"/>
          </w:tcPr>
          <w:p w14:paraId="01034A3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64298E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3F2062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6E3F3B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20AA28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D0AF5F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88A7FB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4523C71" w14:textId="77777777" w:rsidR="004373BA" w:rsidRPr="004B4C41" w:rsidRDefault="004373BA" w:rsidP="004373BA">
            <w:pPr>
              <w:spacing w:line="360" w:lineRule="auto"/>
              <w:jc w:val="center"/>
              <w:rPr>
                <w:rFonts w:ascii="宋体" w:hAnsi="宋体"/>
                <w:szCs w:val="28"/>
              </w:rPr>
            </w:pPr>
          </w:p>
        </w:tc>
      </w:tr>
      <w:tr w:rsidR="004B4C41" w:rsidRPr="004B4C41" w14:paraId="6DB39A4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9B703C0" w14:textId="30D0AF0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5</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5D17B0BF" w14:textId="131D06C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实验椅1</w:t>
            </w:r>
          </w:p>
        </w:tc>
        <w:tc>
          <w:tcPr>
            <w:tcW w:w="816" w:type="dxa"/>
            <w:tcBorders>
              <w:top w:val="single" w:sz="4" w:space="0" w:color="auto"/>
              <w:left w:val="single" w:sz="4" w:space="0" w:color="auto"/>
              <w:bottom w:val="single" w:sz="4" w:space="0" w:color="auto"/>
              <w:right w:val="single" w:sz="4" w:space="0" w:color="auto"/>
            </w:tcBorders>
            <w:vAlign w:val="center"/>
          </w:tcPr>
          <w:p w14:paraId="70E4719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6E7994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DEF515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10F702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84F9A4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DF9D5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DA502B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E6682C4" w14:textId="77777777" w:rsidR="004373BA" w:rsidRPr="004B4C41" w:rsidRDefault="004373BA" w:rsidP="004373BA">
            <w:pPr>
              <w:spacing w:line="360" w:lineRule="auto"/>
              <w:jc w:val="center"/>
              <w:rPr>
                <w:rFonts w:ascii="宋体" w:hAnsi="宋体"/>
                <w:szCs w:val="28"/>
              </w:rPr>
            </w:pPr>
          </w:p>
        </w:tc>
      </w:tr>
      <w:tr w:rsidR="004B4C41" w:rsidRPr="004B4C41" w14:paraId="3EEB543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E337AFA" w14:textId="50D8235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5</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38019E2A" w14:textId="5B995DC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实验椅2</w:t>
            </w:r>
          </w:p>
        </w:tc>
        <w:tc>
          <w:tcPr>
            <w:tcW w:w="816" w:type="dxa"/>
            <w:tcBorders>
              <w:top w:val="single" w:sz="4" w:space="0" w:color="auto"/>
              <w:left w:val="single" w:sz="4" w:space="0" w:color="auto"/>
              <w:bottom w:val="single" w:sz="4" w:space="0" w:color="auto"/>
              <w:right w:val="single" w:sz="4" w:space="0" w:color="auto"/>
            </w:tcBorders>
            <w:vAlign w:val="center"/>
          </w:tcPr>
          <w:p w14:paraId="311D86D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4CA372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CB1A4B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6099F8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A39F92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D18116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F616EA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7DE86EF" w14:textId="77777777" w:rsidR="004373BA" w:rsidRPr="004B4C41" w:rsidRDefault="004373BA" w:rsidP="004373BA">
            <w:pPr>
              <w:spacing w:line="360" w:lineRule="auto"/>
              <w:jc w:val="center"/>
              <w:rPr>
                <w:rFonts w:ascii="宋体" w:hAnsi="宋体"/>
                <w:szCs w:val="28"/>
              </w:rPr>
            </w:pPr>
          </w:p>
        </w:tc>
      </w:tr>
      <w:tr w:rsidR="004B4C41" w:rsidRPr="004B4C41" w14:paraId="478E6A7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50BAB0F" w14:textId="0ECFD0F7"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56</w:t>
            </w:r>
          </w:p>
        </w:tc>
        <w:tc>
          <w:tcPr>
            <w:tcW w:w="1630" w:type="dxa"/>
            <w:tcBorders>
              <w:top w:val="single" w:sz="4" w:space="0" w:color="auto"/>
              <w:left w:val="single" w:sz="4" w:space="0" w:color="auto"/>
              <w:bottom w:val="single" w:sz="4" w:space="0" w:color="auto"/>
              <w:right w:val="single" w:sz="4" w:space="0" w:color="auto"/>
            </w:tcBorders>
            <w:vAlign w:val="center"/>
          </w:tcPr>
          <w:p w14:paraId="0BAE44CE" w14:textId="25AE72B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定制六门更衣柜</w:t>
            </w:r>
          </w:p>
        </w:tc>
        <w:tc>
          <w:tcPr>
            <w:tcW w:w="816" w:type="dxa"/>
            <w:tcBorders>
              <w:top w:val="single" w:sz="4" w:space="0" w:color="auto"/>
              <w:left w:val="single" w:sz="4" w:space="0" w:color="auto"/>
              <w:bottom w:val="single" w:sz="4" w:space="0" w:color="auto"/>
              <w:right w:val="single" w:sz="4" w:space="0" w:color="auto"/>
            </w:tcBorders>
            <w:vAlign w:val="center"/>
          </w:tcPr>
          <w:p w14:paraId="37924AF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25274B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05476E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36287B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5FE25E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200799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7446C1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6F2B174" w14:textId="77777777" w:rsidR="004373BA" w:rsidRPr="004B4C41" w:rsidRDefault="004373BA" w:rsidP="004373BA">
            <w:pPr>
              <w:spacing w:line="360" w:lineRule="auto"/>
              <w:jc w:val="center"/>
              <w:rPr>
                <w:rFonts w:ascii="宋体" w:hAnsi="宋体"/>
                <w:szCs w:val="28"/>
              </w:rPr>
            </w:pPr>
          </w:p>
        </w:tc>
      </w:tr>
      <w:tr w:rsidR="004B4C41" w:rsidRPr="004B4C41" w14:paraId="6DF26BC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D97EB7E" w14:textId="559054D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5</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08320F74" w14:textId="3073491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可移动修复桌（3）</w:t>
            </w:r>
          </w:p>
        </w:tc>
        <w:tc>
          <w:tcPr>
            <w:tcW w:w="816" w:type="dxa"/>
            <w:tcBorders>
              <w:top w:val="single" w:sz="4" w:space="0" w:color="auto"/>
              <w:left w:val="single" w:sz="4" w:space="0" w:color="auto"/>
              <w:bottom w:val="single" w:sz="4" w:space="0" w:color="auto"/>
              <w:right w:val="single" w:sz="4" w:space="0" w:color="auto"/>
            </w:tcBorders>
            <w:vAlign w:val="center"/>
          </w:tcPr>
          <w:p w14:paraId="03877DF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FF8B96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3EEBA7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873D9F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F7DD32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91AC49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F539B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4B2E46F" w14:textId="77777777" w:rsidR="004373BA" w:rsidRPr="004B4C41" w:rsidRDefault="004373BA" w:rsidP="004373BA">
            <w:pPr>
              <w:spacing w:line="360" w:lineRule="auto"/>
              <w:jc w:val="center"/>
              <w:rPr>
                <w:rFonts w:ascii="宋体" w:hAnsi="宋体"/>
                <w:szCs w:val="28"/>
              </w:rPr>
            </w:pPr>
          </w:p>
        </w:tc>
      </w:tr>
      <w:tr w:rsidR="004B4C41" w:rsidRPr="004B4C41" w14:paraId="212593D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81EDD36" w14:textId="1D13B664"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58</w:t>
            </w:r>
          </w:p>
        </w:tc>
        <w:tc>
          <w:tcPr>
            <w:tcW w:w="1630" w:type="dxa"/>
            <w:tcBorders>
              <w:top w:val="single" w:sz="4" w:space="0" w:color="auto"/>
              <w:left w:val="single" w:sz="4" w:space="0" w:color="auto"/>
              <w:bottom w:val="single" w:sz="4" w:space="0" w:color="auto"/>
              <w:right w:val="single" w:sz="4" w:space="0" w:color="auto"/>
            </w:tcBorders>
            <w:vAlign w:val="center"/>
          </w:tcPr>
          <w:p w14:paraId="23192195" w14:textId="51C6FDA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定制钢制活动柜</w:t>
            </w:r>
          </w:p>
        </w:tc>
        <w:tc>
          <w:tcPr>
            <w:tcW w:w="816" w:type="dxa"/>
            <w:tcBorders>
              <w:top w:val="single" w:sz="4" w:space="0" w:color="auto"/>
              <w:left w:val="single" w:sz="4" w:space="0" w:color="auto"/>
              <w:bottom w:val="single" w:sz="4" w:space="0" w:color="auto"/>
              <w:right w:val="single" w:sz="4" w:space="0" w:color="auto"/>
            </w:tcBorders>
            <w:vAlign w:val="center"/>
          </w:tcPr>
          <w:p w14:paraId="162A171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7C5800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ECDC49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6FACCB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E8C3A6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A89A6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337D19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F711B00" w14:textId="77777777" w:rsidR="004373BA" w:rsidRPr="004B4C41" w:rsidRDefault="004373BA" w:rsidP="004373BA">
            <w:pPr>
              <w:spacing w:line="360" w:lineRule="auto"/>
              <w:jc w:val="center"/>
              <w:rPr>
                <w:rFonts w:ascii="宋体" w:hAnsi="宋体"/>
                <w:szCs w:val="28"/>
              </w:rPr>
            </w:pPr>
          </w:p>
        </w:tc>
      </w:tr>
      <w:tr w:rsidR="004B4C41" w:rsidRPr="004B4C41" w14:paraId="2654387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9A635FD" w14:textId="1848DE97"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59</w:t>
            </w:r>
          </w:p>
        </w:tc>
        <w:tc>
          <w:tcPr>
            <w:tcW w:w="1630" w:type="dxa"/>
            <w:tcBorders>
              <w:top w:val="single" w:sz="4" w:space="0" w:color="auto"/>
              <w:left w:val="single" w:sz="4" w:space="0" w:color="auto"/>
              <w:bottom w:val="single" w:sz="4" w:space="0" w:color="auto"/>
              <w:right w:val="single" w:sz="4" w:space="0" w:color="auto"/>
            </w:tcBorders>
            <w:vAlign w:val="center"/>
          </w:tcPr>
          <w:p w14:paraId="3872074C" w14:textId="59FE89E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定制储物货架带门柜</w:t>
            </w:r>
          </w:p>
        </w:tc>
        <w:tc>
          <w:tcPr>
            <w:tcW w:w="816" w:type="dxa"/>
            <w:tcBorders>
              <w:top w:val="single" w:sz="4" w:space="0" w:color="auto"/>
              <w:left w:val="single" w:sz="4" w:space="0" w:color="auto"/>
              <w:bottom w:val="single" w:sz="4" w:space="0" w:color="auto"/>
              <w:right w:val="single" w:sz="4" w:space="0" w:color="auto"/>
            </w:tcBorders>
            <w:vAlign w:val="center"/>
          </w:tcPr>
          <w:p w14:paraId="098EC70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57617E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E7FFA3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EB009F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27C3D9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353044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D6C89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4DB262C" w14:textId="77777777" w:rsidR="004373BA" w:rsidRPr="004B4C41" w:rsidRDefault="004373BA" w:rsidP="004373BA">
            <w:pPr>
              <w:spacing w:line="360" w:lineRule="auto"/>
              <w:jc w:val="center"/>
              <w:rPr>
                <w:rFonts w:ascii="宋体" w:hAnsi="宋体"/>
                <w:szCs w:val="28"/>
              </w:rPr>
            </w:pPr>
          </w:p>
        </w:tc>
      </w:tr>
      <w:tr w:rsidR="004B4C41" w:rsidRPr="004B4C41" w14:paraId="4F798FE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807A000" w14:textId="3E900C8A"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60</w:t>
            </w:r>
          </w:p>
        </w:tc>
        <w:tc>
          <w:tcPr>
            <w:tcW w:w="1630" w:type="dxa"/>
            <w:tcBorders>
              <w:top w:val="single" w:sz="4" w:space="0" w:color="auto"/>
              <w:left w:val="single" w:sz="4" w:space="0" w:color="auto"/>
              <w:bottom w:val="single" w:sz="4" w:space="0" w:color="auto"/>
              <w:right w:val="single" w:sz="4" w:space="0" w:color="auto"/>
            </w:tcBorders>
            <w:vAlign w:val="center"/>
          </w:tcPr>
          <w:p w14:paraId="2791E742" w14:textId="14FE05C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工具墙挂板</w:t>
            </w:r>
          </w:p>
        </w:tc>
        <w:tc>
          <w:tcPr>
            <w:tcW w:w="816" w:type="dxa"/>
            <w:tcBorders>
              <w:top w:val="single" w:sz="4" w:space="0" w:color="auto"/>
              <w:left w:val="single" w:sz="4" w:space="0" w:color="auto"/>
              <w:bottom w:val="single" w:sz="4" w:space="0" w:color="auto"/>
              <w:right w:val="single" w:sz="4" w:space="0" w:color="auto"/>
            </w:tcBorders>
            <w:vAlign w:val="center"/>
          </w:tcPr>
          <w:p w14:paraId="23619ED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317DCC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57E628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C9624B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70B545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8AED7D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699EA2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9B8BEB9" w14:textId="77777777" w:rsidR="004373BA" w:rsidRPr="004B4C41" w:rsidRDefault="004373BA" w:rsidP="004373BA">
            <w:pPr>
              <w:spacing w:line="360" w:lineRule="auto"/>
              <w:jc w:val="center"/>
              <w:rPr>
                <w:rFonts w:ascii="宋体" w:hAnsi="宋体"/>
                <w:szCs w:val="28"/>
              </w:rPr>
            </w:pPr>
          </w:p>
        </w:tc>
      </w:tr>
      <w:tr w:rsidR="004B4C41" w:rsidRPr="004B4C41" w14:paraId="147ABC8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BE91CB2" w14:textId="373DE120"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61</w:t>
            </w:r>
          </w:p>
        </w:tc>
        <w:tc>
          <w:tcPr>
            <w:tcW w:w="1630" w:type="dxa"/>
            <w:tcBorders>
              <w:top w:val="single" w:sz="4" w:space="0" w:color="auto"/>
              <w:left w:val="single" w:sz="4" w:space="0" w:color="auto"/>
              <w:bottom w:val="single" w:sz="4" w:space="0" w:color="auto"/>
              <w:right w:val="single" w:sz="4" w:space="0" w:color="auto"/>
            </w:tcBorders>
            <w:vAlign w:val="center"/>
          </w:tcPr>
          <w:p w14:paraId="78FEA816" w14:textId="7030F52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定制六门更衣柜</w:t>
            </w:r>
          </w:p>
        </w:tc>
        <w:tc>
          <w:tcPr>
            <w:tcW w:w="816" w:type="dxa"/>
            <w:tcBorders>
              <w:top w:val="single" w:sz="4" w:space="0" w:color="auto"/>
              <w:left w:val="single" w:sz="4" w:space="0" w:color="auto"/>
              <w:bottom w:val="single" w:sz="4" w:space="0" w:color="auto"/>
              <w:right w:val="single" w:sz="4" w:space="0" w:color="auto"/>
            </w:tcBorders>
            <w:vAlign w:val="center"/>
          </w:tcPr>
          <w:p w14:paraId="5C83428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29B726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081D3C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FA76A9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4B1EEA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91CC8B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04DFF9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B52D9CF" w14:textId="77777777" w:rsidR="004373BA" w:rsidRPr="004B4C41" w:rsidRDefault="004373BA" w:rsidP="004373BA">
            <w:pPr>
              <w:spacing w:line="360" w:lineRule="auto"/>
              <w:jc w:val="center"/>
              <w:rPr>
                <w:rFonts w:ascii="宋体" w:hAnsi="宋体"/>
                <w:szCs w:val="28"/>
              </w:rPr>
            </w:pPr>
          </w:p>
        </w:tc>
      </w:tr>
      <w:tr w:rsidR="004B4C41" w:rsidRPr="004B4C41" w14:paraId="0E141BA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39E86B1" w14:textId="5BF25E0B"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62</w:t>
            </w:r>
          </w:p>
        </w:tc>
        <w:tc>
          <w:tcPr>
            <w:tcW w:w="1630" w:type="dxa"/>
            <w:tcBorders>
              <w:top w:val="single" w:sz="4" w:space="0" w:color="auto"/>
              <w:left w:val="single" w:sz="4" w:space="0" w:color="auto"/>
              <w:bottom w:val="single" w:sz="4" w:space="0" w:color="auto"/>
              <w:right w:val="single" w:sz="4" w:space="0" w:color="auto"/>
            </w:tcBorders>
            <w:vAlign w:val="center"/>
          </w:tcPr>
          <w:p w14:paraId="33A2085F" w14:textId="213A43D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带挂勾拖布池</w:t>
            </w:r>
          </w:p>
        </w:tc>
        <w:tc>
          <w:tcPr>
            <w:tcW w:w="816" w:type="dxa"/>
            <w:tcBorders>
              <w:top w:val="single" w:sz="4" w:space="0" w:color="auto"/>
              <w:left w:val="single" w:sz="4" w:space="0" w:color="auto"/>
              <w:bottom w:val="single" w:sz="4" w:space="0" w:color="auto"/>
              <w:right w:val="single" w:sz="4" w:space="0" w:color="auto"/>
            </w:tcBorders>
            <w:vAlign w:val="center"/>
          </w:tcPr>
          <w:p w14:paraId="6A27F6B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A30619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D1B82B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3718EA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7B5C8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599DDD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AE16F4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576EAA3" w14:textId="77777777" w:rsidR="004373BA" w:rsidRPr="004B4C41" w:rsidRDefault="004373BA" w:rsidP="004373BA">
            <w:pPr>
              <w:spacing w:line="360" w:lineRule="auto"/>
              <w:jc w:val="center"/>
              <w:rPr>
                <w:rFonts w:ascii="宋体" w:hAnsi="宋体"/>
                <w:szCs w:val="28"/>
              </w:rPr>
            </w:pPr>
          </w:p>
        </w:tc>
      </w:tr>
      <w:tr w:rsidR="004B4C41" w:rsidRPr="004B4C41" w14:paraId="50828E1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4757E21" w14:textId="7C0EA887"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63</w:t>
            </w:r>
          </w:p>
        </w:tc>
        <w:tc>
          <w:tcPr>
            <w:tcW w:w="1630" w:type="dxa"/>
            <w:tcBorders>
              <w:top w:val="single" w:sz="4" w:space="0" w:color="auto"/>
              <w:left w:val="single" w:sz="4" w:space="0" w:color="auto"/>
              <w:bottom w:val="single" w:sz="4" w:space="0" w:color="auto"/>
              <w:right w:val="single" w:sz="4" w:space="0" w:color="auto"/>
            </w:tcBorders>
            <w:vAlign w:val="center"/>
          </w:tcPr>
          <w:p w14:paraId="1A749520" w14:textId="53498B6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活动修复桌</w:t>
            </w:r>
          </w:p>
        </w:tc>
        <w:tc>
          <w:tcPr>
            <w:tcW w:w="816" w:type="dxa"/>
            <w:tcBorders>
              <w:top w:val="single" w:sz="4" w:space="0" w:color="auto"/>
              <w:left w:val="single" w:sz="4" w:space="0" w:color="auto"/>
              <w:bottom w:val="single" w:sz="4" w:space="0" w:color="auto"/>
              <w:right w:val="single" w:sz="4" w:space="0" w:color="auto"/>
            </w:tcBorders>
            <w:vAlign w:val="center"/>
          </w:tcPr>
          <w:p w14:paraId="0589BE0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04AC38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F3B7DA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850AD0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0A262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2668CB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332486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B10D9DB" w14:textId="77777777" w:rsidR="004373BA" w:rsidRPr="004B4C41" w:rsidRDefault="004373BA" w:rsidP="004373BA">
            <w:pPr>
              <w:spacing w:line="360" w:lineRule="auto"/>
              <w:jc w:val="center"/>
              <w:rPr>
                <w:rFonts w:ascii="宋体" w:hAnsi="宋体"/>
                <w:szCs w:val="28"/>
              </w:rPr>
            </w:pPr>
          </w:p>
        </w:tc>
      </w:tr>
      <w:tr w:rsidR="004B4C41" w:rsidRPr="004B4C41" w14:paraId="0DF46A1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B92A336" w14:textId="59644FC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6</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038C1CB2" w14:textId="4776221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活动摄影载物台</w:t>
            </w:r>
          </w:p>
        </w:tc>
        <w:tc>
          <w:tcPr>
            <w:tcW w:w="816" w:type="dxa"/>
            <w:tcBorders>
              <w:top w:val="single" w:sz="4" w:space="0" w:color="auto"/>
              <w:left w:val="single" w:sz="4" w:space="0" w:color="auto"/>
              <w:bottom w:val="single" w:sz="4" w:space="0" w:color="auto"/>
              <w:right w:val="single" w:sz="4" w:space="0" w:color="auto"/>
            </w:tcBorders>
            <w:vAlign w:val="center"/>
          </w:tcPr>
          <w:p w14:paraId="3135967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FDAC0E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6273E0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A84545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1A52CE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8B79D5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71ADD4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CA7D71E" w14:textId="77777777" w:rsidR="004373BA" w:rsidRPr="004B4C41" w:rsidRDefault="004373BA" w:rsidP="004373BA">
            <w:pPr>
              <w:spacing w:line="360" w:lineRule="auto"/>
              <w:jc w:val="center"/>
              <w:rPr>
                <w:rFonts w:ascii="宋体" w:hAnsi="宋体"/>
                <w:szCs w:val="28"/>
              </w:rPr>
            </w:pPr>
          </w:p>
        </w:tc>
      </w:tr>
      <w:tr w:rsidR="004B4C41" w:rsidRPr="004B4C41" w14:paraId="5CEE8AB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4961C03" w14:textId="7854A41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6</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3DBD9960" w14:textId="1A06E29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定制矮柜1</w:t>
            </w:r>
          </w:p>
        </w:tc>
        <w:tc>
          <w:tcPr>
            <w:tcW w:w="816" w:type="dxa"/>
            <w:tcBorders>
              <w:top w:val="single" w:sz="4" w:space="0" w:color="auto"/>
              <w:left w:val="single" w:sz="4" w:space="0" w:color="auto"/>
              <w:bottom w:val="single" w:sz="4" w:space="0" w:color="auto"/>
              <w:right w:val="single" w:sz="4" w:space="0" w:color="auto"/>
            </w:tcBorders>
            <w:vAlign w:val="center"/>
          </w:tcPr>
          <w:p w14:paraId="2DB1BC2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68B506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998300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E7811C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F4EDBD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543A5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D5006A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21B5091" w14:textId="77777777" w:rsidR="004373BA" w:rsidRPr="004B4C41" w:rsidRDefault="004373BA" w:rsidP="004373BA">
            <w:pPr>
              <w:spacing w:line="360" w:lineRule="auto"/>
              <w:jc w:val="center"/>
              <w:rPr>
                <w:rFonts w:ascii="宋体" w:hAnsi="宋体"/>
                <w:szCs w:val="28"/>
              </w:rPr>
            </w:pPr>
          </w:p>
        </w:tc>
      </w:tr>
      <w:tr w:rsidR="004B4C41" w:rsidRPr="004B4C41" w14:paraId="6707A19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64D5A1D" w14:textId="6228AFD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6</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2086E221" w14:textId="152F759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定制矮柜2</w:t>
            </w:r>
          </w:p>
        </w:tc>
        <w:tc>
          <w:tcPr>
            <w:tcW w:w="816" w:type="dxa"/>
            <w:tcBorders>
              <w:top w:val="single" w:sz="4" w:space="0" w:color="auto"/>
              <w:left w:val="single" w:sz="4" w:space="0" w:color="auto"/>
              <w:bottom w:val="single" w:sz="4" w:space="0" w:color="auto"/>
              <w:right w:val="single" w:sz="4" w:space="0" w:color="auto"/>
            </w:tcBorders>
            <w:vAlign w:val="center"/>
          </w:tcPr>
          <w:p w14:paraId="719DCC6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DB8538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3694B7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98103D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7E749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4B213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0451CF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674B9C6" w14:textId="77777777" w:rsidR="004373BA" w:rsidRPr="004B4C41" w:rsidRDefault="004373BA" w:rsidP="004373BA">
            <w:pPr>
              <w:spacing w:line="360" w:lineRule="auto"/>
              <w:jc w:val="center"/>
              <w:rPr>
                <w:rFonts w:ascii="宋体" w:hAnsi="宋体"/>
                <w:szCs w:val="28"/>
              </w:rPr>
            </w:pPr>
          </w:p>
        </w:tc>
      </w:tr>
      <w:tr w:rsidR="004B4C41" w:rsidRPr="004B4C41" w14:paraId="72F4664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ACF14B1" w14:textId="4DEDE9A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6</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6559A749" w14:textId="58BF580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定制矮柜3</w:t>
            </w:r>
          </w:p>
        </w:tc>
        <w:tc>
          <w:tcPr>
            <w:tcW w:w="816" w:type="dxa"/>
            <w:tcBorders>
              <w:top w:val="single" w:sz="4" w:space="0" w:color="auto"/>
              <w:left w:val="single" w:sz="4" w:space="0" w:color="auto"/>
              <w:bottom w:val="single" w:sz="4" w:space="0" w:color="auto"/>
              <w:right w:val="single" w:sz="4" w:space="0" w:color="auto"/>
            </w:tcBorders>
            <w:vAlign w:val="center"/>
          </w:tcPr>
          <w:p w14:paraId="3B73855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9CE608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D5AB8D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C71219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B22546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F0CD64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A841F2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9AB1293" w14:textId="77777777" w:rsidR="004373BA" w:rsidRPr="004B4C41" w:rsidRDefault="004373BA" w:rsidP="004373BA">
            <w:pPr>
              <w:spacing w:line="360" w:lineRule="auto"/>
              <w:jc w:val="center"/>
              <w:rPr>
                <w:rFonts w:ascii="宋体" w:hAnsi="宋体"/>
                <w:szCs w:val="28"/>
              </w:rPr>
            </w:pPr>
          </w:p>
        </w:tc>
      </w:tr>
      <w:tr w:rsidR="004B4C41" w:rsidRPr="004B4C41" w14:paraId="1187997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50543BC" w14:textId="3B286CE7"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68</w:t>
            </w:r>
          </w:p>
        </w:tc>
        <w:tc>
          <w:tcPr>
            <w:tcW w:w="1630" w:type="dxa"/>
            <w:tcBorders>
              <w:top w:val="single" w:sz="4" w:space="0" w:color="auto"/>
              <w:left w:val="single" w:sz="4" w:space="0" w:color="auto"/>
              <w:bottom w:val="single" w:sz="4" w:space="0" w:color="auto"/>
              <w:right w:val="single" w:sz="4" w:space="0" w:color="auto"/>
            </w:tcBorders>
            <w:vAlign w:val="center"/>
          </w:tcPr>
          <w:p w14:paraId="560439C5" w14:textId="3FA00E0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定制矮柜4</w:t>
            </w:r>
          </w:p>
        </w:tc>
        <w:tc>
          <w:tcPr>
            <w:tcW w:w="816" w:type="dxa"/>
            <w:tcBorders>
              <w:top w:val="single" w:sz="4" w:space="0" w:color="auto"/>
              <w:left w:val="single" w:sz="4" w:space="0" w:color="auto"/>
              <w:bottom w:val="single" w:sz="4" w:space="0" w:color="auto"/>
              <w:right w:val="single" w:sz="4" w:space="0" w:color="auto"/>
            </w:tcBorders>
            <w:vAlign w:val="center"/>
          </w:tcPr>
          <w:p w14:paraId="7B29166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24E47F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02B85A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0B3370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653D05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86C01D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28FF22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7494923" w14:textId="77777777" w:rsidR="004373BA" w:rsidRPr="004B4C41" w:rsidRDefault="004373BA" w:rsidP="004373BA">
            <w:pPr>
              <w:spacing w:line="360" w:lineRule="auto"/>
              <w:jc w:val="center"/>
              <w:rPr>
                <w:rFonts w:ascii="宋体" w:hAnsi="宋体"/>
                <w:szCs w:val="28"/>
              </w:rPr>
            </w:pPr>
          </w:p>
        </w:tc>
      </w:tr>
      <w:tr w:rsidR="004B4C41" w:rsidRPr="004B4C41" w14:paraId="4C0F0A6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A160960" w14:textId="18E6A23A"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69</w:t>
            </w:r>
          </w:p>
        </w:tc>
        <w:tc>
          <w:tcPr>
            <w:tcW w:w="1630" w:type="dxa"/>
            <w:tcBorders>
              <w:top w:val="single" w:sz="4" w:space="0" w:color="auto"/>
              <w:left w:val="single" w:sz="4" w:space="0" w:color="auto"/>
              <w:bottom w:val="single" w:sz="4" w:space="0" w:color="auto"/>
              <w:right w:val="single" w:sz="4" w:space="0" w:color="auto"/>
            </w:tcBorders>
            <w:vAlign w:val="center"/>
          </w:tcPr>
          <w:p w14:paraId="5A725761" w14:textId="7A462EE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定制矮柜5</w:t>
            </w:r>
          </w:p>
        </w:tc>
        <w:tc>
          <w:tcPr>
            <w:tcW w:w="816" w:type="dxa"/>
            <w:tcBorders>
              <w:top w:val="single" w:sz="4" w:space="0" w:color="auto"/>
              <w:left w:val="single" w:sz="4" w:space="0" w:color="auto"/>
              <w:bottom w:val="single" w:sz="4" w:space="0" w:color="auto"/>
              <w:right w:val="single" w:sz="4" w:space="0" w:color="auto"/>
            </w:tcBorders>
            <w:vAlign w:val="center"/>
          </w:tcPr>
          <w:p w14:paraId="6F8F043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CA1CC5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628B99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365829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850C54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DAD4BD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C43A4D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A1894BD" w14:textId="77777777" w:rsidR="004373BA" w:rsidRPr="004B4C41" w:rsidRDefault="004373BA" w:rsidP="004373BA">
            <w:pPr>
              <w:spacing w:line="360" w:lineRule="auto"/>
              <w:jc w:val="center"/>
              <w:rPr>
                <w:rFonts w:ascii="宋体" w:hAnsi="宋体"/>
                <w:szCs w:val="28"/>
              </w:rPr>
            </w:pPr>
          </w:p>
        </w:tc>
      </w:tr>
      <w:tr w:rsidR="004B4C41" w:rsidRPr="004B4C41" w14:paraId="7C09F23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80FC36C" w14:textId="62EA4969"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70</w:t>
            </w:r>
          </w:p>
        </w:tc>
        <w:tc>
          <w:tcPr>
            <w:tcW w:w="1630" w:type="dxa"/>
            <w:tcBorders>
              <w:top w:val="single" w:sz="4" w:space="0" w:color="auto"/>
              <w:left w:val="single" w:sz="4" w:space="0" w:color="auto"/>
              <w:bottom w:val="single" w:sz="4" w:space="0" w:color="auto"/>
              <w:right w:val="single" w:sz="4" w:space="0" w:color="auto"/>
            </w:tcBorders>
            <w:vAlign w:val="center"/>
          </w:tcPr>
          <w:p w14:paraId="0FC8FF8C" w14:textId="71832FE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定制矮柜6</w:t>
            </w:r>
          </w:p>
        </w:tc>
        <w:tc>
          <w:tcPr>
            <w:tcW w:w="816" w:type="dxa"/>
            <w:tcBorders>
              <w:top w:val="single" w:sz="4" w:space="0" w:color="auto"/>
              <w:left w:val="single" w:sz="4" w:space="0" w:color="auto"/>
              <w:bottom w:val="single" w:sz="4" w:space="0" w:color="auto"/>
              <w:right w:val="single" w:sz="4" w:space="0" w:color="auto"/>
            </w:tcBorders>
            <w:vAlign w:val="center"/>
          </w:tcPr>
          <w:p w14:paraId="2D00545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0B01CB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F4B730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C888A6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D32023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28B89F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E3892F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B6BA79C" w14:textId="77777777" w:rsidR="004373BA" w:rsidRPr="004B4C41" w:rsidRDefault="004373BA" w:rsidP="004373BA">
            <w:pPr>
              <w:spacing w:line="360" w:lineRule="auto"/>
              <w:jc w:val="center"/>
              <w:rPr>
                <w:rFonts w:ascii="宋体" w:hAnsi="宋体"/>
                <w:szCs w:val="28"/>
              </w:rPr>
            </w:pPr>
          </w:p>
        </w:tc>
      </w:tr>
      <w:tr w:rsidR="004B4C41" w:rsidRPr="004B4C41" w14:paraId="6E077FD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49F4E47" w14:textId="510F1FC7"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71</w:t>
            </w:r>
          </w:p>
        </w:tc>
        <w:tc>
          <w:tcPr>
            <w:tcW w:w="1630" w:type="dxa"/>
            <w:tcBorders>
              <w:top w:val="single" w:sz="4" w:space="0" w:color="auto"/>
              <w:left w:val="single" w:sz="4" w:space="0" w:color="auto"/>
              <w:bottom w:val="single" w:sz="4" w:space="0" w:color="auto"/>
              <w:right w:val="single" w:sz="4" w:space="0" w:color="auto"/>
            </w:tcBorders>
            <w:vAlign w:val="center"/>
          </w:tcPr>
          <w:p w14:paraId="0E8AC925" w14:textId="50D0DF9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不锈钢水槽带龙头</w:t>
            </w:r>
          </w:p>
        </w:tc>
        <w:tc>
          <w:tcPr>
            <w:tcW w:w="816" w:type="dxa"/>
            <w:tcBorders>
              <w:top w:val="single" w:sz="4" w:space="0" w:color="auto"/>
              <w:left w:val="single" w:sz="4" w:space="0" w:color="auto"/>
              <w:bottom w:val="single" w:sz="4" w:space="0" w:color="auto"/>
              <w:right w:val="single" w:sz="4" w:space="0" w:color="auto"/>
            </w:tcBorders>
            <w:vAlign w:val="center"/>
          </w:tcPr>
          <w:p w14:paraId="7D5351A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06F686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D04117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01E5C2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7C2B87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42A59D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7C6171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571138A" w14:textId="77777777" w:rsidR="004373BA" w:rsidRPr="004B4C41" w:rsidRDefault="004373BA" w:rsidP="004373BA">
            <w:pPr>
              <w:spacing w:line="360" w:lineRule="auto"/>
              <w:jc w:val="center"/>
              <w:rPr>
                <w:rFonts w:ascii="宋体" w:hAnsi="宋体"/>
                <w:szCs w:val="28"/>
              </w:rPr>
            </w:pPr>
          </w:p>
        </w:tc>
      </w:tr>
      <w:tr w:rsidR="004B4C41" w:rsidRPr="004B4C41" w14:paraId="2536249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0BFDB08" w14:textId="4C42FEF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4B4294DA" w14:textId="781FAD9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定制五层货架</w:t>
            </w:r>
          </w:p>
        </w:tc>
        <w:tc>
          <w:tcPr>
            <w:tcW w:w="816" w:type="dxa"/>
            <w:tcBorders>
              <w:top w:val="single" w:sz="4" w:space="0" w:color="auto"/>
              <w:left w:val="single" w:sz="4" w:space="0" w:color="auto"/>
              <w:bottom w:val="single" w:sz="4" w:space="0" w:color="auto"/>
              <w:right w:val="single" w:sz="4" w:space="0" w:color="auto"/>
            </w:tcBorders>
            <w:vAlign w:val="center"/>
          </w:tcPr>
          <w:p w14:paraId="54554BF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74FCAE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B27ABA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BF1E8A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785D8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A83F9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F9B2A0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EA89A58" w14:textId="77777777" w:rsidR="004373BA" w:rsidRPr="004B4C41" w:rsidRDefault="004373BA" w:rsidP="004373BA">
            <w:pPr>
              <w:spacing w:line="360" w:lineRule="auto"/>
              <w:jc w:val="center"/>
              <w:rPr>
                <w:rFonts w:ascii="宋体" w:hAnsi="宋体"/>
                <w:szCs w:val="28"/>
              </w:rPr>
            </w:pPr>
          </w:p>
        </w:tc>
      </w:tr>
      <w:tr w:rsidR="004B4C41" w:rsidRPr="004B4C41" w14:paraId="1031CB0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925BF98" w14:textId="413B41B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2833F9CB" w14:textId="224C65F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6D02B6D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C2D24A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AE31C1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5BA666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AF6ECB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DE3C88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691992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AADFF8E" w14:textId="77777777" w:rsidR="004373BA" w:rsidRPr="004B4C41" w:rsidRDefault="004373BA" w:rsidP="004373BA">
            <w:pPr>
              <w:spacing w:line="360" w:lineRule="auto"/>
              <w:jc w:val="center"/>
              <w:rPr>
                <w:rFonts w:ascii="宋体" w:hAnsi="宋体"/>
                <w:szCs w:val="28"/>
              </w:rPr>
            </w:pPr>
          </w:p>
        </w:tc>
      </w:tr>
      <w:tr w:rsidR="004B4C41" w:rsidRPr="004B4C41" w14:paraId="6400C1C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1464FE3" w14:textId="1955AF8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6173A5D5" w14:textId="3EAFE96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2CADCB9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2678F2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9EBD9A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0AD47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2865EA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7EA230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4FA9A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72B524A" w14:textId="77777777" w:rsidR="004373BA" w:rsidRPr="004B4C41" w:rsidRDefault="004373BA" w:rsidP="004373BA">
            <w:pPr>
              <w:spacing w:line="360" w:lineRule="auto"/>
              <w:jc w:val="center"/>
              <w:rPr>
                <w:rFonts w:ascii="宋体" w:hAnsi="宋体"/>
                <w:szCs w:val="28"/>
              </w:rPr>
            </w:pPr>
          </w:p>
        </w:tc>
      </w:tr>
      <w:tr w:rsidR="004B4C41" w:rsidRPr="004B4C41" w14:paraId="20642E4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C1650BA" w14:textId="073A920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4F239ED9" w14:textId="33CB365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定制六层货架</w:t>
            </w:r>
          </w:p>
        </w:tc>
        <w:tc>
          <w:tcPr>
            <w:tcW w:w="816" w:type="dxa"/>
            <w:tcBorders>
              <w:top w:val="single" w:sz="4" w:space="0" w:color="auto"/>
              <w:left w:val="single" w:sz="4" w:space="0" w:color="auto"/>
              <w:bottom w:val="single" w:sz="4" w:space="0" w:color="auto"/>
              <w:right w:val="single" w:sz="4" w:space="0" w:color="auto"/>
            </w:tcBorders>
            <w:vAlign w:val="center"/>
          </w:tcPr>
          <w:p w14:paraId="2491DC4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ABC436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3733F7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75722D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4E0146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37C8BA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C05D79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72C7A80" w14:textId="77777777" w:rsidR="004373BA" w:rsidRPr="004B4C41" w:rsidRDefault="004373BA" w:rsidP="004373BA">
            <w:pPr>
              <w:spacing w:line="360" w:lineRule="auto"/>
              <w:jc w:val="center"/>
              <w:rPr>
                <w:rFonts w:ascii="宋体" w:hAnsi="宋体"/>
                <w:szCs w:val="28"/>
              </w:rPr>
            </w:pPr>
          </w:p>
        </w:tc>
      </w:tr>
      <w:tr w:rsidR="004B4C41" w:rsidRPr="004B4C41" w14:paraId="08A4E01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E505952" w14:textId="6D01BA50"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76</w:t>
            </w:r>
          </w:p>
        </w:tc>
        <w:tc>
          <w:tcPr>
            <w:tcW w:w="1630" w:type="dxa"/>
            <w:tcBorders>
              <w:top w:val="single" w:sz="4" w:space="0" w:color="auto"/>
              <w:left w:val="single" w:sz="4" w:space="0" w:color="auto"/>
              <w:bottom w:val="single" w:sz="4" w:space="0" w:color="auto"/>
              <w:right w:val="single" w:sz="4" w:space="0" w:color="auto"/>
            </w:tcBorders>
            <w:vAlign w:val="center"/>
          </w:tcPr>
          <w:p w14:paraId="2B7F7E79" w14:textId="15EF7F5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定制钢制储物柜</w:t>
            </w:r>
          </w:p>
        </w:tc>
        <w:tc>
          <w:tcPr>
            <w:tcW w:w="816" w:type="dxa"/>
            <w:tcBorders>
              <w:top w:val="single" w:sz="4" w:space="0" w:color="auto"/>
              <w:left w:val="single" w:sz="4" w:space="0" w:color="auto"/>
              <w:bottom w:val="single" w:sz="4" w:space="0" w:color="auto"/>
              <w:right w:val="single" w:sz="4" w:space="0" w:color="auto"/>
            </w:tcBorders>
            <w:vAlign w:val="center"/>
          </w:tcPr>
          <w:p w14:paraId="5523C01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78C63C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FDBCE9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E902FE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C8B40C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5402C0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9E5719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2447E0F" w14:textId="77777777" w:rsidR="004373BA" w:rsidRPr="004B4C41" w:rsidRDefault="004373BA" w:rsidP="004373BA">
            <w:pPr>
              <w:spacing w:line="360" w:lineRule="auto"/>
              <w:jc w:val="center"/>
              <w:rPr>
                <w:rFonts w:ascii="宋体" w:hAnsi="宋体"/>
                <w:szCs w:val="28"/>
              </w:rPr>
            </w:pPr>
          </w:p>
        </w:tc>
      </w:tr>
      <w:tr w:rsidR="004B4C41" w:rsidRPr="004B4C41" w14:paraId="5F0FB5F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8368A22" w14:textId="765574B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7</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1F5E0CC6" w14:textId="1FF4219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钢制仪器台（带背板）1</w:t>
            </w:r>
          </w:p>
        </w:tc>
        <w:tc>
          <w:tcPr>
            <w:tcW w:w="816" w:type="dxa"/>
            <w:tcBorders>
              <w:top w:val="single" w:sz="4" w:space="0" w:color="auto"/>
              <w:left w:val="single" w:sz="4" w:space="0" w:color="auto"/>
              <w:bottom w:val="single" w:sz="4" w:space="0" w:color="auto"/>
              <w:right w:val="single" w:sz="4" w:space="0" w:color="auto"/>
            </w:tcBorders>
            <w:vAlign w:val="center"/>
          </w:tcPr>
          <w:p w14:paraId="761CDA4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BEEA12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CA9E4A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CB4F7E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597966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372222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94C3C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2277712" w14:textId="77777777" w:rsidR="004373BA" w:rsidRPr="004B4C41" w:rsidRDefault="004373BA" w:rsidP="004373BA">
            <w:pPr>
              <w:spacing w:line="360" w:lineRule="auto"/>
              <w:jc w:val="center"/>
              <w:rPr>
                <w:rFonts w:ascii="宋体" w:hAnsi="宋体"/>
                <w:szCs w:val="28"/>
              </w:rPr>
            </w:pPr>
          </w:p>
        </w:tc>
      </w:tr>
      <w:tr w:rsidR="004B4C41" w:rsidRPr="004B4C41" w14:paraId="305DAA4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8C5C3E9" w14:textId="476C633B"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78</w:t>
            </w:r>
          </w:p>
        </w:tc>
        <w:tc>
          <w:tcPr>
            <w:tcW w:w="1630" w:type="dxa"/>
            <w:tcBorders>
              <w:top w:val="single" w:sz="4" w:space="0" w:color="auto"/>
              <w:left w:val="single" w:sz="4" w:space="0" w:color="auto"/>
              <w:bottom w:val="single" w:sz="4" w:space="0" w:color="auto"/>
              <w:right w:val="single" w:sz="4" w:space="0" w:color="auto"/>
            </w:tcBorders>
            <w:vAlign w:val="center"/>
          </w:tcPr>
          <w:p w14:paraId="55F9BE66" w14:textId="73BA600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钢制仪器台（带背板）2</w:t>
            </w:r>
          </w:p>
        </w:tc>
        <w:tc>
          <w:tcPr>
            <w:tcW w:w="816" w:type="dxa"/>
            <w:tcBorders>
              <w:top w:val="single" w:sz="4" w:space="0" w:color="auto"/>
              <w:left w:val="single" w:sz="4" w:space="0" w:color="auto"/>
              <w:bottom w:val="single" w:sz="4" w:space="0" w:color="auto"/>
              <w:right w:val="single" w:sz="4" w:space="0" w:color="auto"/>
            </w:tcBorders>
            <w:vAlign w:val="center"/>
          </w:tcPr>
          <w:p w14:paraId="690A398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84DCE2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BEA8D6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03F7D1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EAE98B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25C1F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28F8CA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814C886" w14:textId="77777777" w:rsidR="004373BA" w:rsidRPr="004B4C41" w:rsidRDefault="004373BA" w:rsidP="004373BA">
            <w:pPr>
              <w:spacing w:line="360" w:lineRule="auto"/>
              <w:jc w:val="center"/>
              <w:rPr>
                <w:rFonts w:ascii="宋体" w:hAnsi="宋体"/>
                <w:szCs w:val="28"/>
              </w:rPr>
            </w:pPr>
          </w:p>
        </w:tc>
      </w:tr>
      <w:tr w:rsidR="004B4C41" w:rsidRPr="004B4C41" w14:paraId="0350BC3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45B32DA" w14:textId="2427AFEB"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79</w:t>
            </w:r>
          </w:p>
        </w:tc>
        <w:tc>
          <w:tcPr>
            <w:tcW w:w="1630" w:type="dxa"/>
            <w:tcBorders>
              <w:top w:val="single" w:sz="4" w:space="0" w:color="auto"/>
              <w:left w:val="single" w:sz="4" w:space="0" w:color="auto"/>
              <w:bottom w:val="single" w:sz="4" w:space="0" w:color="auto"/>
              <w:right w:val="single" w:sz="4" w:space="0" w:color="auto"/>
            </w:tcBorders>
            <w:vAlign w:val="center"/>
          </w:tcPr>
          <w:p w14:paraId="09BA97BC" w14:textId="5003884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钢制仪器台（带背板）3</w:t>
            </w:r>
          </w:p>
        </w:tc>
        <w:tc>
          <w:tcPr>
            <w:tcW w:w="816" w:type="dxa"/>
            <w:tcBorders>
              <w:top w:val="single" w:sz="4" w:space="0" w:color="auto"/>
              <w:left w:val="single" w:sz="4" w:space="0" w:color="auto"/>
              <w:bottom w:val="single" w:sz="4" w:space="0" w:color="auto"/>
              <w:right w:val="single" w:sz="4" w:space="0" w:color="auto"/>
            </w:tcBorders>
            <w:vAlign w:val="center"/>
          </w:tcPr>
          <w:p w14:paraId="565BC62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9CDFBF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E473FB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E64304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49D546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2BD001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7B93D1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86845F5" w14:textId="77777777" w:rsidR="004373BA" w:rsidRPr="004B4C41" w:rsidRDefault="004373BA" w:rsidP="004373BA">
            <w:pPr>
              <w:spacing w:line="360" w:lineRule="auto"/>
              <w:jc w:val="center"/>
              <w:rPr>
                <w:rFonts w:ascii="宋体" w:hAnsi="宋体"/>
                <w:szCs w:val="28"/>
              </w:rPr>
            </w:pPr>
          </w:p>
        </w:tc>
      </w:tr>
      <w:tr w:rsidR="004B4C41" w:rsidRPr="004B4C41" w14:paraId="6270A37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B517F9E" w14:textId="219489E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0</w:t>
            </w:r>
          </w:p>
        </w:tc>
        <w:tc>
          <w:tcPr>
            <w:tcW w:w="1630" w:type="dxa"/>
            <w:tcBorders>
              <w:top w:val="single" w:sz="4" w:space="0" w:color="auto"/>
              <w:left w:val="single" w:sz="4" w:space="0" w:color="auto"/>
              <w:bottom w:val="single" w:sz="4" w:space="0" w:color="auto"/>
              <w:right w:val="single" w:sz="4" w:space="0" w:color="auto"/>
            </w:tcBorders>
            <w:vAlign w:val="center"/>
          </w:tcPr>
          <w:p w14:paraId="1099B0FD" w14:textId="3290A0A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仪器台（带背板）</w:t>
            </w:r>
          </w:p>
        </w:tc>
        <w:tc>
          <w:tcPr>
            <w:tcW w:w="816" w:type="dxa"/>
            <w:tcBorders>
              <w:top w:val="single" w:sz="4" w:space="0" w:color="auto"/>
              <w:left w:val="single" w:sz="4" w:space="0" w:color="auto"/>
              <w:bottom w:val="single" w:sz="4" w:space="0" w:color="auto"/>
              <w:right w:val="single" w:sz="4" w:space="0" w:color="auto"/>
            </w:tcBorders>
            <w:vAlign w:val="center"/>
          </w:tcPr>
          <w:p w14:paraId="7327833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DE0F23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9B965A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7C7AB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A7BFB2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15DA2C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03AE0A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DC8FBCC" w14:textId="77777777" w:rsidR="004373BA" w:rsidRPr="004B4C41" w:rsidRDefault="004373BA" w:rsidP="004373BA">
            <w:pPr>
              <w:spacing w:line="360" w:lineRule="auto"/>
              <w:jc w:val="center"/>
              <w:rPr>
                <w:rFonts w:ascii="宋体" w:hAnsi="宋体"/>
                <w:szCs w:val="28"/>
              </w:rPr>
            </w:pPr>
          </w:p>
        </w:tc>
      </w:tr>
      <w:tr w:rsidR="004B4C41" w:rsidRPr="004B4C41" w14:paraId="089A582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BC29321" w14:textId="5A7B8AA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8</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42930845" w14:textId="717006B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仪器台1</w:t>
            </w:r>
          </w:p>
        </w:tc>
        <w:tc>
          <w:tcPr>
            <w:tcW w:w="816" w:type="dxa"/>
            <w:tcBorders>
              <w:top w:val="single" w:sz="4" w:space="0" w:color="auto"/>
              <w:left w:val="single" w:sz="4" w:space="0" w:color="auto"/>
              <w:bottom w:val="single" w:sz="4" w:space="0" w:color="auto"/>
              <w:right w:val="single" w:sz="4" w:space="0" w:color="auto"/>
            </w:tcBorders>
            <w:vAlign w:val="center"/>
          </w:tcPr>
          <w:p w14:paraId="1DB10A2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BDF076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62CE69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396403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629406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798E73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FEB187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916BE96" w14:textId="77777777" w:rsidR="004373BA" w:rsidRPr="004B4C41" w:rsidRDefault="004373BA" w:rsidP="004373BA">
            <w:pPr>
              <w:spacing w:line="360" w:lineRule="auto"/>
              <w:jc w:val="center"/>
              <w:rPr>
                <w:rFonts w:ascii="宋体" w:hAnsi="宋体"/>
                <w:szCs w:val="28"/>
              </w:rPr>
            </w:pPr>
          </w:p>
        </w:tc>
      </w:tr>
      <w:tr w:rsidR="004B4C41" w:rsidRPr="004B4C41" w14:paraId="03E364A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434E44E" w14:textId="508429A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1C273BC9" w14:textId="71BEE22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仪器台2</w:t>
            </w:r>
          </w:p>
        </w:tc>
        <w:tc>
          <w:tcPr>
            <w:tcW w:w="816" w:type="dxa"/>
            <w:tcBorders>
              <w:top w:val="single" w:sz="4" w:space="0" w:color="auto"/>
              <w:left w:val="single" w:sz="4" w:space="0" w:color="auto"/>
              <w:bottom w:val="single" w:sz="4" w:space="0" w:color="auto"/>
              <w:right w:val="single" w:sz="4" w:space="0" w:color="auto"/>
            </w:tcBorders>
            <w:vAlign w:val="center"/>
          </w:tcPr>
          <w:p w14:paraId="282D516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D97DB6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5C86D6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51A262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7361A8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1A58D8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732787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645192B" w14:textId="77777777" w:rsidR="004373BA" w:rsidRPr="004B4C41" w:rsidRDefault="004373BA" w:rsidP="004373BA">
            <w:pPr>
              <w:spacing w:line="360" w:lineRule="auto"/>
              <w:jc w:val="center"/>
              <w:rPr>
                <w:rFonts w:ascii="宋体" w:hAnsi="宋体"/>
                <w:szCs w:val="28"/>
              </w:rPr>
            </w:pPr>
          </w:p>
        </w:tc>
      </w:tr>
      <w:tr w:rsidR="004B4C41" w:rsidRPr="004B4C41" w14:paraId="1FFCF02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599594C" w14:textId="793EA97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27039167" w14:textId="42F741F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仪器台（带水槽）1</w:t>
            </w:r>
          </w:p>
        </w:tc>
        <w:tc>
          <w:tcPr>
            <w:tcW w:w="816" w:type="dxa"/>
            <w:tcBorders>
              <w:top w:val="single" w:sz="4" w:space="0" w:color="auto"/>
              <w:left w:val="single" w:sz="4" w:space="0" w:color="auto"/>
              <w:bottom w:val="single" w:sz="4" w:space="0" w:color="auto"/>
              <w:right w:val="single" w:sz="4" w:space="0" w:color="auto"/>
            </w:tcBorders>
            <w:vAlign w:val="center"/>
          </w:tcPr>
          <w:p w14:paraId="4EEDD94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5B4A5B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E458D0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D3F5C6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C954C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0C6435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1138E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CC15593" w14:textId="77777777" w:rsidR="004373BA" w:rsidRPr="004B4C41" w:rsidRDefault="004373BA" w:rsidP="004373BA">
            <w:pPr>
              <w:spacing w:line="360" w:lineRule="auto"/>
              <w:jc w:val="center"/>
              <w:rPr>
                <w:rFonts w:ascii="宋体" w:hAnsi="宋体"/>
                <w:szCs w:val="28"/>
              </w:rPr>
            </w:pPr>
          </w:p>
        </w:tc>
      </w:tr>
      <w:tr w:rsidR="004B4C41" w:rsidRPr="004B4C41" w14:paraId="36F297C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596A6EB" w14:textId="73F8CE4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3F8E6488" w14:textId="22A9AEE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仪器台3</w:t>
            </w:r>
          </w:p>
        </w:tc>
        <w:tc>
          <w:tcPr>
            <w:tcW w:w="816" w:type="dxa"/>
            <w:tcBorders>
              <w:top w:val="single" w:sz="4" w:space="0" w:color="auto"/>
              <w:left w:val="single" w:sz="4" w:space="0" w:color="auto"/>
              <w:bottom w:val="single" w:sz="4" w:space="0" w:color="auto"/>
              <w:right w:val="single" w:sz="4" w:space="0" w:color="auto"/>
            </w:tcBorders>
            <w:vAlign w:val="center"/>
          </w:tcPr>
          <w:p w14:paraId="54B3831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5B98A8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A03860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43A7EF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326505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E57F7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2589C6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C73F107" w14:textId="77777777" w:rsidR="004373BA" w:rsidRPr="004B4C41" w:rsidRDefault="004373BA" w:rsidP="004373BA">
            <w:pPr>
              <w:spacing w:line="360" w:lineRule="auto"/>
              <w:jc w:val="center"/>
              <w:rPr>
                <w:rFonts w:ascii="宋体" w:hAnsi="宋体"/>
                <w:szCs w:val="28"/>
              </w:rPr>
            </w:pPr>
          </w:p>
        </w:tc>
      </w:tr>
      <w:tr w:rsidR="004B4C41" w:rsidRPr="004B4C41" w14:paraId="7AE768D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3B64980" w14:textId="2B0DE6D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532E658D" w14:textId="62A8243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仪器台（带水槽）2</w:t>
            </w:r>
          </w:p>
        </w:tc>
        <w:tc>
          <w:tcPr>
            <w:tcW w:w="816" w:type="dxa"/>
            <w:tcBorders>
              <w:top w:val="single" w:sz="4" w:space="0" w:color="auto"/>
              <w:left w:val="single" w:sz="4" w:space="0" w:color="auto"/>
              <w:bottom w:val="single" w:sz="4" w:space="0" w:color="auto"/>
              <w:right w:val="single" w:sz="4" w:space="0" w:color="auto"/>
            </w:tcBorders>
            <w:vAlign w:val="center"/>
          </w:tcPr>
          <w:p w14:paraId="35FAB8F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E961D3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FEC9AA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2F4FAD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B48CB1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2A45D9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6A8579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3345D2D" w14:textId="77777777" w:rsidR="004373BA" w:rsidRPr="004B4C41" w:rsidRDefault="004373BA" w:rsidP="004373BA">
            <w:pPr>
              <w:spacing w:line="360" w:lineRule="auto"/>
              <w:jc w:val="center"/>
              <w:rPr>
                <w:rFonts w:ascii="宋体" w:hAnsi="宋体"/>
                <w:szCs w:val="28"/>
              </w:rPr>
            </w:pPr>
          </w:p>
        </w:tc>
      </w:tr>
      <w:tr w:rsidR="004B4C41" w:rsidRPr="004B4C41" w14:paraId="334FF60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AAD72EC" w14:textId="4F5D7B6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0B1E7C6A" w14:textId="678250A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仪器台4</w:t>
            </w:r>
          </w:p>
        </w:tc>
        <w:tc>
          <w:tcPr>
            <w:tcW w:w="816" w:type="dxa"/>
            <w:tcBorders>
              <w:top w:val="single" w:sz="4" w:space="0" w:color="auto"/>
              <w:left w:val="single" w:sz="4" w:space="0" w:color="auto"/>
              <w:bottom w:val="single" w:sz="4" w:space="0" w:color="auto"/>
              <w:right w:val="single" w:sz="4" w:space="0" w:color="auto"/>
            </w:tcBorders>
            <w:vAlign w:val="center"/>
          </w:tcPr>
          <w:p w14:paraId="2B97963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16AC68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84ED6E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39715A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627DC8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242F32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D76815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64D01EE" w14:textId="77777777" w:rsidR="004373BA" w:rsidRPr="004B4C41" w:rsidRDefault="004373BA" w:rsidP="004373BA">
            <w:pPr>
              <w:spacing w:line="360" w:lineRule="auto"/>
              <w:jc w:val="center"/>
              <w:rPr>
                <w:rFonts w:ascii="宋体" w:hAnsi="宋体"/>
                <w:szCs w:val="28"/>
              </w:rPr>
            </w:pPr>
          </w:p>
        </w:tc>
      </w:tr>
      <w:tr w:rsidR="004B4C41" w:rsidRPr="004B4C41" w14:paraId="2AF2875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D9F54D3" w14:textId="505317B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8</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0485DF0C" w14:textId="0D5E295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仪器台5</w:t>
            </w:r>
          </w:p>
        </w:tc>
        <w:tc>
          <w:tcPr>
            <w:tcW w:w="816" w:type="dxa"/>
            <w:tcBorders>
              <w:top w:val="single" w:sz="4" w:space="0" w:color="auto"/>
              <w:left w:val="single" w:sz="4" w:space="0" w:color="auto"/>
              <w:bottom w:val="single" w:sz="4" w:space="0" w:color="auto"/>
              <w:right w:val="single" w:sz="4" w:space="0" w:color="auto"/>
            </w:tcBorders>
            <w:vAlign w:val="center"/>
          </w:tcPr>
          <w:p w14:paraId="1ECA924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C5A42C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DC07A6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C23838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97A876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CAA13D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3C84EF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68A191E" w14:textId="77777777" w:rsidR="004373BA" w:rsidRPr="004B4C41" w:rsidRDefault="004373BA" w:rsidP="004373BA">
            <w:pPr>
              <w:spacing w:line="360" w:lineRule="auto"/>
              <w:jc w:val="center"/>
              <w:rPr>
                <w:rFonts w:ascii="宋体" w:hAnsi="宋体"/>
                <w:szCs w:val="28"/>
              </w:rPr>
            </w:pPr>
          </w:p>
        </w:tc>
      </w:tr>
      <w:tr w:rsidR="004B4C41" w:rsidRPr="004B4C41" w14:paraId="301BE67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53FD12E" w14:textId="1EC0F13E"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88</w:t>
            </w:r>
          </w:p>
        </w:tc>
        <w:tc>
          <w:tcPr>
            <w:tcW w:w="1630" w:type="dxa"/>
            <w:tcBorders>
              <w:top w:val="single" w:sz="4" w:space="0" w:color="auto"/>
              <w:left w:val="single" w:sz="4" w:space="0" w:color="auto"/>
              <w:bottom w:val="single" w:sz="4" w:space="0" w:color="auto"/>
              <w:right w:val="single" w:sz="4" w:space="0" w:color="auto"/>
            </w:tcBorders>
            <w:vAlign w:val="center"/>
          </w:tcPr>
          <w:p w14:paraId="6C4895BE" w14:textId="706480F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定制样品柜1</w:t>
            </w:r>
          </w:p>
        </w:tc>
        <w:tc>
          <w:tcPr>
            <w:tcW w:w="816" w:type="dxa"/>
            <w:tcBorders>
              <w:top w:val="single" w:sz="4" w:space="0" w:color="auto"/>
              <w:left w:val="single" w:sz="4" w:space="0" w:color="auto"/>
              <w:bottom w:val="single" w:sz="4" w:space="0" w:color="auto"/>
              <w:right w:val="single" w:sz="4" w:space="0" w:color="auto"/>
            </w:tcBorders>
            <w:vAlign w:val="center"/>
          </w:tcPr>
          <w:p w14:paraId="37A5978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6B2F97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B19723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A3FB15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882950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49CA34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831DF2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C4A794A" w14:textId="77777777" w:rsidR="004373BA" w:rsidRPr="004B4C41" w:rsidRDefault="004373BA" w:rsidP="004373BA">
            <w:pPr>
              <w:spacing w:line="360" w:lineRule="auto"/>
              <w:jc w:val="center"/>
              <w:rPr>
                <w:rFonts w:ascii="宋体" w:hAnsi="宋体"/>
                <w:szCs w:val="28"/>
              </w:rPr>
            </w:pPr>
          </w:p>
        </w:tc>
      </w:tr>
      <w:tr w:rsidR="004B4C41" w:rsidRPr="004B4C41" w14:paraId="587DDF5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9657A96" w14:textId="6AF38860"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89</w:t>
            </w:r>
          </w:p>
        </w:tc>
        <w:tc>
          <w:tcPr>
            <w:tcW w:w="1630" w:type="dxa"/>
            <w:tcBorders>
              <w:top w:val="single" w:sz="4" w:space="0" w:color="auto"/>
              <w:left w:val="single" w:sz="4" w:space="0" w:color="auto"/>
              <w:bottom w:val="single" w:sz="4" w:space="0" w:color="auto"/>
              <w:right w:val="single" w:sz="4" w:space="0" w:color="auto"/>
            </w:tcBorders>
            <w:vAlign w:val="center"/>
          </w:tcPr>
          <w:p w14:paraId="051CA30A" w14:textId="5AB44A7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定制样品柜2</w:t>
            </w:r>
          </w:p>
        </w:tc>
        <w:tc>
          <w:tcPr>
            <w:tcW w:w="816" w:type="dxa"/>
            <w:tcBorders>
              <w:top w:val="single" w:sz="4" w:space="0" w:color="auto"/>
              <w:left w:val="single" w:sz="4" w:space="0" w:color="auto"/>
              <w:bottom w:val="single" w:sz="4" w:space="0" w:color="auto"/>
              <w:right w:val="single" w:sz="4" w:space="0" w:color="auto"/>
            </w:tcBorders>
            <w:vAlign w:val="center"/>
          </w:tcPr>
          <w:p w14:paraId="36A7623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E70B36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4A01A5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D1F48D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43ADDD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15C4FB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D6C54C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FFC98C7" w14:textId="77777777" w:rsidR="004373BA" w:rsidRPr="004B4C41" w:rsidRDefault="004373BA" w:rsidP="004373BA">
            <w:pPr>
              <w:spacing w:line="360" w:lineRule="auto"/>
              <w:jc w:val="center"/>
              <w:rPr>
                <w:rFonts w:ascii="宋体" w:hAnsi="宋体"/>
                <w:szCs w:val="28"/>
              </w:rPr>
            </w:pPr>
          </w:p>
        </w:tc>
      </w:tr>
      <w:tr w:rsidR="004B4C41" w:rsidRPr="004B4C41" w14:paraId="534213F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FEDC64C" w14:textId="1BC3B533"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90</w:t>
            </w:r>
          </w:p>
        </w:tc>
        <w:tc>
          <w:tcPr>
            <w:tcW w:w="1630" w:type="dxa"/>
            <w:tcBorders>
              <w:top w:val="single" w:sz="4" w:space="0" w:color="auto"/>
              <w:left w:val="single" w:sz="4" w:space="0" w:color="auto"/>
              <w:bottom w:val="single" w:sz="4" w:space="0" w:color="auto"/>
              <w:right w:val="single" w:sz="4" w:space="0" w:color="auto"/>
            </w:tcBorders>
            <w:vAlign w:val="center"/>
          </w:tcPr>
          <w:p w14:paraId="0FDD4C92" w14:textId="51997CB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定制样品柜3</w:t>
            </w:r>
          </w:p>
        </w:tc>
        <w:tc>
          <w:tcPr>
            <w:tcW w:w="816" w:type="dxa"/>
            <w:tcBorders>
              <w:top w:val="single" w:sz="4" w:space="0" w:color="auto"/>
              <w:left w:val="single" w:sz="4" w:space="0" w:color="auto"/>
              <w:bottom w:val="single" w:sz="4" w:space="0" w:color="auto"/>
              <w:right w:val="single" w:sz="4" w:space="0" w:color="auto"/>
            </w:tcBorders>
            <w:vAlign w:val="center"/>
          </w:tcPr>
          <w:p w14:paraId="37CF335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2F244B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342D05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4035E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B5FFE7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CB2BDB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256AE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681F934" w14:textId="77777777" w:rsidR="004373BA" w:rsidRPr="004B4C41" w:rsidRDefault="004373BA" w:rsidP="004373BA">
            <w:pPr>
              <w:spacing w:line="360" w:lineRule="auto"/>
              <w:jc w:val="center"/>
              <w:rPr>
                <w:rFonts w:ascii="宋体" w:hAnsi="宋体"/>
                <w:szCs w:val="28"/>
              </w:rPr>
            </w:pPr>
          </w:p>
        </w:tc>
      </w:tr>
      <w:tr w:rsidR="004B4C41" w:rsidRPr="004B4C41" w14:paraId="45B706F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9049691" w14:textId="3E0B35C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3010F61E" w14:textId="0851546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定制样品柜4</w:t>
            </w:r>
          </w:p>
        </w:tc>
        <w:tc>
          <w:tcPr>
            <w:tcW w:w="816" w:type="dxa"/>
            <w:tcBorders>
              <w:top w:val="single" w:sz="4" w:space="0" w:color="auto"/>
              <w:left w:val="single" w:sz="4" w:space="0" w:color="auto"/>
              <w:bottom w:val="single" w:sz="4" w:space="0" w:color="auto"/>
              <w:right w:val="single" w:sz="4" w:space="0" w:color="auto"/>
            </w:tcBorders>
            <w:vAlign w:val="center"/>
          </w:tcPr>
          <w:p w14:paraId="15BEB4A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024C5F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DCAFB5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F18AF9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115FBA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3649C9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5D86C6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AC29410" w14:textId="77777777" w:rsidR="004373BA" w:rsidRPr="004B4C41" w:rsidRDefault="004373BA" w:rsidP="004373BA">
            <w:pPr>
              <w:spacing w:line="360" w:lineRule="auto"/>
              <w:jc w:val="center"/>
              <w:rPr>
                <w:rFonts w:ascii="宋体" w:hAnsi="宋体"/>
                <w:szCs w:val="28"/>
              </w:rPr>
            </w:pPr>
          </w:p>
        </w:tc>
      </w:tr>
      <w:tr w:rsidR="004B4C41" w:rsidRPr="004B4C41" w14:paraId="422C497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99269A7" w14:textId="4F1ADB6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20EBE930" w14:textId="331F3BB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定制样品柜5</w:t>
            </w:r>
          </w:p>
        </w:tc>
        <w:tc>
          <w:tcPr>
            <w:tcW w:w="816" w:type="dxa"/>
            <w:tcBorders>
              <w:top w:val="single" w:sz="4" w:space="0" w:color="auto"/>
              <w:left w:val="single" w:sz="4" w:space="0" w:color="auto"/>
              <w:bottom w:val="single" w:sz="4" w:space="0" w:color="auto"/>
              <w:right w:val="single" w:sz="4" w:space="0" w:color="auto"/>
            </w:tcBorders>
            <w:vAlign w:val="center"/>
          </w:tcPr>
          <w:p w14:paraId="155D8EC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13B7F4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28E7A7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EFE1A5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545BBB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3F778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DA6A2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6269B9A" w14:textId="77777777" w:rsidR="004373BA" w:rsidRPr="004B4C41" w:rsidRDefault="004373BA" w:rsidP="004373BA">
            <w:pPr>
              <w:spacing w:line="360" w:lineRule="auto"/>
              <w:jc w:val="center"/>
              <w:rPr>
                <w:rFonts w:ascii="宋体" w:hAnsi="宋体"/>
                <w:szCs w:val="28"/>
              </w:rPr>
            </w:pPr>
          </w:p>
        </w:tc>
      </w:tr>
      <w:tr w:rsidR="004B4C41" w:rsidRPr="004B4C41" w14:paraId="3C9FC5E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80A86D6" w14:textId="545EC1A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06E39337" w14:textId="5043E9C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定制样品柜6</w:t>
            </w:r>
          </w:p>
        </w:tc>
        <w:tc>
          <w:tcPr>
            <w:tcW w:w="816" w:type="dxa"/>
            <w:tcBorders>
              <w:top w:val="single" w:sz="4" w:space="0" w:color="auto"/>
              <w:left w:val="single" w:sz="4" w:space="0" w:color="auto"/>
              <w:bottom w:val="single" w:sz="4" w:space="0" w:color="auto"/>
              <w:right w:val="single" w:sz="4" w:space="0" w:color="auto"/>
            </w:tcBorders>
            <w:vAlign w:val="center"/>
          </w:tcPr>
          <w:p w14:paraId="639365C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8B4FB2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214024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4A821F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12C58E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D5B4AA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24C572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5B8C665" w14:textId="77777777" w:rsidR="004373BA" w:rsidRPr="004B4C41" w:rsidRDefault="004373BA" w:rsidP="004373BA">
            <w:pPr>
              <w:spacing w:line="360" w:lineRule="auto"/>
              <w:jc w:val="center"/>
              <w:rPr>
                <w:rFonts w:ascii="宋体" w:hAnsi="宋体"/>
                <w:szCs w:val="28"/>
              </w:rPr>
            </w:pPr>
          </w:p>
        </w:tc>
      </w:tr>
      <w:tr w:rsidR="004B4C41" w:rsidRPr="004B4C41" w14:paraId="4CC2298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8779451" w14:textId="5238CE7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7E81D51E" w14:textId="586D280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定制样品柜7</w:t>
            </w:r>
          </w:p>
        </w:tc>
        <w:tc>
          <w:tcPr>
            <w:tcW w:w="816" w:type="dxa"/>
            <w:tcBorders>
              <w:top w:val="single" w:sz="4" w:space="0" w:color="auto"/>
              <w:left w:val="single" w:sz="4" w:space="0" w:color="auto"/>
              <w:bottom w:val="single" w:sz="4" w:space="0" w:color="auto"/>
              <w:right w:val="single" w:sz="4" w:space="0" w:color="auto"/>
            </w:tcBorders>
            <w:vAlign w:val="center"/>
          </w:tcPr>
          <w:p w14:paraId="55D9DD1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2041C5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2C1078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24ACDE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C9635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AF5E82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6D9478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89950EC" w14:textId="77777777" w:rsidR="004373BA" w:rsidRPr="004B4C41" w:rsidRDefault="004373BA" w:rsidP="004373BA">
            <w:pPr>
              <w:spacing w:line="360" w:lineRule="auto"/>
              <w:jc w:val="center"/>
              <w:rPr>
                <w:rFonts w:ascii="宋体" w:hAnsi="宋体"/>
                <w:szCs w:val="28"/>
              </w:rPr>
            </w:pPr>
          </w:p>
        </w:tc>
      </w:tr>
      <w:tr w:rsidR="004B4C41" w:rsidRPr="004B4C41" w14:paraId="3D8B445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FBFF7EF" w14:textId="68562D3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9</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12976824" w14:textId="6EA5641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气瓶柜</w:t>
            </w:r>
          </w:p>
        </w:tc>
        <w:tc>
          <w:tcPr>
            <w:tcW w:w="816" w:type="dxa"/>
            <w:tcBorders>
              <w:top w:val="single" w:sz="4" w:space="0" w:color="auto"/>
              <w:left w:val="single" w:sz="4" w:space="0" w:color="auto"/>
              <w:bottom w:val="single" w:sz="4" w:space="0" w:color="auto"/>
              <w:right w:val="single" w:sz="4" w:space="0" w:color="auto"/>
            </w:tcBorders>
            <w:vAlign w:val="center"/>
          </w:tcPr>
          <w:p w14:paraId="5582D82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AB87B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A835E9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CD177A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E88B4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634DAF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4C044D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1CC3AA" w14:textId="77777777" w:rsidR="004373BA" w:rsidRPr="004B4C41" w:rsidRDefault="004373BA" w:rsidP="004373BA">
            <w:pPr>
              <w:spacing w:line="360" w:lineRule="auto"/>
              <w:jc w:val="center"/>
              <w:rPr>
                <w:rFonts w:ascii="宋体" w:hAnsi="宋体"/>
                <w:szCs w:val="28"/>
              </w:rPr>
            </w:pPr>
          </w:p>
        </w:tc>
      </w:tr>
      <w:tr w:rsidR="004B4C41" w:rsidRPr="004B4C41" w14:paraId="7CFDFEA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2CAD4D8" w14:textId="4D11330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5A541E43" w14:textId="59FEA8F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定制数据记录桌</w:t>
            </w:r>
          </w:p>
        </w:tc>
        <w:tc>
          <w:tcPr>
            <w:tcW w:w="816" w:type="dxa"/>
            <w:tcBorders>
              <w:top w:val="single" w:sz="4" w:space="0" w:color="auto"/>
              <w:left w:val="single" w:sz="4" w:space="0" w:color="auto"/>
              <w:bottom w:val="single" w:sz="4" w:space="0" w:color="auto"/>
              <w:right w:val="single" w:sz="4" w:space="0" w:color="auto"/>
            </w:tcBorders>
            <w:vAlign w:val="center"/>
          </w:tcPr>
          <w:p w14:paraId="6819C83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0235BB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7837FD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ACBF93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E2500A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C971E1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C6A82A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D23AF04" w14:textId="77777777" w:rsidR="004373BA" w:rsidRPr="004B4C41" w:rsidRDefault="004373BA" w:rsidP="004373BA">
            <w:pPr>
              <w:spacing w:line="360" w:lineRule="auto"/>
              <w:jc w:val="center"/>
              <w:rPr>
                <w:rFonts w:ascii="宋体" w:hAnsi="宋体"/>
                <w:szCs w:val="28"/>
              </w:rPr>
            </w:pPr>
          </w:p>
        </w:tc>
      </w:tr>
      <w:tr w:rsidR="004B4C41" w:rsidRPr="004B4C41" w14:paraId="4C22B6E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71F0A1C" w14:textId="27DE84A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9</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3CD3ABEA" w14:textId="19A5E6E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PP通风药品柜</w:t>
            </w:r>
          </w:p>
        </w:tc>
        <w:tc>
          <w:tcPr>
            <w:tcW w:w="816" w:type="dxa"/>
            <w:tcBorders>
              <w:top w:val="single" w:sz="4" w:space="0" w:color="auto"/>
              <w:left w:val="single" w:sz="4" w:space="0" w:color="auto"/>
              <w:bottom w:val="single" w:sz="4" w:space="0" w:color="auto"/>
              <w:right w:val="single" w:sz="4" w:space="0" w:color="auto"/>
            </w:tcBorders>
            <w:vAlign w:val="center"/>
          </w:tcPr>
          <w:p w14:paraId="1F76FE6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309CF4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A6233F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47105D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EF8F06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F2B723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0C976C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BDF99F8" w14:textId="77777777" w:rsidR="004373BA" w:rsidRPr="004B4C41" w:rsidRDefault="004373BA" w:rsidP="004373BA">
            <w:pPr>
              <w:spacing w:line="360" w:lineRule="auto"/>
              <w:jc w:val="center"/>
              <w:rPr>
                <w:rFonts w:ascii="宋体" w:hAnsi="宋体"/>
                <w:szCs w:val="28"/>
              </w:rPr>
            </w:pPr>
          </w:p>
        </w:tc>
      </w:tr>
      <w:tr w:rsidR="004B4C41" w:rsidRPr="004B4C41" w14:paraId="6A93EE6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ACFA6D7" w14:textId="1E93EBF6"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98</w:t>
            </w:r>
          </w:p>
        </w:tc>
        <w:tc>
          <w:tcPr>
            <w:tcW w:w="1630" w:type="dxa"/>
            <w:tcBorders>
              <w:top w:val="single" w:sz="4" w:space="0" w:color="auto"/>
              <w:left w:val="single" w:sz="4" w:space="0" w:color="auto"/>
              <w:bottom w:val="single" w:sz="4" w:space="0" w:color="auto"/>
              <w:right w:val="single" w:sz="4" w:space="0" w:color="auto"/>
            </w:tcBorders>
            <w:vAlign w:val="center"/>
          </w:tcPr>
          <w:p w14:paraId="3B4067AA" w14:textId="0C96E79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全钢通风药品柜</w:t>
            </w:r>
          </w:p>
        </w:tc>
        <w:tc>
          <w:tcPr>
            <w:tcW w:w="816" w:type="dxa"/>
            <w:tcBorders>
              <w:top w:val="single" w:sz="4" w:space="0" w:color="auto"/>
              <w:left w:val="single" w:sz="4" w:space="0" w:color="auto"/>
              <w:bottom w:val="single" w:sz="4" w:space="0" w:color="auto"/>
              <w:right w:val="single" w:sz="4" w:space="0" w:color="auto"/>
            </w:tcBorders>
            <w:vAlign w:val="center"/>
          </w:tcPr>
          <w:p w14:paraId="30D5AB6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01DE65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61B43F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F0C48A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54D1A2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9F0DC9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4BCDA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F1D1AA5" w14:textId="77777777" w:rsidR="004373BA" w:rsidRPr="004B4C41" w:rsidRDefault="004373BA" w:rsidP="004373BA">
            <w:pPr>
              <w:spacing w:line="360" w:lineRule="auto"/>
              <w:jc w:val="center"/>
              <w:rPr>
                <w:rFonts w:ascii="宋体" w:hAnsi="宋体"/>
                <w:szCs w:val="28"/>
              </w:rPr>
            </w:pPr>
          </w:p>
        </w:tc>
      </w:tr>
      <w:tr w:rsidR="004B4C41" w:rsidRPr="004B4C41" w14:paraId="3AC46C1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82DC3AD" w14:textId="2BD0086C"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99</w:t>
            </w:r>
          </w:p>
        </w:tc>
        <w:tc>
          <w:tcPr>
            <w:tcW w:w="1630" w:type="dxa"/>
            <w:tcBorders>
              <w:top w:val="single" w:sz="4" w:space="0" w:color="auto"/>
              <w:left w:val="single" w:sz="4" w:space="0" w:color="auto"/>
              <w:bottom w:val="single" w:sz="4" w:space="0" w:color="auto"/>
              <w:right w:val="single" w:sz="4" w:space="0" w:color="auto"/>
            </w:tcBorders>
            <w:vAlign w:val="center"/>
          </w:tcPr>
          <w:p w14:paraId="1EB8B105" w14:textId="1440030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定制药品柜</w:t>
            </w:r>
          </w:p>
        </w:tc>
        <w:tc>
          <w:tcPr>
            <w:tcW w:w="816" w:type="dxa"/>
            <w:tcBorders>
              <w:top w:val="single" w:sz="4" w:space="0" w:color="auto"/>
              <w:left w:val="single" w:sz="4" w:space="0" w:color="auto"/>
              <w:bottom w:val="single" w:sz="4" w:space="0" w:color="auto"/>
              <w:right w:val="single" w:sz="4" w:space="0" w:color="auto"/>
            </w:tcBorders>
            <w:vAlign w:val="center"/>
          </w:tcPr>
          <w:p w14:paraId="2E6BD93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A7A03D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5F2A45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897E8B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6C85E8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FDFEA1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C23536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243B6B1" w14:textId="77777777" w:rsidR="004373BA" w:rsidRPr="004B4C41" w:rsidRDefault="004373BA" w:rsidP="004373BA">
            <w:pPr>
              <w:spacing w:line="360" w:lineRule="auto"/>
              <w:jc w:val="center"/>
              <w:rPr>
                <w:rFonts w:ascii="宋体" w:hAnsi="宋体"/>
                <w:szCs w:val="28"/>
              </w:rPr>
            </w:pPr>
          </w:p>
        </w:tc>
      </w:tr>
      <w:tr w:rsidR="004B4C41" w:rsidRPr="004B4C41" w14:paraId="485D60B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C733BEC" w14:textId="66DFD8B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0</w:t>
            </w:r>
          </w:p>
        </w:tc>
        <w:tc>
          <w:tcPr>
            <w:tcW w:w="1630" w:type="dxa"/>
            <w:tcBorders>
              <w:top w:val="single" w:sz="4" w:space="0" w:color="auto"/>
              <w:left w:val="single" w:sz="4" w:space="0" w:color="auto"/>
              <w:bottom w:val="single" w:sz="4" w:space="0" w:color="auto"/>
              <w:right w:val="single" w:sz="4" w:space="0" w:color="auto"/>
            </w:tcBorders>
            <w:vAlign w:val="center"/>
          </w:tcPr>
          <w:p w14:paraId="0BCE7B7E" w14:textId="76C19FC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定制钢制文件柜</w:t>
            </w:r>
          </w:p>
        </w:tc>
        <w:tc>
          <w:tcPr>
            <w:tcW w:w="816" w:type="dxa"/>
            <w:tcBorders>
              <w:top w:val="single" w:sz="4" w:space="0" w:color="auto"/>
              <w:left w:val="single" w:sz="4" w:space="0" w:color="auto"/>
              <w:bottom w:val="single" w:sz="4" w:space="0" w:color="auto"/>
              <w:right w:val="single" w:sz="4" w:space="0" w:color="auto"/>
            </w:tcBorders>
            <w:vAlign w:val="center"/>
          </w:tcPr>
          <w:p w14:paraId="0B64517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295062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A1A2FE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9ABB48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B39D7E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51C23C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395CDD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50628F0" w14:textId="77777777" w:rsidR="004373BA" w:rsidRPr="004B4C41" w:rsidRDefault="004373BA" w:rsidP="004373BA">
            <w:pPr>
              <w:spacing w:line="360" w:lineRule="auto"/>
              <w:jc w:val="center"/>
              <w:rPr>
                <w:rFonts w:ascii="宋体" w:hAnsi="宋体"/>
                <w:szCs w:val="28"/>
              </w:rPr>
            </w:pPr>
          </w:p>
        </w:tc>
      </w:tr>
      <w:tr w:rsidR="004B4C41" w:rsidRPr="004B4C41" w14:paraId="48F5D8F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F5BF796" w14:textId="348A019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7635F70D" w14:textId="2BBB6EF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抽屉式文件柜</w:t>
            </w:r>
          </w:p>
        </w:tc>
        <w:tc>
          <w:tcPr>
            <w:tcW w:w="816" w:type="dxa"/>
            <w:tcBorders>
              <w:top w:val="single" w:sz="4" w:space="0" w:color="auto"/>
              <w:left w:val="single" w:sz="4" w:space="0" w:color="auto"/>
              <w:bottom w:val="single" w:sz="4" w:space="0" w:color="auto"/>
              <w:right w:val="single" w:sz="4" w:space="0" w:color="auto"/>
            </w:tcBorders>
            <w:vAlign w:val="center"/>
          </w:tcPr>
          <w:p w14:paraId="0F53AB7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E5533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3B52E4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BE465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69C856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DB7143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390551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31DCAB2" w14:textId="77777777" w:rsidR="004373BA" w:rsidRPr="004B4C41" w:rsidRDefault="004373BA" w:rsidP="004373BA">
            <w:pPr>
              <w:spacing w:line="360" w:lineRule="auto"/>
              <w:jc w:val="center"/>
              <w:rPr>
                <w:rFonts w:ascii="宋体" w:hAnsi="宋体"/>
                <w:szCs w:val="28"/>
              </w:rPr>
            </w:pPr>
          </w:p>
        </w:tc>
      </w:tr>
      <w:tr w:rsidR="004B4C41" w:rsidRPr="004B4C41" w14:paraId="1E9E872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A92694F" w14:textId="2D6C6D5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7DDEB7CA" w14:textId="509BD78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落地式文件柜</w:t>
            </w:r>
          </w:p>
        </w:tc>
        <w:tc>
          <w:tcPr>
            <w:tcW w:w="816" w:type="dxa"/>
            <w:tcBorders>
              <w:top w:val="single" w:sz="4" w:space="0" w:color="auto"/>
              <w:left w:val="single" w:sz="4" w:space="0" w:color="auto"/>
              <w:bottom w:val="single" w:sz="4" w:space="0" w:color="auto"/>
              <w:right w:val="single" w:sz="4" w:space="0" w:color="auto"/>
            </w:tcBorders>
            <w:vAlign w:val="center"/>
          </w:tcPr>
          <w:p w14:paraId="643DB42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E34E1B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DC3B6A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84396C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3FB8C1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3ADCC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34603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15CC280" w14:textId="77777777" w:rsidR="004373BA" w:rsidRPr="004B4C41" w:rsidRDefault="004373BA" w:rsidP="004373BA">
            <w:pPr>
              <w:spacing w:line="360" w:lineRule="auto"/>
              <w:jc w:val="center"/>
              <w:rPr>
                <w:rFonts w:ascii="宋体" w:hAnsi="宋体"/>
                <w:szCs w:val="28"/>
              </w:rPr>
            </w:pPr>
          </w:p>
        </w:tc>
      </w:tr>
      <w:tr w:rsidR="004B4C41" w:rsidRPr="004B4C41" w14:paraId="49CD034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2B30D00" w14:textId="33AAF71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6A06972F" w14:textId="05A78CC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天平台</w:t>
            </w:r>
          </w:p>
        </w:tc>
        <w:tc>
          <w:tcPr>
            <w:tcW w:w="816" w:type="dxa"/>
            <w:tcBorders>
              <w:top w:val="single" w:sz="4" w:space="0" w:color="auto"/>
              <w:left w:val="single" w:sz="4" w:space="0" w:color="auto"/>
              <w:bottom w:val="single" w:sz="4" w:space="0" w:color="auto"/>
              <w:right w:val="single" w:sz="4" w:space="0" w:color="auto"/>
            </w:tcBorders>
            <w:vAlign w:val="center"/>
          </w:tcPr>
          <w:p w14:paraId="19E2CC4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CC3905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5853D8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3977CA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594F2A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E2C983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FD7BF9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2DD95EA" w14:textId="77777777" w:rsidR="004373BA" w:rsidRPr="004B4C41" w:rsidRDefault="004373BA" w:rsidP="004373BA">
            <w:pPr>
              <w:spacing w:line="360" w:lineRule="auto"/>
              <w:jc w:val="center"/>
              <w:rPr>
                <w:rFonts w:ascii="宋体" w:hAnsi="宋体"/>
                <w:szCs w:val="28"/>
              </w:rPr>
            </w:pPr>
          </w:p>
        </w:tc>
      </w:tr>
      <w:tr w:rsidR="004B4C41" w:rsidRPr="004B4C41" w14:paraId="648D1EB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904A43F" w14:textId="40D55949"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221DE7B8" w14:textId="07CFFC5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洗眼器</w:t>
            </w:r>
          </w:p>
        </w:tc>
        <w:tc>
          <w:tcPr>
            <w:tcW w:w="816" w:type="dxa"/>
            <w:tcBorders>
              <w:top w:val="single" w:sz="4" w:space="0" w:color="auto"/>
              <w:left w:val="single" w:sz="4" w:space="0" w:color="auto"/>
              <w:bottom w:val="single" w:sz="4" w:space="0" w:color="auto"/>
              <w:right w:val="single" w:sz="4" w:space="0" w:color="auto"/>
            </w:tcBorders>
            <w:vAlign w:val="center"/>
          </w:tcPr>
          <w:p w14:paraId="704F47B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C7F61C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DD77DA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EFBCEB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D3585D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95D4B2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B18BEC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F5CC20C" w14:textId="77777777" w:rsidR="004373BA" w:rsidRPr="004B4C41" w:rsidRDefault="004373BA" w:rsidP="004373BA">
            <w:pPr>
              <w:spacing w:line="360" w:lineRule="auto"/>
              <w:jc w:val="center"/>
              <w:rPr>
                <w:rFonts w:ascii="宋体" w:hAnsi="宋体"/>
                <w:szCs w:val="28"/>
              </w:rPr>
            </w:pPr>
          </w:p>
        </w:tc>
      </w:tr>
      <w:tr w:rsidR="004B4C41" w:rsidRPr="004B4C41" w14:paraId="2367B96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4DF98CA" w14:textId="53CF270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60F5361A" w14:textId="510F835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定制讨论桌1</w:t>
            </w:r>
          </w:p>
        </w:tc>
        <w:tc>
          <w:tcPr>
            <w:tcW w:w="816" w:type="dxa"/>
            <w:tcBorders>
              <w:top w:val="single" w:sz="4" w:space="0" w:color="auto"/>
              <w:left w:val="single" w:sz="4" w:space="0" w:color="auto"/>
              <w:bottom w:val="single" w:sz="4" w:space="0" w:color="auto"/>
              <w:right w:val="single" w:sz="4" w:space="0" w:color="auto"/>
            </w:tcBorders>
            <w:vAlign w:val="center"/>
          </w:tcPr>
          <w:p w14:paraId="3A29708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2CF49F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554FE1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A49A2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DBA0C2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570188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86A5C1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35AF4A2" w14:textId="77777777" w:rsidR="004373BA" w:rsidRPr="004B4C41" w:rsidRDefault="004373BA" w:rsidP="004373BA">
            <w:pPr>
              <w:spacing w:line="360" w:lineRule="auto"/>
              <w:jc w:val="center"/>
              <w:rPr>
                <w:rFonts w:ascii="宋体" w:hAnsi="宋体"/>
                <w:szCs w:val="28"/>
              </w:rPr>
            </w:pPr>
          </w:p>
        </w:tc>
      </w:tr>
      <w:tr w:rsidR="004B4C41" w:rsidRPr="004B4C41" w14:paraId="57299D0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D3F7F80" w14:textId="4D1810E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680B335B" w14:textId="5B2EB19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定制讨论桌2</w:t>
            </w:r>
          </w:p>
        </w:tc>
        <w:tc>
          <w:tcPr>
            <w:tcW w:w="816" w:type="dxa"/>
            <w:tcBorders>
              <w:top w:val="single" w:sz="4" w:space="0" w:color="auto"/>
              <w:left w:val="single" w:sz="4" w:space="0" w:color="auto"/>
              <w:bottom w:val="single" w:sz="4" w:space="0" w:color="auto"/>
              <w:right w:val="single" w:sz="4" w:space="0" w:color="auto"/>
            </w:tcBorders>
            <w:vAlign w:val="center"/>
          </w:tcPr>
          <w:p w14:paraId="10BE0C7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5F0117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5DB91F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37CB63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266EF8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200444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F47DB5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2B57A83" w14:textId="77777777" w:rsidR="004373BA" w:rsidRPr="004B4C41" w:rsidRDefault="004373BA" w:rsidP="004373BA">
            <w:pPr>
              <w:spacing w:line="360" w:lineRule="auto"/>
              <w:jc w:val="center"/>
              <w:rPr>
                <w:rFonts w:ascii="宋体" w:hAnsi="宋体"/>
                <w:szCs w:val="28"/>
              </w:rPr>
            </w:pPr>
          </w:p>
        </w:tc>
      </w:tr>
      <w:tr w:rsidR="004B4C41" w:rsidRPr="004B4C41" w14:paraId="04F6516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279DA2D" w14:textId="2F4D48F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10</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47B3D8DF" w14:textId="295FD9E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储物架</w:t>
            </w:r>
          </w:p>
        </w:tc>
        <w:tc>
          <w:tcPr>
            <w:tcW w:w="816" w:type="dxa"/>
            <w:tcBorders>
              <w:top w:val="single" w:sz="4" w:space="0" w:color="auto"/>
              <w:left w:val="single" w:sz="4" w:space="0" w:color="auto"/>
              <w:bottom w:val="single" w:sz="4" w:space="0" w:color="auto"/>
              <w:right w:val="single" w:sz="4" w:space="0" w:color="auto"/>
            </w:tcBorders>
            <w:vAlign w:val="center"/>
          </w:tcPr>
          <w:p w14:paraId="5993CBD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5FFAF0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CE9802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4E6E46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8D5747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FE2283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22C984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3DB73CD" w14:textId="77777777" w:rsidR="004373BA" w:rsidRPr="004B4C41" w:rsidRDefault="004373BA" w:rsidP="004373BA">
            <w:pPr>
              <w:spacing w:line="360" w:lineRule="auto"/>
              <w:jc w:val="center"/>
              <w:rPr>
                <w:rFonts w:ascii="宋体" w:hAnsi="宋体"/>
                <w:szCs w:val="28"/>
              </w:rPr>
            </w:pPr>
          </w:p>
        </w:tc>
      </w:tr>
      <w:tr w:rsidR="004B4C41" w:rsidRPr="004B4C41" w14:paraId="3860661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89C7171" w14:textId="42F4AD1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w:t>
            </w:r>
            <w:r w:rsidRPr="004B4C41">
              <w:rPr>
                <w:rFonts w:ascii="宋体" w:hAnsi="宋体" w:cs="宋体"/>
                <w:kern w:val="0"/>
                <w:sz w:val="22"/>
              </w:rPr>
              <w:t>08</w:t>
            </w:r>
          </w:p>
        </w:tc>
        <w:tc>
          <w:tcPr>
            <w:tcW w:w="1630" w:type="dxa"/>
            <w:tcBorders>
              <w:top w:val="single" w:sz="4" w:space="0" w:color="auto"/>
              <w:left w:val="single" w:sz="4" w:space="0" w:color="auto"/>
              <w:bottom w:val="single" w:sz="4" w:space="0" w:color="auto"/>
              <w:right w:val="single" w:sz="4" w:space="0" w:color="auto"/>
            </w:tcBorders>
            <w:vAlign w:val="center"/>
          </w:tcPr>
          <w:p w14:paraId="24B8E447" w14:textId="5D3749E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定制活动矮柜</w:t>
            </w:r>
          </w:p>
        </w:tc>
        <w:tc>
          <w:tcPr>
            <w:tcW w:w="816" w:type="dxa"/>
            <w:tcBorders>
              <w:top w:val="single" w:sz="4" w:space="0" w:color="auto"/>
              <w:left w:val="single" w:sz="4" w:space="0" w:color="auto"/>
              <w:bottom w:val="single" w:sz="4" w:space="0" w:color="auto"/>
              <w:right w:val="single" w:sz="4" w:space="0" w:color="auto"/>
            </w:tcBorders>
            <w:vAlign w:val="center"/>
          </w:tcPr>
          <w:p w14:paraId="641A44B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ECC1BC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75219E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3B780E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1D86E7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7138C1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3F1868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3C1AEED" w14:textId="77777777" w:rsidR="004373BA" w:rsidRPr="004B4C41" w:rsidRDefault="004373BA" w:rsidP="004373BA">
            <w:pPr>
              <w:spacing w:line="360" w:lineRule="auto"/>
              <w:jc w:val="center"/>
              <w:rPr>
                <w:rFonts w:ascii="宋体" w:hAnsi="宋体"/>
                <w:szCs w:val="28"/>
              </w:rPr>
            </w:pPr>
          </w:p>
        </w:tc>
      </w:tr>
      <w:tr w:rsidR="004B4C41" w:rsidRPr="004B4C41" w14:paraId="425C9ED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538FF01" w14:textId="3FA0BC7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1</w:t>
            </w:r>
            <w:r w:rsidRPr="004B4C41">
              <w:rPr>
                <w:rFonts w:ascii="宋体" w:hAnsi="宋体" w:cs="宋体"/>
                <w:kern w:val="0"/>
                <w:sz w:val="22"/>
              </w:rPr>
              <w:t>09</w:t>
            </w:r>
          </w:p>
        </w:tc>
        <w:tc>
          <w:tcPr>
            <w:tcW w:w="1630" w:type="dxa"/>
            <w:tcBorders>
              <w:top w:val="single" w:sz="4" w:space="0" w:color="auto"/>
              <w:left w:val="single" w:sz="4" w:space="0" w:color="auto"/>
              <w:bottom w:val="single" w:sz="4" w:space="0" w:color="auto"/>
              <w:right w:val="single" w:sz="4" w:space="0" w:color="auto"/>
            </w:tcBorders>
            <w:vAlign w:val="center"/>
          </w:tcPr>
          <w:p w14:paraId="569BBF39" w14:textId="2D1B451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活动推车</w:t>
            </w:r>
          </w:p>
        </w:tc>
        <w:tc>
          <w:tcPr>
            <w:tcW w:w="816" w:type="dxa"/>
            <w:tcBorders>
              <w:top w:val="single" w:sz="4" w:space="0" w:color="auto"/>
              <w:left w:val="single" w:sz="4" w:space="0" w:color="auto"/>
              <w:bottom w:val="single" w:sz="4" w:space="0" w:color="auto"/>
              <w:right w:val="single" w:sz="4" w:space="0" w:color="auto"/>
            </w:tcBorders>
            <w:vAlign w:val="center"/>
          </w:tcPr>
          <w:p w14:paraId="3003E33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02FC7D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411377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3891C2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E09FB2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FF4F21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2F83DE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86C0084" w14:textId="77777777" w:rsidR="004373BA" w:rsidRPr="004B4C41" w:rsidRDefault="004373BA" w:rsidP="004373BA">
            <w:pPr>
              <w:spacing w:line="360" w:lineRule="auto"/>
              <w:jc w:val="center"/>
              <w:rPr>
                <w:rFonts w:ascii="宋体" w:hAnsi="宋体"/>
                <w:szCs w:val="28"/>
              </w:rPr>
            </w:pPr>
          </w:p>
        </w:tc>
      </w:tr>
      <w:tr w:rsidR="004B4C41" w:rsidRPr="004B4C41" w14:paraId="5753525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6479F75" w14:textId="146A35A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w:t>
            </w:r>
            <w:r w:rsidRPr="004B4C41">
              <w:rPr>
                <w:rFonts w:ascii="宋体" w:hAnsi="宋体" w:cs="宋体"/>
                <w:kern w:val="0"/>
                <w:sz w:val="22"/>
              </w:rPr>
              <w:t>0</w:t>
            </w:r>
          </w:p>
        </w:tc>
        <w:tc>
          <w:tcPr>
            <w:tcW w:w="1630" w:type="dxa"/>
            <w:tcBorders>
              <w:top w:val="single" w:sz="4" w:space="0" w:color="auto"/>
              <w:left w:val="single" w:sz="4" w:space="0" w:color="auto"/>
              <w:bottom w:val="single" w:sz="4" w:space="0" w:color="auto"/>
              <w:right w:val="single" w:sz="4" w:space="0" w:color="auto"/>
            </w:tcBorders>
            <w:vAlign w:val="center"/>
          </w:tcPr>
          <w:p w14:paraId="34BD5287" w14:textId="0A35535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高温台1</w:t>
            </w:r>
          </w:p>
        </w:tc>
        <w:tc>
          <w:tcPr>
            <w:tcW w:w="816" w:type="dxa"/>
            <w:tcBorders>
              <w:top w:val="single" w:sz="4" w:space="0" w:color="auto"/>
              <w:left w:val="single" w:sz="4" w:space="0" w:color="auto"/>
              <w:bottom w:val="single" w:sz="4" w:space="0" w:color="auto"/>
              <w:right w:val="single" w:sz="4" w:space="0" w:color="auto"/>
            </w:tcBorders>
            <w:vAlign w:val="center"/>
          </w:tcPr>
          <w:p w14:paraId="5E13C4C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77202C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BE1745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33A1F7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7D56EC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20850C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4104D9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07C9B01" w14:textId="77777777" w:rsidR="004373BA" w:rsidRPr="004B4C41" w:rsidRDefault="004373BA" w:rsidP="004373BA">
            <w:pPr>
              <w:spacing w:line="360" w:lineRule="auto"/>
              <w:jc w:val="center"/>
              <w:rPr>
                <w:rFonts w:ascii="宋体" w:hAnsi="宋体"/>
                <w:szCs w:val="28"/>
              </w:rPr>
            </w:pPr>
          </w:p>
        </w:tc>
      </w:tr>
      <w:tr w:rsidR="004B4C41" w:rsidRPr="004B4C41" w14:paraId="0D3E02F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28B0A22" w14:textId="499867F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1B10801D" w14:textId="3ACB63A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高温台2</w:t>
            </w:r>
          </w:p>
        </w:tc>
        <w:tc>
          <w:tcPr>
            <w:tcW w:w="816" w:type="dxa"/>
            <w:tcBorders>
              <w:top w:val="single" w:sz="4" w:space="0" w:color="auto"/>
              <w:left w:val="single" w:sz="4" w:space="0" w:color="auto"/>
              <w:bottom w:val="single" w:sz="4" w:space="0" w:color="auto"/>
              <w:right w:val="single" w:sz="4" w:space="0" w:color="auto"/>
            </w:tcBorders>
            <w:vAlign w:val="center"/>
          </w:tcPr>
          <w:p w14:paraId="630F902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71939A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DC5723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ABB8AD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7C9177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89527A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D1E6D1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4C9D5E" w14:textId="77777777" w:rsidR="004373BA" w:rsidRPr="004B4C41" w:rsidRDefault="004373BA" w:rsidP="004373BA">
            <w:pPr>
              <w:spacing w:line="360" w:lineRule="auto"/>
              <w:jc w:val="center"/>
              <w:rPr>
                <w:rFonts w:ascii="宋体" w:hAnsi="宋体"/>
                <w:szCs w:val="28"/>
              </w:rPr>
            </w:pPr>
          </w:p>
        </w:tc>
      </w:tr>
      <w:tr w:rsidR="004B4C41" w:rsidRPr="004B4C41" w14:paraId="1B70F30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F042262" w14:textId="76DA0A1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7CA7D7F9" w14:textId="27BC0F1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高温台3</w:t>
            </w:r>
          </w:p>
        </w:tc>
        <w:tc>
          <w:tcPr>
            <w:tcW w:w="816" w:type="dxa"/>
            <w:tcBorders>
              <w:top w:val="single" w:sz="4" w:space="0" w:color="auto"/>
              <w:left w:val="single" w:sz="4" w:space="0" w:color="auto"/>
              <w:bottom w:val="single" w:sz="4" w:space="0" w:color="auto"/>
              <w:right w:val="single" w:sz="4" w:space="0" w:color="auto"/>
            </w:tcBorders>
            <w:vAlign w:val="center"/>
          </w:tcPr>
          <w:p w14:paraId="4E156B8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6CA446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8AEE5A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8AD276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CCD42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DF30E0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6D9E5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8608F94" w14:textId="77777777" w:rsidR="004373BA" w:rsidRPr="004B4C41" w:rsidRDefault="004373BA" w:rsidP="004373BA">
            <w:pPr>
              <w:spacing w:line="360" w:lineRule="auto"/>
              <w:jc w:val="center"/>
              <w:rPr>
                <w:rFonts w:ascii="宋体" w:hAnsi="宋体"/>
                <w:szCs w:val="28"/>
              </w:rPr>
            </w:pPr>
          </w:p>
        </w:tc>
      </w:tr>
      <w:tr w:rsidR="004B4C41" w:rsidRPr="004B4C41" w14:paraId="04A75B7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7288B0B" w14:textId="25C2ACA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113</w:t>
            </w:r>
          </w:p>
        </w:tc>
        <w:tc>
          <w:tcPr>
            <w:tcW w:w="1630" w:type="dxa"/>
            <w:tcBorders>
              <w:top w:val="single" w:sz="4" w:space="0" w:color="auto"/>
              <w:left w:val="single" w:sz="4" w:space="0" w:color="auto"/>
              <w:bottom w:val="single" w:sz="4" w:space="0" w:color="auto"/>
              <w:right w:val="single" w:sz="4" w:space="0" w:color="auto"/>
            </w:tcBorders>
            <w:vAlign w:val="center"/>
          </w:tcPr>
          <w:p w14:paraId="496AF89E" w14:textId="749A8E2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定制标本柜</w:t>
            </w:r>
          </w:p>
        </w:tc>
        <w:tc>
          <w:tcPr>
            <w:tcW w:w="816" w:type="dxa"/>
            <w:tcBorders>
              <w:top w:val="single" w:sz="4" w:space="0" w:color="auto"/>
              <w:left w:val="single" w:sz="4" w:space="0" w:color="auto"/>
              <w:bottom w:val="single" w:sz="4" w:space="0" w:color="auto"/>
              <w:right w:val="single" w:sz="4" w:space="0" w:color="auto"/>
            </w:tcBorders>
            <w:vAlign w:val="center"/>
          </w:tcPr>
          <w:p w14:paraId="27D0942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7D04BF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CFF64F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CD0A1C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DB57E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C77E5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F460E7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DA6D787" w14:textId="77777777" w:rsidR="004373BA" w:rsidRPr="004B4C41" w:rsidRDefault="004373BA" w:rsidP="004373BA">
            <w:pPr>
              <w:spacing w:line="360" w:lineRule="auto"/>
              <w:jc w:val="center"/>
              <w:rPr>
                <w:rFonts w:ascii="宋体" w:hAnsi="宋体"/>
                <w:szCs w:val="28"/>
              </w:rPr>
            </w:pPr>
          </w:p>
        </w:tc>
      </w:tr>
      <w:tr w:rsidR="004B4C41" w:rsidRPr="004B4C41" w14:paraId="38577DA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36DB795" w14:textId="3866BD2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114</w:t>
            </w:r>
          </w:p>
        </w:tc>
        <w:tc>
          <w:tcPr>
            <w:tcW w:w="1630" w:type="dxa"/>
            <w:tcBorders>
              <w:top w:val="single" w:sz="4" w:space="0" w:color="auto"/>
              <w:left w:val="single" w:sz="4" w:space="0" w:color="auto"/>
              <w:bottom w:val="single" w:sz="4" w:space="0" w:color="auto"/>
              <w:right w:val="single" w:sz="4" w:space="0" w:color="auto"/>
            </w:tcBorders>
            <w:vAlign w:val="center"/>
          </w:tcPr>
          <w:p w14:paraId="43289B8E" w14:textId="684CA15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定制资料柜1</w:t>
            </w:r>
          </w:p>
        </w:tc>
        <w:tc>
          <w:tcPr>
            <w:tcW w:w="816" w:type="dxa"/>
            <w:tcBorders>
              <w:top w:val="single" w:sz="4" w:space="0" w:color="auto"/>
              <w:left w:val="single" w:sz="4" w:space="0" w:color="auto"/>
              <w:bottom w:val="single" w:sz="4" w:space="0" w:color="auto"/>
              <w:right w:val="single" w:sz="4" w:space="0" w:color="auto"/>
            </w:tcBorders>
            <w:vAlign w:val="center"/>
          </w:tcPr>
          <w:p w14:paraId="07E47AE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34C452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006342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90B721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725BA5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D6ABA7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28088F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8127D23" w14:textId="77777777" w:rsidR="004373BA" w:rsidRPr="004B4C41" w:rsidRDefault="004373BA" w:rsidP="004373BA">
            <w:pPr>
              <w:spacing w:line="360" w:lineRule="auto"/>
              <w:jc w:val="center"/>
              <w:rPr>
                <w:rFonts w:ascii="宋体" w:hAnsi="宋体"/>
                <w:szCs w:val="28"/>
              </w:rPr>
            </w:pPr>
          </w:p>
        </w:tc>
      </w:tr>
      <w:tr w:rsidR="004B4C41" w:rsidRPr="004B4C41" w14:paraId="7665721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F7C7CFC" w14:textId="5873D21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115</w:t>
            </w:r>
          </w:p>
        </w:tc>
        <w:tc>
          <w:tcPr>
            <w:tcW w:w="1630" w:type="dxa"/>
            <w:tcBorders>
              <w:top w:val="single" w:sz="4" w:space="0" w:color="auto"/>
              <w:left w:val="single" w:sz="4" w:space="0" w:color="auto"/>
              <w:bottom w:val="single" w:sz="4" w:space="0" w:color="auto"/>
              <w:right w:val="single" w:sz="4" w:space="0" w:color="auto"/>
            </w:tcBorders>
            <w:vAlign w:val="center"/>
          </w:tcPr>
          <w:p w14:paraId="35D3990D" w14:textId="5ED5AC5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定制资料柜2</w:t>
            </w:r>
          </w:p>
        </w:tc>
        <w:tc>
          <w:tcPr>
            <w:tcW w:w="816" w:type="dxa"/>
            <w:tcBorders>
              <w:top w:val="single" w:sz="4" w:space="0" w:color="auto"/>
              <w:left w:val="single" w:sz="4" w:space="0" w:color="auto"/>
              <w:bottom w:val="single" w:sz="4" w:space="0" w:color="auto"/>
              <w:right w:val="single" w:sz="4" w:space="0" w:color="auto"/>
            </w:tcBorders>
            <w:vAlign w:val="center"/>
          </w:tcPr>
          <w:p w14:paraId="11A368D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4F9767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141965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C31071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FE9800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BE2613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6B95E4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06323EA" w14:textId="77777777" w:rsidR="004373BA" w:rsidRPr="004B4C41" w:rsidRDefault="004373BA" w:rsidP="004373BA">
            <w:pPr>
              <w:spacing w:line="360" w:lineRule="auto"/>
              <w:jc w:val="center"/>
              <w:rPr>
                <w:rFonts w:ascii="宋体" w:hAnsi="宋体"/>
                <w:szCs w:val="28"/>
              </w:rPr>
            </w:pPr>
          </w:p>
        </w:tc>
      </w:tr>
      <w:tr w:rsidR="004B4C41" w:rsidRPr="004B4C41" w14:paraId="3C6A138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CD7C5E3" w14:textId="6E4EBFE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116</w:t>
            </w:r>
          </w:p>
        </w:tc>
        <w:tc>
          <w:tcPr>
            <w:tcW w:w="1630" w:type="dxa"/>
            <w:tcBorders>
              <w:top w:val="single" w:sz="4" w:space="0" w:color="auto"/>
              <w:left w:val="single" w:sz="4" w:space="0" w:color="auto"/>
              <w:bottom w:val="single" w:sz="4" w:space="0" w:color="auto"/>
              <w:right w:val="single" w:sz="4" w:space="0" w:color="auto"/>
            </w:tcBorders>
            <w:vAlign w:val="center"/>
          </w:tcPr>
          <w:p w14:paraId="6CCF675C" w14:textId="46407DF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定制工具柜</w:t>
            </w:r>
          </w:p>
        </w:tc>
        <w:tc>
          <w:tcPr>
            <w:tcW w:w="816" w:type="dxa"/>
            <w:tcBorders>
              <w:top w:val="single" w:sz="4" w:space="0" w:color="auto"/>
              <w:left w:val="single" w:sz="4" w:space="0" w:color="auto"/>
              <w:bottom w:val="single" w:sz="4" w:space="0" w:color="auto"/>
              <w:right w:val="single" w:sz="4" w:space="0" w:color="auto"/>
            </w:tcBorders>
            <w:vAlign w:val="center"/>
          </w:tcPr>
          <w:p w14:paraId="6BBD22B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1E9AEB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CE022B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DA0422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815FE0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EBF06B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1709E5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876B0D1" w14:textId="77777777" w:rsidR="004373BA" w:rsidRPr="004B4C41" w:rsidRDefault="004373BA" w:rsidP="004373BA">
            <w:pPr>
              <w:spacing w:line="360" w:lineRule="auto"/>
              <w:jc w:val="center"/>
              <w:rPr>
                <w:rFonts w:ascii="宋体" w:hAnsi="宋体"/>
                <w:szCs w:val="28"/>
              </w:rPr>
            </w:pPr>
          </w:p>
        </w:tc>
      </w:tr>
      <w:tr w:rsidR="004B4C41" w:rsidRPr="004B4C41" w14:paraId="36A8AE5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C7BCE1A" w14:textId="5E24BFB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117</w:t>
            </w:r>
          </w:p>
        </w:tc>
        <w:tc>
          <w:tcPr>
            <w:tcW w:w="1630" w:type="dxa"/>
            <w:tcBorders>
              <w:top w:val="single" w:sz="4" w:space="0" w:color="auto"/>
              <w:left w:val="single" w:sz="4" w:space="0" w:color="auto"/>
              <w:bottom w:val="single" w:sz="4" w:space="0" w:color="auto"/>
              <w:right w:val="single" w:sz="4" w:space="0" w:color="auto"/>
            </w:tcBorders>
            <w:vAlign w:val="center"/>
          </w:tcPr>
          <w:p w14:paraId="449E8DCB" w14:textId="332E0F3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钢木电脑桌</w:t>
            </w:r>
          </w:p>
        </w:tc>
        <w:tc>
          <w:tcPr>
            <w:tcW w:w="816" w:type="dxa"/>
            <w:tcBorders>
              <w:top w:val="single" w:sz="4" w:space="0" w:color="auto"/>
              <w:left w:val="single" w:sz="4" w:space="0" w:color="auto"/>
              <w:bottom w:val="single" w:sz="4" w:space="0" w:color="auto"/>
              <w:right w:val="single" w:sz="4" w:space="0" w:color="auto"/>
            </w:tcBorders>
            <w:vAlign w:val="center"/>
          </w:tcPr>
          <w:p w14:paraId="11B2702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5844B2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F42D9C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2A86D6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279A2F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6CDCE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E647E1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045F3DA" w14:textId="77777777" w:rsidR="004373BA" w:rsidRPr="004B4C41" w:rsidRDefault="004373BA" w:rsidP="004373BA">
            <w:pPr>
              <w:spacing w:line="360" w:lineRule="auto"/>
              <w:jc w:val="center"/>
              <w:rPr>
                <w:rFonts w:ascii="宋体" w:hAnsi="宋体"/>
                <w:szCs w:val="28"/>
              </w:rPr>
            </w:pPr>
          </w:p>
        </w:tc>
      </w:tr>
      <w:tr w:rsidR="004B4C41" w:rsidRPr="004B4C41" w14:paraId="798B533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035FA29" w14:textId="42DB64F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118</w:t>
            </w:r>
          </w:p>
        </w:tc>
        <w:tc>
          <w:tcPr>
            <w:tcW w:w="1630" w:type="dxa"/>
            <w:tcBorders>
              <w:top w:val="single" w:sz="4" w:space="0" w:color="auto"/>
              <w:left w:val="single" w:sz="4" w:space="0" w:color="auto"/>
              <w:bottom w:val="single" w:sz="4" w:space="0" w:color="auto"/>
              <w:right w:val="single" w:sz="4" w:space="0" w:color="auto"/>
            </w:tcBorders>
            <w:vAlign w:val="center"/>
          </w:tcPr>
          <w:p w14:paraId="31CA983D" w14:textId="090B066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L型办公桌</w:t>
            </w:r>
          </w:p>
        </w:tc>
        <w:tc>
          <w:tcPr>
            <w:tcW w:w="816" w:type="dxa"/>
            <w:tcBorders>
              <w:top w:val="single" w:sz="4" w:space="0" w:color="auto"/>
              <w:left w:val="single" w:sz="4" w:space="0" w:color="auto"/>
              <w:bottom w:val="single" w:sz="4" w:space="0" w:color="auto"/>
              <w:right w:val="single" w:sz="4" w:space="0" w:color="auto"/>
            </w:tcBorders>
            <w:vAlign w:val="center"/>
          </w:tcPr>
          <w:p w14:paraId="443F2F7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70D694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88DDD8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57972F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F3C5A8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969BCF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8842ED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205F4C0" w14:textId="77777777" w:rsidR="004373BA" w:rsidRPr="004B4C41" w:rsidRDefault="004373BA" w:rsidP="004373BA">
            <w:pPr>
              <w:spacing w:line="360" w:lineRule="auto"/>
              <w:jc w:val="center"/>
              <w:rPr>
                <w:rFonts w:ascii="宋体" w:hAnsi="宋体"/>
                <w:szCs w:val="28"/>
              </w:rPr>
            </w:pPr>
          </w:p>
        </w:tc>
      </w:tr>
      <w:tr w:rsidR="004B4C41" w:rsidRPr="004B4C41" w14:paraId="3BE6CE9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1058E7F" w14:textId="75BDF66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119</w:t>
            </w:r>
          </w:p>
        </w:tc>
        <w:tc>
          <w:tcPr>
            <w:tcW w:w="1630" w:type="dxa"/>
            <w:tcBorders>
              <w:top w:val="single" w:sz="4" w:space="0" w:color="auto"/>
              <w:left w:val="single" w:sz="4" w:space="0" w:color="auto"/>
              <w:bottom w:val="single" w:sz="4" w:space="0" w:color="auto"/>
              <w:right w:val="single" w:sz="4" w:space="0" w:color="auto"/>
            </w:tcBorders>
            <w:vAlign w:val="center"/>
          </w:tcPr>
          <w:p w14:paraId="7D388CA7" w14:textId="070076B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定制数据展示桌子</w:t>
            </w:r>
          </w:p>
        </w:tc>
        <w:tc>
          <w:tcPr>
            <w:tcW w:w="816" w:type="dxa"/>
            <w:tcBorders>
              <w:top w:val="single" w:sz="4" w:space="0" w:color="auto"/>
              <w:left w:val="single" w:sz="4" w:space="0" w:color="auto"/>
              <w:bottom w:val="single" w:sz="4" w:space="0" w:color="auto"/>
              <w:right w:val="single" w:sz="4" w:space="0" w:color="auto"/>
            </w:tcBorders>
            <w:vAlign w:val="center"/>
          </w:tcPr>
          <w:p w14:paraId="7D78DFD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1315BE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DA0A54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6F1A39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F1E533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96C348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72747E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8FE393E" w14:textId="77777777" w:rsidR="004373BA" w:rsidRPr="004B4C41" w:rsidRDefault="004373BA" w:rsidP="004373BA">
            <w:pPr>
              <w:spacing w:line="360" w:lineRule="auto"/>
              <w:jc w:val="center"/>
              <w:rPr>
                <w:rFonts w:ascii="宋体" w:hAnsi="宋体"/>
                <w:szCs w:val="28"/>
              </w:rPr>
            </w:pPr>
          </w:p>
        </w:tc>
      </w:tr>
      <w:tr w:rsidR="004B4C41" w:rsidRPr="004B4C41" w14:paraId="570D857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08FA915" w14:textId="13A2CBF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120</w:t>
            </w:r>
          </w:p>
        </w:tc>
        <w:tc>
          <w:tcPr>
            <w:tcW w:w="1630" w:type="dxa"/>
            <w:tcBorders>
              <w:top w:val="single" w:sz="4" w:space="0" w:color="auto"/>
              <w:left w:val="single" w:sz="4" w:space="0" w:color="auto"/>
              <w:bottom w:val="single" w:sz="4" w:space="0" w:color="auto"/>
              <w:right w:val="single" w:sz="4" w:space="0" w:color="auto"/>
            </w:tcBorders>
            <w:vAlign w:val="center"/>
          </w:tcPr>
          <w:p w14:paraId="42564FA3" w14:textId="37D6AB7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充电桌</w:t>
            </w:r>
          </w:p>
        </w:tc>
        <w:tc>
          <w:tcPr>
            <w:tcW w:w="816" w:type="dxa"/>
            <w:tcBorders>
              <w:top w:val="single" w:sz="4" w:space="0" w:color="auto"/>
              <w:left w:val="single" w:sz="4" w:space="0" w:color="auto"/>
              <w:bottom w:val="single" w:sz="4" w:space="0" w:color="auto"/>
              <w:right w:val="single" w:sz="4" w:space="0" w:color="auto"/>
            </w:tcBorders>
            <w:vAlign w:val="center"/>
          </w:tcPr>
          <w:p w14:paraId="043A053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0E7097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A63D99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39EBC1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BA2702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B68CE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348148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F47F84E" w14:textId="77777777" w:rsidR="004373BA" w:rsidRPr="004B4C41" w:rsidRDefault="004373BA" w:rsidP="004373BA">
            <w:pPr>
              <w:spacing w:line="360" w:lineRule="auto"/>
              <w:jc w:val="center"/>
              <w:rPr>
                <w:rFonts w:ascii="宋体" w:hAnsi="宋体"/>
                <w:szCs w:val="28"/>
              </w:rPr>
            </w:pPr>
          </w:p>
        </w:tc>
      </w:tr>
      <w:tr w:rsidR="004B4C41" w:rsidRPr="004B4C41" w14:paraId="7F27625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CC67B8D" w14:textId="6777E15A"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257EAF15" w14:textId="417CA01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铝玻试剂架</w:t>
            </w:r>
          </w:p>
        </w:tc>
        <w:tc>
          <w:tcPr>
            <w:tcW w:w="816" w:type="dxa"/>
            <w:tcBorders>
              <w:top w:val="single" w:sz="4" w:space="0" w:color="auto"/>
              <w:left w:val="single" w:sz="4" w:space="0" w:color="auto"/>
              <w:bottom w:val="single" w:sz="4" w:space="0" w:color="auto"/>
              <w:right w:val="single" w:sz="4" w:space="0" w:color="auto"/>
            </w:tcBorders>
            <w:vAlign w:val="center"/>
          </w:tcPr>
          <w:p w14:paraId="080F90D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8339A1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EAC0B7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941F37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226A88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1CEE2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0E9529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2115CF1" w14:textId="77777777" w:rsidR="004373BA" w:rsidRPr="004B4C41" w:rsidRDefault="004373BA" w:rsidP="004373BA">
            <w:pPr>
              <w:spacing w:line="360" w:lineRule="auto"/>
              <w:jc w:val="center"/>
              <w:rPr>
                <w:rFonts w:ascii="宋体" w:hAnsi="宋体"/>
                <w:szCs w:val="28"/>
              </w:rPr>
            </w:pPr>
          </w:p>
        </w:tc>
      </w:tr>
      <w:tr w:rsidR="004B4C41" w:rsidRPr="004B4C41" w14:paraId="3C64219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4F486D0" w14:textId="7D0D27F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53E49FEB" w14:textId="6515699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酸雾通风柜</w:t>
            </w:r>
          </w:p>
        </w:tc>
        <w:tc>
          <w:tcPr>
            <w:tcW w:w="816" w:type="dxa"/>
            <w:tcBorders>
              <w:top w:val="single" w:sz="4" w:space="0" w:color="auto"/>
              <w:left w:val="single" w:sz="4" w:space="0" w:color="auto"/>
              <w:bottom w:val="single" w:sz="4" w:space="0" w:color="auto"/>
              <w:right w:val="single" w:sz="4" w:space="0" w:color="auto"/>
            </w:tcBorders>
            <w:vAlign w:val="center"/>
          </w:tcPr>
          <w:p w14:paraId="04D7E9B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A2DE82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E30BFE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F3E7AD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AFBBBC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5EF50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3EA77B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5006D0B" w14:textId="77777777" w:rsidR="004373BA" w:rsidRPr="004B4C41" w:rsidRDefault="004373BA" w:rsidP="004373BA">
            <w:pPr>
              <w:spacing w:line="360" w:lineRule="auto"/>
              <w:jc w:val="center"/>
              <w:rPr>
                <w:rFonts w:ascii="宋体" w:hAnsi="宋体"/>
                <w:szCs w:val="28"/>
              </w:rPr>
            </w:pPr>
          </w:p>
        </w:tc>
      </w:tr>
      <w:tr w:rsidR="004B4C41" w:rsidRPr="004B4C41" w14:paraId="604C566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869EC48" w14:textId="7CC3FD2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429A701B" w14:textId="0181AA2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定制研究桌1</w:t>
            </w:r>
          </w:p>
        </w:tc>
        <w:tc>
          <w:tcPr>
            <w:tcW w:w="816" w:type="dxa"/>
            <w:tcBorders>
              <w:top w:val="single" w:sz="4" w:space="0" w:color="auto"/>
              <w:left w:val="single" w:sz="4" w:space="0" w:color="auto"/>
              <w:bottom w:val="single" w:sz="4" w:space="0" w:color="auto"/>
              <w:right w:val="single" w:sz="4" w:space="0" w:color="auto"/>
            </w:tcBorders>
            <w:vAlign w:val="center"/>
          </w:tcPr>
          <w:p w14:paraId="39CB8F8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14D1D9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674AF2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571273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0FA48F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CCDF95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4E3F8C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8CC4A54" w14:textId="77777777" w:rsidR="004373BA" w:rsidRPr="004B4C41" w:rsidRDefault="004373BA" w:rsidP="004373BA">
            <w:pPr>
              <w:spacing w:line="360" w:lineRule="auto"/>
              <w:jc w:val="center"/>
              <w:rPr>
                <w:rFonts w:ascii="宋体" w:hAnsi="宋体"/>
                <w:szCs w:val="28"/>
              </w:rPr>
            </w:pPr>
          </w:p>
        </w:tc>
      </w:tr>
      <w:tr w:rsidR="004B4C41" w:rsidRPr="004B4C41" w14:paraId="03DC384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B9B77BF" w14:textId="05D2F4A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12</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464DBB6B" w14:textId="6668F57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定制研究桌2</w:t>
            </w:r>
          </w:p>
        </w:tc>
        <w:tc>
          <w:tcPr>
            <w:tcW w:w="816" w:type="dxa"/>
            <w:tcBorders>
              <w:top w:val="single" w:sz="4" w:space="0" w:color="auto"/>
              <w:left w:val="single" w:sz="4" w:space="0" w:color="auto"/>
              <w:bottom w:val="single" w:sz="4" w:space="0" w:color="auto"/>
              <w:right w:val="single" w:sz="4" w:space="0" w:color="auto"/>
            </w:tcBorders>
            <w:vAlign w:val="center"/>
          </w:tcPr>
          <w:p w14:paraId="2F1BDA6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A9675C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9318E1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D24DBA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A0C551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2913A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0E374F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109E67D" w14:textId="77777777" w:rsidR="004373BA" w:rsidRPr="004B4C41" w:rsidRDefault="004373BA" w:rsidP="004373BA">
            <w:pPr>
              <w:spacing w:line="360" w:lineRule="auto"/>
              <w:jc w:val="center"/>
              <w:rPr>
                <w:rFonts w:ascii="宋体" w:hAnsi="宋体"/>
                <w:szCs w:val="28"/>
              </w:rPr>
            </w:pPr>
          </w:p>
        </w:tc>
      </w:tr>
      <w:tr w:rsidR="004B4C41" w:rsidRPr="004B4C41" w14:paraId="5F79DAA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268DB95" w14:textId="09010C9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7BBCB566" w14:textId="639D3CD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玻璃标本展示台1</w:t>
            </w:r>
          </w:p>
        </w:tc>
        <w:tc>
          <w:tcPr>
            <w:tcW w:w="816" w:type="dxa"/>
            <w:tcBorders>
              <w:top w:val="single" w:sz="4" w:space="0" w:color="auto"/>
              <w:left w:val="single" w:sz="4" w:space="0" w:color="auto"/>
              <w:bottom w:val="single" w:sz="4" w:space="0" w:color="auto"/>
              <w:right w:val="single" w:sz="4" w:space="0" w:color="auto"/>
            </w:tcBorders>
            <w:vAlign w:val="center"/>
          </w:tcPr>
          <w:p w14:paraId="1187F4D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7C83CB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7CDE7D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143CEC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160F14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14043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DF33F6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7D4F2F8" w14:textId="77777777" w:rsidR="004373BA" w:rsidRPr="004B4C41" w:rsidRDefault="004373BA" w:rsidP="004373BA">
            <w:pPr>
              <w:spacing w:line="360" w:lineRule="auto"/>
              <w:jc w:val="center"/>
              <w:rPr>
                <w:rFonts w:ascii="宋体" w:hAnsi="宋体"/>
                <w:szCs w:val="28"/>
              </w:rPr>
            </w:pPr>
          </w:p>
        </w:tc>
      </w:tr>
      <w:tr w:rsidR="004B4C41" w:rsidRPr="004B4C41" w14:paraId="1FCCA1A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0C6FCBB" w14:textId="084C560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4CDA82A0" w14:textId="2233869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玻璃标本展示台2</w:t>
            </w:r>
          </w:p>
        </w:tc>
        <w:tc>
          <w:tcPr>
            <w:tcW w:w="816" w:type="dxa"/>
            <w:tcBorders>
              <w:top w:val="single" w:sz="4" w:space="0" w:color="auto"/>
              <w:left w:val="single" w:sz="4" w:space="0" w:color="auto"/>
              <w:bottom w:val="single" w:sz="4" w:space="0" w:color="auto"/>
              <w:right w:val="single" w:sz="4" w:space="0" w:color="auto"/>
            </w:tcBorders>
            <w:vAlign w:val="center"/>
          </w:tcPr>
          <w:p w14:paraId="75D2152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8281F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4C1947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1694CA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FADAD8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E7FE1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30BD2E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7A7EA1A" w14:textId="77777777" w:rsidR="004373BA" w:rsidRPr="004B4C41" w:rsidRDefault="004373BA" w:rsidP="004373BA">
            <w:pPr>
              <w:spacing w:line="360" w:lineRule="auto"/>
              <w:jc w:val="center"/>
              <w:rPr>
                <w:rFonts w:ascii="宋体" w:hAnsi="宋体"/>
                <w:szCs w:val="28"/>
              </w:rPr>
            </w:pPr>
          </w:p>
        </w:tc>
      </w:tr>
      <w:tr w:rsidR="004B4C41" w:rsidRPr="004B4C41" w14:paraId="63DB120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862D5C5" w14:textId="738DBA6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52AFA654" w14:textId="2DBEB56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研发桌</w:t>
            </w:r>
          </w:p>
        </w:tc>
        <w:tc>
          <w:tcPr>
            <w:tcW w:w="816" w:type="dxa"/>
            <w:tcBorders>
              <w:top w:val="single" w:sz="4" w:space="0" w:color="auto"/>
              <w:left w:val="single" w:sz="4" w:space="0" w:color="auto"/>
              <w:bottom w:val="single" w:sz="4" w:space="0" w:color="auto"/>
              <w:right w:val="single" w:sz="4" w:space="0" w:color="auto"/>
            </w:tcBorders>
            <w:vAlign w:val="center"/>
          </w:tcPr>
          <w:p w14:paraId="378CD47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0BF749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BE8371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695773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F0A81D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1241CA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6BFCB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CA2430" w14:textId="77777777" w:rsidR="004373BA" w:rsidRPr="004B4C41" w:rsidRDefault="004373BA" w:rsidP="004373BA">
            <w:pPr>
              <w:spacing w:line="360" w:lineRule="auto"/>
              <w:jc w:val="center"/>
              <w:rPr>
                <w:rFonts w:ascii="宋体" w:hAnsi="宋体"/>
                <w:szCs w:val="28"/>
              </w:rPr>
            </w:pPr>
          </w:p>
        </w:tc>
      </w:tr>
      <w:tr w:rsidR="004B4C41" w:rsidRPr="004B4C41" w14:paraId="362DBE9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64EEF5A" w14:textId="1F34525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12</w:t>
            </w:r>
            <w:r w:rsidRPr="004B4C41">
              <w:rPr>
                <w:rFonts w:ascii="宋体" w:hAnsi="宋体" w:cs="宋体"/>
                <w:kern w:val="0"/>
                <w:sz w:val="22"/>
              </w:rPr>
              <w:t>8</w:t>
            </w:r>
          </w:p>
        </w:tc>
        <w:tc>
          <w:tcPr>
            <w:tcW w:w="1630" w:type="dxa"/>
            <w:tcBorders>
              <w:top w:val="single" w:sz="4" w:space="0" w:color="auto"/>
              <w:left w:val="single" w:sz="4" w:space="0" w:color="auto"/>
              <w:bottom w:val="single" w:sz="4" w:space="0" w:color="auto"/>
              <w:right w:val="single" w:sz="4" w:space="0" w:color="auto"/>
            </w:tcBorders>
            <w:vAlign w:val="center"/>
          </w:tcPr>
          <w:p w14:paraId="7D414FF8" w14:textId="08412D5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活动工作实验台</w:t>
            </w:r>
          </w:p>
        </w:tc>
        <w:tc>
          <w:tcPr>
            <w:tcW w:w="816" w:type="dxa"/>
            <w:tcBorders>
              <w:top w:val="single" w:sz="4" w:space="0" w:color="auto"/>
              <w:left w:val="single" w:sz="4" w:space="0" w:color="auto"/>
              <w:bottom w:val="single" w:sz="4" w:space="0" w:color="auto"/>
              <w:right w:val="single" w:sz="4" w:space="0" w:color="auto"/>
            </w:tcBorders>
            <w:vAlign w:val="center"/>
          </w:tcPr>
          <w:p w14:paraId="4DA5DC1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EF9806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4C0AB2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E7354E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98C27D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0E200E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948AF6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47DB8F8" w14:textId="77777777" w:rsidR="004373BA" w:rsidRPr="004B4C41" w:rsidRDefault="004373BA" w:rsidP="004373BA">
            <w:pPr>
              <w:spacing w:line="360" w:lineRule="auto"/>
              <w:jc w:val="center"/>
              <w:rPr>
                <w:rFonts w:ascii="宋体" w:hAnsi="宋体"/>
                <w:szCs w:val="28"/>
              </w:rPr>
            </w:pPr>
          </w:p>
        </w:tc>
      </w:tr>
      <w:tr w:rsidR="004B4C41" w:rsidRPr="004B4C41" w14:paraId="486763F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3F46432" w14:textId="354890EE"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129</w:t>
            </w:r>
          </w:p>
        </w:tc>
        <w:tc>
          <w:tcPr>
            <w:tcW w:w="1630" w:type="dxa"/>
            <w:tcBorders>
              <w:top w:val="single" w:sz="4" w:space="0" w:color="auto"/>
              <w:left w:val="single" w:sz="4" w:space="0" w:color="auto"/>
              <w:bottom w:val="single" w:sz="4" w:space="0" w:color="auto"/>
              <w:right w:val="single" w:sz="4" w:space="0" w:color="auto"/>
            </w:tcBorders>
            <w:vAlign w:val="center"/>
          </w:tcPr>
          <w:p w14:paraId="21B48963" w14:textId="477654E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研究工作位</w:t>
            </w:r>
          </w:p>
        </w:tc>
        <w:tc>
          <w:tcPr>
            <w:tcW w:w="816" w:type="dxa"/>
            <w:tcBorders>
              <w:top w:val="single" w:sz="4" w:space="0" w:color="auto"/>
              <w:left w:val="single" w:sz="4" w:space="0" w:color="auto"/>
              <w:bottom w:val="single" w:sz="4" w:space="0" w:color="auto"/>
              <w:right w:val="single" w:sz="4" w:space="0" w:color="auto"/>
            </w:tcBorders>
            <w:vAlign w:val="center"/>
          </w:tcPr>
          <w:p w14:paraId="26076FC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6583D2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22FA1F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864760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1112F2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4AF41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581DE2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23578C8" w14:textId="77777777" w:rsidR="004373BA" w:rsidRPr="004B4C41" w:rsidRDefault="004373BA" w:rsidP="004373BA">
            <w:pPr>
              <w:spacing w:line="360" w:lineRule="auto"/>
              <w:jc w:val="center"/>
              <w:rPr>
                <w:rFonts w:ascii="宋体" w:hAnsi="宋体"/>
                <w:szCs w:val="28"/>
              </w:rPr>
            </w:pPr>
          </w:p>
        </w:tc>
      </w:tr>
      <w:tr w:rsidR="004B4C41" w:rsidRPr="004B4C41" w14:paraId="0EBDFF0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173470F" w14:textId="3BECB77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0</w:t>
            </w:r>
          </w:p>
        </w:tc>
        <w:tc>
          <w:tcPr>
            <w:tcW w:w="1630" w:type="dxa"/>
            <w:tcBorders>
              <w:top w:val="single" w:sz="4" w:space="0" w:color="auto"/>
              <w:left w:val="single" w:sz="4" w:space="0" w:color="auto"/>
              <w:bottom w:val="single" w:sz="4" w:space="0" w:color="auto"/>
              <w:right w:val="single" w:sz="4" w:space="0" w:color="auto"/>
            </w:tcBorders>
            <w:vAlign w:val="center"/>
          </w:tcPr>
          <w:p w14:paraId="7E79F119" w14:textId="21A3EF0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定制立柜</w:t>
            </w:r>
          </w:p>
        </w:tc>
        <w:tc>
          <w:tcPr>
            <w:tcW w:w="816" w:type="dxa"/>
            <w:tcBorders>
              <w:top w:val="single" w:sz="4" w:space="0" w:color="auto"/>
              <w:left w:val="single" w:sz="4" w:space="0" w:color="auto"/>
              <w:bottom w:val="single" w:sz="4" w:space="0" w:color="auto"/>
              <w:right w:val="single" w:sz="4" w:space="0" w:color="auto"/>
            </w:tcBorders>
            <w:vAlign w:val="center"/>
          </w:tcPr>
          <w:p w14:paraId="2723467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F52285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DE2F39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6A7BB1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BC1A6B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25A54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41823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62E068B" w14:textId="77777777" w:rsidR="004373BA" w:rsidRPr="004B4C41" w:rsidRDefault="004373BA" w:rsidP="004373BA">
            <w:pPr>
              <w:spacing w:line="360" w:lineRule="auto"/>
              <w:jc w:val="center"/>
              <w:rPr>
                <w:rFonts w:ascii="宋体" w:hAnsi="宋体"/>
                <w:szCs w:val="28"/>
              </w:rPr>
            </w:pPr>
          </w:p>
        </w:tc>
      </w:tr>
      <w:tr w:rsidR="004B4C41" w:rsidRPr="004B4C41" w14:paraId="4A588F9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9ED850A" w14:textId="0346B17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18158DC7" w14:textId="2915692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研讨桌</w:t>
            </w:r>
          </w:p>
        </w:tc>
        <w:tc>
          <w:tcPr>
            <w:tcW w:w="816" w:type="dxa"/>
            <w:tcBorders>
              <w:top w:val="single" w:sz="4" w:space="0" w:color="auto"/>
              <w:left w:val="single" w:sz="4" w:space="0" w:color="auto"/>
              <w:bottom w:val="single" w:sz="4" w:space="0" w:color="auto"/>
              <w:right w:val="single" w:sz="4" w:space="0" w:color="auto"/>
            </w:tcBorders>
            <w:vAlign w:val="center"/>
          </w:tcPr>
          <w:p w14:paraId="0DECC72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FA14EC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A571A4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A98F42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8DB89D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94482F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461AAA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1DCAFFF" w14:textId="77777777" w:rsidR="004373BA" w:rsidRPr="004B4C41" w:rsidRDefault="004373BA" w:rsidP="004373BA">
            <w:pPr>
              <w:spacing w:line="360" w:lineRule="auto"/>
              <w:jc w:val="center"/>
              <w:rPr>
                <w:rFonts w:ascii="宋体" w:hAnsi="宋体"/>
                <w:szCs w:val="28"/>
              </w:rPr>
            </w:pPr>
          </w:p>
        </w:tc>
      </w:tr>
      <w:tr w:rsidR="004B4C41" w:rsidRPr="004B4C41" w14:paraId="6DAD74E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28A9344" w14:textId="4A11D66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59405CA3" w14:textId="356F20C8"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定制展示架</w:t>
            </w:r>
          </w:p>
        </w:tc>
        <w:tc>
          <w:tcPr>
            <w:tcW w:w="816" w:type="dxa"/>
            <w:tcBorders>
              <w:top w:val="single" w:sz="4" w:space="0" w:color="auto"/>
              <w:left w:val="single" w:sz="4" w:space="0" w:color="auto"/>
              <w:bottom w:val="single" w:sz="4" w:space="0" w:color="auto"/>
              <w:right w:val="single" w:sz="4" w:space="0" w:color="auto"/>
            </w:tcBorders>
            <w:vAlign w:val="center"/>
          </w:tcPr>
          <w:p w14:paraId="152EB74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C38EA8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E89A2B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135363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16E3BC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CF8A3B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9ADED4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740340" w14:textId="77777777" w:rsidR="004373BA" w:rsidRPr="004B4C41" w:rsidRDefault="004373BA" w:rsidP="004373BA">
            <w:pPr>
              <w:spacing w:line="360" w:lineRule="auto"/>
              <w:jc w:val="center"/>
              <w:rPr>
                <w:rFonts w:ascii="宋体" w:hAnsi="宋体"/>
                <w:szCs w:val="28"/>
              </w:rPr>
            </w:pPr>
          </w:p>
        </w:tc>
      </w:tr>
      <w:tr w:rsidR="004B4C41" w:rsidRPr="004B4C41" w14:paraId="59CCCE3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26ACD23" w14:textId="295BEB0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464C7E13" w14:textId="034973E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定制拓片桌</w:t>
            </w:r>
          </w:p>
        </w:tc>
        <w:tc>
          <w:tcPr>
            <w:tcW w:w="816" w:type="dxa"/>
            <w:tcBorders>
              <w:top w:val="single" w:sz="4" w:space="0" w:color="auto"/>
              <w:left w:val="single" w:sz="4" w:space="0" w:color="auto"/>
              <w:bottom w:val="single" w:sz="4" w:space="0" w:color="auto"/>
              <w:right w:val="single" w:sz="4" w:space="0" w:color="auto"/>
            </w:tcBorders>
            <w:vAlign w:val="center"/>
          </w:tcPr>
          <w:p w14:paraId="7F8D67E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ED71FC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DEB8EB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0CF69A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014538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D6310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224779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C0DD5B9" w14:textId="77777777" w:rsidR="004373BA" w:rsidRPr="004B4C41" w:rsidRDefault="004373BA" w:rsidP="004373BA">
            <w:pPr>
              <w:spacing w:line="360" w:lineRule="auto"/>
              <w:jc w:val="center"/>
              <w:rPr>
                <w:rFonts w:ascii="宋体" w:hAnsi="宋体"/>
                <w:szCs w:val="28"/>
              </w:rPr>
            </w:pPr>
          </w:p>
        </w:tc>
      </w:tr>
      <w:tr w:rsidR="004B4C41" w:rsidRPr="004B4C41" w14:paraId="0AB526D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10FA358" w14:textId="4654CE8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6FFA2382" w14:textId="33F0E15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电动升降绘图桌</w:t>
            </w:r>
          </w:p>
        </w:tc>
        <w:tc>
          <w:tcPr>
            <w:tcW w:w="816" w:type="dxa"/>
            <w:tcBorders>
              <w:top w:val="single" w:sz="4" w:space="0" w:color="auto"/>
              <w:left w:val="single" w:sz="4" w:space="0" w:color="auto"/>
              <w:bottom w:val="single" w:sz="4" w:space="0" w:color="auto"/>
              <w:right w:val="single" w:sz="4" w:space="0" w:color="auto"/>
            </w:tcBorders>
            <w:vAlign w:val="center"/>
          </w:tcPr>
          <w:p w14:paraId="6A31296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B0F873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DC3983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3B3F97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75D82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5F2BB5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C0AE58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913767B" w14:textId="77777777" w:rsidR="004373BA" w:rsidRPr="004B4C41" w:rsidRDefault="004373BA" w:rsidP="004373BA">
            <w:pPr>
              <w:spacing w:line="360" w:lineRule="auto"/>
              <w:jc w:val="center"/>
              <w:rPr>
                <w:rFonts w:ascii="宋体" w:hAnsi="宋体"/>
                <w:szCs w:val="28"/>
              </w:rPr>
            </w:pPr>
          </w:p>
        </w:tc>
      </w:tr>
      <w:tr w:rsidR="004B4C41" w:rsidRPr="004B4C41" w14:paraId="5C8BC1E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29F33D5" w14:textId="3E82E59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109461A7" w14:textId="3B02118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灯箱桌</w:t>
            </w:r>
          </w:p>
        </w:tc>
        <w:tc>
          <w:tcPr>
            <w:tcW w:w="816" w:type="dxa"/>
            <w:tcBorders>
              <w:top w:val="single" w:sz="4" w:space="0" w:color="auto"/>
              <w:left w:val="single" w:sz="4" w:space="0" w:color="auto"/>
              <w:bottom w:val="single" w:sz="4" w:space="0" w:color="auto"/>
              <w:right w:val="single" w:sz="4" w:space="0" w:color="auto"/>
            </w:tcBorders>
            <w:vAlign w:val="center"/>
          </w:tcPr>
          <w:p w14:paraId="2772ED0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EFC099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60812B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EC1AC1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6F423D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0F79A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FBB866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8205C90" w14:textId="77777777" w:rsidR="004373BA" w:rsidRPr="004B4C41" w:rsidRDefault="004373BA" w:rsidP="004373BA">
            <w:pPr>
              <w:spacing w:line="360" w:lineRule="auto"/>
              <w:jc w:val="center"/>
              <w:rPr>
                <w:rFonts w:ascii="宋体" w:hAnsi="宋体"/>
                <w:szCs w:val="28"/>
              </w:rPr>
            </w:pPr>
          </w:p>
        </w:tc>
      </w:tr>
      <w:tr w:rsidR="004B4C41" w:rsidRPr="004B4C41" w14:paraId="3DE1851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89985BD" w14:textId="3EAF54BC"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34AC9BEC" w14:textId="5966BAE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预留工位</w:t>
            </w:r>
          </w:p>
        </w:tc>
        <w:tc>
          <w:tcPr>
            <w:tcW w:w="816" w:type="dxa"/>
            <w:tcBorders>
              <w:top w:val="single" w:sz="4" w:space="0" w:color="auto"/>
              <w:left w:val="single" w:sz="4" w:space="0" w:color="auto"/>
              <w:bottom w:val="single" w:sz="4" w:space="0" w:color="auto"/>
              <w:right w:val="single" w:sz="4" w:space="0" w:color="auto"/>
            </w:tcBorders>
            <w:vAlign w:val="center"/>
          </w:tcPr>
          <w:p w14:paraId="5CE674B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01965D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9654B5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E07243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30517E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5724B7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C4D7C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971A88" w14:textId="77777777" w:rsidR="004373BA" w:rsidRPr="004B4C41" w:rsidRDefault="004373BA" w:rsidP="004373BA">
            <w:pPr>
              <w:spacing w:line="360" w:lineRule="auto"/>
              <w:jc w:val="center"/>
              <w:rPr>
                <w:rFonts w:ascii="宋体" w:hAnsi="宋体"/>
                <w:szCs w:val="28"/>
              </w:rPr>
            </w:pPr>
          </w:p>
        </w:tc>
      </w:tr>
      <w:tr w:rsidR="004B4C41" w:rsidRPr="004B4C41" w14:paraId="3606586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FBB60E1" w14:textId="67527993"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13</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228060F2" w14:textId="551E55B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绘图扫描操作台</w:t>
            </w:r>
          </w:p>
        </w:tc>
        <w:tc>
          <w:tcPr>
            <w:tcW w:w="816" w:type="dxa"/>
            <w:tcBorders>
              <w:top w:val="single" w:sz="4" w:space="0" w:color="auto"/>
              <w:left w:val="single" w:sz="4" w:space="0" w:color="auto"/>
              <w:bottom w:val="single" w:sz="4" w:space="0" w:color="auto"/>
              <w:right w:val="single" w:sz="4" w:space="0" w:color="auto"/>
            </w:tcBorders>
            <w:vAlign w:val="center"/>
          </w:tcPr>
          <w:p w14:paraId="3213E92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0E42A5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C39867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5E8D09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F97C5C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C8BBD6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7EE359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88BCB62" w14:textId="77777777" w:rsidR="004373BA" w:rsidRPr="004B4C41" w:rsidRDefault="004373BA" w:rsidP="004373BA">
            <w:pPr>
              <w:spacing w:line="360" w:lineRule="auto"/>
              <w:jc w:val="center"/>
              <w:rPr>
                <w:rFonts w:ascii="宋体" w:hAnsi="宋体"/>
                <w:szCs w:val="28"/>
              </w:rPr>
            </w:pPr>
          </w:p>
        </w:tc>
      </w:tr>
      <w:tr w:rsidR="004B4C41" w:rsidRPr="004B4C41" w14:paraId="0A28874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C7A2D2D" w14:textId="620EEEF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13</w:t>
            </w:r>
            <w:r w:rsidRPr="004B4C41">
              <w:rPr>
                <w:rFonts w:ascii="宋体" w:hAnsi="宋体" w:cs="宋体"/>
                <w:kern w:val="0"/>
                <w:sz w:val="22"/>
              </w:rPr>
              <w:t>8</w:t>
            </w:r>
          </w:p>
        </w:tc>
        <w:tc>
          <w:tcPr>
            <w:tcW w:w="1630" w:type="dxa"/>
            <w:tcBorders>
              <w:top w:val="single" w:sz="4" w:space="0" w:color="auto"/>
              <w:left w:val="single" w:sz="4" w:space="0" w:color="auto"/>
              <w:bottom w:val="single" w:sz="4" w:space="0" w:color="auto"/>
              <w:right w:val="single" w:sz="4" w:space="0" w:color="auto"/>
            </w:tcBorders>
            <w:vAlign w:val="center"/>
          </w:tcPr>
          <w:p w14:paraId="6623F54E" w14:textId="07CA2C3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定制研发桌1</w:t>
            </w:r>
          </w:p>
        </w:tc>
        <w:tc>
          <w:tcPr>
            <w:tcW w:w="816" w:type="dxa"/>
            <w:tcBorders>
              <w:top w:val="single" w:sz="4" w:space="0" w:color="auto"/>
              <w:left w:val="single" w:sz="4" w:space="0" w:color="auto"/>
              <w:bottom w:val="single" w:sz="4" w:space="0" w:color="auto"/>
              <w:right w:val="single" w:sz="4" w:space="0" w:color="auto"/>
            </w:tcBorders>
            <w:vAlign w:val="center"/>
          </w:tcPr>
          <w:p w14:paraId="0C86A90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50E1B8D"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943ACB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444CC2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E59DE4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8B1DE6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AAEED1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CB527E" w14:textId="77777777" w:rsidR="004373BA" w:rsidRPr="004B4C41" w:rsidRDefault="004373BA" w:rsidP="004373BA">
            <w:pPr>
              <w:spacing w:line="360" w:lineRule="auto"/>
              <w:jc w:val="center"/>
              <w:rPr>
                <w:rFonts w:ascii="宋体" w:hAnsi="宋体"/>
                <w:szCs w:val="28"/>
              </w:rPr>
            </w:pPr>
          </w:p>
        </w:tc>
      </w:tr>
      <w:tr w:rsidR="004B4C41" w:rsidRPr="004B4C41" w14:paraId="7F913FC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FD9E6DC" w14:textId="71F26F84"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139</w:t>
            </w:r>
          </w:p>
        </w:tc>
        <w:tc>
          <w:tcPr>
            <w:tcW w:w="1630" w:type="dxa"/>
            <w:tcBorders>
              <w:top w:val="single" w:sz="4" w:space="0" w:color="auto"/>
              <w:left w:val="single" w:sz="4" w:space="0" w:color="auto"/>
              <w:bottom w:val="single" w:sz="4" w:space="0" w:color="auto"/>
              <w:right w:val="single" w:sz="4" w:space="0" w:color="auto"/>
            </w:tcBorders>
            <w:vAlign w:val="center"/>
          </w:tcPr>
          <w:p w14:paraId="757A77BC" w14:textId="720FD7D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定制研发桌2</w:t>
            </w:r>
          </w:p>
        </w:tc>
        <w:tc>
          <w:tcPr>
            <w:tcW w:w="816" w:type="dxa"/>
            <w:tcBorders>
              <w:top w:val="single" w:sz="4" w:space="0" w:color="auto"/>
              <w:left w:val="single" w:sz="4" w:space="0" w:color="auto"/>
              <w:bottom w:val="single" w:sz="4" w:space="0" w:color="auto"/>
              <w:right w:val="single" w:sz="4" w:space="0" w:color="auto"/>
            </w:tcBorders>
            <w:vAlign w:val="center"/>
          </w:tcPr>
          <w:p w14:paraId="7650642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51E112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D84731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D40DBA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C367D0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167C26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4998DC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1E028FD" w14:textId="77777777" w:rsidR="004373BA" w:rsidRPr="004B4C41" w:rsidRDefault="004373BA" w:rsidP="004373BA">
            <w:pPr>
              <w:spacing w:line="360" w:lineRule="auto"/>
              <w:jc w:val="center"/>
              <w:rPr>
                <w:rFonts w:ascii="宋体" w:hAnsi="宋体"/>
                <w:szCs w:val="28"/>
              </w:rPr>
            </w:pPr>
          </w:p>
        </w:tc>
      </w:tr>
      <w:tr w:rsidR="004B4C41" w:rsidRPr="004B4C41" w14:paraId="0FE72BA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247EB1E" w14:textId="7CAD0978"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140</w:t>
            </w:r>
          </w:p>
        </w:tc>
        <w:tc>
          <w:tcPr>
            <w:tcW w:w="1630" w:type="dxa"/>
            <w:tcBorders>
              <w:top w:val="single" w:sz="4" w:space="0" w:color="auto"/>
              <w:left w:val="single" w:sz="4" w:space="0" w:color="auto"/>
              <w:bottom w:val="single" w:sz="4" w:space="0" w:color="auto"/>
              <w:right w:val="single" w:sz="4" w:space="0" w:color="auto"/>
            </w:tcBorders>
            <w:vAlign w:val="center"/>
          </w:tcPr>
          <w:p w14:paraId="1C139845" w14:textId="64D7DEA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讨论桌</w:t>
            </w:r>
          </w:p>
        </w:tc>
        <w:tc>
          <w:tcPr>
            <w:tcW w:w="816" w:type="dxa"/>
            <w:tcBorders>
              <w:top w:val="single" w:sz="4" w:space="0" w:color="auto"/>
              <w:left w:val="single" w:sz="4" w:space="0" w:color="auto"/>
              <w:bottom w:val="single" w:sz="4" w:space="0" w:color="auto"/>
              <w:right w:val="single" w:sz="4" w:space="0" w:color="auto"/>
            </w:tcBorders>
            <w:vAlign w:val="center"/>
          </w:tcPr>
          <w:p w14:paraId="36C555A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B73B63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1215D6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0A007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C0448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5118F1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DAC1B7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A7369F" w14:textId="77777777" w:rsidR="004373BA" w:rsidRPr="004B4C41" w:rsidRDefault="004373BA" w:rsidP="004373BA">
            <w:pPr>
              <w:spacing w:line="360" w:lineRule="auto"/>
              <w:jc w:val="center"/>
              <w:rPr>
                <w:rFonts w:ascii="宋体" w:hAnsi="宋体"/>
                <w:szCs w:val="28"/>
              </w:rPr>
            </w:pPr>
          </w:p>
        </w:tc>
      </w:tr>
      <w:tr w:rsidR="004B4C41" w:rsidRPr="004B4C41" w14:paraId="02EBEEA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2839BB6" w14:textId="15513DCD"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7DF9655D" w14:textId="488538E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定制展示柜（书柜）</w:t>
            </w:r>
          </w:p>
        </w:tc>
        <w:tc>
          <w:tcPr>
            <w:tcW w:w="816" w:type="dxa"/>
            <w:tcBorders>
              <w:top w:val="single" w:sz="4" w:space="0" w:color="auto"/>
              <w:left w:val="single" w:sz="4" w:space="0" w:color="auto"/>
              <w:bottom w:val="single" w:sz="4" w:space="0" w:color="auto"/>
              <w:right w:val="single" w:sz="4" w:space="0" w:color="auto"/>
            </w:tcBorders>
            <w:vAlign w:val="center"/>
          </w:tcPr>
          <w:p w14:paraId="63B28F3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42D9A6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488742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1DD9C4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DC0C64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783690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7605C0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6B82EE6" w14:textId="77777777" w:rsidR="004373BA" w:rsidRPr="004B4C41" w:rsidRDefault="004373BA" w:rsidP="004373BA">
            <w:pPr>
              <w:spacing w:line="360" w:lineRule="auto"/>
              <w:jc w:val="center"/>
              <w:rPr>
                <w:rFonts w:ascii="宋体" w:hAnsi="宋体"/>
                <w:szCs w:val="28"/>
              </w:rPr>
            </w:pPr>
          </w:p>
        </w:tc>
      </w:tr>
      <w:tr w:rsidR="004B4C41" w:rsidRPr="004B4C41" w14:paraId="7D80D7B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02FEA0B" w14:textId="68BCA90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39326C42" w14:textId="39E400E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定制阅览桌1</w:t>
            </w:r>
          </w:p>
        </w:tc>
        <w:tc>
          <w:tcPr>
            <w:tcW w:w="816" w:type="dxa"/>
            <w:tcBorders>
              <w:top w:val="single" w:sz="4" w:space="0" w:color="auto"/>
              <w:left w:val="single" w:sz="4" w:space="0" w:color="auto"/>
              <w:bottom w:val="single" w:sz="4" w:space="0" w:color="auto"/>
              <w:right w:val="single" w:sz="4" w:space="0" w:color="auto"/>
            </w:tcBorders>
            <w:vAlign w:val="center"/>
          </w:tcPr>
          <w:p w14:paraId="5E6FFCA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93CD3B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D91B6D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A1F4C6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DC2517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BD65A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6F2977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3A935C7" w14:textId="77777777" w:rsidR="004373BA" w:rsidRPr="004B4C41" w:rsidRDefault="004373BA" w:rsidP="004373BA">
            <w:pPr>
              <w:spacing w:line="360" w:lineRule="auto"/>
              <w:jc w:val="center"/>
              <w:rPr>
                <w:rFonts w:ascii="宋体" w:hAnsi="宋体"/>
                <w:szCs w:val="28"/>
              </w:rPr>
            </w:pPr>
          </w:p>
        </w:tc>
      </w:tr>
      <w:tr w:rsidR="004B4C41" w:rsidRPr="004B4C41" w14:paraId="7AEC062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2DFE803" w14:textId="28AD5D4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72D489D6" w14:textId="7B029C3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定制阅览桌2</w:t>
            </w:r>
          </w:p>
        </w:tc>
        <w:tc>
          <w:tcPr>
            <w:tcW w:w="816" w:type="dxa"/>
            <w:tcBorders>
              <w:top w:val="single" w:sz="4" w:space="0" w:color="auto"/>
              <w:left w:val="single" w:sz="4" w:space="0" w:color="auto"/>
              <w:bottom w:val="single" w:sz="4" w:space="0" w:color="auto"/>
              <w:right w:val="single" w:sz="4" w:space="0" w:color="auto"/>
            </w:tcBorders>
            <w:vAlign w:val="center"/>
          </w:tcPr>
          <w:p w14:paraId="5EB8D34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38DFA1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8BF75F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41DF85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CCC4F5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50C5F2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6AB048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9D99313" w14:textId="77777777" w:rsidR="004373BA" w:rsidRPr="004B4C41" w:rsidRDefault="004373BA" w:rsidP="004373BA">
            <w:pPr>
              <w:spacing w:line="360" w:lineRule="auto"/>
              <w:jc w:val="center"/>
              <w:rPr>
                <w:rFonts w:ascii="宋体" w:hAnsi="宋体"/>
                <w:szCs w:val="28"/>
              </w:rPr>
            </w:pPr>
          </w:p>
        </w:tc>
      </w:tr>
      <w:tr w:rsidR="004B4C41" w:rsidRPr="004B4C41" w14:paraId="2050D96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BB62173" w14:textId="1DE0C15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252E13AB" w14:textId="2E2FDA1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圆形户外桌</w:t>
            </w:r>
          </w:p>
        </w:tc>
        <w:tc>
          <w:tcPr>
            <w:tcW w:w="816" w:type="dxa"/>
            <w:tcBorders>
              <w:top w:val="single" w:sz="4" w:space="0" w:color="auto"/>
              <w:left w:val="single" w:sz="4" w:space="0" w:color="auto"/>
              <w:bottom w:val="single" w:sz="4" w:space="0" w:color="auto"/>
              <w:right w:val="single" w:sz="4" w:space="0" w:color="auto"/>
            </w:tcBorders>
            <w:vAlign w:val="center"/>
          </w:tcPr>
          <w:p w14:paraId="73B5474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C7B9B6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D056B9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3FDBAB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7F14C0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EFDCBC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97F967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EBB3E45" w14:textId="77777777" w:rsidR="004373BA" w:rsidRPr="004B4C41" w:rsidRDefault="004373BA" w:rsidP="004373BA">
            <w:pPr>
              <w:spacing w:line="360" w:lineRule="auto"/>
              <w:jc w:val="center"/>
              <w:rPr>
                <w:rFonts w:ascii="宋体" w:hAnsi="宋体"/>
                <w:szCs w:val="28"/>
              </w:rPr>
            </w:pPr>
          </w:p>
        </w:tc>
      </w:tr>
      <w:tr w:rsidR="004B4C41" w:rsidRPr="004B4C41" w14:paraId="26069DF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8AFF889" w14:textId="5266F2B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71DE969A" w14:textId="7CCDDA8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户外椅</w:t>
            </w:r>
          </w:p>
        </w:tc>
        <w:tc>
          <w:tcPr>
            <w:tcW w:w="816" w:type="dxa"/>
            <w:tcBorders>
              <w:top w:val="single" w:sz="4" w:space="0" w:color="auto"/>
              <w:left w:val="single" w:sz="4" w:space="0" w:color="auto"/>
              <w:bottom w:val="single" w:sz="4" w:space="0" w:color="auto"/>
              <w:right w:val="single" w:sz="4" w:space="0" w:color="auto"/>
            </w:tcBorders>
            <w:vAlign w:val="center"/>
          </w:tcPr>
          <w:p w14:paraId="0344954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920481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67B99F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ECF6FD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701E79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1E61F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BA075C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5D42119" w14:textId="77777777" w:rsidR="004373BA" w:rsidRPr="004B4C41" w:rsidRDefault="004373BA" w:rsidP="004373BA">
            <w:pPr>
              <w:spacing w:line="360" w:lineRule="auto"/>
              <w:jc w:val="center"/>
              <w:rPr>
                <w:rFonts w:ascii="宋体" w:hAnsi="宋体"/>
                <w:szCs w:val="28"/>
              </w:rPr>
            </w:pPr>
          </w:p>
        </w:tc>
      </w:tr>
      <w:tr w:rsidR="004B4C41" w:rsidRPr="004B4C41" w14:paraId="28E3FF6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6E5E291" w14:textId="527924F9"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1C31C179" w14:textId="0046304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高脚吧椅</w:t>
            </w:r>
          </w:p>
        </w:tc>
        <w:tc>
          <w:tcPr>
            <w:tcW w:w="816" w:type="dxa"/>
            <w:tcBorders>
              <w:top w:val="single" w:sz="4" w:space="0" w:color="auto"/>
              <w:left w:val="single" w:sz="4" w:space="0" w:color="auto"/>
              <w:bottom w:val="single" w:sz="4" w:space="0" w:color="auto"/>
              <w:right w:val="single" w:sz="4" w:space="0" w:color="auto"/>
            </w:tcBorders>
            <w:vAlign w:val="center"/>
          </w:tcPr>
          <w:p w14:paraId="3BD80EE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AC0ACD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CB4077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18FBCD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24B948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88E3A3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35C1FC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03C004A" w14:textId="77777777" w:rsidR="004373BA" w:rsidRPr="004B4C41" w:rsidRDefault="004373BA" w:rsidP="004373BA">
            <w:pPr>
              <w:spacing w:line="360" w:lineRule="auto"/>
              <w:jc w:val="center"/>
              <w:rPr>
                <w:rFonts w:ascii="宋体" w:hAnsi="宋体"/>
                <w:szCs w:val="28"/>
              </w:rPr>
            </w:pPr>
          </w:p>
        </w:tc>
      </w:tr>
      <w:tr w:rsidR="004B4C41" w:rsidRPr="004B4C41" w14:paraId="463BD77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DCA2188" w14:textId="0C8C58E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5E7535B2" w14:textId="1FB72B1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定制吧台</w:t>
            </w:r>
          </w:p>
        </w:tc>
        <w:tc>
          <w:tcPr>
            <w:tcW w:w="816" w:type="dxa"/>
            <w:tcBorders>
              <w:top w:val="single" w:sz="4" w:space="0" w:color="auto"/>
              <w:left w:val="single" w:sz="4" w:space="0" w:color="auto"/>
              <w:bottom w:val="single" w:sz="4" w:space="0" w:color="auto"/>
              <w:right w:val="single" w:sz="4" w:space="0" w:color="auto"/>
            </w:tcBorders>
            <w:vAlign w:val="center"/>
          </w:tcPr>
          <w:p w14:paraId="5199DEF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0B290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232E5F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5ABF89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16C688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F2312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454443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FC8D262" w14:textId="77777777" w:rsidR="004373BA" w:rsidRPr="004B4C41" w:rsidRDefault="004373BA" w:rsidP="004373BA">
            <w:pPr>
              <w:spacing w:line="360" w:lineRule="auto"/>
              <w:jc w:val="center"/>
              <w:rPr>
                <w:rFonts w:ascii="宋体" w:hAnsi="宋体"/>
                <w:szCs w:val="28"/>
              </w:rPr>
            </w:pPr>
          </w:p>
        </w:tc>
      </w:tr>
      <w:tr w:rsidR="004B4C41" w:rsidRPr="004B4C41" w14:paraId="4FE3A51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0C6A0BE" w14:textId="7F3B2D5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14</w:t>
            </w:r>
            <w:r w:rsidRPr="004B4C41">
              <w:rPr>
                <w:rFonts w:ascii="宋体" w:hAnsi="宋体" w:cs="宋体"/>
                <w:kern w:val="0"/>
                <w:sz w:val="22"/>
              </w:rPr>
              <w:t>8</w:t>
            </w:r>
          </w:p>
        </w:tc>
        <w:tc>
          <w:tcPr>
            <w:tcW w:w="1630" w:type="dxa"/>
            <w:tcBorders>
              <w:top w:val="single" w:sz="4" w:space="0" w:color="auto"/>
              <w:left w:val="single" w:sz="4" w:space="0" w:color="auto"/>
              <w:bottom w:val="single" w:sz="4" w:space="0" w:color="auto"/>
              <w:right w:val="single" w:sz="4" w:space="0" w:color="auto"/>
            </w:tcBorders>
            <w:vAlign w:val="center"/>
          </w:tcPr>
          <w:p w14:paraId="5F1153B1" w14:textId="50FC477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定制软包沙发</w:t>
            </w:r>
          </w:p>
        </w:tc>
        <w:tc>
          <w:tcPr>
            <w:tcW w:w="816" w:type="dxa"/>
            <w:tcBorders>
              <w:top w:val="single" w:sz="4" w:space="0" w:color="auto"/>
              <w:left w:val="single" w:sz="4" w:space="0" w:color="auto"/>
              <w:bottom w:val="single" w:sz="4" w:space="0" w:color="auto"/>
              <w:right w:val="single" w:sz="4" w:space="0" w:color="auto"/>
            </w:tcBorders>
            <w:vAlign w:val="center"/>
          </w:tcPr>
          <w:p w14:paraId="36C48FC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DCBDE5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11D99C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7A14FE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282CD8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14527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9AD956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34A2E6C" w14:textId="77777777" w:rsidR="004373BA" w:rsidRPr="004B4C41" w:rsidRDefault="004373BA" w:rsidP="004373BA">
            <w:pPr>
              <w:spacing w:line="360" w:lineRule="auto"/>
              <w:jc w:val="center"/>
              <w:rPr>
                <w:rFonts w:ascii="宋体" w:hAnsi="宋体"/>
                <w:szCs w:val="28"/>
              </w:rPr>
            </w:pPr>
          </w:p>
        </w:tc>
      </w:tr>
      <w:tr w:rsidR="004B4C41" w:rsidRPr="004B4C41" w14:paraId="24DE0FA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B409A73" w14:textId="1C4869BC" w:rsidR="004373BA" w:rsidRPr="004B4C41" w:rsidRDefault="004373BA" w:rsidP="004373BA">
            <w:pPr>
              <w:spacing w:line="360" w:lineRule="auto"/>
              <w:jc w:val="center"/>
              <w:rPr>
                <w:rFonts w:ascii="宋体" w:hAnsi="宋体"/>
                <w:szCs w:val="28"/>
              </w:rPr>
            </w:pPr>
            <w:r w:rsidRPr="004B4C41">
              <w:rPr>
                <w:rFonts w:ascii="宋体" w:hAnsi="宋体" w:cs="宋体"/>
                <w:kern w:val="0"/>
                <w:sz w:val="22"/>
              </w:rPr>
              <w:t>149</w:t>
            </w:r>
          </w:p>
        </w:tc>
        <w:tc>
          <w:tcPr>
            <w:tcW w:w="1630" w:type="dxa"/>
            <w:tcBorders>
              <w:top w:val="single" w:sz="4" w:space="0" w:color="auto"/>
              <w:left w:val="single" w:sz="4" w:space="0" w:color="auto"/>
              <w:bottom w:val="single" w:sz="4" w:space="0" w:color="auto"/>
              <w:right w:val="single" w:sz="4" w:space="0" w:color="auto"/>
            </w:tcBorders>
            <w:vAlign w:val="center"/>
          </w:tcPr>
          <w:p w14:paraId="287228BD" w14:textId="794EF7C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阅读椅</w:t>
            </w:r>
          </w:p>
        </w:tc>
        <w:tc>
          <w:tcPr>
            <w:tcW w:w="816" w:type="dxa"/>
            <w:tcBorders>
              <w:top w:val="single" w:sz="4" w:space="0" w:color="auto"/>
              <w:left w:val="single" w:sz="4" w:space="0" w:color="auto"/>
              <w:bottom w:val="single" w:sz="4" w:space="0" w:color="auto"/>
              <w:right w:val="single" w:sz="4" w:space="0" w:color="auto"/>
            </w:tcBorders>
            <w:vAlign w:val="center"/>
          </w:tcPr>
          <w:p w14:paraId="3E9190F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173E17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59DB534"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E3D421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F1C462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BC97B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0162FB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E3225B9" w14:textId="77777777" w:rsidR="004373BA" w:rsidRPr="004B4C41" w:rsidRDefault="004373BA" w:rsidP="004373BA">
            <w:pPr>
              <w:spacing w:line="360" w:lineRule="auto"/>
              <w:jc w:val="center"/>
              <w:rPr>
                <w:rFonts w:ascii="宋体" w:hAnsi="宋体"/>
                <w:szCs w:val="28"/>
              </w:rPr>
            </w:pPr>
          </w:p>
        </w:tc>
      </w:tr>
      <w:tr w:rsidR="004B4C41" w:rsidRPr="004B4C41" w14:paraId="401C894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60B9DFC" w14:textId="210D0B1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0</w:t>
            </w:r>
          </w:p>
        </w:tc>
        <w:tc>
          <w:tcPr>
            <w:tcW w:w="1630" w:type="dxa"/>
            <w:tcBorders>
              <w:top w:val="single" w:sz="4" w:space="0" w:color="auto"/>
              <w:left w:val="single" w:sz="4" w:space="0" w:color="auto"/>
              <w:bottom w:val="single" w:sz="4" w:space="0" w:color="auto"/>
              <w:right w:val="single" w:sz="4" w:space="0" w:color="auto"/>
            </w:tcBorders>
            <w:vAlign w:val="center"/>
          </w:tcPr>
          <w:p w14:paraId="36B8B359" w14:textId="65853D3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定制双面书柜</w:t>
            </w:r>
          </w:p>
        </w:tc>
        <w:tc>
          <w:tcPr>
            <w:tcW w:w="816" w:type="dxa"/>
            <w:tcBorders>
              <w:top w:val="single" w:sz="4" w:space="0" w:color="auto"/>
              <w:left w:val="single" w:sz="4" w:space="0" w:color="auto"/>
              <w:bottom w:val="single" w:sz="4" w:space="0" w:color="auto"/>
              <w:right w:val="single" w:sz="4" w:space="0" w:color="auto"/>
            </w:tcBorders>
            <w:vAlign w:val="center"/>
          </w:tcPr>
          <w:p w14:paraId="66C53F4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818D6B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BF1069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897855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7E3E97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D8092A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8863C3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0C13BB5" w14:textId="77777777" w:rsidR="004373BA" w:rsidRPr="004B4C41" w:rsidRDefault="004373BA" w:rsidP="004373BA">
            <w:pPr>
              <w:spacing w:line="360" w:lineRule="auto"/>
              <w:jc w:val="center"/>
              <w:rPr>
                <w:rFonts w:ascii="宋体" w:hAnsi="宋体"/>
                <w:szCs w:val="28"/>
              </w:rPr>
            </w:pPr>
          </w:p>
        </w:tc>
      </w:tr>
      <w:tr w:rsidR="004B4C41" w:rsidRPr="004B4C41" w14:paraId="7E1E3D9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1CAA895" w14:textId="0C6E66BE"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1</w:t>
            </w:r>
          </w:p>
        </w:tc>
        <w:tc>
          <w:tcPr>
            <w:tcW w:w="1630" w:type="dxa"/>
            <w:tcBorders>
              <w:top w:val="single" w:sz="4" w:space="0" w:color="auto"/>
              <w:left w:val="single" w:sz="4" w:space="0" w:color="auto"/>
              <w:bottom w:val="single" w:sz="4" w:space="0" w:color="auto"/>
              <w:right w:val="single" w:sz="4" w:space="0" w:color="auto"/>
            </w:tcBorders>
            <w:vAlign w:val="center"/>
          </w:tcPr>
          <w:p w14:paraId="76B21C6A" w14:textId="4389C38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定制单面书柜</w:t>
            </w:r>
          </w:p>
        </w:tc>
        <w:tc>
          <w:tcPr>
            <w:tcW w:w="816" w:type="dxa"/>
            <w:tcBorders>
              <w:top w:val="single" w:sz="4" w:space="0" w:color="auto"/>
              <w:left w:val="single" w:sz="4" w:space="0" w:color="auto"/>
              <w:bottom w:val="single" w:sz="4" w:space="0" w:color="auto"/>
              <w:right w:val="single" w:sz="4" w:space="0" w:color="auto"/>
            </w:tcBorders>
            <w:vAlign w:val="center"/>
          </w:tcPr>
          <w:p w14:paraId="29F908D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1D5F7F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896142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090AF3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99F3CB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CE8B02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5BB0EE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4369C7D" w14:textId="77777777" w:rsidR="004373BA" w:rsidRPr="004B4C41" w:rsidRDefault="004373BA" w:rsidP="004373BA">
            <w:pPr>
              <w:spacing w:line="360" w:lineRule="auto"/>
              <w:jc w:val="center"/>
              <w:rPr>
                <w:rFonts w:ascii="宋体" w:hAnsi="宋体"/>
                <w:szCs w:val="28"/>
              </w:rPr>
            </w:pPr>
          </w:p>
        </w:tc>
      </w:tr>
      <w:tr w:rsidR="004B4C41" w:rsidRPr="004B4C41" w14:paraId="5090FD8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92D2C42" w14:textId="02683928"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lastRenderedPageBreak/>
              <w:t>15</w:t>
            </w:r>
            <w:r w:rsidRPr="004B4C41">
              <w:rPr>
                <w:rFonts w:ascii="宋体" w:hAnsi="宋体" w:cs="宋体"/>
                <w:kern w:val="0"/>
                <w:sz w:val="22"/>
              </w:rPr>
              <w:t>2</w:t>
            </w:r>
          </w:p>
        </w:tc>
        <w:tc>
          <w:tcPr>
            <w:tcW w:w="1630" w:type="dxa"/>
            <w:tcBorders>
              <w:top w:val="single" w:sz="4" w:space="0" w:color="auto"/>
              <w:left w:val="single" w:sz="4" w:space="0" w:color="auto"/>
              <w:bottom w:val="single" w:sz="4" w:space="0" w:color="auto"/>
              <w:right w:val="single" w:sz="4" w:space="0" w:color="auto"/>
            </w:tcBorders>
            <w:vAlign w:val="center"/>
          </w:tcPr>
          <w:p w14:paraId="0507C38F" w14:textId="171F623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定制学术成果/新上期刊展示柜</w:t>
            </w:r>
          </w:p>
        </w:tc>
        <w:tc>
          <w:tcPr>
            <w:tcW w:w="816" w:type="dxa"/>
            <w:tcBorders>
              <w:top w:val="single" w:sz="4" w:space="0" w:color="auto"/>
              <w:left w:val="single" w:sz="4" w:space="0" w:color="auto"/>
              <w:bottom w:val="single" w:sz="4" w:space="0" w:color="auto"/>
              <w:right w:val="single" w:sz="4" w:space="0" w:color="auto"/>
            </w:tcBorders>
            <w:vAlign w:val="center"/>
          </w:tcPr>
          <w:p w14:paraId="15E607C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4C584C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882DF0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FB3774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2F4715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AC91B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55FBA8E"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484AA95" w14:textId="77777777" w:rsidR="004373BA" w:rsidRPr="004B4C41" w:rsidRDefault="004373BA" w:rsidP="004373BA">
            <w:pPr>
              <w:spacing w:line="360" w:lineRule="auto"/>
              <w:jc w:val="center"/>
              <w:rPr>
                <w:rFonts w:ascii="宋体" w:hAnsi="宋体"/>
                <w:szCs w:val="28"/>
              </w:rPr>
            </w:pPr>
          </w:p>
        </w:tc>
      </w:tr>
      <w:tr w:rsidR="004B4C41" w:rsidRPr="004B4C41" w14:paraId="63AB3F6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55B175B" w14:textId="7365547F"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3</w:t>
            </w:r>
          </w:p>
        </w:tc>
        <w:tc>
          <w:tcPr>
            <w:tcW w:w="1630" w:type="dxa"/>
            <w:tcBorders>
              <w:top w:val="single" w:sz="4" w:space="0" w:color="auto"/>
              <w:left w:val="single" w:sz="4" w:space="0" w:color="auto"/>
              <w:bottom w:val="single" w:sz="4" w:space="0" w:color="auto"/>
              <w:right w:val="single" w:sz="4" w:space="0" w:color="auto"/>
            </w:tcBorders>
            <w:vAlign w:val="center"/>
          </w:tcPr>
          <w:p w14:paraId="729BECCD" w14:textId="2A06E29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定制工作台</w:t>
            </w:r>
          </w:p>
        </w:tc>
        <w:tc>
          <w:tcPr>
            <w:tcW w:w="816" w:type="dxa"/>
            <w:tcBorders>
              <w:top w:val="single" w:sz="4" w:space="0" w:color="auto"/>
              <w:left w:val="single" w:sz="4" w:space="0" w:color="auto"/>
              <w:bottom w:val="single" w:sz="4" w:space="0" w:color="auto"/>
              <w:right w:val="single" w:sz="4" w:space="0" w:color="auto"/>
            </w:tcBorders>
            <w:vAlign w:val="center"/>
          </w:tcPr>
          <w:p w14:paraId="62D8602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1ED460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6A46B8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CBE3D5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942F80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932402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7D495C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183ADB0" w14:textId="77777777" w:rsidR="004373BA" w:rsidRPr="004B4C41" w:rsidRDefault="004373BA" w:rsidP="004373BA">
            <w:pPr>
              <w:spacing w:line="360" w:lineRule="auto"/>
              <w:jc w:val="center"/>
              <w:rPr>
                <w:rFonts w:ascii="宋体" w:hAnsi="宋体"/>
                <w:szCs w:val="28"/>
              </w:rPr>
            </w:pPr>
          </w:p>
        </w:tc>
      </w:tr>
      <w:tr w:rsidR="004B4C41" w:rsidRPr="004B4C41" w14:paraId="1BD4893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BAD60F6" w14:textId="11678959"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4</w:t>
            </w:r>
          </w:p>
        </w:tc>
        <w:tc>
          <w:tcPr>
            <w:tcW w:w="1630" w:type="dxa"/>
            <w:tcBorders>
              <w:top w:val="single" w:sz="4" w:space="0" w:color="auto"/>
              <w:left w:val="single" w:sz="4" w:space="0" w:color="auto"/>
              <w:bottom w:val="single" w:sz="4" w:space="0" w:color="auto"/>
              <w:right w:val="single" w:sz="4" w:space="0" w:color="auto"/>
            </w:tcBorders>
            <w:vAlign w:val="center"/>
          </w:tcPr>
          <w:p w14:paraId="056D9CD4" w14:textId="652EBCA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办公卡位</w:t>
            </w:r>
            <w:r w:rsidRPr="004B4C41">
              <w:rPr>
                <w:rFonts w:ascii="宋体" w:hAnsi="宋体" w:cs="宋体"/>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5926343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9AE6C4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37D16D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0E22CA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FD7770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7FF280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2AE98F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2FE797" w14:textId="77777777" w:rsidR="004373BA" w:rsidRPr="004B4C41" w:rsidRDefault="004373BA" w:rsidP="004373BA">
            <w:pPr>
              <w:spacing w:line="360" w:lineRule="auto"/>
              <w:jc w:val="center"/>
              <w:rPr>
                <w:rFonts w:ascii="宋体" w:hAnsi="宋体"/>
                <w:szCs w:val="28"/>
              </w:rPr>
            </w:pPr>
          </w:p>
        </w:tc>
      </w:tr>
      <w:tr w:rsidR="004B4C41" w:rsidRPr="004B4C41" w14:paraId="247A3E4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3A0B21C" w14:textId="4C0CD374"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5</w:t>
            </w:r>
          </w:p>
        </w:tc>
        <w:tc>
          <w:tcPr>
            <w:tcW w:w="1630" w:type="dxa"/>
            <w:tcBorders>
              <w:top w:val="single" w:sz="4" w:space="0" w:color="auto"/>
              <w:left w:val="single" w:sz="4" w:space="0" w:color="auto"/>
              <w:bottom w:val="single" w:sz="4" w:space="0" w:color="auto"/>
              <w:right w:val="single" w:sz="4" w:space="0" w:color="auto"/>
            </w:tcBorders>
            <w:vAlign w:val="center"/>
          </w:tcPr>
          <w:p w14:paraId="06DDBFAE" w14:textId="4D09172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 xml:space="preserve">定制接待登记台 </w:t>
            </w:r>
          </w:p>
        </w:tc>
        <w:tc>
          <w:tcPr>
            <w:tcW w:w="816" w:type="dxa"/>
            <w:tcBorders>
              <w:top w:val="single" w:sz="4" w:space="0" w:color="auto"/>
              <w:left w:val="single" w:sz="4" w:space="0" w:color="auto"/>
              <w:bottom w:val="single" w:sz="4" w:space="0" w:color="auto"/>
              <w:right w:val="single" w:sz="4" w:space="0" w:color="auto"/>
            </w:tcBorders>
            <w:vAlign w:val="center"/>
          </w:tcPr>
          <w:p w14:paraId="040F321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601082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0A18BD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07DA2B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ED960B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4601DE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668F80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3FFB973" w14:textId="77777777" w:rsidR="004373BA" w:rsidRPr="004B4C41" w:rsidRDefault="004373BA" w:rsidP="004373BA">
            <w:pPr>
              <w:spacing w:line="360" w:lineRule="auto"/>
              <w:jc w:val="center"/>
              <w:rPr>
                <w:rFonts w:ascii="宋体" w:hAnsi="宋体"/>
                <w:szCs w:val="28"/>
              </w:rPr>
            </w:pPr>
          </w:p>
        </w:tc>
      </w:tr>
      <w:tr w:rsidR="004B4C41" w:rsidRPr="004B4C41" w14:paraId="21927FE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0B3166A" w14:textId="2318E4DB"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6</w:t>
            </w:r>
          </w:p>
        </w:tc>
        <w:tc>
          <w:tcPr>
            <w:tcW w:w="1630" w:type="dxa"/>
            <w:tcBorders>
              <w:top w:val="single" w:sz="4" w:space="0" w:color="auto"/>
              <w:left w:val="single" w:sz="4" w:space="0" w:color="auto"/>
              <w:bottom w:val="single" w:sz="4" w:space="0" w:color="auto"/>
              <w:right w:val="single" w:sz="4" w:space="0" w:color="auto"/>
            </w:tcBorders>
            <w:vAlign w:val="center"/>
          </w:tcPr>
          <w:p w14:paraId="716F88F7" w14:textId="70CB33D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 xml:space="preserve">研发办公桌 </w:t>
            </w:r>
          </w:p>
        </w:tc>
        <w:tc>
          <w:tcPr>
            <w:tcW w:w="816" w:type="dxa"/>
            <w:tcBorders>
              <w:top w:val="single" w:sz="4" w:space="0" w:color="auto"/>
              <w:left w:val="single" w:sz="4" w:space="0" w:color="auto"/>
              <w:bottom w:val="single" w:sz="4" w:space="0" w:color="auto"/>
              <w:right w:val="single" w:sz="4" w:space="0" w:color="auto"/>
            </w:tcBorders>
            <w:vAlign w:val="center"/>
          </w:tcPr>
          <w:p w14:paraId="5EE66F3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946076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E977DA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4BCF53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019297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0594B5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AC4BE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8E7D991" w14:textId="77777777" w:rsidR="004373BA" w:rsidRPr="004B4C41" w:rsidRDefault="004373BA" w:rsidP="004373BA">
            <w:pPr>
              <w:spacing w:line="360" w:lineRule="auto"/>
              <w:jc w:val="center"/>
              <w:rPr>
                <w:rFonts w:ascii="宋体" w:hAnsi="宋体"/>
                <w:szCs w:val="28"/>
              </w:rPr>
            </w:pPr>
          </w:p>
        </w:tc>
      </w:tr>
      <w:tr w:rsidR="004B4C41" w:rsidRPr="004B4C41" w14:paraId="70539F9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C4237F6" w14:textId="0D1065A0"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2"/>
              </w:rPr>
              <w:t>15</w:t>
            </w:r>
            <w:r w:rsidRPr="004B4C41">
              <w:rPr>
                <w:rFonts w:ascii="宋体" w:hAnsi="宋体" w:cs="宋体"/>
                <w:kern w:val="0"/>
                <w:sz w:val="22"/>
              </w:rPr>
              <w:t>7</w:t>
            </w:r>
          </w:p>
        </w:tc>
        <w:tc>
          <w:tcPr>
            <w:tcW w:w="1630" w:type="dxa"/>
            <w:tcBorders>
              <w:top w:val="single" w:sz="4" w:space="0" w:color="auto"/>
              <w:left w:val="single" w:sz="4" w:space="0" w:color="auto"/>
              <w:bottom w:val="single" w:sz="4" w:space="0" w:color="auto"/>
              <w:right w:val="single" w:sz="4" w:space="0" w:color="auto"/>
            </w:tcBorders>
            <w:vAlign w:val="center"/>
          </w:tcPr>
          <w:p w14:paraId="636986D2" w14:textId="3E90FA8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定制控制台</w:t>
            </w:r>
          </w:p>
        </w:tc>
        <w:tc>
          <w:tcPr>
            <w:tcW w:w="816" w:type="dxa"/>
            <w:tcBorders>
              <w:top w:val="single" w:sz="4" w:space="0" w:color="auto"/>
              <w:left w:val="single" w:sz="4" w:space="0" w:color="auto"/>
              <w:bottom w:val="single" w:sz="4" w:space="0" w:color="auto"/>
              <w:right w:val="single" w:sz="4" w:space="0" w:color="auto"/>
            </w:tcBorders>
            <w:vAlign w:val="center"/>
          </w:tcPr>
          <w:p w14:paraId="626617C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1AC1AC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28CB93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BAB045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D1A03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FD5E4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1708B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BB60110" w14:textId="77777777" w:rsidR="004373BA" w:rsidRPr="004B4C41" w:rsidRDefault="004373BA" w:rsidP="004373BA">
            <w:pPr>
              <w:spacing w:line="360" w:lineRule="auto"/>
              <w:jc w:val="center"/>
              <w:rPr>
                <w:rFonts w:ascii="宋体" w:hAnsi="宋体"/>
                <w:szCs w:val="28"/>
              </w:rPr>
            </w:pPr>
          </w:p>
        </w:tc>
      </w:tr>
      <w:tr w:rsidR="004B4C41" w:rsidRPr="004B4C41" w14:paraId="06EDE22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31D9F4C" w14:textId="49176A37"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15</w:t>
            </w:r>
            <w:r w:rsidRPr="004B4C41">
              <w:rPr>
                <w:rFonts w:ascii="宋体" w:hAnsi="宋体" w:cs="宋体"/>
                <w:kern w:val="0"/>
                <w:sz w:val="24"/>
                <w:szCs w:val="24"/>
              </w:rPr>
              <w:t>8</w:t>
            </w:r>
          </w:p>
        </w:tc>
        <w:tc>
          <w:tcPr>
            <w:tcW w:w="1630" w:type="dxa"/>
            <w:tcBorders>
              <w:top w:val="single" w:sz="4" w:space="0" w:color="auto"/>
              <w:left w:val="single" w:sz="4" w:space="0" w:color="auto"/>
              <w:bottom w:val="single" w:sz="4" w:space="0" w:color="auto"/>
              <w:right w:val="single" w:sz="4" w:space="0" w:color="auto"/>
            </w:tcBorders>
            <w:vAlign w:val="center"/>
          </w:tcPr>
          <w:p w14:paraId="3274F8CF" w14:textId="5AE6E54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公共区休息椅</w:t>
            </w:r>
          </w:p>
        </w:tc>
        <w:tc>
          <w:tcPr>
            <w:tcW w:w="816" w:type="dxa"/>
            <w:tcBorders>
              <w:top w:val="single" w:sz="4" w:space="0" w:color="auto"/>
              <w:left w:val="single" w:sz="4" w:space="0" w:color="auto"/>
              <w:bottom w:val="single" w:sz="4" w:space="0" w:color="auto"/>
              <w:right w:val="single" w:sz="4" w:space="0" w:color="auto"/>
            </w:tcBorders>
            <w:vAlign w:val="center"/>
          </w:tcPr>
          <w:p w14:paraId="4C79DAA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9C59D5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D31212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0D2221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872EAC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BA4C78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B866E1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F3A341B" w14:textId="77777777" w:rsidR="004373BA" w:rsidRPr="004B4C41" w:rsidRDefault="004373BA" w:rsidP="004373BA">
            <w:pPr>
              <w:spacing w:line="360" w:lineRule="auto"/>
              <w:jc w:val="center"/>
              <w:rPr>
                <w:rFonts w:ascii="宋体" w:hAnsi="宋体"/>
                <w:szCs w:val="28"/>
              </w:rPr>
            </w:pPr>
          </w:p>
        </w:tc>
      </w:tr>
      <w:tr w:rsidR="004B4C41" w:rsidRPr="004B4C41" w14:paraId="37D0098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F09ACAF" w14:textId="22529793"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159</w:t>
            </w:r>
          </w:p>
        </w:tc>
        <w:tc>
          <w:tcPr>
            <w:tcW w:w="1630" w:type="dxa"/>
            <w:tcBorders>
              <w:top w:val="single" w:sz="4" w:space="0" w:color="auto"/>
              <w:left w:val="single" w:sz="4" w:space="0" w:color="auto"/>
              <w:bottom w:val="single" w:sz="4" w:space="0" w:color="auto"/>
              <w:right w:val="single" w:sz="4" w:space="0" w:color="auto"/>
            </w:tcBorders>
            <w:vAlign w:val="center"/>
          </w:tcPr>
          <w:p w14:paraId="6132B074" w14:textId="66F6BA6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公共区休息桌</w:t>
            </w:r>
          </w:p>
        </w:tc>
        <w:tc>
          <w:tcPr>
            <w:tcW w:w="816" w:type="dxa"/>
            <w:tcBorders>
              <w:top w:val="single" w:sz="4" w:space="0" w:color="auto"/>
              <w:left w:val="single" w:sz="4" w:space="0" w:color="auto"/>
              <w:bottom w:val="single" w:sz="4" w:space="0" w:color="auto"/>
              <w:right w:val="single" w:sz="4" w:space="0" w:color="auto"/>
            </w:tcBorders>
            <w:vAlign w:val="center"/>
          </w:tcPr>
          <w:p w14:paraId="70A84E2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3CAD2E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709023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FA7CBB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33EA7A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5B2CE1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79A38E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286C8BE" w14:textId="77777777" w:rsidR="004373BA" w:rsidRPr="004B4C41" w:rsidRDefault="004373BA" w:rsidP="004373BA">
            <w:pPr>
              <w:spacing w:line="360" w:lineRule="auto"/>
              <w:jc w:val="center"/>
              <w:rPr>
                <w:rFonts w:ascii="宋体" w:hAnsi="宋体"/>
                <w:szCs w:val="28"/>
              </w:rPr>
            </w:pPr>
          </w:p>
        </w:tc>
      </w:tr>
      <w:tr w:rsidR="004B4C41" w:rsidRPr="004B4C41" w14:paraId="05618A6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30B28AF" w14:textId="558DA2D7"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160</w:t>
            </w:r>
          </w:p>
        </w:tc>
        <w:tc>
          <w:tcPr>
            <w:tcW w:w="1630" w:type="dxa"/>
            <w:tcBorders>
              <w:top w:val="single" w:sz="4" w:space="0" w:color="auto"/>
              <w:left w:val="single" w:sz="4" w:space="0" w:color="auto"/>
              <w:bottom w:val="single" w:sz="4" w:space="0" w:color="auto"/>
              <w:right w:val="single" w:sz="4" w:space="0" w:color="auto"/>
            </w:tcBorders>
            <w:vAlign w:val="center"/>
          </w:tcPr>
          <w:p w14:paraId="1E249FD6" w14:textId="22599A3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公共区12人衣帽柜</w:t>
            </w:r>
          </w:p>
        </w:tc>
        <w:tc>
          <w:tcPr>
            <w:tcW w:w="816" w:type="dxa"/>
            <w:tcBorders>
              <w:top w:val="single" w:sz="4" w:space="0" w:color="auto"/>
              <w:left w:val="single" w:sz="4" w:space="0" w:color="auto"/>
              <w:bottom w:val="single" w:sz="4" w:space="0" w:color="auto"/>
              <w:right w:val="single" w:sz="4" w:space="0" w:color="auto"/>
            </w:tcBorders>
            <w:vAlign w:val="center"/>
          </w:tcPr>
          <w:p w14:paraId="7E149B8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7A03CA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94390A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010791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301F97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DCD089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DCFCDC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815BF87" w14:textId="77777777" w:rsidR="004373BA" w:rsidRPr="004B4C41" w:rsidRDefault="004373BA" w:rsidP="004373BA">
            <w:pPr>
              <w:spacing w:line="360" w:lineRule="auto"/>
              <w:jc w:val="center"/>
              <w:rPr>
                <w:rFonts w:ascii="宋体" w:hAnsi="宋体"/>
                <w:szCs w:val="28"/>
              </w:rPr>
            </w:pPr>
          </w:p>
        </w:tc>
      </w:tr>
      <w:tr w:rsidR="004B4C41" w:rsidRPr="004B4C41" w14:paraId="4870D62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A06EAD5" w14:textId="35ACF40A"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161</w:t>
            </w:r>
          </w:p>
        </w:tc>
        <w:tc>
          <w:tcPr>
            <w:tcW w:w="1630" w:type="dxa"/>
            <w:tcBorders>
              <w:top w:val="single" w:sz="4" w:space="0" w:color="auto"/>
              <w:left w:val="single" w:sz="4" w:space="0" w:color="auto"/>
              <w:bottom w:val="single" w:sz="4" w:space="0" w:color="auto"/>
              <w:right w:val="single" w:sz="4" w:space="0" w:color="auto"/>
            </w:tcBorders>
            <w:vAlign w:val="center"/>
          </w:tcPr>
          <w:p w14:paraId="466BB250" w14:textId="627E34E7"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公共寄包区存包柜（条形码）</w:t>
            </w:r>
          </w:p>
        </w:tc>
        <w:tc>
          <w:tcPr>
            <w:tcW w:w="816" w:type="dxa"/>
            <w:tcBorders>
              <w:top w:val="single" w:sz="4" w:space="0" w:color="auto"/>
              <w:left w:val="single" w:sz="4" w:space="0" w:color="auto"/>
              <w:bottom w:val="single" w:sz="4" w:space="0" w:color="auto"/>
              <w:right w:val="single" w:sz="4" w:space="0" w:color="auto"/>
            </w:tcBorders>
            <w:vAlign w:val="center"/>
          </w:tcPr>
          <w:p w14:paraId="2CA4851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E92E85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4E8772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52EC37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E0D98F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AB191A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92C579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5299CCB" w14:textId="77777777" w:rsidR="004373BA" w:rsidRPr="004B4C41" w:rsidRDefault="004373BA" w:rsidP="004373BA">
            <w:pPr>
              <w:spacing w:line="360" w:lineRule="auto"/>
              <w:jc w:val="center"/>
              <w:rPr>
                <w:rFonts w:ascii="宋体" w:hAnsi="宋体"/>
                <w:szCs w:val="28"/>
              </w:rPr>
            </w:pPr>
          </w:p>
        </w:tc>
      </w:tr>
      <w:tr w:rsidR="004B4C41" w:rsidRPr="004B4C41" w14:paraId="3F3D7E1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BD4C880" w14:textId="471AE69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162</w:t>
            </w:r>
          </w:p>
        </w:tc>
        <w:tc>
          <w:tcPr>
            <w:tcW w:w="1630" w:type="dxa"/>
            <w:tcBorders>
              <w:top w:val="single" w:sz="4" w:space="0" w:color="auto"/>
              <w:left w:val="single" w:sz="4" w:space="0" w:color="auto"/>
              <w:bottom w:val="single" w:sz="4" w:space="0" w:color="auto"/>
              <w:right w:val="single" w:sz="4" w:space="0" w:color="auto"/>
            </w:tcBorders>
            <w:vAlign w:val="center"/>
          </w:tcPr>
          <w:p w14:paraId="1D1C95AB" w14:textId="1EC0649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办公桌1</w:t>
            </w:r>
          </w:p>
        </w:tc>
        <w:tc>
          <w:tcPr>
            <w:tcW w:w="816" w:type="dxa"/>
            <w:tcBorders>
              <w:top w:val="single" w:sz="4" w:space="0" w:color="auto"/>
              <w:left w:val="single" w:sz="4" w:space="0" w:color="auto"/>
              <w:bottom w:val="single" w:sz="4" w:space="0" w:color="auto"/>
              <w:right w:val="single" w:sz="4" w:space="0" w:color="auto"/>
            </w:tcBorders>
            <w:vAlign w:val="center"/>
          </w:tcPr>
          <w:p w14:paraId="6CA6795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988FB1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7161D3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66AA73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49E78C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E8B09F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709DC4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54C605" w14:textId="77777777" w:rsidR="004373BA" w:rsidRPr="004B4C41" w:rsidRDefault="004373BA" w:rsidP="004373BA">
            <w:pPr>
              <w:spacing w:line="360" w:lineRule="auto"/>
              <w:jc w:val="center"/>
              <w:rPr>
                <w:rFonts w:ascii="宋体" w:hAnsi="宋体"/>
                <w:szCs w:val="28"/>
              </w:rPr>
            </w:pPr>
          </w:p>
        </w:tc>
      </w:tr>
      <w:tr w:rsidR="004B4C41" w:rsidRPr="004B4C41" w14:paraId="30037DC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51A1A42" w14:textId="6E0E2412"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163</w:t>
            </w:r>
          </w:p>
        </w:tc>
        <w:tc>
          <w:tcPr>
            <w:tcW w:w="1630" w:type="dxa"/>
            <w:tcBorders>
              <w:top w:val="single" w:sz="4" w:space="0" w:color="auto"/>
              <w:left w:val="single" w:sz="4" w:space="0" w:color="auto"/>
              <w:bottom w:val="single" w:sz="4" w:space="0" w:color="auto"/>
              <w:right w:val="single" w:sz="4" w:space="0" w:color="auto"/>
            </w:tcBorders>
            <w:vAlign w:val="center"/>
          </w:tcPr>
          <w:p w14:paraId="456E25C6" w14:textId="55E023E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办公桌2</w:t>
            </w:r>
          </w:p>
        </w:tc>
        <w:tc>
          <w:tcPr>
            <w:tcW w:w="816" w:type="dxa"/>
            <w:tcBorders>
              <w:top w:val="single" w:sz="4" w:space="0" w:color="auto"/>
              <w:left w:val="single" w:sz="4" w:space="0" w:color="auto"/>
              <w:bottom w:val="single" w:sz="4" w:space="0" w:color="auto"/>
              <w:right w:val="single" w:sz="4" w:space="0" w:color="auto"/>
            </w:tcBorders>
            <w:vAlign w:val="center"/>
          </w:tcPr>
          <w:p w14:paraId="2DAC07E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BB8F7A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200778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6F5B3E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B02B00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127EEF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40714D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EB7E61B" w14:textId="77777777" w:rsidR="004373BA" w:rsidRPr="004B4C41" w:rsidRDefault="004373BA" w:rsidP="004373BA">
            <w:pPr>
              <w:spacing w:line="360" w:lineRule="auto"/>
              <w:jc w:val="center"/>
              <w:rPr>
                <w:rFonts w:ascii="宋体" w:hAnsi="宋体"/>
                <w:szCs w:val="28"/>
              </w:rPr>
            </w:pPr>
          </w:p>
        </w:tc>
      </w:tr>
      <w:tr w:rsidR="004B4C41" w:rsidRPr="004B4C41" w14:paraId="03E56E6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0FC8785" w14:textId="2F8ABD3A"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164</w:t>
            </w:r>
          </w:p>
        </w:tc>
        <w:tc>
          <w:tcPr>
            <w:tcW w:w="1630" w:type="dxa"/>
            <w:tcBorders>
              <w:top w:val="single" w:sz="4" w:space="0" w:color="auto"/>
              <w:left w:val="single" w:sz="4" w:space="0" w:color="auto"/>
              <w:bottom w:val="single" w:sz="4" w:space="0" w:color="auto"/>
              <w:right w:val="single" w:sz="4" w:space="0" w:color="auto"/>
            </w:tcBorders>
            <w:vAlign w:val="center"/>
          </w:tcPr>
          <w:p w14:paraId="42E7BF73" w14:textId="12CDA14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办公卡位</w:t>
            </w:r>
            <w:r w:rsidRPr="004B4C41">
              <w:rPr>
                <w:rFonts w:ascii="宋体" w:hAnsi="宋体" w:cs="宋体"/>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4FA8793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D3F160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83D360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F4F884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92D14A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17DBE9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00610C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3BEA5A4" w14:textId="77777777" w:rsidR="004373BA" w:rsidRPr="004B4C41" w:rsidRDefault="004373BA" w:rsidP="004373BA">
            <w:pPr>
              <w:spacing w:line="360" w:lineRule="auto"/>
              <w:jc w:val="center"/>
              <w:rPr>
                <w:rFonts w:ascii="宋体" w:hAnsi="宋体"/>
                <w:szCs w:val="28"/>
              </w:rPr>
            </w:pPr>
          </w:p>
        </w:tc>
      </w:tr>
      <w:tr w:rsidR="004B4C41" w:rsidRPr="004B4C41" w14:paraId="59C1310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3C84500" w14:textId="788A291E" w:rsidR="004373BA" w:rsidRPr="004B4C41" w:rsidRDefault="004373BA" w:rsidP="004373BA">
            <w:pPr>
              <w:spacing w:line="360" w:lineRule="auto"/>
              <w:jc w:val="center"/>
              <w:rPr>
                <w:rFonts w:ascii="宋体" w:hAnsi="宋体"/>
                <w:szCs w:val="28"/>
              </w:rPr>
            </w:pPr>
            <w:r w:rsidRPr="004B4C41">
              <w:rPr>
                <w:rFonts w:ascii="宋体" w:hAnsi="宋体" w:cs="宋体"/>
                <w:sz w:val="24"/>
                <w:szCs w:val="24"/>
              </w:rPr>
              <w:lastRenderedPageBreak/>
              <w:t>165</w:t>
            </w:r>
          </w:p>
        </w:tc>
        <w:tc>
          <w:tcPr>
            <w:tcW w:w="1630" w:type="dxa"/>
            <w:tcBorders>
              <w:top w:val="single" w:sz="4" w:space="0" w:color="auto"/>
              <w:left w:val="single" w:sz="4" w:space="0" w:color="auto"/>
              <w:bottom w:val="single" w:sz="4" w:space="0" w:color="auto"/>
              <w:right w:val="single" w:sz="4" w:space="0" w:color="auto"/>
            </w:tcBorders>
            <w:vAlign w:val="center"/>
          </w:tcPr>
          <w:p w14:paraId="050BC89A" w14:textId="75B18E5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文件柜</w:t>
            </w:r>
          </w:p>
        </w:tc>
        <w:tc>
          <w:tcPr>
            <w:tcW w:w="816" w:type="dxa"/>
            <w:tcBorders>
              <w:top w:val="single" w:sz="4" w:space="0" w:color="auto"/>
              <w:left w:val="single" w:sz="4" w:space="0" w:color="auto"/>
              <w:bottom w:val="single" w:sz="4" w:space="0" w:color="auto"/>
              <w:right w:val="single" w:sz="4" w:space="0" w:color="auto"/>
            </w:tcBorders>
            <w:vAlign w:val="center"/>
          </w:tcPr>
          <w:p w14:paraId="301B66E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646A2A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EDA9D2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3CB119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06ED1F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79606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973EBF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F304483" w14:textId="77777777" w:rsidR="004373BA" w:rsidRPr="004B4C41" w:rsidRDefault="004373BA" w:rsidP="004373BA">
            <w:pPr>
              <w:spacing w:line="360" w:lineRule="auto"/>
              <w:jc w:val="center"/>
              <w:rPr>
                <w:rFonts w:ascii="宋体" w:hAnsi="宋体"/>
                <w:szCs w:val="28"/>
              </w:rPr>
            </w:pPr>
          </w:p>
        </w:tc>
      </w:tr>
      <w:tr w:rsidR="004B4C41" w:rsidRPr="004B4C41" w14:paraId="35DF92A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381BDEA" w14:textId="675855F0"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166</w:t>
            </w:r>
          </w:p>
        </w:tc>
        <w:tc>
          <w:tcPr>
            <w:tcW w:w="1630" w:type="dxa"/>
            <w:tcBorders>
              <w:top w:val="single" w:sz="4" w:space="0" w:color="auto"/>
              <w:left w:val="single" w:sz="4" w:space="0" w:color="auto"/>
              <w:bottom w:val="single" w:sz="4" w:space="0" w:color="auto"/>
              <w:right w:val="single" w:sz="4" w:space="0" w:color="auto"/>
            </w:tcBorders>
            <w:vAlign w:val="center"/>
          </w:tcPr>
          <w:p w14:paraId="035FAFF3" w14:textId="754A99C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办公椅</w:t>
            </w:r>
            <w:r w:rsidR="00361800" w:rsidRPr="004B4C41">
              <w:rPr>
                <w:rFonts w:ascii="宋体" w:hAnsi="宋体" w:cs="宋体" w:hint="eastAsia"/>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08EDAD0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112F44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F3122E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B13CD3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1B532F7"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71021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D6A672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04167E" w14:textId="77777777" w:rsidR="004373BA" w:rsidRPr="004B4C41" w:rsidRDefault="004373BA" w:rsidP="004373BA">
            <w:pPr>
              <w:spacing w:line="360" w:lineRule="auto"/>
              <w:jc w:val="center"/>
              <w:rPr>
                <w:rFonts w:ascii="宋体" w:hAnsi="宋体"/>
                <w:szCs w:val="28"/>
              </w:rPr>
            </w:pPr>
          </w:p>
        </w:tc>
      </w:tr>
      <w:tr w:rsidR="004B4C41" w:rsidRPr="004B4C41" w14:paraId="69B9286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D09D0F4" w14:textId="42E5C3B6"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7</w:t>
            </w:r>
          </w:p>
        </w:tc>
        <w:tc>
          <w:tcPr>
            <w:tcW w:w="1630" w:type="dxa"/>
            <w:tcBorders>
              <w:top w:val="single" w:sz="4" w:space="0" w:color="auto"/>
              <w:left w:val="single" w:sz="4" w:space="0" w:color="auto"/>
              <w:bottom w:val="single" w:sz="4" w:space="0" w:color="auto"/>
              <w:right w:val="single" w:sz="4" w:space="0" w:color="auto"/>
            </w:tcBorders>
            <w:vAlign w:val="center"/>
          </w:tcPr>
          <w:p w14:paraId="5CA21AFF" w14:textId="17D236A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等候椅1</w:t>
            </w:r>
          </w:p>
        </w:tc>
        <w:tc>
          <w:tcPr>
            <w:tcW w:w="816" w:type="dxa"/>
            <w:tcBorders>
              <w:top w:val="single" w:sz="4" w:space="0" w:color="auto"/>
              <w:left w:val="single" w:sz="4" w:space="0" w:color="auto"/>
              <w:bottom w:val="single" w:sz="4" w:space="0" w:color="auto"/>
              <w:right w:val="single" w:sz="4" w:space="0" w:color="auto"/>
            </w:tcBorders>
            <w:vAlign w:val="center"/>
          </w:tcPr>
          <w:p w14:paraId="51F29A3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3138AF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FC8300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DE6684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B3A9A5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40112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EDF410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5CDF83E" w14:textId="77777777" w:rsidR="004373BA" w:rsidRPr="004B4C41" w:rsidRDefault="004373BA" w:rsidP="004373BA">
            <w:pPr>
              <w:spacing w:line="360" w:lineRule="auto"/>
              <w:jc w:val="center"/>
              <w:rPr>
                <w:rFonts w:ascii="宋体" w:hAnsi="宋体"/>
                <w:szCs w:val="28"/>
              </w:rPr>
            </w:pPr>
          </w:p>
        </w:tc>
      </w:tr>
      <w:tr w:rsidR="004B4C41" w:rsidRPr="004B4C41" w14:paraId="13C66B1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F50EFDB" w14:textId="0391E9B3"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8</w:t>
            </w:r>
          </w:p>
        </w:tc>
        <w:tc>
          <w:tcPr>
            <w:tcW w:w="1630" w:type="dxa"/>
            <w:tcBorders>
              <w:top w:val="single" w:sz="4" w:space="0" w:color="auto"/>
              <w:left w:val="single" w:sz="4" w:space="0" w:color="auto"/>
              <w:bottom w:val="single" w:sz="4" w:space="0" w:color="auto"/>
              <w:right w:val="single" w:sz="4" w:space="0" w:color="auto"/>
            </w:tcBorders>
            <w:vAlign w:val="center"/>
          </w:tcPr>
          <w:p w14:paraId="5F0E93FA" w14:textId="7687104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等候椅2</w:t>
            </w:r>
          </w:p>
        </w:tc>
        <w:tc>
          <w:tcPr>
            <w:tcW w:w="816" w:type="dxa"/>
            <w:tcBorders>
              <w:top w:val="single" w:sz="4" w:space="0" w:color="auto"/>
              <w:left w:val="single" w:sz="4" w:space="0" w:color="auto"/>
              <w:bottom w:val="single" w:sz="4" w:space="0" w:color="auto"/>
              <w:right w:val="single" w:sz="4" w:space="0" w:color="auto"/>
            </w:tcBorders>
            <w:vAlign w:val="center"/>
          </w:tcPr>
          <w:p w14:paraId="4D4FBB8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6DB195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E6807E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803247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B99FDD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DACAF9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4D94FC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D68558" w14:textId="77777777" w:rsidR="004373BA" w:rsidRPr="004B4C41" w:rsidRDefault="004373BA" w:rsidP="004373BA">
            <w:pPr>
              <w:spacing w:line="360" w:lineRule="auto"/>
              <w:jc w:val="center"/>
              <w:rPr>
                <w:rFonts w:ascii="宋体" w:hAnsi="宋体"/>
                <w:szCs w:val="28"/>
              </w:rPr>
            </w:pPr>
          </w:p>
        </w:tc>
      </w:tr>
      <w:tr w:rsidR="004B4C41" w:rsidRPr="004B4C41" w14:paraId="11363CD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E064CCF" w14:textId="0FBF1D9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69</w:t>
            </w:r>
          </w:p>
        </w:tc>
        <w:tc>
          <w:tcPr>
            <w:tcW w:w="1630" w:type="dxa"/>
            <w:tcBorders>
              <w:top w:val="single" w:sz="4" w:space="0" w:color="auto"/>
              <w:left w:val="single" w:sz="4" w:space="0" w:color="auto"/>
              <w:bottom w:val="single" w:sz="4" w:space="0" w:color="auto"/>
              <w:right w:val="single" w:sz="4" w:space="0" w:color="auto"/>
            </w:tcBorders>
            <w:vAlign w:val="center"/>
          </w:tcPr>
          <w:p w14:paraId="12BD6EAE" w14:textId="159685E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084BB5A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B8449C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D0EC15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A1BF7F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E0515D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424127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6E5BAB1"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638197A" w14:textId="77777777" w:rsidR="004373BA" w:rsidRPr="004B4C41" w:rsidRDefault="004373BA" w:rsidP="004373BA">
            <w:pPr>
              <w:spacing w:line="360" w:lineRule="auto"/>
              <w:jc w:val="center"/>
              <w:rPr>
                <w:rFonts w:ascii="宋体" w:hAnsi="宋体"/>
                <w:szCs w:val="28"/>
              </w:rPr>
            </w:pPr>
          </w:p>
        </w:tc>
      </w:tr>
      <w:tr w:rsidR="004B4C41" w:rsidRPr="004B4C41" w14:paraId="32506D6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8C967BC" w14:textId="31DE1D97" w:rsidR="004373BA" w:rsidRPr="004B4C41" w:rsidRDefault="004373BA" w:rsidP="004373BA">
            <w:pPr>
              <w:spacing w:line="360" w:lineRule="auto"/>
              <w:jc w:val="center"/>
              <w:rPr>
                <w:rFonts w:ascii="宋体" w:hAnsi="宋体"/>
                <w:szCs w:val="28"/>
              </w:rPr>
            </w:pPr>
            <w:r w:rsidRPr="004B4C41">
              <w:rPr>
                <w:rFonts w:ascii="宋体" w:hAnsi="宋体" w:cs="宋体" w:hint="eastAsia"/>
                <w:sz w:val="24"/>
                <w:szCs w:val="24"/>
              </w:rPr>
              <w:t>1</w:t>
            </w:r>
            <w:r w:rsidRPr="004B4C41">
              <w:rPr>
                <w:rFonts w:ascii="宋体" w:hAnsi="宋体" w:cs="宋体"/>
                <w:sz w:val="24"/>
                <w:szCs w:val="24"/>
              </w:rPr>
              <w:t>70</w:t>
            </w:r>
          </w:p>
        </w:tc>
        <w:tc>
          <w:tcPr>
            <w:tcW w:w="1630" w:type="dxa"/>
            <w:tcBorders>
              <w:top w:val="single" w:sz="4" w:space="0" w:color="auto"/>
              <w:left w:val="single" w:sz="4" w:space="0" w:color="auto"/>
              <w:bottom w:val="single" w:sz="4" w:space="0" w:color="auto"/>
              <w:right w:val="single" w:sz="4" w:space="0" w:color="auto"/>
            </w:tcBorders>
            <w:vAlign w:val="center"/>
          </w:tcPr>
          <w:p w14:paraId="119D90C2" w14:textId="350065D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双人沙发</w:t>
            </w:r>
          </w:p>
        </w:tc>
        <w:tc>
          <w:tcPr>
            <w:tcW w:w="816" w:type="dxa"/>
            <w:tcBorders>
              <w:top w:val="single" w:sz="4" w:space="0" w:color="auto"/>
              <w:left w:val="single" w:sz="4" w:space="0" w:color="auto"/>
              <w:bottom w:val="single" w:sz="4" w:space="0" w:color="auto"/>
              <w:right w:val="single" w:sz="4" w:space="0" w:color="auto"/>
            </w:tcBorders>
            <w:vAlign w:val="center"/>
          </w:tcPr>
          <w:p w14:paraId="64C726C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728C63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248FED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565C6FD"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C8FB0ED"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835CD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D8DC84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348FE4B" w14:textId="77777777" w:rsidR="004373BA" w:rsidRPr="004B4C41" w:rsidRDefault="004373BA" w:rsidP="004373BA">
            <w:pPr>
              <w:spacing w:line="360" w:lineRule="auto"/>
              <w:jc w:val="center"/>
              <w:rPr>
                <w:rFonts w:ascii="宋体" w:hAnsi="宋体"/>
                <w:szCs w:val="28"/>
              </w:rPr>
            </w:pPr>
          </w:p>
        </w:tc>
      </w:tr>
      <w:tr w:rsidR="004B4C41" w:rsidRPr="004B4C41" w14:paraId="79024FE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2828A78" w14:textId="3122027F"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71</w:t>
            </w:r>
          </w:p>
        </w:tc>
        <w:tc>
          <w:tcPr>
            <w:tcW w:w="1630" w:type="dxa"/>
            <w:tcBorders>
              <w:top w:val="single" w:sz="4" w:space="0" w:color="auto"/>
              <w:left w:val="single" w:sz="4" w:space="0" w:color="auto"/>
              <w:bottom w:val="single" w:sz="4" w:space="0" w:color="auto"/>
              <w:right w:val="single" w:sz="4" w:space="0" w:color="auto"/>
            </w:tcBorders>
            <w:vAlign w:val="center"/>
          </w:tcPr>
          <w:p w14:paraId="75070D4F" w14:textId="6B5049B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长方形茶几</w:t>
            </w:r>
          </w:p>
        </w:tc>
        <w:tc>
          <w:tcPr>
            <w:tcW w:w="816" w:type="dxa"/>
            <w:tcBorders>
              <w:top w:val="single" w:sz="4" w:space="0" w:color="auto"/>
              <w:left w:val="single" w:sz="4" w:space="0" w:color="auto"/>
              <w:bottom w:val="single" w:sz="4" w:space="0" w:color="auto"/>
              <w:right w:val="single" w:sz="4" w:space="0" w:color="auto"/>
            </w:tcBorders>
            <w:vAlign w:val="center"/>
          </w:tcPr>
          <w:p w14:paraId="2A96893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C1B8E3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82D03B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1F474F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393BA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B2F1A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BED680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DBD0F57" w14:textId="77777777" w:rsidR="004373BA" w:rsidRPr="004B4C41" w:rsidRDefault="004373BA" w:rsidP="004373BA">
            <w:pPr>
              <w:spacing w:line="360" w:lineRule="auto"/>
              <w:jc w:val="center"/>
              <w:rPr>
                <w:rFonts w:ascii="宋体" w:hAnsi="宋体"/>
                <w:szCs w:val="28"/>
              </w:rPr>
            </w:pPr>
          </w:p>
        </w:tc>
      </w:tr>
      <w:tr w:rsidR="004B4C41" w:rsidRPr="004B4C41" w14:paraId="1ABCD1D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8C11056" w14:textId="00C69769" w:rsidR="004373BA" w:rsidRPr="004B4C41" w:rsidRDefault="004373BA" w:rsidP="004373BA">
            <w:pPr>
              <w:spacing w:line="360" w:lineRule="auto"/>
              <w:jc w:val="center"/>
              <w:rPr>
                <w:rFonts w:ascii="宋体" w:hAnsi="宋体"/>
                <w:szCs w:val="28"/>
              </w:rPr>
            </w:pPr>
            <w:r w:rsidRPr="004B4C41">
              <w:rPr>
                <w:rFonts w:ascii="宋体" w:hAnsi="宋体" w:cs="宋体" w:hint="eastAsia"/>
                <w:sz w:val="24"/>
                <w:szCs w:val="24"/>
              </w:rPr>
              <w:t>17</w:t>
            </w:r>
            <w:r w:rsidRPr="004B4C41">
              <w:rPr>
                <w:rFonts w:ascii="宋体" w:hAnsi="宋体" w:cs="宋体"/>
                <w:sz w:val="24"/>
                <w:szCs w:val="24"/>
              </w:rPr>
              <w:t>2</w:t>
            </w:r>
          </w:p>
        </w:tc>
        <w:tc>
          <w:tcPr>
            <w:tcW w:w="1630" w:type="dxa"/>
            <w:tcBorders>
              <w:top w:val="single" w:sz="4" w:space="0" w:color="auto"/>
              <w:left w:val="single" w:sz="4" w:space="0" w:color="auto"/>
              <w:bottom w:val="single" w:sz="4" w:space="0" w:color="auto"/>
              <w:right w:val="single" w:sz="4" w:space="0" w:color="auto"/>
            </w:tcBorders>
            <w:vAlign w:val="center"/>
          </w:tcPr>
          <w:p w14:paraId="519C99F8" w14:textId="0229C6EF"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圆形茶几</w:t>
            </w:r>
          </w:p>
        </w:tc>
        <w:tc>
          <w:tcPr>
            <w:tcW w:w="816" w:type="dxa"/>
            <w:tcBorders>
              <w:top w:val="single" w:sz="4" w:space="0" w:color="auto"/>
              <w:left w:val="single" w:sz="4" w:space="0" w:color="auto"/>
              <w:bottom w:val="single" w:sz="4" w:space="0" w:color="auto"/>
              <w:right w:val="single" w:sz="4" w:space="0" w:color="auto"/>
            </w:tcBorders>
            <w:vAlign w:val="center"/>
          </w:tcPr>
          <w:p w14:paraId="7FCB9A0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0E1F88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80947F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71A832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F275B3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3E44A1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7FA414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A6DEC4" w14:textId="77777777" w:rsidR="004373BA" w:rsidRPr="004B4C41" w:rsidRDefault="004373BA" w:rsidP="004373BA">
            <w:pPr>
              <w:spacing w:line="360" w:lineRule="auto"/>
              <w:jc w:val="center"/>
              <w:rPr>
                <w:rFonts w:ascii="宋体" w:hAnsi="宋体"/>
                <w:szCs w:val="28"/>
              </w:rPr>
            </w:pPr>
          </w:p>
        </w:tc>
      </w:tr>
      <w:tr w:rsidR="004B4C41" w:rsidRPr="004B4C41" w14:paraId="17998BE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8CB916E" w14:textId="5DAB3F61"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73</w:t>
            </w:r>
          </w:p>
        </w:tc>
        <w:tc>
          <w:tcPr>
            <w:tcW w:w="1630" w:type="dxa"/>
            <w:tcBorders>
              <w:top w:val="single" w:sz="4" w:space="0" w:color="auto"/>
              <w:left w:val="single" w:sz="4" w:space="0" w:color="auto"/>
              <w:bottom w:val="single" w:sz="4" w:space="0" w:color="auto"/>
              <w:right w:val="single" w:sz="4" w:space="0" w:color="auto"/>
            </w:tcBorders>
            <w:vAlign w:val="center"/>
          </w:tcPr>
          <w:p w14:paraId="1496FEC2" w14:textId="4807CF9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7FB80B2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28FC2B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02E86B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3F3850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04265E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4B65D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D8FDCA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311A952" w14:textId="77777777" w:rsidR="004373BA" w:rsidRPr="004B4C41" w:rsidRDefault="004373BA" w:rsidP="004373BA">
            <w:pPr>
              <w:spacing w:line="360" w:lineRule="auto"/>
              <w:jc w:val="center"/>
              <w:rPr>
                <w:rFonts w:ascii="宋体" w:hAnsi="宋体"/>
                <w:szCs w:val="28"/>
              </w:rPr>
            </w:pPr>
          </w:p>
        </w:tc>
      </w:tr>
      <w:tr w:rsidR="004B4C41" w:rsidRPr="004B4C41" w14:paraId="69A9556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899D477" w14:textId="0DAB5AD6"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74</w:t>
            </w:r>
          </w:p>
        </w:tc>
        <w:tc>
          <w:tcPr>
            <w:tcW w:w="1630" w:type="dxa"/>
            <w:tcBorders>
              <w:top w:val="single" w:sz="4" w:space="0" w:color="auto"/>
              <w:left w:val="single" w:sz="4" w:space="0" w:color="auto"/>
              <w:bottom w:val="single" w:sz="4" w:space="0" w:color="auto"/>
              <w:right w:val="single" w:sz="4" w:space="0" w:color="auto"/>
            </w:tcBorders>
            <w:vAlign w:val="center"/>
          </w:tcPr>
          <w:p w14:paraId="4078E379" w14:textId="71C996F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高脚吧椅</w:t>
            </w:r>
          </w:p>
        </w:tc>
        <w:tc>
          <w:tcPr>
            <w:tcW w:w="816" w:type="dxa"/>
            <w:tcBorders>
              <w:top w:val="single" w:sz="4" w:space="0" w:color="auto"/>
              <w:left w:val="single" w:sz="4" w:space="0" w:color="auto"/>
              <w:bottom w:val="single" w:sz="4" w:space="0" w:color="auto"/>
              <w:right w:val="single" w:sz="4" w:space="0" w:color="auto"/>
            </w:tcBorders>
            <w:vAlign w:val="center"/>
          </w:tcPr>
          <w:p w14:paraId="78BB77B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AED853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51D97D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B5686F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184A19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8384BB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2BC885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5C82112" w14:textId="77777777" w:rsidR="004373BA" w:rsidRPr="004B4C41" w:rsidRDefault="004373BA" w:rsidP="004373BA">
            <w:pPr>
              <w:spacing w:line="360" w:lineRule="auto"/>
              <w:jc w:val="center"/>
              <w:rPr>
                <w:rFonts w:ascii="宋体" w:hAnsi="宋体"/>
                <w:szCs w:val="28"/>
              </w:rPr>
            </w:pPr>
          </w:p>
        </w:tc>
      </w:tr>
      <w:tr w:rsidR="004B4C41" w:rsidRPr="004B4C41" w14:paraId="3302B68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03D39AA" w14:textId="01C88695"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75</w:t>
            </w:r>
          </w:p>
        </w:tc>
        <w:tc>
          <w:tcPr>
            <w:tcW w:w="1630" w:type="dxa"/>
            <w:tcBorders>
              <w:top w:val="single" w:sz="4" w:space="0" w:color="auto"/>
              <w:left w:val="single" w:sz="4" w:space="0" w:color="auto"/>
              <w:bottom w:val="single" w:sz="4" w:space="0" w:color="auto"/>
              <w:right w:val="single" w:sz="4" w:space="0" w:color="auto"/>
            </w:tcBorders>
            <w:vAlign w:val="center"/>
          </w:tcPr>
          <w:p w14:paraId="67D9F6E9" w14:textId="5DB1CDF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公共区方形桌</w:t>
            </w:r>
          </w:p>
        </w:tc>
        <w:tc>
          <w:tcPr>
            <w:tcW w:w="816" w:type="dxa"/>
            <w:tcBorders>
              <w:top w:val="single" w:sz="4" w:space="0" w:color="auto"/>
              <w:left w:val="single" w:sz="4" w:space="0" w:color="auto"/>
              <w:bottom w:val="single" w:sz="4" w:space="0" w:color="auto"/>
              <w:right w:val="single" w:sz="4" w:space="0" w:color="auto"/>
            </w:tcBorders>
            <w:vAlign w:val="center"/>
          </w:tcPr>
          <w:p w14:paraId="2FE245C7"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69BA3C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BE7FEB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E24578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33E98C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378EA9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0CD18F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744BC90" w14:textId="77777777" w:rsidR="004373BA" w:rsidRPr="004B4C41" w:rsidRDefault="004373BA" w:rsidP="004373BA">
            <w:pPr>
              <w:spacing w:line="360" w:lineRule="auto"/>
              <w:jc w:val="center"/>
              <w:rPr>
                <w:rFonts w:ascii="宋体" w:hAnsi="宋体"/>
                <w:szCs w:val="28"/>
              </w:rPr>
            </w:pPr>
          </w:p>
        </w:tc>
      </w:tr>
      <w:tr w:rsidR="004B4C41" w:rsidRPr="004B4C41" w14:paraId="7D41C82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A22420D" w14:textId="04DFB682"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76</w:t>
            </w:r>
          </w:p>
        </w:tc>
        <w:tc>
          <w:tcPr>
            <w:tcW w:w="1630" w:type="dxa"/>
            <w:tcBorders>
              <w:top w:val="single" w:sz="4" w:space="0" w:color="auto"/>
              <w:left w:val="single" w:sz="4" w:space="0" w:color="auto"/>
              <w:bottom w:val="single" w:sz="4" w:space="0" w:color="auto"/>
              <w:right w:val="single" w:sz="4" w:space="0" w:color="auto"/>
            </w:tcBorders>
            <w:vAlign w:val="center"/>
          </w:tcPr>
          <w:p w14:paraId="5F4CA5BE" w14:textId="09381C62"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公共区圆形桌</w:t>
            </w:r>
          </w:p>
        </w:tc>
        <w:tc>
          <w:tcPr>
            <w:tcW w:w="816" w:type="dxa"/>
            <w:tcBorders>
              <w:top w:val="single" w:sz="4" w:space="0" w:color="auto"/>
              <w:left w:val="single" w:sz="4" w:space="0" w:color="auto"/>
              <w:bottom w:val="single" w:sz="4" w:space="0" w:color="auto"/>
              <w:right w:val="single" w:sz="4" w:space="0" w:color="auto"/>
            </w:tcBorders>
            <w:vAlign w:val="center"/>
          </w:tcPr>
          <w:p w14:paraId="1A7F4CA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0AB97D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1EC639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4B5DEA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02B0F6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F9888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5F774C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14849BD" w14:textId="77777777" w:rsidR="004373BA" w:rsidRPr="004B4C41" w:rsidRDefault="004373BA" w:rsidP="004373BA">
            <w:pPr>
              <w:spacing w:line="360" w:lineRule="auto"/>
              <w:jc w:val="center"/>
              <w:rPr>
                <w:rFonts w:ascii="宋体" w:hAnsi="宋体"/>
                <w:szCs w:val="28"/>
              </w:rPr>
            </w:pPr>
          </w:p>
        </w:tc>
      </w:tr>
      <w:tr w:rsidR="004B4C41" w:rsidRPr="004B4C41" w14:paraId="6720AB3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FA76630" w14:textId="15694B6F" w:rsidR="004373BA" w:rsidRPr="004B4C41" w:rsidRDefault="004373BA" w:rsidP="004373BA">
            <w:pPr>
              <w:spacing w:line="360" w:lineRule="auto"/>
              <w:jc w:val="center"/>
              <w:rPr>
                <w:rFonts w:ascii="宋体" w:hAnsi="宋体"/>
                <w:szCs w:val="28"/>
              </w:rPr>
            </w:pPr>
            <w:r w:rsidRPr="004B4C41">
              <w:rPr>
                <w:rFonts w:ascii="宋体" w:hAnsi="宋体" w:cs="宋体" w:hint="eastAsia"/>
                <w:kern w:val="0"/>
                <w:sz w:val="24"/>
                <w:szCs w:val="24"/>
              </w:rPr>
              <w:t>1</w:t>
            </w:r>
            <w:r w:rsidRPr="004B4C41">
              <w:rPr>
                <w:rFonts w:ascii="宋体" w:hAnsi="宋体" w:cs="宋体"/>
                <w:kern w:val="0"/>
                <w:sz w:val="24"/>
                <w:szCs w:val="24"/>
              </w:rPr>
              <w:t>77</w:t>
            </w:r>
          </w:p>
        </w:tc>
        <w:tc>
          <w:tcPr>
            <w:tcW w:w="1630" w:type="dxa"/>
            <w:tcBorders>
              <w:top w:val="single" w:sz="4" w:space="0" w:color="auto"/>
              <w:left w:val="single" w:sz="4" w:space="0" w:color="auto"/>
              <w:bottom w:val="single" w:sz="4" w:space="0" w:color="auto"/>
              <w:right w:val="single" w:sz="4" w:space="0" w:color="auto"/>
            </w:tcBorders>
            <w:vAlign w:val="center"/>
          </w:tcPr>
          <w:p w14:paraId="3408354D" w14:textId="48A59B4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公共区定制咖啡椅</w:t>
            </w:r>
          </w:p>
        </w:tc>
        <w:tc>
          <w:tcPr>
            <w:tcW w:w="816" w:type="dxa"/>
            <w:tcBorders>
              <w:top w:val="single" w:sz="4" w:space="0" w:color="auto"/>
              <w:left w:val="single" w:sz="4" w:space="0" w:color="auto"/>
              <w:bottom w:val="single" w:sz="4" w:space="0" w:color="auto"/>
              <w:right w:val="single" w:sz="4" w:space="0" w:color="auto"/>
            </w:tcBorders>
            <w:vAlign w:val="center"/>
          </w:tcPr>
          <w:p w14:paraId="39F19A1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4B183B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9175DD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07726A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6133EB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B5AE9F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9CDD61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89AD66A" w14:textId="77777777" w:rsidR="004373BA" w:rsidRPr="004B4C41" w:rsidRDefault="004373BA" w:rsidP="004373BA">
            <w:pPr>
              <w:spacing w:line="360" w:lineRule="auto"/>
              <w:jc w:val="center"/>
              <w:rPr>
                <w:rFonts w:ascii="宋体" w:hAnsi="宋体"/>
                <w:szCs w:val="28"/>
              </w:rPr>
            </w:pPr>
          </w:p>
        </w:tc>
      </w:tr>
      <w:tr w:rsidR="004B4C41" w:rsidRPr="004B4C41" w14:paraId="0945A07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B54A5C2" w14:textId="037FA042" w:rsidR="004373BA" w:rsidRPr="004B4C41" w:rsidRDefault="004373BA" w:rsidP="004373BA">
            <w:pPr>
              <w:spacing w:line="360" w:lineRule="auto"/>
              <w:jc w:val="center"/>
              <w:rPr>
                <w:rFonts w:ascii="宋体" w:hAnsi="宋体"/>
                <w:szCs w:val="28"/>
              </w:rPr>
            </w:pPr>
            <w:r w:rsidRPr="004B4C41">
              <w:rPr>
                <w:rFonts w:ascii="宋体" w:hAnsi="宋体" w:cs="宋体" w:hint="eastAsia"/>
                <w:sz w:val="24"/>
                <w:szCs w:val="24"/>
              </w:rPr>
              <w:t>1</w:t>
            </w:r>
            <w:r w:rsidRPr="004B4C41">
              <w:rPr>
                <w:rFonts w:ascii="宋体" w:hAnsi="宋体" w:cs="宋体"/>
                <w:sz w:val="24"/>
                <w:szCs w:val="24"/>
              </w:rPr>
              <w:t>78</w:t>
            </w:r>
          </w:p>
        </w:tc>
        <w:tc>
          <w:tcPr>
            <w:tcW w:w="1630" w:type="dxa"/>
            <w:tcBorders>
              <w:top w:val="single" w:sz="4" w:space="0" w:color="auto"/>
              <w:left w:val="single" w:sz="4" w:space="0" w:color="auto"/>
              <w:bottom w:val="single" w:sz="4" w:space="0" w:color="auto"/>
              <w:right w:val="single" w:sz="4" w:space="0" w:color="auto"/>
            </w:tcBorders>
            <w:vAlign w:val="center"/>
          </w:tcPr>
          <w:p w14:paraId="2967E256" w14:textId="14434ED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定制小吧台</w:t>
            </w:r>
          </w:p>
        </w:tc>
        <w:tc>
          <w:tcPr>
            <w:tcW w:w="816" w:type="dxa"/>
            <w:tcBorders>
              <w:top w:val="single" w:sz="4" w:space="0" w:color="auto"/>
              <w:left w:val="single" w:sz="4" w:space="0" w:color="auto"/>
              <w:bottom w:val="single" w:sz="4" w:space="0" w:color="auto"/>
              <w:right w:val="single" w:sz="4" w:space="0" w:color="auto"/>
            </w:tcBorders>
            <w:vAlign w:val="center"/>
          </w:tcPr>
          <w:p w14:paraId="1162D59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A894E4"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964A78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57C92F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71E8676"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919455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985165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1B78A68" w14:textId="77777777" w:rsidR="004373BA" w:rsidRPr="004B4C41" w:rsidRDefault="004373BA" w:rsidP="004373BA">
            <w:pPr>
              <w:spacing w:line="360" w:lineRule="auto"/>
              <w:jc w:val="center"/>
              <w:rPr>
                <w:rFonts w:ascii="宋体" w:hAnsi="宋体"/>
                <w:szCs w:val="28"/>
              </w:rPr>
            </w:pPr>
          </w:p>
        </w:tc>
      </w:tr>
      <w:tr w:rsidR="004B4C41" w:rsidRPr="004B4C41" w14:paraId="152A212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F2978D4" w14:textId="5233BE62"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lastRenderedPageBreak/>
              <w:t>179</w:t>
            </w:r>
          </w:p>
        </w:tc>
        <w:tc>
          <w:tcPr>
            <w:tcW w:w="1630" w:type="dxa"/>
            <w:tcBorders>
              <w:top w:val="single" w:sz="4" w:space="0" w:color="auto"/>
              <w:left w:val="single" w:sz="4" w:space="0" w:color="auto"/>
              <w:bottom w:val="single" w:sz="4" w:space="0" w:color="auto"/>
              <w:right w:val="single" w:sz="4" w:space="0" w:color="auto"/>
            </w:tcBorders>
            <w:vAlign w:val="center"/>
          </w:tcPr>
          <w:p w14:paraId="050D2C12" w14:textId="753513C1"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公共区定制长桌</w:t>
            </w:r>
          </w:p>
        </w:tc>
        <w:tc>
          <w:tcPr>
            <w:tcW w:w="816" w:type="dxa"/>
            <w:tcBorders>
              <w:top w:val="single" w:sz="4" w:space="0" w:color="auto"/>
              <w:left w:val="single" w:sz="4" w:space="0" w:color="auto"/>
              <w:bottom w:val="single" w:sz="4" w:space="0" w:color="auto"/>
              <w:right w:val="single" w:sz="4" w:space="0" w:color="auto"/>
            </w:tcBorders>
            <w:vAlign w:val="center"/>
          </w:tcPr>
          <w:p w14:paraId="656053D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B7DBD9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1DE48A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7970F5B"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934EF3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CA3D6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FA1FD7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484C945" w14:textId="77777777" w:rsidR="004373BA" w:rsidRPr="004B4C41" w:rsidRDefault="004373BA" w:rsidP="004373BA">
            <w:pPr>
              <w:spacing w:line="360" w:lineRule="auto"/>
              <w:jc w:val="center"/>
              <w:rPr>
                <w:rFonts w:ascii="宋体" w:hAnsi="宋体"/>
                <w:szCs w:val="28"/>
              </w:rPr>
            </w:pPr>
          </w:p>
        </w:tc>
      </w:tr>
      <w:tr w:rsidR="004B4C41" w:rsidRPr="004B4C41" w14:paraId="72F1994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C469AC8" w14:textId="261B92DA"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180</w:t>
            </w:r>
          </w:p>
        </w:tc>
        <w:tc>
          <w:tcPr>
            <w:tcW w:w="1630" w:type="dxa"/>
            <w:tcBorders>
              <w:top w:val="single" w:sz="4" w:space="0" w:color="auto"/>
              <w:left w:val="single" w:sz="4" w:space="0" w:color="auto"/>
              <w:bottom w:val="single" w:sz="4" w:space="0" w:color="auto"/>
              <w:right w:val="single" w:sz="4" w:space="0" w:color="auto"/>
            </w:tcBorders>
            <w:vAlign w:val="center"/>
          </w:tcPr>
          <w:p w14:paraId="0BAC9452" w14:textId="1043B80C"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公共区对外定制椅</w:t>
            </w:r>
          </w:p>
        </w:tc>
        <w:tc>
          <w:tcPr>
            <w:tcW w:w="816" w:type="dxa"/>
            <w:tcBorders>
              <w:top w:val="single" w:sz="4" w:space="0" w:color="auto"/>
              <w:left w:val="single" w:sz="4" w:space="0" w:color="auto"/>
              <w:bottom w:val="single" w:sz="4" w:space="0" w:color="auto"/>
              <w:right w:val="single" w:sz="4" w:space="0" w:color="auto"/>
            </w:tcBorders>
            <w:vAlign w:val="center"/>
          </w:tcPr>
          <w:p w14:paraId="76C2C0F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8719FE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A0FD7D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CD8A0D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D9FE98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CE65B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B21D60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C1BD61B" w14:textId="77777777" w:rsidR="004373BA" w:rsidRPr="004B4C41" w:rsidRDefault="004373BA" w:rsidP="004373BA">
            <w:pPr>
              <w:spacing w:line="360" w:lineRule="auto"/>
              <w:jc w:val="center"/>
              <w:rPr>
                <w:rFonts w:ascii="宋体" w:hAnsi="宋体"/>
                <w:szCs w:val="28"/>
              </w:rPr>
            </w:pPr>
          </w:p>
        </w:tc>
      </w:tr>
      <w:tr w:rsidR="004B4C41" w:rsidRPr="004B4C41" w14:paraId="4F4E168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9933AD3" w14:textId="0ADD7DE1"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181</w:t>
            </w:r>
          </w:p>
        </w:tc>
        <w:tc>
          <w:tcPr>
            <w:tcW w:w="1630" w:type="dxa"/>
            <w:tcBorders>
              <w:top w:val="single" w:sz="4" w:space="0" w:color="auto"/>
              <w:left w:val="single" w:sz="4" w:space="0" w:color="auto"/>
              <w:bottom w:val="single" w:sz="4" w:space="0" w:color="auto"/>
              <w:right w:val="single" w:sz="4" w:space="0" w:color="auto"/>
            </w:tcBorders>
            <w:vAlign w:val="center"/>
          </w:tcPr>
          <w:p w14:paraId="6044834C" w14:textId="10F84B4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公共区定制躺椅</w:t>
            </w:r>
          </w:p>
        </w:tc>
        <w:tc>
          <w:tcPr>
            <w:tcW w:w="816" w:type="dxa"/>
            <w:tcBorders>
              <w:top w:val="single" w:sz="4" w:space="0" w:color="auto"/>
              <w:left w:val="single" w:sz="4" w:space="0" w:color="auto"/>
              <w:bottom w:val="single" w:sz="4" w:space="0" w:color="auto"/>
              <w:right w:val="single" w:sz="4" w:space="0" w:color="auto"/>
            </w:tcBorders>
            <w:vAlign w:val="center"/>
          </w:tcPr>
          <w:p w14:paraId="3F6DE1DC"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57E9A4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4F24C9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E714E2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BCF9CA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6B8DFB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D6B932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2F80114" w14:textId="77777777" w:rsidR="004373BA" w:rsidRPr="004B4C41" w:rsidRDefault="004373BA" w:rsidP="004373BA">
            <w:pPr>
              <w:spacing w:line="360" w:lineRule="auto"/>
              <w:jc w:val="center"/>
              <w:rPr>
                <w:rFonts w:ascii="宋体" w:hAnsi="宋体"/>
                <w:szCs w:val="28"/>
              </w:rPr>
            </w:pPr>
          </w:p>
        </w:tc>
      </w:tr>
      <w:tr w:rsidR="004B4C41" w:rsidRPr="004B4C41" w14:paraId="0AFE6B70"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1C451EE" w14:textId="6E32DB8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182</w:t>
            </w:r>
          </w:p>
        </w:tc>
        <w:tc>
          <w:tcPr>
            <w:tcW w:w="1630" w:type="dxa"/>
            <w:tcBorders>
              <w:top w:val="single" w:sz="4" w:space="0" w:color="auto"/>
              <w:left w:val="single" w:sz="4" w:space="0" w:color="auto"/>
              <w:bottom w:val="single" w:sz="4" w:space="0" w:color="auto"/>
              <w:right w:val="single" w:sz="4" w:space="0" w:color="auto"/>
            </w:tcBorders>
            <w:vAlign w:val="center"/>
          </w:tcPr>
          <w:p w14:paraId="6387D31A" w14:textId="206B942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公共区定制圆桌</w:t>
            </w:r>
          </w:p>
        </w:tc>
        <w:tc>
          <w:tcPr>
            <w:tcW w:w="816" w:type="dxa"/>
            <w:tcBorders>
              <w:top w:val="single" w:sz="4" w:space="0" w:color="auto"/>
              <w:left w:val="single" w:sz="4" w:space="0" w:color="auto"/>
              <w:bottom w:val="single" w:sz="4" w:space="0" w:color="auto"/>
              <w:right w:val="single" w:sz="4" w:space="0" w:color="auto"/>
            </w:tcBorders>
            <w:vAlign w:val="center"/>
          </w:tcPr>
          <w:p w14:paraId="6CBA7CC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9514065"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D2050C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BC71C2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0902A2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5AD411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2A6773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738D98A" w14:textId="77777777" w:rsidR="004373BA" w:rsidRPr="004B4C41" w:rsidRDefault="004373BA" w:rsidP="004373BA">
            <w:pPr>
              <w:spacing w:line="360" w:lineRule="auto"/>
              <w:jc w:val="center"/>
              <w:rPr>
                <w:rFonts w:ascii="宋体" w:hAnsi="宋体"/>
                <w:szCs w:val="28"/>
              </w:rPr>
            </w:pPr>
          </w:p>
        </w:tc>
      </w:tr>
      <w:tr w:rsidR="004B4C41" w:rsidRPr="004B4C41" w14:paraId="72CE0CC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D6C552B" w14:textId="301DC6FB"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183</w:t>
            </w:r>
          </w:p>
        </w:tc>
        <w:tc>
          <w:tcPr>
            <w:tcW w:w="1630" w:type="dxa"/>
            <w:tcBorders>
              <w:top w:val="single" w:sz="4" w:space="0" w:color="auto"/>
              <w:left w:val="single" w:sz="4" w:space="0" w:color="auto"/>
              <w:bottom w:val="single" w:sz="4" w:space="0" w:color="auto"/>
              <w:right w:val="single" w:sz="4" w:space="0" w:color="auto"/>
            </w:tcBorders>
            <w:vAlign w:val="center"/>
          </w:tcPr>
          <w:p w14:paraId="200C3647" w14:textId="5A1F0444"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定制中式禅意沙发单人位</w:t>
            </w:r>
          </w:p>
        </w:tc>
        <w:tc>
          <w:tcPr>
            <w:tcW w:w="816" w:type="dxa"/>
            <w:tcBorders>
              <w:top w:val="single" w:sz="4" w:space="0" w:color="auto"/>
              <w:left w:val="single" w:sz="4" w:space="0" w:color="auto"/>
              <w:bottom w:val="single" w:sz="4" w:space="0" w:color="auto"/>
              <w:right w:val="single" w:sz="4" w:space="0" w:color="auto"/>
            </w:tcBorders>
            <w:vAlign w:val="center"/>
          </w:tcPr>
          <w:p w14:paraId="0F8B0B9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448C33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675547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E364A5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3D002F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E0F941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6B099E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00C4C0C" w14:textId="77777777" w:rsidR="004373BA" w:rsidRPr="004B4C41" w:rsidRDefault="004373BA" w:rsidP="004373BA">
            <w:pPr>
              <w:spacing w:line="360" w:lineRule="auto"/>
              <w:jc w:val="center"/>
              <w:rPr>
                <w:rFonts w:ascii="宋体" w:hAnsi="宋体"/>
                <w:szCs w:val="28"/>
              </w:rPr>
            </w:pPr>
          </w:p>
        </w:tc>
      </w:tr>
      <w:tr w:rsidR="004B4C41" w:rsidRPr="004B4C41" w14:paraId="616915A7"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5CCEC68" w14:textId="01675059" w:rsidR="004373BA" w:rsidRPr="004B4C41" w:rsidRDefault="004373BA" w:rsidP="004373BA">
            <w:pPr>
              <w:spacing w:line="360" w:lineRule="auto"/>
              <w:jc w:val="center"/>
              <w:rPr>
                <w:rFonts w:ascii="宋体" w:hAnsi="宋体"/>
                <w:szCs w:val="28"/>
              </w:rPr>
            </w:pPr>
            <w:r w:rsidRPr="004B4C41">
              <w:rPr>
                <w:rFonts w:ascii="宋体" w:hAnsi="宋体" w:cs="宋体" w:hint="eastAsia"/>
                <w:sz w:val="24"/>
                <w:szCs w:val="24"/>
              </w:rPr>
              <w:t>18</w:t>
            </w:r>
            <w:r w:rsidRPr="004B4C41">
              <w:rPr>
                <w:rFonts w:ascii="宋体" w:hAnsi="宋体" w:cs="宋体"/>
                <w:sz w:val="24"/>
                <w:szCs w:val="24"/>
              </w:rPr>
              <w:t>4</w:t>
            </w:r>
          </w:p>
        </w:tc>
        <w:tc>
          <w:tcPr>
            <w:tcW w:w="1630" w:type="dxa"/>
            <w:tcBorders>
              <w:top w:val="single" w:sz="4" w:space="0" w:color="auto"/>
              <w:left w:val="single" w:sz="4" w:space="0" w:color="auto"/>
              <w:bottom w:val="single" w:sz="4" w:space="0" w:color="auto"/>
              <w:right w:val="single" w:sz="4" w:space="0" w:color="auto"/>
            </w:tcBorders>
            <w:vAlign w:val="center"/>
          </w:tcPr>
          <w:p w14:paraId="01964F97" w14:textId="72F380B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定制中式禅意三人位沙发</w:t>
            </w:r>
          </w:p>
        </w:tc>
        <w:tc>
          <w:tcPr>
            <w:tcW w:w="816" w:type="dxa"/>
            <w:tcBorders>
              <w:top w:val="single" w:sz="4" w:space="0" w:color="auto"/>
              <w:left w:val="single" w:sz="4" w:space="0" w:color="auto"/>
              <w:bottom w:val="single" w:sz="4" w:space="0" w:color="auto"/>
              <w:right w:val="single" w:sz="4" w:space="0" w:color="auto"/>
            </w:tcBorders>
            <w:vAlign w:val="center"/>
          </w:tcPr>
          <w:p w14:paraId="7E78065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D98BB3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753BAA6"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22C419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DCAB5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AA6546A"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A01539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FF126C3" w14:textId="77777777" w:rsidR="004373BA" w:rsidRPr="004B4C41" w:rsidRDefault="004373BA" w:rsidP="004373BA">
            <w:pPr>
              <w:spacing w:line="360" w:lineRule="auto"/>
              <w:jc w:val="center"/>
              <w:rPr>
                <w:rFonts w:ascii="宋体" w:hAnsi="宋体"/>
                <w:szCs w:val="28"/>
              </w:rPr>
            </w:pPr>
          </w:p>
        </w:tc>
      </w:tr>
      <w:tr w:rsidR="004B4C41" w:rsidRPr="004B4C41" w14:paraId="7097761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770899A" w14:textId="73820C8B" w:rsidR="004373BA" w:rsidRPr="004B4C41" w:rsidRDefault="004373BA" w:rsidP="004373BA">
            <w:pPr>
              <w:spacing w:line="360" w:lineRule="auto"/>
              <w:jc w:val="center"/>
              <w:rPr>
                <w:rFonts w:ascii="宋体" w:hAnsi="宋体"/>
                <w:szCs w:val="28"/>
              </w:rPr>
            </w:pPr>
            <w:r w:rsidRPr="004B4C41">
              <w:rPr>
                <w:rFonts w:ascii="宋体" w:hAnsi="宋体" w:cs="宋体"/>
                <w:sz w:val="24"/>
                <w:szCs w:val="24"/>
              </w:rPr>
              <w:t>185</w:t>
            </w:r>
          </w:p>
        </w:tc>
        <w:tc>
          <w:tcPr>
            <w:tcW w:w="1630" w:type="dxa"/>
            <w:tcBorders>
              <w:top w:val="single" w:sz="4" w:space="0" w:color="auto"/>
              <w:left w:val="single" w:sz="4" w:space="0" w:color="auto"/>
              <w:bottom w:val="single" w:sz="4" w:space="0" w:color="auto"/>
              <w:right w:val="single" w:sz="4" w:space="0" w:color="auto"/>
            </w:tcBorders>
            <w:vAlign w:val="center"/>
          </w:tcPr>
          <w:p w14:paraId="535B9BEE" w14:textId="059033B6"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14:paraId="7C79E22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AE5290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46433A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31F8C5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C573E9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A08288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6079372"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BB02C12" w14:textId="77777777" w:rsidR="004373BA" w:rsidRPr="004B4C41" w:rsidRDefault="004373BA" w:rsidP="004373BA">
            <w:pPr>
              <w:spacing w:line="360" w:lineRule="auto"/>
              <w:jc w:val="center"/>
              <w:rPr>
                <w:rFonts w:ascii="宋体" w:hAnsi="宋体"/>
                <w:szCs w:val="28"/>
              </w:rPr>
            </w:pPr>
          </w:p>
        </w:tc>
      </w:tr>
      <w:tr w:rsidR="004B4C41" w:rsidRPr="004B4C41" w14:paraId="6252A9B4"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D9A6276" w14:textId="5F2822C3" w:rsidR="004373BA" w:rsidRPr="004B4C41" w:rsidRDefault="004373BA" w:rsidP="004373BA">
            <w:pPr>
              <w:spacing w:line="360" w:lineRule="auto"/>
              <w:jc w:val="center"/>
              <w:rPr>
                <w:rFonts w:ascii="宋体" w:hAnsi="宋体"/>
                <w:szCs w:val="28"/>
              </w:rPr>
            </w:pPr>
            <w:r w:rsidRPr="004B4C41">
              <w:rPr>
                <w:rFonts w:ascii="宋体" w:hAnsi="宋体" w:cs="宋体" w:hint="eastAsia"/>
                <w:sz w:val="24"/>
                <w:szCs w:val="24"/>
              </w:rPr>
              <w:t>18</w:t>
            </w:r>
            <w:r w:rsidRPr="004B4C41">
              <w:rPr>
                <w:rFonts w:ascii="宋体" w:hAnsi="宋体" w:cs="宋体"/>
                <w:sz w:val="24"/>
                <w:szCs w:val="24"/>
              </w:rPr>
              <w:t>6</w:t>
            </w:r>
          </w:p>
        </w:tc>
        <w:tc>
          <w:tcPr>
            <w:tcW w:w="1630" w:type="dxa"/>
            <w:tcBorders>
              <w:top w:val="single" w:sz="4" w:space="0" w:color="auto"/>
              <w:left w:val="single" w:sz="4" w:space="0" w:color="auto"/>
              <w:bottom w:val="single" w:sz="4" w:space="0" w:color="auto"/>
              <w:right w:val="single" w:sz="4" w:space="0" w:color="auto"/>
            </w:tcBorders>
            <w:vAlign w:val="center"/>
          </w:tcPr>
          <w:p w14:paraId="26C050DD" w14:textId="16A08D8D"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3AEAFBD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3CC1A8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821B7E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09A02F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F70D84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7271DF9"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B5BA0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0AEF0A4" w14:textId="77777777" w:rsidR="004373BA" w:rsidRPr="004B4C41" w:rsidRDefault="004373BA" w:rsidP="004373BA">
            <w:pPr>
              <w:spacing w:line="360" w:lineRule="auto"/>
              <w:jc w:val="center"/>
              <w:rPr>
                <w:rFonts w:ascii="宋体" w:hAnsi="宋体"/>
                <w:szCs w:val="28"/>
              </w:rPr>
            </w:pPr>
          </w:p>
        </w:tc>
      </w:tr>
      <w:tr w:rsidR="004B4C41" w:rsidRPr="004B4C41" w14:paraId="419AECD9"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8454E56" w14:textId="21CA785F"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187</w:t>
            </w:r>
          </w:p>
        </w:tc>
        <w:tc>
          <w:tcPr>
            <w:tcW w:w="1630" w:type="dxa"/>
            <w:tcBorders>
              <w:top w:val="single" w:sz="4" w:space="0" w:color="auto"/>
              <w:left w:val="single" w:sz="4" w:space="0" w:color="auto"/>
              <w:bottom w:val="single" w:sz="4" w:space="0" w:color="auto"/>
              <w:right w:val="single" w:sz="4" w:space="0" w:color="auto"/>
            </w:tcBorders>
            <w:vAlign w:val="center"/>
          </w:tcPr>
          <w:p w14:paraId="35DAFAF5" w14:textId="0004421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定制对外接待台</w:t>
            </w:r>
          </w:p>
        </w:tc>
        <w:tc>
          <w:tcPr>
            <w:tcW w:w="816" w:type="dxa"/>
            <w:tcBorders>
              <w:top w:val="single" w:sz="4" w:space="0" w:color="auto"/>
              <w:left w:val="single" w:sz="4" w:space="0" w:color="auto"/>
              <w:bottom w:val="single" w:sz="4" w:space="0" w:color="auto"/>
              <w:right w:val="single" w:sz="4" w:space="0" w:color="auto"/>
            </w:tcBorders>
            <w:vAlign w:val="center"/>
          </w:tcPr>
          <w:p w14:paraId="2CDA47F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D06D89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AAF21B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BAD710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7D5E39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388439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D94B7E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D5F71BB" w14:textId="77777777" w:rsidR="004373BA" w:rsidRPr="004B4C41" w:rsidRDefault="004373BA" w:rsidP="004373BA">
            <w:pPr>
              <w:spacing w:line="360" w:lineRule="auto"/>
              <w:jc w:val="center"/>
              <w:rPr>
                <w:rFonts w:ascii="宋体" w:hAnsi="宋体"/>
                <w:szCs w:val="28"/>
              </w:rPr>
            </w:pPr>
          </w:p>
        </w:tc>
      </w:tr>
      <w:tr w:rsidR="004B4C41" w:rsidRPr="004B4C41" w14:paraId="3B758EA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F7D1978" w14:textId="6F788CB5" w:rsidR="004373BA" w:rsidRPr="004B4C41" w:rsidRDefault="004373BA" w:rsidP="004373BA">
            <w:pPr>
              <w:spacing w:line="360" w:lineRule="auto"/>
              <w:jc w:val="center"/>
              <w:rPr>
                <w:rFonts w:ascii="宋体" w:hAnsi="宋体"/>
                <w:szCs w:val="28"/>
              </w:rPr>
            </w:pPr>
            <w:r w:rsidRPr="004B4C41">
              <w:rPr>
                <w:rFonts w:ascii="宋体" w:hAnsi="宋体" w:cs="宋体"/>
                <w:sz w:val="24"/>
                <w:szCs w:val="24"/>
              </w:rPr>
              <w:t>188</w:t>
            </w:r>
          </w:p>
        </w:tc>
        <w:tc>
          <w:tcPr>
            <w:tcW w:w="1630" w:type="dxa"/>
            <w:tcBorders>
              <w:top w:val="single" w:sz="4" w:space="0" w:color="auto"/>
              <w:left w:val="single" w:sz="4" w:space="0" w:color="auto"/>
              <w:bottom w:val="single" w:sz="4" w:space="0" w:color="auto"/>
              <w:right w:val="single" w:sz="4" w:space="0" w:color="auto"/>
            </w:tcBorders>
            <w:vAlign w:val="center"/>
          </w:tcPr>
          <w:p w14:paraId="2D470C3A" w14:textId="3E6771D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定制中式檀凳</w:t>
            </w:r>
          </w:p>
        </w:tc>
        <w:tc>
          <w:tcPr>
            <w:tcW w:w="816" w:type="dxa"/>
            <w:tcBorders>
              <w:top w:val="single" w:sz="4" w:space="0" w:color="auto"/>
              <w:left w:val="single" w:sz="4" w:space="0" w:color="auto"/>
              <w:bottom w:val="single" w:sz="4" w:space="0" w:color="auto"/>
              <w:right w:val="single" w:sz="4" w:space="0" w:color="auto"/>
            </w:tcBorders>
            <w:vAlign w:val="center"/>
          </w:tcPr>
          <w:p w14:paraId="19ACDBD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779DD76"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931A6F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0E0682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C080F4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C40288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460CE4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D6CCA4" w14:textId="77777777" w:rsidR="004373BA" w:rsidRPr="004B4C41" w:rsidRDefault="004373BA" w:rsidP="004373BA">
            <w:pPr>
              <w:spacing w:line="360" w:lineRule="auto"/>
              <w:jc w:val="center"/>
              <w:rPr>
                <w:rFonts w:ascii="宋体" w:hAnsi="宋体"/>
                <w:szCs w:val="28"/>
              </w:rPr>
            </w:pPr>
          </w:p>
        </w:tc>
      </w:tr>
      <w:tr w:rsidR="004B4C41" w:rsidRPr="004B4C41" w14:paraId="32BABA11"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7EED67E" w14:textId="7EBADE6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189</w:t>
            </w:r>
          </w:p>
        </w:tc>
        <w:tc>
          <w:tcPr>
            <w:tcW w:w="1630" w:type="dxa"/>
            <w:tcBorders>
              <w:top w:val="single" w:sz="4" w:space="0" w:color="auto"/>
              <w:left w:val="single" w:sz="4" w:space="0" w:color="auto"/>
              <w:bottom w:val="single" w:sz="4" w:space="0" w:color="auto"/>
              <w:right w:val="single" w:sz="4" w:space="0" w:color="auto"/>
            </w:tcBorders>
            <w:vAlign w:val="center"/>
          </w:tcPr>
          <w:p w14:paraId="10A7653C" w14:textId="21876C59"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定制对外接待餐桌</w:t>
            </w:r>
          </w:p>
        </w:tc>
        <w:tc>
          <w:tcPr>
            <w:tcW w:w="816" w:type="dxa"/>
            <w:tcBorders>
              <w:top w:val="single" w:sz="4" w:space="0" w:color="auto"/>
              <w:left w:val="single" w:sz="4" w:space="0" w:color="auto"/>
              <w:bottom w:val="single" w:sz="4" w:space="0" w:color="auto"/>
              <w:right w:val="single" w:sz="4" w:space="0" w:color="auto"/>
            </w:tcBorders>
            <w:vAlign w:val="center"/>
          </w:tcPr>
          <w:p w14:paraId="00E370E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06E6FE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7C70C8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A37FA02"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07EFCF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2BACCC0"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34D866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0297D59" w14:textId="77777777" w:rsidR="004373BA" w:rsidRPr="004B4C41" w:rsidRDefault="004373BA" w:rsidP="004373BA">
            <w:pPr>
              <w:spacing w:line="360" w:lineRule="auto"/>
              <w:jc w:val="center"/>
              <w:rPr>
                <w:rFonts w:ascii="宋体" w:hAnsi="宋体"/>
                <w:szCs w:val="28"/>
              </w:rPr>
            </w:pPr>
          </w:p>
        </w:tc>
      </w:tr>
      <w:tr w:rsidR="004B4C41" w:rsidRPr="004B4C41" w14:paraId="3E5D673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080E5E2" w14:textId="61F42AB4"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w:t>
            </w:r>
            <w:r w:rsidRPr="004B4C41">
              <w:rPr>
                <w:rFonts w:ascii="宋体" w:hAnsi="宋体" w:cs="宋体" w:hint="eastAsia"/>
                <w:kern w:val="0"/>
                <w:sz w:val="24"/>
                <w:szCs w:val="24"/>
              </w:rPr>
              <w:t>9</w:t>
            </w:r>
            <w:r w:rsidRPr="004B4C41">
              <w:rPr>
                <w:rFonts w:ascii="宋体" w:hAnsi="宋体" w:cs="宋体"/>
                <w:kern w:val="0"/>
                <w:sz w:val="24"/>
                <w:szCs w:val="24"/>
              </w:rPr>
              <w:t>0</w:t>
            </w:r>
          </w:p>
        </w:tc>
        <w:tc>
          <w:tcPr>
            <w:tcW w:w="1630" w:type="dxa"/>
            <w:tcBorders>
              <w:top w:val="single" w:sz="4" w:space="0" w:color="auto"/>
              <w:left w:val="single" w:sz="4" w:space="0" w:color="auto"/>
              <w:bottom w:val="single" w:sz="4" w:space="0" w:color="auto"/>
              <w:right w:val="single" w:sz="4" w:space="0" w:color="auto"/>
            </w:tcBorders>
            <w:vAlign w:val="center"/>
          </w:tcPr>
          <w:p w14:paraId="2BFFE26C" w14:textId="635463D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定制对外接待餐椅</w:t>
            </w:r>
          </w:p>
        </w:tc>
        <w:tc>
          <w:tcPr>
            <w:tcW w:w="816" w:type="dxa"/>
            <w:tcBorders>
              <w:top w:val="single" w:sz="4" w:space="0" w:color="auto"/>
              <w:left w:val="single" w:sz="4" w:space="0" w:color="auto"/>
              <w:bottom w:val="single" w:sz="4" w:space="0" w:color="auto"/>
              <w:right w:val="single" w:sz="4" w:space="0" w:color="auto"/>
            </w:tcBorders>
            <w:vAlign w:val="center"/>
          </w:tcPr>
          <w:p w14:paraId="129E227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79D629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BDCCEA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0F1415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264DB4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3C4A6C"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DFFC3C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807CD57" w14:textId="77777777" w:rsidR="004373BA" w:rsidRPr="004B4C41" w:rsidRDefault="004373BA" w:rsidP="004373BA">
            <w:pPr>
              <w:spacing w:line="360" w:lineRule="auto"/>
              <w:jc w:val="center"/>
              <w:rPr>
                <w:rFonts w:ascii="宋体" w:hAnsi="宋体"/>
                <w:szCs w:val="28"/>
              </w:rPr>
            </w:pPr>
          </w:p>
        </w:tc>
      </w:tr>
      <w:tr w:rsidR="004B4C41" w:rsidRPr="004B4C41" w14:paraId="793AAD8D"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04E4077" w14:textId="6F172842"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lastRenderedPageBreak/>
              <w:t>191</w:t>
            </w:r>
          </w:p>
        </w:tc>
        <w:tc>
          <w:tcPr>
            <w:tcW w:w="1630" w:type="dxa"/>
            <w:tcBorders>
              <w:top w:val="single" w:sz="4" w:space="0" w:color="auto"/>
              <w:left w:val="single" w:sz="4" w:space="0" w:color="auto"/>
              <w:bottom w:val="single" w:sz="4" w:space="0" w:color="auto"/>
              <w:right w:val="single" w:sz="4" w:space="0" w:color="auto"/>
            </w:tcBorders>
            <w:vAlign w:val="center"/>
          </w:tcPr>
          <w:p w14:paraId="750BDCA2" w14:textId="3787940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对外学术交流贵宾室定制沙发</w:t>
            </w:r>
          </w:p>
        </w:tc>
        <w:tc>
          <w:tcPr>
            <w:tcW w:w="816" w:type="dxa"/>
            <w:tcBorders>
              <w:top w:val="single" w:sz="4" w:space="0" w:color="auto"/>
              <w:left w:val="single" w:sz="4" w:space="0" w:color="auto"/>
              <w:bottom w:val="single" w:sz="4" w:space="0" w:color="auto"/>
              <w:right w:val="single" w:sz="4" w:space="0" w:color="auto"/>
            </w:tcBorders>
            <w:vAlign w:val="center"/>
          </w:tcPr>
          <w:p w14:paraId="631C370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C77CAE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AAFE513"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8F3C59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F135A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2A55B0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A12CDF"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E435C59" w14:textId="77777777" w:rsidR="004373BA" w:rsidRPr="004B4C41" w:rsidRDefault="004373BA" w:rsidP="004373BA">
            <w:pPr>
              <w:spacing w:line="360" w:lineRule="auto"/>
              <w:jc w:val="center"/>
              <w:rPr>
                <w:rFonts w:ascii="宋体" w:hAnsi="宋体"/>
                <w:szCs w:val="28"/>
              </w:rPr>
            </w:pPr>
          </w:p>
        </w:tc>
      </w:tr>
      <w:tr w:rsidR="004B4C41" w:rsidRPr="004B4C41" w14:paraId="473AC0CC"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B20F7BA" w14:textId="66706941"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192</w:t>
            </w:r>
          </w:p>
        </w:tc>
        <w:tc>
          <w:tcPr>
            <w:tcW w:w="1630" w:type="dxa"/>
            <w:tcBorders>
              <w:top w:val="single" w:sz="4" w:space="0" w:color="auto"/>
              <w:left w:val="single" w:sz="4" w:space="0" w:color="auto"/>
              <w:bottom w:val="single" w:sz="4" w:space="0" w:color="auto"/>
              <w:right w:val="single" w:sz="4" w:space="0" w:color="auto"/>
            </w:tcBorders>
            <w:vAlign w:val="center"/>
          </w:tcPr>
          <w:p w14:paraId="1ACC7E01" w14:textId="67460D8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对外学术交流贵宾室定制茶几</w:t>
            </w:r>
          </w:p>
        </w:tc>
        <w:tc>
          <w:tcPr>
            <w:tcW w:w="816" w:type="dxa"/>
            <w:tcBorders>
              <w:top w:val="single" w:sz="4" w:space="0" w:color="auto"/>
              <w:left w:val="single" w:sz="4" w:space="0" w:color="auto"/>
              <w:bottom w:val="single" w:sz="4" w:space="0" w:color="auto"/>
              <w:right w:val="single" w:sz="4" w:space="0" w:color="auto"/>
            </w:tcBorders>
            <w:vAlign w:val="center"/>
          </w:tcPr>
          <w:p w14:paraId="320AA144"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CD96A5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BD0A39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E2146A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DA04A3C"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94CCA4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1F8972D"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8CC7895" w14:textId="77777777" w:rsidR="004373BA" w:rsidRPr="004B4C41" w:rsidRDefault="004373BA" w:rsidP="004373BA">
            <w:pPr>
              <w:spacing w:line="360" w:lineRule="auto"/>
              <w:jc w:val="center"/>
              <w:rPr>
                <w:rFonts w:ascii="宋体" w:hAnsi="宋体"/>
                <w:szCs w:val="28"/>
              </w:rPr>
            </w:pPr>
          </w:p>
        </w:tc>
      </w:tr>
      <w:tr w:rsidR="004B4C41" w:rsidRPr="004B4C41" w14:paraId="3BB3B19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40335B1" w14:textId="0182D76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193</w:t>
            </w:r>
          </w:p>
        </w:tc>
        <w:tc>
          <w:tcPr>
            <w:tcW w:w="1630" w:type="dxa"/>
            <w:tcBorders>
              <w:top w:val="single" w:sz="4" w:space="0" w:color="auto"/>
              <w:left w:val="single" w:sz="4" w:space="0" w:color="auto"/>
              <w:bottom w:val="single" w:sz="4" w:space="0" w:color="auto"/>
              <w:right w:val="single" w:sz="4" w:space="0" w:color="auto"/>
            </w:tcBorders>
            <w:vAlign w:val="center"/>
          </w:tcPr>
          <w:p w14:paraId="7A2F8A22" w14:textId="0582F1F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电动升降演讲台</w:t>
            </w:r>
          </w:p>
        </w:tc>
        <w:tc>
          <w:tcPr>
            <w:tcW w:w="816" w:type="dxa"/>
            <w:tcBorders>
              <w:top w:val="single" w:sz="4" w:space="0" w:color="auto"/>
              <w:left w:val="single" w:sz="4" w:space="0" w:color="auto"/>
              <w:bottom w:val="single" w:sz="4" w:space="0" w:color="auto"/>
              <w:right w:val="single" w:sz="4" w:space="0" w:color="auto"/>
            </w:tcBorders>
            <w:vAlign w:val="center"/>
          </w:tcPr>
          <w:p w14:paraId="0CD33B75"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E9CA9C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B2A32EC"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CF07CB3"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0ECA75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1DC4C96"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B72CEC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72F87E" w14:textId="77777777" w:rsidR="004373BA" w:rsidRPr="004B4C41" w:rsidRDefault="004373BA" w:rsidP="004373BA">
            <w:pPr>
              <w:spacing w:line="360" w:lineRule="auto"/>
              <w:jc w:val="center"/>
              <w:rPr>
                <w:rFonts w:ascii="宋体" w:hAnsi="宋体"/>
                <w:szCs w:val="28"/>
              </w:rPr>
            </w:pPr>
          </w:p>
        </w:tc>
      </w:tr>
      <w:tr w:rsidR="004B4C41" w:rsidRPr="004B4C41" w14:paraId="7647DE2A"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7B0FA6B" w14:textId="138F5142"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194</w:t>
            </w:r>
          </w:p>
        </w:tc>
        <w:tc>
          <w:tcPr>
            <w:tcW w:w="1630" w:type="dxa"/>
            <w:tcBorders>
              <w:top w:val="single" w:sz="4" w:space="0" w:color="auto"/>
              <w:left w:val="single" w:sz="4" w:space="0" w:color="auto"/>
              <w:bottom w:val="single" w:sz="4" w:space="0" w:color="auto"/>
              <w:right w:val="single" w:sz="4" w:space="0" w:color="auto"/>
            </w:tcBorders>
            <w:vAlign w:val="center"/>
          </w:tcPr>
          <w:p w14:paraId="5B83D1C8" w14:textId="0B88F0AA"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大会议室椅</w:t>
            </w:r>
          </w:p>
        </w:tc>
        <w:tc>
          <w:tcPr>
            <w:tcW w:w="816" w:type="dxa"/>
            <w:tcBorders>
              <w:top w:val="single" w:sz="4" w:space="0" w:color="auto"/>
              <w:left w:val="single" w:sz="4" w:space="0" w:color="auto"/>
              <w:bottom w:val="single" w:sz="4" w:space="0" w:color="auto"/>
              <w:right w:val="single" w:sz="4" w:space="0" w:color="auto"/>
            </w:tcBorders>
            <w:vAlign w:val="center"/>
          </w:tcPr>
          <w:p w14:paraId="6B13C9AF"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12D2B38"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CDFEBD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5688C7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6E1DC4A"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1CCF705"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F2D69A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C3A5E7E" w14:textId="77777777" w:rsidR="004373BA" w:rsidRPr="004B4C41" w:rsidRDefault="004373BA" w:rsidP="004373BA">
            <w:pPr>
              <w:spacing w:line="360" w:lineRule="auto"/>
              <w:jc w:val="center"/>
              <w:rPr>
                <w:rFonts w:ascii="宋体" w:hAnsi="宋体"/>
                <w:szCs w:val="28"/>
              </w:rPr>
            </w:pPr>
          </w:p>
        </w:tc>
      </w:tr>
      <w:tr w:rsidR="004B4C41" w:rsidRPr="004B4C41" w14:paraId="2CDD297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E22DBA8" w14:textId="7C2D1097"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195</w:t>
            </w:r>
          </w:p>
        </w:tc>
        <w:tc>
          <w:tcPr>
            <w:tcW w:w="1630" w:type="dxa"/>
            <w:tcBorders>
              <w:top w:val="single" w:sz="4" w:space="0" w:color="auto"/>
              <w:left w:val="single" w:sz="4" w:space="0" w:color="auto"/>
              <w:bottom w:val="single" w:sz="4" w:space="0" w:color="auto"/>
              <w:right w:val="single" w:sz="4" w:space="0" w:color="auto"/>
            </w:tcBorders>
            <w:vAlign w:val="center"/>
          </w:tcPr>
          <w:p w14:paraId="5A51932C" w14:textId="1F856720"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大会议室条桌</w:t>
            </w:r>
          </w:p>
        </w:tc>
        <w:tc>
          <w:tcPr>
            <w:tcW w:w="816" w:type="dxa"/>
            <w:tcBorders>
              <w:top w:val="single" w:sz="4" w:space="0" w:color="auto"/>
              <w:left w:val="single" w:sz="4" w:space="0" w:color="auto"/>
              <w:bottom w:val="single" w:sz="4" w:space="0" w:color="auto"/>
              <w:right w:val="single" w:sz="4" w:space="0" w:color="auto"/>
            </w:tcBorders>
            <w:vAlign w:val="center"/>
          </w:tcPr>
          <w:p w14:paraId="0687E25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602F7E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AED19A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4FE1979"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3240FD3"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97FD57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82CF87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044DCF3" w14:textId="77777777" w:rsidR="004373BA" w:rsidRPr="004B4C41" w:rsidRDefault="004373BA" w:rsidP="004373BA">
            <w:pPr>
              <w:spacing w:line="360" w:lineRule="auto"/>
              <w:jc w:val="center"/>
              <w:rPr>
                <w:rFonts w:ascii="宋体" w:hAnsi="宋体"/>
                <w:szCs w:val="28"/>
              </w:rPr>
            </w:pPr>
          </w:p>
        </w:tc>
      </w:tr>
      <w:tr w:rsidR="004B4C41" w:rsidRPr="004B4C41" w14:paraId="47CECC0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B8BEC15" w14:textId="67E25E5C"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196</w:t>
            </w:r>
          </w:p>
        </w:tc>
        <w:tc>
          <w:tcPr>
            <w:tcW w:w="1630" w:type="dxa"/>
            <w:tcBorders>
              <w:top w:val="single" w:sz="4" w:space="0" w:color="auto"/>
              <w:left w:val="single" w:sz="4" w:space="0" w:color="auto"/>
              <w:bottom w:val="single" w:sz="4" w:space="0" w:color="auto"/>
              <w:right w:val="single" w:sz="4" w:space="0" w:color="auto"/>
            </w:tcBorders>
            <w:vAlign w:val="center"/>
          </w:tcPr>
          <w:p w14:paraId="01ECAA2A" w14:textId="5BD20765"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中会议室桌</w:t>
            </w:r>
          </w:p>
        </w:tc>
        <w:tc>
          <w:tcPr>
            <w:tcW w:w="816" w:type="dxa"/>
            <w:tcBorders>
              <w:top w:val="single" w:sz="4" w:space="0" w:color="auto"/>
              <w:left w:val="single" w:sz="4" w:space="0" w:color="auto"/>
              <w:bottom w:val="single" w:sz="4" w:space="0" w:color="auto"/>
              <w:right w:val="single" w:sz="4" w:space="0" w:color="auto"/>
            </w:tcBorders>
            <w:vAlign w:val="center"/>
          </w:tcPr>
          <w:p w14:paraId="6F48BA2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419C95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C4E5D2E"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559A59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B32AA0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1B1F1BD"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93AAAA"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6070EC7" w14:textId="77777777" w:rsidR="004373BA" w:rsidRPr="004B4C41" w:rsidRDefault="004373BA" w:rsidP="004373BA">
            <w:pPr>
              <w:spacing w:line="360" w:lineRule="auto"/>
              <w:jc w:val="center"/>
              <w:rPr>
                <w:rFonts w:ascii="宋体" w:hAnsi="宋体"/>
                <w:szCs w:val="28"/>
              </w:rPr>
            </w:pPr>
          </w:p>
        </w:tc>
      </w:tr>
      <w:tr w:rsidR="004B4C41" w:rsidRPr="004B4C41" w14:paraId="3686362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375D2F3" w14:textId="724AEE6C"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197</w:t>
            </w:r>
          </w:p>
        </w:tc>
        <w:tc>
          <w:tcPr>
            <w:tcW w:w="1630" w:type="dxa"/>
            <w:tcBorders>
              <w:top w:val="single" w:sz="4" w:space="0" w:color="auto"/>
              <w:left w:val="single" w:sz="4" w:space="0" w:color="auto"/>
              <w:bottom w:val="single" w:sz="4" w:space="0" w:color="auto"/>
              <w:right w:val="single" w:sz="4" w:space="0" w:color="auto"/>
            </w:tcBorders>
            <w:vAlign w:val="center"/>
          </w:tcPr>
          <w:p w14:paraId="3A2AAD23" w14:textId="2372A68E"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会议椅1</w:t>
            </w:r>
          </w:p>
        </w:tc>
        <w:tc>
          <w:tcPr>
            <w:tcW w:w="816" w:type="dxa"/>
            <w:tcBorders>
              <w:top w:val="single" w:sz="4" w:space="0" w:color="auto"/>
              <w:left w:val="single" w:sz="4" w:space="0" w:color="auto"/>
              <w:bottom w:val="single" w:sz="4" w:space="0" w:color="auto"/>
              <w:right w:val="single" w:sz="4" w:space="0" w:color="auto"/>
            </w:tcBorders>
            <w:vAlign w:val="center"/>
          </w:tcPr>
          <w:p w14:paraId="1240F10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06B8729"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82D2622"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71CB1F5"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2E3C20B"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98091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1A2BE09"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B611597" w14:textId="77777777" w:rsidR="004373BA" w:rsidRPr="004B4C41" w:rsidRDefault="004373BA" w:rsidP="004373BA">
            <w:pPr>
              <w:spacing w:line="360" w:lineRule="auto"/>
              <w:jc w:val="center"/>
              <w:rPr>
                <w:rFonts w:ascii="宋体" w:hAnsi="宋体"/>
                <w:szCs w:val="28"/>
              </w:rPr>
            </w:pPr>
          </w:p>
        </w:tc>
      </w:tr>
      <w:tr w:rsidR="004B4C41" w:rsidRPr="004B4C41" w14:paraId="1C29940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5D80B26" w14:textId="3FA9A0D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198</w:t>
            </w:r>
          </w:p>
        </w:tc>
        <w:tc>
          <w:tcPr>
            <w:tcW w:w="1630" w:type="dxa"/>
            <w:tcBorders>
              <w:top w:val="single" w:sz="4" w:space="0" w:color="auto"/>
              <w:left w:val="single" w:sz="4" w:space="0" w:color="auto"/>
              <w:bottom w:val="single" w:sz="4" w:space="0" w:color="auto"/>
              <w:right w:val="single" w:sz="4" w:space="0" w:color="auto"/>
            </w:tcBorders>
            <w:vAlign w:val="center"/>
          </w:tcPr>
          <w:p w14:paraId="5C30853F" w14:textId="006C488B"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中会议室条桌</w:t>
            </w:r>
          </w:p>
        </w:tc>
        <w:tc>
          <w:tcPr>
            <w:tcW w:w="816" w:type="dxa"/>
            <w:tcBorders>
              <w:top w:val="single" w:sz="4" w:space="0" w:color="auto"/>
              <w:left w:val="single" w:sz="4" w:space="0" w:color="auto"/>
              <w:bottom w:val="single" w:sz="4" w:space="0" w:color="auto"/>
              <w:right w:val="single" w:sz="4" w:space="0" w:color="auto"/>
            </w:tcBorders>
            <w:vAlign w:val="center"/>
          </w:tcPr>
          <w:p w14:paraId="4C74B6ED"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49A714C"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3F94A3A"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DA14FD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080AA7F"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319973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7CBD57B"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1C98CC1" w14:textId="77777777" w:rsidR="004373BA" w:rsidRPr="004B4C41" w:rsidRDefault="004373BA" w:rsidP="004373BA">
            <w:pPr>
              <w:spacing w:line="360" w:lineRule="auto"/>
              <w:jc w:val="center"/>
              <w:rPr>
                <w:rFonts w:ascii="宋体" w:hAnsi="宋体"/>
                <w:szCs w:val="28"/>
              </w:rPr>
            </w:pPr>
          </w:p>
        </w:tc>
      </w:tr>
      <w:tr w:rsidR="004B4C41" w:rsidRPr="004B4C41" w14:paraId="37CEC30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21FDB66" w14:textId="698D3365"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199</w:t>
            </w:r>
          </w:p>
        </w:tc>
        <w:tc>
          <w:tcPr>
            <w:tcW w:w="1630" w:type="dxa"/>
            <w:tcBorders>
              <w:top w:val="single" w:sz="4" w:space="0" w:color="auto"/>
              <w:left w:val="single" w:sz="4" w:space="0" w:color="auto"/>
              <w:bottom w:val="single" w:sz="4" w:space="0" w:color="auto"/>
              <w:right w:val="single" w:sz="4" w:space="0" w:color="auto"/>
            </w:tcBorders>
            <w:vAlign w:val="center"/>
          </w:tcPr>
          <w:p w14:paraId="1B30788A" w14:textId="55279D6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会议椅2</w:t>
            </w:r>
          </w:p>
        </w:tc>
        <w:tc>
          <w:tcPr>
            <w:tcW w:w="816" w:type="dxa"/>
            <w:tcBorders>
              <w:top w:val="single" w:sz="4" w:space="0" w:color="auto"/>
              <w:left w:val="single" w:sz="4" w:space="0" w:color="auto"/>
              <w:bottom w:val="single" w:sz="4" w:space="0" w:color="auto"/>
              <w:right w:val="single" w:sz="4" w:space="0" w:color="auto"/>
            </w:tcBorders>
            <w:vAlign w:val="center"/>
          </w:tcPr>
          <w:p w14:paraId="2D8D02D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5B3BE6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B9B4227"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E45A91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175EF60"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46D27B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A9887C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89D5B92" w14:textId="77777777" w:rsidR="004373BA" w:rsidRPr="004B4C41" w:rsidRDefault="004373BA" w:rsidP="004373BA">
            <w:pPr>
              <w:spacing w:line="360" w:lineRule="auto"/>
              <w:jc w:val="center"/>
              <w:rPr>
                <w:rFonts w:ascii="宋体" w:hAnsi="宋体"/>
                <w:szCs w:val="28"/>
              </w:rPr>
            </w:pPr>
          </w:p>
        </w:tc>
      </w:tr>
      <w:tr w:rsidR="004B4C41" w:rsidRPr="004B4C41" w14:paraId="0BACAAB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121DFA2F" w14:textId="68F9A638"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200</w:t>
            </w:r>
          </w:p>
        </w:tc>
        <w:tc>
          <w:tcPr>
            <w:tcW w:w="1630" w:type="dxa"/>
            <w:tcBorders>
              <w:top w:val="single" w:sz="4" w:space="0" w:color="auto"/>
              <w:left w:val="single" w:sz="4" w:space="0" w:color="auto"/>
              <w:bottom w:val="single" w:sz="4" w:space="0" w:color="auto"/>
              <w:right w:val="single" w:sz="4" w:space="0" w:color="auto"/>
            </w:tcBorders>
            <w:vAlign w:val="center"/>
          </w:tcPr>
          <w:p w14:paraId="2313877C" w14:textId="6BCDD533" w:rsidR="004373BA" w:rsidRPr="004B4C41" w:rsidRDefault="004373BA" w:rsidP="004373BA">
            <w:pPr>
              <w:pStyle w:val="aff7"/>
              <w:spacing w:line="360" w:lineRule="auto"/>
              <w:ind w:firstLineChars="0" w:firstLine="0"/>
              <w:jc w:val="center"/>
              <w:rPr>
                <w:rFonts w:ascii="宋体" w:eastAsia="宋体" w:hAnsi="宋体" w:cs="Times New Roman"/>
                <w:szCs w:val="28"/>
              </w:rPr>
            </w:pPr>
            <w:r w:rsidRPr="004B4C41">
              <w:rPr>
                <w:rFonts w:ascii="宋体" w:hAnsi="宋体" w:cs="宋体" w:hint="eastAsia"/>
                <w:bCs/>
                <w:sz w:val="24"/>
                <w:szCs w:val="24"/>
              </w:rPr>
              <w:t>会议桌</w:t>
            </w:r>
          </w:p>
        </w:tc>
        <w:tc>
          <w:tcPr>
            <w:tcW w:w="816" w:type="dxa"/>
            <w:tcBorders>
              <w:top w:val="single" w:sz="4" w:space="0" w:color="auto"/>
              <w:left w:val="single" w:sz="4" w:space="0" w:color="auto"/>
              <w:bottom w:val="single" w:sz="4" w:space="0" w:color="auto"/>
              <w:right w:val="single" w:sz="4" w:space="0" w:color="auto"/>
            </w:tcBorders>
            <w:vAlign w:val="center"/>
          </w:tcPr>
          <w:p w14:paraId="3F41728B"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CD417C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FA24DD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090412A"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920B40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6A6A31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1CAA41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604A7F8" w14:textId="77777777" w:rsidR="004373BA" w:rsidRPr="004B4C41" w:rsidRDefault="004373BA" w:rsidP="004373BA">
            <w:pPr>
              <w:spacing w:line="360" w:lineRule="auto"/>
              <w:jc w:val="center"/>
              <w:rPr>
                <w:rFonts w:ascii="宋体" w:hAnsi="宋体"/>
                <w:szCs w:val="28"/>
              </w:rPr>
            </w:pPr>
          </w:p>
        </w:tc>
      </w:tr>
      <w:tr w:rsidR="004B4C41" w:rsidRPr="004B4C41" w14:paraId="6EC07A8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CA0391E" w14:textId="4C6AAE33"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201</w:t>
            </w:r>
          </w:p>
        </w:tc>
        <w:tc>
          <w:tcPr>
            <w:tcW w:w="1630" w:type="dxa"/>
            <w:tcBorders>
              <w:top w:val="single" w:sz="4" w:space="0" w:color="auto"/>
              <w:left w:val="single" w:sz="4" w:space="0" w:color="auto"/>
              <w:bottom w:val="single" w:sz="4" w:space="0" w:color="auto"/>
              <w:right w:val="single" w:sz="4" w:space="0" w:color="auto"/>
            </w:tcBorders>
            <w:vAlign w:val="center"/>
          </w:tcPr>
          <w:p w14:paraId="79BBEC64" w14:textId="4A0EC162"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会议椅</w:t>
            </w:r>
            <w:r w:rsidR="004121B8" w:rsidRPr="004B4C41">
              <w:rPr>
                <w:rFonts w:ascii="宋体" w:hAnsi="宋体" w:cs="宋体" w:hint="eastAsia"/>
                <w:bCs/>
                <w:sz w:val="24"/>
                <w:szCs w:val="24"/>
              </w:rPr>
              <w:t>3</w:t>
            </w:r>
          </w:p>
        </w:tc>
        <w:tc>
          <w:tcPr>
            <w:tcW w:w="816" w:type="dxa"/>
            <w:tcBorders>
              <w:top w:val="single" w:sz="4" w:space="0" w:color="auto"/>
              <w:left w:val="single" w:sz="4" w:space="0" w:color="auto"/>
              <w:bottom w:val="single" w:sz="4" w:space="0" w:color="auto"/>
              <w:right w:val="single" w:sz="4" w:space="0" w:color="auto"/>
            </w:tcBorders>
            <w:vAlign w:val="center"/>
          </w:tcPr>
          <w:p w14:paraId="3968B6E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13CCE0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4B79DE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3329BA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78B8751"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D2FE73"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F785B5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7540E96" w14:textId="77777777" w:rsidR="004373BA" w:rsidRPr="004B4C41" w:rsidRDefault="004373BA" w:rsidP="004373BA">
            <w:pPr>
              <w:spacing w:line="360" w:lineRule="auto"/>
              <w:jc w:val="center"/>
              <w:rPr>
                <w:rFonts w:ascii="宋体" w:hAnsi="宋体"/>
                <w:szCs w:val="28"/>
              </w:rPr>
            </w:pPr>
          </w:p>
        </w:tc>
      </w:tr>
      <w:tr w:rsidR="004B4C41" w:rsidRPr="004B4C41" w14:paraId="3C3D930E"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6928F4B0" w14:textId="33A9BE08"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202</w:t>
            </w:r>
          </w:p>
        </w:tc>
        <w:tc>
          <w:tcPr>
            <w:tcW w:w="1630" w:type="dxa"/>
            <w:tcBorders>
              <w:top w:val="single" w:sz="4" w:space="0" w:color="auto"/>
              <w:left w:val="single" w:sz="4" w:space="0" w:color="auto"/>
              <w:bottom w:val="single" w:sz="4" w:space="0" w:color="auto"/>
              <w:right w:val="single" w:sz="4" w:space="0" w:color="auto"/>
            </w:tcBorders>
            <w:vAlign w:val="center"/>
          </w:tcPr>
          <w:p w14:paraId="634002F0" w14:textId="4F5A3A00"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29BDACD2"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6C9BC2E3"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E906D0F"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B4B62E"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0BE0BD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5D8AD7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482915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00E3616" w14:textId="77777777" w:rsidR="004373BA" w:rsidRPr="004B4C41" w:rsidRDefault="004373BA" w:rsidP="004373BA">
            <w:pPr>
              <w:spacing w:line="360" w:lineRule="auto"/>
              <w:jc w:val="center"/>
              <w:rPr>
                <w:rFonts w:ascii="宋体" w:hAnsi="宋体"/>
                <w:szCs w:val="28"/>
              </w:rPr>
            </w:pPr>
          </w:p>
        </w:tc>
      </w:tr>
      <w:tr w:rsidR="004B4C41" w:rsidRPr="004B4C41" w14:paraId="3E332F36"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13F483F" w14:textId="11EC1B24"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203</w:t>
            </w:r>
          </w:p>
        </w:tc>
        <w:tc>
          <w:tcPr>
            <w:tcW w:w="1630" w:type="dxa"/>
            <w:tcBorders>
              <w:top w:val="single" w:sz="4" w:space="0" w:color="auto"/>
              <w:left w:val="single" w:sz="4" w:space="0" w:color="auto"/>
              <w:bottom w:val="single" w:sz="4" w:space="0" w:color="auto"/>
              <w:right w:val="single" w:sz="4" w:space="0" w:color="auto"/>
            </w:tcBorders>
            <w:vAlign w:val="center"/>
          </w:tcPr>
          <w:p w14:paraId="13C356EE" w14:textId="17C1707C"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定制餐桌</w:t>
            </w:r>
          </w:p>
        </w:tc>
        <w:tc>
          <w:tcPr>
            <w:tcW w:w="816" w:type="dxa"/>
            <w:tcBorders>
              <w:top w:val="single" w:sz="4" w:space="0" w:color="auto"/>
              <w:left w:val="single" w:sz="4" w:space="0" w:color="auto"/>
              <w:bottom w:val="single" w:sz="4" w:space="0" w:color="auto"/>
              <w:right w:val="single" w:sz="4" w:space="0" w:color="auto"/>
            </w:tcBorders>
            <w:vAlign w:val="center"/>
          </w:tcPr>
          <w:p w14:paraId="47EAAB3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0B77D7B"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A558E0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F35B0A6"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9C6CCE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AFE32E"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8AB422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D151E2B" w14:textId="77777777" w:rsidR="004373BA" w:rsidRPr="004B4C41" w:rsidRDefault="004373BA" w:rsidP="004373BA">
            <w:pPr>
              <w:spacing w:line="360" w:lineRule="auto"/>
              <w:jc w:val="center"/>
              <w:rPr>
                <w:rFonts w:ascii="宋体" w:hAnsi="宋体"/>
                <w:szCs w:val="28"/>
              </w:rPr>
            </w:pPr>
          </w:p>
        </w:tc>
      </w:tr>
      <w:tr w:rsidR="004B4C41" w:rsidRPr="004B4C41" w14:paraId="55DA030F"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3E0302EB" w14:textId="29D9EC93"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lastRenderedPageBreak/>
              <w:t>204</w:t>
            </w:r>
          </w:p>
        </w:tc>
        <w:tc>
          <w:tcPr>
            <w:tcW w:w="1630" w:type="dxa"/>
            <w:tcBorders>
              <w:top w:val="single" w:sz="4" w:space="0" w:color="auto"/>
              <w:left w:val="single" w:sz="4" w:space="0" w:color="auto"/>
              <w:bottom w:val="single" w:sz="4" w:space="0" w:color="auto"/>
              <w:right w:val="single" w:sz="4" w:space="0" w:color="auto"/>
            </w:tcBorders>
            <w:vAlign w:val="center"/>
          </w:tcPr>
          <w:p w14:paraId="1493D75A" w14:textId="730509FA"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定制餐椅</w:t>
            </w:r>
          </w:p>
        </w:tc>
        <w:tc>
          <w:tcPr>
            <w:tcW w:w="816" w:type="dxa"/>
            <w:tcBorders>
              <w:top w:val="single" w:sz="4" w:space="0" w:color="auto"/>
              <w:left w:val="single" w:sz="4" w:space="0" w:color="auto"/>
              <w:bottom w:val="single" w:sz="4" w:space="0" w:color="auto"/>
              <w:right w:val="single" w:sz="4" w:space="0" w:color="auto"/>
            </w:tcBorders>
            <w:vAlign w:val="center"/>
          </w:tcPr>
          <w:p w14:paraId="06B95358"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EBEFA9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F9F2481"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748399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8D514D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18D598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6B0F060"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D028CA3" w14:textId="77777777" w:rsidR="004373BA" w:rsidRPr="004B4C41" w:rsidRDefault="004373BA" w:rsidP="004373BA">
            <w:pPr>
              <w:spacing w:line="360" w:lineRule="auto"/>
              <w:jc w:val="center"/>
              <w:rPr>
                <w:rFonts w:ascii="宋体" w:hAnsi="宋体"/>
                <w:szCs w:val="28"/>
              </w:rPr>
            </w:pPr>
          </w:p>
        </w:tc>
      </w:tr>
      <w:tr w:rsidR="004B4C41" w:rsidRPr="004B4C41" w14:paraId="0495ABE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7B438FB" w14:textId="28559B98"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205</w:t>
            </w:r>
          </w:p>
        </w:tc>
        <w:tc>
          <w:tcPr>
            <w:tcW w:w="1630" w:type="dxa"/>
            <w:tcBorders>
              <w:top w:val="single" w:sz="4" w:space="0" w:color="auto"/>
              <w:left w:val="single" w:sz="4" w:space="0" w:color="auto"/>
              <w:bottom w:val="single" w:sz="4" w:space="0" w:color="auto"/>
              <w:right w:val="single" w:sz="4" w:space="0" w:color="auto"/>
            </w:tcBorders>
            <w:vAlign w:val="center"/>
          </w:tcPr>
          <w:p w14:paraId="47FAC98D" w14:textId="235CC038"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研究室大桌</w:t>
            </w:r>
          </w:p>
        </w:tc>
        <w:tc>
          <w:tcPr>
            <w:tcW w:w="816" w:type="dxa"/>
            <w:tcBorders>
              <w:top w:val="single" w:sz="4" w:space="0" w:color="auto"/>
              <w:left w:val="single" w:sz="4" w:space="0" w:color="auto"/>
              <w:bottom w:val="single" w:sz="4" w:space="0" w:color="auto"/>
              <w:right w:val="single" w:sz="4" w:space="0" w:color="auto"/>
            </w:tcBorders>
            <w:vAlign w:val="center"/>
          </w:tcPr>
          <w:p w14:paraId="7B13144A"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5FE5491"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8FF17EB"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D4552A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780F164"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8B9548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8EDB383"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20C7FF6" w14:textId="77777777" w:rsidR="004373BA" w:rsidRPr="004B4C41" w:rsidRDefault="004373BA" w:rsidP="004373BA">
            <w:pPr>
              <w:spacing w:line="360" w:lineRule="auto"/>
              <w:jc w:val="center"/>
              <w:rPr>
                <w:rFonts w:ascii="宋体" w:hAnsi="宋体"/>
                <w:szCs w:val="28"/>
              </w:rPr>
            </w:pPr>
          </w:p>
        </w:tc>
      </w:tr>
      <w:tr w:rsidR="004B4C41" w:rsidRPr="004B4C41" w14:paraId="1DEA5A0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CF084D9" w14:textId="773EE80A"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206</w:t>
            </w:r>
          </w:p>
        </w:tc>
        <w:tc>
          <w:tcPr>
            <w:tcW w:w="1630" w:type="dxa"/>
            <w:tcBorders>
              <w:top w:val="single" w:sz="4" w:space="0" w:color="auto"/>
              <w:left w:val="single" w:sz="4" w:space="0" w:color="auto"/>
              <w:bottom w:val="single" w:sz="4" w:space="0" w:color="auto"/>
              <w:right w:val="single" w:sz="4" w:space="0" w:color="auto"/>
            </w:tcBorders>
            <w:vAlign w:val="center"/>
          </w:tcPr>
          <w:p w14:paraId="3225610F" w14:textId="3846FCAF"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班椅</w:t>
            </w:r>
          </w:p>
        </w:tc>
        <w:tc>
          <w:tcPr>
            <w:tcW w:w="816" w:type="dxa"/>
            <w:tcBorders>
              <w:top w:val="single" w:sz="4" w:space="0" w:color="auto"/>
              <w:left w:val="single" w:sz="4" w:space="0" w:color="auto"/>
              <w:bottom w:val="single" w:sz="4" w:space="0" w:color="auto"/>
              <w:right w:val="single" w:sz="4" w:space="0" w:color="auto"/>
            </w:tcBorders>
            <w:vAlign w:val="center"/>
          </w:tcPr>
          <w:p w14:paraId="5F094966"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0251BCCE"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4C4C9C9"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C7DD82C"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DAEAA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368B3E8"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2CA7756"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C5116F5" w14:textId="77777777" w:rsidR="004373BA" w:rsidRPr="004B4C41" w:rsidRDefault="004373BA" w:rsidP="004373BA">
            <w:pPr>
              <w:spacing w:line="360" w:lineRule="auto"/>
              <w:jc w:val="center"/>
              <w:rPr>
                <w:rFonts w:ascii="宋体" w:hAnsi="宋体"/>
                <w:szCs w:val="28"/>
              </w:rPr>
            </w:pPr>
          </w:p>
        </w:tc>
      </w:tr>
      <w:tr w:rsidR="004B4C41" w:rsidRPr="004B4C41" w14:paraId="2C3A5035"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428C4151" w14:textId="4358AEF6"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207</w:t>
            </w:r>
          </w:p>
        </w:tc>
        <w:tc>
          <w:tcPr>
            <w:tcW w:w="1630" w:type="dxa"/>
            <w:tcBorders>
              <w:top w:val="single" w:sz="4" w:space="0" w:color="auto"/>
              <w:left w:val="single" w:sz="4" w:space="0" w:color="auto"/>
              <w:bottom w:val="single" w:sz="4" w:space="0" w:color="auto"/>
              <w:right w:val="single" w:sz="4" w:space="0" w:color="auto"/>
            </w:tcBorders>
            <w:vAlign w:val="center"/>
          </w:tcPr>
          <w:p w14:paraId="19B28F8D" w14:textId="1658A556"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班前椅</w:t>
            </w:r>
          </w:p>
        </w:tc>
        <w:tc>
          <w:tcPr>
            <w:tcW w:w="816" w:type="dxa"/>
            <w:tcBorders>
              <w:top w:val="single" w:sz="4" w:space="0" w:color="auto"/>
              <w:left w:val="single" w:sz="4" w:space="0" w:color="auto"/>
              <w:bottom w:val="single" w:sz="4" w:space="0" w:color="auto"/>
              <w:right w:val="single" w:sz="4" w:space="0" w:color="auto"/>
            </w:tcBorders>
            <w:vAlign w:val="center"/>
          </w:tcPr>
          <w:p w14:paraId="7239E6DE"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325AB9E7"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D9A921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DE30E31"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A42A1E"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6F0A334"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8B1E7B8"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C1351EA" w14:textId="77777777" w:rsidR="004373BA" w:rsidRPr="004B4C41" w:rsidRDefault="004373BA" w:rsidP="004373BA">
            <w:pPr>
              <w:spacing w:line="360" w:lineRule="auto"/>
              <w:jc w:val="center"/>
              <w:rPr>
                <w:rFonts w:ascii="宋体" w:hAnsi="宋体"/>
                <w:szCs w:val="28"/>
              </w:rPr>
            </w:pPr>
          </w:p>
        </w:tc>
      </w:tr>
      <w:tr w:rsidR="004B4C41" w:rsidRPr="004B4C41" w14:paraId="33AA843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423BEB2" w14:textId="3C3CD96D"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208</w:t>
            </w:r>
          </w:p>
        </w:tc>
        <w:tc>
          <w:tcPr>
            <w:tcW w:w="1630" w:type="dxa"/>
            <w:tcBorders>
              <w:top w:val="single" w:sz="4" w:space="0" w:color="auto"/>
              <w:left w:val="single" w:sz="4" w:space="0" w:color="auto"/>
              <w:bottom w:val="single" w:sz="4" w:space="0" w:color="auto"/>
              <w:right w:val="single" w:sz="4" w:space="0" w:color="auto"/>
            </w:tcBorders>
            <w:vAlign w:val="center"/>
          </w:tcPr>
          <w:p w14:paraId="7A578A67" w14:textId="61CB8CF6"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三人沙发</w:t>
            </w:r>
          </w:p>
        </w:tc>
        <w:tc>
          <w:tcPr>
            <w:tcW w:w="816" w:type="dxa"/>
            <w:tcBorders>
              <w:top w:val="single" w:sz="4" w:space="0" w:color="auto"/>
              <w:left w:val="single" w:sz="4" w:space="0" w:color="auto"/>
              <w:bottom w:val="single" w:sz="4" w:space="0" w:color="auto"/>
              <w:right w:val="single" w:sz="4" w:space="0" w:color="auto"/>
            </w:tcBorders>
            <w:vAlign w:val="center"/>
          </w:tcPr>
          <w:p w14:paraId="0B658629"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50D8865F"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1DA7BC3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6EB3077"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7AF1375"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8A3B42"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101EF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1805787" w14:textId="77777777" w:rsidR="004373BA" w:rsidRPr="004B4C41" w:rsidRDefault="004373BA" w:rsidP="004373BA">
            <w:pPr>
              <w:spacing w:line="360" w:lineRule="auto"/>
              <w:jc w:val="center"/>
              <w:rPr>
                <w:rFonts w:ascii="宋体" w:hAnsi="宋体"/>
                <w:szCs w:val="28"/>
              </w:rPr>
            </w:pPr>
          </w:p>
        </w:tc>
      </w:tr>
      <w:tr w:rsidR="004B4C41" w:rsidRPr="004B4C41" w14:paraId="42A69368"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2F9E6E2C" w14:textId="056DFE12"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209</w:t>
            </w:r>
          </w:p>
        </w:tc>
        <w:tc>
          <w:tcPr>
            <w:tcW w:w="1630" w:type="dxa"/>
            <w:tcBorders>
              <w:top w:val="single" w:sz="4" w:space="0" w:color="auto"/>
              <w:left w:val="single" w:sz="4" w:space="0" w:color="auto"/>
              <w:bottom w:val="single" w:sz="4" w:space="0" w:color="auto"/>
              <w:right w:val="single" w:sz="4" w:space="0" w:color="auto"/>
            </w:tcBorders>
            <w:vAlign w:val="center"/>
          </w:tcPr>
          <w:p w14:paraId="6BF56490" w14:textId="58EBA676"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办公桌</w:t>
            </w:r>
          </w:p>
        </w:tc>
        <w:tc>
          <w:tcPr>
            <w:tcW w:w="816" w:type="dxa"/>
            <w:tcBorders>
              <w:top w:val="single" w:sz="4" w:space="0" w:color="auto"/>
              <w:left w:val="single" w:sz="4" w:space="0" w:color="auto"/>
              <w:bottom w:val="single" w:sz="4" w:space="0" w:color="auto"/>
              <w:right w:val="single" w:sz="4" w:space="0" w:color="auto"/>
            </w:tcBorders>
            <w:vAlign w:val="center"/>
          </w:tcPr>
          <w:p w14:paraId="401FD0F3"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1F9FDA6A"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28AC9B5"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168FD3F"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3C82138"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AF382F"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00B50EC"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D2C2C27" w14:textId="77777777" w:rsidR="004373BA" w:rsidRPr="004B4C41" w:rsidRDefault="004373BA" w:rsidP="004373BA">
            <w:pPr>
              <w:spacing w:line="360" w:lineRule="auto"/>
              <w:jc w:val="center"/>
              <w:rPr>
                <w:rFonts w:ascii="宋体" w:hAnsi="宋体"/>
                <w:szCs w:val="28"/>
              </w:rPr>
            </w:pPr>
          </w:p>
        </w:tc>
      </w:tr>
      <w:tr w:rsidR="004B4C41" w:rsidRPr="004B4C41" w14:paraId="348FBA73"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7BC438E2" w14:textId="67B8B95A"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w:t>
            </w:r>
            <w:r w:rsidRPr="004B4C41">
              <w:rPr>
                <w:rFonts w:ascii="宋体" w:hAnsi="宋体" w:cs="宋体" w:hint="eastAsia"/>
                <w:kern w:val="0"/>
                <w:sz w:val="24"/>
                <w:szCs w:val="24"/>
              </w:rPr>
              <w:t>1</w:t>
            </w:r>
            <w:r w:rsidRPr="004B4C41">
              <w:rPr>
                <w:rFonts w:ascii="宋体" w:hAnsi="宋体" w:cs="宋体"/>
                <w:kern w:val="0"/>
                <w:sz w:val="24"/>
                <w:szCs w:val="24"/>
              </w:rPr>
              <w:t>0</w:t>
            </w:r>
          </w:p>
        </w:tc>
        <w:tc>
          <w:tcPr>
            <w:tcW w:w="1630" w:type="dxa"/>
            <w:tcBorders>
              <w:top w:val="single" w:sz="4" w:space="0" w:color="auto"/>
              <w:left w:val="single" w:sz="4" w:space="0" w:color="auto"/>
              <w:bottom w:val="single" w:sz="4" w:space="0" w:color="auto"/>
              <w:right w:val="single" w:sz="4" w:space="0" w:color="auto"/>
            </w:tcBorders>
            <w:vAlign w:val="center"/>
          </w:tcPr>
          <w:p w14:paraId="31C73BC6" w14:textId="635DE8B0"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书柜</w:t>
            </w:r>
          </w:p>
        </w:tc>
        <w:tc>
          <w:tcPr>
            <w:tcW w:w="816" w:type="dxa"/>
            <w:tcBorders>
              <w:top w:val="single" w:sz="4" w:space="0" w:color="auto"/>
              <w:left w:val="single" w:sz="4" w:space="0" w:color="auto"/>
              <w:bottom w:val="single" w:sz="4" w:space="0" w:color="auto"/>
              <w:right w:val="single" w:sz="4" w:space="0" w:color="auto"/>
            </w:tcBorders>
            <w:vAlign w:val="center"/>
          </w:tcPr>
          <w:p w14:paraId="434CF69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7A9BF82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4C8B19ED"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F6E7064"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ADA7742"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A1DEB07"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CE5364"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621A18" w14:textId="77777777" w:rsidR="004373BA" w:rsidRPr="004B4C41" w:rsidRDefault="004373BA" w:rsidP="004373BA">
            <w:pPr>
              <w:spacing w:line="360" w:lineRule="auto"/>
              <w:jc w:val="center"/>
              <w:rPr>
                <w:rFonts w:ascii="宋体" w:hAnsi="宋体"/>
                <w:szCs w:val="28"/>
              </w:rPr>
            </w:pPr>
          </w:p>
        </w:tc>
      </w:tr>
      <w:tr w:rsidR="004B4C41" w:rsidRPr="004B4C41" w14:paraId="3D3FEE9B"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08F09C4E" w14:textId="34AB901B"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211</w:t>
            </w:r>
          </w:p>
        </w:tc>
        <w:tc>
          <w:tcPr>
            <w:tcW w:w="1630" w:type="dxa"/>
            <w:tcBorders>
              <w:top w:val="single" w:sz="4" w:space="0" w:color="auto"/>
              <w:left w:val="single" w:sz="4" w:space="0" w:color="auto"/>
              <w:bottom w:val="single" w:sz="4" w:space="0" w:color="auto"/>
              <w:right w:val="single" w:sz="4" w:space="0" w:color="auto"/>
            </w:tcBorders>
            <w:vAlign w:val="center"/>
          </w:tcPr>
          <w:p w14:paraId="11A91D9A" w14:textId="4B253B84"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办公椅</w:t>
            </w:r>
            <w:r w:rsidR="00361800" w:rsidRPr="004B4C41">
              <w:rPr>
                <w:rFonts w:ascii="宋体" w:hAnsi="宋体" w:cs="宋体" w:hint="eastAsia"/>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1FE15871"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230AA312"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A1EAFF8"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651B368"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75C6F5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028AFFB"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3F3F365"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0CD40E8" w14:textId="77777777" w:rsidR="004373BA" w:rsidRPr="004B4C41" w:rsidRDefault="004373BA" w:rsidP="004373BA">
            <w:pPr>
              <w:spacing w:line="360" w:lineRule="auto"/>
              <w:jc w:val="center"/>
              <w:rPr>
                <w:rFonts w:ascii="宋体" w:hAnsi="宋体"/>
                <w:szCs w:val="28"/>
              </w:rPr>
            </w:pPr>
          </w:p>
        </w:tc>
      </w:tr>
      <w:tr w:rsidR="004B4C41" w:rsidRPr="004B4C41" w14:paraId="33472CA2" w14:textId="77777777" w:rsidTr="006551E5">
        <w:trPr>
          <w:trHeight w:val="843"/>
        </w:trPr>
        <w:tc>
          <w:tcPr>
            <w:tcW w:w="818" w:type="dxa"/>
            <w:tcBorders>
              <w:top w:val="single" w:sz="4" w:space="0" w:color="auto"/>
              <w:left w:val="single" w:sz="4" w:space="0" w:color="auto"/>
              <w:bottom w:val="single" w:sz="4" w:space="0" w:color="auto"/>
              <w:right w:val="single" w:sz="4" w:space="0" w:color="auto"/>
            </w:tcBorders>
            <w:vAlign w:val="center"/>
          </w:tcPr>
          <w:p w14:paraId="58B1807B" w14:textId="34C4308E" w:rsidR="004373BA" w:rsidRPr="004B4C41" w:rsidRDefault="004373BA" w:rsidP="004373BA">
            <w:pPr>
              <w:spacing w:line="360" w:lineRule="auto"/>
              <w:jc w:val="center"/>
              <w:rPr>
                <w:rFonts w:ascii="宋体" w:hAnsi="宋体"/>
                <w:szCs w:val="28"/>
              </w:rPr>
            </w:pPr>
            <w:r w:rsidRPr="004B4C41">
              <w:rPr>
                <w:rFonts w:ascii="宋体" w:hAnsi="宋体" w:cs="宋体"/>
                <w:kern w:val="0"/>
                <w:sz w:val="24"/>
                <w:szCs w:val="24"/>
              </w:rPr>
              <w:t>212</w:t>
            </w:r>
          </w:p>
        </w:tc>
        <w:tc>
          <w:tcPr>
            <w:tcW w:w="1630" w:type="dxa"/>
            <w:tcBorders>
              <w:top w:val="single" w:sz="4" w:space="0" w:color="auto"/>
              <w:left w:val="single" w:sz="4" w:space="0" w:color="auto"/>
              <w:bottom w:val="single" w:sz="4" w:space="0" w:color="auto"/>
              <w:right w:val="single" w:sz="4" w:space="0" w:color="auto"/>
            </w:tcBorders>
            <w:vAlign w:val="center"/>
          </w:tcPr>
          <w:p w14:paraId="2C9AD629" w14:textId="592352FE" w:rsidR="004373BA" w:rsidRPr="004B4C41" w:rsidRDefault="004373BA" w:rsidP="004373BA">
            <w:pPr>
              <w:pStyle w:val="aff7"/>
              <w:spacing w:line="360" w:lineRule="auto"/>
              <w:ind w:firstLineChars="0" w:firstLine="0"/>
              <w:jc w:val="center"/>
              <w:rPr>
                <w:rFonts w:ascii="宋体" w:hAnsi="宋体" w:cs="宋体"/>
                <w:bCs/>
                <w:sz w:val="24"/>
                <w:szCs w:val="24"/>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2</w:t>
            </w:r>
          </w:p>
        </w:tc>
        <w:tc>
          <w:tcPr>
            <w:tcW w:w="816" w:type="dxa"/>
            <w:tcBorders>
              <w:top w:val="single" w:sz="4" w:space="0" w:color="auto"/>
              <w:left w:val="single" w:sz="4" w:space="0" w:color="auto"/>
              <w:bottom w:val="single" w:sz="4" w:space="0" w:color="auto"/>
              <w:right w:val="single" w:sz="4" w:space="0" w:color="auto"/>
            </w:tcBorders>
            <w:vAlign w:val="center"/>
          </w:tcPr>
          <w:p w14:paraId="4B16B6D0" w14:textId="77777777" w:rsidR="004373BA" w:rsidRPr="004B4C41" w:rsidRDefault="004373BA" w:rsidP="004373BA">
            <w:pPr>
              <w:spacing w:afterLines="50" w:after="120" w:line="360" w:lineRule="auto"/>
              <w:jc w:val="center"/>
              <w:rPr>
                <w:rFonts w:ascii="宋体" w:hAnsi="宋体"/>
                <w:szCs w:val="28"/>
              </w:rPr>
            </w:pPr>
          </w:p>
        </w:tc>
        <w:tc>
          <w:tcPr>
            <w:tcW w:w="672" w:type="dxa"/>
            <w:tcBorders>
              <w:top w:val="single" w:sz="4" w:space="0" w:color="auto"/>
              <w:left w:val="single" w:sz="4" w:space="0" w:color="auto"/>
              <w:bottom w:val="single" w:sz="4" w:space="0" w:color="auto"/>
              <w:right w:val="single" w:sz="4" w:space="0" w:color="auto"/>
            </w:tcBorders>
            <w:vAlign w:val="center"/>
          </w:tcPr>
          <w:p w14:paraId="41703430" w14:textId="77777777" w:rsidR="004373BA" w:rsidRPr="004B4C41" w:rsidRDefault="004373BA" w:rsidP="004373BA">
            <w:pPr>
              <w:spacing w:afterLines="50" w:after="120" w:line="360" w:lineRule="auto"/>
              <w:jc w:val="center"/>
              <w:rPr>
                <w:rFonts w:ascii="宋体" w:hAnsi="宋体"/>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88EDB20" w14:textId="77777777" w:rsidR="004373BA" w:rsidRPr="004B4C41" w:rsidRDefault="004373BA" w:rsidP="004373BA">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B790B40" w14:textId="77777777" w:rsidR="004373BA" w:rsidRPr="004B4C41" w:rsidRDefault="004373BA" w:rsidP="004373BA">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DB19209" w14:textId="77777777" w:rsidR="004373BA" w:rsidRPr="004B4C41" w:rsidRDefault="004373BA" w:rsidP="004373BA">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03C1971" w14:textId="77777777" w:rsidR="004373BA" w:rsidRPr="004B4C41" w:rsidRDefault="004373BA" w:rsidP="004373BA">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CA8EA67" w14:textId="77777777" w:rsidR="004373BA" w:rsidRPr="004B4C41" w:rsidRDefault="004373BA" w:rsidP="004373BA">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7354FE7" w14:textId="77777777" w:rsidR="004373BA" w:rsidRPr="004B4C41" w:rsidRDefault="004373BA" w:rsidP="004373BA">
            <w:pPr>
              <w:spacing w:line="360" w:lineRule="auto"/>
              <w:jc w:val="center"/>
              <w:rPr>
                <w:rFonts w:ascii="宋体" w:hAnsi="宋体"/>
                <w:szCs w:val="28"/>
              </w:rPr>
            </w:pPr>
          </w:p>
        </w:tc>
      </w:tr>
      <w:tr w:rsidR="004B4C41" w:rsidRPr="004B4C41" w14:paraId="1589BD5B" w14:textId="77777777" w:rsidTr="005B7FF7">
        <w:trPr>
          <w:trHeight w:val="843"/>
        </w:trPr>
        <w:tc>
          <w:tcPr>
            <w:tcW w:w="8188" w:type="dxa"/>
            <w:gridSpan w:val="9"/>
            <w:tcBorders>
              <w:top w:val="single" w:sz="4" w:space="0" w:color="auto"/>
              <w:left w:val="single" w:sz="4" w:space="0" w:color="auto"/>
              <w:bottom w:val="single" w:sz="4" w:space="0" w:color="auto"/>
              <w:right w:val="single" w:sz="4" w:space="0" w:color="auto"/>
            </w:tcBorders>
            <w:vAlign w:val="center"/>
          </w:tcPr>
          <w:p w14:paraId="12C6754C" w14:textId="1339D2DA" w:rsidR="004373BA" w:rsidRPr="004B4C41" w:rsidRDefault="004373BA" w:rsidP="004373BA">
            <w:pPr>
              <w:spacing w:line="360" w:lineRule="auto"/>
              <w:jc w:val="center"/>
              <w:rPr>
                <w:rFonts w:ascii="宋体" w:hAnsi="宋体"/>
                <w:szCs w:val="28"/>
              </w:rPr>
            </w:pPr>
            <w:r w:rsidRPr="004B4C41">
              <w:rPr>
                <w:rFonts w:ascii="宋体" w:hAnsi="宋体" w:hint="eastAsia"/>
                <w:b/>
                <w:szCs w:val="28"/>
              </w:rPr>
              <w:t>投标报价（总价合计）</w:t>
            </w:r>
          </w:p>
        </w:tc>
        <w:tc>
          <w:tcPr>
            <w:tcW w:w="917" w:type="dxa"/>
            <w:tcBorders>
              <w:top w:val="single" w:sz="4" w:space="0" w:color="auto"/>
              <w:left w:val="single" w:sz="4" w:space="0" w:color="auto"/>
              <w:bottom w:val="single" w:sz="4" w:space="0" w:color="auto"/>
              <w:right w:val="single" w:sz="4" w:space="0" w:color="auto"/>
            </w:tcBorders>
            <w:vAlign w:val="center"/>
          </w:tcPr>
          <w:p w14:paraId="628EA62B" w14:textId="77777777" w:rsidR="004373BA" w:rsidRPr="004B4C41" w:rsidRDefault="004373BA" w:rsidP="004373BA">
            <w:pPr>
              <w:spacing w:line="360" w:lineRule="auto"/>
              <w:jc w:val="center"/>
              <w:rPr>
                <w:rFonts w:ascii="宋体" w:hAnsi="宋体"/>
                <w:szCs w:val="28"/>
              </w:rPr>
            </w:pPr>
          </w:p>
        </w:tc>
      </w:tr>
    </w:tbl>
    <w:p w14:paraId="492F8214" w14:textId="77777777" w:rsidR="006551E5" w:rsidRPr="004B4C41" w:rsidRDefault="004D1459" w:rsidP="000A7ED1">
      <w:pPr>
        <w:spacing w:line="360" w:lineRule="auto"/>
        <w:ind w:firstLineChars="149" w:firstLine="419"/>
        <w:rPr>
          <w:rFonts w:ascii="宋体" w:hAnsi="宋体"/>
          <w:b/>
          <w:sz w:val="28"/>
          <w:szCs w:val="28"/>
        </w:rPr>
      </w:pPr>
      <w:r w:rsidRPr="004B4C41">
        <w:rPr>
          <w:rFonts w:ascii="宋体" w:hAnsi="宋体" w:hint="eastAsia"/>
          <w:b/>
          <w:sz w:val="28"/>
          <w:szCs w:val="28"/>
        </w:rPr>
        <w:t>说明：</w:t>
      </w:r>
    </w:p>
    <w:p w14:paraId="6BB040C8" w14:textId="43AC6F1D" w:rsidR="004D1459" w:rsidRPr="004B4C41" w:rsidRDefault="004D1459" w:rsidP="000A7ED1">
      <w:pPr>
        <w:spacing w:line="360" w:lineRule="auto"/>
        <w:ind w:firstLineChars="149" w:firstLine="419"/>
        <w:rPr>
          <w:rFonts w:ascii="宋体" w:hAnsi="宋体"/>
          <w:b/>
          <w:sz w:val="28"/>
          <w:szCs w:val="28"/>
        </w:rPr>
      </w:pPr>
      <w:r w:rsidRPr="004B4C41">
        <w:rPr>
          <w:rFonts w:ascii="宋体" w:hAnsi="宋体" w:hint="eastAsia"/>
          <w:b/>
          <w:sz w:val="28"/>
          <w:szCs w:val="28"/>
        </w:rPr>
        <w:t>1、进口产品是指通过中国海关报关验放进入中国境内且产自关境外的产品。</w:t>
      </w:r>
    </w:p>
    <w:p w14:paraId="323DBD4A" w14:textId="5F50A954" w:rsidR="009511AB" w:rsidRPr="004B4C41" w:rsidRDefault="004D1459" w:rsidP="009C5CD1">
      <w:pPr>
        <w:spacing w:line="360" w:lineRule="auto"/>
        <w:ind w:firstLineChars="150" w:firstLine="422"/>
        <w:rPr>
          <w:rFonts w:ascii="宋体" w:hAnsi="宋体"/>
          <w:b/>
          <w:sz w:val="28"/>
          <w:szCs w:val="28"/>
        </w:rPr>
      </w:pPr>
      <w:r w:rsidRPr="004B4C41">
        <w:rPr>
          <w:rFonts w:ascii="宋体" w:hAnsi="宋体"/>
          <w:b/>
          <w:sz w:val="28"/>
          <w:szCs w:val="28"/>
        </w:rPr>
        <w:t>2</w:t>
      </w:r>
      <w:r w:rsidRPr="004B4C41">
        <w:rPr>
          <w:rFonts w:ascii="宋体" w:hAnsi="宋体" w:hint="eastAsia"/>
          <w:b/>
          <w:sz w:val="28"/>
          <w:szCs w:val="28"/>
        </w:rPr>
        <w:t>、</w:t>
      </w:r>
      <w:r w:rsidR="00565BEE" w:rsidRPr="004B4C41">
        <w:rPr>
          <w:rFonts w:ascii="宋体" w:hAnsi="宋体" w:hint="eastAsia"/>
          <w:b/>
          <w:sz w:val="28"/>
          <w:szCs w:val="28"/>
        </w:rPr>
        <w:t>分项报价明细表格式中要求填写品牌、规格型号、</w:t>
      </w:r>
      <w:r w:rsidR="0034311E" w:rsidRPr="0034311E">
        <w:rPr>
          <w:rFonts w:ascii="宋体" w:hAnsi="宋体" w:hint="eastAsia"/>
          <w:b/>
          <w:sz w:val="28"/>
          <w:szCs w:val="28"/>
        </w:rPr>
        <w:t>生产厂商</w:t>
      </w:r>
      <w:r w:rsidR="00565BEE" w:rsidRPr="004B4C41">
        <w:rPr>
          <w:rFonts w:ascii="宋体" w:hAnsi="宋体" w:hint="eastAsia"/>
          <w:b/>
          <w:sz w:val="28"/>
          <w:szCs w:val="28"/>
        </w:rPr>
        <w:t>、进口或国产的，投标人必须载明其投标产品的品牌、规格型号、</w:t>
      </w:r>
      <w:r w:rsidR="0034311E" w:rsidRPr="0034311E">
        <w:rPr>
          <w:rFonts w:ascii="宋体" w:hAnsi="宋体" w:hint="eastAsia"/>
          <w:b/>
          <w:sz w:val="28"/>
          <w:szCs w:val="28"/>
        </w:rPr>
        <w:t>生产厂商</w:t>
      </w:r>
      <w:r w:rsidR="00565BEE" w:rsidRPr="004B4C41">
        <w:rPr>
          <w:rFonts w:ascii="宋体" w:hAnsi="宋体" w:hint="eastAsia"/>
          <w:b/>
          <w:sz w:val="28"/>
          <w:szCs w:val="28"/>
        </w:rPr>
        <w:t>、进口或国产。</w:t>
      </w:r>
    </w:p>
    <w:p w14:paraId="048F041A" w14:textId="0C239279" w:rsidR="00C4116C" w:rsidRPr="004B4C41" w:rsidRDefault="00DF6FCF" w:rsidP="00DF6FCF">
      <w:pPr>
        <w:tabs>
          <w:tab w:val="left" w:pos="630"/>
          <w:tab w:val="left" w:pos="720"/>
          <w:tab w:val="left" w:pos="7560"/>
        </w:tabs>
        <w:spacing w:after="200" w:line="360" w:lineRule="auto"/>
        <w:ind w:firstLineChars="201" w:firstLine="565"/>
        <w:rPr>
          <w:rFonts w:ascii="宋体" w:hAnsi="宋体"/>
          <w:b/>
          <w:sz w:val="28"/>
        </w:rPr>
      </w:pPr>
      <w:r w:rsidRPr="004B4C41">
        <w:rPr>
          <w:rFonts w:ascii="宋体" w:hAnsi="宋体" w:hint="eastAsia"/>
          <w:b/>
          <w:sz w:val="28"/>
        </w:rPr>
        <w:t>二、</w:t>
      </w:r>
      <w:r w:rsidR="00C4116C" w:rsidRPr="004B4C41">
        <w:rPr>
          <w:rFonts w:ascii="宋体" w:hAnsi="宋体" w:hint="eastAsia"/>
          <w:b/>
          <w:sz w:val="28"/>
        </w:rPr>
        <w:t>监狱企业、残疾人福利性单位制造的货物清单及价格</w:t>
      </w:r>
    </w:p>
    <w:p w14:paraId="36532FCA" w14:textId="404D8684" w:rsidR="00C4116C" w:rsidRPr="004B4C41" w:rsidRDefault="00DF6FCF" w:rsidP="00DF6FCF">
      <w:pPr>
        <w:tabs>
          <w:tab w:val="left" w:pos="720"/>
          <w:tab w:val="left" w:pos="1134"/>
        </w:tabs>
        <w:spacing w:after="200" w:line="360" w:lineRule="auto"/>
        <w:ind w:firstLineChars="201" w:firstLine="565"/>
        <w:rPr>
          <w:rFonts w:ascii="宋体" w:hAnsi="宋体"/>
          <w:b/>
          <w:sz w:val="28"/>
        </w:rPr>
      </w:pPr>
      <w:r w:rsidRPr="004B4C41">
        <w:rPr>
          <w:rFonts w:ascii="宋体" w:hAnsi="宋体" w:hint="eastAsia"/>
          <w:b/>
          <w:sz w:val="28"/>
          <w:szCs w:val="28"/>
        </w:rPr>
        <w:t>（一）</w:t>
      </w:r>
      <w:r w:rsidR="00C4116C" w:rsidRPr="004B4C41">
        <w:rPr>
          <w:rFonts w:ascii="宋体" w:hAnsi="宋体" w:hint="eastAsia"/>
          <w:b/>
          <w:sz w:val="28"/>
          <w:szCs w:val="28"/>
        </w:rPr>
        <w:t>投标人</w:t>
      </w:r>
      <w:r w:rsidR="00C4116C" w:rsidRPr="004B4C41">
        <w:rPr>
          <w:rFonts w:ascii="宋体" w:hAnsi="宋体" w:hint="eastAsia"/>
          <w:b/>
          <w:sz w:val="28"/>
        </w:rPr>
        <w:t>投标产品中为监狱企业制造的货物清单及价格（说明：</w:t>
      </w:r>
      <w:r w:rsidR="00C4116C" w:rsidRPr="004B4C41">
        <w:rPr>
          <w:rFonts w:ascii="宋体" w:hAnsi="宋体"/>
          <w:b/>
          <w:sz w:val="28"/>
        </w:rPr>
        <w:lastRenderedPageBreak/>
        <w:t>1、提供由省级以上监狱管理局、戒毒管理局（含新疆生产建设兵团）出具的</w:t>
      </w:r>
      <w:r w:rsidR="00C4116C" w:rsidRPr="004B4C41">
        <w:rPr>
          <w:rFonts w:ascii="宋体" w:hAnsi="宋体" w:hint="eastAsia"/>
          <w:b/>
          <w:sz w:val="28"/>
        </w:rPr>
        <w:t>制造</w:t>
      </w:r>
      <w:r w:rsidR="00C4116C" w:rsidRPr="004B4C41">
        <w:rPr>
          <w:rFonts w:ascii="宋体" w:hAnsi="宋体"/>
          <w:b/>
          <w:sz w:val="28"/>
        </w:rPr>
        <w:t>商属于监狱企业的证明文件复印件；2、如未提供</w:t>
      </w:r>
      <w:r w:rsidR="00C4116C" w:rsidRPr="004B4C41">
        <w:rPr>
          <w:rFonts w:ascii="宋体" w:hAnsi="宋体" w:hint="eastAsia"/>
          <w:b/>
          <w:sz w:val="28"/>
        </w:rPr>
        <w:t>货物</w:t>
      </w:r>
      <w:r w:rsidR="00C4116C" w:rsidRPr="004B4C41">
        <w:rPr>
          <w:rFonts w:ascii="宋体" w:hAnsi="宋体"/>
          <w:b/>
          <w:sz w:val="28"/>
        </w:rPr>
        <w:t>清单及价格以及相关证明材料复印件，则不能享受对监狱企业</w:t>
      </w:r>
      <w:r w:rsidR="00C4116C" w:rsidRPr="004B4C41">
        <w:rPr>
          <w:rFonts w:ascii="宋体" w:hAnsi="宋体" w:hint="eastAsia"/>
          <w:b/>
          <w:sz w:val="28"/>
        </w:rPr>
        <w:t>制造的货物</w:t>
      </w:r>
      <w:r w:rsidR="00C4116C" w:rsidRPr="004B4C41">
        <w:rPr>
          <w:rFonts w:ascii="宋体" w:hAnsi="宋体"/>
          <w:b/>
          <w:sz w:val="28"/>
        </w:rPr>
        <w:t>的价格扣除，但不影响投标文件的有效性。）</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720"/>
        <w:gridCol w:w="694"/>
        <w:gridCol w:w="1253"/>
        <w:gridCol w:w="1417"/>
        <w:gridCol w:w="851"/>
        <w:gridCol w:w="980"/>
        <w:gridCol w:w="12"/>
        <w:gridCol w:w="1406"/>
      </w:tblGrid>
      <w:tr w:rsidR="004B4C41" w:rsidRPr="004B4C41" w14:paraId="3BEF7087" w14:textId="77777777" w:rsidTr="00E14F25">
        <w:trPr>
          <w:jc w:val="center"/>
        </w:trPr>
        <w:tc>
          <w:tcPr>
            <w:tcW w:w="960" w:type="dxa"/>
            <w:vAlign w:val="center"/>
          </w:tcPr>
          <w:p w14:paraId="305D1B85"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序号</w:t>
            </w:r>
          </w:p>
        </w:tc>
        <w:tc>
          <w:tcPr>
            <w:tcW w:w="1720" w:type="dxa"/>
            <w:vAlign w:val="center"/>
          </w:tcPr>
          <w:p w14:paraId="7EF59BF3"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货物名称</w:t>
            </w:r>
          </w:p>
        </w:tc>
        <w:tc>
          <w:tcPr>
            <w:tcW w:w="694" w:type="dxa"/>
            <w:vAlign w:val="center"/>
          </w:tcPr>
          <w:p w14:paraId="2F6CA2ED"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品牌</w:t>
            </w:r>
          </w:p>
        </w:tc>
        <w:tc>
          <w:tcPr>
            <w:tcW w:w="1253" w:type="dxa"/>
            <w:vAlign w:val="center"/>
          </w:tcPr>
          <w:p w14:paraId="75B33C48"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规格型号</w:t>
            </w:r>
          </w:p>
        </w:tc>
        <w:tc>
          <w:tcPr>
            <w:tcW w:w="1417" w:type="dxa"/>
            <w:vAlign w:val="center"/>
          </w:tcPr>
          <w:p w14:paraId="781C7C5B" w14:textId="6766FFC3" w:rsidR="00C4116C" w:rsidRPr="004B4C41" w:rsidRDefault="00AE4E70" w:rsidP="00E14F25">
            <w:pPr>
              <w:spacing w:beforeLines="50" w:before="120" w:line="360" w:lineRule="auto"/>
              <w:jc w:val="center"/>
              <w:rPr>
                <w:rFonts w:ascii="宋体" w:hAnsi="宋体"/>
                <w:b/>
              </w:rPr>
            </w:pPr>
            <w:r>
              <w:rPr>
                <w:rFonts w:ascii="宋体" w:hAnsi="宋体" w:hint="eastAsia"/>
                <w:b/>
                <w:szCs w:val="28"/>
              </w:rPr>
              <w:t>生产厂商</w:t>
            </w:r>
          </w:p>
        </w:tc>
        <w:tc>
          <w:tcPr>
            <w:tcW w:w="851" w:type="dxa"/>
            <w:vAlign w:val="center"/>
          </w:tcPr>
          <w:p w14:paraId="77DBA5F7"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数量</w:t>
            </w:r>
          </w:p>
        </w:tc>
        <w:tc>
          <w:tcPr>
            <w:tcW w:w="992" w:type="dxa"/>
            <w:gridSpan w:val="2"/>
            <w:vAlign w:val="center"/>
          </w:tcPr>
          <w:p w14:paraId="407AFF20"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单价</w:t>
            </w:r>
          </w:p>
        </w:tc>
        <w:tc>
          <w:tcPr>
            <w:tcW w:w="1406" w:type="dxa"/>
            <w:vAlign w:val="center"/>
          </w:tcPr>
          <w:p w14:paraId="499A34FB"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总价</w:t>
            </w:r>
          </w:p>
        </w:tc>
      </w:tr>
      <w:tr w:rsidR="004B4C41" w:rsidRPr="004B4C41" w14:paraId="3FD18212" w14:textId="77777777" w:rsidTr="00E14F25">
        <w:trPr>
          <w:trHeight w:val="315"/>
          <w:jc w:val="center"/>
        </w:trPr>
        <w:tc>
          <w:tcPr>
            <w:tcW w:w="960" w:type="dxa"/>
            <w:vAlign w:val="center"/>
          </w:tcPr>
          <w:p w14:paraId="6BBCC1BC"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43612935" w14:textId="77777777" w:rsidR="00C4116C" w:rsidRPr="004B4C41" w:rsidRDefault="00C4116C" w:rsidP="00E14F25">
            <w:pPr>
              <w:spacing w:line="360" w:lineRule="auto"/>
              <w:jc w:val="center"/>
              <w:rPr>
                <w:rFonts w:ascii="宋体" w:hAnsi="宋体"/>
              </w:rPr>
            </w:pPr>
          </w:p>
        </w:tc>
        <w:tc>
          <w:tcPr>
            <w:tcW w:w="694" w:type="dxa"/>
            <w:vAlign w:val="center"/>
          </w:tcPr>
          <w:p w14:paraId="01769CEA" w14:textId="77777777" w:rsidR="00C4116C" w:rsidRPr="004B4C41" w:rsidRDefault="00C4116C" w:rsidP="00E14F25">
            <w:pPr>
              <w:spacing w:line="360" w:lineRule="auto"/>
              <w:jc w:val="center"/>
              <w:rPr>
                <w:rFonts w:ascii="宋体" w:hAnsi="宋体"/>
              </w:rPr>
            </w:pPr>
          </w:p>
        </w:tc>
        <w:tc>
          <w:tcPr>
            <w:tcW w:w="1253" w:type="dxa"/>
            <w:vAlign w:val="center"/>
          </w:tcPr>
          <w:p w14:paraId="3E6E7B80" w14:textId="77777777" w:rsidR="00C4116C" w:rsidRPr="004B4C41" w:rsidRDefault="00C4116C" w:rsidP="00E14F25">
            <w:pPr>
              <w:spacing w:line="360" w:lineRule="auto"/>
              <w:jc w:val="center"/>
              <w:rPr>
                <w:rFonts w:ascii="宋体" w:hAnsi="宋体"/>
              </w:rPr>
            </w:pPr>
          </w:p>
        </w:tc>
        <w:tc>
          <w:tcPr>
            <w:tcW w:w="1417" w:type="dxa"/>
            <w:vAlign w:val="center"/>
          </w:tcPr>
          <w:p w14:paraId="2F84A3B6" w14:textId="77777777" w:rsidR="00C4116C" w:rsidRPr="004B4C41" w:rsidRDefault="00C4116C" w:rsidP="00E14F25">
            <w:pPr>
              <w:spacing w:line="360" w:lineRule="auto"/>
              <w:jc w:val="center"/>
              <w:rPr>
                <w:rFonts w:ascii="宋体" w:hAnsi="宋体"/>
              </w:rPr>
            </w:pPr>
          </w:p>
        </w:tc>
        <w:tc>
          <w:tcPr>
            <w:tcW w:w="851" w:type="dxa"/>
            <w:vAlign w:val="center"/>
          </w:tcPr>
          <w:p w14:paraId="0E8943A1" w14:textId="77777777" w:rsidR="00C4116C" w:rsidRPr="004B4C41" w:rsidRDefault="00C4116C" w:rsidP="00E14F25">
            <w:pPr>
              <w:spacing w:line="360" w:lineRule="auto"/>
              <w:jc w:val="center"/>
              <w:rPr>
                <w:rFonts w:ascii="宋体" w:hAnsi="宋体"/>
              </w:rPr>
            </w:pPr>
          </w:p>
        </w:tc>
        <w:tc>
          <w:tcPr>
            <w:tcW w:w="992" w:type="dxa"/>
            <w:gridSpan w:val="2"/>
            <w:vAlign w:val="center"/>
          </w:tcPr>
          <w:p w14:paraId="42F4280B" w14:textId="77777777" w:rsidR="00C4116C" w:rsidRPr="004B4C41" w:rsidRDefault="00C4116C" w:rsidP="00E14F25">
            <w:pPr>
              <w:spacing w:line="360" w:lineRule="auto"/>
              <w:jc w:val="center"/>
              <w:rPr>
                <w:rFonts w:ascii="宋体" w:hAnsi="宋体"/>
              </w:rPr>
            </w:pPr>
          </w:p>
        </w:tc>
        <w:tc>
          <w:tcPr>
            <w:tcW w:w="1406" w:type="dxa"/>
            <w:vAlign w:val="center"/>
          </w:tcPr>
          <w:p w14:paraId="2BB0FC73" w14:textId="77777777" w:rsidR="00C4116C" w:rsidRPr="004B4C41" w:rsidRDefault="00C4116C" w:rsidP="00E14F25">
            <w:pPr>
              <w:spacing w:line="360" w:lineRule="auto"/>
              <w:jc w:val="center"/>
              <w:rPr>
                <w:rFonts w:ascii="宋体" w:hAnsi="宋体"/>
              </w:rPr>
            </w:pPr>
          </w:p>
        </w:tc>
      </w:tr>
      <w:tr w:rsidR="004B4C41" w:rsidRPr="004B4C41" w14:paraId="308F1AF5" w14:textId="77777777" w:rsidTr="00E14F25">
        <w:trPr>
          <w:trHeight w:val="531"/>
          <w:jc w:val="center"/>
        </w:trPr>
        <w:tc>
          <w:tcPr>
            <w:tcW w:w="960" w:type="dxa"/>
            <w:vAlign w:val="center"/>
          </w:tcPr>
          <w:p w14:paraId="6377D284"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06D3F3F7" w14:textId="77777777" w:rsidR="00C4116C" w:rsidRPr="004B4C41" w:rsidRDefault="00C4116C" w:rsidP="00E14F25">
            <w:pPr>
              <w:spacing w:line="360" w:lineRule="auto"/>
              <w:jc w:val="center"/>
              <w:rPr>
                <w:rFonts w:ascii="宋体" w:hAnsi="宋体"/>
              </w:rPr>
            </w:pPr>
          </w:p>
        </w:tc>
        <w:tc>
          <w:tcPr>
            <w:tcW w:w="694" w:type="dxa"/>
            <w:vAlign w:val="center"/>
          </w:tcPr>
          <w:p w14:paraId="0C42EE53" w14:textId="77777777" w:rsidR="00C4116C" w:rsidRPr="004B4C41" w:rsidRDefault="00C4116C" w:rsidP="00E14F25">
            <w:pPr>
              <w:spacing w:line="360" w:lineRule="auto"/>
              <w:jc w:val="center"/>
              <w:rPr>
                <w:rFonts w:ascii="宋体" w:hAnsi="宋体"/>
              </w:rPr>
            </w:pPr>
          </w:p>
        </w:tc>
        <w:tc>
          <w:tcPr>
            <w:tcW w:w="1253" w:type="dxa"/>
            <w:vAlign w:val="center"/>
          </w:tcPr>
          <w:p w14:paraId="7EBDA457" w14:textId="77777777" w:rsidR="00C4116C" w:rsidRPr="004B4C41" w:rsidRDefault="00C4116C" w:rsidP="00E14F25">
            <w:pPr>
              <w:spacing w:line="360" w:lineRule="auto"/>
              <w:jc w:val="center"/>
              <w:rPr>
                <w:rFonts w:ascii="宋体" w:hAnsi="宋体"/>
              </w:rPr>
            </w:pPr>
          </w:p>
        </w:tc>
        <w:tc>
          <w:tcPr>
            <w:tcW w:w="1417" w:type="dxa"/>
            <w:vAlign w:val="center"/>
          </w:tcPr>
          <w:p w14:paraId="4C5694AB" w14:textId="77777777" w:rsidR="00C4116C" w:rsidRPr="004B4C41" w:rsidRDefault="00C4116C" w:rsidP="00E14F25">
            <w:pPr>
              <w:spacing w:line="360" w:lineRule="auto"/>
              <w:jc w:val="center"/>
              <w:rPr>
                <w:rFonts w:ascii="宋体" w:hAnsi="宋体"/>
              </w:rPr>
            </w:pPr>
          </w:p>
        </w:tc>
        <w:tc>
          <w:tcPr>
            <w:tcW w:w="851" w:type="dxa"/>
            <w:vAlign w:val="center"/>
          </w:tcPr>
          <w:p w14:paraId="30922FBA" w14:textId="77777777" w:rsidR="00C4116C" w:rsidRPr="004B4C41" w:rsidRDefault="00C4116C" w:rsidP="00E14F25">
            <w:pPr>
              <w:spacing w:line="360" w:lineRule="auto"/>
              <w:jc w:val="center"/>
              <w:rPr>
                <w:rFonts w:ascii="宋体" w:hAnsi="宋体"/>
              </w:rPr>
            </w:pPr>
          </w:p>
        </w:tc>
        <w:tc>
          <w:tcPr>
            <w:tcW w:w="992" w:type="dxa"/>
            <w:gridSpan w:val="2"/>
            <w:vAlign w:val="center"/>
          </w:tcPr>
          <w:p w14:paraId="733DB09C" w14:textId="77777777" w:rsidR="00C4116C" w:rsidRPr="004B4C41" w:rsidRDefault="00C4116C" w:rsidP="00E14F25">
            <w:pPr>
              <w:spacing w:line="360" w:lineRule="auto"/>
              <w:jc w:val="center"/>
              <w:rPr>
                <w:rFonts w:ascii="宋体" w:hAnsi="宋体"/>
              </w:rPr>
            </w:pPr>
          </w:p>
        </w:tc>
        <w:tc>
          <w:tcPr>
            <w:tcW w:w="1406" w:type="dxa"/>
            <w:vAlign w:val="center"/>
          </w:tcPr>
          <w:p w14:paraId="20AD39CC" w14:textId="77777777" w:rsidR="00C4116C" w:rsidRPr="004B4C41" w:rsidRDefault="00C4116C" w:rsidP="00E14F25">
            <w:pPr>
              <w:spacing w:line="360" w:lineRule="auto"/>
              <w:jc w:val="center"/>
              <w:rPr>
                <w:rFonts w:ascii="宋体" w:hAnsi="宋体"/>
              </w:rPr>
            </w:pPr>
          </w:p>
        </w:tc>
      </w:tr>
      <w:tr w:rsidR="004B4C41" w:rsidRPr="004B4C41" w14:paraId="2A0DD06F" w14:textId="77777777" w:rsidTr="00E14F25">
        <w:trPr>
          <w:trHeight w:val="268"/>
          <w:jc w:val="center"/>
        </w:trPr>
        <w:tc>
          <w:tcPr>
            <w:tcW w:w="960" w:type="dxa"/>
            <w:vAlign w:val="center"/>
          </w:tcPr>
          <w:p w14:paraId="7D09E64B"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7FD4BB69" w14:textId="77777777" w:rsidR="00C4116C" w:rsidRPr="004B4C41" w:rsidRDefault="00C4116C" w:rsidP="00E14F25">
            <w:pPr>
              <w:spacing w:line="360" w:lineRule="auto"/>
              <w:jc w:val="center"/>
              <w:rPr>
                <w:rFonts w:ascii="宋体" w:hAnsi="宋体"/>
              </w:rPr>
            </w:pPr>
          </w:p>
        </w:tc>
        <w:tc>
          <w:tcPr>
            <w:tcW w:w="694" w:type="dxa"/>
            <w:vAlign w:val="center"/>
          </w:tcPr>
          <w:p w14:paraId="1F26A834" w14:textId="77777777" w:rsidR="00C4116C" w:rsidRPr="004B4C41" w:rsidRDefault="00C4116C" w:rsidP="00E14F25">
            <w:pPr>
              <w:spacing w:line="360" w:lineRule="auto"/>
              <w:jc w:val="center"/>
              <w:rPr>
                <w:rFonts w:ascii="宋体" w:hAnsi="宋体"/>
              </w:rPr>
            </w:pPr>
          </w:p>
        </w:tc>
        <w:tc>
          <w:tcPr>
            <w:tcW w:w="1253" w:type="dxa"/>
            <w:vAlign w:val="center"/>
          </w:tcPr>
          <w:p w14:paraId="290F8C83" w14:textId="77777777" w:rsidR="00C4116C" w:rsidRPr="004B4C41" w:rsidRDefault="00C4116C" w:rsidP="00E14F25">
            <w:pPr>
              <w:spacing w:line="360" w:lineRule="auto"/>
              <w:jc w:val="center"/>
              <w:rPr>
                <w:rFonts w:ascii="宋体" w:hAnsi="宋体"/>
              </w:rPr>
            </w:pPr>
          </w:p>
        </w:tc>
        <w:tc>
          <w:tcPr>
            <w:tcW w:w="1417" w:type="dxa"/>
            <w:vAlign w:val="center"/>
          </w:tcPr>
          <w:p w14:paraId="548E4B37" w14:textId="77777777" w:rsidR="00C4116C" w:rsidRPr="004B4C41" w:rsidRDefault="00C4116C" w:rsidP="00E14F25">
            <w:pPr>
              <w:spacing w:line="360" w:lineRule="auto"/>
              <w:jc w:val="center"/>
              <w:rPr>
                <w:rFonts w:ascii="宋体" w:hAnsi="宋体"/>
              </w:rPr>
            </w:pPr>
          </w:p>
        </w:tc>
        <w:tc>
          <w:tcPr>
            <w:tcW w:w="851" w:type="dxa"/>
            <w:vAlign w:val="center"/>
          </w:tcPr>
          <w:p w14:paraId="71E85DB6" w14:textId="77777777" w:rsidR="00C4116C" w:rsidRPr="004B4C41" w:rsidRDefault="00C4116C" w:rsidP="00E14F25">
            <w:pPr>
              <w:spacing w:line="360" w:lineRule="auto"/>
              <w:jc w:val="center"/>
              <w:rPr>
                <w:rFonts w:ascii="宋体" w:hAnsi="宋体"/>
              </w:rPr>
            </w:pPr>
          </w:p>
        </w:tc>
        <w:tc>
          <w:tcPr>
            <w:tcW w:w="992" w:type="dxa"/>
            <w:gridSpan w:val="2"/>
            <w:vAlign w:val="center"/>
          </w:tcPr>
          <w:p w14:paraId="7A5FFC0F" w14:textId="77777777" w:rsidR="00C4116C" w:rsidRPr="004B4C41" w:rsidRDefault="00C4116C" w:rsidP="00E14F25">
            <w:pPr>
              <w:spacing w:line="360" w:lineRule="auto"/>
              <w:jc w:val="center"/>
              <w:rPr>
                <w:rFonts w:ascii="宋体" w:hAnsi="宋体"/>
              </w:rPr>
            </w:pPr>
          </w:p>
        </w:tc>
        <w:tc>
          <w:tcPr>
            <w:tcW w:w="1406" w:type="dxa"/>
            <w:vAlign w:val="center"/>
          </w:tcPr>
          <w:p w14:paraId="4F55CFB2" w14:textId="77777777" w:rsidR="00C4116C" w:rsidRPr="004B4C41" w:rsidRDefault="00C4116C" w:rsidP="00E14F25">
            <w:pPr>
              <w:spacing w:line="360" w:lineRule="auto"/>
              <w:jc w:val="center"/>
              <w:rPr>
                <w:rFonts w:ascii="宋体" w:hAnsi="宋体"/>
              </w:rPr>
            </w:pPr>
          </w:p>
        </w:tc>
      </w:tr>
      <w:tr w:rsidR="004B4C41" w:rsidRPr="004B4C41" w14:paraId="43E9813E" w14:textId="77777777" w:rsidTr="00E14F25">
        <w:trPr>
          <w:trHeight w:val="195"/>
          <w:jc w:val="center"/>
        </w:trPr>
        <w:tc>
          <w:tcPr>
            <w:tcW w:w="7875" w:type="dxa"/>
            <w:gridSpan w:val="7"/>
            <w:vAlign w:val="center"/>
          </w:tcPr>
          <w:p w14:paraId="6F01F3F5" w14:textId="77777777" w:rsidR="00C4116C" w:rsidRPr="004B4C41" w:rsidRDefault="00C4116C" w:rsidP="00E14F25">
            <w:pPr>
              <w:spacing w:line="360" w:lineRule="auto"/>
              <w:jc w:val="center"/>
              <w:rPr>
                <w:rFonts w:ascii="宋体" w:hAnsi="宋体"/>
              </w:rPr>
            </w:pPr>
            <w:r w:rsidRPr="004B4C41">
              <w:rPr>
                <w:rFonts w:ascii="宋体" w:hAnsi="宋体" w:cs="宋体" w:hint="eastAsia"/>
                <w:b/>
              </w:rPr>
              <w:t>监狱企业制造的货物</w:t>
            </w:r>
            <w:r w:rsidRPr="004B4C41">
              <w:rPr>
                <w:rFonts w:ascii="宋体" w:hAnsi="宋体" w:hint="eastAsia"/>
                <w:b/>
              </w:rPr>
              <w:t>总价合计</w:t>
            </w:r>
          </w:p>
        </w:tc>
        <w:tc>
          <w:tcPr>
            <w:tcW w:w="1418" w:type="dxa"/>
            <w:gridSpan w:val="2"/>
            <w:vAlign w:val="center"/>
          </w:tcPr>
          <w:p w14:paraId="38F902B4" w14:textId="77777777" w:rsidR="00C4116C" w:rsidRPr="004B4C41" w:rsidRDefault="00C4116C" w:rsidP="00E14F25">
            <w:pPr>
              <w:spacing w:line="360" w:lineRule="auto"/>
              <w:rPr>
                <w:rFonts w:ascii="宋体" w:hAnsi="宋体"/>
              </w:rPr>
            </w:pPr>
            <w:r w:rsidRPr="004B4C41">
              <w:rPr>
                <w:rFonts w:ascii="宋体" w:hAnsi="宋体" w:hint="eastAsia"/>
              </w:rPr>
              <w:t>￥</w:t>
            </w:r>
          </w:p>
        </w:tc>
      </w:tr>
    </w:tbl>
    <w:p w14:paraId="3C01F563" w14:textId="0005B871" w:rsidR="00C4116C" w:rsidRPr="004B4C41" w:rsidRDefault="00DF6FCF" w:rsidP="00DF6FCF">
      <w:pPr>
        <w:tabs>
          <w:tab w:val="left" w:pos="630"/>
          <w:tab w:val="left" w:pos="720"/>
          <w:tab w:val="left" w:pos="7560"/>
        </w:tabs>
        <w:spacing w:after="200" w:line="360" w:lineRule="auto"/>
        <w:ind w:firstLineChars="201" w:firstLine="565"/>
        <w:rPr>
          <w:rFonts w:ascii="宋体" w:hAnsi="宋体"/>
          <w:b/>
          <w:sz w:val="28"/>
        </w:rPr>
      </w:pPr>
      <w:r w:rsidRPr="004B4C41">
        <w:rPr>
          <w:rFonts w:ascii="宋体" w:hAnsi="宋体" w:hint="eastAsia"/>
          <w:b/>
          <w:sz w:val="28"/>
        </w:rPr>
        <w:t>（二）</w:t>
      </w:r>
      <w:r w:rsidR="00C4116C" w:rsidRPr="004B4C41">
        <w:rPr>
          <w:rFonts w:ascii="宋体" w:hAnsi="宋体" w:hint="eastAsia"/>
          <w:b/>
          <w:sz w:val="28"/>
        </w:rPr>
        <w:t>投标人投标产品中为残疾人福利性单位制造的货物清单及价格（说明：如未提供则不能享受对残疾人福利性单位制造的货物的价格扣除</w:t>
      </w:r>
      <w:r w:rsidR="00CB041D" w:rsidRPr="004B4C41">
        <w:rPr>
          <w:rFonts w:ascii="宋体" w:hAnsi="宋体" w:hint="eastAsia"/>
          <w:b/>
          <w:sz w:val="28"/>
        </w:rPr>
        <w:t>，</w:t>
      </w:r>
      <w:r w:rsidR="00CB041D" w:rsidRPr="004B4C41">
        <w:rPr>
          <w:rFonts w:ascii="宋体" w:hAnsi="宋体"/>
          <w:b/>
          <w:sz w:val="28"/>
        </w:rPr>
        <w:t>但不影响投标文件的有效性。</w:t>
      </w:r>
      <w:r w:rsidR="00C4116C" w:rsidRPr="004B4C41">
        <w:rPr>
          <w:rFonts w:ascii="宋体" w:hAnsi="宋体" w:hint="eastAsia"/>
          <w:b/>
          <w:sz w:val="28"/>
        </w:rPr>
        <w:t>）</w:t>
      </w:r>
    </w:p>
    <w:tbl>
      <w:tblPr>
        <w:tblW w:w="10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720"/>
        <w:gridCol w:w="1418"/>
        <w:gridCol w:w="1418"/>
        <w:gridCol w:w="1417"/>
        <w:gridCol w:w="851"/>
        <w:gridCol w:w="992"/>
        <w:gridCol w:w="1346"/>
      </w:tblGrid>
      <w:tr w:rsidR="004B4C41" w:rsidRPr="004B4C41" w14:paraId="4E92496C" w14:textId="77777777" w:rsidTr="00E14F25">
        <w:trPr>
          <w:jc w:val="center"/>
        </w:trPr>
        <w:tc>
          <w:tcPr>
            <w:tcW w:w="960" w:type="dxa"/>
            <w:vAlign w:val="center"/>
          </w:tcPr>
          <w:p w14:paraId="322F9DB3"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序号</w:t>
            </w:r>
          </w:p>
        </w:tc>
        <w:tc>
          <w:tcPr>
            <w:tcW w:w="1720" w:type="dxa"/>
            <w:vAlign w:val="center"/>
          </w:tcPr>
          <w:p w14:paraId="67C1A17C"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货物名称</w:t>
            </w:r>
          </w:p>
        </w:tc>
        <w:tc>
          <w:tcPr>
            <w:tcW w:w="1418" w:type="dxa"/>
          </w:tcPr>
          <w:p w14:paraId="0A5CFA80"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品牌</w:t>
            </w:r>
          </w:p>
        </w:tc>
        <w:tc>
          <w:tcPr>
            <w:tcW w:w="1418" w:type="dxa"/>
            <w:vAlign w:val="center"/>
          </w:tcPr>
          <w:p w14:paraId="2C02BBEB"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规格型号</w:t>
            </w:r>
          </w:p>
        </w:tc>
        <w:tc>
          <w:tcPr>
            <w:tcW w:w="1417" w:type="dxa"/>
            <w:vAlign w:val="center"/>
          </w:tcPr>
          <w:p w14:paraId="7FF001C8" w14:textId="225AEE60" w:rsidR="00C4116C" w:rsidRPr="004B4C41" w:rsidRDefault="00AE4E70" w:rsidP="00E14F25">
            <w:pPr>
              <w:spacing w:beforeLines="50" w:before="120" w:line="360" w:lineRule="auto"/>
              <w:jc w:val="center"/>
              <w:rPr>
                <w:rFonts w:ascii="宋体" w:hAnsi="宋体"/>
                <w:b/>
              </w:rPr>
            </w:pPr>
            <w:r>
              <w:rPr>
                <w:rFonts w:ascii="宋体" w:hAnsi="宋体" w:hint="eastAsia"/>
                <w:b/>
                <w:szCs w:val="28"/>
              </w:rPr>
              <w:t>生产厂商</w:t>
            </w:r>
          </w:p>
        </w:tc>
        <w:tc>
          <w:tcPr>
            <w:tcW w:w="851" w:type="dxa"/>
            <w:vAlign w:val="center"/>
          </w:tcPr>
          <w:p w14:paraId="35814693"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数量</w:t>
            </w:r>
          </w:p>
        </w:tc>
        <w:tc>
          <w:tcPr>
            <w:tcW w:w="992" w:type="dxa"/>
            <w:vAlign w:val="center"/>
          </w:tcPr>
          <w:p w14:paraId="3B7D450D"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单价</w:t>
            </w:r>
          </w:p>
        </w:tc>
        <w:tc>
          <w:tcPr>
            <w:tcW w:w="1346" w:type="dxa"/>
            <w:vAlign w:val="center"/>
          </w:tcPr>
          <w:p w14:paraId="4FCEE0C8" w14:textId="77777777" w:rsidR="00C4116C" w:rsidRPr="004B4C41" w:rsidRDefault="00C4116C" w:rsidP="00E14F25">
            <w:pPr>
              <w:spacing w:beforeLines="50" w:before="120" w:line="360" w:lineRule="auto"/>
              <w:jc w:val="center"/>
              <w:rPr>
                <w:rFonts w:ascii="宋体" w:hAnsi="宋体"/>
                <w:b/>
              </w:rPr>
            </w:pPr>
            <w:r w:rsidRPr="004B4C41">
              <w:rPr>
                <w:rFonts w:ascii="宋体" w:hAnsi="宋体" w:hint="eastAsia"/>
                <w:b/>
              </w:rPr>
              <w:t>总价</w:t>
            </w:r>
          </w:p>
        </w:tc>
      </w:tr>
      <w:tr w:rsidR="004B4C41" w:rsidRPr="004B4C41" w14:paraId="07EBCE2B" w14:textId="77777777" w:rsidTr="00E14F25">
        <w:trPr>
          <w:trHeight w:val="315"/>
          <w:jc w:val="center"/>
        </w:trPr>
        <w:tc>
          <w:tcPr>
            <w:tcW w:w="960" w:type="dxa"/>
            <w:vAlign w:val="center"/>
          </w:tcPr>
          <w:p w14:paraId="5D179C3C"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6DD18821" w14:textId="77777777" w:rsidR="00C4116C" w:rsidRPr="004B4C41" w:rsidRDefault="00C4116C" w:rsidP="00E14F25">
            <w:pPr>
              <w:spacing w:line="360" w:lineRule="auto"/>
              <w:jc w:val="center"/>
              <w:rPr>
                <w:rFonts w:ascii="宋体" w:hAnsi="宋体"/>
              </w:rPr>
            </w:pPr>
          </w:p>
        </w:tc>
        <w:tc>
          <w:tcPr>
            <w:tcW w:w="1418" w:type="dxa"/>
          </w:tcPr>
          <w:p w14:paraId="1A604E21" w14:textId="77777777" w:rsidR="00C4116C" w:rsidRPr="004B4C41" w:rsidRDefault="00C4116C" w:rsidP="00E14F25">
            <w:pPr>
              <w:spacing w:line="360" w:lineRule="auto"/>
              <w:jc w:val="center"/>
              <w:rPr>
                <w:rFonts w:ascii="宋体" w:hAnsi="宋体"/>
              </w:rPr>
            </w:pPr>
          </w:p>
        </w:tc>
        <w:tc>
          <w:tcPr>
            <w:tcW w:w="1418" w:type="dxa"/>
            <w:vAlign w:val="center"/>
          </w:tcPr>
          <w:p w14:paraId="7BA2104A" w14:textId="77777777" w:rsidR="00C4116C" w:rsidRPr="004B4C41" w:rsidRDefault="00C4116C" w:rsidP="00E14F25">
            <w:pPr>
              <w:spacing w:line="360" w:lineRule="auto"/>
              <w:jc w:val="center"/>
              <w:rPr>
                <w:rFonts w:ascii="宋体" w:hAnsi="宋体"/>
              </w:rPr>
            </w:pPr>
          </w:p>
        </w:tc>
        <w:tc>
          <w:tcPr>
            <w:tcW w:w="1417" w:type="dxa"/>
            <w:vAlign w:val="center"/>
          </w:tcPr>
          <w:p w14:paraId="1357F1F4" w14:textId="77777777" w:rsidR="00C4116C" w:rsidRPr="004B4C41" w:rsidRDefault="00C4116C" w:rsidP="00E14F25">
            <w:pPr>
              <w:spacing w:line="360" w:lineRule="auto"/>
              <w:jc w:val="center"/>
              <w:rPr>
                <w:rFonts w:ascii="宋体" w:hAnsi="宋体"/>
              </w:rPr>
            </w:pPr>
          </w:p>
        </w:tc>
        <w:tc>
          <w:tcPr>
            <w:tcW w:w="851" w:type="dxa"/>
            <w:vAlign w:val="center"/>
          </w:tcPr>
          <w:p w14:paraId="2FE9D5EA" w14:textId="77777777" w:rsidR="00C4116C" w:rsidRPr="004B4C41" w:rsidRDefault="00C4116C" w:rsidP="00E14F25">
            <w:pPr>
              <w:spacing w:line="360" w:lineRule="auto"/>
              <w:jc w:val="center"/>
              <w:rPr>
                <w:rFonts w:ascii="宋体" w:hAnsi="宋体"/>
              </w:rPr>
            </w:pPr>
          </w:p>
        </w:tc>
        <w:tc>
          <w:tcPr>
            <w:tcW w:w="992" w:type="dxa"/>
            <w:vAlign w:val="center"/>
          </w:tcPr>
          <w:p w14:paraId="38C0354B" w14:textId="77777777" w:rsidR="00C4116C" w:rsidRPr="004B4C41" w:rsidRDefault="00C4116C" w:rsidP="00E14F25">
            <w:pPr>
              <w:spacing w:line="360" w:lineRule="auto"/>
              <w:jc w:val="center"/>
              <w:rPr>
                <w:rFonts w:ascii="宋体" w:hAnsi="宋体"/>
              </w:rPr>
            </w:pPr>
          </w:p>
        </w:tc>
        <w:tc>
          <w:tcPr>
            <w:tcW w:w="1346" w:type="dxa"/>
            <w:vAlign w:val="center"/>
          </w:tcPr>
          <w:p w14:paraId="40C95C6E" w14:textId="77777777" w:rsidR="00C4116C" w:rsidRPr="004B4C41" w:rsidRDefault="00C4116C" w:rsidP="00E14F25">
            <w:pPr>
              <w:spacing w:line="360" w:lineRule="auto"/>
              <w:jc w:val="center"/>
              <w:rPr>
                <w:rFonts w:ascii="宋体" w:hAnsi="宋体"/>
              </w:rPr>
            </w:pPr>
          </w:p>
        </w:tc>
      </w:tr>
      <w:tr w:rsidR="004B4C41" w:rsidRPr="004B4C41" w14:paraId="76877837" w14:textId="77777777" w:rsidTr="00E14F25">
        <w:trPr>
          <w:trHeight w:val="531"/>
          <w:jc w:val="center"/>
        </w:trPr>
        <w:tc>
          <w:tcPr>
            <w:tcW w:w="960" w:type="dxa"/>
            <w:vAlign w:val="center"/>
          </w:tcPr>
          <w:p w14:paraId="7C50F1CD"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48594FCA" w14:textId="77777777" w:rsidR="00C4116C" w:rsidRPr="004B4C41" w:rsidRDefault="00C4116C" w:rsidP="00E14F25">
            <w:pPr>
              <w:spacing w:line="360" w:lineRule="auto"/>
              <w:jc w:val="center"/>
              <w:rPr>
                <w:rFonts w:ascii="宋体" w:hAnsi="宋体"/>
              </w:rPr>
            </w:pPr>
          </w:p>
        </w:tc>
        <w:tc>
          <w:tcPr>
            <w:tcW w:w="1418" w:type="dxa"/>
          </w:tcPr>
          <w:p w14:paraId="2556DE10" w14:textId="77777777" w:rsidR="00C4116C" w:rsidRPr="004B4C41" w:rsidRDefault="00C4116C" w:rsidP="00E14F25">
            <w:pPr>
              <w:spacing w:line="360" w:lineRule="auto"/>
              <w:jc w:val="center"/>
              <w:rPr>
                <w:rFonts w:ascii="宋体" w:hAnsi="宋体"/>
              </w:rPr>
            </w:pPr>
          </w:p>
        </w:tc>
        <w:tc>
          <w:tcPr>
            <w:tcW w:w="1418" w:type="dxa"/>
            <w:vAlign w:val="center"/>
          </w:tcPr>
          <w:p w14:paraId="1091D1F3" w14:textId="77777777" w:rsidR="00C4116C" w:rsidRPr="004B4C41" w:rsidRDefault="00C4116C" w:rsidP="00E14F25">
            <w:pPr>
              <w:spacing w:line="360" w:lineRule="auto"/>
              <w:jc w:val="center"/>
              <w:rPr>
                <w:rFonts w:ascii="宋体" w:hAnsi="宋体"/>
              </w:rPr>
            </w:pPr>
          </w:p>
        </w:tc>
        <w:tc>
          <w:tcPr>
            <w:tcW w:w="1417" w:type="dxa"/>
            <w:vAlign w:val="center"/>
          </w:tcPr>
          <w:p w14:paraId="45300B5A" w14:textId="77777777" w:rsidR="00C4116C" w:rsidRPr="004B4C41" w:rsidRDefault="00C4116C" w:rsidP="00E14F25">
            <w:pPr>
              <w:spacing w:line="360" w:lineRule="auto"/>
              <w:jc w:val="center"/>
              <w:rPr>
                <w:rFonts w:ascii="宋体" w:hAnsi="宋体"/>
              </w:rPr>
            </w:pPr>
          </w:p>
        </w:tc>
        <w:tc>
          <w:tcPr>
            <w:tcW w:w="851" w:type="dxa"/>
            <w:vAlign w:val="center"/>
          </w:tcPr>
          <w:p w14:paraId="5F305EC0" w14:textId="77777777" w:rsidR="00C4116C" w:rsidRPr="004B4C41" w:rsidRDefault="00C4116C" w:rsidP="00E14F25">
            <w:pPr>
              <w:spacing w:line="360" w:lineRule="auto"/>
              <w:jc w:val="center"/>
              <w:rPr>
                <w:rFonts w:ascii="宋体" w:hAnsi="宋体"/>
              </w:rPr>
            </w:pPr>
          </w:p>
        </w:tc>
        <w:tc>
          <w:tcPr>
            <w:tcW w:w="992" w:type="dxa"/>
            <w:vAlign w:val="center"/>
          </w:tcPr>
          <w:p w14:paraId="5DAFCA88" w14:textId="77777777" w:rsidR="00C4116C" w:rsidRPr="004B4C41" w:rsidRDefault="00C4116C" w:rsidP="00E14F25">
            <w:pPr>
              <w:spacing w:line="360" w:lineRule="auto"/>
              <w:jc w:val="center"/>
              <w:rPr>
                <w:rFonts w:ascii="宋体" w:hAnsi="宋体"/>
              </w:rPr>
            </w:pPr>
          </w:p>
        </w:tc>
        <w:tc>
          <w:tcPr>
            <w:tcW w:w="1346" w:type="dxa"/>
            <w:vAlign w:val="center"/>
          </w:tcPr>
          <w:p w14:paraId="3BF9BAFE" w14:textId="77777777" w:rsidR="00C4116C" w:rsidRPr="004B4C41" w:rsidRDefault="00C4116C" w:rsidP="00E14F25">
            <w:pPr>
              <w:spacing w:line="360" w:lineRule="auto"/>
              <w:jc w:val="center"/>
              <w:rPr>
                <w:rFonts w:ascii="宋体" w:hAnsi="宋体"/>
              </w:rPr>
            </w:pPr>
          </w:p>
        </w:tc>
      </w:tr>
      <w:tr w:rsidR="004B4C41" w:rsidRPr="004B4C41" w14:paraId="1DF1757C" w14:textId="77777777" w:rsidTr="00E14F25">
        <w:trPr>
          <w:trHeight w:val="268"/>
          <w:jc w:val="center"/>
        </w:trPr>
        <w:tc>
          <w:tcPr>
            <w:tcW w:w="960" w:type="dxa"/>
            <w:vAlign w:val="center"/>
          </w:tcPr>
          <w:p w14:paraId="461BBCEF" w14:textId="77777777" w:rsidR="00C4116C" w:rsidRPr="004B4C41" w:rsidRDefault="00C4116C" w:rsidP="00E14F25">
            <w:pPr>
              <w:snapToGrid w:val="0"/>
              <w:spacing w:line="360" w:lineRule="auto"/>
              <w:jc w:val="center"/>
              <w:rPr>
                <w:rFonts w:ascii="宋体" w:hAnsi="宋体"/>
              </w:rPr>
            </w:pPr>
          </w:p>
        </w:tc>
        <w:tc>
          <w:tcPr>
            <w:tcW w:w="1720" w:type="dxa"/>
            <w:vAlign w:val="center"/>
          </w:tcPr>
          <w:p w14:paraId="312BE655" w14:textId="77777777" w:rsidR="00C4116C" w:rsidRPr="004B4C41" w:rsidRDefault="00C4116C" w:rsidP="00E14F25">
            <w:pPr>
              <w:spacing w:line="360" w:lineRule="auto"/>
              <w:jc w:val="center"/>
              <w:rPr>
                <w:rFonts w:ascii="宋体" w:hAnsi="宋体"/>
              </w:rPr>
            </w:pPr>
          </w:p>
        </w:tc>
        <w:tc>
          <w:tcPr>
            <w:tcW w:w="1418" w:type="dxa"/>
          </w:tcPr>
          <w:p w14:paraId="7C30059F" w14:textId="77777777" w:rsidR="00C4116C" w:rsidRPr="004B4C41" w:rsidRDefault="00C4116C" w:rsidP="00E14F25">
            <w:pPr>
              <w:spacing w:line="360" w:lineRule="auto"/>
              <w:jc w:val="center"/>
              <w:rPr>
                <w:rFonts w:ascii="宋体" w:hAnsi="宋体"/>
              </w:rPr>
            </w:pPr>
          </w:p>
        </w:tc>
        <w:tc>
          <w:tcPr>
            <w:tcW w:w="1418" w:type="dxa"/>
            <w:vAlign w:val="center"/>
          </w:tcPr>
          <w:p w14:paraId="59548E2F" w14:textId="77777777" w:rsidR="00C4116C" w:rsidRPr="004B4C41" w:rsidRDefault="00C4116C" w:rsidP="00E14F25">
            <w:pPr>
              <w:spacing w:line="360" w:lineRule="auto"/>
              <w:jc w:val="center"/>
              <w:rPr>
                <w:rFonts w:ascii="宋体" w:hAnsi="宋体"/>
              </w:rPr>
            </w:pPr>
          </w:p>
        </w:tc>
        <w:tc>
          <w:tcPr>
            <w:tcW w:w="1417" w:type="dxa"/>
            <w:vAlign w:val="center"/>
          </w:tcPr>
          <w:p w14:paraId="1BDF90CB" w14:textId="77777777" w:rsidR="00C4116C" w:rsidRPr="004B4C41" w:rsidRDefault="00C4116C" w:rsidP="00E14F25">
            <w:pPr>
              <w:spacing w:line="360" w:lineRule="auto"/>
              <w:jc w:val="center"/>
              <w:rPr>
                <w:rFonts w:ascii="宋体" w:hAnsi="宋体"/>
              </w:rPr>
            </w:pPr>
          </w:p>
        </w:tc>
        <w:tc>
          <w:tcPr>
            <w:tcW w:w="851" w:type="dxa"/>
            <w:vAlign w:val="center"/>
          </w:tcPr>
          <w:p w14:paraId="6AC28EEA" w14:textId="77777777" w:rsidR="00C4116C" w:rsidRPr="004B4C41" w:rsidRDefault="00C4116C" w:rsidP="00E14F25">
            <w:pPr>
              <w:spacing w:line="360" w:lineRule="auto"/>
              <w:jc w:val="center"/>
              <w:rPr>
                <w:rFonts w:ascii="宋体" w:hAnsi="宋体"/>
              </w:rPr>
            </w:pPr>
          </w:p>
        </w:tc>
        <w:tc>
          <w:tcPr>
            <w:tcW w:w="992" w:type="dxa"/>
            <w:vAlign w:val="center"/>
          </w:tcPr>
          <w:p w14:paraId="44F198AD" w14:textId="77777777" w:rsidR="00C4116C" w:rsidRPr="004B4C41" w:rsidRDefault="00C4116C" w:rsidP="00E14F25">
            <w:pPr>
              <w:spacing w:line="360" w:lineRule="auto"/>
              <w:jc w:val="center"/>
              <w:rPr>
                <w:rFonts w:ascii="宋体" w:hAnsi="宋体"/>
              </w:rPr>
            </w:pPr>
          </w:p>
        </w:tc>
        <w:tc>
          <w:tcPr>
            <w:tcW w:w="1346" w:type="dxa"/>
            <w:vAlign w:val="center"/>
          </w:tcPr>
          <w:p w14:paraId="037AED62" w14:textId="77777777" w:rsidR="00C4116C" w:rsidRPr="004B4C41" w:rsidRDefault="00C4116C" w:rsidP="00E14F25">
            <w:pPr>
              <w:spacing w:line="360" w:lineRule="auto"/>
              <w:jc w:val="center"/>
              <w:rPr>
                <w:rFonts w:ascii="宋体" w:hAnsi="宋体"/>
              </w:rPr>
            </w:pPr>
          </w:p>
        </w:tc>
      </w:tr>
      <w:tr w:rsidR="00C4116C" w:rsidRPr="004B4C41" w14:paraId="2714B626" w14:textId="77777777" w:rsidTr="00E14F25">
        <w:trPr>
          <w:trHeight w:val="195"/>
          <w:jc w:val="center"/>
        </w:trPr>
        <w:tc>
          <w:tcPr>
            <w:tcW w:w="8776" w:type="dxa"/>
            <w:gridSpan w:val="7"/>
          </w:tcPr>
          <w:p w14:paraId="5334E851" w14:textId="77777777" w:rsidR="00C4116C" w:rsidRPr="004B4C41" w:rsidRDefault="00C4116C" w:rsidP="00E14F25">
            <w:pPr>
              <w:spacing w:line="360" w:lineRule="auto"/>
              <w:jc w:val="center"/>
              <w:rPr>
                <w:rFonts w:ascii="宋体" w:hAnsi="宋体"/>
              </w:rPr>
            </w:pPr>
            <w:r w:rsidRPr="004B4C41">
              <w:rPr>
                <w:rFonts w:ascii="宋体" w:hAnsi="宋体" w:cs="宋体" w:hint="eastAsia"/>
                <w:b/>
              </w:rPr>
              <w:t>残疾人福利性单位制造的货物</w:t>
            </w:r>
            <w:r w:rsidRPr="004B4C41">
              <w:rPr>
                <w:rFonts w:ascii="宋体" w:hAnsi="宋体" w:hint="eastAsia"/>
                <w:b/>
              </w:rPr>
              <w:t>总价合计</w:t>
            </w:r>
          </w:p>
        </w:tc>
        <w:tc>
          <w:tcPr>
            <w:tcW w:w="1346" w:type="dxa"/>
            <w:vAlign w:val="center"/>
          </w:tcPr>
          <w:p w14:paraId="2FC15633" w14:textId="77777777" w:rsidR="00C4116C" w:rsidRPr="004B4C41" w:rsidRDefault="00C4116C" w:rsidP="00E14F25">
            <w:pPr>
              <w:spacing w:line="360" w:lineRule="auto"/>
              <w:rPr>
                <w:rFonts w:ascii="宋体" w:hAnsi="宋体"/>
              </w:rPr>
            </w:pPr>
            <w:r w:rsidRPr="004B4C41">
              <w:rPr>
                <w:rFonts w:ascii="宋体" w:hAnsi="宋体" w:hint="eastAsia"/>
              </w:rPr>
              <w:t>￥</w:t>
            </w:r>
          </w:p>
        </w:tc>
      </w:tr>
    </w:tbl>
    <w:p w14:paraId="609C9E8D" w14:textId="77777777" w:rsidR="00C4116C" w:rsidRPr="004B4C41" w:rsidRDefault="00C4116C" w:rsidP="00C4116C">
      <w:pPr>
        <w:tabs>
          <w:tab w:val="left" w:pos="630"/>
          <w:tab w:val="left" w:pos="7560"/>
        </w:tabs>
        <w:spacing w:line="360" w:lineRule="auto"/>
        <w:rPr>
          <w:rFonts w:ascii="宋体" w:hAnsi="宋体"/>
          <w:sz w:val="28"/>
          <w:szCs w:val="28"/>
        </w:rPr>
      </w:pPr>
    </w:p>
    <w:p w14:paraId="737B83C0" w14:textId="77777777" w:rsidR="00C4116C" w:rsidRPr="004B4C41" w:rsidRDefault="00C4116C" w:rsidP="00C4116C">
      <w:pPr>
        <w:pStyle w:val="a8"/>
        <w:spacing w:line="360" w:lineRule="auto"/>
        <w:ind w:firstLineChars="202" w:firstLine="566"/>
        <w:rPr>
          <w:rFonts w:ascii="宋体" w:hAnsi="宋体"/>
          <w:sz w:val="28"/>
        </w:rPr>
      </w:pPr>
    </w:p>
    <w:p w14:paraId="647A589B" w14:textId="77777777" w:rsidR="00C4116C" w:rsidRPr="004B4C41" w:rsidRDefault="00C4116C" w:rsidP="00C4116C">
      <w:pPr>
        <w:spacing w:line="360" w:lineRule="auto"/>
        <w:rPr>
          <w:rFonts w:ascii="宋体" w:hAnsi="宋体"/>
          <w:sz w:val="28"/>
          <w:lang w:val="zh-CN"/>
        </w:rPr>
      </w:pPr>
      <w:r w:rsidRPr="004B4C41">
        <w:rPr>
          <w:rFonts w:ascii="宋体" w:hAnsi="宋体" w:hint="eastAsia"/>
          <w:sz w:val="28"/>
          <w:lang w:val="zh-CN"/>
        </w:rPr>
        <w:t>投标人名称：</w:t>
      </w:r>
      <w:r w:rsidRPr="004B4C41">
        <w:rPr>
          <w:rFonts w:ascii="宋体" w:hAnsi="宋体"/>
          <w:sz w:val="28"/>
          <w:u w:val="single"/>
          <w:lang w:val="zh-CN"/>
        </w:rPr>
        <w:t>XXXXXXXX</w:t>
      </w:r>
    </w:p>
    <w:p w14:paraId="44A615E3" w14:textId="77777777" w:rsidR="00C4116C" w:rsidRPr="004B4C41" w:rsidRDefault="00C4116C" w:rsidP="00C4116C">
      <w:pPr>
        <w:spacing w:line="360" w:lineRule="auto"/>
        <w:rPr>
          <w:rFonts w:ascii="宋体" w:hAnsi="宋体"/>
          <w:bCs/>
          <w:sz w:val="28"/>
        </w:rPr>
      </w:pPr>
      <w:r w:rsidRPr="004B4C41">
        <w:rPr>
          <w:rFonts w:ascii="宋体" w:hAnsi="宋体"/>
          <w:sz w:val="28"/>
        </w:rPr>
        <w:t>日期：</w:t>
      </w:r>
      <w:r w:rsidRPr="004B4C41">
        <w:rPr>
          <w:rFonts w:ascii="宋体" w:hAnsi="宋体"/>
          <w:bCs/>
          <w:sz w:val="28"/>
        </w:rPr>
        <w:t>202X年XX月XX日</w:t>
      </w:r>
    </w:p>
    <w:p w14:paraId="32A28EAA" w14:textId="77777777" w:rsidR="00C4116C" w:rsidRPr="004B4C41" w:rsidRDefault="00C4116C" w:rsidP="00C4116C">
      <w:pPr>
        <w:spacing w:line="360" w:lineRule="auto"/>
        <w:rPr>
          <w:rFonts w:ascii="宋体" w:hAnsi="宋体"/>
          <w:bCs/>
          <w:sz w:val="28"/>
        </w:rPr>
      </w:pPr>
    </w:p>
    <w:p w14:paraId="57A8EA69" w14:textId="3B1CCF1C" w:rsidR="00B37D0A" w:rsidRPr="004B4C41" w:rsidRDefault="00B37D0A" w:rsidP="00B37D0A">
      <w:pPr>
        <w:tabs>
          <w:tab w:val="left" w:pos="3969"/>
        </w:tabs>
        <w:spacing w:line="588" w:lineRule="exact"/>
        <w:ind w:right="-58"/>
        <w:rPr>
          <w:rFonts w:ascii="宋体" w:hAnsi="宋体"/>
          <w:spacing w:val="6"/>
          <w:sz w:val="28"/>
          <w:szCs w:val="28"/>
        </w:rPr>
      </w:pPr>
    </w:p>
    <w:p w14:paraId="354D9509" w14:textId="77777777" w:rsidR="002B3DE6" w:rsidRPr="004B4C41" w:rsidRDefault="002B3DE6" w:rsidP="00B37D0A">
      <w:pPr>
        <w:spacing w:line="440" w:lineRule="atLeast"/>
        <w:rPr>
          <w:rFonts w:ascii="宋体" w:hAnsi="宋体"/>
          <w:b/>
          <w:sz w:val="28"/>
          <w:szCs w:val="28"/>
        </w:rPr>
      </w:pPr>
    </w:p>
    <w:p w14:paraId="25967B70" w14:textId="77777777" w:rsidR="003B4E95" w:rsidRPr="004B4C41" w:rsidRDefault="00DE02EF" w:rsidP="003B4E95">
      <w:pPr>
        <w:keepNext/>
        <w:keepLines/>
        <w:numPr>
          <w:ilvl w:val="0"/>
          <w:numId w:val="2"/>
        </w:numPr>
        <w:spacing w:line="360" w:lineRule="auto"/>
        <w:ind w:left="0" w:firstLine="0"/>
        <w:jc w:val="center"/>
        <w:outlineLvl w:val="0"/>
        <w:rPr>
          <w:rFonts w:ascii="宋体" w:hAnsi="宋体"/>
          <w:b/>
          <w:bCs/>
          <w:spacing w:val="-20"/>
          <w:kern w:val="44"/>
          <w:sz w:val="32"/>
          <w:szCs w:val="32"/>
        </w:rPr>
      </w:pPr>
      <w:bookmarkStart w:id="149" w:name="_Toc217446093"/>
      <w:bookmarkStart w:id="150" w:name="_Toc74752334"/>
      <w:bookmarkStart w:id="151" w:name="_Toc321382057"/>
      <w:bookmarkStart w:id="152" w:name="_Toc316292231"/>
      <w:bookmarkEnd w:id="147"/>
      <w:r w:rsidRPr="004B4C41">
        <w:rPr>
          <w:rFonts w:ascii="宋体" w:hAnsi="宋体" w:hint="eastAsia"/>
          <w:b/>
          <w:bCs/>
          <w:spacing w:val="-20"/>
          <w:kern w:val="44"/>
          <w:sz w:val="32"/>
          <w:szCs w:val="32"/>
        </w:rPr>
        <w:lastRenderedPageBreak/>
        <w:t>招标项目技术、服务、商务及其他要求</w:t>
      </w:r>
      <w:bookmarkEnd w:id="149"/>
      <w:bookmarkEnd w:id="150"/>
    </w:p>
    <w:p w14:paraId="08AAA8E7" w14:textId="7ECCAC75" w:rsidR="005C6364" w:rsidRPr="004B4C41" w:rsidRDefault="00DE02EF" w:rsidP="005C6364">
      <w:pPr>
        <w:keepNext/>
        <w:keepLines/>
        <w:numPr>
          <w:ilvl w:val="1"/>
          <w:numId w:val="2"/>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3" w:name="_Toc74752335"/>
      <w:r w:rsidRPr="004B4C41">
        <w:rPr>
          <w:rFonts w:ascii="宋体" w:hAnsi="宋体" w:hint="eastAsia"/>
          <w:b/>
          <w:bCs/>
          <w:sz w:val="32"/>
          <w:szCs w:val="32"/>
        </w:rPr>
        <w:t>项目概况</w:t>
      </w:r>
      <w:bookmarkEnd w:id="153"/>
    </w:p>
    <w:tbl>
      <w:tblPr>
        <w:tblW w:w="4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3551"/>
        <w:gridCol w:w="1133"/>
        <w:gridCol w:w="1278"/>
        <w:gridCol w:w="1241"/>
      </w:tblGrid>
      <w:tr w:rsidR="004B4C41" w:rsidRPr="004B4C41" w14:paraId="44A350E8" w14:textId="77777777" w:rsidTr="005938EE">
        <w:trPr>
          <w:trHeight w:val="462"/>
        </w:trPr>
        <w:tc>
          <w:tcPr>
            <w:tcW w:w="507" w:type="pct"/>
            <w:vAlign w:val="center"/>
          </w:tcPr>
          <w:p w14:paraId="67DFA9FB" w14:textId="24E89A67" w:rsidR="005938EE" w:rsidRPr="004B4C41" w:rsidRDefault="005938EE" w:rsidP="005938EE">
            <w:pPr>
              <w:spacing w:line="360" w:lineRule="auto"/>
              <w:jc w:val="center"/>
              <w:rPr>
                <w:rFonts w:ascii="宋体" w:hAnsi="宋体"/>
                <w:sz w:val="28"/>
                <w:szCs w:val="28"/>
              </w:rPr>
            </w:pPr>
            <w:r w:rsidRPr="004B4C41">
              <w:rPr>
                <w:rFonts w:ascii="宋体" w:hAnsi="宋体" w:cs="宋体" w:hint="eastAsia"/>
                <w:b/>
                <w:kern w:val="0"/>
                <w:sz w:val="24"/>
                <w:szCs w:val="24"/>
              </w:rPr>
              <w:t>序号</w:t>
            </w:r>
          </w:p>
        </w:tc>
        <w:tc>
          <w:tcPr>
            <w:tcW w:w="2215" w:type="pct"/>
            <w:shd w:val="clear" w:color="auto" w:fill="auto"/>
            <w:vAlign w:val="center"/>
          </w:tcPr>
          <w:p w14:paraId="0A57F42E" w14:textId="4AF11D57" w:rsidR="005938EE" w:rsidRPr="004B4C41" w:rsidRDefault="005938EE" w:rsidP="005938EE">
            <w:pPr>
              <w:spacing w:line="360" w:lineRule="auto"/>
              <w:jc w:val="center"/>
              <w:rPr>
                <w:rFonts w:ascii="宋体" w:hAnsi="宋体" w:cs="宋体"/>
                <w:b/>
                <w:bCs/>
                <w:sz w:val="24"/>
                <w:szCs w:val="24"/>
              </w:rPr>
            </w:pPr>
            <w:r w:rsidRPr="004B4C41">
              <w:rPr>
                <w:rFonts w:ascii="宋体" w:hAnsi="宋体" w:cs="宋体" w:hint="eastAsia"/>
                <w:b/>
                <w:bCs/>
                <w:sz w:val="24"/>
                <w:szCs w:val="24"/>
              </w:rPr>
              <w:t>货物名称（标的名称）</w:t>
            </w:r>
          </w:p>
        </w:tc>
        <w:tc>
          <w:tcPr>
            <w:tcW w:w="707" w:type="pct"/>
            <w:shd w:val="clear" w:color="auto" w:fill="auto"/>
            <w:vAlign w:val="center"/>
          </w:tcPr>
          <w:p w14:paraId="6B3F4B2C" w14:textId="77777777" w:rsidR="005938EE" w:rsidRPr="004B4C41" w:rsidRDefault="005938EE" w:rsidP="005938EE">
            <w:pPr>
              <w:spacing w:line="360" w:lineRule="auto"/>
              <w:jc w:val="center"/>
              <w:rPr>
                <w:rFonts w:ascii="宋体" w:hAnsi="宋体" w:cs="宋体"/>
                <w:b/>
                <w:bCs/>
                <w:sz w:val="24"/>
                <w:szCs w:val="24"/>
              </w:rPr>
            </w:pPr>
            <w:r w:rsidRPr="004B4C41">
              <w:rPr>
                <w:rFonts w:ascii="宋体" w:hAnsi="宋体" w:cs="宋体" w:hint="eastAsia"/>
                <w:b/>
                <w:bCs/>
                <w:sz w:val="24"/>
                <w:szCs w:val="24"/>
              </w:rPr>
              <w:t>数量</w:t>
            </w:r>
          </w:p>
        </w:tc>
        <w:tc>
          <w:tcPr>
            <w:tcW w:w="797" w:type="pct"/>
          </w:tcPr>
          <w:p w14:paraId="7633B53E" w14:textId="77777777" w:rsidR="005938EE" w:rsidRPr="004B4C41" w:rsidRDefault="005938EE" w:rsidP="005938EE">
            <w:pPr>
              <w:spacing w:line="360" w:lineRule="auto"/>
              <w:jc w:val="center"/>
              <w:rPr>
                <w:rFonts w:ascii="宋体" w:hAnsi="宋体" w:cs="宋体"/>
                <w:b/>
                <w:bCs/>
                <w:sz w:val="24"/>
                <w:szCs w:val="24"/>
              </w:rPr>
            </w:pPr>
            <w:r w:rsidRPr="004B4C41">
              <w:rPr>
                <w:rFonts w:ascii="宋体" w:hAnsi="宋体" w:cs="宋体" w:hint="eastAsia"/>
                <w:b/>
                <w:bCs/>
                <w:sz w:val="24"/>
                <w:szCs w:val="24"/>
              </w:rPr>
              <w:t>单位</w:t>
            </w:r>
          </w:p>
        </w:tc>
        <w:tc>
          <w:tcPr>
            <w:tcW w:w="775" w:type="pct"/>
          </w:tcPr>
          <w:p w14:paraId="38BCF8D8" w14:textId="77777777" w:rsidR="005938EE" w:rsidRPr="004B4C41" w:rsidRDefault="005938EE" w:rsidP="005938EE">
            <w:pPr>
              <w:spacing w:line="360" w:lineRule="auto"/>
              <w:jc w:val="center"/>
              <w:rPr>
                <w:rFonts w:ascii="宋体" w:hAnsi="宋体" w:cs="宋体"/>
                <w:b/>
                <w:bCs/>
                <w:sz w:val="24"/>
                <w:szCs w:val="24"/>
              </w:rPr>
            </w:pPr>
            <w:r w:rsidRPr="004B4C41">
              <w:rPr>
                <w:rFonts w:ascii="宋体" w:hAnsi="宋体" w:cs="宋体" w:hint="eastAsia"/>
                <w:b/>
                <w:bCs/>
                <w:sz w:val="24"/>
                <w:szCs w:val="24"/>
              </w:rPr>
              <w:t>所属行业</w:t>
            </w:r>
          </w:p>
        </w:tc>
      </w:tr>
      <w:tr w:rsidR="004B4C41" w:rsidRPr="004B4C41" w14:paraId="16B7113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3EB701F" w14:textId="0A78315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D3D07" w14:textId="492C54D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9B06C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F632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6B696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AF02CD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EED88D3" w14:textId="400AB5B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E11C7E" w14:textId="22A3E02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0ED70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5D004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E0E64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EAA1F4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1809923" w14:textId="75EA342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ADEB08" w14:textId="66E3D24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1E547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9A584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93984D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F61F11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8E4524" w14:textId="34DE992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3CB0EE" w14:textId="73178E4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5C4DD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23E1F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0A1846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EB166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BC6D1C4" w14:textId="5AA530D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C6194A" w14:textId="4211D4B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C4E48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7FF52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6ED629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29FD50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35C134" w14:textId="0E50C97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BE55B8" w14:textId="2169B09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边台（带双水槽）3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B62E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3D7FC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5C8D2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BF9DE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4E072C" w14:textId="4C4D5D4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D11938" w14:textId="76A94CD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16B0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331AB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993F8E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91BFC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5629CF9" w14:textId="4F013DF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066F23" w14:textId="6E2BCE0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E24BD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850EF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39BDD9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E1DCC3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76B72B4" w14:textId="7DB33B9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0E15D3" w14:textId="023AF8A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68082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0EC65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0DB0A0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56C22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CACA9F7" w14:textId="6003052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D49722" w14:textId="030FD34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B6EBC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7F6DC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BA3789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2BB655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2645AC0" w14:textId="6EE95A3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316090" w14:textId="193D6D9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263F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17A3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64A12A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CBDC2C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56C1045" w14:textId="0937FBC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30109" w14:textId="23CCB7D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3B86B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D040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07FAA8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7E729A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970C379" w14:textId="43C1DF1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6E43C6" w14:textId="588141E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AC76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1081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E1071B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E0BB84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C938D6" w14:textId="7F97AC12"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3B66EC" w14:textId="5DE1BF1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E8255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EDE1B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BF7D74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DDAD84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5A9767B" w14:textId="78B13C6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A1F066" w14:textId="39CC826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90610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E834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E2FE11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87EF1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1C43B13" w14:textId="4266293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05446" w14:textId="72A5461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边台吊柜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BDB8F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D32F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E49352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F7E8BA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3761BF" w14:textId="6448AE19"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18ECBC" w14:textId="2F27193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3EBB3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2164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F3DC36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FAA765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895D9D1" w14:textId="534BE3F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15803" w14:textId="0340932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6A5F9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E2822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4A882B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13B5FD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C7767C5" w14:textId="2175C11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66F66" w14:textId="2AFD837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1C9D6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CE7FD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10BEAC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F817F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7A8EB8B" w14:textId="3D7C7B7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18439" w14:textId="255A729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7A533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D7ADB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930108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CF0B3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DA5804" w14:textId="6B98AF2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lastRenderedPageBreak/>
              <w:t>21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723042" w14:textId="089BA4F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B2230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F68F3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FE142D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68A211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C930A0B" w14:textId="5B85980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16D960" w14:textId="76D4E44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9DEA2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2CAF7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9532A4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31886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6236E54" w14:textId="2F27463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2CC0D2" w14:textId="6CF4174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EE21B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9032C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1F82F0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5E1E9A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F4DCCC" w14:textId="10BCE8B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75619" w14:textId="3358E0C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CEBD9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4C591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C03B92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E75F30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7CAA856" w14:textId="3A37CA2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17A6DA" w14:textId="367404F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68E4D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0F32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1D55E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215D13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8C03243" w14:textId="0953440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2412" w14:textId="53FD0B3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7E98E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BC07D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185B8F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93B5C8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5CC5D67" w14:textId="5A65EF8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598829" w14:textId="37218C3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8</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C9724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31B80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6EB5A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C21FA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0DC9585" w14:textId="13A1E05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E60A5" w14:textId="27A1B9C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1E686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97A4F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4A13D8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AB13F5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7AF2053" w14:textId="4429019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29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CC4B61" w14:textId="4409601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边台1</w:t>
            </w:r>
            <w:r w:rsidRPr="004B4C41">
              <w:rPr>
                <w:rFonts w:ascii="宋体" w:hAnsi="宋体" w:cs="宋体"/>
                <w:bCs/>
                <w:sz w:val="24"/>
                <w:szCs w:val="24"/>
              </w:rPr>
              <w:t>9</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74BF7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E1785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3D1979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763A8C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BC2341E" w14:textId="742FB5D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2BFC37" w14:textId="68D6E1B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边台（工作台）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79BB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9E0EE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AF8A9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F99BEF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FD45D40" w14:textId="656079E2"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49C86" w14:textId="6A92F81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F5971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B177E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F53095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6A809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D6D363" w14:textId="4130BF8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82127B" w14:textId="2F4F6F9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0BB82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45DE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6B22CB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D0BE2A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10C3805" w14:textId="06304B2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8E466" w14:textId="474C860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边台2</w:t>
            </w:r>
            <w:r w:rsidRPr="004B4C41">
              <w:rPr>
                <w:rFonts w:ascii="宋体" w:hAnsi="宋体" w:cs="宋体"/>
                <w:bCs/>
                <w:sz w:val="24"/>
                <w:szCs w:val="24"/>
              </w:rPr>
              <w:t>0</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5EEFB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1E8D4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E1EC22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253ED0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6714C8A" w14:textId="05BFD7F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2A05E2" w14:textId="1C370E2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边台（带水槽）1</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3075F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B17F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E4258C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F02363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350949E" w14:textId="2BCD969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9998C9" w14:textId="6292043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边台2</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8750B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2FE2A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F16212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1F416A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93D5A31" w14:textId="091719F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3FA7B2" w14:textId="1F9967E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中央台（清洗台）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112FD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65B66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B128E9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D4F863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28FE590" w14:textId="564BDCE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85C57D" w14:textId="656E5E4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中央台1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F62A7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C72FA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37CFF0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6D9BC8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B5C5634" w14:textId="3766E21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330104" w14:textId="60D3C07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中央台2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BACD2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5CE45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AB1175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6C055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8C92EF3" w14:textId="00FC411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39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78E45E" w14:textId="04EA5A5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中央台3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DDC91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7809C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A1C581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EC68F8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97BD3C5" w14:textId="685A7DD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B7F7DE" w14:textId="397D3E8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中央台4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ACC67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4642E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48288C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C54953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F2FE338" w14:textId="729AF44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8B791" w14:textId="3710B24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转角台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70E1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746F1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FD653A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5939F6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C46C838" w14:textId="3D9941A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779B44" w14:textId="42D155F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实验台专用岛式插座盒含插座</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8C407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287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1067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7B2E8A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B5527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311D19" w14:textId="3B79383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B56108" w14:textId="61BD4E5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水槽（中号）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8432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15017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2E5107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E83158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767E9F7" w14:textId="346EF39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lastRenderedPageBreak/>
              <w:t>4</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EB7F11" w14:textId="5A3931A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水槽（大号）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65E7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12799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CF231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1D7ED9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5B24B2" w14:textId="1F84D97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8B4AD9" w14:textId="356DEEF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水槽（小号）</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C351E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29FA6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27872C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BE7DC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1A64506" w14:textId="4697F86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6540B9" w14:textId="7D0040F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水龙头</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70BC9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FEEBD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AA063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DAA6A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0B3425E" w14:textId="4F228F5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4</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B65F96" w14:textId="5B17C2F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定制储物柜1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7DE4D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C0125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8CB3C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106ECC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724D29D" w14:textId="7BE2E93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48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4C9D3A" w14:textId="47A0A85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定制储物柜2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387E5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53489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313934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FE0672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8D14B84" w14:textId="4B196AD9"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49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AEBAA9" w14:textId="017F2B3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可移动修复桌1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3BA90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CFD1D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FB0E22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78448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30C0403" w14:textId="2924E385"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7739C" w14:textId="60BC50F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可移动修复桌2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5B16B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834BA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7FA82C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00EB83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A5F3D60" w14:textId="0739333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865218" w14:textId="02CDEE5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矮桌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0832E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953C4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737504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6BBC52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4EAA47F" w14:textId="386FA7C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1F5276" w14:textId="32CF99E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实验椅4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AB4E4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7230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C38B67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D121EF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D157EB8" w14:textId="2E83E6A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290717" w14:textId="37988A2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实验椅3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01E2E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179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69D6A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45CF43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800C1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D7F63DD" w14:textId="1534E725"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FE4C1B" w14:textId="533A23D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实验椅1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BA72F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D9285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ECD3A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3985A3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AAB8A1A" w14:textId="299432A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72253" w14:textId="159F955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实验椅2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2C6F9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70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2D35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C32CAB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3D349D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DE0DC97" w14:textId="35693EEA"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571790" w14:textId="4F59BBC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定制六门更衣柜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2FC07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F73DD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50C4C2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BD7E4F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5340274" w14:textId="219F5A9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5</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7D810B" w14:textId="41D35BA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可移动修复桌（3）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CC2B0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AC56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945D9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2071FA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78DBA67" w14:textId="406946D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B427C" w14:textId="1B9EC74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定制钢制活动柜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82922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E76E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09367F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1D0D1C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FB20ECA" w14:textId="68ECE25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59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CE14CF" w14:textId="52C4EA0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定制储物货架带门柜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01230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16.8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AA084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0D71B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F4ACFF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E480627" w14:textId="62B40A8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61B9B3" w14:textId="68DF3A0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工具墙挂板</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1DC27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A698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6E79F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95558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AAD944B" w14:textId="3005D975"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C75AE" w14:textId="052D24B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定制六门更衣柜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EB3FF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01E9E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D78425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E92B03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D48AFF9" w14:textId="6B74183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183FB9" w14:textId="200D295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带挂勾拖布池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514F0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50DF6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97974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62CF4D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91C43F8" w14:textId="5FD3124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80E3DC" w14:textId="1F0E768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活动修复桌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B23EF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25A37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EFC754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387019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1ADA17D" w14:textId="3F72506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E48CB" w14:textId="4E997DF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活动摄影载物台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0B3F0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7ED57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7D0778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D333E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779006E" w14:textId="1F83EC0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4E43FA" w14:textId="349C92D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927C0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9</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ADDB5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2C4393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B96AD8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04D63D9" w14:textId="23032D4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6</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A32CEA" w14:textId="18A5468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FEDDD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1F40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94B5F6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49AC1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F9839E1" w14:textId="4BEDAB8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lastRenderedPageBreak/>
              <w:t>6</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6DAB21" w14:textId="6885979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4AD10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2C52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59326F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FF6DAC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76204AA" w14:textId="77D9471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1F8D59" w14:textId="11DC498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E520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1D569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A90CC3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E0004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6B975E9" w14:textId="6589CF71"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69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18E0A7" w14:textId="5012D5F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F1DD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9.7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D7A8C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72A99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F4D340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F9562F8" w14:textId="72E80CF8"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70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2323AD" w14:textId="22CDCF4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定制矮柜6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1C6D6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9ED6A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39E69C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5E7E07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E5D3561" w14:textId="4B468E03"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71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FADA3F" w14:textId="3E2BEE1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不锈钢水槽带龙头</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936CE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C6388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77385F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834AFD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A939BF0" w14:textId="6CC2F61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A4BFCF" w14:textId="17AA799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定制五层货架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5F5FB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E7982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EC5755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378CC7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C846045" w14:textId="0E68750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416C8" w14:textId="65ADBC6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1AF2A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DC2EE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900819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E247D0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FDC64DE" w14:textId="585E53E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64348" w14:textId="7CB1C77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定制四层货架</w:t>
            </w:r>
            <w:r w:rsidR="00782B02"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301DF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FB3E1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F88CCC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5C4690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81EFAC" w14:textId="35C58DE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A5321" w14:textId="325CBD5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定制六层货架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93C92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99489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F82BE1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1DE4E4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E38526" w14:textId="76E1873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76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A6234B" w14:textId="78F451E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定制钢制储物柜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4A93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FCB34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67717F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83F8C6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38CB7D1" w14:textId="450E5BC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7</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B25166" w14:textId="4B59F35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E9BC6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ED891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2B22B9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570571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CAA7055" w14:textId="52E467C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78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416A3D" w14:textId="17DC9CC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95728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56E8F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B33988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5030B8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90B5234" w14:textId="1F6DAF0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79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DC69D8" w14:textId="648D43E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钢制仪器台（带背板）3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D56C7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AE2E4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C31291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A32981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7A9D406" w14:textId="4DE198A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AE6C87" w14:textId="3B2622B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仪器台（带背板）</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86306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FD17C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A85CDB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3AD61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582A963" w14:textId="62AA467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0BF3F2" w14:textId="539D13A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9A62C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CD552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D48644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AD31E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E067D3E" w14:textId="395D159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142C30" w14:textId="4B3F381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F00AF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0DA2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81CF34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032DA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9EE3E7" w14:textId="431353E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BFA427" w14:textId="68CF0F7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仪器台（带水槽）1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0935B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5FC87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99A3C2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7C6E4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DE7FFF7" w14:textId="5787526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088629" w14:textId="541B62B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F9CE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03F54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CE4B18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229E09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B325C44" w14:textId="7D72540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D3E5AD" w14:textId="37D7886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仪器台（带水槽）2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1EEB5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36A1F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7EFB61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8993E1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1993B0" w14:textId="260E5302"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A64340" w14:textId="1698A55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EC8D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1BAAB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71C4D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ED6ACA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DC98BFC" w14:textId="0E932BB4"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8</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7CB35D" w14:textId="79C7ADA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仪器台5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9C40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E2718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29FCD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CCA8E0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1A46AEA" w14:textId="3F003FC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88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7BB0EB" w14:textId="135FEA0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3F2DC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CC997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4293B0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2D8DD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C87BD09" w14:textId="079C8A25"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89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CC861B" w14:textId="0B76806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41999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D2EC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E7B59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44B309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BCDE57F" w14:textId="1B6C6BC9"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lastRenderedPageBreak/>
              <w:t>90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E5133D" w14:textId="1E8DB66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1FE9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4A9B0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52AC16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49D95E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52B785F" w14:textId="296FB64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A0617C" w14:textId="05E1FC3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定制样品柜4</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C8AE6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D8B0B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01296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55B32A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3D83371" w14:textId="3DB11E8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3CACFA" w14:textId="073A005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定制样品柜5</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C4C6A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64B6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87EB5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3580E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9BE98D" w14:textId="4EED259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CE815B" w14:textId="3C19FB5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定制样品柜6</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572F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5992E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66581E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6E0A2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5D5462" w14:textId="7AC7F80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06F4CB" w14:textId="7832C64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定制样品柜7</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E9FAD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8136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1DD48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A2B648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15B60C8" w14:textId="648427F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47795B" w14:textId="6FC36F6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气瓶柜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075B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AFD0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D9BCC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B5334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8312992" w14:textId="3CFF45A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0E9CF6" w14:textId="6A8B0B4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定制数据记录桌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874D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963B8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76C6C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709F14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30AB122" w14:textId="2820776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9</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02416" w14:textId="1A207C6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PP通风药品柜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52CB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168B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59D33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3BE856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2DBDDDC" w14:textId="009192CC"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98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C0E70" w14:textId="19A815C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全钢通风药品柜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02CCE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7BC18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BC9C2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B8BBF3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AC12679" w14:textId="6BB9508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99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CD049C" w14:textId="4C2E6A3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定制药品柜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36C76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8BFE5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CA89C9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E1DB1D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F21F9CB" w14:textId="3F545D7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651DB3" w14:textId="28BA136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定制钢制文件柜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144E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2E1D5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27E23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434CE3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7A2CFE4" w14:textId="229333D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353781" w14:textId="176B2D7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抽屉式文件柜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F2A7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2C6EC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A2521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E65916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815D1C" w14:textId="0438982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F5A779" w14:textId="25CB9F3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落地式文件柜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26967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670DF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58FF2E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65972B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3C45C06" w14:textId="0A30AF0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353644" w14:textId="62EAF0F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天平台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6F707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3B8EE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6E6265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75C395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890C56B" w14:textId="08B6C01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17D2E6" w14:textId="140185B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洗眼器</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02891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52EE6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5916F0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91F4A6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C4EA0E" w14:textId="65F3D61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A69080" w14:textId="5C98AB1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定制讨论桌1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02458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3253B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DC351A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D32A3D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0D35825" w14:textId="56694935"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460808" w14:textId="35DB93A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定制讨论桌2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AEF1F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85B9D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4376BE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90903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202A0F3" w14:textId="202A651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10</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1B224B" w14:textId="37A8EFC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储物架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F592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0D33E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8DA21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9B7DB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EE5B416" w14:textId="1574562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w:t>
            </w:r>
            <w:r w:rsidRPr="004B4C41">
              <w:rPr>
                <w:rFonts w:ascii="宋体" w:hAnsi="宋体" w:cs="宋体"/>
                <w:kern w:val="0"/>
                <w:sz w:val="22"/>
              </w:rPr>
              <w:t>08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B6BF6C" w14:textId="086578B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定制活动矮柜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DA597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A806A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913D9E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DC402D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ED9C7AB" w14:textId="2B1AF91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w:t>
            </w:r>
            <w:r w:rsidRPr="004B4C41">
              <w:rPr>
                <w:rFonts w:ascii="宋体" w:hAnsi="宋体" w:cs="宋体"/>
                <w:kern w:val="0"/>
                <w:sz w:val="22"/>
              </w:rPr>
              <w:t>09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80F202" w14:textId="1AD562B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活动推车</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D1292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24320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9F27B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6FF653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B963A2C" w14:textId="44D344D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4757EE" w14:textId="410D491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高温台1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4EBF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DD973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FFA23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221339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C07447A" w14:textId="7804E99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B7462" w14:textId="49C2C93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高温台2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3C7CF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92CD6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6DE885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957838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2EE8B43" w14:textId="6F82E90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26A28" w14:textId="18119F9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高温台3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EF3B5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C4B5B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27C65B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ECC9A4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03BFD0C" w14:textId="0C3285F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lastRenderedPageBreak/>
              <w:t>113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822FAF" w14:textId="4293BC0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定制标本柜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6C4B9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9C421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FA101B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792DB4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C4B96E4" w14:textId="094B09A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F89C2" w14:textId="1C1F1F6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定制资料柜1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24826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ABD30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ACCA2E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B11FF9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611BE7A" w14:textId="1EBE6E90"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89FD90" w14:textId="2EE29A2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定制资料柜2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D1487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D5DE3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B9B2E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B97D8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D72A5D3" w14:textId="0AA45FC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610E72" w14:textId="50F39D1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定制工具柜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741CC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F7A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BAA8B9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9074AB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F16CAE" w14:textId="5EFC455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C9ECE" w14:textId="1A57B25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钢木电脑桌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A50C1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CDC49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FFBC6D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35F13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B271D62" w14:textId="0EFCFCD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45965F" w14:textId="33719A4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L型办公桌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670D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38FA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EB695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93528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0903F6B" w14:textId="1A7C7C9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119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5982C0" w14:textId="06227AB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定制数据展示桌子</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9BBB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A25B2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98ED52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8DF66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55DB8A" w14:textId="34C4F82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015254" w14:textId="2D7614E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充电桌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C051B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0C5E6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28D9B5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93409A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3C0DAC2" w14:textId="0370288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F91E71" w14:textId="7DC9559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铝玻试剂架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11CDD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125D1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B8A06C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80CA74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5A5C111" w14:textId="00CFF71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688EA6" w14:textId="20986BF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酸雾通风柜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3533A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C1E4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F19C7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1EDE6C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1439D7D" w14:textId="4547401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4CF07" w14:textId="050864E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定制研究桌1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A6FA7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E26BB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049FFF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2E5095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D9F1D9C" w14:textId="597198A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547C5F" w14:textId="1DCEAEB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定制研究桌2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34230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30873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6BFB08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2868B6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3E639A6" w14:textId="75FB1B9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B0843" w14:textId="4492F3A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玻璃标本展示台1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E8E4E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A267B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C7152E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FA171D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4ACFCE7" w14:textId="3D5F05B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EEC275" w14:textId="58D6A83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玻璃标本展示台2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A6DF7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D8A83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DB9E55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2103D6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9C55F9E" w14:textId="016A1ED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34C48" w14:textId="34B2419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研发桌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D2671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A67C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6FCFA0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02AEC5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91D8536" w14:textId="5F2EA34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12</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6E53E" w14:textId="491B075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活动工作实验台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548C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65B82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B57BE4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1890B3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91B33FE" w14:textId="1B3BC8D2"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129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B65FD2" w14:textId="06DBED7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研究工作位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86D46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8E65F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5EA1DE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715010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EFDE00" w14:textId="5F93EB4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22E37F" w14:textId="04E69AC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定制立柜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7E26E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38.06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816E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平方</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82AC3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D58A92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A451C6A" w14:textId="48B66F44"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C156F3" w14:textId="1D39E02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研讨桌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31717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DB674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91608B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6A8835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A9FAD0" w14:textId="19D7676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756DA0" w14:textId="68AC041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定制展示架</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FB5AD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870B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685C4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AAE63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7419A39" w14:textId="77A7DE1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BFA51" w14:textId="7AF966A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定制拓片桌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9EB6F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EDF4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82878B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856292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60CE95E" w14:textId="7E00379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631945" w14:textId="1153226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电动升降绘图桌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CD53F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1C0EB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26D5B5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A7C8C6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2BD1E29" w14:textId="69610227"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261D92" w14:textId="64E2400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灯箱桌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49342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623B9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694187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04F55C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94C1EA5" w14:textId="499C86D5"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lastRenderedPageBreak/>
              <w:t>13</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425F5" w14:textId="285449E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预留工位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00D8C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89540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套</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568CB6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F5C9A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9C3DF67" w14:textId="14ED6C1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D75B01" w14:textId="726F547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绘图扫描操作台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CB1BC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5F9D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B7E5E5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9F37C1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C7E2A38" w14:textId="7358E94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13</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F72080" w14:textId="6849519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定制研发桌1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A6BE2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D95DC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9F0121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802691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55AC25D" w14:textId="34FB103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139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E76E0F" w14:textId="4044A5D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定制研发桌2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761B8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09E67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4DB9C2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4BA9C0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1A51DA1" w14:textId="1EAA7895"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140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B0E6A" w14:textId="7B3CE6B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讨论桌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74BF6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DF32B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台</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DA9C36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771C80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130D594" w14:textId="0CE0BB1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6CCE03" w14:textId="6EE9E55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定制展示柜（书柜）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28459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03BA4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A0D333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C52FE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00A24CB" w14:textId="2476BF85"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2E653A" w14:textId="1A6C1CA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定制阅览桌1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EE305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27F3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297E8A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493ABF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65EA445" w14:textId="7A9E1A7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C2481F" w14:textId="2F76A15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定制阅览桌2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559A3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09F85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F89CD3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1D4455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CA0B50D" w14:textId="1E696C0C"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F42C51" w14:textId="5B43123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圆形户外桌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54E1B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64EE5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197CC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37B4F1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AF0321F" w14:textId="4D62B9B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C68913" w14:textId="1633CFD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户外椅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8584A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3DEF8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A1ADC1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63343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7E5E139" w14:textId="5F7C5609"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55232E" w14:textId="2DC6D57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高脚吧椅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33775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7670C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7D1DEF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D749DF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3AB1F77" w14:textId="3FFD70F6"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BF9A4C" w14:textId="0032BC0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定制吧台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8F16B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678B2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351353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50443F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46E9EC8" w14:textId="78E35119"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14</w:t>
            </w:r>
            <w:r w:rsidRPr="004B4C41">
              <w:rPr>
                <w:rFonts w:ascii="宋体" w:hAnsi="宋体" w:cs="宋体"/>
                <w:kern w:val="0"/>
                <w:sz w:val="22"/>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20D717" w14:textId="60FBDF1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定制软包沙发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E83B4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13.8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3746A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9D279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5A435C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BD8D7A1" w14:textId="43AB341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2"/>
              </w:rPr>
              <w:t>149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CFE932" w14:textId="7F7221B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阅读椅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320C9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19C62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1D2F8E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44F58A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09A74F4" w14:textId="19F9B0D2"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543E7" w14:textId="0F8349F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定制双面书柜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2ADBC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3EE3A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EB0162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F03742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31BC3CA" w14:textId="1B011BB1"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315054" w14:textId="546EA42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定制单面书柜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3741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E889F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200AD4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9C40B3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089B4A" w14:textId="14902002"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93C099" w14:textId="00C2BBD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定制学术成果/新上期刊展示柜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5067C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B027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8B0ED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D3E43F0"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46D614C" w14:textId="7828A3D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78C35D" w14:textId="70FAB8C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定制工作台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EB90D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1F671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CC2839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14854C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14DEF6E" w14:textId="4A23963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EEE3D2" w14:textId="5E8631E6"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办公卡位</w:t>
            </w:r>
            <w:r w:rsidRPr="004B4C41">
              <w:rPr>
                <w:rFonts w:ascii="宋体" w:hAnsi="宋体" w:cs="宋体"/>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A6A10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7CEDD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BBD894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1CCCF7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2C3C9E" w14:textId="5246FE6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30919D" w14:textId="5E56C6C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 xml:space="preserve">定制接待登记台 </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4EE9D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D7A4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AF7DC5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F99EA6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D62CF2E" w14:textId="089B366D"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D89762" w14:textId="1525BC7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 xml:space="preserve">研发办公桌 </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3458D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088C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1CBB98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842ED2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64E1B5E" w14:textId="4583A81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2"/>
              </w:rPr>
              <w:t>15</w:t>
            </w:r>
            <w:r w:rsidRPr="004B4C41">
              <w:rPr>
                <w:rFonts w:ascii="宋体" w:hAnsi="宋体" w:cs="宋体"/>
                <w:kern w:val="0"/>
                <w:sz w:val="22"/>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64AFE" w14:textId="4EE38C2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定制控制台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F7B93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9E6C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867FC3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C078F2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7081274" w14:textId="66D593C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15</w:t>
            </w:r>
            <w:r w:rsidRPr="004B4C41">
              <w:rPr>
                <w:rFonts w:ascii="宋体" w:hAnsi="宋体" w:cs="宋体"/>
                <w:kern w:val="0"/>
                <w:sz w:val="24"/>
                <w:szCs w:val="24"/>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BC552" w14:textId="409B5B0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公共区休息椅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CDB05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37D8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23A89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D3AD90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73A4643" w14:textId="2A928C43"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lastRenderedPageBreak/>
              <w:t>159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E3E7B" w14:textId="35C4D5A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公共区休息桌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9FDAB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9747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D9BCE0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2B4B93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CD2548" w14:textId="531BB9CF"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6AD78C" w14:textId="3512E48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公共区12人衣帽柜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DBF25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EC132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CA8619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9D29BB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5C5F329" w14:textId="69B42160"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A57772" w14:textId="299EDC2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公共寄包区存包柜（条形码）</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E4262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97B86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A89F6E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43BF07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08141D6" w14:textId="3E713E49"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D46F54" w14:textId="241BEE3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办公桌1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BFB02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D66CD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71A3A5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461B04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3ECCF0B" w14:textId="196F4B4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F1BC33" w14:textId="31A3BF7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办公桌2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CDE49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C75CA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C397C4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82D48A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8F9CA66" w14:textId="5DA733E3"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D1A6A8" w14:textId="7333255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办公卡位</w:t>
            </w:r>
            <w:r w:rsidRPr="004B4C41">
              <w:rPr>
                <w:rFonts w:ascii="宋体" w:hAnsi="宋体" w:cs="宋体"/>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F3246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C7F45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位</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8F633C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6B612E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EFFA7FE" w14:textId="727E708A" w:rsidR="005938EE" w:rsidRPr="004B4C41" w:rsidRDefault="005938EE" w:rsidP="005938EE">
            <w:pPr>
              <w:jc w:val="center"/>
              <w:rPr>
                <w:rFonts w:ascii="等线" w:eastAsia="等线" w:hAnsi="等线"/>
                <w:sz w:val="22"/>
              </w:rPr>
            </w:pPr>
            <w:r w:rsidRPr="004B4C41">
              <w:rPr>
                <w:rFonts w:ascii="宋体" w:hAnsi="宋体" w:cs="宋体"/>
                <w:sz w:val="24"/>
                <w:szCs w:val="24"/>
              </w:rPr>
              <w:t>165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608331" w14:textId="44E010C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文件柜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95B57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5F2E5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E8245A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545EA4B"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737C364" w14:textId="77B05F9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166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943CDD" w14:textId="451801A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办公椅</w:t>
            </w:r>
            <w:r w:rsidR="00361800"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F989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DBC6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EF2D79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53CB51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9233740" w14:textId="4450B8B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527E30" w14:textId="67BD56B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等候椅1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BFED00" w14:textId="491AAF3F" w:rsidR="005938EE" w:rsidRPr="004B4C41" w:rsidRDefault="000E3848"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3F29C" w14:textId="0B138378" w:rsidR="005938EE" w:rsidRPr="004B4C41" w:rsidRDefault="000E3848"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4AF542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ABAE7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B166D5A" w14:textId="67CB249D"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F5F501" w14:textId="7A50B2D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等候椅2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C5319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0CE61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8E3F7F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8D8661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190B29" w14:textId="77487698"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69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5EF13" w14:textId="5DAB785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18D1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1E4F1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CCD3E3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9FA19C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3CCFEEF" w14:textId="31FAA413" w:rsidR="005938EE" w:rsidRPr="004B4C41" w:rsidRDefault="005938EE" w:rsidP="005938EE">
            <w:pPr>
              <w:jc w:val="center"/>
              <w:rPr>
                <w:rFonts w:ascii="等线" w:eastAsia="等线" w:hAnsi="等线"/>
                <w:sz w:val="22"/>
              </w:rPr>
            </w:pPr>
            <w:r w:rsidRPr="004B4C41">
              <w:rPr>
                <w:rFonts w:ascii="宋体" w:hAnsi="宋体" w:cs="宋体" w:hint="eastAsia"/>
                <w:sz w:val="24"/>
                <w:szCs w:val="24"/>
              </w:rPr>
              <w:t>1</w:t>
            </w:r>
            <w:r w:rsidRPr="004B4C41">
              <w:rPr>
                <w:rFonts w:ascii="宋体" w:hAnsi="宋体" w:cs="宋体"/>
                <w:sz w:val="24"/>
                <w:szCs w:val="24"/>
              </w:rPr>
              <w:t>70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76C242" w14:textId="27FDD69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双人沙发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07099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078E6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5EE81E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BAD60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B6C9137" w14:textId="7775344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3ACB3F" w14:textId="1AC946D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长方形茶几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93E3F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D37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864090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C94AC2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EAD7EF1" w14:textId="66649882" w:rsidR="005938EE" w:rsidRPr="004B4C41" w:rsidRDefault="005938EE" w:rsidP="005938EE">
            <w:pPr>
              <w:jc w:val="center"/>
              <w:rPr>
                <w:rFonts w:ascii="等线" w:eastAsia="等线" w:hAnsi="等线"/>
                <w:sz w:val="22"/>
              </w:rPr>
            </w:pPr>
            <w:r w:rsidRPr="004B4C41">
              <w:rPr>
                <w:rFonts w:ascii="宋体" w:hAnsi="宋体" w:cs="宋体" w:hint="eastAsia"/>
                <w:sz w:val="24"/>
                <w:szCs w:val="24"/>
              </w:rPr>
              <w:t>17</w:t>
            </w:r>
            <w:r w:rsidRPr="004B4C41">
              <w:rPr>
                <w:rFonts w:ascii="宋体" w:hAnsi="宋体" w:cs="宋体"/>
                <w:sz w:val="24"/>
                <w:szCs w:val="24"/>
              </w:rPr>
              <w:t>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A5D56E" w14:textId="70AD4BD8"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圆形茶几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F9AD6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585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16BB89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57AC4A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B3E3FFF" w14:textId="3C3B9CF3"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7C61B0" w14:textId="230399C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BC767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A027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FDE128E"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20849F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AAABE47" w14:textId="5600FB6E"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B9039B" w14:textId="50E5850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高脚吧椅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CC511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4EA10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584C86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A021EC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E09C11D" w14:textId="7EBA8D0A"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40DD8" w14:textId="33A3C5E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公共区方形桌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93ED1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FC3C9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9AE2D0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978BF8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3A181ED" w14:textId="55C1AFEB"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DBBC61" w14:textId="72AC139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公共区圆形桌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D6C05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9C864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8D7CA4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A972FF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3CBDF1C" w14:textId="0286AACF" w:rsidR="005938EE" w:rsidRPr="004B4C41" w:rsidRDefault="005938EE" w:rsidP="005938EE">
            <w:pPr>
              <w:widowControl/>
              <w:jc w:val="center"/>
              <w:textAlignment w:val="center"/>
              <w:rPr>
                <w:rFonts w:ascii="等线" w:eastAsia="等线" w:hAnsi="等线"/>
                <w:sz w:val="22"/>
              </w:rPr>
            </w:pPr>
            <w:r w:rsidRPr="004B4C41">
              <w:rPr>
                <w:rFonts w:ascii="宋体" w:hAnsi="宋体" w:cs="宋体" w:hint="eastAsia"/>
                <w:kern w:val="0"/>
                <w:sz w:val="24"/>
                <w:szCs w:val="24"/>
              </w:rPr>
              <w:t>1</w:t>
            </w:r>
            <w:r w:rsidRPr="004B4C41">
              <w:rPr>
                <w:rFonts w:ascii="宋体" w:hAnsi="宋体" w:cs="宋体"/>
                <w:kern w:val="0"/>
                <w:sz w:val="24"/>
                <w:szCs w:val="24"/>
              </w:rPr>
              <w:t>77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CA8E3D" w14:textId="7F9B698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公共区定制咖啡椅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BFB1A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0FE27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86F8D9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1A184F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39CC9FF7" w14:textId="035371EA" w:rsidR="005938EE" w:rsidRPr="004B4C41" w:rsidRDefault="005938EE" w:rsidP="005938EE">
            <w:pPr>
              <w:jc w:val="center"/>
              <w:rPr>
                <w:rFonts w:ascii="等线" w:eastAsia="等线" w:hAnsi="等线"/>
                <w:sz w:val="22"/>
              </w:rPr>
            </w:pPr>
            <w:r w:rsidRPr="004B4C41">
              <w:rPr>
                <w:rFonts w:ascii="宋体" w:hAnsi="宋体" w:cs="宋体" w:hint="eastAsia"/>
                <w:sz w:val="24"/>
                <w:szCs w:val="24"/>
              </w:rPr>
              <w:t>1</w:t>
            </w:r>
            <w:r w:rsidRPr="004B4C41">
              <w:rPr>
                <w:rFonts w:ascii="宋体" w:hAnsi="宋体" w:cs="宋体"/>
                <w:sz w:val="24"/>
                <w:szCs w:val="24"/>
              </w:rPr>
              <w:t>78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DDE1D9" w14:textId="3E54D24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定制小吧台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E099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3A65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A80935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7A102D"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86183F7" w14:textId="3345BFA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179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D36FD" w14:textId="41E0918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公共区定制长桌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36E5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ECBEC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A5F6A3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F9D20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69925A5" w14:textId="15D64980"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180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0F839C" w14:textId="3ACADD2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公共区对外定制椅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38C83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65F04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5C0794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AC5EB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1750966" w14:textId="58CE6B8C"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181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53B6E2" w14:textId="76C5BBE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公共区定制躺椅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9BDAE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907B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C18C0E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CF208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DB3FFC" w14:textId="0200AE9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lastRenderedPageBreak/>
              <w:t>182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EF00B0" w14:textId="73BB5ED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公共区定制圆桌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FA1AC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E14E8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8D966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693DD6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2555F81" w14:textId="6F37347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183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53630B" w14:textId="64306C6B"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定制中式禅意沙发单人位</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0B7C9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B8177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768B27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817CBA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2B8AA0F" w14:textId="33E5AADB" w:rsidR="005938EE" w:rsidRPr="004B4C41" w:rsidRDefault="005938EE" w:rsidP="005938EE">
            <w:pPr>
              <w:jc w:val="center"/>
              <w:rPr>
                <w:rFonts w:ascii="等线" w:eastAsia="等线" w:hAnsi="等线"/>
                <w:sz w:val="22"/>
              </w:rPr>
            </w:pPr>
            <w:r w:rsidRPr="004B4C41">
              <w:rPr>
                <w:rFonts w:ascii="宋体" w:hAnsi="宋体" w:cs="宋体" w:hint="eastAsia"/>
                <w:sz w:val="24"/>
                <w:szCs w:val="24"/>
              </w:rPr>
              <w:t>18</w:t>
            </w:r>
            <w:r w:rsidRPr="004B4C41">
              <w:rPr>
                <w:rFonts w:ascii="宋体" w:hAnsi="宋体" w:cs="宋体"/>
                <w:sz w:val="24"/>
                <w:szCs w:val="24"/>
              </w:rPr>
              <w:t>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7440EB" w14:textId="3F3A580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定制中式禅意三人位沙发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EB4F0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43FA0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6DC2F8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7EF91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693B390" w14:textId="0CD85F51" w:rsidR="005938EE" w:rsidRPr="004B4C41" w:rsidRDefault="005938EE" w:rsidP="005938EE">
            <w:pPr>
              <w:jc w:val="center"/>
              <w:rPr>
                <w:rFonts w:ascii="等线" w:eastAsia="等线" w:hAnsi="等线"/>
                <w:sz w:val="22"/>
              </w:rPr>
            </w:pPr>
            <w:r w:rsidRPr="004B4C41">
              <w:rPr>
                <w:rFonts w:ascii="宋体" w:hAnsi="宋体" w:cs="宋体"/>
                <w:sz w:val="24"/>
                <w:szCs w:val="24"/>
              </w:rPr>
              <w:t>185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487E9" w14:textId="6525D4FC"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1EE96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ED2D0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2E5FF4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36AD6B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78234DD" w14:textId="63CD4C0A" w:rsidR="005938EE" w:rsidRPr="004B4C41" w:rsidRDefault="005938EE" w:rsidP="005938EE">
            <w:pPr>
              <w:jc w:val="center"/>
              <w:rPr>
                <w:rFonts w:ascii="等线" w:eastAsia="等线" w:hAnsi="等线"/>
                <w:sz w:val="22"/>
              </w:rPr>
            </w:pPr>
            <w:r w:rsidRPr="004B4C41">
              <w:rPr>
                <w:rFonts w:ascii="宋体" w:hAnsi="宋体" w:cs="宋体" w:hint="eastAsia"/>
                <w:sz w:val="24"/>
                <w:szCs w:val="24"/>
              </w:rPr>
              <w:t>18</w:t>
            </w:r>
            <w:r w:rsidRPr="004B4C41">
              <w:rPr>
                <w:rFonts w:ascii="宋体" w:hAnsi="宋体" w:cs="宋体"/>
                <w:sz w:val="24"/>
                <w:szCs w:val="24"/>
              </w:rPr>
              <w:t>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605FCD" w14:textId="712DF6B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定制对外原木茶几</w:t>
            </w:r>
            <w:r w:rsidR="00782B02"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4803C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C5CDFF"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7C8E46"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B7F557E"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FD761EC" w14:textId="55EAFC8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187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A547F7" w14:textId="05BFD9A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定制对外接待台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C678E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198CF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7419F0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083F60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A8263C8" w14:textId="32E62879" w:rsidR="005938EE" w:rsidRPr="004B4C41" w:rsidRDefault="005938EE" w:rsidP="005938EE">
            <w:pPr>
              <w:jc w:val="center"/>
              <w:rPr>
                <w:rFonts w:ascii="等线" w:eastAsia="等线" w:hAnsi="等线"/>
                <w:sz w:val="22"/>
              </w:rPr>
            </w:pPr>
            <w:r w:rsidRPr="004B4C41">
              <w:rPr>
                <w:rFonts w:ascii="宋体" w:hAnsi="宋体" w:cs="宋体"/>
                <w:sz w:val="24"/>
                <w:szCs w:val="24"/>
              </w:rPr>
              <w:t>188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3F03AC" w14:textId="79D53EC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定制中式檀凳</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7CBC6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55340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2B9E49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1B147E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79E244B" w14:textId="42AB7F9A"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189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6668F" w14:textId="1B19AC3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定制对外接待餐桌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9949B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AE2CE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2AFC7215"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62BDFF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13879CCD" w14:textId="484B0206"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w:t>
            </w:r>
            <w:r w:rsidRPr="004B4C41">
              <w:rPr>
                <w:rFonts w:ascii="宋体" w:hAnsi="宋体" w:cs="宋体" w:hint="eastAsia"/>
                <w:kern w:val="0"/>
                <w:sz w:val="24"/>
                <w:szCs w:val="24"/>
              </w:rPr>
              <w:t>9</w:t>
            </w:r>
            <w:r w:rsidRPr="004B4C41">
              <w:rPr>
                <w:rFonts w:ascii="宋体" w:hAnsi="宋体" w:cs="宋体"/>
                <w:kern w:val="0"/>
                <w:sz w:val="24"/>
                <w:szCs w:val="24"/>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4CA513" w14:textId="7742C1B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定制对外接待餐椅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65B02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24AC3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AF00CE8"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C28AF5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4842B2E" w14:textId="00997A2C"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27765F" w14:textId="4A72D3E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对外学术交流贵宾室定制沙发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F4FF7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F85F3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C6A115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0B3F4AF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5400DCC" w14:textId="1AF0A33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DEF27B" w14:textId="070D2AC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对外学术交流贵宾室定制茶几</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91BE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7</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7FF76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1433B1C"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726B09F"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9575D74" w14:textId="1CB2DF96"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B40D1" w14:textId="6A1895F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电动升降演讲台</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A264D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32BE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个</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6B70AD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7D1A07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DCB9957" w14:textId="1538319C"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72E84D" w14:textId="2A0A442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大会议室椅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6818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156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E4E52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738C45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2084B59"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9EFFDBE" w14:textId="27D3DAA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4B0486" w14:textId="199E531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大会议室条桌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F966A3"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372E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3BAD84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F11391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6DE9E20" w14:textId="05789BA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F715DB" w14:textId="322CBC3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中会议室桌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0E69C5"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FC840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961FC19"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55E94CD7"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FC08E0C" w14:textId="7EF89A2A"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9E0AC3" w14:textId="326D61C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会议椅1</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0F9AC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B0B5A2"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F34C15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95DA75C"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968B04E" w14:textId="223F37C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A95435" w14:textId="12FE004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中会议室条桌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102BB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16</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6A5A6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31C225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BB4794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D9752DA" w14:textId="6E4CA35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199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4F8962" w14:textId="32F0391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会议椅2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5670F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32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393B1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09D403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13FF10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8A9F7C0" w14:textId="0D2321B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20B7C" w14:textId="64E14A31"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会议桌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F887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F3E13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114424A"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D558D9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8B2CF9A" w14:textId="17D12C8B"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E2A43D" w14:textId="024A7C8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会议椅</w:t>
            </w:r>
            <w:r w:rsidR="004121B8" w:rsidRPr="004B4C41">
              <w:rPr>
                <w:rFonts w:ascii="宋体" w:hAnsi="宋体" w:cs="宋体" w:hint="eastAsia"/>
                <w:bCs/>
                <w:sz w:val="24"/>
                <w:szCs w:val="24"/>
              </w:rPr>
              <w:t>3</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C3A6A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E37F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把</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D1658B3"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84511E4"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73E3282" w14:textId="4EA699C7"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E24130" w14:textId="5BF1BD12"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定制软包卡座</w:t>
            </w:r>
            <w:r w:rsidR="005D6760"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EB74E0"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F962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米</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36156A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768B936"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259F80BD" w14:textId="6866337E"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203</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5598EB" w14:textId="7D6275EE"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定制餐桌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D83D3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182F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52FAB7C4"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8452F5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BE93AC4" w14:textId="33D25E90"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204</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25930B" w14:textId="162BF570"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定制餐椅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86D5A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90</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02F0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7ED90FEF"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23867535"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5DB4B7B3" w14:textId="28828278"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lastRenderedPageBreak/>
              <w:t>205</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C1D76B" w14:textId="4EEA7383"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研究室大桌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71F9AA"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83C7C6"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F93C8A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61A68EC2"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7FDC931" w14:textId="31D40C5D"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206</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57618C" w14:textId="24B98A05"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班椅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4626AE"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46AD91"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07D4AAD"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1DAD837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6D856AEF" w14:textId="2EEB0C4D"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207</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5DDC5B" w14:textId="36D8362F"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班前椅</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DB6D1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509F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1E8CE157"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46FFD79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4CA152FF" w14:textId="0A43A883"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208</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379CB3" w14:textId="5CA8F649"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三人沙发</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832F5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5</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BC95F8"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5D211C0"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C6609B3"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06728723" w14:textId="60A46874"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209</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F785C" w14:textId="047D920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办公桌</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49405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68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36C237"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6AC5AC0B"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3E935CB8"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34119C5" w14:textId="1E481331"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w:t>
            </w:r>
            <w:r w:rsidRPr="004B4C41">
              <w:rPr>
                <w:rFonts w:ascii="宋体" w:hAnsi="宋体" w:cs="宋体" w:hint="eastAsia"/>
                <w:kern w:val="0"/>
                <w:sz w:val="24"/>
                <w:szCs w:val="24"/>
              </w:rPr>
              <w:t>1</w:t>
            </w:r>
            <w:r w:rsidRPr="004B4C41">
              <w:rPr>
                <w:rFonts w:ascii="宋体" w:hAnsi="宋体" w:cs="宋体"/>
                <w:kern w:val="0"/>
                <w:sz w:val="24"/>
                <w:szCs w:val="24"/>
              </w:rPr>
              <w:t>0</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60CBAB" w14:textId="21D4402A"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书柜</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724C4B"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E5A5A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组</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00119BD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4B4C41" w:rsidRPr="004B4C41" w14:paraId="7EA5649A"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AE42C3A" w14:textId="4E150B9A"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211</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32D440" w14:textId="1EBE9EDD"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办公椅</w:t>
            </w:r>
            <w:r w:rsidR="00361800"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054894"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48</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BE51D9"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3F56C3E1"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r w:rsidR="005938EE" w:rsidRPr="004B4C41" w14:paraId="3F2E6DC1" w14:textId="77777777" w:rsidTr="005938EE">
        <w:trPr>
          <w:trHeight w:val="462"/>
        </w:trPr>
        <w:tc>
          <w:tcPr>
            <w:tcW w:w="507" w:type="pct"/>
            <w:tcBorders>
              <w:top w:val="single" w:sz="4" w:space="0" w:color="000000"/>
              <w:left w:val="single" w:sz="4" w:space="0" w:color="000000"/>
              <w:bottom w:val="single" w:sz="4" w:space="0" w:color="000000"/>
              <w:right w:val="single" w:sz="4" w:space="0" w:color="000000"/>
            </w:tcBorders>
            <w:vAlign w:val="center"/>
          </w:tcPr>
          <w:p w14:paraId="70E0FC97" w14:textId="186AF3C1" w:rsidR="005938EE" w:rsidRPr="004B4C41" w:rsidRDefault="005938EE" w:rsidP="005938EE">
            <w:pPr>
              <w:widowControl/>
              <w:jc w:val="center"/>
              <w:textAlignment w:val="center"/>
              <w:rPr>
                <w:rFonts w:ascii="等线" w:eastAsia="等线" w:hAnsi="等线"/>
                <w:sz w:val="22"/>
              </w:rPr>
            </w:pPr>
            <w:r w:rsidRPr="004B4C41">
              <w:rPr>
                <w:rFonts w:ascii="宋体" w:hAnsi="宋体" w:cs="宋体"/>
                <w:kern w:val="0"/>
                <w:sz w:val="24"/>
                <w:szCs w:val="24"/>
              </w:rPr>
              <w:t>212</w:t>
            </w:r>
          </w:p>
        </w:tc>
        <w:tc>
          <w:tcPr>
            <w:tcW w:w="22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C100F2" w14:textId="73B46954"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单人沙发</w:t>
            </w:r>
            <w:r w:rsidR="00EF447E" w:rsidRPr="004B4C41">
              <w:rPr>
                <w:rFonts w:ascii="宋体" w:hAnsi="宋体" w:cs="宋体" w:hint="eastAsia"/>
                <w:bCs/>
                <w:sz w:val="24"/>
                <w:szCs w:val="24"/>
              </w:rPr>
              <w:t>2</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4E2B9D"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2</w:t>
            </w:r>
          </w:p>
        </w:tc>
        <w:tc>
          <w:tcPr>
            <w:tcW w:w="7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EC0EDC" w14:textId="77777777" w:rsidR="005938EE" w:rsidRPr="004B4C41" w:rsidRDefault="005938EE" w:rsidP="005938EE">
            <w:pPr>
              <w:spacing w:line="360" w:lineRule="auto"/>
              <w:jc w:val="center"/>
              <w:rPr>
                <w:rFonts w:ascii="宋体" w:hAnsi="宋体" w:cs="宋体"/>
                <w:bCs/>
                <w:sz w:val="24"/>
                <w:szCs w:val="24"/>
              </w:rPr>
            </w:pPr>
            <w:r w:rsidRPr="004B4C41">
              <w:rPr>
                <w:rFonts w:ascii="宋体" w:hAnsi="宋体" w:cs="宋体" w:hint="eastAsia"/>
                <w:bCs/>
                <w:sz w:val="24"/>
                <w:szCs w:val="24"/>
              </w:rPr>
              <w:t>张</w:t>
            </w:r>
          </w:p>
        </w:tc>
        <w:tc>
          <w:tcPr>
            <w:tcW w:w="775" w:type="pct"/>
            <w:tcBorders>
              <w:top w:val="single" w:sz="4" w:space="0" w:color="000000"/>
              <w:left w:val="single" w:sz="4" w:space="0" w:color="000000"/>
              <w:bottom w:val="single" w:sz="4" w:space="0" w:color="000000"/>
              <w:right w:val="single" w:sz="4" w:space="0" w:color="000000"/>
            </w:tcBorders>
            <w:shd w:val="clear" w:color="auto" w:fill="auto"/>
          </w:tcPr>
          <w:p w14:paraId="4402EC42" w14:textId="77777777" w:rsidR="005938EE" w:rsidRPr="004B4C41" w:rsidRDefault="005938EE" w:rsidP="005938EE">
            <w:pPr>
              <w:spacing w:line="360" w:lineRule="auto"/>
              <w:jc w:val="center"/>
              <w:rPr>
                <w:rFonts w:ascii="宋体" w:hAnsi="宋体"/>
                <w:sz w:val="28"/>
                <w:szCs w:val="28"/>
              </w:rPr>
            </w:pPr>
            <w:r w:rsidRPr="004B4C41">
              <w:rPr>
                <w:rFonts w:ascii="宋体" w:hAnsi="宋体" w:hint="eastAsia"/>
                <w:sz w:val="28"/>
                <w:szCs w:val="28"/>
              </w:rPr>
              <w:t>工业</w:t>
            </w:r>
          </w:p>
        </w:tc>
      </w:tr>
    </w:tbl>
    <w:p w14:paraId="3B36D383" w14:textId="09C330DB" w:rsidR="007477AD" w:rsidRPr="004B4C41" w:rsidRDefault="007477AD" w:rsidP="007477AD">
      <w:pPr>
        <w:tabs>
          <w:tab w:val="left" w:pos="851"/>
        </w:tabs>
        <w:spacing w:line="360" w:lineRule="auto"/>
        <w:ind w:firstLineChars="202" w:firstLine="566"/>
        <w:rPr>
          <w:rFonts w:ascii="宋体" w:hAnsi="宋体"/>
          <w:sz w:val="28"/>
          <w:szCs w:val="28"/>
        </w:rPr>
      </w:pPr>
    </w:p>
    <w:p w14:paraId="25DB8939" w14:textId="7C8DF913" w:rsidR="00554CC2" w:rsidRPr="004B4C41" w:rsidRDefault="005C6364" w:rsidP="00554CC2">
      <w:pPr>
        <w:keepNext/>
        <w:keepLines/>
        <w:numPr>
          <w:ilvl w:val="1"/>
          <w:numId w:val="2"/>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4" w:name="_Toc74752336"/>
      <w:r w:rsidRPr="004B4C41">
        <w:rPr>
          <w:rFonts w:ascii="宋体" w:hAnsi="宋体" w:hint="eastAsia"/>
          <w:b/>
          <w:bCs/>
          <w:sz w:val="32"/>
          <w:szCs w:val="32"/>
        </w:rPr>
        <w:t>采购内容</w:t>
      </w:r>
      <w:bookmarkEnd w:id="154"/>
    </w:p>
    <w:p w14:paraId="6D995286" w14:textId="0488C2D4" w:rsidR="00554CC2" w:rsidRPr="004B4C41" w:rsidRDefault="007409F3" w:rsidP="00046D53">
      <w:pPr>
        <w:tabs>
          <w:tab w:val="left" w:pos="851"/>
        </w:tabs>
        <w:spacing w:line="360" w:lineRule="auto"/>
        <w:ind w:firstLineChars="202" w:firstLine="566"/>
        <w:rPr>
          <w:rFonts w:ascii="宋体" w:hAnsi="宋体"/>
          <w:spacing w:val="6"/>
          <w:sz w:val="28"/>
          <w:szCs w:val="28"/>
        </w:rPr>
      </w:pPr>
      <w:r w:rsidRPr="004B4C41">
        <w:rPr>
          <w:rFonts w:ascii="宋体" w:hAnsi="宋体"/>
          <w:sz w:val="28"/>
          <w:szCs w:val="28"/>
        </w:rPr>
        <w:t xml:space="preserve"> </w:t>
      </w:r>
      <w:r w:rsidR="00046D53" w:rsidRPr="004B4C41">
        <w:rPr>
          <w:rFonts w:ascii="宋体" w:hAnsi="宋体" w:hint="eastAsia"/>
          <w:spacing w:val="6"/>
          <w:sz w:val="28"/>
          <w:szCs w:val="28"/>
        </w:rPr>
        <w:t>成都市文物考古工作队考古中心实验室采购一批家具。</w:t>
      </w:r>
    </w:p>
    <w:p w14:paraId="15576320" w14:textId="77777777" w:rsidR="00F1466E" w:rsidRPr="004B4C41" w:rsidRDefault="00DE02EF" w:rsidP="00046D53">
      <w:pPr>
        <w:keepNext/>
        <w:keepLines/>
        <w:numPr>
          <w:ilvl w:val="1"/>
          <w:numId w:val="2"/>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5" w:name="_Toc74752337"/>
      <w:r w:rsidRPr="004B4C41">
        <w:rPr>
          <w:rFonts w:ascii="宋体" w:hAnsi="宋体" w:hint="eastAsia"/>
          <w:b/>
          <w:bCs/>
          <w:sz w:val="32"/>
          <w:szCs w:val="32"/>
        </w:rPr>
        <w:t>技术参数及要求</w:t>
      </w:r>
      <w:bookmarkStart w:id="156" w:name="_Toc533672602"/>
      <w:bookmarkStart w:id="157" w:name="_Toc529173741"/>
      <w:bookmarkEnd w:id="155"/>
    </w:p>
    <w:tbl>
      <w:tblPr>
        <w:tblW w:w="1079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85"/>
        <w:gridCol w:w="2125"/>
        <w:gridCol w:w="1130"/>
        <w:gridCol w:w="1421"/>
        <w:gridCol w:w="570"/>
        <w:gridCol w:w="567"/>
        <w:gridCol w:w="3546"/>
        <w:gridCol w:w="851"/>
      </w:tblGrid>
      <w:tr w:rsidR="004B4C41" w:rsidRPr="004B4C41" w14:paraId="4B17DD51" w14:textId="77777777" w:rsidTr="00C61547">
        <w:trPr>
          <w:trHeight w:val="340"/>
        </w:trPr>
        <w:tc>
          <w:tcPr>
            <w:tcW w:w="585" w:type="dxa"/>
            <w:shd w:val="clear" w:color="auto" w:fill="auto"/>
            <w:tcMar>
              <w:top w:w="15" w:type="dxa"/>
              <w:left w:w="15" w:type="dxa"/>
              <w:right w:w="15" w:type="dxa"/>
            </w:tcMar>
            <w:vAlign w:val="center"/>
          </w:tcPr>
          <w:p w14:paraId="54828CE1"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序号</w:t>
            </w:r>
          </w:p>
        </w:tc>
        <w:tc>
          <w:tcPr>
            <w:tcW w:w="2125" w:type="dxa"/>
            <w:shd w:val="clear" w:color="auto" w:fill="auto"/>
            <w:tcMar>
              <w:top w:w="15" w:type="dxa"/>
              <w:left w:w="15" w:type="dxa"/>
              <w:right w:w="15" w:type="dxa"/>
            </w:tcMar>
            <w:vAlign w:val="center"/>
          </w:tcPr>
          <w:p w14:paraId="2F636DCE"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图片</w:t>
            </w:r>
          </w:p>
        </w:tc>
        <w:tc>
          <w:tcPr>
            <w:tcW w:w="1130" w:type="dxa"/>
            <w:shd w:val="clear" w:color="auto" w:fill="auto"/>
            <w:tcMar>
              <w:top w:w="15" w:type="dxa"/>
              <w:left w:w="15" w:type="dxa"/>
              <w:right w:w="15" w:type="dxa"/>
            </w:tcMar>
            <w:vAlign w:val="center"/>
          </w:tcPr>
          <w:p w14:paraId="1478380D"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名称</w:t>
            </w:r>
          </w:p>
        </w:tc>
        <w:tc>
          <w:tcPr>
            <w:tcW w:w="1421" w:type="dxa"/>
            <w:shd w:val="clear" w:color="auto" w:fill="auto"/>
            <w:tcMar>
              <w:top w:w="15" w:type="dxa"/>
              <w:left w:w="15" w:type="dxa"/>
              <w:right w:w="15" w:type="dxa"/>
            </w:tcMar>
            <w:vAlign w:val="center"/>
          </w:tcPr>
          <w:p w14:paraId="630B17BF"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规格型号</w:t>
            </w:r>
            <w:r w:rsidRPr="004B4C41">
              <w:rPr>
                <w:rFonts w:ascii="宋体" w:hAnsi="宋体" w:cs="宋体" w:hint="eastAsia"/>
                <w:b/>
                <w:kern w:val="0"/>
                <w:sz w:val="24"/>
                <w:szCs w:val="24"/>
              </w:rPr>
              <w:br/>
              <w:t>(长mm*宽mm*高mm)</w:t>
            </w:r>
          </w:p>
        </w:tc>
        <w:tc>
          <w:tcPr>
            <w:tcW w:w="570" w:type="dxa"/>
            <w:shd w:val="clear" w:color="auto" w:fill="auto"/>
            <w:tcMar>
              <w:top w:w="15" w:type="dxa"/>
              <w:left w:w="15" w:type="dxa"/>
              <w:right w:w="15" w:type="dxa"/>
            </w:tcMar>
            <w:vAlign w:val="center"/>
          </w:tcPr>
          <w:p w14:paraId="3B9AF01A"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数量</w:t>
            </w:r>
          </w:p>
        </w:tc>
        <w:tc>
          <w:tcPr>
            <w:tcW w:w="567" w:type="dxa"/>
            <w:shd w:val="clear" w:color="auto" w:fill="auto"/>
            <w:tcMar>
              <w:top w:w="15" w:type="dxa"/>
              <w:left w:w="15" w:type="dxa"/>
              <w:right w:w="15" w:type="dxa"/>
            </w:tcMar>
            <w:vAlign w:val="center"/>
          </w:tcPr>
          <w:p w14:paraId="41F9D6A2" w14:textId="77777777" w:rsidR="00F1466E" w:rsidRPr="004B4C41" w:rsidRDefault="00F1466E" w:rsidP="00BB46A7">
            <w:pPr>
              <w:widowControl/>
              <w:jc w:val="center"/>
              <w:textAlignment w:val="center"/>
              <w:rPr>
                <w:rFonts w:ascii="宋体" w:hAnsi="宋体" w:cs="宋体"/>
                <w:b/>
                <w:sz w:val="24"/>
                <w:szCs w:val="24"/>
              </w:rPr>
            </w:pPr>
            <w:r w:rsidRPr="004B4C41">
              <w:rPr>
                <w:rFonts w:ascii="宋体" w:hAnsi="宋体" w:cs="宋体" w:hint="eastAsia"/>
                <w:b/>
                <w:kern w:val="0"/>
                <w:sz w:val="24"/>
                <w:szCs w:val="24"/>
              </w:rPr>
              <w:t>单位</w:t>
            </w:r>
          </w:p>
        </w:tc>
        <w:tc>
          <w:tcPr>
            <w:tcW w:w="3546" w:type="dxa"/>
            <w:shd w:val="clear" w:color="auto" w:fill="auto"/>
            <w:tcMar>
              <w:top w:w="15" w:type="dxa"/>
              <w:left w:w="15" w:type="dxa"/>
              <w:right w:w="15" w:type="dxa"/>
            </w:tcMar>
            <w:vAlign w:val="center"/>
          </w:tcPr>
          <w:p w14:paraId="28ABDFBE" w14:textId="77777777" w:rsidR="00F1466E" w:rsidRPr="004B4C41" w:rsidRDefault="00F1466E" w:rsidP="00BB46A7">
            <w:pPr>
              <w:widowControl/>
              <w:spacing w:line="360" w:lineRule="auto"/>
              <w:jc w:val="center"/>
              <w:textAlignment w:val="center"/>
              <w:rPr>
                <w:rFonts w:ascii="宋体" w:hAnsi="宋体" w:cs="宋体"/>
                <w:b/>
                <w:sz w:val="24"/>
                <w:szCs w:val="24"/>
              </w:rPr>
            </w:pPr>
            <w:r w:rsidRPr="004B4C41">
              <w:rPr>
                <w:rFonts w:ascii="宋体" w:hAnsi="宋体" w:cs="宋体" w:hint="eastAsia"/>
                <w:b/>
                <w:kern w:val="0"/>
                <w:sz w:val="24"/>
                <w:szCs w:val="24"/>
              </w:rPr>
              <w:t>参数（材质）</w:t>
            </w:r>
          </w:p>
        </w:tc>
        <w:tc>
          <w:tcPr>
            <w:tcW w:w="851" w:type="dxa"/>
          </w:tcPr>
          <w:p w14:paraId="64B33C29" w14:textId="77777777" w:rsidR="00F1466E" w:rsidRPr="004B4C41" w:rsidRDefault="00F1466E" w:rsidP="00BB46A7">
            <w:pPr>
              <w:widowControl/>
              <w:spacing w:line="360" w:lineRule="auto"/>
              <w:jc w:val="center"/>
              <w:textAlignment w:val="center"/>
              <w:rPr>
                <w:rFonts w:ascii="宋体" w:hAnsi="宋体" w:cs="宋体"/>
                <w:b/>
                <w:kern w:val="0"/>
                <w:sz w:val="24"/>
                <w:szCs w:val="24"/>
              </w:rPr>
            </w:pPr>
            <w:r w:rsidRPr="004B4C41">
              <w:rPr>
                <w:rFonts w:ascii="宋体" w:hAnsi="宋体" w:cs="宋体" w:hint="eastAsia"/>
                <w:b/>
                <w:kern w:val="0"/>
                <w:sz w:val="24"/>
                <w:szCs w:val="24"/>
              </w:rPr>
              <w:t>单价最高限价</w:t>
            </w:r>
          </w:p>
        </w:tc>
      </w:tr>
      <w:tr w:rsidR="004B4C41" w:rsidRPr="004B4C41" w14:paraId="14CDAF77" w14:textId="77777777" w:rsidTr="00C61547">
        <w:trPr>
          <w:trHeight w:val="340"/>
        </w:trPr>
        <w:tc>
          <w:tcPr>
            <w:tcW w:w="585" w:type="dxa"/>
            <w:shd w:val="clear" w:color="auto" w:fill="auto"/>
            <w:tcMar>
              <w:top w:w="15" w:type="dxa"/>
              <w:left w:w="15" w:type="dxa"/>
              <w:right w:w="15" w:type="dxa"/>
            </w:tcMar>
            <w:vAlign w:val="center"/>
          </w:tcPr>
          <w:p w14:paraId="6D923F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2125" w:type="dxa"/>
            <w:vMerge w:val="restart"/>
            <w:shd w:val="clear" w:color="auto" w:fill="auto"/>
            <w:tcMar>
              <w:top w:w="15" w:type="dxa"/>
              <w:left w:w="15" w:type="dxa"/>
              <w:right w:w="15" w:type="dxa"/>
            </w:tcMar>
            <w:vAlign w:val="bottom"/>
          </w:tcPr>
          <w:p w14:paraId="1EAA1B5F" w14:textId="77777777" w:rsidR="00F1466E" w:rsidRPr="004B4C41" w:rsidRDefault="00F1466E" w:rsidP="00BB46A7">
            <w:pPr>
              <w:widowControl/>
              <w:jc w:val="center"/>
              <w:textAlignment w:val="bottom"/>
              <w:rPr>
                <w:rFonts w:ascii="宋体" w:hAnsi="宋体" w:cs="宋体"/>
                <w:sz w:val="22"/>
              </w:rPr>
            </w:pPr>
          </w:p>
        </w:tc>
        <w:tc>
          <w:tcPr>
            <w:tcW w:w="1130" w:type="dxa"/>
            <w:shd w:val="clear" w:color="auto" w:fill="auto"/>
            <w:tcMar>
              <w:top w:w="15" w:type="dxa"/>
              <w:left w:w="15" w:type="dxa"/>
              <w:right w:w="15" w:type="dxa"/>
            </w:tcMar>
            <w:vAlign w:val="center"/>
          </w:tcPr>
          <w:p w14:paraId="7EE8C3A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42A5F99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3500*750*800</w:t>
            </w:r>
          </w:p>
        </w:tc>
        <w:tc>
          <w:tcPr>
            <w:tcW w:w="570" w:type="dxa"/>
            <w:shd w:val="clear" w:color="auto" w:fill="auto"/>
            <w:tcMar>
              <w:top w:w="15" w:type="dxa"/>
              <w:left w:w="15" w:type="dxa"/>
              <w:right w:w="15" w:type="dxa"/>
            </w:tcMar>
            <w:vAlign w:val="center"/>
          </w:tcPr>
          <w:p w14:paraId="7463EFB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38F10B1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tcPr>
          <w:p w14:paraId="12442F48"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w:t>
            </w:r>
            <w:r w:rsidRPr="004B4C41">
              <w:rPr>
                <w:rFonts w:ascii="宋体" w:hAnsi="宋体" w:cs="宋体" w:hint="eastAsia"/>
                <w:kern w:val="0"/>
                <w:sz w:val="16"/>
                <w:szCs w:val="16"/>
              </w:rPr>
              <w:lastRenderedPageBreak/>
              <w:t>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5CD6852B" w14:textId="0A21BEDB" w:rsidR="00F1466E" w:rsidRPr="004B4C41" w:rsidRDefault="00F1466E" w:rsidP="00BB46A7">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00C932CF"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00C932CF" w:rsidRPr="004B4C41">
              <w:rPr>
                <w:rFonts w:hint="eastAsia"/>
                <w:b/>
                <w:kern w:val="0"/>
                <w:sz w:val="16"/>
                <w:szCs w:val="16"/>
              </w:rPr>
              <w:t>）</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00EA0BB2" w:rsidRPr="004B4C41">
              <w:rPr>
                <w:rFonts w:hint="eastAsia"/>
                <w:b/>
                <w:kern w:val="0"/>
                <w:sz w:val="16"/>
                <w:szCs w:val="16"/>
              </w:rPr>
              <w:t>。</w:t>
            </w:r>
            <w:r w:rsidRPr="004B4C41">
              <w:rPr>
                <w:b/>
                <w:kern w:val="0"/>
                <w:sz w:val="16"/>
                <w:szCs w:val="16"/>
              </w:rPr>
              <w:t>）</w:t>
            </w:r>
          </w:p>
          <w:p w14:paraId="2CBF9C50" w14:textId="2D1836EB"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Arial" w:hAnsi="Arial" w:cs="Arial" w:hint="eastAsia"/>
                <w:sz w:val="19"/>
                <w:szCs w:val="19"/>
                <w:shd w:val="clear" w:color="auto" w:fill="FFFFFF"/>
              </w:rPr>
              <w:t>▲</w:t>
            </w:r>
            <w:r w:rsidRPr="004B4C41">
              <w:rPr>
                <w:rFonts w:ascii="宋体" w:hAnsi="宋体" w:cs="宋体"/>
                <w:kern w:val="0"/>
                <w:sz w:val="16"/>
                <w:szCs w:val="16"/>
              </w:rPr>
              <w:t>2、柜体：全钢结构采用≥1.2mm厚金属冷轧钢板;柜内预留可隔板</w:t>
            </w:r>
            <w:r w:rsidRPr="004B4C41">
              <w:rPr>
                <w:rFonts w:ascii="宋体" w:hAnsi="宋体" w:cs="宋体" w:hint="eastAsia"/>
                <w:kern w:val="0"/>
                <w:sz w:val="16"/>
                <w:szCs w:val="16"/>
              </w:rPr>
              <w:t>承重要求：整体承重≥</w:t>
            </w:r>
            <w:r w:rsidRPr="004B4C41">
              <w:rPr>
                <w:rFonts w:ascii="宋体" w:hAnsi="宋体" w:cs="宋体"/>
                <w:kern w:val="0"/>
                <w:sz w:val="16"/>
                <w:szCs w:val="16"/>
              </w:rPr>
              <w:t>350kg/m2，层板承重≥80kg/m2。</w:t>
            </w:r>
          </w:p>
          <w:p w14:paraId="7C8F0D78" w14:textId="3EC0D453" w:rsidR="002D55B2" w:rsidRPr="004B4C41" w:rsidRDefault="002D55B2" w:rsidP="002D55B2">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rFonts w:hint="eastAsia"/>
                <w:b/>
                <w:kern w:val="0"/>
                <w:sz w:val="16"/>
                <w:szCs w:val="16"/>
              </w:rPr>
              <w:t>投标人应提供符合以上柜体技术参数的国家认可的检测机构出具的检测报告</w:t>
            </w:r>
            <w:r w:rsidR="00C62AB7" w:rsidRPr="004B4C41">
              <w:rPr>
                <w:rFonts w:hint="eastAsia"/>
                <w:b/>
                <w:kern w:val="0"/>
                <w:sz w:val="16"/>
                <w:szCs w:val="16"/>
              </w:rPr>
              <w:t>（并加盖送检单位</w:t>
            </w:r>
            <w:r w:rsidR="00831F5D" w:rsidRPr="004B4C41">
              <w:rPr>
                <w:rFonts w:hint="eastAsia"/>
                <w:b/>
                <w:kern w:val="0"/>
                <w:sz w:val="16"/>
                <w:szCs w:val="16"/>
              </w:rPr>
              <w:t>公章</w:t>
            </w:r>
            <w:r w:rsidR="008F5382" w:rsidRPr="004B4C41">
              <w:rPr>
                <w:rFonts w:hint="eastAsia"/>
                <w:b/>
                <w:kern w:val="0"/>
                <w:sz w:val="16"/>
                <w:szCs w:val="16"/>
              </w:rPr>
              <w:t>，</w:t>
            </w:r>
            <w:r w:rsidR="008F5382" w:rsidRPr="004B4C41">
              <w:rPr>
                <w:b/>
                <w:kern w:val="0"/>
                <w:sz w:val="16"/>
                <w:szCs w:val="16"/>
              </w:rPr>
              <w:t>送检单位须为投标人或投标产品生产厂商</w:t>
            </w:r>
            <w:r w:rsidR="00C62AB7" w:rsidRPr="004B4C41">
              <w:rPr>
                <w:rFonts w:hint="eastAsia"/>
                <w:b/>
                <w:kern w:val="0"/>
                <w:sz w:val="16"/>
                <w:szCs w:val="16"/>
              </w:rPr>
              <w:t>）</w:t>
            </w:r>
            <w:r w:rsidRPr="004B4C41">
              <w:rPr>
                <w:rFonts w:hint="eastAsia"/>
                <w:b/>
                <w:kern w:val="0"/>
                <w:sz w:val="16"/>
                <w:szCs w:val="16"/>
              </w:rPr>
              <w:t>复印件</w:t>
            </w:r>
            <w:r w:rsidR="008F5382" w:rsidRPr="004B4C41">
              <w:rPr>
                <w:rFonts w:hint="eastAsia"/>
                <w:b/>
                <w:kern w:val="0"/>
                <w:sz w:val="16"/>
                <w:szCs w:val="16"/>
              </w:rPr>
              <w:t>，</w:t>
            </w:r>
            <w:r w:rsidRPr="004B4C41">
              <w:rPr>
                <w:rFonts w:hint="eastAsia"/>
                <w:b/>
                <w:kern w:val="0"/>
                <w:sz w:val="16"/>
                <w:szCs w:val="16"/>
              </w:rPr>
              <w:t>否则此项不得分</w:t>
            </w:r>
            <w:r w:rsidR="00BC453E" w:rsidRPr="004B4C41">
              <w:rPr>
                <w:rFonts w:hint="eastAsia"/>
                <w:b/>
                <w:kern w:val="0"/>
                <w:sz w:val="16"/>
                <w:szCs w:val="16"/>
              </w:rPr>
              <w:t>。</w:t>
            </w:r>
            <w:r w:rsidRPr="004B4C41">
              <w:rPr>
                <w:rFonts w:hint="eastAsia"/>
                <w:b/>
                <w:kern w:val="0"/>
                <w:sz w:val="16"/>
                <w:szCs w:val="16"/>
              </w:rPr>
              <w:t>）</w:t>
            </w:r>
          </w:p>
          <w:p w14:paraId="1C46AFBE" w14:textId="69F524BB" w:rsidR="00F1466E" w:rsidRPr="004B4C41" w:rsidRDefault="00F1466E" w:rsidP="002D55B2">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kern w:val="0"/>
                <w:sz w:val="16"/>
                <w:szCs w:val="16"/>
              </w:rPr>
              <w:br/>
            </w:r>
            <w:r w:rsidRPr="004B4C41">
              <w:rPr>
                <w:rFonts w:ascii="Arial" w:hAnsi="Arial" w:cs="Arial"/>
                <w:sz w:val="19"/>
                <w:szCs w:val="19"/>
                <w:shd w:val="clear" w:color="auto" w:fill="FFFFFF"/>
              </w:rPr>
              <w:t>▲</w:t>
            </w:r>
            <w:r w:rsidRPr="004B4C41">
              <w:rPr>
                <w:rFonts w:ascii="宋体" w:hAnsi="宋体" w:cs="宋体" w:hint="eastAsia"/>
                <w:kern w:val="0"/>
                <w:sz w:val="16"/>
                <w:szCs w:val="16"/>
              </w:rPr>
              <w:t>3、抽屉：原材料必须是纯聚丙烯（PP）材料，承重不得低于70KG；耐腐蚀性能：经硫酸（98%）、盐酸(37%)、硝酸(65%）、氢氧化钠（40%）试验后</w:t>
            </w:r>
            <w:r w:rsidR="00953B05" w:rsidRPr="004B4C41">
              <w:rPr>
                <w:rFonts w:ascii="宋体" w:hAnsi="宋体" w:cs="宋体" w:hint="eastAsia"/>
                <w:kern w:val="0"/>
                <w:sz w:val="16"/>
                <w:szCs w:val="16"/>
              </w:rPr>
              <w:t>按</w:t>
            </w:r>
            <w:r w:rsidR="00953B05" w:rsidRPr="004B4C41">
              <w:rPr>
                <w:rFonts w:ascii="宋体" w:hAnsi="宋体" w:cs="宋体"/>
                <w:kern w:val="0"/>
                <w:sz w:val="16"/>
                <w:szCs w:val="16"/>
              </w:rPr>
              <w:t>GB/</w:t>
            </w:r>
            <w:r w:rsidR="00953B05" w:rsidRPr="004B4C41">
              <w:rPr>
                <w:rFonts w:ascii="宋体" w:hAnsi="宋体" w:cs="宋体" w:hint="eastAsia"/>
                <w:kern w:val="0"/>
                <w:sz w:val="16"/>
                <w:szCs w:val="16"/>
              </w:rPr>
              <w:t>t</w:t>
            </w:r>
            <w:r w:rsidR="00953B05" w:rsidRPr="004B4C41">
              <w:rPr>
                <w:rFonts w:ascii="宋体" w:hAnsi="宋体" w:cs="宋体"/>
                <w:kern w:val="0"/>
                <w:sz w:val="16"/>
                <w:szCs w:val="16"/>
              </w:rPr>
              <w:t xml:space="preserve"> 21747</w:t>
            </w:r>
            <w:r w:rsidR="00953B05" w:rsidRPr="004B4C41">
              <w:rPr>
                <w:rFonts w:ascii="宋体" w:hAnsi="宋体" w:cs="宋体" w:hint="eastAsia"/>
                <w:kern w:val="0"/>
                <w:sz w:val="16"/>
                <w:szCs w:val="16"/>
              </w:rPr>
              <w:t>-</w:t>
            </w:r>
            <w:r w:rsidR="00953B05" w:rsidRPr="004B4C41">
              <w:rPr>
                <w:rFonts w:ascii="宋体" w:hAnsi="宋体" w:cs="宋体"/>
                <w:kern w:val="0"/>
                <w:sz w:val="16"/>
                <w:szCs w:val="16"/>
              </w:rPr>
              <w:t>2008</w:t>
            </w:r>
            <w:r w:rsidR="00953B05" w:rsidRPr="004B4C41">
              <w:rPr>
                <w:rFonts w:ascii="宋体" w:hAnsi="宋体" w:cs="宋体" w:hint="eastAsia"/>
                <w:kern w:val="0"/>
                <w:sz w:val="16"/>
                <w:szCs w:val="16"/>
              </w:rPr>
              <w:t>标准要求必须符合或通过</w:t>
            </w:r>
            <w:r w:rsidRPr="004B4C41">
              <w:rPr>
                <w:rFonts w:ascii="宋体" w:hAnsi="宋体" w:cs="宋体" w:hint="eastAsia"/>
                <w:kern w:val="0"/>
                <w:sz w:val="16"/>
                <w:szCs w:val="16"/>
              </w:rPr>
              <w:t>；承重要求：承重≥70kg/m2。</w:t>
            </w:r>
          </w:p>
          <w:p w14:paraId="5ED0D97F" w14:textId="6C48DD67" w:rsidR="00F1466E" w:rsidRPr="004B4C41" w:rsidRDefault="00F1466E" w:rsidP="00BB46A7">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rFonts w:hint="eastAsia"/>
                <w:b/>
                <w:kern w:val="0"/>
                <w:sz w:val="16"/>
                <w:szCs w:val="16"/>
              </w:rPr>
              <w:t>投标人应提供符合以上</w:t>
            </w:r>
            <w:r w:rsidR="002D55B2" w:rsidRPr="004B4C41">
              <w:rPr>
                <w:rFonts w:hint="eastAsia"/>
                <w:b/>
                <w:kern w:val="0"/>
                <w:sz w:val="16"/>
                <w:szCs w:val="16"/>
              </w:rPr>
              <w:t>抽屉</w:t>
            </w:r>
            <w:r w:rsidR="008835C9" w:rsidRPr="004B4C41">
              <w:rPr>
                <w:rFonts w:hint="eastAsia"/>
                <w:b/>
                <w:kern w:val="0"/>
                <w:sz w:val="16"/>
                <w:szCs w:val="16"/>
              </w:rPr>
              <w:t>技术参数的国家认可的检测机构出具的检测报告</w:t>
            </w:r>
            <w:r w:rsidR="00C62AB7" w:rsidRPr="004B4C41">
              <w:rPr>
                <w:rFonts w:hint="eastAsia"/>
                <w:b/>
                <w:kern w:val="0"/>
                <w:sz w:val="16"/>
                <w:szCs w:val="16"/>
              </w:rPr>
              <w:t>（并加盖送检单位</w:t>
            </w:r>
            <w:r w:rsidR="00831F5D" w:rsidRPr="004B4C41">
              <w:rPr>
                <w:rFonts w:hint="eastAsia"/>
                <w:b/>
                <w:kern w:val="0"/>
                <w:sz w:val="16"/>
                <w:szCs w:val="16"/>
              </w:rPr>
              <w:t>公章</w:t>
            </w:r>
            <w:r w:rsidR="008F5382" w:rsidRPr="004B4C41">
              <w:rPr>
                <w:rFonts w:hint="eastAsia"/>
                <w:b/>
                <w:kern w:val="0"/>
                <w:sz w:val="16"/>
                <w:szCs w:val="16"/>
              </w:rPr>
              <w:t>，</w:t>
            </w:r>
            <w:r w:rsidR="008F5382" w:rsidRPr="004B4C41">
              <w:rPr>
                <w:b/>
                <w:kern w:val="0"/>
                <w:sz w:val="16"/>
                <w:szCs w:val="16"/>
              </w:rPr>
              <w:t>送检单位须为投标人或投标产品生产厂商</w:t>
            </w:r>
            <w:r w:rsidR="00C62AB7" w:rsidRPr="004B4C41">
              <w:rPr>
                <w:rFonts w:hint="eastAsia"/>
                <w:b/>
                <w:kern w:val="0"/>
                <w:sz w:val="16"/>
                <w:szCs w:val="16"/>
              </w:rPr>
              <w:t>）</w:t>
            </w:r>
            <w:r w:rsidR="008835C9" w:rsidRPr="004B4C41">
              <w:rPr>
                <w:rFonts w:hint="eastAsia"/>
                <w:b/>
                <w:kern w:val="0"/>
                <w:sz w:val="16"/>
                <w:szCs w:val="16"/>
              </w:rPr>
              <w:t>复印件</w:t>
            </w:r>
            <w:r w:rsidR="00C62AB7" w:rsidRPr="004B4C41">
              <w:rPr>
                <w:rFonts w:hint="eastAsia"/>
                <w:b/>
                <w:kern w:val="0"/>
                <w:sz w:val="16"/>
                <w:szCs w:val="16"/>
              </w:rPr>
              <w:t>，</w:t>
            </w:r>
            <w:r w:rsidR="008835C9" w:rsidRPr="004B4C41">
              <w:rPr>
                <w:rFonts w:hint="eastAsia"/>
                <w:b/>
                <w:kern w:val="0"/>
                <w:sz w:val="16"/>
                <w:szCs w:val="16"/>
              </w:rPr>
              <w:t>否则此项不得分</w:t>
            </w:r>
            <w:r w:rsidR="00BC453E" w:rsidRPr="004B4C41">
              <w:rPr>
                <w:rFonts w:hint="eastAsia"/>
                <w:b/>
                <w:kern w:val="0"/>
                <w:sz w:val="16"/>
                <w:szCs w:val="16"/>
              </w:rPr>
              <w:t>。</w:t>
            </w:r>
            <w:r w:rsidR="008835C9" w:rsidRPr="004B4C41">
              <w:rPr>
                <w:rFonts w:hint="eastAsia"/>
                <w:b/>
                <w:kern w:val="0"/>
                <w:sz w:val="16"/>
                <w:szCs w:val="16"/>
              </w:rPr>
              <w:t>）</w:t>
            </w:r>
          </w:p>
          <w:p w14:paraId="0D34D64D" w14:textId="77777777" w:rsidR="00F1466E" w:rsidRPr="004B4C41" w:rsidRDefault="00F1466E" w:rsidP="00BB46A7">
            <w:pPr>
              <w:keepNext/>
              <w:keepLines/>
              <w:widowControl/>
              <w:spacing w:after="160" w:line="360" w:lineRule="auto"/>
              <w:jc w:val="left"/>
              <w:textAlignment w:val="top"/>
              <w:outlineLvl w:val="1"/>
              <w:rPr>
                <w:rFonts w:ascii="宋体" w:hAnsi="宋体" w:cs="宋体"/>
                <w:b/>
                <w:kern w:val="0"/>
                <w:sz w:val="16"/>
                <w:szCs w:val="16"/>
              </w:rPr>
            </w:pPr>
          </w:p>
        </w:tc>
        <w:tc>
          <w:tcPr>
            <w:tcW w:w="851" w:type="dxa"/>
          </w:tcPr>
          <w:p w14:paraId="3F0DF06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DD97A19" w14:textId="77777777" w:rsidTr="00C61547">
        <w:trPr>
          <w:trHeight w:val="340"/>
        </w:trPr>
        <w:tc>
          <w:tcPr>
            <w:tcW w:w="585" w:type="dxa"/>
            <w:shd w:val="clear" w:color="auto" w:fill="auto"/>
            <w:tcMar>
              <w:top w:w="15" w:type="dxa"/>
              <w:left w:w="15" w:type="dxa"/>
              <w:right w:w="15" w:type="dxa"/>
            </w:tcMar>
            <w:vAlign w:val="center"/>
          </w:tcPr>
          <w:p w14:paraId="31D1133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2125" w:type="dxa"/>
            <w:vMerge/>
            <w:shd w:val="clear" w:color="auto" w:fill="auto"/>
            <w:tcMar>
              <w:top w:w="15" w:type="dxa"/>
              <w:left w:w="15" w:type="dxa"/>
              <w:right w:w="15" w:type="dxa"/>
            </w:tcMar>
            <w:vAlign w:val="bottom"/>
          </w:tcPr>
          <w:p w14:paraId="3CDBEF0A"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C6E315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0A67C73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5800*750*800</w:t>
            </w:r>
          </w:p>
        </w:tc>
        <w:tc>
          <w:tcPr>
            <w:tcW w:w="570" w:type="dxa"/>
            <w:shd w:val="clear" w:color="auto" w:fill="auto"/>
            <w:tcMar>
              <w:top w:w="15" w:type="dxa"/>
              <w:left w:w="15" w:type="dxa"/>
              <w:right w:w="15" w:type="dxa"/>
            </w:tcMar>
            <w:vAlign w:val="center"/>
          </w:tcPr>
          <w:p w14:paraId="4A52AFC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12DFF2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CA1FB78" w14:textId="77777777" w:rsidR="00F1466E" w:rsidRPr="004B4C41" w:rsidRDefault="00F1466E" w:rsidP="00BB46A7">
            <w:pPr>
              <w:spacing w:line="360" w:lineRule="auto"/>
              <w:jc w:val="left"/>
              <w:rPr>
                <w:rFonts w:ascii="宋体" w:hAnsi="宋体" w:cs="宋体"/>
                <w:sz w:val="16"/>
                <w:szCs w:val="16"/>
              </w:rPr>
            </w:pPr>
          </w:p>
        </w:tc>
        <w:tc>
          <w:tcPr>
            <w:tcW w:w="851" w:type="dxa"/>
          </w:tcPr>
          <w:p w14:paraId="2D38F9F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E1E7980" w14:textId="77777777" w:rsidTr="00C61547">
        <w:trPr>
          <w:trHeight w:val="340"/>
        </w:trPr>
        <w:tc>
          <w:tcPr>
            <w:tcW w:w="585" w:type="dxa"/>
            <w:shd w:val="clear" w:color="auto" w:fill="auto"/>
            <w:tcMar>
              <w:top w:w="15" w:type="dxa"/>
              <w:left w:w="15" w:type="dxa"/>
              <w:right w:w="15" w:type="dxa"/>
            </w:tcMar>
            <w:vAlign w:val="center"/>
          </w:tcPr>
          <w:p w14:paraId="1B2E125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43904" behindDoc="0" locked="0" layoutInCell="1" allowOverlap="1" wp14:anchorId="3401EA0A" wp14:editId="487C3F13">
                  <wp:simplePos x="0" y="0"/>
                  <wp:positionH relativeFrom="column">
                    <wp:posOffset>325755</wp:posOffset>
                  </wp:positionH>
                  <wp:positionV relativeFrom="paragraph">
                    <wp:posOffset>85725</wp:posOffset>
                  </wp:positionV>
                  <wp:extent cx="1276985" cy="825500"/>
                  <wp:effectExtent l="0" t="0" r="0" b="0"/>
                  <wp:wrapNone/>
                  <wp:docPr id="784" name="Picture_4058"/>
                  <wp:cNvGraphicFramePr/>
                  <a:graphic xmlns:a="http://schemas.openxmlformats.org/drawingml/2006/main">
                    <a:graphicData uri="http://schemas.openxmlformats.org/drawingml/2006/picture">
                      <pic:pic xmlns:pic="http://schemas.openxmlformats.org/drawingml/2006/picture">
                        <pic:nvPicPr>
                          <pic:cNvPr id="784" name="Picture_4058"/>
                          <pic:cNvPicPr/>
                        </pic:nvPicPr>
                        <pic:blipFill>
                          <a:blip r:embed="rId8" cstate="print"/>
                          <a:stretch>
                            <a:fillRect/>
                          </a:stretch>
                        </pic:blipFill>
                        <pic:spPr>
                          <a:xfrm>
                            <a:off x="0" y="0"/>
                            <a:ext cx="1276985" cy="825500"/>
                          </a:xfrm>
                          <a:prstGeom prst="rect">
                            <a:avLst/>
                          </a:prstGeom>
                          <a:noFill/>
                          <a:ln>
                            <a:noFill/>
                          </a:ln>
                        </pic:spPr>
                      </pic:pic>
                    </a:graphicData>
                  </a:graphic>
                </wp:anchor>
              </w:drawing>
            </w:r>
            <w:r w:rsidRPr="004B4C41">
              <w:rPr>
                <w:rFonts w:ascii="宋体" w:hAnsi="宋体" w:cs="宋体" w:hint="eastAsia"/>
                <w:kern w:val="0"/>
                <w:sz w:val="22"/>
              </w:rPr>
              <w:t>3</w:t>
            </w:r>
          </w:p>
        </w:tc>
        <w:tc>
          <w:tcPr>
            <w:tcW w:w="2125" w:type="dxa"/>
            <w:vMerge/>
            <w:shd w:val="clear" w:color="auto" w:fill="auto"/>
            <w:tcMar>
              <w:top w:w="15" w:type="dxa"/>
              <w:left w:w="15" w:type="dxa"/>
              <w:right w:w="15" w:type="dxa"/>
            </w:tcMar>
            <w:vAlign w:val="bottom"/>
          </w:tcPr>
          <w:p w14:paraId="51822D74"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A16AE8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边台（带水槽）2</w:t>
            </w:r>
          </w:p>
        </w:tc>
        <w:tc>
          <w:tcPr>
            <w:tcW w:w="1421" w:type="dxa"/>
            <w:shd w:val="clear" w:color="auto" w:fill="auto"/>
            <w:tcMar>
              <w:top w:w="15" w:type="dxa"/>
              <w:left w:w="15" w:type="dxa"/>
              <w:right w:w="15" w:type="dxa"/>
            </w:tcMar>
            <w:vAlign w:val="center"/>
          </w:tcPr>
          <w:p w14:paraId="233266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5F9CE1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08A11A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BD3CD71" w14:textId="77777777" w:rsidR="00F1466E" w:rsidRPr="004B4C41" w:rsidRDefault="00F1466E" w:rsidP="00BB46A7">
            <w:pPr>
              <w:spacing w:line="360" w:lineRule="auto"/>
              <w:jc w:val="left"/>
              <w:rPr>
                <w:rFonts w:ascii="宋体" w:hAnsi="宋体" w:cs="宋体"/>
                <w:sz w:val="16"/>
                <w:szCs w:val="16"/>
              </w:rPr>
            </w:pPr>
          </w:p>
        </w:tc>
        <w:tc>
          <w:tcPr>
            <w:tcW w:w="851" w:type="dxa"/>
          </w:tcPr>
          <w:p w14:paraId="377D547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D88C36D" w14:textId="77777777" w:rsidTr="00C61547">
        <w:trPr>
          <w:trHeight w:val="340"/>
        </w:trPr>
        <w:tc>
          <w:tcPr>
            <w:tcW w:w="585" w:type="dxa"/>
            <w:shd w:val="clear" w:color="auto" w:fill="auto"/>
            <w:tcMar>
              <w:top w:w="15" w:type="dxa"/>
              <w:left w:w="15" w:type="dxa"/>
              <w:right w:w="15" w:type="dxa"/>
            </w:tcMar>
            <w:vAlign w:val="center"/>
          </w:tcPr>
          <w:p w14:paraId="522811A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2125" w:type="dxa"/>
            <w:vMerge/>
            <w:shd w:val="clear" w:color="auto" w:fill="auto"/>
            <w:tcMar>
              <w:top w:w="15" w:type="dxa"/>
              <w:left w:w="15" w:type="dxa"/>
              <w:right w:w="15" w:type="dxa"/>
            </w:tcMar>
            <w:vAlign w:val="bottom"/>
          </w:tcPr>
          <w:p w14:paraId="6639C13A"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0B6C98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边台2</w:t>
            </w:r>
          </w:p>
        </w:tc>
        <w:tc>
          <w:tcPr>
            <w:tcW w:w="1421" w:type="dxa"/>
            <w:shd w:val="clear" w:color="auto" w:fill="auto"/>
            <w:tcMar>
              <w:top w:w="15" w:type="dxa"/>
              <w:left w:w="15" w:type="dxa"/>
              <w:right w:w="15" w:type="dxa"/>
            </w:tcMar>
            <w:vAlign w:val="center"/>
          </w:tcPr>
          <w:p w14:paraId="0F5F0D4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4C8C20B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6D0363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CBBDF99" w14:textId="77777777" w:rsidR="00F1466E" w:rsidRPr="004B4C41" w:rsidRDefault="00F1466E" w:rsidP="00BB46A7">
            <w:pPr>
              <w:spacing w:line="360" w:lineRule="auto"/>
              <w:jc w:val="left"/>
              <w:rPr>
                <w:rFonts w:ascii="宋体" w:hAnsi="宋体" w:cs="宋体"/>
                <w:sz w:val="16"/>
                <w:szCs w:val="16"/>
              </w:rPr>
            </w:pPr>
          </w:p>
        </w:tc>
        <w:tc>
          <w:tcPr>
            <w:tcW w:w="851" w:type="dxa"/>
          </w:tcPr>
          <w:p w14:paraId="7E7DDCB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2A95CE8" w14:textId="77777777" w:rsidTr="00C61547">
        <w:trPr>
          <w:trHeight w:val="340"/>
        </w:trPr>
        <w:tc>
          <w:tcPr>
            <w:tcW w:w="585" w:type="dxa"/>
            <w:shd w:val="clear" w:color="auto" w:fill="auto"/>
            <w:tcMar>
              <w:top w:w="15" w:type="dxa"/>
              <w:left w:w="15" w:type="dxa"/>
              <w:right w:w="15" w:type="dxa"/>
            </w:tcMar>
            <w:vAlign w:val="center"/>
          </w:tcPr>
          <w:p w14:paraId="42BE04F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p>
        </w:tc>
        <w:tc>
          <w:tcPr>
            <w:tcW w:w="2125" w:type="dxa"/>
            <w:vMerge/>
            <w:shd w:val="clear" w:color="auto" w:fill="auto"/>
            <w:tcMar>
              <w:top w:w="15" w:type="dxa"/>
              <w:left w:w="15" w:type="dxa"/>
              <w:right w:w="15" w:type="dxa"/>
            </w:tcMar>
            <w:vAlign w:val="bottom"/>
          </w:tcPr>
          <w:p w14:paraId="0ED04AF3"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7D804F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边台3</w:t>
            </w:r>
          </w:p>
        </w:tc>
        <w:tc>
          <w:tcPr>
            <w:tcW w:w="1421" w:type="dxa"/>
            <w:shd w:val="clear" w:color="auto" w:fill="auto"/>
            <w:tcMar>
              <w:top w:w="15" w:type="dxa"/>
              <w:left w:w="15" w:type="dxa"/>
              <w:right w:w="15" w:type="dxa"/>
            </w:tcMar>
            <w:vAlign w:val="center"/>
          </w:tcPr>
          <w:p w14:paraId="654497B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5000*750*800</w:t>
            </w:r>
          </w:p>
        </w:tc>
        <w:tc>
          <w:tcPr>
            <w:tcW w:w="570" w:type="dxa"/>
            <w:shd w:val="clear" w:color="auto" w:fill="auto"/>
            <w:tcMar>
              <w:top w:w="15" w:type="dxa"/>
              <w:left w:w="15" w:type="dxa"/>
              <w:right w:w="15" w:type="dxa"/>
            </w:tcMar>
            <w:vAlign w:val="center"/>
          </w:tcPr>
          <w:p w14:paraId="137DCC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C24F09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02DA619" w14:textId="77777777" w:rsidR="00F1466E" w:rsidRPr="004B4C41" w:rsidRDefault="00F1466E" w:rsidP="00BB46A7">
            <w:pPr>
              <w:spacing w:line="360" w:lineRule="auto"/>
              <w:jc w:val="left"/>
              <w:rPr>
                <w:rFonts w:ascii="宋体" w:hAnsi="宋体" w:cs="宋体"/>
                <w:sz w:val="16"/>
                <w:szCs w:val="16"/>
              </w:rPr>
            </w:pPr>
          </w:p>
        </w:tc>
        <w:tc>
          <w:tcPr>
            <w:tcW w:w="851" w:type="dxa"/>
          </w:tcPr>
          <w:p w14:paraId="4249C22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3C94F9E" w14:textId="77777777" w:rsidTr="00C61547">
        <w:trPr>
          <w:trHeight w:val="340"/>
        </w:trPr>
        <w:tc>
          <w:tcPr>
            <w:tcW w:w="585" w:type="dxa"/>
            <w:shd w:val="clear" w:color="auto" w:fill="auto"/>
            <w:tcMar>
              <w:top w:w="15" w:type="dxa"/>
              <w:left w:w="15" w:type="dxa"/>
              <w:right w:w="15" w:type="dxa"/>
            </w:tcMar>
            <w:vAlign w:val="center"/>
          </w:tcPr>
          <w:p w14:paraId="565DFFD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p>
        </w:tc>
        <w:tc>
          <w:tcPr>
            <w:tcW w:w="2125" w:type="dxa"/>
            <w:vMerge/>
            <w:shd w:val="clear" w:color="auto" w:fill="auto"/>
            <w:tcMar>
              <w:top w:w="15" w:type="dxa"/>
              <w:left w:w="15" w:type="dxa"/>
              <w:right w:w="15" w:type="dxa"/>
            </w:tcMar>
            <w:vAlign w:val="bottom"/>
          </w:tcPr>
          <w:p w14:paraId="6F2D4AA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795B73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边台（带双水槽）3</w:t>
            </w:r>
          </w:p>
        </w:tc>
        <w:tc>
          <w:tcPr>
            <w:tcW w:w="1421" w:type="dxa"/>
            <w:shd w:val="clear" w:color="auto" w:fill="auto"/>
            <w:tcMar>
              <w:top w:w="15" w:type="dxa"/>
              <w:left w:w="15" w:type="dxa"/>
              <w:right w:w="15" w:type="dxa"/>
            </w:tcMar>
            <w:vAlign w:val="center"/>
          </w:tcPr>
          <w:p w14:paraId="05A1BA6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3000*750*850</w:t>
            </w:r>
          </w:p>
        </w:tc>
        <w:tc>
          <w:tcPr>
            <w:tcW w:w="570" w:type="dxa"/>
            <w:shd w:val="clear" w:color="auto" w:fill="auto"/>
            <w:tcMar>
              <w:top w:w="15" w:type="dxa"/>
              <w:left w:w="15" w:type="dxa"/>
              <w:right w:w="15" w:type="dxa"/>
            </w:tcMar>
            <w:vAlign w:val="center"/>
          </w:tcPr>
          <w:p w14:paraId="2879C97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332498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B3B601D" w14:textId="77777777" w:rsidR="00F1466E" w:rsidRPr="004B4C41" w:rsidRDefault="00F1466E" w:rsidP="00BB46A7">
            <w:pPr>
              <w:spacing w:line="360" w:lineRule="auto"/>
              <w:jc w:val="left"/>
              <w:rPr>
                <w:rFonts w:ascii="宋体" w:hAnsi="宋体" w:cs="宋体"/>
                <w:sz w:val="16"/>
                <w:szCs w:val="16"/>
              </w:rPr>
            </w:pPr>
          </w:p>
        </w:tc>
        <w:tc>
          <w:tcPr>
            <w:tcW w:w="851" w:type="dxa"/>
          </w:tcPr>
          <w:p w14:paraId="4FE3087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DBD0F66" w14:textId="77777777" w:rsidTr="00C61547">
        <w:trPr>
          <w:trHeight w:val="340"/>
        </w:trPr>
        <w:tc>
          <w:tcPr>
            <w:tcW w:w="585" w:type="dxa"/>
            <w:shd w:val="clear" w:color="auto" w:fill="auto"/>
            <w:tcMar>
              <w:top w:w="15" w:type="dxa"/>
              <w:left w:w="15" w:type="dxa"/>
              <w:right w:w="15" w:type="dxa"/>
            </w:tcMar>
            <w:vAlign w:val="center"/>
          </w:tcPr>
          <w:p w14:paraId="6D0040A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p>
        </w:tc>
        <w:tc>
          <w:tcPr>
            <w:tcW w:w="2125" w:type="dxa"/>
            <w:vMerge/>
            <w:shd w:val="clear" w:color="auto" w:fill="auto"/>
            <w:tcMar>
              <w:top w:w="15" w:type="dxa"/>
              <w:left w:w="15" w:type="dxa"/>
              <w:right w:w="15" w:type="dxa"/>
            </w:tcMar>
            <w:vAlign w:val="bottom"/>
          </w:tcPr>
          <w:p w14:paraId="3DBE3CB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62BE25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边台4</w:t>
            </w:r>
          </w:p>
        </w:tc>
        <w:tc>
          <w:tcPr>
            <w:tcW w:w="1421" w:type="dxa"/>
            <w:shd w:val="clear" w:color="auto" w:fill="auto"/>
            <w:tcMar>
              <w:top w:w="15" w:type="dxa"/>
              <w:left w:w="15" w:type="dxa"/>
              <w:right w:w="15" w:type="dxa"/>
            </w:tcMar>
            <w:vAlign w:val="center"/>
          </w:tcPr>
          <w:p w14:paraId="1C97F83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3000*750*850</w:t>
            </w:r>
          </w:p>
        </w:tc>
        <w:tc>
          <w:tcPr>
            <w:tcW w:w="570" w:type="dxa"/>
            <w:shd w:val="clear" w:color="auto" w:fill="auto"/>
            <w:tcMar>
              <w:top w:w="15" w:type="dxa"/>
              <w:left w:w="15" w:type="dxa"/>
              <w:right w:w="15" w:type="dxa"/>
            </w:tcMar>
            <w:vAlign w:val="center"/>
          </w:tcPr>
          <w:p w14:paraId="0D1ABF3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627256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6D3D57D" w14:textId="77777777" w:rsidR="00F1466E" w:rsidRPr="004B4C41" w:rsidRDefault="00F1466E" w:rsidP="00BB46A7">
            <w:pPr>
              <w:spacing w:line="360" w:lineRule="auto"/>
              <w:jc w:val="left"/>
              <w:rPr>
                <w:rFonts w:ascii="宋体" w:hAnsi="宋体" w:cs="宋体"/>
                <w:sz w:val="16"/>
                <w:szCs w:val="16"/>
              </w:rPr>
            </w:pPr>
          </w:p>
        </w:tc>
        <w:tc>
          <w:tcPr>
            <w:tcW w:w="851" w:type="dxa"/>
          </w:tcPr>
          <w:p w14:paraId="77B1DEC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B4E14A6" w14:textId="77777777" w:rsidTr="00C61547">
        <w:trPr>
          <w:trHeight w:val="340"/>
        </w:trPr>
        <w:tc>
          <w:tcPr>
            <w:tcW w:w="585" w:type="dxa"/>
            <w:shd w:val="clear" w:color="auto" w:fill="auto"/>
            <w:tcMar>
              <w:top w:w="15" w:type="dxa"/>
              <w:left w:w="15" w:type="dxa"/>
              <w:right w:w="15" w:type="dxa"/>
            </w:tcMar>
            <w:vAlign w:val="center"/>
          </w:tcPr>
          <w:p w14:paraId="5904AD6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p>
        </w:tc>
        <w:tc>
          <w:tcPr>
            <w:tcW w:w="2125" w:type="dxa"/>
            <w:vMerge/>
            <w:shd w:val="clear" w:color="auto" w:fill="auto"/>
            <w:tcMar>
              <w:top w:w="15" w:type="dxa"/>
              <w:left w:w="15" w:type="dxa"/>
              <w:right w:w="15" w:type="dxa"/>
            </w:tcMar>
            <w:vAlign w:val="bottom"/>
          </w:tcPr>
          <w:p w14:paraId="237DDB5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E54103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边台5</w:t>
            </w:r>
          </w:p>
        </w:tc>
        <w:tc>
          <w:tcPr>
            <w:tcW w:w="1421" w:type="dxa"/>
            <w:shd w:val="clear" w:color="auto" w:fill="auto"/>
            <w:tcMar>
              <w:top w:w="15" w:type="dxa"/>
              <w:left w:w="15" w:type="dxa"/>
              <w:right w:w="15" w:type="dxa"/>
            </w:tcMar>
            <w:vAlign w:val="center"/>
          </w:tcPr>
          <w:p w14:paraId="69FEDAA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5000*750*850</w:t>
            </w:r>
          </w:p>
        </w:tc>
        <w:tc>
          <w:tcPr>
            <w:tcW w:w="570" w:type="dxa"/>
            <w:shd w:val="clear" w:color="auto" w:fill="auto"/>
            <w:tcMar>
              <w:top w:w="15" w:type="dxa"/>
              <w:left w:w="15" w:type="dxa"/>
              <w:right w:w="15" w:type="dxa"/>
            </w:tcMar>
            <w:vAlign w:val="center"/>
          </w:tcPr>
          <w:p w14:paraId="71164BB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F63CDF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2E2AF17" w14:textId="77777777" w:rsidR="00F1466E" w:rsidRPr="004B4C41" w:rsidRDefault="00F1466E" w:rsidP="00BB46A7">
            <w:pPr>
              <w:spacing w:line="360" w:lineRule="auto"/>
              <w:jc w:val="left"/>
              <w:rPr>
                <w:rFonts w:ascii="宋体" w:hAnsi="宋体" w:cs="宋体"/>
                <w:sz w:val="16"/>
                <w:szCs w:val="16"/>
              </w:rPr>
            </w:pPr>
          </w:p>
        </w:tc>
        <w:tc>
          <w:tcPr>
            <w:tcW w:w="851" w:type="dxa"/>
          </w:tcPr>
          <w:p w14:paraId="3D63DE2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9A3BE75" w14:textId="77777777" w:rsidTr="00C61547">
        <w:trPr>
          <w:trHeight w:val="340"/>
        </w:trPr>
        <w:tc>
          <w:tcPr>
            <w:tcW w:w="585" w:type="dxa"/>
            <w:shd w:val="clear" w:color="auto" w:fill="auto"/>
            <w:tcMar>
              <w:top w:w="15" w:type="dxa"/>
              <w:left w:w="15" w:type="dxa"/>
              <w:right w:w="15" w:type="dxa"/>
            </w:tcMar>
            <w:vAlign w:val="center"/>
          </w:tcPr>
          <w:p w14:paraId="3D7AEA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p>
        </w:tc>
        <w:tc>
          <w:tcPr>
            <w:tcW w:w="2125" w:type="dxa"/>
            <w:vMerge/>
            <w:shd w:val="clear" w:color="auto" w:fill="auto"/>
            <w:tcMar>
              <w:top w:w="15" w:type="dxa"/>
              <w:left w:w="15" w:type="dxa"/>
              <w:right w:w="15" w:type="dxa"/>
            </w:tcMar>
            <w:vAlign w:val="bottom"/>
          </w:tcPr>
          <w:p w14:paraId="2F8944BD"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01EDD5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边台6</w:t>
            </w:r>
          </w:p>
        </w:tc>
        <w:tc>
          <w:tcPr>
            <w:tcW w:w="1421" w:type="dxa"/>
            <w:shd w:val="clear" w:color="auto" w:fill="auto"/>
            <w:tcMar>
              <w:top w:w="15" w:type="dxa"/>
              <w:left w:w="15" w:type="dxa"/>
              <w:right w:w="15" w:type="dxa"/>
            </w:tcMar>
            <w:vAlign w:val="center"/>
          </w:tcPr>
          <w:p w14:paraId="7B1EA5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2000*750*800</w:t>
            </w:r>
          </w:p>
        </w:tc>
        <w:tc>
          <w:tcPr>
            <w:tcW w:w="570" w:type="dxa"/>
            <w:shd w:val="clear" w:color="auto" w:fill="auto"/>
            <w:tcMar>
              <w:top w:w="15" w:type="dxa"/>
              <w:left w:w="15" w:type="dxa"/>
              <w:right w:w="15" w:type="dxa"/>
            </w:tcMar>
            <w:vAlign w:val="center"/>
          </w:tcPr>
          <w:p w14:paraId="61C3F1F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52675A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F7CA193" w14:textId="77777777" w:rsidR="00F1466E" w:rsidRPr="004B4C41" w:rsidRDefault="00F1466E" w:rsidP="00BB46A7">
            <w:pPr>
              <w:spacing w:line="360" w:lineRule="auto"/>
              <w:jc w:val="left"/>
              <w:rPr>
                <w:rFonts w:ascii="宋体" w:hAnsi="宋体" w:cs="宋体"/>
                <w:sz w:val="16"/>
                <w:szCs w:val="16"/>
              </w:rPr>
            </w:pPr>
          </w:p>
        </w:tc>
        <w:tc>
          <w:tcPr>
            <w:tcW w:w="851" w:type="dxa"/>
          </w:tcPr>
          <w:p w14:paraId="0B4F3B5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3AE4BB3" w14:textId="77777777" w:rsidTr="00C61547">
        <w:trPr>
          <w:trHeight w:val="340"/>
        </w:trPr>
        <w:tc>
          <w:tcPr>
            <w:tcW w:w="585" w:type="dxa"/>
            <w:shd w:val="clear" w:color="auto" w:fill="auto"/>
            <w:tcMar>
              <w:top w:w="15" w:type="dxa"/>
              <w:left w:w="15" w:type="dxa"/>
              <w:right w:w="15" w:type="dxa"/>
            </w:tcMar>
            <w:vAlign w:val="center"/>
          </w:tcPr>
          <w:p w14:paraId="19CE90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p>
        </w:tc>
        <w:tc>
          <w:tcPr>
            <w:tcW w:w="2125" w:type="dxa"/>
            <w:vMerge/>
            <w:shd w:val="clear" w:color="auto" w:fill="auto"/>
            <w:tcMar>
              <w:top w:w="15" w:type="dxa"/>
              <w:left w:w="15" w:type="dxa"/>
              <w:right w:w="15" w:type="dxa"/>
            </w:tcMar>
            <w:vAlign w:val="bottom"/>
          </w:tcPr>
          <w:p w14:paraId="248A846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106073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边台（带水槽）4</w:t>
            </w:r>
          </w:p>
        </w:tc>
        <w:tc>
          <w:tcPr>
            <w:tcW w:w="1421" w:type="dxa"/>
            <w:shd w:val="clear" w:color="auto" w:fill="auto"/>
            <w:tcMar>
              <w:top w:w="15" w:type="dxa"/>
              <w:left w:w="15" w:type="dxa"/>
              <w:right w:w="15" w:type="dxa"/>
            </w:tcMar>
            <w:vAlign w:val="center"/>
          </w:tcPr>
          <w:p w14:paraId="0F505B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9490*750*800</w:t>
            </w:r>
          </w:p>
        </w:tc>
        <w:tc>
          <w:tcPr>
            <w:tcW w:w="570" w:type="dxa"/>
            <w:shd w:val="clear" w:color="auto" w:fill="auto"/>
            <w:tcMar>
              <w:top w:w="15" w:type="dxa"/>
              <w:left w:w="15" w:type="dxa"/>
              <w:right w:w="15" w:type="dxa"/>
            </w:tcMar>
            <w:vAlign w:val="center"/>
          </w:tcPr>
          <w:p w14:paraId="18E2249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6A2FB9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599B86D" w14:textId="77777777" w:rsidR="00F1466E" w:rsidRPr="004B4C41" w:rsidRDefault="00F1466E" w:rsidP="00BB46A7">
            <w:pPr>
              <w:spacing w:line="360" w:lineRule="auto"/>
              <w:jc w:val="left"/>
              <w:rPr>
                <w:rFonts w:ascii="宋体" w:hAnsi="宋体" w:cs="宋体"/>
                <w:sz w:val="16"/>
                <w:szCs w:val="16"/>
              </w:rPr>
            </w:pPr>
          </w:p>
        </w:tc>
        <w:tc>
          <w:tcPr>
            <w:tcW w:w="851" w:type="dxa"/>
          </w:tcPr>
          <w:p w14:paraId="154503C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67B244A" w14:textId="77777777" w:rsidTr="00C61547">
        <w:trPr>
          <w:trHeight w:val="340"/>
        </w:trPr>
        <w:tc>
          <w:tcPr>
            <w:tcW w:w="585" w:type="dxa"/>
            <w:shd w:val="clear" w:color="auto" w:fill="auto"/>
            <w:tcMar>
              <w:top w:w="15" w:type="dxa"/>
              <w:left w:w="15" w:type="dxa"/>
              <w:right w:w="15" w:type="dxa"/>
            </w:tcMar>
            <w:vAlign w:val="center"/>
          </w:tcPr>
          <w:p w14:paraId="209ACF2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w:t>
            </w:r>
          </w:p>
        </w:tc>
        <w:tc>
          <w:tcPr>
            <w:tcW w:w="2125" w:type="dxa"/>
            <w:vMerge/>
            <w:shd w:val="clear" w:color="auto" w:fill="auto"/>
            <w:tcMar>
              <w:top w:w="15" w:type="dxa"/>
              <w:left w:w="15" w:type="dxa"/>
              <w:right w:w="15" w:type="dxa"/>
            </w:tcMar>
            <w:vAlign w:val="bottom"/>
          </w:tcPr>
          <w:p w14:paraId="6E0A86D9"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4E4380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边台7</w:t>
            </w:r>
          </w:p>
        </w:tc>
        <w:tc>
          <w:tcPr>
            <w:tcW w:w="1421" w:type="dxa"/>
            <w:shd w:val="clear" w:color="auto" w:fill="auto"/>
            <w:tcMar>
              <w:top w:w="15" w:type="dxa"/>
              <w:left w:w="15" w:type="dxa"/>
              <w:right w:w="15" w:type="dxa"/>
            </w:tcMar>
            <w:vAlign w:val="center"/>
          </w:tcPr>
          <w:p w14:paraId="6247496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3300*750*800</w:t>
            </w:r>
          </w:p>
        </w:tc>
        <w:tc>
          <w:tcPr>
            <w:tcW w:w="570" w:type="dxa"/>
            <w:shd w:val="clear" w:color="auto" w:fill="auto"/>
            <w:tcMar>
              <w:top w:w="15" w:type="dxa"/>
              <w:left w:w="15" w:type="dxa"/>
              <w:right w:w="15" w:type="dxa"/>
            </w:tcMar>
            <w:vAlign w:val="center"/>
          </w:tcPr>
          <w:p w14:paraId="63D8BA5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C72142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F7B962D" w14:textId="77777777" w:rsidR="00F1466E" w:rsidRPr="004B4C41" w:rsidRDefault="00F1466E" w:rsidP="00BB46A7">
            <w:pPr>
              <w:spacing w:line="360" w:lineRule="auto"/>
              <w:jc w:val="left"/>
              <w:rPr>
                <w:rFonts w:ascii="宋体" w:hAnsi="宋体" w:cs="宋体"/>
                <w:sz w:val="16"/>
                <w:szCs w:val="16"/>
              </w:rPr>
            </w:pPr>
          </w:p>
        </w:tc>
        <w:tc>
          <w:tcPr>
            <w:tcW w:w="851" w:type="dxa"/>
          </w:tcPr>
          <w:p w14:paraId="133D01C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B18A5C2" w14:textId="77777777" w:rsidTr="00C61547">
        <w:trPr>
          <w:trHeight w:val="340"/>
        </w:trPr>
        <w:tc>
          <w:tcPr>
            <w:tcW w:w="585" w:type="dxa"/>
            <w:shd w:val="clear" w:color="auto" w:fill="auto"/>
            <w:tcMar>
              <w:top w:w="15" w:type="dxa"/>
              <w:left w:w="15" w:type="dxa"/>
              <w:right w:w="15" w:type="dxa"/>
            </w:tcMar>
            <w:vAlign w:val="center"/>
          </w:tcPr>
          <w:p w14:paraId="5D2BE64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p>
        </w:tc>
        <w:tc>
          <w:tcPr>
            <w:tcW w:w="2125" w:type="dxa"/>
            <w:vMerge/>
            <w:shd w:val="clear" w:color="auto" w:fill="auto"/>
            <w:tcMar>
              <w:top w:w="15" w:type="dxa"/>
              <w:left w:w="15" w:type="dxa"/>
              <w:right w:w="15" w:type="dxa"/>
            </w:tcMar>
            <w:vAlign w:val="bottom"/>
          </w:tcPr>
          <w:p w14:paraId="782EF362"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C3BE78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边台8</w:t>
            </w:r>
          </w:p>
        </w:tc>
        <w:tc>
          <w:tcPr>
            <w:tcW w:w="1421" w:type="dxa"/>
            <w:shd w:val="clear" w:color="auto" w:fill="auto"/>
            <w:tcMar>
              <w:top w:w="15" w:type="dxa"/>
              <w:left w:w="15" w:type="dxa"/>
              <w:right w:w="15" w:type="dxa"/>
            </w:tcMar>
            <w:vAlign w:val="center"/>
          </w:tcPr>
          <w:p w14:paraId="612DA8F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7500*1000*80</w:t>
            </w:r>
            <w:r w:rsidRPr="004B4C41">
              <w:rPr>
                <w:rFonts w:ascii="宋体" w:hAnsi="宋体" w:cs="宋体" w:hint="eastAsia"/>
                <w:kern w:val="0"/>
                <w:sz w:val="22"/>
              </w:rPr>
              <w:lastRenderedPageBreak/>
              <w:t>0</w:t>
            </w:r>
          </w:p>
        </w:tc>
        <w:tc>
          <w:tcPr>
            <w:tcW w:w="570" w:type="dxa"/>
            <w:shd w:val="clear" w:color="auto" w:fill="auto"/>
            <w:tcMar>
              <w:top w:w="15" w:type="dxa"/>
              <w:left w:w="15" w:type="dxa"/>
              <w:right w:w="15" w:type="dxa"/>
            </w:tcMar>
            <w:vAlign w:val="center"/>
          </w:tcPr>
          <w:p w14:paraId="2FB7E8C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w:t>
            </w:r>
          </w:p>
        </w:tc>
        <w:tc>
          <w:tcPr>
            <w:tcW w:w="567" w:type="dxa"/>
            <w:shd w:val="clear" w:color="auto" w:fill="auto"/>
            <w:tcMar>
              <w:top w:w="15" w:type="dxa"/>
              <w:left w:w="15" w:type="dxa"/>
              <w:right w:w="15" w:type="dxa"/>
            </w:tcMar>
            <w:vAlign w:val="center"/>
          </w:tcPr>
          <w:p w14:paraId="3D6A7E2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9765FCE" w14:textId="77777777" w:rsidR="00F1466E" w:rsidRPr="004B4C41" w:rsidRDefault="00F1466E" w:rsidP="00BB46A7">
            <w:pPr>
              <w:spacing w:line="360" w:lineRule="auto"/>
              <w:jc w:val="left"/>
              <w:rPr>
                <w:rFonts w:ascii="宋体" w:hAnsi="宋体" w:cs="宋体"/>
                <w:sz w:val="16"/>
                <w:szCs w:val="16"/>
              </w:rPr>
            </w:pPr>
          </w:p>
        </w:tc>
        <w:tc>
          <w:tcPr>
            <w:tcW w:w="851" w:type="dxa"/>
          </w:tcPr>
          <w:p w14:paraId="0D46402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2D7D850" w14:textId="77777777" w:rsidTr="00C61547">
        <w:trPr>
          <w:trHeight w:val="340"/>
        </w:trPr>
        <w:tc>
          <w:tcPr>
            <w:tcW w:w="585" w:type="dxa"/>
            <w:shd w:val="clear" w:color="auto" w:fill="auto"/>
            <w:tcMar>
              <w:top w:w="15" w:type="dxa"/>
              <w:left w:w="15" w:type="dxa"/>
              <w:right w:w="15" w:type="dxa"/>
            </w:tcMar>
            <w:vAlign w:val="center"/>
          </w:tcPr>
          <w:p w14:paraId="5B9BF22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p>
        </w:tc>
        <w:tc>
          <w:tcPr>
            <w:tcW w:w="2125" w:type="dxa"/>
            <w:vMerge/>
            <w:shd w:val="clear" w:color="auto" w:fill="auto"/>
            <w:tcMar>
              <w:top w:w="15" w:type="dxa"/>
              <w:left w:w="15" w:type="dxa"/>
              <w:right w:w="15" w:type="dxa"/>
            </w:tcMar>
            <w:vAlign w:val="bottom"/>
          </w:tcPr>
          <w:p w14:paraId="08A55A2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A801C1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边台9</w:t>
            </w:r>
          </w:p>
        </w:tc>
        <w:tc>
          <w:tcPr>
            <w:tcW w:w="1421" w:type="dxa"/>
            <w:shd w:val="clear" w:color="auto" w:fill="auto"/>
            <w:tcMar>
              <w:top w:w="15" w:type="dxa"/>
              <w:left w:w="15" w:type="dxa"/>
              <w:right w:w="15" w:type="dxa"/>
            </w:tcMar>
            <w:vAlign w:val="center"/>
          </w:tcPr>
          <w:p w14:paraId="2FC1EE8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2500*750*800</w:t>
            </w:r>
          </w:p>
        </w:tc>
        <w:tc>
          <w:tcPr>
            <w:tcW w:w="570" w:type="dxa"/>
            <w:shd w:val="clear" w:color="auto" w:fill="auto"/>
            <w:tcMar>
              <w:top w:w="15" w:type="dxa"/>
              <w:left w:w="15" w:type="dxa"/>
              <w:right w:w="15" w:type="dxa"/>
            </w:tcMar>
            <w:vAlign w:val="center"/>
          </w:tcPr>
          <w:p w14:paraId="3DE9756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4049FC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17B2018" w14:textId="77777777" w:rsidR="00F1466E" w:rsidRPr="004B4C41" w:rsidRDefault="00F1466E" w:rsidP="00BB46A7">
            <w:pPr>
              <w:spacing w:line="360" w:lineRule="auto"/>
              <w:jc w:val="left"/>
              <w:rPr>
                <w:rFonts w:ascii="宋体" w:hAnsi="宋体" w:cs="宋体"/>
                <w:sz w:val="16"/>
                <w:szCs w:val="16"/>
              </w:rPr>
            </w:pPr>
          </w:p>
        </w:tc>
        <w:tc>
          <w:tcPr>
            <w:tcW w:w="851" w:type="dxa"/>
          </w:tcPr>
          <w:p w14:paraId="1B8B1CA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813ED6C" w14:textId="77777777" w:rsidTr="00C61547">
        <w:trPr>
          <w:trHeight w:val="340"/>
        </w:trPr>
        <w:tc>
          <w:tcPr>
            <w:tcW w:w="585" w:type="dxa"/>
            <w:shd w:val="clear" w:color="auto" w:fill="auto"/>
            <w:tcMar>
              <w:top w:w="15" w:type="dxa"/>
              <w:left w:w="15" w:type="dxa"/>
              <w:right w:w="15" w:type="dxa"/>
            </w:tcMar>
            <w:vAlign w:val="center"/>
          </w:tcPr>
          <w:p w14:paraId="6D92492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p>
        </w:tc>
        <w:tc>
          <w:tcPr>
            <w:tcW w:w="2125" w:type="dxa"/>
            <w:vMerge/>
            <w:shd w:val="clear" w:color="auto" w:fill="auto"/>
            <w:tcMar>
              <w:top w:w="15" w:type="dxa"/>
              <w:left w:w="15" w:type="dxa"/>
              <w:right w:w="15" w:type="dxa"/>
            </w:tcMar>
            <w:vAlign w:val="bottom"/>
          </w:tcPr>
          <w:p w14:paraId="200C6F8D"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182031B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0</w:t>
            </w:r>
          </w:p>
        </w:tc>
        <w:tc>
          <w:tcPr>
            <w:tcW w:w="1421" w:type="dxa"/>
            <w:shd w:val="clear" w:color="auto" w:fill="auto"/>
            <w:tcMar>
              <w:top w:w="15" w:type="dxa"/>
              <w:left w:w="15" w:type="dxa"/>
              <w:right w:w="15" w:type="dxa"/>
            </w:tcMar>
            <w:vAlign w:val="center"/>
          </w:tcPr>
          <w:p w14:paraId="2620FE5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1700*750*800</w:t>
            </w:r>
          </w:p>
        </w:tc>
        <w:tc>
          <w:tcPr>
            <w:tcW w:w="570" w:type="dxa"/>
            <w:shd w:val="clear" w:color="auto" w:fill="auto"/>
            <w:tcMar>
              <w:top w:w="15" w:type="dxa"/>
              <w:left w:w="15" w:type="dxa"/>
              <w:right w:w="15" w:type="dxa"/>
            </w:tcMar>
            <w:vAlign w:val="center"/>
          </w:tcPr>
          <w:p w14:paraId="5ACB4CC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444CD5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529E7847" w14:textId="77777777" w:rsidR="00F1466E" w:rsidRPr="004B4C41" w:rsidRDefault="00F1466E" w:rsidP="00BB46A7">
            <w:pPr>
              <w:spacing w:line="360" w:lineRule="auto"/>
              <w:jc w:val="left"/>
              <w:rPr>
                <w:rFonts w:ascii="宋体" w:hAnsi="宋体" w:cs="宋体"/>
                <w:sz w:val="16"/>
                <w:szCs w:val="16"/>
              </w:rPr>
            </w:pPr>
          </w:p>
        </w:tc>
        <w:tc>
          <w:tcPr>
            <w:tcW w:w="851" w:type="dxa"/>
          </w:tcPr>
          <w:p w14:paraId="24792F2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F6B7F61" w14:textId="77777777" w:rsidTr="00C61547">
        <w:trPr>
          <w:trHeight w:val="340"/>
        </w:trPr>
        <w:tc>
          <w:tcPr>
            <w:tcW w:w="585" w:type="dxa"/>
            <w:shd w:val="clear" w:color="auto" w:fill="auto"/>
            <w:tcMar>
              <w:top w:w="15" w:type="dxa"/>
              <w:left w:w="15" w:type="dxa"/>
              <w:right w:w="15" w:type="dxa"/>
            </w:tcMar>
            <w:vAlign w:val="center"/>
          </w:tcPr>
          <w:p w14:paraId="0F882FC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p>
        </w:tc>
        <w:tc>
          <w:tcPr>
            <w:tcW w:w="2125" w:type="dxa"/>
            <w:vMerge/>
            <w:shd w:val="clear" w:color="auto" w:fill="auto"/>
            <w:tcMar>
              <w:top w:w="15" w:type="dxa"/>
              <w:left w:w="15" w:type="dxa"/>
              <w:right w:w="15" w:type="dxa"/>
            </w:tcMar>
            <w:vAlign w:val="bottom"/>
          </w:tcPr>
          <w:p w14:paraId="769E0CE8"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86206C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53AB131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5900*750*600</w:t>
            </w:r>
          </w:p>
        </w:tc>
        <w:tc>
          <w:tcPr>
            <w:tcW w:w="570" w:type="dxa"/>
            <w:shd w:val="clear" w:color="auto" w:fill="auto"/>
            <w:tcMar>
              <w:top w:w="15" w:type="dxa"/>
              <w:left w:w="15" w:type="dxa"/>
              <w:right w:w="15" w:type="dxa"/>
            </w:tcMar>
            <w:vAlign w:val="center"/>
          </w:tcPr>
          <w:p w14:paraId="6507B9B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46D487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tcPr>
          <w:p w14:paraId="1F82285E" w14:textId="77777777" w:rsidR="00F1466E" w:rsidRPr="004B4C41" w:rsidRDefault="00F1466E" w:rsidP="00BB46A7">
            <w:pPr>
              <w:spacing w:line="360" w:lineRule="auto"/>
              <w:jc w:val="left"/>
              <w:rPr>
                <w:rFonts w:ascii="宋体" w:hAnsi="宋体" w:cs="宋体"/>
                <w:sz w:val="16"/>
                <w:szCs w:val="16"/>
              </w:rPr>
            </w:pPr>
          </w:p>
        </w:tc>
        <w:tc>
          <w:tcPr>
            <w:tcW w:w="851" w:type="dxa"/>
          </w:tcPr>
          <w:p w14:paraId="5F5372E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0E70EA1" w14:textId="77777777" w:rsidTr="00C61547">
        <w:trPr>
          <w:trHeight w:val="340"/>
        </w:trPr>
        <w:tc>
          <w:tcPr>
            <w:tcW w:w="585" w:type="dxa"/>
            <w:shd w:val="clear" w:color="auto" w:fill="auto"/>
            <w:tcMar>
              <w:top w:w="15" w:type="dxa"/>
              <w:left w:w="15" w:type="dxa"/>
              <w:right w:w="15" w:type="dxa"/>
            </w:tcMar>
            <w:vAlign w:val="center"/>
          </w:tcPr>
          <w:p w14:paraId="7A026AF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w:t>
            </w:r>
          </w:p>
        </w:tc>
        <w:tc>
          <w:tcPr>
            <w:tcW w:w="2125" w:type="dxa"/>
            <w:vMerge/>
            <w:shd w:val="clear" w:color="auto" w:fill="auto"/>
            <w:tcMar>
              <w:top w:w="15" w:type="dxa"/>
              <w:left w:w="15" w:type="dxa"/>
              <w:right w:w="15" w:type="dxa"/>
            </w:tcMar>
            <w:vAlign w:val="bottom"/>
          </w:tcPr>
          <w:p w14:paraId="49CDEDC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C26DA2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边台吊柜</w:t>
            </w:r>
          </w:p>
        </w:tc>
        <w:tc>
          <w:tcPr>
            <w:tcW w:w="1421" w:type="dxa"/>
            <w:shd w:val="clear" w:color="auto" w:fill="auto"/>
            <w:tcMar>
              <w:top w:w="15" w:type="dxa"/>
              <w:left w:w="15" w:type="dxa"/>
              <w:right w:w="15" w:type="dxa"/>
            </w:tcMar>
            <w:vAlign w:val="center"/>
          </w:tcPr>
          <w:p w14:paraId="798C109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3500*750*800</w:t>
            </w:r>
          </w:p>
        </w:tc>
        <w:tc>
          <w:tcPr>
            <w:tcW w:w="570" w:type="dxa"/>
            <w:shd w:val="clear" w:color="auto" w:fill="auto"/>
            <w:tcMar>
              <w:top w:w="15" w:type="dxa"/>
              <w:left w:w="15" w:type="dxa"/>
              <w:right w:w="15" w:type="dxa"/>
            </w:tcMar>
            <w:vAlign w:val="center"/>
          </w:tcPr>
          <w:p w14:paraId="0D6545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12BE93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C9E5BF1" w14:textId="77777777" w:rsidR="00F1466E" w:rsidRPr="004B4C41" w:rsidRDefault="00F1466E" w:rsidP="00BB46A7">
            <w:pPr>
              <w:spacing w:line="360" w:lineRule="auto"/>
              <w:jc w:val="left"/>
              <w:rPr>
                <w:rFonts w:ascii="宋体" w:hAnsi="宋体" w:cs="宋体"/>
                <w:sz w:val="16"/>
                <w:szCs w:val="16"/>
              </w:rPr>
            </w:pPr>
          </w:p>
        </w:tc>
        <w:tc>
          <w:tcPr>
            <w:tcW w:w="851" w:type="dxa"/>
          </w:tcPr>
          <w:p w14:paraId="3239DD2E"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586FAFE" w14:textId="77777777" w:rsidTr="00C61547">
        <w:trPr>
          <w:trHeight w:val="340"/>
        </w:trPr>
        <w:tc>
          <w:tcPr>
            <w:tcW w:w="585" w:type="dxa"/>
            <w:shd w:val="clear" w:color="auto" w:fill="auto"/>
            <w:tcMar>
              <w:top w:w="15" w:type="dxa"/>
              <w:left w:w="15" w:type="dxa"/>
              <w:right w:w="15" w:type="dxa"/>
            </w:tcMar>
            <w:vAlign w:val="center"/>
          </w:tcPr>
          <w:p w14:paraId="6B2921A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17</w:t>
            </w:r>
          </w:p>
        </w:tc>
        <w:tc>
          <w:tcPr>
            <w:tcW w:w="2125" w:type="dxa"/>
            <w:vMerge/>
            <w:shd w:val="clear" w:color="auto" w:fill="auto"/>
            <w:tcMar>
              <w:top w:w="15" w:type="dxa"/>
              <w:left w:w="15" w:type="dxa"/>
              <w:right w:w="15" w:type="dxa"/>
            </w:tcMar>
            <w:vAlign w:val="bottom"/>
          </w:tcPr>
          <w:p w14:paraId="23FDAA5D"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57D746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2</w:t>
            </w:r>
          </w:p>
        </w:tc>
        <w:tc>
          <w:tcPr>
            <w:tcW w:w="1421" w:type="dxa"/>
            <w:shd w:val="clear" w:color="auto" w:fill="auto"/>
            <w:tcMar>
              <w:top w:w="15" w:type="dxa"/>
              <w:left w:w="15" w:type="dxa"/>
              <w:right w:w="15" w:type="dxa"/>
            </w:tcMar>
            <w:vAlign w:val="center"/>
          </w:tcPr>
          <w:p w14:paraId="48E732E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1800*750*750</w:t>
            </w:r>
          </w:p>
        </w:tc>
        <w:tc>
          <w:tcPr>
            <w:tcW w:w="570" w:type="dxa"/>
            <w:shd w:val="clear" w:color="auto" w:fill="auto"/>
            <w:tcMar>
              <w:top w:w="15" w:type="dxa"/>
              <w:left w:w="15" w:type="dxa"/>
              <w:right w:w="15" w:type="dxa"/>
            </w:tcMar>
            <w:vAlign w:val="center"/>
          </w:tcPr>
          <w:p w14:paraId="6898136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2D2CD6D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C3BDFF0" w14:textId="77777777" w:rsidR="00F1466E" w:rsidRPr="004B4C41" w:rsidRDefault="00F1466E" w:rsidP="00BB46A7">
            <w:pPr>
              <w:spacing w:line="360" w:lineRule="auto"/>
              <w:jc w:val="left"/>
              <w:rPr>
                <w:rFonts w:ascii="宋体" w:hAnsi="宋体" w:cs="宋体"/>
                <w:sz w:val="16"/>
                <w:szCs w:val="16"/>
              </w:rPr>
            </w:pPr>
          </w:p>
        </w:tc>
        <w:tc>
          <w:tcPr>
            <w:tcW w:w="851" w:type="dxa"/>
          </w:tcPr>
          <w:p w14:paraId="100AB32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4714516" w14:textId="77777777" w:rsidTr="00C61547">
        <w:trPr>
          <w:trHeight w:val="340"/>
        </w:trPr>
        <w:tc>
          <w:tcPr>
            <w:tcW w:w="585" w:type="dxa"/>
            <w:shd w:val="clear" w:color="auto" w:fill="auto"/>
            <w:tcMar>
              <w:top w:w="15" w:type="dxa"/>
              <w:left w:w="15" w:type="dxa"/>
              <w:right w:w="15" w:type="dxa"/>
            </w:tcMar>
            <w:vAlign w:val="center"/>
          </w:tcPr>
          <w:p w14:paraId="26579B5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w:t>
            </w:r>
          </w:p>
        </w:tc>
        <w:tc>
          <w:tcPr>
            <w:tcW w:w="2125" w:type="dxa"/>
            <w:vMerge/>
            <w:shd w:val="clear" w:color="auto" w:fill="auto"/>
            <w:tcMar>
              <w:top w:w="15" w:type="dxa"/>
              <w:left w:w="15" w:type="dxa"/>
              <w:right w:w="15" w:type="dxa"/>
            </w:tcMar>
            <w:vAlign w:val="bottom"/>
          </w:tcPr>
          <w:p w14:paraId="09F04EBA"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308E66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边台（带水槽）5</w:t>
            </w:r>
          </w:p>
        </w:tc>
        <w:tc>
          <w:tcPr>
            <w:tcW w:w="1421" w:type="dxa"/>
            <w:shd w:val="clear" w:color="auto" w:fill="auto"/>
            <w:tcMar>
              <w:top w:w="15" w:type="dxa"/>
              <w:left w:w="15" w:type="dxa"/>
              <w:right w:w="15" w:type="dxa"/>
            </w:tcMar>
            <w:vAlign w:val="center"/>
          </w:tcPr>
          <w:p w14:paraId="677CA78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1800*750*800</w:t>
            </w:r>
          </w:p>
        </w:tc>
        <w:tc>
          <w:tcPr>
            <w:tcW w:w="570" w:type="dxa"/>
            <w:shd w:val="clear" w:color="auto" w:fill="auto"/>
            <w:tcMar>
              <w:top w:w="15" w:type="dxa"/>
              <w:left w:w="15" w:type="dxa"/>
              <w:right w:w="15" w:type="dxa"/>
            </w:tcMar>
            <w:vAlign w:val="center"/>
          </w:tcPr>
          <w:p w14:paraId="3434E92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CE031B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FE0F394" w14:textId="77777777" w:rsidR="00F1466E" w:rsidRPr="004B4C41" w:rsidRDefault="00F1466E" w:rsidP="00BB46A7">
            <w:pPr>
              <w:spacing w:line="360" w:lineRule="auto"/>
              <w:jc w:val="left"/>
              <w:rPr>
                <w:rFonts w:ascii="宋体" w:hAnsi="宋体" w:cs="宋体"/>
                <w:sz w:val="16"/>
                <w:szCs w:val="16"/>
              </w:rPr>
            </w:pPr>
          </w:p>
        </w:tc>
        <w:tc>
          <w:tcPr>
            <w:tcW w:w="851" w:type="dxa"/>
          </w:tcPr>
          <w:p w14:paraId="23ED5F6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4675756" w14:textId="77777777" w:rsidTr="00C61547">
        <w:trPr>
          <w:trHeight w:val="340"/>
        </w:trPr>
        <w:tc>
          <w:tcPr>
            <w:tcW w:w="585" w:type="dxa"/>
            <w:shd w:val="clear" w:color="auto" w:fill="auto"/>
            <w:tcMar>
              <w:top w:w="15" w:type="dxa"/>
              <w:left w:w="15" w:type="dxa"/>
              <w:right w:w="15" w:type="dxa"/>
            </w:tcMar>
            <w:vAlign w:val="center"/>
          </w:tcPr>
          <w:p w14:paraId="68743AF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19</w:t>
            </w:r>
          </w:p>
        </w:tc>
        <w:tc>
          <w:tcPr>
            <w:tcW w:w="2125" w:type="dxa"/>
            <w:vMerge/>
            <w:shd w:val="clear" w:color="auto" w:fill="auto"/>
            <w:tcMar>
              <w:top w:w="15" w:type="dxa"/>
              <w:left w:w="15" w:type="dxa"/>
              <w:right w:w="15" w:type="dxa"/>
            </w:tcMar>
            <w:vAlign w:val="bottom"/>
          </w:tcPr>
          <w:p w14:paraId="4E0673F0"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89A9B1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3</w:t>
            </w:r>
          </w:p>
        </w:tc>
        <w:tc>
          <w:tcPr>
            <w:tcW w:w="1421" w:type="dxa"/>
            <w:shd w:val="clear" w:color="auto" w:fill="auto"/>
            <w:tcMar>
              <w:top w:w="15" w:type="dxa"/>
              <w:left w:w="15" w:type="dxa"/>
              <w:right w:w="15" w:type="dxa"/>
            </w:tcMar>
            <w:vAlign w:val="center"/>
          </w:tcPr>
          <w:p w14:paraId="0E3CF0E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1700*750*750</w:t>
            </w:r>
          </w:p>
        </w:tc>
        <w:tc>
          <w:tcPr>
            <w:tcW w:w="570" w:type="dxa"/>
            <w:shd w:val="clear" w:color="auto" w:fill="auto"/>
            <w:tcMar>
              <w:top w:w="15" w:type="dxa"/>
              <w:left w:w="15" w:type="dxa"/>
              <w:right w:w="15" w:type="dxa"/>
            </w:tcMar>
            <w:vAlign w:val="center"/>
          </w:tcPr>
          <w:p w14:paraId="52F30AE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50F5840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5D7BB8A" w14:textId="77777777" w:rsidR="00F1466E" w:rsidRPr="004B4C41" w:rsidRDefault="00F1466E" w:rsidP="00BB46A7">
            <w:pPr>
              <w:spacing w:line="360" w:lineRule="auto"/>
              <w:jc w:val="left"/>
              <w:rPr>
                <w:rFonts w:ascii="宋体" w:hAnsi="宋体" w:cs="宋体"/>
                <w:sz w:val="16"/>
                <w:szCs w:val="16"/>
              </w:rPr>
            </w:pPr>
          </w:p>
        </w:tc>
        <w:tc>
          <w:tcPr>
            <w:tcW w:w="851" w:type="dxa"/>
          </w:tcPr>
          <w:p w14:paraId="70428EA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147022E" w14:textId="77777777" w:rsidTr="00C61547">
        <w:trPr>
          <w:trHeight w:val="340"/>
        </w:trPr>
        <w:tc>
          <w:tcPr>
            <w:tcW w:w="585" w:type="dxa"/>
            <w:shd w:val="clear" w:color="auto" w:fill="auto"/>
            <w:tcMar>
              <w:top w:w="15" w:type="dxa"/>
              <w:left w:w="15" w:type="dxa"/>
              <w:right w:w="15" w:type="dxa"/>
            </w:tcMar>
            <w:vAlign w:val="center"/>
          </w:tcPr>
          <w:p w14:paraId="4B8E60C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w:t>
            </w:r>
          </w:p>
        </w:tc>
        <w:tc>
          <w:tcPr>
            <w:tcW w:w="2125" w:type="dxa"/>
            <w:vMerge/>
            <w:shd w:val="clear" w:color="auto" w:fill="auto"/>
            <w:tcMar>
              <w:top w:w="15" w:type="dxa"/>
              <w:left w:w="15" w:type="dxa"/>
              <w:right w:w="15" w:type="dxa"/>
            </w:tcMar>
            <w:vAlign w:val="bottom"/>
          </w:tcPr>
          <w:p w14:paraId="3023604D"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83231A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4</w:t>
            </w:r>
          </w:p>
        </w:tc>
        <w:tc>
          <w:tcPr>
            <w:tcW w:w="1421" w:type="dxa"/>
            <w:shd w:val="clear" w:color="auto" w:fill="auto"/>
            <w:tcMar>
              <w:top w:w="15" w:type="dxa"/>
              <w:left w:w="15" w:type="dxa"/>
              <w:right w:w="15" w:type="dxa"/>
            </w:tcMar>
            <w:vAlign w:val="center"/>
          </w:tcPr>
          <w:p w14:paraId="18A8B38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2800*800*750</w:t>
            </w:r>
          </w:p>
        </w:tc>
        <w:tc>
          <w:tcPr>
            <w:tcW w:w="570" w:type="dxa"/>
            <w:shd w:val="clear" w:color="auto" w:fill="auto"/>
            <w:tcMar>
              <w:top w:w="15" w:type="dxa"/>
              <w:left w:w="15" w:type="dxa"/>
              <w:right w:w="15" w:type="dxa"/>
            </w:tcMar>
            <w:vAlign w:val="center"/>
          </w:tcPr>
          <w:p w14:paraId="1AFC41A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A6F3D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89AC436" w14:textId="77777777" w:rsidR="00F1466E" w:rsidRPr="004B4C41" w:rsidRDefault="00F1466E" w:rsidP="00BB46A7">
            <w:pPr>
              <w:spacing w:line="360" w:lineRule="auto"/>
              <w:jc w:val="left"/>
              <w:rPr>
                <w:rFonts w:ascii="宋体" w:hAnsi="宋体" w:cs="宋体"/>
                <w:sz w:val="16"/>
                <w:szCs w:val="16"/>
              </w:rPr>
            </w:pPr>
          </w:p>
        </w:tc>
        <w:tc>
          <w:tcPr>
            <w:tcW w:w="851" w:type="dxa"/>
          </w:tcPr>
          <w:p w14:paraId="64663D3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B23EDC5" w14:textId="77777777" w:rsidTr="00C61547">
        <w:trPr>
          <w:trHeight w:val="340"/>
        </w:trPr>
        <w:tc>
          <w:tcPr>
            <w:tcW w:w="585" w:type="dxa"/>
            <w:shd w:val="clear" w:color="auto" w:fill="auto"/>
            <w:tcMar>
              <w:top w:w="15" w:type="dxa"/>
              <w:left w:w="15" w:type="dxa"/>
              <w:right w:w="15" w:type="dxa"/>
            </w:tcMar>
            <w:vAlign w:val="center"/>
          </w:tcPr>
          <w:p w14:paraId="5C2B761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21</w:t>
            </w:r>
          </w:p>
        </w:tc>
        <w:tc>
          <w:tcPr>
            <w:tcW w:w="2125" w:type="dxa"/>
            <w:vMerge/>
            <w:shd w:val="clear" w:color="auto" w:fill="auto"/>
            <w:tcMar>
              <w:top w:w="15" w:type="dxa"/>
              <w:left w:w="15" w:type="dxa"/>
              <w:right w:w="15" w:type="dxa"/>
            </w:tcMar>
            <w:vAlign w:val="bottom"/>
          </w:tcPr>
          <w:p w14:paraId="0A5DAF2A"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715A63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5</w:t>
            </w:r>
          </w:p>
        </w:tc>
        <w:tc>
          <w:tcPr>
            <w:tcW w:w="1421" w:type="dxa"/>
            <w:shd w:val="clear" w:color="auto" w:fill="auto"/>
            <w:tcMar>
              <w:top w:w="15" w:type="dxa"/>
              <w:left w:w="15" w:type="dxa"/>
              <w:right w:w="15" w:type="dxa"/>
            </w:tcMar>
            <w:vAlign w:val="center"/>
          </w:tcPr>
          <w:p w14:paraId="249567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1200*800*750</w:t>
            </w:r>
          </w:p>
        </w:tc>
        <w:tc>
          <w:tcPr>
            <w:tcW w:w="570" w:type="dxa"/>
            <w:shd w:val="clear" w:color="auto" w:fill="auto"/>
            <w:tcMar>
              <w:top w:w="15" w:type="dxa"/>
              <w:left w:w="15" w:type="dxa"/>
              <w:right w:w="15" w:type="dxa"/>
            </w:tcMar>
            <w:vAlign w:val="center"/>
          </w:tcPr>
          <w:p w14:paraId="12B6B1A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5C97BA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D9898EC" w14:textId="77777777" w:rsidR="00F1466E" w:rsidRPr="004B4C41" w:rsidRDefault="00F1466E" w:rsidP="00BB46A7">
            <w:pPr>
              <w:spacing w:line="360" w:lineRule="auto"/>
              <w:jc w:val="left"/>
              <w:rPr>
                <w:rFonts w:ascii="宋体" w:hAnsi="宋体" w:cs="宋体"/>
                <w:sz w:val="16"/>
                <w:szCs w:val="16"/>
              </w:rPr>
            </w:pPr>
          </w:p>
        </w:tc>
        <w:tc>
          <w:tcPr>
            <w:tcW w:w="851" w:type="dxa"/>
          </w:tcPr>
          <w:p w14:paraId="022F498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7361724" w14:textId="77777777" w:rsidTr="00C61547">
        <w:trPr>
          <w:trHeight w:val="340"/>
        </w:trPr>
        <w:tc>
          <w:tcPr>
            <w:tcW w:w="585" w:type="dxa"/>
            <w:shd w:val="clear" w:color="auto" w:fill="auto"/>
            <w:tcMar>
              <w:top w:w="15" w:type="dxa"/>
              <w:left w:w="15" w:type="dxa"/>
              <w:right w:w="15" w:type="dxa"/>
            </w:tcMar>
            <w:vAlign w:val="center"/>
          </w:tcPr>
          <w:p w14:paraId="5C658DD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22</w:t>
            </w:r>
          </w:p>
        </w:tc>
        <w:tc>
          <w:tcPr>
            <w:tcW w:w="2125" w:type="dxa"/>
            <w:vMerge/>
            <w:shd w:val="clear" w:color="auto" w:fill="auto"/>
            <w:tcMar>
              <w:top w:w="15" w:type="dxa"/>
              <w:left w:w="15" w:type="dxa"/>
              <w:right w:w="15" w:type="dxa"/>
            </w:tcMar>
            <w:vAlign w:val="bottom"/>
          </w:tcPr>
          <w:p w14:paraId="3EFF3178"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F19A38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6</w:t>
            </w:r>
          </w:p>
        </w:tc>
        <w:tc>
          <w:tcPr>
            <w:tcW w:w="1421" w:type="dxa"/>
            <w:shd w:val="clear" w:color="auto" w:fill="auto"/>
            <w:tcMar>
              <w:top w:w="15" w:type="dxa"/>
              <w:left w:w="15" w:type="dxa"/>
              <w:right w:w="15" w:type="dxa"/>
            </w:tcMar>
            <w:vAlign w:val="center"/>
          </w:tcPr>
          <w:p w14:paraId="75A46C0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2000*750*750</w:t>
            </w:r>
          </w:p>
        </w:tc>
        <w:tc>
          <w:tcPr>
            <w:tcW w:w="570" w:type="dxa"/>
            <w:shd w:val="clear" w:color="auto" w:fill="auto"/>
            <w:tcMar>
              <w:top w:w="15" w:type="dxa"/>
              <w:left w:w="15" w:type="dxa"/>
              <w:right w:w="15" w:type="dxa"/>
            </w:tcMar>
            <w:vAlign w:val="center"/>
          </w:tcPr>
          <w:p w14:paraId="3FD23D6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F89D2C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vMerge/>
            <w:shd w:val="clear" w:color="auto" w:fill="auto"/>
            <w:tcMar>
              <w:top w:w="15" w:type="dxa"/>
              <w:left w:w="15" w:type="dxa"/>
              <w:right w:w="15" w:type="dxa"/>
            </w:tcMar>
          </w:tcPr>
          <w:p w14:paraId="656932DA" w14:textId="77777777" w:rsidR="00F1466E" w:rsidRPr="004B4C41" w:rsidRDefault="00F1466E" w:rsidP="00BB46A7">
            <w:pPr>
              <w:spacing w:line="360" w:lineRule="auto"/>
              <w:jc w:val="left"/>
              <w:rPr>
                <w:rFonts w:ascii="宋体" w:hAnsi="宋体" w:cs="宋体"/>
                <w:sz w:val="16"/>
                <w:szCs w:val="16"/>
              </w:rPr>
            </w:pPr>
          </w:p>
        </w:tc>
        <w:tc>
          <w:tcPr>
            <w:tcW w:w="851" w:type="dxa"/>
          </w:tcPr>
          <w:p w14:paraId="0FD0C58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06EDC70" w14:textId="77777777" w:rsidTr="00C61547">
        <w:trPr>
          <w:trHeight w:val="340"/>
        </w:trPr>
        <w:tc>
          <w:tcPr>
            <w:tcW w:w="585" w:type="dxa"/>
            <w:shd w:val="clear" w:color="auto" w:fill="auto"/>
            <w:tcMar>
              <w:top w:w="15" w:type="dxa"/>
              <w:left w:w="15" w:type="dxa"/>
              <w:right w:w="15" w:type="dxa"/>
            </w:tcMar>
            <w:vAlign w:val="center"/>
          </w:tcPr>
          <w:p w14:paraId="5122B72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23</w:t>
            </w:r>
          </w:p>
        </w:tc>
        <w:tc>
          <w:tcPr>
            <w:tcW w:w="2125" w:type="dxa"/>
            <w:vMerge/>
            <w:shd w:val="clear" w:color="auto" w:fill="auto"/>
            <w:tcMar>
              <w:top w:w="15" w:type="dxa"/>
              <w:left w:w="15" w:type="dxa"/>
              <w:right w:w="15" w:type="dxa"/>
            </w:tcMar>
            <w:vAlign w:val="bottom"/>
          </w:tcPr>
          <w:p w14:paraId="3BD8AB9B"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23C36C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边台（带水槽）6</w:t>
            </w:r>
          </w:p>
        </w:tc>
        <w:tc>
          <w:tcPr>
            <w:tcW w:w="1421" w:type="dxa"/>
            <w:shd w:val="clear" w:color="auto" w:fill="auto"/>
            <w:tcMar>
              <w:top w:w="15" w:type="dxa"/>
              <w:left w:w="15" w:type="dxa"/>
              <w:right w:w="15" w:type="dxa"/>
            </w:tcMar>
            <w:vAlign w:val="center"/>
          </w:tcPr>
          <w:p w14:paraId="5B0D04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1D699E7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7F10C1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56934BA" w14:textId="77777777" w:rsidR="00F1466E" w:rsidRPr="004B4C41" w:rsidRDefault="00F1466E" w:rsidP="00BB46A7">
            <w:pPr>
              <w:spacing w:line="360" w:lineRule="auto"/>
              <w:jc w:val="left"/>
              <w:rPr>
                <w:rFonts w:ascii="宋体" w:hAnsi="宋体" w:cs="宋体"/>
                <w:sz w:val="16"/>
                <w:szCs w:val="16"/>
              </w:rPr>
            </w:pPr>
          </w:p>
        </w:tc>
        <w:tc>
          <w:tcPr>
            <w:tcW w:w="851" w:type="dxa"/>
          </w:tcPr>
          <w:p w14:paraId="6018BF4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AA45087" w14:textId="77777777" w:rsidTr="00C61547">
        <w:trPr>
          <w:trHeight w:val="340"/>
        </w:trPr>
        <w:tc>
          <w:tcPr>
            <w:tcW w:w="585" w:type="dxa"/>
            <w:shd w:val="clear" w:color="auto" w:fill="auto"/>
            <w:tcMar>
              <w:top w:w="15" w:type="dxa"/>
              <w:left w:w="15" w:type="dxa"/>
              <w:right w:w="15" w:type="dxa"/>
            </w:tcMar>
            <w:vAlign w:val="center"/>
          </w:tcPr>
          <w:p w14:paraId="280B7FC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24</w:t>
            </w:r>
          </w:p>
        </w:tc>
        <w:tc>
          <w:tcPr>
            <w:tcW w:w="2125" w:type="dxa"/>
            <w:vMerge/>
            <w:shd w:val="clear" w:color="auto" w:fill="auto"/>
            <w:tcMar>
              <w:top w:w="15" w:type="dxa"/>
              <w:left w:w="15" w:type="dxa"/>
              <w:right w:w="15" w:type="dxa"/>
            </w:tcMar>
            <w:vAlign w:val="bottom"/>
          </w:tcPr>
          <w:p w14:paraId="5C315C3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CAAA36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边台（带水槽）7</w:t>
            </w:r>
          </w:p>
        </w:tc>
        <w:tc>
          <w:tcPr>
            <w:tcW w:w="1421" w:type="dxa"/>
            <w:shd w:val="clear" w:color="auto" w:fill="auto"/>
            <w:tcMar>
              <w:top w:w="15" w:type="dxa"/>
              <w:left w:w="15" w:type="dxa"/>
              <w:right w:w="15" w:type="dxa"/>
            </w:tcMar>
            <w:vAlign w:val="center"/>
          </w:tcPr>
          <w:p w14:paraId="694BC44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1AB6404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CCD6F4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50332EE4" w14:textId="77777777" w:rsidR="00F1466E" w:rsidRPr="004B4C41" w:rsidRDefault="00F1466E" w:rsidP="00BB46A7">
            <w:pPr>
              <w:spacing w:line="360" w:lineRule="auto"/>
              <w:jc w:val="left"/>
              <w:rPr>
                <w:rFonts w:ascii="宋体" w:hAnsi="宋体" w:cs="宋体"/>
                <w:sz w:val="16"/>
                <w:szCs w:val="16"/>
              </w:rPr>
            </w:pPr>
          </w:p>
        </w:tc>
        <w:tc>
          <w:tcPr>
            <w:tcW w:w="851" w:type="dxa"/>
          </w:tcPr>
          <w:p w14:paraId="569AC5D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4B4F9E4" w14:textId="77777777" w:rsidTr="00C61547">
        <w:trPr>
          <w:trHeight w:val="340"/>
        </w:trPr>
        <w:tc>
          <w:tcPr>
            <w:tcW w:w="585" w:type="dxa"/>
            <w:shd w:val="clear" w:color="auto" w:fill="auto"/>
            <w:tcMar>
              <w:top w:w="15" w:type="dxa"/>
              <w:left w:w="15" w:type="dxa"/>
              <w:right w:w="15" w:type="dxa"/>
            </w:tcMar>
            <w:vAlign w:val="center"/>
          </w:tcPr>
          <w:p w14:paraId="5CB1FDD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w:t>
            </w:r>
          </w:p>
        </w:tc>
        <w:tc>
          <w:tcPr>
            <w:tcW w:w="2125" w:type="dxa"/>
            <w:vMerge/>
            <w:shd w:val="clear" w:color="auto" w:fill="auto"/>
            <w:tcMar>
              <w:top w:w="15" w:type="dxa"/>
              <w:left w:w="15" w:type="dxa"/>
              <w:right w:w="15" w:type="dxa"/>
            </w:tcMar>
            <w:vAlign w:val="bottom"/>
          </w:tcPr>
          <w:p w14:paraId="33642727"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43EDB4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边台（带水槽）8</w:t>
            </w:r>
          </w:p>
        </w:tc>
        <w:tc>
          <w:tcPr>
            <w:tcW w:w="1421" w:type="dxa"/>
            <w:shd w:val="clear" w:color="auto" w:fill="auto"/>
            <w:tcMar>
              <w:top w:w="15" w:type="dxa"/>
              <w:left w:w="15" w:type="dxa"/>
              <w:right w:w="15" w:type="dxa"/>
            </w:tcMar>
            <w:vAlign w:val="center"/>
          </w:tcPr>
          <w:p w14:paraId="1A6F4A6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2000*750*800</w:t>
            </w:r>
          </w:p>
        </w:tc>
        <w:tc>
          <w:tcPr>
            <w:tcW w:w="570" w:type="dxa"/>
            <w:shd w:val="clear" w:color="auto" w:fill="auto"/>
            <w:tcMar>
              <w:top w:w="15" w:type="dxa"/>
              <w:left w:w="15" w:type="dxa"/>
              <w:right w:w="15" w:type="dxa"/>
            </w:tcMar>
            <w:vAlign w:val="center"/>
          </w:tcPr>
          <w:p w14:paraId="3A8509F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CDBE7F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B5F31D8" w14:textId="77777777" w:rsidR="00F1466E" w:rsidRPr="004B4C41" w:rsidRDefault="00F1466E" w:rsidP="00BB46A7">
            <w:pPr>
              <w:spacing w:line="360" w:lineRule="auto"/>
              <w:jc w:val="left"/>
              <w:rPr>
                <w:rFonts w:ascii="宋体" w:hAnsi="宋体" w:cs="宋体"/>
                <w:sz w:val="16"/>
                <w:szCs w:val="16"/>
              </w:rPr>
            </w:pPr>
          </w:p>
        </w:tc>
        <w:tc>
          <w:tcPr>
            <w:tcW w:w="851" w:type="dxa"/>
          </w:tcPr>
          <w:p w14:paraId="4E08050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E121136" w14:textId="77777777" w:rsidTr="00C61547">
        <w:trPr>
          <w:trHeight w:val="340"/>
        </w:trPr>
        <w:tc>
          <w:tcPr>
            <w:tcW w:w="585" w:type="dxa"/>
            <w:shd w:val="clear" w:color="auto" w:fill="auto"/>
            <w:tcMar>
              <w:top w:w="15" w:type="dxa"/>
              <w:left w:w="15" w:type="dxa"/>
              <w:right w:w="15" w:type="dxa"/>
            </w:tcMar>
            <w:vAlign w:val="center"/>
          </w:tcPr>
          <w:p w14:paraId="4DE3635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26</w:t>
            </w:r>
          </w:p>
        </w:tc>
        <w:tc>
          <w:tcPr>
            <w:tcW w:w="2125" w:type="dxa"/>
            <w:vMerge/>
            <w:shd w:val="clear" w:color="auto" w:fill="auto"/>
            <w:tcMar>
              <w:top w:w="15" w:type="dxa"/>
              <w:left w:w="15" w:type="dxa"/>
              <w:right w:w="15" w:type="dxa"/>
            </w:tcMar>
            <w:vAlign w:val="bottom"/>
          </w:tcPr>
          <w:p w14:paraId="2766CD5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DE00FB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7</w:t>
            </w:r>
          </w:p>
        </w:tc>
        <w:tc>
          <w:tcPr>
            <w:tcW w:w="1421" w:type="dxa"/>
            <w:shd w:val="clear" w:color="auto" w:fill="auto"/>
            <w:tcMar>
              <w:top w:w="15" w:type="dxa"/>
              <w:left w:w="15" w:type="dxa"/>
              <w:right w:w="15" w:type="dxa"/>
            </w:tcMar>
            <w:vAlign w:val="center"/>
          </w:tcPr>
          <w:p w14:paraId="07C7D78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1400*1200*750</w:t>
            </w:r>
          </w:p>
        </w:tc>
        <w:tc>
          <w:tcPr>
            <w:tcW w:w="570" w:type="dxa"/>
            <w:shd w:val="clear" w:color="auto" w:fill="auto"/>
            <w:tcMar>
              <w:top w:w="15" w:type="dxa"/>
              <w:left w:w="15" w:type="dxa"/>
              <w:right w:w="15" w:type="dxa"/>
            </w:tcMar>
            <w:vAlign w:val="center"/>
          </w:tcPr>
          <w:p w14:paraId="18A3BC5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C7D4A3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shd w:val="clear" w:color="auto" w:fill="auto"/>
            <w:tcMar>
              <w:top w:w="15" w:type="dxa"/>
              <w:left w:w="15" w:type="dxa"/>
              <w:right w:w="15" w:type="dxa"/>
            </w:tcMar>
          </w:tcPr>
          <w:p w14:paraId="4D942BEB" w14:textId="77777777" w:rsidR="00F1466E" w:rsidRPr="004B4C41" w:rsidRDefault="00F1466E" w:rsidP="00BB46A7">
            <w:pPr>
              <w:spacing w:line="360" w:lineRule="auto"/>
              <w:jc w:val="left"/>
              <w:rPr>
                <w:rFonts w:ascii="宋体" w:hAnsi="宋体" w:cs="宋体"/>
                <w:sz w:val="16"/>
                <w:szCs w:val="16"/>
              </w:rPr>
            </w:pPr>
          </w:p>
        </w:tc>
        <w:tc>
          <w:tcPr>
            <w:tcW w:w="851" w:type="dxa"/>
          </w:tcPr>
          <w:p w14:paraId="4865A25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8D6EAE3" w14:textId="77777777" w:rsidTr="00C61547">
        <w:trPr>
          <w:trHeight w:val="340"/>
        </w:trPr>
        <w:tc>
          <w:tcPr>
            <w:tcW w:w="585" w:type="dxa"/>
            <w:shd w:val="clear" w:color="auto" w:fill="auto"/>
            <w:tcMar>
              <w:top w:w="15" w:type="dxa"/>
              <w:left w:w="15" w:type="dxa"/>
              <w:right w:w="15" w:type="dxa"/>
            </w:tcMar>
            <w:vAlign w:val="center"/>
          </w:tcPr>
          <w:p w14:paraId="162B3F8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27</w:t>
            </w:r>
          </w:p>
        </w:tc>
        <w:tc>
          <w:tcPr>
            <w:tcW w:w="2125" w:type="dxa"/>
            <w:vMerge/>
            <w:shd w:val="clear" w:color="auto" w:fill="auto"/>
            <w:tcMar>
              <w:top w:w="15" w:type="dxa"/>
              <w:left w:w="15" w:type="dxa"/>
              <w:right w:w="15" w:type="dxa"/>
            </w:tcMar>
            <w:vAlign w:val="bottom"/>
          </w:tcPr>
          <w:p w14:paraId="142FE72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CC3418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8</w:t>
            </w:r>
          </w:p>
        </w:tc>
        <w:tc>
          <w:tcPr>
            <w:tcW w:w="1421" w:type="dxa"/>
            <w:shd w:val="clear" w:color="auto" w:fill="auto"/>
            <w:tcMar>
              <w:top w:w="15" w:type="dxa"/>
              <w:left w:w="15" w:type="dxa"/>
              <w:right w:w="15" w:type="dxa"/>
            </w:tcMar>
            <w:vAlign w:val="center"/>
          </w:tcPr>
          <w:p w14:paraId="39B5654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5000*750*800</w:t>
            </w:r>
            <w:r w:rsidRPr="004B4C41">
              <w:rPr>
                <w:rFonts w:ascii="宋体" w:hAnsi="宋体" w:cs="宋体" w:hint="eastAsia"/>
                <w:kern w:val="0"/>
                <w:sz w:val="22"/>
              </w:rPr>
              <w:br/>
              <w:t>（整体标本展示）</w:t>
            </w:r>
          </w:p>
        </w:tc>
        <w:tc>
          <w:tcPr>
            <w:tcW w:w="570" w:type="dxa"/>
            <w:shd w:val="clear" w:color="auto" w:fill="auto"/>
            <w:tcMar>
              <w:top w:w="15" w:type="dxa"/>
              <w:left w:w="15" w:type="dxa"/>
              <w:right w:w="15" w:type="dxa"/>
            </w:tcMar>
            <w:vAlign w:val="center"/>
          </w:tcPr>
          <w:p w14:paraId="7EFC40F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E54551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45015DC" w14:textId="77777777" w:rsidR="00F1466E" w:rsidRPr="004B4C41" w:rsidRDefault="00F1466E" w:rsidP="00BB46A7">
            <w:pPr>
              <w:spacing w:line="360" w:lineRule="auto"/>
              <w:jc w:val="left"/>
              <w:rPr>
                <w:rFonts w:ascii="宋体" w:hAnsi="宋体" w:cs="宋体"/>
                <w:sz w:val="16"/>
                <w:szCs w:val="16"/>
              </w:rPr>
            </w:pPr>
          </w:p>
        </w:tc>
        <w:tc>
          <w:tcPr>
            <w:tcW w:w="851" w:type="dxa"/>
          </w:tcPr>
          <w:p w14:paraId="3F638AF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F3DFC29" w14:textId="77777777" w:rsidTr="00C61547">
        <w:trPr>
          <w:trHeight w:val="340"/>
        </w:trPr>
        <w:tc>
          <w:tcPr>
            <w:tcW w:w="585" w:type="dxa"/>
            <w:shd w:val="clear" w:color="auto" w:fill="auto"/>
            <w:tcMar>
              <w:top w:w="15" w:type="dxa"/>
              <w:left w:w="15" w:type="dxa"/>
              <w:right w:w="15" w:type="dxa"/>
            </w:tcMar>
            <w:vAlign w:val="center"/>
          </w:tcPr>
          <w:p w14:paraId="17FDF96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28</w:t>
            </w:r>
          </w:p>
        </w:tc>
        <w:tc>
          <w:tcPr>
            <w:tcW w:w="2125" w:type="dxa"/>
            <w:vMerge/>
            <w:shd w:val="clear" w:color="auto" w:fill="auto"/>
            <w:tcMar>
              <w:top w:w="15" w:type="dxa"/>
              <w:left w:w="15" w:type="dxa"/>
              <w:right w:w="15" w:type="dxa"/>
            </w:tcMar>
            <w:vAlign w:val="bottom"/>
          </w:tcPr>
          <w:p w14:paraId="0555D6B0"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919D17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边台（带水槽）9</w:t>
            </w:r>
          </w:p>
        </w:tc>
        <w:tc>
          <w:tcPr>
            <w:tcW w:w="1421" w:type="dxa"/>
            <w:shd w:val="clear" w:color="auto" w:fill="auto"/>
            <w:tcMar>
              <w:top w:w="15" w:type="dxa"/>
              <w:left w:w="15" w:type="dxa"/>
              <w:right w:w="15" w:type="dxa"/>
            </w:tcMar>
            <w:vAlign w:val="center"/>
          </w:tcPr>
          <w:p w14:paraId="7E86810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4800*750*800</w:t>
            </w:r>
          </w:p>
        </w:tc>
        <w:tc>
          <w:tcPr>
            <w:tcW w:w="570" w:type="dxa"/>
            <w:shd w:val="clear" w:color="auto" w:fill="auto"/>
            <w:tcMar>
              <w:top w:w="15" w:type="dxa"/>
              <w:left w:w="15" w:type="dxa"/>
              <w:right w:w="15" w:type="dxa"/>
            </w:tcMar>
            <w:vAlign w:val="center"/>
          </w:tcPr>
          <w:p w14:paraId="0911A4F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4F3730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A90835A" w14:textId="77777777" w:rsidR="00F1466E" w:rsidRPr="004B4C41" w:rsidRDefault="00F1466E" w:rsidP="00BB46A7">
            <w:pPr>
              <w:spacing w:line="360" w:lineRule="auto"/>
              <w:jc w:val="left"/>
              <w:rPr>
                <w:rFonts w:ascii="宋体" w:hAnsi="宋体" w:cs="宋体"/>
                <w:sz w:val="16"/>
                <w:szCs w:val="16"/>
              </w:rPr>
            </w:pPr>
          </w:p>
        </w:tc>
        <w:tc>
          <w:tcPr>
            <w:tcW w:w="851" w:type="dxa"/>
          </w:tcPr>
          <w:p w14:paraId="650BC2D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00BAFCE" w14:textId="77777777" w:rsidTr="00C61547">
        <w:trPr>
          <w:trHeight w:val="340"/>
        </w:trPr>
        <w:tc>
          <w:tcPr>
            <w:tcW w:w="585" w:type="dxa"/>
            <w:shd w:val="clear" w:color="auto" w:fill="auto"/>
            <w:tcMar>
              <w:top w:w="15" w:type="dxa"/>
              <w:left w:w="15" w:type="dxa"/>
              <w:right w:w="15" w:type="dxa"/>
            </w:tcMar>
            <w:vAlign w:val="center"/>
          </w:tcPr>
          <w:p w14:paraId="57FF6CC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29</w:t>
            </w:r>
          </w:p>
        </w:tc>
        <w:tc>
          <w:tcPr>
            <w:tcW w:w="2125" w:type="dxa"/>
            <w:vMerge/>
            <w:shd w:val="clear" w:color="auto" w:fill="auto"/>
            <w:tcMar>
              <w:top w:w="15" w:type="dxa"/>
              <w:left w:w="15" w:type="dxa"/>
              <w:right w:w="15" w:type="dxa"/>
            </w:tcMar>
            <w:vAlign w:val="bottom"/>
          </w:tcPr>
          <w:p w14:paraId="7CFC53B2"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723D23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边台1</w:t>
            </w:r>
            <w:r w:rsidRPr="004B4C41">
              <w:rPr>
                <w:rFonts w:ascii="宋体" w:hAnsi="宋体" w:cs="宋体"/>
                <w:kern w:val="0"/>
                <w:sz w:val="20"/>
                <w:szCs w:val="20"/>
              </w:rPr>
              <w:t>9</w:t>
            </w:r>
          </w:p>
        </w:tc>
        <w:tc>
          <w:tcPr>
            <w:tcW w:w="1421" w:type="dxa"/>
            <w:shd w:val="clear" w:color="auto" w:fill="auto"/>
            <w:tcMar>
              <w:top w:w="15" w:type="dxa"/>
              <w:left w:w="15" w:type="dxa"/>
              <w:right w:w="15" w:type="dxa"/>
            </w:tcMar>
            <w:vAlign w:val="center"/>
          </w:tcPr>
          <w:p w14:paraId="3444803E" w14:textId="77777777" w:rsidR="00F1466E" w:rsidRPr="004B4C41" w:rsidRDefault="00F1466E" w:rsidP="00BB46A7">
            <w:pPr>
              <w:widowControl/>
              <w:jc w:val="center"/>
              <w:textAlignment w:val="center"/>
              <w:rPr>
                <w:rFonts w:ascii="宋体" w:hAnsi="宋体" w:cs="宋体"/>
                <w:kern w:val="0"/>
                <w:sz w:val="22"/>
              </w:rPr>
            </w:pPr>
            <w:r w:rsidRPr="004B4C41">
              <w:rPr>
                <w:kern w:val="0"/>
              </w:rPr>
              <w:t>1500*750*800</w:t>
            </w:r>
            <w:r w:rsidRPr="004B4C41">
              <w:rPr>
                <w:rFonts w:ascii="宋体" w:hAnsi="宋体" w:cs="宋体" w:hint="eastAsia"/>
                <w:kern w:val="0"/>
                <w:sz w:val="22"/>
              </w:rPr>
              <w:br/>
              <w:t>台面上配磁性白板</w:t>
            </w:r>
          </w:p>
        </w:tc>
        <w:tc>
          <w:tcPr>
            <w:tcW w:w="570" w:type="dxa"/>
            <w:shd w:val="clear" w:color="auto" w:fill="auto"/>
            <w:tcMar>
              <w:top w:w="15" w:type="dxa"/>
              <w:left w:w="15" w:type="dxa"/>
              <w:right w:w="15" w:type="dxa"/>
            </w:tcMar>
            <w:vAlign w:val="center"/>
          </w:tcPr>
          <w:p w14:paraId="42F8928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51A343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952D0EA" w14:textId="77777777" w:rsidR="00F1466E" w:rsidRPr="004B4C41" w:rsidRDefault="00F1466E" w:rsidP="00BB46A7">
            <w:pPr>
              <w:spacing w:line="360" w:lineRule="auto"/>
              <w:jc w:val="left"/>
              <w:rPr>
                <w:rFonts w:ascii="宋体" w:hAnsi="宋体" w:cs="宋体"/>
                <w:sz w:val="16"/>
                <w:szCs w:val="16"/>
              </w:rPr>
            </w:pPr>
          </w:p>
        </w:tc>
        <w:tc>
          <w:tcPr>
            <w:tcW w:w="851" w:type="dxa"/>
          </w:tcPr>
          <w:p w14:paraId="2925892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ADDB10B" w14:textId="77777777" w:rsidTr="00C61547">
        <w:trPr>
          <w:trHeight w:val="340"/>
        </w:trPr>
        <w:tc>
          <w:tcPr>
            <w:tcW w:w="585" w:type="dxa"/>
            <w:shd w:val="clear" w:color="auto" w:fill="auto"/>
            <w:tcMar>
              <w:top w:w="15" w:type="dxa"/>
              <w:left w:w="15" w:type="dxa"/>
              <w:right w:w="15" w:type="dxa"/>
            </w:tcMar>
            <w:vAlign w:val="center"/>
          </w:tcPr>
          <w:p w14:paraId="7B64375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w:t>
            </w:r>
          </w:p>
        </w:tc>
        <w:tc>
          <w:tcPr>
            <w:tcW w:w="2125" w:type="dxa"/>
            <w:vMerge/>
            <w:shd w:val="clear" w:color="auto" w:fill="auto"/>
            <w:tcMar>
              <w:top w:w="15" w:type="dxa"/>
              <w:left w:w="15" w:type="dxa"/>
              <w:right w:w="15" w:type="dxa"/>
            </w:tcMar>
            <w:vAlign w:val="bottom"/>
          </w:tcPr>
          <w:p w14:paraId="4EAD009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DFB986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边台（工作台）</w:t>
            </w:r>
          </w:p>
        </w:tc>
        <w:tc>
          <w:tcPr>
            <w:tcW w:w="1421" w:type="dxa"/>
            <w:shd w:val="clear" w:color="auto" w:fill="auto"/>
            <w:tcMar>
              <w:top w:w="15" w:type="dxa"/>
              <w:left w:w="15" w:type="dxa"/>
              <w:right w:w="15" w:type="dxa"/>
            </w:tcMar>
            <w:vAlign w:val="center"/>
          </w:tcPr>
          <w:p w14:paraId="1812D6E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3200*600*800</w:t>
            </w:r>
          </w:p>
        </w:tc>
        <w:tc>
          <w:tcPr>
            <w:tcW w:w="570" w:type="dxa"/>
            <w:shd w:val="clear" w:color="auto" w:fill="auto"/>
            <w:tcMar>
              <w:top w:w="15" w:type="dxa"/>
              <w:left w:w="15" w:type="dxa"/>
              <w:right w:w="15" w:type="dxa"/>
            </w:tcMar>
            <w:vAlign w:val="center"/>
          </w:tcPr>
          <w:p w14:paraId="25CB1ED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C6A8CB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EA569A7" w14:textId="77777777" w:rsidR="00F1466E" w:rsidRPr="004B4C41" w:rsidRDefault="00F1466E" w:rsidP="00BB46A7">
            <w:pPr>
              <w:spacing w:line="360" w:lineRule="auto"/>
              <w:jc w:val="left"/>
              <w:rPr>
                <w:rFonts w:ascii="宋体" w:hAnsi="宋体" w:cs="宋体"/>
                <w:sz w:val="16"/>
                <w:szCs w:val="16"/>
              </w:rPr>
            </w:pPr>
          </w:p>
        </w:tc>
        <w:tc>
          <w:tcPr>
            <w:tcW w:w="851" w:type="dxa"/>
          </w:tcPr>
          <w:p w14:paraId="4AD2FA6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7879A22" w14:textId="77777777" w:rsidTr="00C61547">
        <w:trPr>
          <w:trHeight w:val="340"/>
        </w:trPr>
        <w:tc>
          <w:tcPr>
            <w:tcW w:w="585" w:type="dxa"/>
            <w:shd w:val="clear" w:color="auto" w:fill="auto"/>
            <w:tcMar>
              <w:top w:w="15" w:type="dxa"/>
              <w:left w:w="15" w:type="dxa"/>
              <w:right w:w="15" w:type="dxa"/>
            </w:tcMar>
            <w:vAlign w:val="center"/>
          </w:tcPr>
          <w:p w14:paraId="45DDA22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31</w:t>
            </w:r>
          </w:p>
        </w:tc>
        <w:tc>
          <w:tcPr>
            <w:tcW w:w="2125" w:type="dxa"/>
            <w:vMerge/>
            <w:shd w:val="clear" w:color="auto" w:fill="auto"/>
            <w:tcMar>
              <w:top w:w="15" w:type="dxa"/>
              <w:left w:w="15" w:type="dxa"/>
              <w:right w:w="15" w:type="dxa"/>
            </w:tcMar>
            <w:vAlign w:val="bottom"/>
          </w:tcPr>
          <w:p w14:paraId="62A1892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A16993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边台（带水槽）1</w:t>
            </w:r>
            <w:r w:rsidRPr="004B4C41">
              <w:rPr>
                <w:rFonts w:ascii="宋体" w:hAnsi="宋体" w:cs="宋体"/>
                <w:kern w:val="0"/>
                <w:sz w:val="20"/>
                <w:szCs w:val="20"/>
              </w:rPr>
              <w:t>0</w:t>
            </w:r>
          </w:p>
        </w:tc>
        <w:tc>
          <w:tcPr>
            <w:tcW w:w="1421" w:type="dxa"/>
            <w:shd w:val="clear" w:color="auto" w:fill="auto"/>
            <w:tcMar>
              <w:top w:w="15" w:type="dxa"/>
              <w:left w:w="15" w:type="dxa"/>
              <w:right w:w="15" w:type="dxa"/>
            </w:tcMar>
            <w:vAlign w:val="center"/>
          </w:tcPr>
          <w:p w14:paraId="0000D83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3020*750*800</w:t>
            </w:r>
          </w:p>
        </w:tc>
        <w:tc>
          <w:tcPr>
            <w:tcW w:w="570" w:type="dxa"/>
            <w:shd w:val="clear" w:color="auto" w:fill="auto"/>
            <w:tcMar>
              <w:top w:w="15" w:type="dxa"/>
              <w:left w:w="15" w:type="dxa"/>
              <w:right w:w="15" w:type="dxa"/>
            </w:tcMar>
            <w:vAlign w:val="center"/>
          </w:tcPr>
          <w:p w14:paraId="3B731B1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49E2C67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BE41EE5" w14:textId="77777777" w:rsidR="00F1466E" w:rsidRPr="004B4C41" w:rsidRDefault="00F1466E" w:rsidP="00BB46A7">
            <w:pPr>
              <w:spacing w:line="360" w:lineRule="auto"/>
              <w:jc w:val="left"/>
              <w:rPr>
                <w:rFonts w:ascii="宋体" w:hAnsi="宋体" w:cs="宋体"/>
                <w:sz w:val="16"/>
                <w:szCs w:val="16"/>
              </w:rPr>
            </w:pPr>
          </w:p>
        </w:tc>
        <w:tc>
          <w:tcPr>
            <w:tcW w:w="851" w:type="dxa"/>
          </w:tcPr>
          <w:p w14:paraId="1981E70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660D2AC" w14:textId="77777777" w:rsidTr="00C61547">
        <w:trPr>
          <w:trHeight w:val="340"/>
        </w:trPr>
        <w:tc>
          <w:tcPr>
            <w:tcW w:w="585" w:type="dxa"/>
            <w:shd w:val="clear" w:color="auto" w:fill="auto"/>
            <w:tcMar>
              <w:top w:w="15" w:type="dxa"/>
              <w:left w:w="15" w:type="dxa"/>
              <w:right w:w="15" w:type="dxa"/>
            </w:tcMar>
            <w:vAlign w:val="center"/>
          </w:tcPr>
          <w:p w14:paraId="1830C77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32</w:t>
            </w:r>
          </w:p>
        </w:tc>
        <w:tc>
          <w:tcPr>
            <w:tcW w:w="2125" w:type="dxa"/>
            <w:vMerge/>
            <w:shd w:val="clear" w:color="auto" w:fill="auto"/>
            <w:tcMar>
              <w:top w:w="15" w:type="dxa"/>
              <w:left w:w="15" w:type="dxa"/>
              <w:right w:w="15" w:type="dxa"/>
            </w:tcMar>
            <w:vAlign w:val="bottom"/>
          </w:tcPr>
          <w:p w14:paraId="22620F02"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6E6783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边台（带水槽）1</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729EFA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8650*750*800</w:t>
            </w:r>
            <w:r w:rsidRPr="004B4C41">
              <w:rPr>
                <w:rFonts w:ascii="宋体" w:hAnsi="宋体" w:cs="宋体" w:hint="eastAsia"/>
                <w:kern w:val="0"/>
                <w:sz w:val="22"/>
              </w:rPr>
              <w:br/>
              <w:t>（清洗工作台）</w:t>
            </w:r>
          </w:p>
        </w:tc>
        <w:tc>
          <w:tcPr>
            <w:tcW w:w="570" w:type="dxa"/>
            <w:shd w:val="clear" w:color="auto" w:fill="auto"/>
            <w:tcMar>
              <w:top w:w="15" w:type="dxa"/>
              <w:left w:w="15" w:type="dxa"/>
              <w:right w:w="15" w:type="dxa"/>
            </w:tcMar>
            <w:vAlign w:val="center"/>
          </w:tcPr>
          <w:p w14:paraId="580C1B6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383193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376AA5E0" w14:textId="77777777" w:rsidR="00F1466E" w:rsidRPr="004B4C41" w:rsidRDefault="00F1466E" w:rsidP="00BB46A7">
            <w:pPr>
              <w:spacing w:line="360" w:lineRule="auto"/>
              <w:jc w:val="left"/>
              <w:rPr>
                <w:rFonts w:ascii="宋体" w:hAnsi="宋体" w:cs="宋体"/>
                <w:sz w:val="16"/>
                <w:szCs w:val="16"/>
              </w:rPr>
            </w:pPr>
          </w:p>
        </w:tc>
        <w:tc>
          <w:tcPr>
            <w:tcW w:w="851" w:type="dxa"/>
          </w:tcPr>
          <w:p w14:paraId="116A4EE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34C4316" w14:textId="77777777" w:rsidTr="00C61547">
        <w:trPr>
          <w:trHeight w:val="340"/>
        </w:trPr>
        <w:tc>
          <w:tcPr>
            <w:tcW w:w="585" w:type="dxa"/>
            <w:shd w:val="clear" w:color="auto" w:fill="auto"/>
            <w:tcMar>
              <w:top w:w="15" w:type="dxa"/>
              <w:left w:w="15" w:type="dxa"/>
              <w:right w:w="15" w:type="dxa"/>
            </w:tcMar>
            <w:vAlign w:val="center"/>
          </w:tcPr>
          <w:p w14:paraId="3B7EEE8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33</w:t>
            </w:r>
          </w:p>
        </w:tc>
        <w:tc>
          <w:tcPr>
            <w:tcW w:w="2125" w:type="dxa"/>
            <w:vMerge/>
            <w:shd w:val="clear" w:color="auto" w:fill="auto"/>
            <w:tcMar>
              <w:top w:w="15" w:type="dxa"/>
              <w:left w:w="15" w:type="dxa"/>
              <w:right w:w="15" w:type="dxa"/>
            </w:tcMar>
            <w:vAlign w:val="bottom"/>
          </w:tcPr>
          <w:p w14:paraId="0F913C9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1CDF8E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边台2</w:t>
            </w:r>
            <w:r w:rsidRPr="004B4C41">
              <w:rPr>
                <w:rFonts w:ascii="宋体" w:hAnsi="宋体" w:cs="宋体"/>
                <w:kern w:val="0"/>
                <w:sz w:val="20"/>
                <w:szCs w:val="20"/>
              </w:rPr>
              <w:t>0</w:t>
            </w:r>
          </w:p>
        </w:tc>
        <w:tc>
          <w:tcPr>
            <w:tcW w:w="1421" w:type="dxa"/>
            <w:shd w:val="clear" w:color="auto" w:fill="auto"/>
            <w:tcMar>
              <w:top w:w="15" w:type="dxa"/>
              <w:left w:w="15" w:type="dxa"/>
              <w:right w:w="15" w:type="dxa"/>
            </w:tcMar>
            <w:vAlign w:val="center"/>
          </w:tcPr>
          <w:p w14:paraId="65D3329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1400*1200*750</w:t>
            </w:r>
            <w:r w:rsidRPr="004B4C41">
              <w:rPr>
                <w:rFonts w:ascii="宋体" w:hAnsi="宋体" w:cs="宋体" w:hint="eastAsia"/>
                <w:kern w:val="0"/>
                <w:sz w:val="22"/>
              </w:rPr>
              <w:br/>
              <w:t>双面使用</w:t>
            </w:r>
          </w:p>
        </w:tc>
        <w:tc>
          <w:tcPr>
            <w:tcW w:w="570" w:type="dxa"/>
            <w:shd w:val="clear" w:color="auto" w:fill="auto"/>
            <w:tcMar>
              <w:top w:w="15" w:type="dxa"/>
              <w:left w:w="15" w:type="dxa"/>
              <w:right w:w="15" w:type="dxa"/>
            </w:tcMar>
            <w:vAlign w:val="center"/>
          </w:tcPr>
          <w:p w14:paraId="72481E1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3B87A9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shd w:val="clear" w:color="auto" w:fill="auto"/>
            <w:tcMar>
              <w:top w:w="15" w:type="dxa"/>
              <w:left w:w="15" w:type="dxa"/>
              <w:right w:w="15" w:type="dxa"/>
            </w:tcMar>
          </w:tcPr>
          <w:p w14:paraId="67446326" w14:textId="77777777" w:rsidR="00F1466E" w:rsidRPr="004B4C41" w:rsidRDefault="00F1466E" w:rsidP="00BB46A7">
            <w:pPr>
              <w:spacing w:line="360" w:lineRule="auto"/>
              <w:jc w:val="left"/>
              <w:rPr>
                <w:rFonts w:ascii="宋体" w:hAnsi="宋体" w:cs="宋体"/>
                <w:sz w:val="16"/>
                <w:szCs w:val="16"/>
              </w:rPr>
            </w:pPr>
          </w:p>
        </w:tc>
        <w:tc>
          <w:tcPr>
            <w:tcW w:w="851" w:type="dxa"/>
          </w:tcPr>
          <w:p w14:paraId="459C96A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B4A7BB9" w14:textId="77777777" w:rsidTr="00C61547">
        <w:trPr>
          <w:trHeight w:val="340"/>
        </w:trPr>
        <w:tc>
          <w:tcPr>
            <w:tcW w:w="585" w:type="dxa"/>
            <w:shd w:val="clear" w:color="auto" w:fill="auto"/>
            <w:tcMar>
              <w:top w:w="15" w:type="dxa"/>
              <w:left w:w="15" w:type="dxa"/>
              <w:right w:w="15" w:type="dxa"/>
            </w:tcMar>
            <w:vAlign w:val="center"/>
          </w:tcPr>
          <w:p w14:paraId="3FB6623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34</w:t>
            </w:r>
          </w:p>
        </w:tc>
        <w:tc>
          <w:tcPr>
            <w:tcW w:w="2125" w:type="dxa"/>
            <w:vMerge/>
            <w:shd w:val="clear" w:color="auto" w:fill="auto"/>
            <w:tcMar>
              <w:top w:w="15" w:type="dxa"/>
              <w:left w:w="15" w:type="dxa"/>
              <w:right w:w="15" w:type="dxa"/>
            </w:tcMar>
            <w:vAlign w:val="bottom"/>
          </w:tcPr>
          <w:p w14:paraId="52E356F6"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68BF9E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边台（带水槽）1</w:t>
            </w:r>
            <w:r w:rsidRPr="004B4C41">
              <w:rPr>
                <w:rFonts w:ascii="宋体" w:hAnsi="宋体" w:cs="宋体"/>
                <w:kern w:val="0"/>
                <w:sz w:val="20"/>
                <w:szCs w:val="20"/>
              </w:rPr>
              <w:t>2</w:t>
            </w:r>
          </w:p>
        </w:tc>
        <w:tc>
          <w:tcPr>
            <w:tcW w:w="1421" w:type="dxa"/>
            <w:shd w:val="clear" w:color="auto" w:fill="auto"/>
            <w:tcMar>
              <w:top w:w="15" w:type="dxa"/>
              <w:left w:w="15" w:type="dxa"/>
              <w:right w:w="15" w:type="dxa"/>
            </w:tcMar>
            <w:vAlign w:val="center"/>
          </w:tcPr>
          <w:p w14:paraId="72FFDBC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2500*750*800</w:t>
            </w:r>
            <w:r w:rsidRPr="004B4C41">
              <w:rPr>
                <w:rFonts w:ascii="宋体" w:hAnsi="宋体" w:cs="宋体" w:hint="eastAsia"/>
                <w:kern w:val="0"/>
                <w:sz w:val="22"/>
              </w:rPr>
              <w:br/>
              <w:t>（清洗工作台）</w:t>
            </w:r>
          </w:p>
        </w:tc>
        <w:tc>
          <w:tcPr>
            <w:tcW w:w="570" w:type="dxa"/>
            <w:shd w:val="clear" w:color="auto" w:fill="auto"/>
            <w:tcMar>
              <w:top w:w="15" w:type="dxa"/>
              <w:left w:w="15" w:type="dxa"/>
              <w:right w:w="15" w:type="dxa"/>
            </w:tcMar>
            <w:vAlign w:val="center"/>
          </w:tcPr>
          <w:p w14:paraId="5C9F43A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4F40A5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13E1BFB" w14:textId="77777777" w:rsidR="00F1466E" w:rsidRPr="004B4C41" w:rsidRDefault="00F1466E" w:rsidP="00BB46A7">
            <w:pPr>
              <w:spacing w:line="360" w:lineRule="auto"/>
              <w:jc w:val="left"/>
              <w:rPr>
                <w:rFonts w:ascii="宋体" w:hAnsi="宋体" w:cs="宋体"/>
                <w:sz w:val="16"/>
                <w:szCs w:val="16"/>
              </w:rPr>
            </w:pPr>
          </w:p>
        </w:tc>
        <w:tc>
          <w:tcPr>
            <w:tcW w:w="851" w:type="dxa"/>
          </w:tcPr>
          <w:p w14:paraId="46C4144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DC241BC" w14:textId="77777777" w:rsidTr="00C61547">
        <w:trPr>
          <w:trHeight w:val="340"/>
        </w:trPr>
        <w:tc>
          <w:tcPr>
            <w:tcW w:w="585" w:type="dxa"/>
            <w:shd w:val="clear" w:color="auto" w:fill="auto"/>
            <w:tcMar>
              <w:top w:w="15" w:type="dxa"/>
              <w:left w:w="15" w:type="dxa"/>
              <w:right w:w="15" w:type="dxa"/>
            </w:tcMar>
            <w:vAlign w:val="center"/>
          </w:tcPr>
          <w:p w14:paraId="237959A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35</w:t>
            </w:r>
          </w:p>
        </w:tc>
        <w:tc>
          <w:tcPr>
            <w:tcW w:w="2125" w:type="dxa"/>
            <w:vMerge/>
            <w:shd w:val="clear" w:color="auto" w:fill="auto"/>
            <w:tcMar>
              <w:top w:w="15" w:type="dxa"/>
              <w:left w:w="15" w:type="dxa"/>
              <w:right w:w="15" w:type="dxa"/>
            </w:tcMar>
            <w:vAlign w:val="bottom"/>
          </w:tcPr>
          <w:p w14:paraId="01710F73"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96A4F9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边台2</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2E7C697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1400*600*750</w:t>
            </w:r>
            <w:r w:rsidRPr="004B4C41">
              <w:rPr>
                <w:rFonts w:ascii="宋体" w:hAnsi="宋体" w:cs="宋体" w:hint="eastAsia"/>
                <w:kern w:val="0"/>
                <w:sz w:val="22"/>
              </w:rPr>
              <w:br/>
            </w:r>
            <w:r w:rsidRPr="004B4C41">
              <w:rPr>
                <w:rFonts w:ascii="宋体" w:hAnsi="宋体" w:cs="宋体" w:hint="eastAsia"/>
                <w:kern w:val="0"/>
                <w:sz w:val="22"/>
              </w:rPr>
              <w:lastRenderedPageBreak/>
              <w:t>摄影台</w:t>
            </w:r>
          </w:p>
        </w:tc>
        <w:tc>
          <w:tcPr>
            <w:tcW w:w="570" w:type="dxa"/>
            <w:shd w:val="clear" w:color="auto" w:fill="auto"/>
            <w:tcMar>
              <w:top w:w="15" w:type="dxa"/>
              <w:left w:w="15" w:type="dxa"/>
              <w:right w:w="15" w:type="dxa"/>
            </w:tcMar>
            <w:vAlign w:val="center"/>
          </w:tcPr>
          <w:p w14:paraId="75E7BB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w:t>
            </w:r>
          </w:p>
        </w:tc>
        <w:tc>
          <w:tcPr>
            <w:tcW w:w="567" w:type="dxa"/>
            <w:shd w:val="clear" w:color="auto" w:fill="auto"/>
            <w:tcMar>
              <w:top w:w="15" w:type="dxa"/>
              <w:left w:w="15" w:type="dxa"/>
              <w:right w:w="15" w:type="dxa"/>
            </w:tcMar>
            <w:vAlign w:val="center"/>
          </w:tcPr>
          <w:p w14:paraId="5614B8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shd w:val="clear" w:color="auto" w:fill="auto"/>
            <w:tcMar>
              <w:top w:w="15" w:type="dxa"/>
              <w:left w:w="15" w:type="dxa"/>
              <w:right w:w="15" w:type="dxa"/>
            </w:tcMar>
          </w:tcPr>
          <w:p w14:paraId="73FA7B27" w14:textId="77777777" w:rsidR="00F1466E" w:rsidRPr="004B4C41" w:rsidRDefault="00F1466E" w:rsidP="00BB46A7">
            <w:pPr>
              <w:spacing w:line="360" w:lineRule="auto"/>
              <w:jc w:val="left"/>
              <w:rPr>
                <w:rFonts w:ascii="宋体" w:hAnsi="宋体" w:cs="宋体"/>
                <w:sz w:val="16"/>
                <w:szCs w:val="16"/>
              </w:rPr>
            </w:pPr>
          </w:p>
        </w:tc>
        <w:tc>
          <w:tcPr>
            <w:tcW w:w="851" w:type="dxa"/>
          </w:tcPr>
          <w:p w14:paraId="6B53827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BE79013" w14:textId="77777777" w:rsidTr="00C61547">
        <w:trPr>
          <w:trHeight w:val="340"/>
        </w:trPr>
        <w:tc>
          <w:tcPr>
            <w:tcW w:w="585" w:type="dxa"/>
            <w:shd w:val="clear" w:color="auto" w:fill="auto"/>
            <w:tcMar>
              <w:top w:w="15" w:type="dxa"/>
              <w:left w:w="15" w:type="dxa"/>
              <w:right w:w="15" w:type="dxa"/>
            </w:tcMar>
            <w:vAlign w:val="center"/>
          </w:tcPr>
          <w:p w14:paraId="2060D66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36</w:t>
            </w:r>
          </w:p>
        </w:tc>
        <w:tc>
          <w:tcPr>
            <w:tcW w:w="2125" w:type="dxa"/>
            <w:vMerge/>
            <w:shd w:val="clear" w:color="auto" w:fill="auto"/>
            <w:tcMar>
              <w:top w:w="15" w:type="dxa"/>
              <w:left w:w="15" w:type="dxa"/>
              <w:right w:w="15" w:type="dxa"/>
            </w:tcMar>
            <w:vAlign w:val="bottom"/>
          </w:tcPr>
          <w:p w14:paraId="3E0D6F0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468477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中央台（清洗台）</w:t>
            </w:r>
          </w:p>
        </w:tc>
        <w:tc>
          <w:tcPr>
            <w:tcW w:w="1421" w:type="dxa"/>
            <w:shd w:val="clear" w:color="auto" w:fill="auto"/>
            <w:tcMar>
              <w:top w:w="15" w:type="dxa"/>
              <w:left w:w="15" w:type="dxa"/>
              <w:right w:w="15" w:type="dxa"/>
            </w:tcMar>
            <w:vAlign w:val="center"/>
          </w:tcPr>
          <w:p w14:paraId="4F8977D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3000*1500*800</w:t>
            </w:r>
          </w:p>
        </w:tc>
        <w:tc>
          <w:tcPr>
            <w:tcW w:w="570" w:type="dxa"/>
            <w:shd w:val="clear" w:color="auto" w:fill="auto"/>
            <w:tcMar>
              <w:top w:w="15" w:type="dxa"/>
              <w:left w:w="15" w:type="dxa"/>
              <w:right w:w="15" w:type="dxa"/>
            </w:tcMar>
            <w:vAlign w:val="center"/>
          </w:tcPr>
          <w:p w14:paraId="67C853D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B464BC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2D61339" w14:textId="77777777" w:rsidR="00F1466E" w:rsidRPr="004B4C41" w:rsidRDefault="00F1466E" w:rsidP="00BB46A7">
            <w:pPr>
              <w:spacing w:line="360" w:lineRule="auto"/>
              <w:jc w:val="left"/>
              <w:rPr>
                <w:rFonts w:ascii="宋体" w:hAnsi="宋体" w:cs="宋体"/>
                <w:sz w:val="16"/>
                <w:szCs w:val="16"/>
              </w:rPr>
            </w:pPr>
          </w:p>
        </w:tc>
        <w:tc>
          <w:tcPr>
            <w:tcW w:w="851" w:type="dxa"/>
          </w:tcPr>
          <w:p w14:paraId="09AC23D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6CDE8D6" w14:textId="77777777" w:rsidTr="00C61547">
        <w:trPr>
          <w:trHeight w:val="340"/>
        </w:trPr>
        <w:tc>
          <w:tcPr>
            <w:tcW w:w="585" w:type="dxa"/>
            <w:shd w:val="clear" w:color="auto" w:fill="auto"/>
            <w:tcMar>
              <w:top w:w="15" w:type="dxa"/>
              <w:left w:w="15" w:type="dxa"/>
              <w:right w:w="15" w:type="dxa"/>
            </w:tcMar>
            <w:vAlign w:val="center"/>
          </w:tcPr>
          <w:p w14:paraId="6D8EFFB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37</w:t>
            </w:r>
          </w:p>
        </w:tc>
        <w:tc>
          <w:tcPr>
            <w:tcW w:w="2125" w:type="dxa"/>
            <w:vMerge/>
            <w:shd w:val="clear" w:color="auto" w:fill="auto"/>
            <w:tcMar>
              <w:top w:w="15" w:type="dxa"/>
              <w:left w:w="15" w:type="dxa"/>
              <w:right w:w="15" w:type="dxa"/>
            </w:tcMar>
            <w:vAlign w:val="bottom"/>
          </w:tcPr>
          <w:p w14:paraId="21F609DF"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6E56E9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中央台1</w:t>
            </w:r>
          </w:p>
        </w:tc>
        <w:tc>
          <w:tcPr>
            <w:tcW w:w="1421" w:type="dxa"/>
            <w:shd w:val="clear" w:color="auto" w:fill="auto"/>
            <w:tcMar>
              <w:top w:w="15" w:type="dxa"/>
              <w:left w:w="15" w:type="dxa"/>
              <w:right w:w="15" w:type="dxa"/>
            </w:tcMar>
            <w:vAlign w:val="center"/>
          </w:tcPr>
          <w:p w14:paraId="5ACFF0F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5000*1500*800</w:t>
            </w:r>
          </w:p>
        </w:tc>
        <w:tc>
          <w:tcPr>
            <w:tcW w:w="570" w:type="dxa"/>
            <w:shd w:val="clear" w:color="auto" w:fill="auto"/>
            <w:tcMar>
              <w:top w:w="15" w:type="dxa"/>
              <w:left w:w="15" w:type="dxa"/>
              <w:right w:w="15" w:type="dxa"/>
            </w:tcMar>
            <w:vAlign w:val="center"/>
          </w:tcPr>
          <w:p w14:paraId="765B2A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28CF2C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44B294B" w14:textId="77777777" w:rsidR="00F1466E" w:rsidRPr="004B4C41" w:rsidRDefault="00F1466E" w:rsidP="00BB46A7">
            <w:pPr>
              <w:spacing w:line="360" w:lineRule="auto"/>
              <w:jc w:val="left"/>
              <w:rPr>
                <w:rFonts w:ascii="宋体" w:hAnsi="宋体" w:cs="宋体"/>
                <w:sz w:val="16"/>
                <w:szCs w:val="16"/>
              </w:rPr>
            </w:pPr>
          </w:p>
        </w:tc>
        <w:tc>
          <w:tcPr>
            <w:tcW w:w="851" w:type="dxa"/>
          </w:tcPr>
          <w:p w14:paraId="227BEA0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17FC762" w14:textId="77777777" w:rsidTr="00C61547">
        <w:trPr>
          <w:trHeight w:val="340"/>
        </w:trPr>
        <w:tc>
          <w:tcPr>
            <w:tcW w:w="585" w:type="dxa"/>
            <w:shd w:val="clear" w:color="auto" w:fill="auto"/>
            <w:tcMar>
              <w:top w:w="15" w:type="dxa"/>
              <w:left w:w="15" w:type="dxa"/>
              <w:right w:w="15" w:type="dxa"/>
            </w:tcMar>
            <w:vAlign w:val="center"/>
          </w:tcPr>
          <w:p w14:paraId="246A088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38</w:t>
            </w:r>
          </w:p>
        </w:tc>
        <w:tc>
          <w:tcPr>
            <w:tcW w:w="2125" w:type="dxa"/>
            <w:vMerge/>
            <w:shd w:val="clear" w:color="auto" w:fill="auto"/>
            <w:tcMar>
              <w:top w:w="15" w:type="dxa"/>
              <w:left w:w="15" w:type="dxa"/>
              <w:right w:w="15" w:type="dxa"/>
            </w:tcMar>
            <w:vAlign w:val="bottom"/>
          </w:tcPr>
          <w:p w14:paraId="12D4D72B"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A4F36B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中央台2</w:t>
            </w:r>
          </w:p>
        </w:tc>
        <w:tc>
          <w:tcPr>
            <w:tcW w:w="1421" w:type="dxa"/>
            <w:shd w:val="clear" w:color="auto" w:fill="auto"/>
            <w:tcMar>
              <w:top w:w="15" w:type="dxa"/>
              <w:left w:w="15" w:type="dxa"/>
              <w:right w:w="15" w:type="dxa"/>
            </w:tcMar>
            <w:vAlign w:val="center"/>
          </w:tcPr>
          <w:p w14:paraId="1BF380E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2000*1000*750</w:t>
            </w:r>
          </w:p>
        </w:tc>
        <w:tc>
          <w:tcPr>
            <w:tcW w:w="570" w:type="dxa"/>
            <w:shd w:val="clear" w:color="auto" w:fill="auto"/>
            <w:tcMar>
              <w:top w:w="15" w:type="dxa"/>
              <w:left w:w="15" w:type="dxa"/>
              <w:right w:w="15" w:type="dxa"/>
            </w:tcMar>
            <w:vAlign w:val="center"/>
          </w:tcPr>
          <w:p w14:paraId="67A5A12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824DAB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8E888FC" w14:textId="77777777" w:rsidR="00F1466E" w:rsidRPr="004B4C41" w:rsidRDefault="00F1466E" w:rsidP="00BB46A7">
            <w:pPr>
              <w:spacing w:line="360" w:lineRule="auto"/>
              <w:jc w:val="left"/>
              <w:rPr>
                <w:rFonts w:ascii="宋体" w:hAnsi="宋体" w:cs="宋体"/>
                <w:sz w:val="16"/>
                <w:szCs w:val="16"/>
              </w:rPr>
            </w:pPr>
          </w:p>
        </w:tc>
        <w:tc>
          <w:tcPr>
            <w:tcW w:w="851" w:type="dxa"/>
          </w:tcPr>
          <w:p w14:paraId="2BDBFCD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5EBB69D" w14:textId="77777777" w:rsidTr="00C61547">
        <w:trPr>
          <w:trHeight w:val="340"/>
        </w:trPr>
        <w:tc>
          <w:tcPr>
            <w:tcW w:w="585" w:type="dxa"/>
            <w:shd w:val="clear" w:color="auto" w:fill="auto"/>
            <w:tcMar>
              <w:top w:w="15" w:type="dxa"/>
              <w:left w:w="15" w:type="dxa"/>
              <w:right w:w="15" w:type="dxa"/>
            </w:tcMar>
            <w:vAlign w:val="center"/>
          </w:tcPr>
          <w:p w14:paraId="0E10B71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39</w:t>
            </w:r>
          </w:p>
        </w:tc>
        <w:tc>
          <w:tcPr>
            <w:tcW w:w="2125" w:type="dxa"/>
            <w:vMerge/>
            <w:shd w:val="clear" w:color="auto" w:fill="auto"/>
            <w:tcMar>
              <w:top w:w="15" w:type="dxa"/>
              <w:left w:w="15" w:type="dxa"/>
              <w:right w:w="15" w:type="dxa"/>
            </w:tcMar>
            <w:vAlign w:val="bottom"/>
          </w:tcPr>
          <w:p w14:paraId="324BF76B"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75FA17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中央台3</w:t>
            </w:r>
          </w:p>
        </w:tc>
        <w:tc>
          <w:tcPr>
            <w:tcW w:w="1421" w:type="dxa"/>
            <w:shd w:val="clear" w:color="auto" w:fill="auto"/>
            <w:tcMar>
              <w:top w:w="15" w:type="dxa"/>
              <w:left w:w="15" w:type="dxa"/>
              <w:right w:w="15" w:type="dxa"/>
            </w:tcMar>
            <w:vAlign w:val="center"/>
          </w:tcPr>
          <w:p w14:paraId="1AC1DA5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2800*1500*750</w:t>
            </w:r>
          </w:p>
        </w:tc>
        <w:tc>
          <w:tcPr>
            <w:tcW w:w="570" w:type="dxa"/>
            <w:shd w:val="clear" w:color="auto" w:fill="auto"/>
            <w:tcMar>
              <w:top w:w="15" w:type="dxa"/>
              <w:left w:w="15" w:type="dxa"/>
              <w:right w:w="15" w:type="dxa"/>
            </w:tcMar>
            <w:vAlign w:val="center"/>
          </w:tcPr>
          <w:p w14:paraId="19E16D4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82B2A4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B025ABC" w14:textId="77777777" w:rsidR="00F1466E" w:rsidRPr="004B4C41" w:rsidRDefault="00F1466E" w:rsidP="00BB46A7">
            <w:pPr>
              <w:spacing w:line="360" w:lineRule="auto"/>
              <w:jc w:val="left"/>
              <w:rPr>
                <w:rFonts w:ascii="宋体" w:hAnsi="宋体" w:cs="宋体"/>
                <w:sz w:val="16"/>
                <w:szCs w:val="16"/>
              </w:rPr>
            </w:pPr>
          </w:p>
        </w:tc>
        <w:tc>
          <w:tcPr>
            <w:tcW w:w="851" w:type="dxa"/>
          </w:tcPr>
          <w:p w14:paraId="145FAFE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EE771F3" w14:textId="77777777" w:rsidTr="00C61547">
        <w:trPr>
          <w:trHeight w:val="340"/>
        </w:trPr>
        <w:tc>
          <w:tcPr>
            <w:tcW w:w="585" w:type="dxa"/>
            <w:shd w:val="clear" w:color="auto" w:fill="auto"/>
            <w:tcMar>
              <w:top w:w="15" w:type="dxa"/>
              <w:left w:w="15" w:type="dxa"/>
              <w:right w:w="15" w:type="dxa"/>
            </w:tcMar>
            <w:vAlign w:val="center"/>
          </w:tcPr>
          <w:p w14:paraId="2EC9776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40</w:t>
            </w:r>
          </w:p>
        </w:tc>
        <w:tc>
          <w:tcPr>
            <w:tcW w:w="2125" w:type="dxa"/>
            <w:vMerge/>
            <w:shd w:val="clear" w:color="auto" w:fill="auto"/>
            <w:tcMar>
              <w:top w:w="15" w:type="dxa"/>
              <w:left w:w="15" w:type="dxa"/>
              <w:right w:w="15" w:type="dxa"/>
            </w:tcMar>
            <w:vAlign w:val="bottom"/>
          </w:tcPr>
          <w:p w14:paraId="01F5B5FC"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A532DA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中央台4</w:t>
            </w:r>
          </w:p>
        </w:tc>
        <w:tc>
          <w:tcPr>
            <w:tcW w:w="1421" w:type="dxa"/>
            <w:shd w:val="clear" w:color="auto" w:fill="auto"/>
            <w:tcMar>
              <w:top w:w="15" w:type="dxa"/>
              <w:left w:w="15" w:type="dxa"/>
              <w:right w:w="15" w:type="dxa"/>
            </w:tcMar>
            <w:vAlign w:val="center"/>
          </w:tcPr>
          <w:p w14:paraId="740C61B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2500*1500*750</w:t>
            </w:r>
            <w:r w:rsidRPr="004B4C41">
              <w:rPr>
                <w:rFonts w:ascii="宋体" w:hAnsi="宋体" w:cs="宋体" w:hint="eastAsia"/>
                <w:kern w:val="0"/>
                <w:sz w:val="22"/>
              </w:rPr>
              <w:br/>
              <w:t>整理台</w:t>
            </w:r>
          </w:p>
        </w:tc>
        <w:tc>
          <w:tcPr>
            <w:tcW w:w="570" w:type="dxa"/>
            <w:shd w:val="clear" w:color="auto" w:fill="auto"/>
            <w:tcMar>
              <w:top w:w="15" w:type="dxa"/>
              <w:left w:w="15" w:type="dxa"/>
              <w:right w:w="15" w:type="dxa"/>
            </w:tcMar>
            <w:vAlign w:val="center"/>
          </w:tcPr>
          <w:p w14:paraId="1A0CF9A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7ED3402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95218DA" w14:textId="77777777" w:rsidR="00F1466E" w:rsidRPr="004B4C41" w:rsidRDefault="00F1466E" w:rsidP="00BB46A7">
            <w:pPr>
              <w:spacing w:line="360" w:lineRule="auto"/>
              <w:jc w:val="left"/>
              <w:rPr>
                <w:rFonts w:ascii="宋体" w:hAnsi="宋体" w:cs="宋体"/>
                <w:sz w:val="16"/>
                <w:szCs w:val="16"/>
              </w:rPr>
            </w:pPr>
          </w:p>
        </w:tc>
        <w:tc>
          <w:tcPr>
            <w:tcW w:w="851" w:type="dxa"/>
          </w:tcPr>
          <w:p w14:paraId="2D902BA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C8B351B" w14:textId="77777777" w:rsidTr="00C61547">
        <w:trPr>
          <w:trHeight w:val="340"/>
        </w:trPr>
        <w:tc>
          <w:tcPr>
            <w:tcW w:w="585" w:type="dxa"/>
            <w:shd w:val="clear" w:color="auto" w:fill="auto"/>
            <w:tcMar>
              <w:top w:w="15" w:type="dxa"/>
              <w:left w:w="15" w:type="dxa"/>
              <w:right w:w="15" w:type="dxa"/>
            </w:tcMar>
            <w:vAlign w:val="center"/>
          </w:tcPr>
          <w:p w14:paraId="600B274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41</w:t>
            </w:r>
          </w:p>
        </w:tc>
        <w:tc>
          <w:tcPr>
            <w:tcW w:w="2125" w:type="dxa"/>
            <w:vMerge/>
            <w:shd w:val="clear" w:color="auto" w:fill="auto"/>
            <w:tcMar>
              <w:top w:w="15" w:type="dxa"/>
              <w:left w:w="15" w:type="dxa"/>
              <w:right w:w="15" w:type="dxa"/>
            </w:tcMar>
            <w:vAlign w:val="bottom"/>
          </w:tcPr>
          <w:p w14:paraId="26EFC5BC"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781947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转角台</w:t>
            </w:r>
          </w:p>
        </w:tc>
        <w:tc>
          <w:tcPr>
            <w:tcW w:w="1421" w:type="dxa"/>
            <w:shd w:val="clear" w:color="auto" w:fill="auto"/>
            <w:tcMar>
              <w:top w:w="15" w:type="dxa"/>
              <w:left w:w="15" w:type="dxa"/>
              <w:right w:w="15" w:type="dxa"/>
            </w:tcMar>
            <w:vAlign w:val="center"/>
          </w:tcPr>
          <w:p w14:paraId="2128700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1000*1000*800</w:t>
            </w:r>
          </w:p>
        </w:tc>
        <w:tc>
          <w:tcPr>
            <w:tcW w:w="570" w:type="dxa"/>
            <w:shd w:val="clear" w:color="auto" w:fill="auto"/>
            <w:tcMar>
              <w:top w:w="15" w:type="dxa"/>
              <w:left w:w="15" w:type="dxa"/>
              <w:right w:w="15" w:type="dxa"/>
            </w:tcMar>
            <w:vAlign w:val="center"/>
          </w:tcPr>
          <w:p w14:paraId="275F2A4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08E63FF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04317DFE" w14:textId="77777777" w:rsidR="00F1466E" w:rsidRPr="004B4C41" w:rsidRDefault="00F1466E" w:rsidP="00BB46A7">
            <w:pPr>
              <w:spacing w:line="360" w:lineRule="auto"/>
              <w:jc w:val="left"/>
              <w:rPr>
                <w:rFonts w:ascii="宋体" w:hAnsi="宋体" w:cs="宋体"/>
                <w:sz w:val="16"/>
                <w:szCs w:val="16"/>
              </w:rPr>
            </w:pPr>
          </w:p>
        </w:tc>
        <w:tc>
          <w:tcPr>
            <w:tcW w:w="851" w:type="dxa"/>
          </w:tcPr>
          <w:p w14:paraId="79BB2BC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2A44674" w14:textId="77777777" w:rsidTr="00C61547">
        <w:trPr>
          <w:trHeight w:val="340"/>
        </w:trPr>
        <w:tc>
          <w:tcPr>
            <w:tcW w:w="585" w:type="dxa"/>
            <w:shd w:val="clear" w:color="auto" w:fill="auto"/>
            <w:tcMar>
              <w:top w:w="15" w:type="dxa"/>
              <w:left w:w="15" w:type="dxa"/>
              <w:right w:w="15" w:type="dxa"/>
            </w:tcMar>
            <w:vAlign w:val="center"/>
          </w:tcPr>
          <w:p w14:paraId="23810F1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292DE89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648000" behindDoc="0" locked="0" layoutInCell="1" allowOverlap="1" wp14:anchorId="618C93A4" wp14:editId="6908EF50">
                  <wp:simplePos x="0" y="0"/>
                  <wp:positionH relativeFrom="column">
                    <wp:posOffset>217805</wp:posOffset>
                  </wp:positionH>
                  <wp:positionV relativeFrom="paragraph">
                    <wp:posOffset>-69215</wp:posOffset>
                  </wp:positionV>
                  <wp:extent cx="915670" cy="415925"/>
                  <wp:effectExtent l="19050" t="0" r="0" b="0"/>
                  <wp:wrapNone/>
                  <wp:docPr id="785" name="Picture_1989"/>
                  <wp:cNvGraphicFramePr/>
                  <a:graphic xmlns:a="http://schemas.openxmlformats.org/drawingml/2006/main">
                    <a:graphicData uri="http://schemas.openxmlformats.org/drawingml/2006/picture">
                      <pic:pic xmlns:pic="http://schemas.openxmlformats.org/drawingml/2006/picture">
                        <pic:nvPicPr>
                          <pic:cNvPr id="785" name="Picture_1989"/>
                          <pic:cNvPicPr/>
                        </pic:nvPicPr>
                        <pic:blipFill>
                          <a:blip r:embed="rId9" cstate="print"/>
                          <a:stretch>
                            <a:fillRect/>
                          </a:stretch>
                        </pic:blipFill>
                        <pic:spPr>
                          <a:xfrm>
                            <a:off x="0" y="0"/>
                            <a:ext cx="915670" cy="4159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140918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实验台专用岛式插座盒含插座</w:t>
            </w:r>
          </w:p>
        </w:tc>
        <w:tc>
          <w:tcPr>
            <w:tcW w:w="1421" w:type="dxa"/>
            <w:shd w:val="clear" w:color="auto" w:fill="auto"/>
            <w:tcMar>
              <w:top w:w="15" w:type="dxa"/>
              <w:left w:w="15" w:type="dxa"/>
              <w:right w:w="15" w:type="dxa"/>
            </w:tcMar>
            <w:vAlign w:val="center"/>
          </w:tcPr>
          <w:p w14:paraId="051C4D2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单面双联5孔</w:t>
            </w:r>
            <w:r w:rsidRPr="004B4C41">
              <w:rPr>
                <w:rFonts w:ascii="宋体" w:hAnsi="宋体" w:cs="宋体" w:hint="eastAsia"/>
                <w:kern w:val="0"/>
                <w:sz w:val="22"/>
              </w:rPr>
              <w:br/>
              <w:t>86型/118型</w:t>
            </w:r>
          </w:p>
        </w:tc>
        <w:tc>
          <w:tcPr>
            <w:tcW w:w="570" w:type="dxa"/>
            <w:shd w:val="clear" w:color="auto" w:fill="auto"/>
            <w:tcMar>
              <w:top w:w="15" w:type="dxa"/>
              <w:left w:w="15" w:type="dxa"/>
              <w:right w:w="15" w:type="dxa"/>
            </w:tcMar>
            <w:vAlign w:val="center"/>
          </w:tcPr>
          <w:p w14:paraId="29C97C5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287</w:t>
            </w:r>
          </w:p>
        </w:tc>
        <w:tc>
          <w:tcPr>
            <w:tcW w:w="567" w:type="dxa"/>
            <w:shd w:val="clear" w:color="auto" w:fill="auto"/>
            <w:tcMar>
              <w:top w:w="15" w:type="dxa"/>
              <w:left w:w="15" w:type="dxa"/>
              <w:right w:w="15" w:type="dxa"/>
            </w:tcMar>
            <w:vAlign w:val="center"/>
          </w:tcPr>
          <w:p w14:paraId="31B4941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个</w:t>
            </w:r>
          </w:p>
        </w:tc>
        <w:tc>
          <w:tcPr>
            <w:tcW w:w="3546" w:type="dxa"/>
            <w:shd w:val="clear" w:color="auto" w:fill="auto"/>
            <w:tcMar>
              <w:top w:w="15" w:type="dxa"/>
              <w:left w:w="15" w:type="dxa"/>
              <w:right w:w="15" w:type="dxa"/>
            </w:tcMar>
            <w:vAlign w:val="center"/>
          </w:tcPr>
          <w:p w14:paraId="77A0FDF4" w14:textId="76A86752"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1、底盒：采用≥1.2mm厚钢板，表面经酸洗、磷化、抛光等处理，环氧树脂粉末喷塑。</w:t>
            </w:r>
            <w:r w:rsidRPr="004B4C41">
              <w:rPr>
                <w:rFonts w:ascii="宋体" w:hAnsi="宋体" w:cs="宋体" w:hint="eastAsia"/>
                <w:kern w:val="0"/>
                <w:sz w:val="16"/>
                <w:szCs w:val="16"/>
              </w:rPr>
              <w:br/>
              <w:t>2、插座面板：118型多功能双插座设置，带防水盖。</w:t>
            </w:r>
            <w:r w:rsidRPr="004B4C41">
              <w:rPr>
                <w:rFonts w:ascii="宋体" w:hAnsi="宋体" w:cs="宋体" w:hint="eastAsia"/>
                <w:kern w:val="0"/>
                <w:sz w:val="16"/>
                <w:szCs w:val="16"/>
              </w:rPr>
              <w:br/>
              <w:t>3、插座配线：</w:t>
            </w:r>
            <w:r w:rsidRPr="004B4C41">
              <w:rPr>
                <w:kern w:val="0"/>
                <w:sz w:val="16"/>
                <w:szCs w:val="16"/>
              </w:rPr>
              <w:t>投标人</w:t>
            </w:r>
            <w:r w:rsidRPr="004B4C41">
              <w:rPr>
                <w:rFonts w:ascii="宋体" w:hAnsi="宋体" w:cs="宋体" w:hint="eastAsia"/>
                <w:kern w:val="0"/>
                <w:sz w:val="16"/>
                <w:szCs w:val="16"/>
              </w:rPr>
              <w:t>报价包含电线、电线配管</w:t>
            </w:r>
            <w:r w:rsidR="00752F3F" w:rsidRPr="004B4C41">
              <w:rPr>
                <w:rFonts w:ascii="宋体" w:hAnsi="宋体" w:cs="宋体" w:hint="eastAsia"/>
                <w:kern w:val="0"/>
                <w:sz w:val="16"/>
                <w:szCs w:val="16"/>
              </w:rPr>
              <w:t>及穿管安装费用。（注：插座安装必须由拥有资质证书电工负责安装）</w:t>
            </w:r>
          </w:p>
        </w:tc>
        <w:tc>
          <w:tcPr>
            <w:tcW w:w="851" w:type="dxa"/>
          </w:tcPr>
          <w:p w14:paraId="763B792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07648CB" w14:textId="77777777" w:rsidTr="00C61547">
        <w:trPr>
          <w:trHeight w:val="340"/>
        </w:trPr>
        <w:tc>
          <w:tcPr>
            <w:tcW w:w="585" w:type="dxa"/>
            <w:shd w:val="clear" w:color="auto" w:fill="auto"/>
            <w:tcMar>
              <w:top w:w="15" w:type="dxa"/>
              <w:left w:w="15" w:type="dxa"/>
              <w:right w:w="15" w:type="dxa"/>
            </w:tcMar>
            <w:vAlign w:val="center"/>
          </w:tcPr>
          <w:p w14:paraId="532FB6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3</w:t>
            </w:r>
          </w:p>
        </w:tc>
        <w:tc>
          <w:tcPr>
            <w:tcW w:w="2125" w:type="dxa"/>
            <w:vMerge w:val="restart"/>
            <w:shd w:val="clear" w:color="auto" w:fill="auto"/>
            <w:tcMar>
              <w:top w:w="15" w:type="dxa"/>
              <w:left w:w="15" w:type="dxa"/>
              <w:right w:w="15" w:type="dxa"/>
            </w:tcMar>
            <w:vAlign w:val="center"/>
          </w:tcPr>
          <w:p w14:paraId="68703EA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kern w:val="0"/>
                <w:sz w:val="22"/>
              </w:rPr>
              <w:drawing>
                <wp:anchor distT="0" distB="0" distL="114300" distR="114300" simplePos="0" relativeHeight="251650048" behindDoc="0" locked="0" layoutInCell="1" allowOverlap="1" wp14:anchorId="16D1D01E" wp14:editId="0A29D2A3">
                  <wp:simplePos x="0" y="0"/>
                  <wp:positionH relativeFrom="column">
                    <wp:posOffset>393065</wp:posOffset>
                  </wp:positionH>
                  <wp:positionV relativeFrom="paragraph">
                    <wp:posOffset>1072515</wp:posOffset>
                  </wp:positionV>
                  <wp:extent cx="489585" cy="541655"/>
                  <wp:effectExtent l="19050" t="0" r="5715" b="0"/>
                  <wp:wrapNone/>
                  <wp:docPr id="787" name="Picture_267"/>
                  <wp:cNvGraphicFramePr/>
                  <a:graphic xmlns:a="http://schemas.openxmlformats.org/drawingml/2006/main">
                    <a:graphicData uri="http://schemas.openxmlformats.org/drawingml/2006/picture">
                      <pic:pic xmlns:pic="http://schemas.openxmlformats.org/drawingml/2006/picture">
                        <pic:nvPicPr>
                          <pic:cNvPr id="787" name="Picture_267"/>
                          <pic:cNvPicPr/>
                        </pic:nvPicPr>
                        <pic:blipFill>
                          <a:blip r:embed="rId10" cstate="print"/>
                          <a:stretch>
                            <a:fillRect/>
                          </a:stretch>
                        </pic:blipFill>
                        <pic:spPr>
                          <a:xfrm>
                            <a:off x="0" y="0"/>
                            <a:ext cx="489585" cy="541655"/>
                          </a:xfrm>
                          <a:prstGeom prst="rect">
                            <a:avLst/>
                          </a:prstGeom>
                          <a:noFill/>
                          <a:ln>
                            <a:noFill/>
                          </a:ln>
                        </pic:spPr>
                      </pic:pic>
                    </a:graphicData>
                  </a:graphic>
                </wp:anchor>
              </w:drawing>
            </w:r>
            <w:r w:rsidRPr="004B4C41">
              <w:rPr>
                <w:rFonts w:ascii="宋体" w:hAnsi="宋体" w:cs="宋体"/>
                <w:noProof/>
                <w:kern w:val="0"/>
                <w:sz w:val="22"/>
              </w:rPr>
              <w:drawing>
                <wp:anchor distT="0" distB="0" distL="114300" distR="114300" simplePos="0" relativeHeight="251649024" behindDoc="0" locked="0" layoutInCell="1" allowOverlap="1" wp14:anchorId="0182727D" wp14:editId="046ECC87">
                  <wp:simplePos x="0" y="0"/>
                  <wp:positionH relativeFrom="column">
                    <wp:posOffset>137160</wp:posOffset>
                  </wp:positionH>
                  <wp:positionV relativeFrom="paragraph">
                    <wp:posOffset>-51435</wp:posOffset>
                  </wp:positionV>
                  <wp:extent cx="573405" cy="406400"/>
                  <wp:effectExtent l="19050" t="0" r="0" b="0"/>
                  <wp:wrapNone/>
                  <wp:docPr id="786" name="Picture_269"/>
                  <wp:cNvGraphicFramePr/>
                  <a:graphic xmlns:a="http://schemas.openxmlformats.org/drawingml/2006/main">
                    <a:graphicData uri="http://schemas.openxmlformats.org/drawingml/2006/picture">
                      <pic:pic xmlns:pic="http://schemas.openxmlformats.org/drawingml/2006/picture">
                        <pic:nvPicPr>
                          <pic:cNvPr id="786" name="Picture_269"/>
                          <pic:cNvPicPr/>
                        </pic:nvPicPr>
                        <pic:blipFill>
                          <a:blip r:embed="rId11" cstate="print"/>
                          <a:stretch>
                            <a:fillRect/>
                          </a:stretch>
                        </pic:blipFill>
                        <pic:spPr>
                          <a:xfrm>
                            <a:off x="0" y="0"/>
                            <a:ext cx="573405" cy="4064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3520280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水槽（中号）</w:t>
            </w:r>
          </w:p>
        </w:tc>
        <w:tc>
          <w:tcPr>
            <w:tcW w:w="1421" w:type="dxa"/>
            <w:shd w:val="clear" w:color="auto" w:fill="auto"/>
            <w:tcMar>
              <w:top w:w="15" w:type="dxa"/>
              <w:left w:w="15" w:type="dxa"/>
              <w:right w:w="15" w:type="dxa"/>
            </w:tcMar>
            <w:vAlign w:val="center"/>
          </w:tcPr>
          <w:p w14:paraId="2DAC06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550*450*310</w:t>
            </w:r>
          </w:p>
        </w:tc>
        <w:tc>
          <w:tcPr>
            <w:tcW w:w="570" w:type="dxa"/>
            <w:shd w:val="clear" w:color="auto" w:fill="auto"/>
            <w:tcMar>
              <w:top w:w="15" w:type="dxa"/>
              <w:left w:w="15" w:type="dxa"/>
              <w:right w:w="15" w:type="dxa"/>
            </w:tcMar>
            <w:vAlign w:val="center"/>
          </w:tcPr>
          <w:p w14:paraId="3B8C0A2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w:t>
            </w:r>
          </w:p>
        </w:tc>
        <w:tc>
          <w:tcPr>
            <w:tcW w:w="567" w:type="dxa"/>
            <w:shd w:val="clear" w:color="auto" w:fill="auto"/>
            <w:tcMar>
              <w:top w:w="15" w:type="dxa"/>
              <w:left w:w="15" w:type="dxa"/>
              <w:right w:w="15" w:type="dxa"/>
            </w:tcMar>
            <w:vAlign w:val="center"/>
          </w:tcPr>
          <w:p w14:paraId="066D830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val="restart"/>
            <w:shd w:val="clear" w:color="auto" w:fill="auto"/>
            <w:tcMar>
              <w:top w:w="15" w:type="dxa"/>
              <w:left w:w="15" w:type="dxa"/>
              <w:right w:w="15" w:type="dxa"/>
            </w:tcMar>
            <w:vAlign w:val="center"/>
          </w:tcPr>
          <w:p w14:paraId="3248AB17" w14:textId="77777777"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t>1、采用实验室专用PP水槽。配套高分子PP下水器；带滤片和阻水盖、配有防溢水结构、PP去水提笼水槽内配增高水台，可在槽内固定并具备滤水功能。</w:t>
            </w:r>
          </w:p>
          <w:p w14:paraId="28D85B63" w14:textId="77777777"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2、水槽需满足耐液体化学试剂：硝酸溶液</w:t>
            </w:r>
            <w:r w:rsidRPr="004B4C41">
              <w:rPr>
                <w:rFonts w:ascii="宋体" w:hAnsi="宋体" w:cs="宋体"/>
                <w:kern w:val="0"/>
                <w:sz w:val="16"/>
                <w:szCs w:val="16"/>
              </w:rPr>
              <w:t>40%，盐酸溶液37%，氢氧化钠NaOH溶液40%，氯仿，乙醚，甲苯，双氧水30%，碘酒2%,硝酸银溶液1%，硝酸溶液40%，王水，氢氧化钾KOH溶液40%，四氯</w:t>
            </w:r>
            <w:r w:rsidRPr="004B4C41">
              <w:rPr>
                <w:rFonts w:ascii="宋体" w:hAnsi="宋体" w:cs="宋体" w:hint="eastAsia"/>
                <w:kern w:val="0"/>
                <w:sz w:val="16"/>
                <w:szCs w:val="16"/>
              </w:rPr>
              <w:t>化碳，乙醇</w:t>
            </w:r>
            <w:r w:rsidRPr="004B4C41">
              <w:rPr>
                <w:rFonts w:ascii="宋体" w:hAnsi="宋体" w:cs="宋体"/>
                <w:kern w:val="0"/>
                <w:sz w:val="16"/>
                <w:szCs w:val="16"/>
              </w:rPr>
              <w:t>95%，丙酮，高锰酸钾KMnO4 1%,甲醛37%，红药水2%，硫酸铜溶液10%，硫化钠溶液10%，福尔马林，甘醇，酚酞1%，溴百里香</w:t>
            </w:r>
            <w:r w:rsidRPr="004B4C41">
              <w:rPr>
                <w:rFonts w:ascii="宋体" w:hAnsi="宋体" w:cs="宋体" w:hint="eastAsia"/>
                <w:kern w:val="0"/>
                <w:sz w:val="16"/>
                <w:szCs w:val="16"/>
              </w:rPr>
              <w:t>酚兰</w:t>
            </w:r>
            <w:r w:rsidRPr="004B4C41">
              <w:rPr>
                <w:rFonts w:ascii="宋体" w:hAnsi="宋体" w:cs="宋体"/>
                <w:kern w:val="0"/>
                <w:sz w:val="16"/>
                <w:szCs w:val="16"/>
              </w:rPr>
              <w:t>1%，甲基橙1%，冰醋酸50%，氢氟酸40%，二硫化碳99%，丁酮99%，次氯酸钠10%。在室温22℃浸泡24h后表面无变化。</w:t>
            </w:r>
          </w:p>
          <w:p w14:paraId="0F36AA21" w14:textId="7955EBFD" w:rsidR="00F1466E" w:rsidRPr="004B4C41" w:rsidRDefault="00F1466E" w:rsidP="008F5382">
            <w:pPr>
              <w:widowControl/>
              <w:spacing w:after="160" w:line="360" w:lineRule="auto"/>
              <w:jc w:val="left"/>
              <w:textAlignment w:val="top"/>
              <w:rPr>
                <w:rFonts w:ascii="宋体" w:hAnsi="宋体" w:cs="宋体"/>
                <w:b/>
                <w:sz w:val="16"/>
                <w:szCs w:val="16"/>
              </w:rPr>
            </w:pPr>
            <w:r w:rsidRPr="004B4C41">
              <w:rPr>
                <w:rFonts w:ascii="宋体" w:hAnsi="宋体" w:cs="宋体" w:hint="eastAsia"/>
                <w:b/>
                <w:kern w:val="0"/>
                <w:sz w:val="16"/>
                <w:szCs w:val="16"/>
              </w:rPr>
              <w:t>（注：</w:t>
            </w:r>
            <w:r w:rsidRPr="004B4C41">
              <w:rPr>
                <w:rFonts w:hint="eastAsia"/>
                <w:b/>
                <w:kern w:val="0"/>
                <w:sz w:val="16"/>
                <w:szCs w:val="16"/>
              </w:rPr>
              <w:t>投标人应提供符合以上</w:t>
            </w:r>
            <w:r w:rsidR="00D926C8" w:rsidRPr="004B4C41">
              <w:rPr>
                <w:rFonts w:hint="eastAsia"/>
                <w:b/>
                <w:kern w:val="0"/>
                <w:sz w:val="16"/>
                <w:szCs w:val="16"/>
              </w:rPr>
              <w:t>水槽技术参数的国家认可的检测机构出具的检测报告</w:t>
            </w:r>
            <w:r w:rsidR="00C62AB7" w:rsidRPr="004B4C41">
              <w:rPr>
                <w:rFonts w:hint="eastAsia"/>
                <w:b/>
                <w:kern w:val="0"/>
                <w:sz w:val="16"/>
                <w:szCs w:val="16"/>
              </w:rPr>
              <w:t>（并加盖送检单位</w:t>
            </w:r>
            <w:r w:rsidR="00831F5D" w:rsidRPr="004B4C41">
              <w:rPr>
                <w:rFonts w:hint="eastAsia"/>
                <w:b/>
                <w:kern w:val="0"/>
                <w:sz w:val="16"/>
                <w:szCs w:val="16"/>
              </w:rPr>
              <w:t>公章</w:t>
            </w:r>
            <w:r w:rsidR="008F5382" w:rsidRPr="004B4C41">
              <w:rPr>
                <w:rFonts w:hint="eastAsia"/>
                <w:b/>
                <w:kern w:val="0"/>
                <w:sz w:val="16"/>
                <w:szCs w:val="16"/>
              </w:rPr>
              <w:t>，</w:t>
            </w:r>
            <w:r w:rsidR="008F5382" w:rsidRPr="004B4C41">
              <w:rPr>
                <w:b/>
                <w:kern w:val="0"/>
                <w:sz w:val="16"/>
                <w:szCs w:val="16"/>
              </w:rPr>
              <w:t>送检单位须为投标人或投标产品生产厂商</w:t>
            </w:r>
            <w:r w:rsidR="00C62AB7" w:rsidRPr="004B4C41">
              <w:rPr>
                <w:rFonts w:hint="eastAsia"/>
                <w:b/>
                <w:kern w:val="0"/>
                <w:sz w:val="16"/>
                <w:szCs w:val="16"/>
              </w:rPr>
              <w:t>）</w:t>
            </w:r>
            <w:r w:rsidR="00D926C8" w:rsidRPr="004B4C41">
              <w:rPr>
                <w:rFonts w:hint="eastAsia"/>
                <w:b/>
                <w:kern w:val="0"/>
                <w:sz w:val="16"/>
                <w:szCs w:val="16"/>
              </w:rPr>
              <w:t>复印件</w:t>
            </w:r>
            <w:r w:rsidR="00C62AB7" w:rsidRPr="004B4C41">
              <w:rPr>
                <w:rFonts w:hint="eastAsia"/>
                <w:b/>
                <w:kern w:val="0"/>
                <w:sz w:val="16"/>
                <w:szCs w:val="16"/>
              </w:rPr>
              <w:t>，</w:t>
            </w:r>
            <w:r w:rsidR="00D926C8" w:rsidRPr="004B4C41">
              <w:rPr>
                <w:rFonts w:hint="eastAsia"/>
                <w:b/>
                <w:kern w:val="0"/>
                <w:sz w:val="16"/>
                <w:szCs w:val="16"/>
              </w:rPr>
              <w:t>否则此项不得分</w:t>
            </w:r>
            <w:r w:rsidR="00BC453E" w:rsidRPr="004B4C41">
              <w:rPr>
                <w:rFonts w:hint="eastAsia"/>
                <w:b/>
                <w:kern w:val="0"/>
                <w:sz w:val="16"/>
                <w:szCs w:val="16"/>
              </w:rPr>
              <w:t>。</w:t>
            </w:r>
            <w:r w:rsidR="00D926C8" w:rsidRPr="004B4C41">
              <w:rPr>
                <w:rFonts w:hint="eastAsia"/>
                <w:b/>
                <w:kern w:val="0"/>
                <w:sz w:val="16"/>
                <w:szCs w:val="16"/>
              </w:rPr>
              <w:t>）</w:t>
            </w:r>
          </w:p>
        </w:tc>
        <w:tc>
          <w:tcPr>
            <w:tcW w:w="851" w:type="dxa"/>
          </w:tcPr>
          <w:p w14:paraId="3F295A3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60F1542" w14:textId="77777777" w:rsidTr="00C61547">
        <w:trPr>
          <w:trHeight w:val="340"/>
        </w:trPr>
        <w:tc>
          <w:tcPr>
            <w:tcW w:w="585" w:type="dxa"/>
            <w:shd w:val="clear" w:color="auto" w:fill="auto"/>
            <w:tcMar>
              <w:top w:w="15" w:type="dxa"/>
              <w:left w:w="15" w:type="dxa"/>
              <w:right w:w="15" w:type="dxa"/>
            </w:tcMar>
            <w:vAlign w:val="center"/>
          </w:tcPr>
          <w:p w14:paraId="44D36DA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4</w:t>
            </w:r>
          </w:p>
        </w:tc>
        <w:tc>
          <w:tcPr>
            <w:tcW w:w="2125" w:type="dxa"/>
            <w:vMerge/>
            <w:shd w:val="clear" w:color="auto" w:fill="auto"/>
            <w:tcMar>
              <w:top w:w="15" w:type="dxa"/>
              <w:left w:w="15" w:type="dxa"/>
              <w:right w:w="15" w:type="dxa"/>
            </w:tcMar>
            <w:vAlign w:val="center"/>
          </w:tcPr>
          <w:p w14:paraId="7E22C508"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16EDBF8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水槽（大号）</w:t>
            </w:r>
          </w:p>
        </w:tc>
        <w:tc>
          <w:tcPr>
            <w:tcW w:w="1421" w:type="dxa"/>
            <w:shd w:val="clear" w:color="auto" w:fill="auto"/>
            <w:tcMar>
              <w:top w:w="15" w:type="dxa"/>
              <w:left w:w="15" w:type="dxa"/>
              <w:right w:w="15" w:type="dxa"/>
            </w:tcMar>
            <w:vAlign w:val="center"/>
          </w:tcPr>
          <w:p w14:paraId="39D9DFE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800*450*380</w:t>
            </w:r>
          </w:p>
        </w:tc>
        <w:tc>
          <w:tcPr>
            <w:tcW w:w="570" w:type="dxa"/>
            <w:shd w:val="clear" w:color="auto" w:fill="auto"/>
            <w:tcMar>
              <w:top w:w="15" w:type="dxa"/>
              <w:left w:w="15" w:type="dxa"/>
              <w:right w:w="15" w:type="dxa"/>
            </w:tcMar>
            <w:vAlign w:val="center"/>
          </w:tcPr>
          <w:p w14:paraId="766EB7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1079A79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shd w:val="clear" w:color="auto" w:fill="auto"/>
            <w:tcMar>
              <w:top w:w="15" w:type="dxa"/>
              <w:left w:w="15" w:type="dxa"/>
              <w:right w:w="15" w:type="dxa"/>
            </w:tcMar>
            <w:vAlign w:val="center"/>
          </w:tcPr>
          <w:p w14:paraId="261DFC88" w14:textId="77777777" w:rsidR="00F1466E" w:rsidRPr="004B4C41" w:rsidRDefault="00F1466E" w:rsidP="00BB46A7">
            <w:pPr>
              <w:spacing w:line="360" w:lineRule="auto"/>
              <w:jc w:val="left"/>
              <w:rPr>
                <w:rFonts w:ascii="宋体" w:hAnsi="宋体" w:cs="宋体"/>
                <w:sz w:val="16"/>
                <w:szCs w:val="16"/>
              </w:rPr>
            </w:pPr>
          </w:p>
        </w:tc>
        <w:tc>
          <w:tcPr>
            <w:tcW w:w="851" w:type="dxa"/>
          </w:tcPr>
          <w:p w14:paraId="676DB03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6C42D60" w14:textId="77777777" w:rsidTr="00C61547">
        <w:trPr>
          <w:trHeight w:val="340"/>
        </w:trPr>
        <w:tc>
          <w:tcPr>
            <w:tcW w:w="585" w:type="dxa"/>
            <w:shd w:val="clear" w:color="auto" w:fill="auto"/>
            <w:tcMar>
              <w:top w:w="15" w:type="dxa"/>
              <w:left w:w="15" w:type="dxa"/>
              <w:right w:w="15" w:type="dxa"/>
            </w:tcMar>
            <w:vAlign w:val="center"/>
          </w:tcPr>
          <w:p w14:paraId="3BAF83E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5</w:t>
            </w:r>
          </w:p>
        </w:tc>
        <w:tc>
          <w:tcPr>
            <w:tcW w:w="2125" w:type="dxa"/>
            <w:vMerge/>
            <w:shd w:val="clear" w:color="auto" w:fill="auto"/>
            <w:tcMar>
              <w:top w:w="15" w:type="dxa"/>
              <w:left w:w="15" w:type="dxa"/>
              <w:right w:w="15" w:type="dxa"/>
            </w:tcMar>
            <w:vAlign w:val="center"/>
          </w:tcPr>
          <w:p w14:paraId="576429BB"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8A1CB9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水槽（小号）</w:t>
            </w:r>
          </w:p>
        </w:tc>
        <w:tc>
          <w:tcPr>
            <w:tcW w:w="1421" w:type="dxa"/>
            <w:shd w:val="clear" w:color="auto" w:fill="auto"/>
            <w:tcMar>
              <w:top w:w="15" w:type="dxa"/>
              <w:left w:w="15" w:type="dxa"/>
              <w:right w:w="15" w:type="dxa"/>
            </w:tcMar>
            <w:vAlign w:val="center"/>
          </w:tcPr>
          <w:p w14:paraId="320C45D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440*340*210</w:t>
            </w:r>
          </w:p>
        </w:tc>
        <w:tc>
          <w:tcPr>
            <w:tcW w:w="570" w:type="dxa"/>
            <w:shd w:val="clear" w:color="auto" w:fill="auto"/>
            <w:tcMar>
              <w:top w:w="15" w:type="dxa"/>
              <w:left w:w="15" w:type="dxa"/>
              <w:right w:w="15" w:type="dxa"/>
            </w:tcMar>
            <w:vAlign w:val="center"/>
          </w:tcPr>
          <w:p w14:paraId="1BDFDE6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766345E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vMerge/>
            <w:shd w:val="clear" w:color="auto" w:fill="auto"/>
            <w:tcMar>
              <w:top w:w="15" w:type="dxa"/>
              <w:left w:w="15" w:type="dxa"/>
              <w:right w:w="15" w:type="dxa"/>
            </w:tcMar>
            <w:vAlign w:val="center"/>
          </w:tcPr>
          <w:p w14:paraId="597E2CEC" w14:textId="77777777" w:rsidR="00F1466E" w:rsidRPr="004B4C41" w:rsidRDefault="00F1466E" w:rsidP="00BB46A7">
            <w:pPr>
              <w:spacing w:line="360" w:lineRule="auto"/>
              <w:jc w:val="left"/>
              <w:rPr>
                <w:rFonts w:ascii="宋体" w:hAnsi="宋体" w:cs="宋体"/>
                <w:sz w:val="16"/>
                <w:szCs w:val="16"/>
              </w:rPr>
            </w:pPr>
          </w:p>
        </w:tc>
        <w:tc>
          <w:tcPr>
            <w:tcW w:w="851" w:type="dxa"/>
          </w:tcPr>
          <w:p w14:paraId="588E50F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4D34589" w14:textId="77777777" w:rsidTr="00C61547">
        <w:trPr>
          <w:trHeight w:val="340"/>
        </w:trPr>
        <w:tc>
          <w:tcPr>
            <w:tcW w:w="585" w:type="dxa"/>
            <w:shd w:val="clear" w:color="auto" w:fill="auto"/>
            <w:tcMar>
              <w:top w:w="15" w:type="dxa"/>
              <w:left w:w="15" w:type="dxa"/>
              <w:right w:w="15" w:type="dxa"/>
            </w:tcMar>
            <w:vAlign w:val="center"/>
          </w:tcPr>
          <w:p w14:paraId="0F0DB76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6</w:t>
            </w:r>
          </w:p>
        </w:tc>
        <w:tc>
          <w:tcPr>
            <w:tcW w:w="2125" w:type="dxa"/>
            <w:vMerge/>
            <w:shd w:val="clear" w:color="auto" w:fill="auto"/>
            <w:tcMar>
              <w:top w:w="15" w:type="dxa"/>
              <w:left w:w="15" w:type="dxa"/>
              <w:right w:w="15" w:type="dxa"/>
            </w:tcMar>
            <w:vAlign w:val="center"/>
          </w:tcPr>
          <w:p w14:paraId="1C42E4F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D56575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水龙头</w:t>
            </w:r>
          </w:p>
        </w:tc>
        <w:tc>
          <w:tcPr>
            <w:tcW w:w="1421" w:type="dxa"/>
            <w:shd w:val="clear" w:color="auto" w:fill="auto"/>
            <w:tcMar>
              <w:top w:w="15" w:type="dxa"/>
              <w:left w:w="15" w:type="dxa"/>
              <w:right w:w="15" w:type="dxa"/>
            </w:tcMar>
            <w:vAlign w:val="center"/>
          </w:tcPr>
          <w:p w14:paraId="04621B6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三嘴</w:t>
            </w:r>
          </w:p>
        </w:tc>
        <w:tc>
          <w:tcPr>
            <w:tcW w:w="570" w:type="dxa"/>
            <w:shd w:val="clear" w:color="auto" w:fill="auto"/>
            <w:tcMar>
              <w:top w:w="15" w:type="dxa"/>
              <w:left w:w="15" w:type="dxa"/>
              <w:right w:w="15" w:type="dxa"/>
            </w:tcMar>
            <w:vAlign w:val="center"/>
          </w:tcPr>
          <w:p w14:paraId="42C2BE2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23</w:t>
            </w:r>
          </w:p>
        </w:tc>
        <w:tc>
          <w:tcPr>
            <w:tcW w:w="567" w:type="dxa"/>
            <w:shd w:val="clear" w:color="auto" w:fill="auto"/>
            <w:tcMar>
              <w:top w:w="15" w:type="dxa"/>
              <w:left w:w="15" w:type="dxa"/>
              <w:right w:w="15" w:type="dxa"/>
            </w:tcMar>
            <w:vAlign w:val="center"/>
          </w:tcPr>
          <w:p w14:paraId="44058F5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24581CA0" w14:textId="77777777" w:rsidR="00F1466E" w:rsidRPr="004B4C41" w:rsidRDefault="00F1466E" w:rsidP="00BB46A7">
            <w:pPr>
              <w:widowControl/>
              <w:spacing w:before="100" w:beforeAutospacing="1"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1、采用三口全铜水龙头，出水嘴为铜质尖嘴型，高头、单口</w:t>
            </w:r>
            <w:r w:rsidRPr="004B4C41">
              <w:rPr>
                <w:rFonts w:ascii="宋体" w:hAnsi="宋体" w:cs="宋体"/>
                <w:kern w:val="0"/>
                <w:sz w:val="16"/>
                <w:szCs w:val="16"/>
              </w:rPr>
              <w:t>360</w:t>
            </w:r>
            <w:r w:rsidRPr="004B4C41">
              <w:rPr>
                <w:rFonts w:ascii="宋体" w:hAnsi="宋体" w:cs="宋体" w:hint="eastAsia"/>
                <w:kern w:val="0"/>
                <w:sz w:val="16"/>
                <w:szCs w:val="16"/>
              </w:rPr>
              <w:t>度旋转，便于多用途使用，可拆卸</w:t>
            </w:r>
            <w:r w:rsidRPr="004B4C41">
              <w:rPr>
                <w:rFonts w:ascii="宋体" w:hAnsi="宋体" w:cs="宋体" w:hint="eastAsia"/>
                <w:kern w:val="0"/>
                <w:sz w:val="16"/>
                <w:szCs w:val="16"/>
              </w:rPr>
              <w:lastRenderedPageBreak/>
              <w:t>清洗。</w:t>
            </w:r>
          </w:p>
        </w:tc>
        <w:tc>
          <w:tcPr>
            <w:tcW w:w="851" w:type="dxa"/>
          </w:tcPr>
          <w:p w14:paraId="634EE5D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0949B54" w14:textId="77777777" w:rsidTr="00C61547">
        <w:trPr>
          <w:trHeight w:val="829"/>
        </w:trPr>
        <w:tc>
          <w:tcPr>
            <w:tcW w:w="585" w:type="dxa"/>
            <w:shd w:val="clear" w:color="auto" w:fill="auto"/>
            <w:tcMar>
              <w:top w:w="15" w:type="dxa"/>
              <w:left w:w="15" w:type="dxa"/>
              <w:right w:w="15" w:type="dxa"/>
            </w:tcMar>
            <w:vAlign w:val="center"/>
          </w:tcPr>
          <w:p w14:paraId="181F84F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r w:rsidRPr="004B4C41">
              <w:rPr>
                <w:rFonts w:ascii="宋体" w:hAnsi="宋体" w:cs="宋体"/>
                <w:kern w:val="0"/>
                <w:sz w:val="22"/>
              </w:rPr>
              <w:t>7</w:t>
            </w:r>
          </w:p>
        </w:tc>
        <w:tc>
          <w:tcPr>
            <w:tcW w:w="2125" w:type="dxa"/>
            <w:vMerge w:val="restart"/>
            <w:shd w:val="clear" w:color="auto" w:fill="auto"/>
            <w:tcMar>
              <w:top w:w="15" w:type="dxa"/>
              <w:left w:w="15" w:type="dxa"/>
              <w:right w:w="15" w:type="dxa"/>
            </w:tcMar>
            <w:vAlign w:val="center"/>
          </w:tcPr>
          <w:p w14:paraId="0C3CDC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51072" behindDoc="0" locked="0" layoutInCell="1" allowOverlap="1" wp14:anchorId="29A9037A" wp14:editId="53F739A4">
                  <wp:simplePos x="0" y="0"/>
                  <wp:positionH relativeFrom="column">
                    <wp:posOffset>76200</wp:posOffset>
                  </wp:positionH>
                  <wp:positionV relativeFrom="paragraph">
                    <wp:posOffset>-170180</wp:posOffset>
                  </wp:positionV>
                  <wp:extent cx="1212850" cy="533400"/>
                  <wp:effectExtent l="0" t="0" r="6350" b="0"/>
                  <wp:wrapNone/>
                  <wp:docPr id="788" name="Picture_2"/>
                  <wp:cNvGraphicFramePr/>
                  <a:graphic xmlns:a="http://schemas.openxmlformats.org/drawingml/2006/main">
                    <a:graphicData uri="http://schemas.openxmlformats.org/drawingml/2006/picture">
                      <pic:pic xmlns:pic="http://schemas.openxmlformats.org/drawingml/2006/picture">
                        <pic:nvPicPr>
                          <pic:cNvPr id="788" name="Picture_2"/>
                          <pic:cNvPicPr/>
                        </pic:nvPicPr>
                        <pic:blipFill>
                          <a:blip r:embed="rId12" cstate="print"/>
                          <a:stretch>
                            <a:fillRect/>
                          </a:stretch>
                        </pic:blipFill>
                        <pic:spPr>
                          <a:xfrm>
                            <a:off x="0" y="0"/>
                            <a:ext cx="1212850" cy="5334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5EA0C9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定制储物柜1</w:t>
            </w:r>
          </w:p>
        </w:tc>
        <w:tc>
          <w:tcPr>
            <w:tcW w:w="1421" w:type="dxa"/>
            <w:shd w:val="clear" w:color="auto" w:fill="auto"/>
            <w:tcMar>
              <w:top w:w="15" w:type="dxa"/>
              <w:left w:w="15" w:type="dxa"/>
              <w:right w:w="15" w:type="dxa"/>
            </w:tcMar>
            <w:vAlign w:val="center"/>
          </w:tcPr>
          <w:p w14:paraId="4EF11A5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1000*700*2700</w:t>
            </w:r>
          </w:p>
        </w:tc>
        <w:tc>
          <w:tcPr>
            <w:tcW w:w="570" w:type="dxa"/>
            <w:shd w:val="clear" w:color="auto" w:fill="auto"/>
            <w:tcMar>
              <w:top w:w="15" w:type="dxa"/>
              <w:left w:w="15" w:type="dxa"/>
              <w:right w:w="15" w:type="dxa"/>
            </w:tcMar>
            <w:vAlign w:val="center"/>
          </w:tcPr>
          <w:p w14:paraId="128BC17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p>
        </w:tc>
        <w:tc>
          <w:tcPr>
            <w:tcW w:w="567" w:type="dxa"/>
            <w:shd w:val="clear" w:color="auto" w:fill="auto"/>
            <w:tcMar>
              <w:top w:w="15" w:type="dxa"/>
              <w:left w:w="15" w:type="dxa"/>
              <w:right w:w="15" w:type="dxa"/>
            </w:tcMar>
            <w:vAlign w:val="center"/>
          </w:tcPr>
          <w:p w14:paraId="1689A7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39EBDF53"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1、材质要求：全钢制作钢板厚度裸板≥1.2mm。总高≥2700mm顶部≥ 700mm高柜内置一层可调节隔板 ；中间部分透明玻璃门（带锁）柜内（二层隔板）；下半部分钢板门（带锁）；下部分各配分层隔板3块。</w:t>
            </w:r>
          </w:p>
          <w:p w14:paraId="28E3365D"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 xml:space="preserve">2、安装方式：柜体需连接至墙面固定。  </w:t>
            </w:r>
          </w:p>
        </w:tc>
        <w:tc>
          <w:tcPr>
            <w:tcW w:w="851" w:type="dxa"/>
          </w:tcPr>
          <w:p w14:paraId="2FA9650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D6F1FA5" w14:textId="77777777" w:rsidTr="00C61547">
        <w:trPr>
          <w:trHeight w:val="340"/>
        </w:trPr>
        <w:tc>
          <w:tcPr>
            <w:tcW w:w="585" w:type="dxa"/>
            <w:shd w:val="clear" w:color="auto" w:fill="auto"/>
            <w:tcMar>
              <w:top w:w="15" w:type="dxa"/>
              <w:left w:w="15" w:type="dxa"/>
              <w:right w:w="15" w:type="dxa"/>
            </w:tcMar>
            <w:vAlign w:val="center"/>
          </w:tcPr>
          <w:p w14:paraId="30178F5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48</w:t>
            </w:r>
          </w:p>
        </w:tc>
        <w:tc>
          <w:tcPr>
            <w:tcW w:w="2125" w:type="dxa"/>
            <w:vMerge/>
            <w:shd w:val="clear" w:color="auto" w:fill="auto"/>
            <w:tcMar>
              <w:top w:w="15" w:type="dxa"/>
              <w:left w:w="15" w:type="dxa"/>
              <w:right w:w="15" w:type="dxa"/>
            </w:tcMar>
            <w:vAlign w:val="center"/>
          </w:tcPr>
          <w:p w14:paraId="12E24AA2"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E55D66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定制储物柜2</w:t>
            </w:r>
          </w:p>
        </w:tc>
        <w:tc>
          <w:tcPr>
            <w:tcW w:w="1421" w:type="dxa"/>
            <w:shd w:val="clear" w:color="auto" w:fill="auto"/>
            <w:tcMar>
              <w:top w:w="15" w:type="dxa"/>
              <w:left w:w="15" w:type="dxa"/>
              <w:right w:w="15" w:type="dxa"/>
            </w:tcMar>
            <w:vAlign w:val="center"/>
          </w:tcPr>
          <w:p w14:paraId="0E0F3E6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800*350*2700</w:t>
            </w:r>
          </w:p>
        </w:tc>
        <w:tc>
          <w:tcPr>
            <w:tcW w:w="570" w:type="dxa"/>
            <w:shd w:val="clear" w:color="auto" w:fill="auto"/>
            <w:tcMar>
              <w:top w:w="15" w:type="dxa"/>
              <w:left w:w="15" w:type="dxa"/>
              <w:right w:w="15" w:type="dxa"/>
            </w:tcMar>
            <w:vAlign w:val="center"/>
          </w:tcPr>
          <w:p w14:paraId="79D9E17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p>
        </w:tc>
        <w:tc>
          <w:tcPr>
            <w:tcW w:w="567" w:type="dxa"/>
            <w:shd w:val="clear" w:color="auto" w:fill="auto"/>
            <w:tcMar>
              <w:top w:w="15" w:type="dxa"/>
              <w:left w:w="15" w:type="dxa"/>
              <w:right w:w="15" w:type="dxa"/>
            </w:tcMar>
            <w:vAlign w:val="center"/>
          </w:tcPr>
          <w:p w14:paraId="36AB693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68F08533"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1、材质要求：全钢制作钢板厚度裸板≥1.2mm。总高≥2700mm顶部≥ 700mm高柜内置一层可调节隔板 ；中间部分透明玻璃门（带锁）柜内（二层隔板）；下半部分钢板门（带锁）；下部分各配分层隔板3块。</w:t>
            </w:r>
          </w:p>
          <w:p w14:paraId="6E32D90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2、安装方式：柜体需连接至墙面固定。</w:t>
            </w:r>
          </w:p>
        </w:tc>
        <w:tc>
          <w:tcPr>
            <w:tcW w:w="851" w:type="dxa"/>
          </w:tcPr>
          <w:p w14:paraId="2FBCEA2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6236E29" w14:textId="77777777" w:rsidTr="00C61547">
        <w:trPr>
          <w:trHeight w:val="831"/>
        </w:trPr>
        <w:tc>
          <w:tcPr>
            <w:tcW w:w="585" w:type="dxa"/>
            <w:shd w:val="clear" w:color="auto" w:fill="auto"/>
            <w:tcMar>
              <w:top w:w="15" w:type="dxa"/>
              <w:left w:w="15" w:type="dxa"/>
              <w:right w:w="15" w:type="dxa"/>
            </w:tcMar>
            <w:vAlign w:val="center"/>
          </w:tcPr>
          <w:p w14:paraId="2B1E027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49</w:t>
            </w:r>
          </w:p>
        </w:tc>
        <w:tc>
          <w:tcPr>
            <w:tcW w:w="2125" w:type="dxa"/>
            <w:shd w:val="clear" w:color="auto" w:fill="auto"/>
            <w:tcMar>
              <w:top w:w="15" w:type="dxa"/>
              <w:left w:w="15" w:type="dxa"/>
              <w:right w:w="15" w:type="dxa"/>
            </w:tcMar>
            <w:vAlign w:val="center"/>
          </w:tcPr>
          <w:p w14:paraId="39515D1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3120" behindDoc="0" locked="0" layoutInCell="1" allowOverlap="1" wp14:anchorId="4E6B2CB8" wp14:editId="009F72CD">
                  <wp:simplePos x="0" y="0"/>
                  <wp:positionH relativeFrom="column">
                    <wp:posOffset>279400</wp:posOffset>
                  </wp:positionH>
                  <wp:positionV relativeFrom="paragraph">
                    <wp:posOffset>-15875</wp:posOffset>
                  </wp:positionV>
                  <wp:extent cx="669925" cy="415925"/>
                  <wp:effectExtent l="19050" t="0" r="0" b="0"/>
                  <wp:wrapNone/>
                  <wp:docPr id="790" name="Picture_1"/>
                  <wp:cNvGraphicFramePr/>
                  <a:graphic xmlns:a="http://schemas.openxmlformats.org/drawingml/2006/main">
                    <a:graphicData uri="http://schemas.openxmlformats.org/drawingml/2006/picture">
                      <pic:pic xmlns:pic="http://schemas.openxmlformats.org/drawingml/2006/picture">
                        <pic:nvPicPr>
                          <pic:cNvPr id="790" name="Picture_1"/>
                          <pic:cNvPicPr/>
                        </pic:nvPicPr>
                        <pic:blipFill>
                          <a:blip r:embed="rId13" cstate="print"/>
                          <a:stretch>
                            <a:fillRect/>
                          </a:stretch>
                        </pic:blipFill>
                        <pic:spPr>
                          <a:xfrm>
                            <a:off x="0" y="0"/>
                            <a:ext cx="669925" cy="4159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16CBDE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可移动修复桌1</w:t>
            </w:r>
          </w:p>
        </w:tc>
        <w:tc>
          <w:tcPr>
            <w:tcW w:w="1421" w:type="dxa"/>
            <w:shd w:val="clear" w:color="auto" w:fill="auto"/>
            <w:tcMar>
              <w:top w:w="15" w:type="dxa"/>
              <w:left w:w="15" w:type="dxa"/>
              <w:right w:w="15" w:type="dxa"/>
            </w:tcMar>
            <w:vAlign w:val="center"/>
          </w:tcPr>
          <w:p w14:paraId="43BE278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2000*1000*750</w:t>
            </w:r>
          </w:p>
        </w:tc>
        <w:tc>
          <w:tcPr>
            <w:tcW w:w="570" w:type="dxa"/>
            <w:shd w:val="clear" w:color="auto" w:fill="auto"/>
            <w:tcMar>
              <w:top w:w="15" w:type="dxa"/>
              <w:left w:w="15" w:type="dxa"/>
              <w:right w:w="15" w:type="dxa"/>
            </w:tcMar>
            <w:vAlign w:val="center"/>
          </w:tcPr>
          <w:p w14:paraId="70FE38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w:t>
            </w:r>
          </w:p>
        </w:tc>
        <w:tc>
          <w:tcPr>
            <w:tcW w:w="567" w:type="dxa"/>
            <w:shd w:val="clear" w:color="auto" w:fill="auto"/>
            <w:tcMar>
              <w:top w:w="15" w:type="dxa"/>
              <w:left w:w="15" w:type="dxa"/>
              <w:right w:w="15" w:type="dxa"/>
            </w:tcMar>
            <w:vAlign w:val="center"/>
          </w:tcPr>
          <w:p w14:paraId="63CAC4D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vAlign w:val="center"/>
          </w:tcPr>
          <w:p w14:paraId="74ED6DD9"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w:t>
            </w:r>
            <w:r w:rsidRPr="004B4C41">
              <w:rPr>
                <w:rFonts w:ascii="宋体" w:hAnsi="宋体" w:cs="宋体" w:hint="eastAsia"/>
                <w:kern w:val="0"/>
                <w:sz w:val="16"/>
                <w:szCs w:val="16"/>
              </w:rPr>
              <w:lastRenderedPageBreak/>
              <w:t>H3N2进行抗病毒活性试验，抗病毒活性率结果≥99.9%。</w:t>
            </w:r>
          </w:p>
          <w:p w14:paraId="5F576AC5" w14:textId="431A3986"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6DA355C" w14:textId="77777777"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2、柜体框架：全钢结构，承重＞200kg；设置电源插座，外接电源线2米带插头。钢架脚下带福马轮调节，采用铸铝外壳支架配黑色尼龙材料滚轮，支撑底座为抗震橡胶，链接件为钢板烤漆。轮子宽度为≥52nn。</w:t>
            </w:r>
          </w:p>
          <w:p w14:paraId="1C3DE04B"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3、插座面板：118型多功能双插座设置。</w:t>
            </w:r>
          </w:p>
          <w:p w14:paraId="0CD256DF" w14:textId="1BC294ED"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4、插座配线：</w:t>
            </w:r>
            <w:r w:rsidRPr="004B4C41">
              <w:rPr>
                <w:kern w:val="0"/>
                <w:sz w:val="16"/>
                <w:szCs w:val="16"/>
              </w:rPr>
              <w:t>投标人</w:t>
            </w:r>
            <w:r w:rsidRPr="004B4C41">
              <w:rPr>
                <w:rFonts w:ascii="宋体" w:hAnsi="宋体" w:cs="宋体" w:hint="eastAsia"/>
                <w:kern w:val="0"/>
                <w:sz w:val="16"/>
                <w:szCs w:val="16"/>
              </w:rPr>
              <w:t>报价包含电线、电线配管及穿管安装费用。</w:t>
            </w:r>
            <w:r w:rsidRPr="004B4C41">
              <w:rPr>
                <w:rFonts w:ascii="宋体" w:hAnsi="宋体" w:cs="宋体" w:hint="eastAsia"/>
                <w:b/>
                <w:kern w:val="0"/>
                <w:sz w:val="16"/>
                <w:szCs w:val="16"/>
              </w:rPr>
              <w:t>（注：插座安装必须由拥有资质证书电工负责安装</w:t>
            </w:r>
            <w:r w:rsidR="00BC453E" w:rsidRPr="004B4C41">
              <w:rPr>
                <w:rFonts w:ascii="宋体" w:hAnsi="宋体" w:cs="宋体" w:hint="eastAsia"/>
                <w:b/>
                <w:kern w:val="0"/>
                <w:sz w:val="16"/>
                <w:szCs w:val="16"/>
              </w:rPr>
              <w:t>。</w:t>
            </w:r>
            <w:r w:rsidRPr="004B4C41">
              <w:rPr>
                <w:rFonts w:ascii="宋体" w:hAnsi="宋体" w:cs="宋体" w:hint="eastAsia"/>
                <w:b/>
                <w:kern w:val="0"/>
                <w:sz w:val="16"/>
                <w:szCs w:val="16"/>
              </w:rPr>
              <w:t>）</w:t>
            </w:r>
          </w:p>
        </w:tc>
        <w:tc>
          <w:tcPr>
            <w:tcW w:w="851" w:type="dxa"/>
          </w:tcPr>
          <w:p w14:paraId="7C5B504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ECCFAD8" w14:textId="77777777" w:rsidTr="00C61547">
        <w:trPr>
          <w:trHeight w:val="688"/>
        </w:trPr>
        <w:tc>
          <w:tcPr>
            <w:tcW w:w="585" w:type="dxa"/>
            <w:shd w:val="clear" w:color="auto" w:fill="auto"/>
            <w:tcMar>
              <w:top w:w="15" w:type="dxa"/>
              <w:left w:w="15" w:type="dxa"/>
              <w:right w:w="15" w:type="dxa"/>
            </w:tcMar>
            <w:vAlign w:val="center"/>
          </w:tcPr>
          <w:p w14:paraId="284607E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50</w:t>
            </w:r>
          </w:p>
        </w:tc>
        <w:tc>
          <w:tcPr>
            <w:tcW w:w="2125" w:type="dxa"/>
            <w:shd w:val="clear" w:color="auto" w:fill="auto"/>
            <w:tcMar>
              <w:top w:w="15" w:type="dxa"/>
              <w:left w:w="15" w:type="dxa"/>
              <w:right w:w="15" w:type="dxa"/>
            </w:tcMar>
            <w:vAlign w:val="center"/>
          </w:tcPr>
          <w:p w14:paraId="21AA80DD"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64384" behindDoc="0" locked="0" layoutInCell="1" allowOverlap="1" wp14:anchorId="0003E1CB" wp14:editId="2FF9C885">
                  <wp:simplePos x="0" y="0"/>
                  <wp:positionH relativeFrom="column">
                    <wp:posOffset>217805</wp:posOffset>
                  </wp:positionH>
                  <wp:positionV relativeFrom="paragraph">
                    <wp:posOffset>-66675</wp:posOffset>
                  </wp:positionV>
                  <wp:extent cx="765175" cy="425450"/>
                  <wp:effectExtent l="19050" t="0" r="0" b="0"/>
                  <wp:wrapNone/>
                  <wp:docPr id="789" name="Picture_1"/>
                  <wp:cNvGraphicFramePr/>
                  <a:graphic xmlns:a="http://schemas.openxmlformats.org/drawingml/2006/main">
                    <a:graphicData uri="http://schemas.openxmlformats.org/drawingml/2006/picture">
                      <pic:pic xmlns:pic="http://schemas.openxmlformats.org/drawingml/2006/picture">
                        <pic:nvPicPr>
                          <pic:cNvPr id="789" name="Picture_1"/>
                          <pic:cNvPicPr/>
                        </pic:nvPicPr>
                        <pic:blipFill>
                          <a:blip r:embed="rId13" cstate="print"/>
                          <a:stretch>
                            <a:fillRect/>
                          </a:stretch>
                        </pic:blipFill>
                        <pic:spPr>
                          <a:xfrm>
                            <a:off x="0" y="0"/>
                            <a:ext cx="765175" cy="42545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51E647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可移动修复桌2</w:t>
            </w:r>
          </w:p>
        </w:tc>
        <w:tc>
          <w:tcPr>
            <w:tcW w:w="1421" w:type="dxa"/>
            <w:shd w:val="clear" w:color="auto" w:fill="auto"/>
            <w:tcMar>
              <w:top w:w="15" w:type="dxa"/>
              <w:left w:w="15" w:type="dxa"/>
              <w:right w:w="15" w:type="dxa"/>
            </w:tcMar>
            <w:vAlign w:val="center"/>
          </w:tcPr>
          <w:p w14:paraId="1A02172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1000*500*750</w:t>
            </w:r>
          </w:p>
        </w:tc>
        <w:tc>
          <w:tcPr>
            <w:tcW w:w="570" w:type="dxa"/>
            <w:shd w:val="clear" w:color="auto" w:fill="auto"/>
            <w:tcMar>
              <w:top w:w="15" w:type="dxa"/>
              <w:left w:w="15" w:type="dxa"/>
              <w:right w:w="15" w:type="dxa"/>
            </w:tcMar>
            <w:vAlign w:val="center"/>
          </w:tcPr>
          <w:p w14:paraId="5D401EA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p>
        </w:tc>
        <w:tc>
          <w:tcPr>
            <w:tcW w:w="567" w:type="dxa"/>
            <w:shd w:val="clear" w:color="auto" w:fill="auto"/>
            <w:tcMar>
              <w:top w:w="15" w:type="dxa"/>
              <w:left w:w="15" w:type="dxa"/>
              <w:right w:w="15" w:type="dxa"/>
            </w:tcMar>
            <w:vAlign w:val="center"/>
          </w:tcPr>
          <w:p w14:paraId="7FE47F1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vAlign w:val="center"/>
          </w:tcPr>
          <w:p w14:paraId="7BECD625" w14:textId="77777777" w:rsidR="00F1466E" w:rsidRPr="004B4C41" w:rsidRDefault="00F1466E" w:rsidP="00BB46A7">
            <w:pPr>
              <w:spacing w:line="360" w:lineRule="auto"/>
              <w:jc w:val="left"/>
              <w:rPr>
                <w:rFonts w:ascii="宋体" w:hAnsi="宋体" w:cs="宋体"/>
                <w:sz w:val="16"/>
                <w:szCs w:val="16"/>
              </w:rPr>
            </w:pPr>
          </w:p>
        </w:tc>
        <w:tc>
          <w:tcPr>
            <w:tcW w:w="851" w:type="dxa"/>
          </w:tcPr>
          <w:p w14:paraId="47E0313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63F3EFB" w14:textId="77777777" w:rsidTr="00C61547">
        <w:trPr>
          <w:trHeight w:val="340"/>
        </w:trPr>
        <w:tc>
          <w:tcPr>
            <w:tcW w:w="585" w:type="dxa"/>
            <w:shd w:val="clear" w:color="auto" w:fill="auto"/>
            <w:tcMar>
              <w:top w:w="15" w:type="dxa"/>
              <w:left w:w="15" w:type="dxa"/>
              <w:right w:w="15" w:type="dxa"/>
            </w:tcMar>
            <w:vAlign w:val="center"/>
          </w:tcPr>
          <w:p w14:paraId="18C037F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51</w:t>
            </w:r>
          </w:p>
        </w:tc>
        <w:tc>
          <w:tcPr>
            <w:tcW w:w="2125" w:type="dxa"/>
            <w:shd w:val="clear" w:color="auto" w:fill="auto"/>
            <w:tcMar>
              <w:top w:w="15" w:type="dxa"/>
              <w:left w:w="15" w:type="dxa"/>
              <w:right w:w="15" w:type="dxa"/>
            </w:tcMar>
            <w:vAlign w:val="center"/>
          </w:tcPr>
          <w:p w14:paraId="212EDB9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4144" behindDoc="0" locked="0" layoutInCell="1" allowOverlap="1" wp14:anchorId="1C8E55E5" wp14:editId="1B81E8E4">
                  <wp:simplePos x="0" y="0"/>
                  <wp:positionH relativeFrom="column">
                    <wp:posOffset>377825</wp:posOffset>
                  </wp:positionH>
                  <wp:positionV relativeFrom="paragraph">
                    <wp:posOffset>59055</wp:posOffset>
                  </wp:positionV>
                  <wp:extent cx="708025" cy="435610"/>
                  <wp:effectExtent l="0" t="0" r="15875" b="2540"/>
                  <wp:wrapNone/>
                  <wp:docPr id="791" name="Picture_113"/>
                  <wp:cNvGraphicFramePr/>
                  <a:graphic xmlns:a="http://schemas.openxmlformats.org/drawingml/2006/main">
                    <a:graphicData uri="http://schemas.openxmlformats.org/drawingml/2006/picture">
                      <pic:pic xmlns:pic="http://schemas.openxmlformats.org/drawingml/2006/picture">
                        <pic:nvPicPr>
                          <pic:cNvPr id="791" name="Picture_113"/>
                          <pic:cNvPicPr/>
                        </pic:nvPicPr>
                        <pic:blipFill>
                          <a:blip r:embed="rId14" cstate="print"/>
                          <a:stretch>
                            <a:fillRect/>
                          </a:stretch>
                        </pic:blipFill>
                        <pic:spPr>
                          <a:xfrm>
                            <a:off x="0" y="0"/>
                            <a:ext cx="708025" cy="4356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DABDF5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矮桌</w:t>
            </w:r>
          </w:p>
        </w:tc>
        <w:tc>
          <w:tcPr>
            <w:tcW w:w="1421" w:type="dxa"/>
            <w:shd w:val="clear" w:color="auto" w:fill="auto"/>
            <w:tcMar>
              <w:top w:w="15" w:type="dxa"/>
              <w:left w:w="15" w:type="dxa"/>
              <w:right w:w="15" w:type="dxa"/>
            </w:tcMar>
            <w:vAlign w:val="center"/>
          </w:tcPr>
          <w:p w14:paraId="65A2F2A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4000*500*450</w:t>
            </w:r>
          </w:p>
        </w:tc>
        <w:tc>
          <w:tcPr>
            <w:tcW w:w="570" w:type="dxa"/>
            <w:shd w:val="clear" w:color="auto" w:fill="auto"/>
            <w:tcMar>
              <w:top w:w="15" w:type="dxa"/>
              <w:left w:w="15" w:type="dxa"/>
              <w:right w:w="15" w:type="dxa"/>
            </w:tcMar>
            <w:vAlign w:val="center"/>
          </w:tcPr>
          <w:p w14:paraId="3742D9E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1AAEAE2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3A5C5807"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w:t>
            </w:r>
            <w:r w:rsidRPr="004B4C41">
              <w:rPr>
                <w:rFonts w:ascii="宋体" w:hAnsi="宋体" w:cs="宋体" w:hint="eastAsia"/>
                <w:kern w:val="0"/>
                <w:sz w:val="16"/>
                <w:szCs w:val="16"/>
              </w:rPr>
              <w:lastRenderedPageBreak/>
              <w:t>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5D7DAC99" w14:textId="1ECD29AE"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2F992FD" w14:textId="77777777"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2、柜体：全钢结构，承重》200KG。</w:t>
            </w:r>
            <w:r w:rsidRPr="004B4C41">
              <w:rPr>
                <w:rFonts w:ascii="宋体" w:hAnsi="宋体" w:cs="宋体" w:hint="eastAsia"/>
                <w:kern w:val="0"/>
                <w:sz w:val="16"/>
                <w:szCs w:val="16"/>
              </w:rPr>
              <w:br/>
              <w:t>3、调节脚：采用不锈钢螺栓加ABS抗老化橡胶材质制成，带防尘套。可根据室内地坪适当调整柜体高度30～50mm。</w:t>
            </w:r>
          </w:p>
        </w:tc>
        <w:tc>
          <w:tcPr>
            <w:tcW w:w="851" w:type="dxa"/>
          </w:tcPr>
          <w:p w14:paraId="5B88B2C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62E5C0B" w14:textId="77777777" w:rsidTr="00C61547">
        <w:trPr>
          <w:trHeight w:hRule="exact" w:val="3521"/>
        </w:trPr>
        <w:tc>
          <w:tcPr>
            <w:tcW w:w="585" w:type="dxa"/>
            <w:shd w:val="clear" w:color="auto" w:fill="auto"/>
            <w:tcMar>
              <w:top w:w="15" w:type="dxa"/>
              <w:left w:w="15" w:type="dxa"/>
              <w:right w:w="15" w:type="dxa"/>
            </w:tcMar>
            <w:vAlign w:val="center"/>
          </w:tcPr>
          <w:p w14:paraId="635FEF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52</w:t>
            </w:r>
          </w:p>
        </w:tc>
        <w:tc>
          <w:tcPr>
            <w:tcW w:w="2125" w:type="dxa"/>
            <w:shd w:val="clear" w:color="auto" w:fill="auto"/>
            <w:tcMar>
              <w:top w:w="15" w:type="dxa"/>
              <w:left w:w="15" w:type="dxa"/>
              <w:right w:w="15" w:type="dxa"/>
            </w:tcMar>
            <w:vAlign w:val="center"/>
          </w:tcPr>
          <w:p w14:paraId="7286775A" w14:textId="77777777" w:rsidR="00F1466E" w:rsidRPr="004B4C41" w:rsidRDefault="00F1466E" w:rsidP="00BB46A7">
            <w:pPr>
              <w:widowControl/>
              <w:jc w:val="center"/>
              <w:textAlignment w:val="center"/>
              <w:rPr>
                <w:rFonts w:ascii="宋体" w:hAnsi="宋体" w:cs="宋体"/>
                <w:sz w:val="22"/>
              </w:rPr>
            </w:pPr>
            <w:r w:rsidRPr="004B4C41">
              <w:rPr>
                <w:noProof/>
              </w:rPr>
              <w:drawing>
                <wp:inline distT="0" distB="0" distL="0" distR="0" wp14:anchorId="61D03D3B" wp14:editId="0CC9E870">
                  <wp:extent cx="495300" cy="711835"/>
                  <wp:effectExtent l="1905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15" cstate="print">
                            <a:grayscl/>
                          </a:blip>
                          <a:srcRect/>
                          <a:stretch>
                            <a:fillRect/>
                          </a:stretch>
                        </pic:blipFill>
                        <pic:spPr>
                          <a:xfrm>
                            <a:off x="0" y="0"/>
                            <a:ext cx="495754" cy="712105"/>
                          </a:xfrm>
                          <a:prstGeom prst="rect">
                            <a:avLst/>
                          </a:prstGeom>
                          <a:noFill/>
                          <a:ln w="1">
                            <a:noFill/>
                            <a:miter lim="800000"/>
                            <a:headEnd/>
                            <a:tailEnd type="none" w="med" len="med"/>
                          </a:ln>
                          <a:effectLst/>
                        </pic:spPr>
                      </pic:pic>
                    </a:graphicData>
                  </a:graphic>
                </wp:inline>
              </w:drawing>
            </w:r>
            <w:r w:rsidRPr="004B4C41">
              <w:rPr>
                <w:noProof/>
              </w:rPr>
              <w:drawing>
                <wp:inline distT="0" distB="0" distL="0" distR="0" wp14:anchorId="38E6C8A9" wp14:editId="08ACC92C">
                  <wp:extent cx="520065" cy="654685"/>
                  <wp:effectExtent l="1905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noChangeArrowheads="1"/>
                          </pic:cNvPicPr>
                        </pic:nvPicPr>
                        <pic:blipFill>
                          <a:blip r:embed="rId16" cstate="print">
                            <a:grayscl/>
                          </a:blip>
                          <a:srcRect/>
                          <a:stretch>
                            <a:fillRect/>
                          </a:stretch>
                        </pic:blipFill>
                        <pic:spPr>
                          <a:xfrm>
                            <a:off x="0" y="0"/>
                            <a:ext cx="520424" cy="655114"/>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2B9DAB9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实验椅4</w:t>
            </w:r>
          </w:p>
        </w:tc>
        <w:tc>
          <w:tcPr>
            <w:tcW w:w="1421" w:type="dxa"/>
            <w:shd w:val="clear" w:color="auto" w:fill="auto"/>
            <w:tcMar>
              <w:top w:w="15" w:type="dxa"/>
              <w:left w:w="15" w:type="dxa"/>
              <w:right w:w="15" w:type="dxa"/>
            </w:tcMar>
            <w:vAlign w:val="center"/>
          </w:tcPr>
          <w:p w14:paraId="5ACD598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580*610*950</w:t>
            </w:r>
          </w:p>
        </w:tc>
        <w:tc>
          <w:tcPr>
            <w:tcW w:w="570" w:type="dxa"/>
            <w:shd w:val="clear" w:color="auto" w:fill="auto"/>
            <w:tcMar>
              <w:top w:w="15" w:type="dxa"/>
              <w:left w:w="15" w:type="dxa"/>
              <w:right w:w="15" w:type="dxa"/>
            </w:tcMar>
            <w:vAlign w:val="center"/>
          </w:tcPr>
          <w:p w14:paraId="12EFC8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3E28BB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把</w:t>
            </w:r>
          </w:p>
        </w:tc>
        <w:tc>
          <w:tcPr>
            <w:tcW w:w="3546" w:type="dxa"/>
            <w:shd w:val="clear" w:color="auto" w:fill="auto"/>
            <w:tcMar>
              <w:top w:w="15" w:type="dxa"/>
              <w:left w:w="15" w:type="dxa"/>
              <w:right w:w="15" w:type="dxa"/>
            </w:tcMar>
            <w:vAlign w:val="center"/>
          </w:tcPr>
          <w:p w14:paraId="75175328"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1、灰色抗菌耐酸碱灰色</w:t>
            </w:r>
            <w:r w:rsidRPr="004B4C41">
              <w:rPr>
                <w:rFonts w:ascii="宋体" w:hAnsi="宋体" w:cs="宋体"/>
                <w:kern w:val="0"/>
                <w:sz w:val="16"/>
                <w:szCs w:val="16"/>
              </w:rPr>
              <w:t>PP</w:t>
            </w:r>
            <w:r w:rsidRPr="004B4C41">
              <w:rPr>
                <w:rFonts w:ascii="宋体" w:hAnsi="宋体" w:cs="宋体" w:hint="eastAsia"/>
                <w:kern w:val="0"/>
                <w:sz w:val="16"/>
                <w:szCs w:val="16"/>
              </w:rPr>
              <w:t>料加纤背架，带固定腰靠，灰色PP连体固定扶手。</w:t>
            </w:r>
          </w:p>
          <w:p w14:paraId="1ADE17A6"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p>
          <w:p w14:paraId="553E075B"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3、椅子管径为≥</w:t>
            </w:r>
            <w:r w:rsidRPr="004B4C41">
              <w:rPr>
                <w:rFonts w:ascii="宋体" w:hAnsi="宋体" w:cs="宋体"/>
                <w:kern w:val="0"/>
                <w:sz w:val="16"/>
                <w:szCs w:val="16"/>
              </w:rPr>
              <w:t>25MM</w:t>
            </w:r>
            <w:r w:rsidRPr="004B4C41">
              <w:rPr>
                <w:rFonts w:ascii="宋体" w:hAnsi="宋体" w:cs="宋体" w:hint="eastAsia"/>
                <w:kern w:val="0"/>
                <w:sz w:val="16"/>
                <w:szCs w:val="16"/>
              </w:rPr>
              <w:t>，管壁壁厚≥</w:t>
            </w:r>
            <w:r w:rsidRPr="004B4C41">
              <w:rPr>
                <w:rFonts w:ascii="宋体" w:hAnsi="宋体" w:cs="宋体"/>
                <w:kern w:val="0"/>
                <w:sz w:val="16"/>
                <w:szCs w:val="16"/>
              </w:rPr>
              <w:t>1.8</w:t>
            </w:r>
            <w:r w:rsidRPr="004B4C41">
              <w:rPr>
                <w:rFonts w:ascii="宋体" w:hAnsi="宋体" w:cs="宋体" w:hint="eastAsia"/>
                <w:kern w:val="0"/>
                <w:sz w:val="16"/>
                <w:szCs w:val="16"/>
              </w:rPr>
              <w:t>mm电镀弓形架。</w:t>
            </w:r>
          </w:p>
        </w:tc>
        <w:tc>
          <w:tcPr>
            <w:tcW w:w="851" w:type="dxa"/>
          </w:tcPr>
          <w:p w14:paraId="47AD15E9"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元内（按</w:t>
            </w:r>
            <w:r w:rsidRPr="004B4C41">
              <w:rPr>
                <w:rFonts w:ascii="宋体" w:hAnsi="宋体" w:cs="宋体"/>
                <w:kern w:val="0"/>
                <w:sz w:val="16"/>
                <w:szCs w:val="16"/>
              </w:rPr>
              <w:t>办公</w:t>
            </w:r>
            <w:r w:rsidRPr="004B4C41">
              <w:rPr>
                <w:rFonts w:ascii="宋体" w:hAnsi="宋体" w:cs="宋体" w:hint="eastAsia"/>
                <w:kern w:val="0"/>
                <w:sz w:val="16"/>
                <w:szCs w:val="16"/>
              </w:rPr>
              <w:t>椅标准执行），供应商超过为无效报价。</w:t>
            </w:r>
          </w:p>
        </w:tc>
      </w:tr>
      <w:tr w:rsidR="004B4C41" w:rsidRPr="004B4C41" w14:paraId="3E2CDE52" w14:textId="77777777" w:rsidTr="00C61547">
        <w:trPr>
          <w:trHeight w:val="2501"/>
        </w:trPr>
        <w:tc>
          <w:tcPr>
            <w:tcW w:w="585" w:type="dxa"/>
            <w:shd w:val="clear" w:color="auto" w:fill="auto"/>
            <w:tcMar>
              <w:top w:w="15" w:type="dxa"/>
              <w:left w:w="15" w:type="dxa"/>
              <w:right w:w="15" w:type="dxa"/>
            </w:tcMar>
            <w:vAlign w:val="center"/>
          </w:tcPr>
          <w:p w14:paraId="4B8DE80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1E0AA903" w14:textId="77777777" w:rsidR="00F1466E" w:rsidRPr="004B4C41" w:rsidRDefault="00F1466E" w:rsidP="00BB46A7">
            <w:pPr>
              <w:widowControl/>
              <w:jc w:val="center"/>
              <w:textAlignment w:val="center"/>
              <w:rPr>
                <w:rFonts w:ascii="宋体" w:hAnsi="宋体" w:cs="宋体"/>
                <w:sz w:val="22"/>
              </w:rPr>
            </w:pPr>
            <w:r w:rsidRPr="004B4C41">
              <w:rPr>
                <w:noProof/>
              </w:rPr>
              <w:drawing>
                <wp:inline distT="0" distB="0" distL="0" distR="0" wp14:anchorId="67AE654A" wp14:editId="2870AC97">
                  <wp:extent cx="567055" cy="774065"/>
                  <wp:effectExtent l="19050" t="0" r="4243"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noChangeArrowheads="1"/>
                          </pic:cNvPicPr>
                        </pic:nvPicPr>
                        <pic:blipFill>
                          <a:blip r:embed="rId17" cstate="print"/>
                          <a:srcRect/>
                          <a:stretch>
                            <a:fillRect/>
                          </a:stretch>
                        </pic:blipFill>
                        <pic:spPr>
                          <a:xfrm>
                            <a:off x="0" y="0"/>
                            <a:ext cx="567257" cy="774474"/>
                          </a:xfrm>
                          <a:prstGeom prst="rect">
                            <a:avLst/>
                          </a:prstGeom>
                          <a:noFill/>
                          <a:ln w="1">
                            <a:noFill/>
                            <a:miter lim="800000"/>
                            <a:headEnd/>
                            <a:tailEnd type="none" w="med" len="med"/>
                          </a:ln>
                          <a:effectLst/>
                        </pic:spPr>
                      </pic:pic>
                    </a:graphicData>
                  </a:graphic>
                </wp:inline>
              </w:drawing>
            </w:r>
            <w:r w:rsidRPr="004B4C41">
              <w:rPr>
                <w:noProof/>
              </w:rPr>
              <w:drawing>
                <wp:inline distT="0" distB="0" distL="0" distR="0" wp14:anchorId="0599D521" wp14:editId="79921645">
                  <wp:extent cx="487680" cy="739140"/>
                  <wp:effectExtent l="19050" t="0" r="7620"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noChangeArrowheads="1"/>
                          </pic:cNvPicPr>
                        </pic:nvPicPr>
                        <pic:blipFill>
                          <a:blip r:embed="rId18" cstate="print"/>
                          <a:srcRect/>
                          <a:stretch>
                            <a:fillRect/>
                          </a:stretch>
                        </pic:blipFill>
                        <pic:spPr>
                          <a:xfrm>
                            <a:off x="0" y="0"/>
                            <a:ext cx="487680" cy="739518"/>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1A029D7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实验椅3</w:t>
            </w:r>
          </w:p>
        </w:tc>
        <w:tc>
          <w:tcPr>
            <w:tcW w:w="1421" w:type="dxa"/>
            <w:shd w:val="clear" w:color="auto" w:fill="auto"/>
            <w:tcMar>
              <w:top w:w="15" w:type="dxa"/>
              <w:left w:w="15" w:type="dxa"/>
              <w:right w:w="15" w:type="dxa"/>
            </w:tcMar>
            <w:vAlign w:val="center"/>
          </w:tcPr>
          <w:p w14:paraId="71600C7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580*610*950-1070</w:t>
            </w:r>
          </w:p>
        </w:tc>
        <w:tc>
          <w:tcPr>
            <w:tcW w:w="570" w:type="dxa"/>
            <w:shd w:val="clear" w:color="auto" w:fill="auto"/>
            <w:tcMar>
              <w:top w:w="15" w:type="dxa"/>
              <w:left w:w="15" w:type="dxa"/>
              <w:right w:w="15" w:type="dxa"/>
            </w:tcMar>
            <w:vAlign w:val="center"/>
          </w:tcPr>
          <w:p w14:paraId="0CCA0A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179</w:t>
            </w:r>
          </w:p>
        </w:tc>
        <w:tc>
          <w:tcPr>
            <w:tcW w:w="567" w:type="dxa"/>
            <w:shd w:val="clear" w:color="auto" w:fill="auto"/>
            <w:tcMar>
              <w:top w:w="15" w:type="dxa"/>
              <w:left w:w="15" w:type="dxa"/>
              <w:right w:w="15" w:type="dxa"/>
            </w:tcMar>
            <w:vAlign w:val="center"/>
          </w:tcPr>
          <w:p w14:paraId="3E051D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把</w:t>
            </w:r>
          </w:p>
        </w:tc>
        <w:tc>
          <w:tcPr>
            <w:tcW w:w="3546" w:type="dxa"/>
            <w:shd w:val="clear" w:color="auto" w:fill="auto"/>
            <w:tcMar>
              <w:top w:w="15" w:type="dxa"/>
              <w:left w:w="15" w:type="dxa"/>
              <w:right w:w="15" w:type="dxa"/>
            </w:tcMar>
            <w:vAlign w:val="center"/>
          </w:tcPr>
          <w:p w14:paraId="6558A844"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、灰色抗菌耐酸碱灰色</w:t>
            </w:r>
            <w:r w:rsidRPr="004B4C41">
              <w:rPr>
                <w:rFonts w:ascii="宋体" w:hAnsi="宋体" w:cs="宋体"/>
                <w:kern w:val="0"/>
                <w:sz w:val="16"/>
                <w:szCs w:val="16"/>
              </w:rPr>
              <w:t>PP</w:t>
            </w:r>
            <w:r w:rsidRPr="004B4C41">
              <w:rPr>
                <w:rFonts w:ascii="宋体" w:hAnsi="宋体" w:cs="宋体" w:hint="eastAsia"/>
                <w:kern w:val="0"/>
                <w:sz w:val="16"/>
                <w:szCs w:val="16"/>
              </w:rPr>
              <w:t>料加纤背架，带固定腰靠，灰色</w:t>
            </w:r>
            <w:r w:rsidRPr="004B4C41">
              <w:rPr>
                <w:rFonts w:ascii="宋体" w:hAnsi="宋体" w:cs="宋体"/>
                <w:kern w:val="0"/>
                <w:sz w:val="16"/>
                <w:szCs w:val="16"/>
              </w:rPr>
              <w:t>PP</w:t>
            </w:r>
            <w:r w:rsidRPr="004B4C41">
              <w:rPr>
                <w:rFonts w:ascii="宋体" w:hAnsi="宋体" w:cs="宋体" w:hint="eastAsia"/>
                <w:kern w:val="0"/>
                <w:sz w:val="16"/>
                <w:szCs w:val="16"/>
              </w:rPr>
              <w:t>连体固定扶手。</w:t>
            </w:r>
            <w:r w:rsidRPr="004B4C41">
              <w:rPr>
                <w:rFonts w:ascii="宋体" w:hAnsi="宋体" w:cs="宋体" w:hint="eastAsia"/>
                <w:kern w:val="0"/>
                <w:sz w:val="16"/>
                <w:szCs w:val="16"/>
              </w:rPr>
              <w:b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 xml:space="preserve">3、配黑色原位锁定底盘，气动升降； </w:t>
            </w:r>
            <w:r w:rsidRPr="004B4C41">
              <w:rPr>
                <w:rFonts w:ascii="宋体" w:hAnsi="宋体" w:cs="宋体"/>
                <w:kern w:val="0"/>
                <w:sz w:val="16"/>
                <w:szCs w:val="16"/>
              </w:rPr>
              <w:t>气动杆升降高度为1</w:t>
            </w:r>
            <w:r w:rsidRPr="004B4C41">
              <w:rPr>
                <w:rFonts w:ascii="宋体" w:hAnsi="宋体" w:cs="宋体" w:hint="eastAsia"/>
                <w:kern w:val="0"/>
                <w:sz w:val="16"/>
                <w:szCs w:val="16"/>
              </w:rPr>
              <w:t>0</w:t>
            </w:r>
            <w:r w:rsidRPr="004B4C41">
              <w:rPr>
                <w:rFonts w:ascii="宋体" w:hAnsi="宋体" w:cs="宋体"/>
                <w:kern w:val="0"/>
                <w:sz w:val="16"/>
                <w:szCs w:val="16"/>
              </w:rPr>
              <w:t>0mm</w:t>
            </w:r>
            <w:r w:rsidRPr="004B4C41">
              <w:rPr>
                <w:rFonts w:ascii="宋体" w:hAnsi="宋体" w:cs="宋体" w:hint="eastAsia"/>
                <w:kern w:val="0"/>
                <w:sz w:val="16"/>
                <w:szCs w:val="16"/>
              </w:rPr>
              <w:t>；滚轮直径为</w:t>
            </w:r>
            <w:r w:rsidRPr="004B4C41">
              <w:rPr>
                <w:rFonts w:ascii="宋体" w:hAnsi="宋体" w:cs="宋体"/>
                <w:kern w:val="0"/>
                <w:sz w:val="16"/>
                <w:szCs w:val="16"/>
              </w:rPr>
              <w:t>50MM黑色尼龙轮</w:t>
            </w:r>
            <w:r w:rsidRPr="004B4C41">
              <w:rPr>
                <w:rFonts w:ascii="宋体" w:hAnsi="宋体" w:cs="宋体" w:hint="eastAsia"/>
                <w:kern w:val="0"/>
                <w:sz w:val="16"/>
                <w:szCs w:val="16"/>
              </w:rPr>
              <w:t>。</w:t>
            </w:r>
          </w:p>
        </w:tc>
        <w:tc>
          <w:tcPr>
            <w:tcW w:w="851" w:type="dxa"/>
          </w:tcPr>
          <w:p w14:paraId="153C1CE3"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元内（按</w:t>
            </w:r>
            <w:r w:rsidRPr="004B4C41">
              <w:rPr>
                <w:rFonts w:ascii="宋体" w:hAnsi="宋体" w:cs="宋体"/>
                <w:kern w:val="0"/>
                <w:sz w:val="16"/>
                <w:szCs w:val="16"/>
              </w:rPr>
              <w:t>办公</w:t>
            </w:r>
            <w:r w:rsidRPr="004B4C41">
              <w:rPr>
                <w:rFonts w:ascii="宋体" w:hAnsi="宋体" w:cs="宋体" w:hint="eastAsia"/>
                <w:kern w:val="0"/>
                <w:sz w:val="16"/>
                <w:szCs w:val="16"/>
              </w:rPr>
              <w:t>椅标准执行），供应商超过为无效报价。</w:t>
            </w:r>
          </w:p>
        </w:tc>
      </w:tr>
      <w:tr w:rsidR="004B4C41" w:rsidRPr="004B4C41" w14:paraId="1B77783A" w14:textId="77777777" w:rsidTr="00C61547">
        <w:trPr>
          <w:trHeight w:val="1251"/>
        </w:trPr>
        <w:tc>
          <w:tcPr>
            <w:tcW w:w="585" w:type="dxa"/>
            <w:shd w:val="clear" w:color="auto" w:fill="auto"/>
            <w:tcMar>
              <w:top w:w="15" w:type="dxa"/>
              <w:left w:w="15" w:type="dxa"/>
              <w:right w:w="15" w:type="dxa"/>
            </w:tcMar>
            <w:vAlign w:val="center"/>
          </w:tcPr>
          <w:p w14:paraId="5A59CFE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428A6C4C"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15232" behindDoc="0" locked="0" layoutInCell="1" allowOverlap="1" wp14:anchorId="746D599D" wp14:editId="2213C250">
                  <wp:simplePos x="0" y="0"/>
                  <wp:positionH relativeFrom="column">
                    <wp:posOffset>710565</wp:posOffset>
                  </wp:positionH>
                  <wp:positionV relativeFrom="paragraph">
                    <wp:posOffset>-10160</wp:posOffset>
                  </wp:positionV>
                  <wp:extent cx="620395" cy="661670"/>
                  <wp:effectExtent l="19050" t="0" r="8255" b="0"/>
                  <wp:wrapNone/>
                  <wp:docPr id="795" name="Picture_4"/>
                  <wp:cNvGraphicFramePr/>
                  <a:graphic xmlns:a="http://schemas.openxmlformats.org/drawingml/2006/main">
                    <a:graphicData uri="http://schemas.openxmlformats.org/drawingml/2006/picture">
                      <pic:pic xmlns:pic="http://schemas.openxmlformats.org/drawingml/2006/picture">
                        <pic:nvPicPr>
                          <pic:cNvPr id="795" name="Picture_4"/>
                          <pic:cNvPicPr/>
                        </pic:nvPicPr>
                        <pic:blipFill>
                          <a:blip r:embed="rId19" cstate="print"/>
                          <a:stretch>
                            <a:fillRect/>
                          </a:stretch>
                        </pic:blipFill>
                        <pic:spPr>
                          <a:xfrm>
                            <a:off x="0" y="0"/>
                            <a:ext cx="620395" cy="66167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369781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实验椅1</w:t>
            </w:r>
          </w:p>
        </w:tc>
        <w:tc>
          <w:tcPr>
            <w:tcW w:w="1421" w:type="dxa"/>
            <w:shd w:val="clear" w:color="auto" w:fill="auto"/>
            <w:tcMar>
              <w:top w:w="15" w:type="dxa"/>
              <w:left w:w="15" w:type="dxa"/>
              <w:right w:w="15" w:type="dxa"/>
            </w:tcMar>
            <w:vAlign w:val="center"/>
          </w:tcPr>
          <w:p w14:paraId="103144C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300*450-550</w:t>
            </w:r>
          </w:p>
        </w:tc>
        <w:tc>
          <w:tcPr>
            <w:tcW w:w="570" w:type="dxa"/>
            <w:shd w:val="clear" w:color="auto" w:fill="auto"/>
            <w:tcMar>
              <w:top w:w="15" w:type="dxa"/>
              <w:left w:w="15" w:type="dxa"/>
              <w:right w:w="15" w:type="dxa"/>
            </w:tcMar>
            <w:vAlign w:val="center"/>
          </w:tcPr>
          <w:p w14:paraId="4D285D2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19</w:t>
            </w:r>
          </w:p>
        </w:tc>
        <w:tc>
          <w:tcPr>
            <w:tcW w:w="567" w:type="dxa"/>
            <w:shd w:val="clear" w:color="auto" w:fill="auto"/>
            <w:tcMar>
              <w:top w:w="15" w:type="dxa"/>
              <w:left w:w="15" w:type="dxa"/>
              <w:right w:w="15" w:type="dxa"/>
            </w:tcMar>
            <w:vAlign w:val="center"/>
          </w:tcPr>
          <w:p w14:paraId="2089CF3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把</w:t>
            </w:r>
          </w:p>
        </w:tc>
        <w:tc>
          <w:tcPr>
            <w:tcW w:w="3546" w:type="dxa"/>
            <w:shd w:val="clear" w:color="auto" w:fill="auto"/>
            <w:tcMar>
              <w:top w:w="15" w:type="dxa"/>
              <w:left w:w="15" w:type="dxa"/>
              <w:right w:w="15" w:type="dxa"/>
            </w:tcMar>
            <w:vAlign w:val="center"/>
          </w:tcPr>
          <w:p w14:paraId="61DE95F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1、灰色PP连体座背。</w:t>
            </w:r>
          </w:p>
          <w:p w14:paraId="332B242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3、配黑色原位锁定底盘，气动升降；</w:t>
            </w:r>
            <w:r w:rsidRPr="004B4C41">
              <w:rPr>
                <w:rFonts w:ascii="宋体" w:hAnsi="宋体" w:cs="宋体"/>
                <w:kern w:val="0"/>
                <w:sz w:val="16"/>
                <w:szCs w:val="16"/>
              </w:rPr>
              <w:t>气动杆升降</w:t>
            </w:r>
            <w:r w:rsidRPr="004B4C41">
              <w:rPr>
                <w:rFonts w:ascii="宋体" w:hAnsi="宋体" w:cs="宋体"/>
                <w:kern w:val="0"/>
                <w:sz w:val="16"/>
                <w:szCs w:val="16"/>
              </w:rPr>
              <w:lastRenderedPageBreak/>
              <w:t>高度为1</w:t>
            </w:r>
            <w:r w:rsidRPr="004B4C41">
              <w:rPr>
                <w:rFonts w:ascii="宋体" w:hAnsi="宋体" w:cs="宋体" w:hint="eastAsia"/>
                <w:kern w:val="0"/>
                <w:sz w:val="16"/>
                <w:szCs w:val="16"/>
              </w:rPr>
              <w:t>0</w:t>
            </w:r>
            <w:r w:rsidRPr="004B4C41">
              <w:rPr>
                <w:rFonts w:ascii="宋体" w:hAnsi="宋体" w:cs="宋体"/>
                <w:kern w:val="0"/>
                <w:sz w:val="16"/>
                <w:szCs w:val="16"/>
              </w:rPr>
              <w:t>0mm</w:t>
            </w:r>
            <w:r w:rsidRPr="004B4C41">
              <w:rPr>
                <w:rFonts w:ascii="宋体" w:hAnsi="宋体" w:cs="宋体" w:hint="eastAsia"/>
                <w:kern w:val="0"/>
                <w:sz w:val="16"/>
                <w:szCs w:val="16"/>
              </w:rPr>
              <w:t>；滚轮直径为</w:t>
            </w:r>
            <w:r w:rsidRPr="004B4C41">
              <w:rPr>
                <w:rFonts w:ascii="宋体" w:hAnsi="宋体" w:cs="宋体"/>
                <w:kern w:val="0"/>
                <w:sz w:val="16"/>
                <w:szCs w:val="16"/>
              </w:rPr>
              <w:t>50MM黑色尼龙轮</w:t>
            </w:r>
            <w:r w:rsidRPr="004B4C41">
              <w:rPr>
                <w:rFonts w:ascii="宋体" w:hAnsi="宋体" w:cs="宋体" w:hint="eastAsia"/>
                <w:kern w:val="0"/>
                <w:sz w:val="16"/>
                <w:szCs w:val="16"/>
              </w:rPr>
              <w:t xml:space="preserve">。 </w:t>
            </w:r>
          </w:p>
        </w:tc>
        <w:tc>
          <w:tcPr>
            <w:tcW w:w="851" w:type="dxa"/>
          </w:tcPr>
          <w:p w14:paraId="1916D1B3"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lastRenderedPageBreak/>
              <w:t>按《成都市市级行政事业单位通用办公设备家具配置标准》（成财资产</w:t>
            </w:r>
            <w:r w:rsidRPr="004B4C41">
              <w:rPr>
                <w:rFonts w:ascii="宋体" w:hAnsi="宋体" w:cs="宋体" w:hint="eastAsia"/>
                <w:kern w:val="0"/>
                <w:sz w:val="16"/>
                <w:szCs w:val="16"/>
              </w:rPr>
              <w:lastRenderedPageBreak/>
              <w:t>(2019)5号）要求此项单价最高限价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元内（按</w:t>
            </w:r>
            <w:r w:rsidRPr="004B4C41">
              <w:rPr>
                <w:rFonts w:ascii="宋体" w:hAnsi="宋体" w:cs="宋体"/>
                <w:kern w:val="0"/>
                <w:sz w:val="16"/>
                <w:szCs w:val="16"/>
              </w:rPr>
              <w:t>办公</w:t>
            </w:r>
            <w:r w:rsidRPr="004B4C41">
              <w:rPr>
                <w:rFonts w:ascii="宋体" w:hAnsi="宋体" w:cs="宋体" w:hint="eastAsia"/>
                <w:kern w:val="0"/>
                <w:sz w:val="16"/>
                <w:szCs w:val="16"/>
              </w:rPr>
              <w:t>椅标准执行），供应商超过为无效报价。</w:t>
            </w:r>
          </w:p>
        </w:tc>
      </w:tr>
      <w:tr w:rsidR="004B4C41" w:rsidRPr="004B4C41" w14:paraId="396177FB" w14:textId="77777777" w:rsidTr="00C61547">
        <w:trPr>
          <w:trHeight w:val="340"/>
        </w:trPr>
        <w:tc>
          <w:tcPr>
            <w:tcW w:w="585" w:type="dxa"/>
            <w:shd w:val="clear" w:color="auto" w:fill="auto"/>
            <w:tcMar>
              <w:top w:w="15" w:type="dxa"/>
              <w:left w:w="15" w:type="dxa"/>
              <w:right w:w="15" w:type="dxa"/>
            </w:tcMar>
            <w:vAlign w:val="center"/>
          </w:tcPr>
          <w:p w14:paraId="514C056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5</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6C77894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inline distT="0" distB="0" distL="0" distR="0" wp14:anchorId="6B124EA7" wp14:editId="38604378">
                  <wp:extent cx="1193800" cy="958215"/>
                  <wp:effectExtent l="19050" t="0" r="5799" b="0"/>
                  <wp:docPr id="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1"/>
                          <pic:cNvPicPr>
                            <a:picLocks noChangeAspect="1" noChangeArrowheads="1"/>
                          </pic:cNvPicPr>
                        </pic:nvPicPr>
                        <pic:blipFill>
                          <a:blip r:embed="rId20" cstate="print"/>
                          <a:srcRect/>
                          <a:stretch>
                            <a:fillRect/>
                          </a:stretch>
                        </pic:blipFill>
                        <pic:spPr>
                          <a:xfrm>
                            <a:off x="0" y="0"/>
                            <a:ext cx="1194351" cy="958762"/>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40DA01E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实验椅2</w:t>
            </w:r>
          </w:p>
        </w:tc>
        <w:tc>
          <w:tcPr>
            <w:tcW w:w="1421" w:type="dxa"/>
            <w:shd w:val="clear" w:color="auto" w:fill="auto"/>
            <w:tcMar>
              <w:top w:w="15" w:type="dxa"/>
              <w:left w:w="15" w:type="dxa"/>
              <w:right w:w="15" w:type="dxa"/>
            </w:tcMar>
            <w:vAlign w:val="center"/>
          </w:tcPr>
          <w:p w14:paraId="0687825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540*570*805</w:t>
            </w:r>
          </w:p>
        </w:tc>
        <w:tc>
          <w:tcPr>
            <w:tcW w:w="570" w:type="dxa"/>
            <w:shd w:val="clear" w:color="auto" w:fill="auto"/>
            <w:tcMar>
              <w:top w:w="15" w:type="dxa"/>
              <w:left w:w="15" w:type="dxa"/>
              <w:right w:w="15" w:type="dxa"/>
            </w:tcMar>
            <w:vAlign w:val="center"/>
          </w:tcPr>
          <w:p w14:paraId="179FF66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70</w:t>
            </w:r>
          </w:p>
        </w:tc>
        <w:tc>
          <w:tcPr>
            <w:tcW w:w="567" w:type="dxa"/>
            <w:shd w:val="clear" w:color="auto" w:fill="auto"/>
            <w:tcMar>
              <w:top w:w="15" w:type="dxa"/>
              <w:left w:w="15" w:type="dxa"/>
              <w:right w:w="15" w:type="dxa"/>
            </w:tcMar>
            <w:vAlign w:val="center"/>
          </w:tcPr>
          <w:p w14:paraId="6EBCD37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把</w:t>
            </w:r>
          </w:p>
        </w:tc>
        <w:tc>
          <w:tcPr>
            <w:tcW w:w="3546" w:type="dxa"/>
            <w:shd w:val="clear" w:color="auto" w:fill="auto"/>
            <w:tcMar>
              <w:top w:w="15" w:type="dxa"/>
              <w:left w:w="15" w:type="dxa"/>
              <w:right w:w="15" w:type="dxa"/>
            </w:tcMar>
            <w:vAlign w:val="center"/>
          </w:tcPr>
          <w:p w14:paraId="5D095458"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1、灰色抗菌耐酸碱灰色PP料加纤背架，带固定腰靠，无扶手。</w:t>
            </w:r>
          </w:p>
          <w:p w14:paraId="49F5A52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3、配黑色原位锁定底盘，气动升降；</w:t>
            </w:r>
            <w:r w:rsidRPr="004B4C41">
              <w:rPr>
                <w:rFonts w:ascii="宋体" w:hAnsi="宋体" w:cs="宋体"/>
                <w:kern w:val="0"/>
                <w:sz w:val="16"/>
                <w:szCs w:val="16"/>
              </w:rPr>
              <w:t>气动杆升降高度为1</w:t>
            </w:r>
            <w:r w:rsidRPr="004B4C41">
              <w:rPr>
                <w:rFonts w:ascii="宋体" w:hAnsi="宋体" w:cs="宋体" w:hint="eastAsia"/>
                <w:kern w:val="0"/>
                <w:sz w:val="16"/>
                <w:szCs w:val="16"/>
              </w:rPr>
              <w:t>0</w:t>
            </w:r>
            <w:r w:rsidRPr="004B4C41">
              <w:rPr>
                <w:rFonts w:ascii="宋体" w:hAnsi="宋体" w:cs="宋体"/>
                <w:kern w:val="0"/>
                <w:sz w:val="16"/>
                <w:szCs w:val="16"/>
              </w:rPr>
              <w:t>0mm</w:t>
            </w:r>
            <w:r w:rsidRPr="004B4C41">
              <w:rPr>
                <w:rFonts w:ascii="宋体" w:hAnsi="宋体" w:cs="宋体" w:hint="eastAsia"/>
                <w:kern w:val="0"/>
                <w:sz w:val="16"/>
                <w:szCs w:val="16"/>
              </w:rPr>
              <w:t>；滚轮直径为</w:t>
            </w:r>
            <w:r w:rsidRPr="004B4C41">
              <w:rPr>
                <w:rFonts w:ascii="宋体" w:hAnsi="宋体" w:cs="宋体"/>
                <w:kern w:val="0"/>
                <w:sz w:val="16"/>
                <w:szCs w:val="16"/>
              </w:rPr>
              <w:t>50MM黑色尼龙轮</w:t>
            </w:r>
            <w:r w:rsidRPr="004B4C41">
              <w:rPr>
                <w:rFonts w:ascii="宋体" w:hAnsi="宋体" w:cs="宋体" w:hint="eastAsia"/>
                <w:kern w:val="0"/>
                <w:sz w:val="16"/>
                <w:szCs w:val="16"/>
              </w:rPr>
              <w:t xml:space="preserve">。 </w:t>
            </w:r>
          </w:p>
        </w:tc>
        <w:tc>
          <w:tcPr>
            <w:tcW w:w="851" w:type="dxa"/>
          </w:tcPr>
          <w:p w14:paraId="6FCEE78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6F94C549"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按《成都市市级行政事业单位通用办公设备家具配置标准》（成财资产(2019)5号）要求此项单价最高限价800元内（按办公椅标准执行），供应商超过为无效报价。</w:t>
            </w:r>
          </w:p>
        </w:tc>
      </w:tr>
      <w:tr w:rsidR="004B4C41" w:rsidRPr="004B4C41" w14:paraId="73011685" w14:textId="77777777" w:rsidTr="00C61547">
        <w:trPr>
          <w:trHeight w:val="340"/>
        </w:trPr>
        <w:tc>
          <w:tcPr>
            <w:tcW w:w="585" w:type="dxa"/>
            <w:shd w:val="clear" w:color="auto" w:fill="auto"/>
            <w:tcMar>
              <w:top w:w="15" w:type="dxa"/>
              <w:left w:w="15" w:type="dxa"/>
              <w:right w:w="15" w:type="dxa"/>
            </w:tcMar>
            <w:vAlign w:val="center"/>
          </w:tcPr>
          <w:p w14:paraId="6B44B8C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56</w:t>
            </w:r>
          </w:p>
        </w:tc>
        <w:tc>
          <w:tcPr>
            <w:tcW w:w="2125" w:type="dxa"/>
            <w:shd w:val="clear" w:color="auto" w:fill="auto"/>
            <w:tcMar>
              <w:top w:w="15" w:type="dxa"/>
              <w:left w:w="15" w:type="dxa"/>
              <w:right w:w="15" w:type="dxa"/>
            </w:tcMar>
            <w:vAlign w:val="center"/>
          </w:tcPr>
          <w:p w14:paraId="4671163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17280" behindDoc="0" locked="0" layoutInCell="1" allowOverlap="1" wp14:anchorId="60093486" wp14:editId="5C30E207">
                  <wp:simplePos x="0" y="0"/>
                  <wp:positionH relativeFrom="column">
                    <wp:posOffset>811530</wp:posOffset>
                  </wp:positionH>
                  <wp:positionV relativeFrom="paragraph">
                    <wp:posOffset>-8255</wp:posOffset>
                  </wp:positionV>
                  <wp:extent cx="444500" cy="777875"/>
                  <wp:effectExtent l="19050" t="0" r="0" b="0"/>
                  <wp:wrapNone/>
                  <wp:docPr id="798" name="Picture_6"/>
                  <wp:cNvGraphicFramePr/>
                  <a:graphic xmlns:a="http://schemas.openxmlformats.org/drawingml/2006/main">
                    <a:graphicData uri="http://schemas.openxmlformats.org/drawingml/2006/picture">
                      <pic:pic xmlns:pic="http://schemas.openxmlformats.org/drawingml/2006/picture">
                        <pic:nvPicPr>
                          <pic:cNvPr id="798" name="Picture_6"/>
                          <pic:cNvPicPr/>
                        </pic:nvPicPr>
                        <pic:blipFill>
                          <a:blip r:embed="rId21" cstate="print"/>
                          <a:stretch>
                            <a:fillRect/>
                          </a:stretch>
                        </pic:blipFill>
                        <pic:spPr>
                          <a:xfrm>
                            <a:off x="0" y="0"/>
                            <a:ext cx="444500" cy="777875"/>
                          </a:xfrm>
                          <a:prstGeom prst="rect">
                            <a:avLst/>
                          </a:prstGeom>
                          <a:noFill/>
                          <a:ln>
                            <a:noFill/>
                          </a:ln>
                        </pic:spPr>
                      </pic:pic>
                    </a:graphicData>
                  </a:graphic>
                </wp:anchor>
              </w:drawing>
            </w:r>
            <w:r w:rsidRPr="004B4C41">
              <w:rPr>
                <w:rFonts w:ascii="宋体" w:hAnsi="宋体" w:cs="宋体" w:hint="eastAsia"/>
                <w:noProof/>
                <w:kern w:val="0"/>
                <w:sz w:val="22"/>
              </w:rPr>
              <w:drawing>
                <wp:anchor distT="0" distB="0" distL="114300" distR="114300" simplePos="0" relativeHeight="251616256" behindDoc="0" locked="0" layoutInCell="1" allowOverlap="1" wp14:anchorId="5A5C0F37" wp14:editId="18C0A7AB">
                  <wp:simplePos x="0" y="0"/>
                  <wp:positionH relativeFrom="column">
                    <wp:posOffset>178435</wp:posOffset>
                  </wp:positionH>
                  <wp:positionV relativeFrom="paragraph">
                    <wp:posOffset>-8255</wp:posOffset>
                  </wp:positionV>
                  <wp:extent cx="496570" cy="753110"/>
                  <wp:effectExtent l="19050" t="0" r="0" b="0"/>
                  <wp:wrapNone/>
                  <wp:docPr id="797" name="图片_78"/>
                  <wp:cNvGraphicFramePr/>
                  <a:graphic xmlns:a="http://schemas.openxmlformats.org/drawingml/2006/main">
                    <a:graphicData uri="http://schemas.openxmlformats.org/drawingml/2006/picture">
                      <pic:pic xmlns:pic="http://schemas.openxmlformats.org/drawingml/2006/picture">
                        <pic:nvPicPr>
                          <pic:cNvPr id="797" name="图片_78"/>
                          <pic:cNvPicPr/>
                        </pic:nvPicPr>
                        <pic:blipFill>
                          <a:blip r:embed="rId22" cstate="print"/>
                          <a:stretch>
                            <a:fillRect/>
                          </a:stretch>
                        </pic:blipFill>
                        <pic:spPr>
                          <a:xfrm>
                            <a:off x="0" y="0"/>
                            <a:ext cx="496570" cy="7531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B6DFBB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定制六门更衣柜</w:t>
            </w:r>
          </w:p>
        </w:tc>
        <w:tc>
          <w:tcPr>
            <w:tcW w:w="1421" w:type="dxa"/>
            <w:shd w:val="clear" w:color="auto" w:fill="auto"/>
            <w:tcMar>
              <w:top w:w="15" w:type="dxa"/>
              <w:left w:w="15" w:type="dxa"/>
              <w:right w:w="15" w:type="dxa"/>
            </w:tcMar>
            <w:vAlign w:val="center"/>
          </w:tcPr>
          <w:p w14:paraId="455F97F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900*500*1850</w:t>
            </w:r>
          </w:p>
        </w:tc>
        <w:tc>
          <w:tcPr>
            <w:tcW w:w="570" w:type="dxa"/>
            <w:shd w:val="clear" w:color="auto" w:fill="auto"/>
            <w:tcMar>
              <w:top w:w="15" w:type="dxa"/>
              <w:left w:w="15" w:type="dxa"/>
              <w:right w:w="15" w:type="dxa"/>
            </w:tcMar>
            <w:vAlign w:val="center"/>
          </w:tcPr>
          <w:p w14:paraId="7F55C6F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18BE71E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5D23ACA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w:t>
            </w:r>
            <w:r w:rsidRPr="004B4C41">
              <w:rPr>
                <w:rFonts w:ascii="宋体" w:hAnsi="宋体" w:cs="宋体"/>
                <w:kern w:val="0"/>
                <w:sz w:val="16"/>
                <w:szCs w:val="16"/>
              </w:rPr>
              <w:t>mm</w:t>
            </w:r>
            <w:r w:rsidRPr="004B4C41">
              <w:rPr>
                <w:rFonts w:ascii="宋体" w:hAnsi="宋体" w:cs="宋体" w:hint="eastAsia"/>
                <w:kern w:val="0"/>
                <w:sz w:val="16"/>
                <w:szCs w:val="16"/>
              </w:rPr>
              <w:t>厚一级冷轧钢板或同等级别的冷轧钢板，承重部分采用≥1.2</w:t>
            </w:r>
            <w:r w:rsidRPr="004B4C41">
              <w:rPr>
                <w:rFonts w:ascii="宋体" w:hAnsi="宋体" w:cs="宋体"/>
                <w:kern w:val="0"/>
                <w:sz w:val="16"/>
                <w:szCs w:val="16"/>
              </w:rPr>
              <w:t>mm</w:t>
            </w:r>
            <w:r w:rsidRPr="004B4C41">
              <w:rPr>
                <w:rFonts w:ascii="宋体" w:hAnsi="宋体" w:cs="宋体" w:hint="eastAsia"/>
                <w:kern w:val="0"/>
                <w:sz w:val="16"/>
                <w:szCs w:val="16"/>
              </w:rPr>
              <w:t>厚冷轧钢板。经激光下料，数控冲床冲压，数控折弯一体成型，整体90%气保焊焊接。</w:t>
            </w:r>
          </w:p>
        </w:tc>
        <w:tc>
          <w:tcPr>
            <w:tcW w:w="851" w:type="dxa"/>
          </w:tcPr>
          <w:p w14:paraId="3CA3CD2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C61547" w:rsidRPr="004B4C41" w14:paraId="39D7BFA8" w14:textId="77777777" w:rsidTr="00C61547">
        <w:trPr>
          <w:trHeight w:val="340"/>
        </w:trPr>
        <w:tc>
          <w:tcPr>
            <w:tcW w:w="585" w:type="dxa"/>
            <w:shd w:val="clear" w:color="auto" w:fill="auto"/>
            <w:tcMar>
              <w:top w:w="15" w:type="dxa"/>
              <w:left w:w="15" w:type="dxa"/>
              <w:right w:w="15" w:type="dxa"/>
            </w:tcMar>
            <w:vAlign w:val="center"/>
          </w:tcPr>
          <w:p w14:paraId="0BC9DA9D" w14:textId="0BCB7B62"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5</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59D47AE5" w14:textId="18490E42" w:rsidR="00C61547" w:rsidRPr="004B4C41" w:rsidRDefault="00C61547" w:rsidP="00C61547">
            <w:pPr>
              <w:widowControl/>
              <w:jc w:val="center"/>
              <w:textAlignment w:val="center"/>
              <w:rPr>
                <w:rFonts w:ascii="宋体" w:hAnsi="宋体" w:cs="宋体"/>
                <w:sz w:val="22"/>
              </w:rPr>
            </w:pPr>
            <w:r w:rsidRPr="005825F2">
              <w:rPr>
                <w:rFonts w:ascii="宋体" w:hAnsi="宋体" w:cs="宋体"/>
                <w:noProof/>
                <w:sz w:val="22"/>
              </w:rPr>
              <w:drawing>
                <wp:inline distT="0" distB="0" distL="0" distR="0" wp14:anchorId="45B4C188" wp14:editId="42716A27">
                  <wp:extent cx="853902" cy="527832"/>
                  <wp:effectExtent l="19050" t="0" r="3348" b="0"/>
                  <wp:docPr id="9" name="图片 4"/>
                  <wp:cNvGraphicFramePr/>
                  <a:graphic xmlns:a="http://schemas.openxmlformats.org/drawingml/2006/main">
                    <a:graphicData uri="http://schemas.openxmlformats.org/drawingml/2006/picture">
                      <pic:pic xmlns:pic="http://schemas.openxmlformats.org/drawingml/2006/picture">
                        <pic:nvPicPr>
                          <pic:cNvPr id="6" name="Picture_8017"/>
                          <pic:cNvPicPr/>
                        </pic:nvPicPr>
                        <pic:blipFill>
                          <a:blip r:embed="rId23" cstate="print"/>
                          <a:stretch>
                            <a:fillRect/>
                          </a:stretch>
                        </pic:blipFill>
                        <pic:spPr>
                          <a:xfrm>
                            <a:off x="0" y="0"/>
                            <a:ext cx="853902" cy="527832"/>
                          </a:xfrm>
                          <a:prstGeom prst="rect">
                            <a:avLst/>
                          </a:prstGeom>
                          <a:noFill/>
                          <a:ln>
                            <a:noFill/>
                          </a:ln>
                        </pic:spPr>
                      </pic:pic>
                    </a:graphicData>
                  </a:graphic>
                </wp:inline>
              </w:drawing>
            </w:r>
          </w:p>
        </w:tc>
        <w:tc>
          <w:tcPr>
            <w:tcW w:w="1130" w:type="dxa"/>
            <w:shd w:val="clear" w:color="auto" w:fill="auto"/>
            <w:tcMar>
              <w:top w:w="15" w:type="dxa"/>
              <w:left w:w="15" w:type="dxa"/>
              <w:right w:w="15" w:type="dxa"/>
            </w:tcMar>
            <w:vAlign w:val="center"/>
          </w:tcPr>
          <w:p w14:paraId="477B966E" w14:textId="34B73535" w:rsidR="00C61547" w:rsidRPr="004B4C41" w:rsidRDefault="00C61547" w:rsidP="00C61547">
            <w:pPr>
              <w:widowControl/>
              <w:jc w:val="center"/>
              <w:textAlignment w:val="center"/>
              <w:rPr>
                <w:rFonts w:ascii="宋体" w:hAnsi="宋体" w:cs="宋体"/>
                <w:sz w:val="20"/>
                <w:szCs w:val="20"/>
              </w:rPr>
            </w:pPr>
            <w:r w:rsidRPr="004B4C41">
              <w:rPr>
                <w:rFonts w:ascii="宋体" w:hAnsi="宋体" w:cs="宋体" w:hint="eastAsia"/>
                <w:kern w:val="0"/>
                <w:sz w:val="20"/>
                <w:szCs w:val="20"/>
              </w:rPr>
              <w:t>可移动修复桌（3）</w:t>
            </w:r>
          </w:p>
        </w:tc>
        <w:tc>
          <w:tcPr>
            <w:tcW w:w="1421" w:type="dxa"/>
            <w:shd w:val="clear" w:color="auto" w:fill="auto"/>
            <w:tcMar>
              <w:top w:w="15" w:type="dxa"/>
              <w:left w:w="15" w:type="dxa"/>
              <w:right w:w="15" w:type="dxa"/>
            </w:tcMar>
            <w:vAlign w:val="center"/>
          </w:tcPr>
          <w:p w14:paraId="6B46E1BC" w14:textId="38E7C452"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1500*750*750</w:t>
            </w:r>
          </w:p>
        </w:tc>
        <w:tc>
          <w:tcPr>
            <w:tcW w:w="570" w:type="dxa"/>
            <w:shd w:val="clear" w:color="auto" w:fill="auto"/>
            <w:tcMar>
              <w:top w:w="15" w:type="dxa"/>
              <w:left w:w="15" w:type="dxa"/>
              <w:right w:w="15" w:type="dxa"/>
            </w:tcMar>
            <w:vAlign w:val="center"/>
          </w:tcPr>
          <w:p w14:paraId="194ED918" w14:textId="35B7FB0E"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16</w:t>
            </w:r>
          </w:p>
        </w:tc>
        <w:tc>
          <w:tcPr>
            <w:tcW w:w="567" w:type="dxa"/>
            <w:shd w:val="clear" w:color="auto" w:fill="auto"/>
            <w:tcMar>
              <w:top w:w="15" w:type="dxa"/>
              <w:left w:w="15" w:type="dxa"/>
              <w:right w:w="15" w:type="dxa"/>
            </w:tcMar>
            <w:vAlign w:val="center"/>
          </w:tcPr>
          <w:p w14:paraId="00EB2180" w14:textId="6E029621"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0CBA5C8B" w14:textId="77777777" w:rsidR="00C61547" w:rsidRPr="004B4C41" w:rsidRDefault="00C61547" w:rsidP="00C6154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w:t>
            </w:r>
            <w:r w:rsidRPr="004B4C41">
              <w:rPr>
                <w:rFonts w:ascii="宋体" w:hAnsi="宋体" w:cs="宋体" w:hint="eastAsia"/>
                <w:kern w:val="0"/>
                <w:sz w:val="16"/>
                <w:szCs w:val="16"/>
              </w:rPr>
              <w:lastRenderedPageBreak/>
              <w:t>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647CE79B" w14:textId="77777777" w:rsidR="00C61547" w:rsidRPr="004B4C41" w:rsidRDefault="00C61547" w:rsidP="00C61547">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（加盖送检单位公章）复印件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6CE1E78" w14:textId="77777777" w:rsidR="00C61547" w:rsidRPr="004B4C41" w:rsidRDefault="00C61547" w:rsidP="00C6154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2、柜体：全钢结构，承重＞200kg；钢架脚下带福马轮调节，采用铸铝外壳支架配黑色尼龙材料滚轮，支撑底座为抗震橡胶，链接件为钢板烤漆。轮子宽度为≥52nn。</w:t>
            </w:r>
          </w:p>
          <w:p w14:paraId="4C73B06B" w14:textId="77777777" w:rsidR="00C61547" w:rsidRPr="004B4C41" w:rsidRDefault="00C61547" w:rsidP="00C6154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3、插座面板：118型多功能双插座设置。</w:t>
            </w:r>
          </w:p>
          <w:p w14:paraId="2F14BD31" w14:textId="0D43D603" w:rsidR="00C61547" w:rsidRPr="004B4C41" w:rsidRDefault="00C61547" w:rsidP="00C6154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4、插座配线：</w:t>
            </w:r>
            <w:r w:rsidRPr="004B4C41">
              <w:rPr>
                <w:rStyle w:val="font01"/>
                <w:rFonts w:hint="default"/>
                <w:color w:val="auto"/>
                <w:sz w:val="16"/>
                <w:szCs w:val="16"/>
              </w:rPr>
              <w:t>投标人</w:t>
            </w:r>
            <w:r w:rsidRPr="004B4C41">
              <w:rPr>
                <w:rFonts w:ascii="宋体" w:hAnsi="宋体" w:cs="宋体" w:hint="eastAsia"/>
                <w:kern w:val="0"/>
                <w:sz w:val="16"/>
                <w:szCs w:val="16"/>
              </w:rPr>
              <w:t>报价包含电线、电线配管及穿管安装费用。（注：插座安装必须由拥有资质证书电工负责安装。）</w:t>
            </w:r>
            <w:bookmarkStart w:id="158" w:name="_GoBack"/>
            <w:bookmarkEnd w:id="158"/>
          </w:p>
        </w:tc>
        <w:tc>
          <w:tcPr>
            <w:tcW w:w="851" w:type="dxa"/>
          </w:tcPr>
          <w:p w14:paraId="49AAD5C5" w14:textId="77777777" w:rsidR="00C61547" w:rsidRPr="004B4C41" w:rsidRDefault="00C61547" w:rsidP="00C61547">
            <w:pPr>
              <w:widowControl/>
              <w:ind w:rightChars="17" w:right="36"/>
              <w:jc w:val="center"/>
              <w:textAlignment w:val="center"/>
              <w:rPr>
                <w:rFonts w:ascii="宋体" w:hAnsi="宋体" w:cs="宋体"/>
                <w:kern w:val="0"/>
                <w:sz w:val="16"/>
                <w:szCs w:val="16"/>
              </w:rPr>
            </w:pPr>
          </w:p>
        </w:tc>
      </w:tr>
      <w:tr w:rsidR="004B4C41" w:rsidRPr="004B4C41" w14:paraId="5A970AB4" w14:textId="77777777" w:rsidTr="00C61547">
        <w:trPr>
          <w:trHeight w:val="340"/>
        </w:trPr>
        <w:tc>
          <w:tcPr>
            <w:tcW w:w="585" w:type="dxa"/>
            <w:shd w:val="clear" w:color="auto" w:fill="auto"/>
            <w:tcMar>
              <w:top w:w="15" w:type="dxa"/>
              <w:left w:w="15" w:type="dxa"/>
              <w:right w:w="15" w:type="dxa"/>
            </w:tcMar>
            <w:vAlign w:val="center"/>
          </w:tcPr>
          <w:p w14:paraId="24E068C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kern w:val="0"/>
                <w:sz w:val="22"/>
              </w:rPr>
              <w:drawing>
                <wp:anchor distT="0" distB="0" distL="114300" distR="114300" simplePos="0" relativeHeight="251620352" behindDoc="0" locked="0" layoutInCell="1" allowOverlap="1" wp14:anchorId="31ED1A2C" wp14:editId="7011D5A9">
                  <wp:simplePos x="0" y="0"/>
                  <wp:positionH relativeFrom="column">
                    <wp:posOffset>388620</wp:posOffset>
                  </wp:positionH>
                  <wp:positionV relativeFrom="paragraph">
                    <wp:posOffset>-140970</wp:posOffset>
                  </wp:positionV>
                  <wp:extent cx="581025" cy="729615"/>
                  <wp:effectExtent l="19050" t="0" r="9525" b="0"/>
                  <wp:wrapNone/>
                  <wp:docPr id="800" name="图片_5"/>
                  <wp:cNvGraphicFramePr/>
                  <a:graphic xmlns:a="http://schemas.openxmlformats.org/drawingml/2006/main">
                    <a:graphicData uri="http://schemas.openxmlformats.org/drawingml/2006/picture">
                      <pic:pic xmlns:pic="http://schemas.openxmlformats.org/drawingml/2006/picture">
                        <pic:nvPicPr>
                          <pic:cNvPr id="800" name="图片_5"/>
                          <pic:cNvPicPr/>
                        </pic:nvPicPr>
                        <pic:blipFill>
                          <a:blip r:embed="rId24" cstate="print"/>
                          <a:stretch>
                            <a:fillRect/>
                          </a:stretch>
                        </pic:blipFill>
                        <pic:spPr>
                          <a:xfrm>
                            <a:off x="0" y="0"/>
                            <a:ext cx="581025" cy="729615"/>
                          </a:xfrm>
                          <a:prstGeom prst="rect">
                            <a:avLst/>
                          </a:prstGeom>
                          <a:noFill/>
                          <a:ln>
                            <a:noFill/>
                          </a:ln>
                        </pic:spPr>
                      </pic:pic>
                    </a:graphicData>
                  </a:graphic>
                </wp:anchor>
              </w:drawing>
            </w:r>
            <w:r w:rsidRPr="004B4C41">
              <w:rPr>
                <w:rFonts w:ascii="宋体" w:hAnsi="宋体" w:cs="宋体"/>
                <w:kern w:val="0"/>
                <w:sz w:val="22"/>
              </w:rPr>
              <w:t>58</w:t>
            </w:r>
          </w:p>
        </w:tc>
        <w:tc>
          <w:tcPr>
            <w:tcW w:w="2125" w:type="dxa"/>
            <w:shd w:val="clear" w:color="auto" w:fill="auto"/>
            <w:tcMar>
              <w:top w:w="15" w:type="dxa"/>
              <w:left w:w="15" w:type="dxa"/>
              <w:right w:w="15" w:type="dxa"/>
            </w:tcMar>
            <w:vAlign w:val="center"/>
          </w:tcPr>
          <w:p w14:paraId="501F439F" w14:textId="77777777" w:rsidR="00F1466E" w:rsidRPr="004B4C41" w:rsidRDefault="00F1466E" w:rsidP="00BB46A7">
            <w:pPr>
              <w:widowControl/>
              <w:jc w:val="center"/>
              <w:textAlignment w:val="center"/>
              <w:rPr>
                <w:rFonts w:ascii="宋体" w:hAnsi="宋体" w:cs="宋体"/>
                <w:sz w:val="22"/>
              </w:rPr>
            </w:pPr>
          </w:p>
        </w:tc>
        <w:tc>
          <w:tcPr>
            <w:tcW w:w="1130" w:type="dxa"/>
            <w:shd w:val="clear" w:color="auto" w:fill="auto"/>
            <w:tcMar>
              <w:top w:w="15" w:type="dxa"/>
              <w:left w:w="15" w:type="dxa"/>
              <w:right w:w="15" w:type="dxa"/>
            </w:tcMar>
            <w:vAlign w:val="center"/>
          </w:tcPr>
          <w:p w14:paraId="5A721B9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定制钢制活动柜</w:t>
            </w:r>
          </w:p>
        </w:tc>
        <w:tc>
          <w:tcPr>
            <w:tcW w:w="1421" w:type="dxa"/>
            <w:shd w:val="clear" w:color="auto" w:fill="auto"/>
            <w:tcMar>
              <w:top w:w="15" w:type="dxa"/>
              <w:left w:w="15" w:type="dxa"/>
              <w:right w:w="15" w:type="dxa"/>
            </w:tcMar>
            <w:vAlign w:val="center"/>
          </w:tcPr>
          <w:p w14:paraId="6699D1E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407*520*596</w:t>
            </w:r>
          </w:p>
        </w:tc>
        <w:tc>
          <w:tcPr>
            <w:tcW w:w="570" w:type="dxa"/>
            <w:shd w:val="clear" w:color="auto" w:fill="auto"/>
            <w:tcMar>
              <w:top w:w="15" w:type="dxa"/>
              <w:left w:w="15" w:type="dxa"/>
              <w:right w:w="15" w:type="dxa"/>
            </w:tcMar>
            <w:vAlign w:val="center"/>
          </w:tcPr>
          <w:p w14:paraId="3616D83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64</w:t>
            </w:r>
          </w:p>
        </w:tc>
        <w:tc>
          <w:tcPr>
            <w:tcW w:w="567" w:type="dxa"/>
            <w:shd w:val="clear" w:color="auto" w:fill="auto"/>
            <w:tcMar>
              <w:top w:w="15" w:type="dxa"/>
              <w:left w:w="15" w:type="dxa"/>
              <w:right w:w="15" w:type="dxa"/>
            </w:tcMar>
            <w:vAlign w:val="center"/>
          </w:tcPr>
          <w:p w14:paraId="2571D0D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个</w:t>
            </w:r>
          </w:p>
        </w:tc>
        <w:tc>
          <w:tcPr>
            <w:tcW w:w="3546" w:type="dxa"/>
            <w:shd w:val="clear" w:color="auto" w:fill="auto"/>
            <w:tcMar>
              <w:top w:w="15" w:type="dxa"/>
              <w:left w:w="15" w:type="dxa"/>
              <w:right w:w="15" w:type="dxa"/>
            </w:tcMar>
            <w:vAlign w:val="center"/>
          </w:tcPr>
          <w:p w14:paraId="1A664CB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w:t>
            </w:r>
            <w:r w:rsidRPr="004B4C41">
              <w:rPr>
                <w:rFonts w:ascii="宋体" w:hAnsi="宋体" w:cs="宋体"/>
                <w:kern w:val="0"/>
                <w:sz w:val="16"/>
                <w:szCs w:val="16"/>
              </w:rPr>
              <w:t>0.8</w:t>
            </w:r>
            <w:r w:rsidRPr="004B4C41">
              <w:rPr>
                <w:rFonts w:ascii="宋体" w:hAnsi="宋体" w:cs="宋体" w:hint="eastAsia"/>
                <w:kern w:val="0"/>
                <w:sz w:val="16"/>
                <w:szCs w:val="16"/>
              </w:rPr>
              <w:t>mm厚一级冷轧钢板经除油，除锈，磷化等十一道隧道式表面前处理。外处理采用热固性环氧树脂粉末或同等级别的粉末；导轨采用三节滑轨，承重在</w:t>
            </w:r>
            <w:r w:rsidRPr="004B4C41">
              <w:rPr>
                <w:rFonts w:ascii="宋体" w:hAnsi="宋体" w:cs="宋体"/>
                <w:kern w:val="0"/>
                <w:sz w:val="16"/>
                <w:szCs w:val="16"/>
              </w:rPr>
              <w:t>35</w:t>
            </w:r>
            <w:r w:rsidRPr="004B4C41">
              <w:rPr>
                <w:rFonts w:ascii="宋体" w:hAnsi="宋体" w:cs="宋体" w:hint="eastAsia"/>
                <w:kern w:val="0"/>
                <w:sz w:val="16"/>
                <w:szCs w:val="16"/>
              </w:rPr>
              <w:t>公斤以上，寿命在</w:t>
            </w:r>
            <w:r w:rsidRPr="004B4C41">
              <w:rPr>
                <w:rFonts w:ascii="宋体" w:hAnsi="宋体" w:cs="宋体"/>
                <w:kern w:val="0"/>
                <w:sz w:val="16"/>
                <w:szCs w:val="16"/>
              </w:rPr>
              <w:t>100000</w:t>
            </w:r>
            <w:r w:rsidRPr="004B4C41">
              <w:rPr>
                <w:rFonts w:ascii="宋体" w:hAnsi="宋体" w:cs="宋体" w:hint="eastAsia"/>
                <w:kern w:val="0"/>
                <w:sz w:val="16"/>
                <w:szCs w:val="16"/>
              </w:rPr>
              <w:t>次以上；锁具可换芯锁；内嵌式拉手采用冷轧钢板冲压成型；万向轮单个承重</w:t>
            </w:r>
            <w:r w:rsidRPr="004B4C41">
              <w:rPr>
                <w:rFonts w:ascii="宋体" w:hAnsi="宋体" w:cs="宋体"/>
                <w:kern w:val="0"/>
                <w:sz w:val="16"/>
                <w:szCs w:val="16"/>
              </w:rPr>
              <w:t>30</w:t>
            </w:r>
            <w:r w:rsidRPr="004B4C41">
              <w:rPr>
                <w:rFonts w:ascii="宋体" w:hAnsi="宋体" w:cs="宋体" w:hint="eastAsia"/>
                <w:kern w:val="0"/>
                <w:sz w:val="16"/>
                <w:szCs w:val="16"/>
              </w:rPr>
              <w:t>公斤以上；安装方式：整装柜体，现场组装，并保障柜体无钥匙共用性，同时要求所有抽屉不能同时打开。</w:t>
            </w:r>
          </w:p>
        </w:tc>
        <w:tc>
          <w:tcPr>
            <w:tcW w:w="851" w:type="dxa"/>
          </w:tcPr>
          <w:p w14:paraId="61998BD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C34CBFC" w14:textId="77777777" w:rsidTr="00C61547">
        <w:trPr>
          <w:trHeight w:val="340"/>
        </w:trPr>
        <w:tc>
          <w:tcPr>
            <w:tcW w:w="585" w:type="dxa"/>
            <w:shd w:val="clear" w:color="auto" w:fill="auto"/>
            <w:tcMar>
              <w:top w:w="15" w:type="dxa"/>
              <w:left w:w="15" w:type="dxa"/>
              <w:right w:w="15" w:type="dxa"/>
            </w:tcMar>
            <w:vAlign w:val="center"/>
          </w:tcPr>
          <w:p w14:paraId="6F82736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59</w:t>
            </w:r>
          </w:p>
        </w:tc>
        <w:tc>
          <w:tcPr>
            <w:tcW w:w="2125" w:type="dxa"/>
            <w:shd w:val="clear" w:color="auto" w:fill="auto"/>
            <w:tcMar>
              <w:top w:w="15" w:type="dxa"/>
              <w:left w:w="15" w:type="dxa"/>
              <w:right w:w="15" w:type="dxa"/>
            </w:tcMar>
            <w:vAlign w:val="center"/>
          </w:tcPr>
          <w:p w14:paraId="7A932D3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22400" behindDoc="0" locked="0" layoutInCell="1" allowOverlap="1" wp14:anchorId="773E9FC4" wp14:editId="38840748">
                  <wp:simplePos x="0" y="0"/>
                  <wp:positionH relativeFrom="column">
                    <wp:posOffset>624205</wp:posOffset>
                  </wp:positionH>
                  <wp:positionV relativeFrom="paragraph">
                    <wp:posOffset>96520</wp:posOffset>
                  </wp:positionV>
                  <wp:extent cx="762000" cy="527050"/>
                  <wp:effectExtent l="19050" t="0" r="0" b="0"/>
                  <wp:wrapNone/>
                  <wp:docPr id="803" name="Picture_277"/>
                  <wp:cNvGraphicFramePr/>
                  <a:graphic xmlns:a="http://schemas.openxmlformats.org/drawingml/2006/main">
                    <a:graphicData uri="http://schemas.openxmlformats.org/drawingml/2006/picture">
                      <pic:pic xmlns:pic="http://schemas.openxmlformats.org/drawingml/2006/picture">
                        <pic:nvPicPr>
                          <pic:cNvPr id="803" name="Picture_277"/>
                          <pic:cNvPicPr/>
                        </pic:nvPicPr>
                        <pic:blipFill>
                          <a:blip r:embed="rId25" cstate="print"/>
                          <a:stretch>
                            <a:fillRect/>
                          </a:stretch>
                        </pic:blipFill>
                        <pic:spPr>
                          <a:xfrm>
                            <a:off x="0" y="0"/>
                            <a:ext cx="762000" cy="527050"/>
                          </a:xfrm>
                          <a:prstGeom prst="rect">
                            <a:avLst/>
                          </a:prstGeom>
                          <a:noFill/>
                          <a:ln>
                            <a:noFill/>
                          </a:ln>
                        </pic:spPr>
                      </pic:pic>
                    </a:graphicData>
                  </a:graphic>
                </wp:anchor>
              </w:drawing>
            </w:r>
            <w:r w:rsidRPr="004B4C41">
              <w:rPr>
                <w:rFonts w:ascii="宋体" w:hAnsi="宋体" w:cs="宋体" w:hint="eastAsia"/>
                <w:noProof/>
                <w:kern w:val="0"/>
                <w:sz w:val="22"/>
              </w:rPr>
              <w:drawing>
                <wp:anchor distT="0" distB="0" distL="114300" distR="114300" simplePos="0" relativeHeight="251621376" behindDoc="0" locked="0" layoutInCell="1" allowOverlap="1" wp14:anchorId="3C183058" wp14:editId="07037BFC">
                  <wp:simplePos x="0" y="0"/>
                  <wp:positionH relativeFrom="column">
                    <wp:posOffset>36830</wp:posOffset>
                  </wp:positionH>
                  <wp:positionV relativeFrom="paragraph">
                    <wp:posOffset>5715</wp:posOffset>
                  </wp:positionV>
                  <wp:extent cx="585470" cy="661670"/>
                  <wp:effectExtent l="19050" t="0" r="5080" b="0"/>
                  <wp:wrapNone/>
                  <wp:docPr id="802" name="图片_158"/>
                  <wp:cNvGraphicFramePr/>
                  <a:graphic xmlns:a="http://schemas.openxmlformats.org/drawingml/2006/main">
                    <a:graphicData uri="http://schemas.openxmlformats.org/drawingml/2006/picture">
                      <pic:pic xmlns:pic="http://schemas.openxmlformats.org/drawingml/2006/picture">
                        <pic:nvPicPr>
                          <pic:cNvPr id="802" name="图片_158"/>
                          <pic:cNvPicPr/>
                        </pic:nvPicPr>
                        <pic:blipFill>
                          <a:blip r:embed="rId26" cstate="print"/>
                          <a:stretch>
                            <a:fillRect/>
                          </a:stretch>
                        </pic:blipFill>
                        <pic:spPr>
                          <a:xfrm>
                            <a:off x="0" y="0"/>
                            <a:ext cx="585470" cy="66167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B3A39F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定制带门储物货柜</w:t>
            </w:r>
          </w:p>
        </w:tc>
        <w:tc>
          <w:tcPr>
            <w:tcW w:w="1421" w:type="dxa"/>
            <w:shd w:val="clear" w:color="auto" w:fill="auto"/>
            <w:tcMar>
              <w:top w:w="15" w:type="dxa"/>
              <w:left w:w="15" w:type="dxa"/>
              <w:right w:w="15" w:type="dxa"/>
            </w:tcMar>
            <w:vAlign w:val="center"/>
          </w:tcPr>
          <w:p w14:paraId="03CED8B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16800*600*2000</w:t>
            </w:r>
          </w:p>
        </w:tc>
        <w:tc>
          <w:tcPr>
            <w:tcW w:w="570" w:type="dxa"/>
            <w:shd w:val="clear" w:color="auto" w:fill="auto"/>
            <w:tcMar>
              <w:top w:w="15" w:type="dxa"/>
              <w:left w:w="15" w:type="dxa"/>
              <w:right w:w="15" w:type="dxa"/>
            </w:tcMar>
            <w:vAlign w:val="center"/>
          </w:tcPr>
          <w:p w14:paraId="315C43B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16.8</w:t>
            </w:r>
          </w:p>
        </w:tc>
        <w:tc>
          <w:tcPr>
            <w:tcW w:w="567" w:type="dxa"/>
            <w:shd w:val="clear" w:color="auto" w:fill="auto"/>
            <w:tcMar>
              <w:top w:w="15" w:type="dxa"/>
              <w:left w:w="15" w:type="dxa"/>
              <w:right w:w="15" w:type="dxa"/>
            </w:tcMar>
            <w:vAlign w:val="center"/>
          </w:tcPr>
          <w:p w14:paraId="3B9F750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shd w:val="clear" w:color="auto" w:fill="auto"/>
            <w:tcMar>
              <w:top w:w="15" w:type="dxa"/>
              <w:left w:w="15" w:type="dxa"/>
              <w:right w:w="15" w:type="dxa"/>
            </w:tcMar>
            <w:vAlign w:val="center"/>
          </w:tcPr>
          <w:p w14:paraId="6F59D02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1、内部全钢结构：采用≥1.2mm金属冷轧板压弯加工制作，其表面采用静电粉末喷涂处理，防腐防锈，。顶部增加隔板，货架最下端增加不锈钢盒子≥100mm高。钢层板可以以≥</w:t>
            </w:r>
            <w:r w:rsidRPr="004B4C41">
              <w:rPr>
                <w:rFonts w:ascii="宋体" w:hAnsi="宋体" w:cs="宋体"/>
                <w:kern w:val="0"/>
                <w:sz w:val="16"/>
                <w:szCs w:val="16"/>
              </w:rPr>
              <w:t>50mm</w:t>
            </w:r>
            <w:r w:rsidRPr="004B4C41">
              <w:rPr>
                <w:rFonts w:ascii="宋体" w:hAnsi="宋体" w:cs="宋体" w:hint="eastAsia"/>
                <w:kern w:val="0"/>
                <w:sz w:val="16"/>
                <w:szCs w:val="16"/>
              </w:rPr>
              <w:t>为单位上下任意调节。每层在均匀分布状态下承载最大可达</w:t>
            </w:r>
            <w:r w:rsidRPr="004B4C41">
              <w:rPr>
                <w:rFonts w:ascii="宋体" w:hAnsi="宋体" w:cs="宋体"/>
                <w:kern w:val="0"/>
                <w:sz w:val="16"/>
                <w:szCs w:val="16"/>
              </w:rPr>
              <w:t>100KG</w:t>
            </w:r>
            <w:r w:rsidRPr="004B4C41">
              <w:rPr>
                <w:rFonts w:ascii="宋体" w:hAnsi="宋体" w:cs="宋体" w:hint="eastAsia"/>
                <w:kern w:val="0"/>
                <w:sz w:val="16"/>
                <w:szCs w:val="16"/>
              </w:rPr>
              <w:t>。</w:t>
            </w:r>
          </w:p>
          <w:p w14:paraId="6392777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2、顶板地板装滑轨安装钢化玻璃门，移门五金配件为铝合金承重轨道，尼龙滑轮。玻璃框架为铝合金（单门宽度为</w:t>
            </w:r>
            <w:r w:rsidRPr="004B4C41">
              <w:rPr>
                <w:rFonts w:ascii="宋体" w:hAnsi="宋体" w:cs="宋体"/>
                <w:kern w:val="0"/>
                <w:sz w:val="16"/>
                <w:szCs w:val="16"/>
              </w:rPr>
              <w:t>600mm</w:t>
            </w:r>
            <w:r w:rsidRPr="004B4C41">
              <w:rPr>
                <w:rFonts w:ascii="宋体" w:hAnsi="宋体" w:cs="宋体" w:hint="eastAsia"/>
                <w:kern w:val="0"/>
                <w:sz w:val="16"/>
                <w:szCs w:val="16"/>
              </w:rPr>
              <w:t>）。</w:t>
            </w:r>
          </w:p>
        </w:tc>
        <w:tc>
          <w:tcPr>
            <w:tcW w:w="851" w:type="dxa"/>
          </w:tcPr>
          <w:p w14:paraId="04FE55F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273514D" w14:textId="77777777" w:rsidTr="00C61547">
        <w:trPr>
          <w:trHeight w:val="1117"/>
        </w:trPr>
        <w:tc>
          <w:tcPr>
            <w:tcW w:w="585" w:type="dxa"/>
            <w:shd w:val="clear" w:color="auto" w:fill="auto"/>
            <w:tcMar>
              <w:top w:w="15" w:type="dxa"/>
              <w:left w:w="15" w:type="dxa"/>
              <w:right w:w="15" w:type="dxa"/>
            </w:tcMar>
            <w:vAlign w:val="center"/>
          </w:tcPr>
          <w:p w14:paraId="0082419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lastRenderedPageBreak/>
              <w:t>60</w:t>
            </w:r>
          </w:p>
        </w:tc>
        <w:tc>
          <w:tcPr>
            <w:tcW w:w="2125" w:type="dxa"/>
            <w:shd w:val="clear" w:color="auto" w:fill="auto"/>
            <w:tcMar>
              <w:top w:w="15" w:type="dxa"/>
              <w:left w:w="15" w:type="dxa"/>
              <w:right w:w="15" w:type="dxa"/>
            </w:tcMar>
            <w:vAlign w:val="center"/>
          </w:tcPr>
          <w:p w14:paraId="201A01F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23424" behindDoc="0" locked="0" layoutInCell="1" allowOverlap="1" wp14:anchorId="2BB8281F" wp14:editId="52E8023B">
                  <wp:simplePos x="0" y="0"/>
                  <wp:positionH relativeFrom="column">
                    <wp:posOffset>107315</wp:posOffset>
                  </wp:positionH>
                  <wp:positionV relativeFrom="paragraph">
                    <wp:posOffset>40005</wp:posOffset>
                  </wp:positionV>
                  <wp:extent cx="1276350" cy="506095"/>
                  <wp:effectExtent l="0" t="0" r="0" b="8255"/>
                  <wp:wrapNone/>
                  <wp:docPr id="804" name="Picture_310"/>
                  <wp:cNvGraphicFramePr/>
                  <a:graphic xmlns:a="http://schemas.openxmlformats.org/drawingml/2006/main">
                    <a:graphicData uri="http://schemas.openxmlformats.org/drawingml/2006/picture">
                      <pic:pic xmlns:pic="http://schemas.openxmlformats.org/drawingml/2006/picture">
                        <pic:nvPicPr>
                          <pic:cNvPr id="804" name="Picture_310"/>
                          <pic:cNvPicPr/>
                        </pic:nvPicPr>
                        <pic:blipFill>
                          <a:blip r:embed="rId27" cstate="print"/>
                          <a:stretch>
                            <a:fillRect/>
                          </a:stretch>
                        </pic:blipFill>
                        <pic:spPr>
                          <a:xfrm>
                            <a:off x="0" y="0"/>
                            <a:ext cx="1276350" cy="50609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0C918C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工具墙挂板</w:t>
            </w:r>
          </w:p>
        </w:tc>
        <w:tc>
          <w:tcPr>
            <w:tcW w:w="1421" w:type="dxa"/>
            <w:shd w:val="clear" w:color="auto" w:fill="auto"/>
            <w:tcMar>
              <w:top w:w="15" w:type="dxa"/>
              <w:left w:w="15" w:type="dxa"/>
              <w:right w:w="15" w:type="dxa"/>
            </w:tcMar>
            <w:vAlign w:val="center"/>
          </w:tcPr>
          <w:p w14:paraId="5DC7447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2500*70*1400</w:t>
            </w:r>
          </w:p>
        </w:tc>
        <w:tc>
          <w:tcPr>
            <w:tcW w:w="570" w:type="dxa"/>
            <w:shd w:val="clear" w:color="auto" w:fill="auto"/>
            <w:tcMar>
              <w:top w:w="15" w:type="dxa"/>
              <w:left w:w="15" w:type="dxa"/>
              <w:right w:w="15" w:type="dxa"/>
            </w:tcMar>
            <w:vAlign w:val="center"/>
          </w:tcPr>
          <w:p w14:paraId="40999E9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60651E6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块</w:t>
            </w:r>
          </w:p>
        </w:tc>
        <w:tc>
          <w:tcPr>
            <w:tcW w:w="3546" w:type="dxa"/>
            <w:shd w:val="clear" w:color="auto" w:fill="auto"/>
            <w:tcMar>
              <w:top w:w="15" w:type="dxa"/>
              <w:left w:w="15" w:type="dxa"/>
              <w:right w:w="15" w:type="dxa"/>
            </w:tcMar>
            <w:vAlign w:val="center"/>
          </w:tcPr>
          <w:p w14:paraId="224C4DAE"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1、采用</w:t>
            </w:r>
            <w:r w:rsidRPr="004B4C41">
              <w:rPr>
                <w:rFonts w:ascii="宋体" w:hAnsi="宋体" w:cs="宋体"/>
                <w:kern w:val="0"/>
                <w:sz w:val="16"/>
                <w:szCs w:val="16"/>
              </w:rPr>
              <w:t>30*60mm</w:t>
            </w:r>
            <w:r w:rsidRPr="004B4C41">
              <w:rPr>
                <w:rFonts w:ascii="宋体" w:hAnsi="宋体" w:cs="宋体" w:hint="eastAsia"/>
                <w:kern w:val="0"/>
                <w:sz w:val="16"/>
                <w:szCs w:val="16"/>
              </w:rPr>
              <w:t>矩管制作龙骨，钢板采用≥</w:t>
            </w:r>
            <w:r w:rsidRPr="004B4C41">
              <w:rPr>
                <w:rFonts w:ascii="宋体" w:hAnsi="宋体" w:cs="宋体"/>
                <w:kern w:val="0"/>
                <w:sz w:val="16"/>
                <w:szCs w:val="16"/>
              </w:rPr>
              <w:t>1.2mm</w:t>
            </w:r>
            <w:r w:rsidRPr="004B4C41">
              <w:rPr>
                <w:rFonts w:ascii="宋体" w:hAnsi="宋体" w:cs="宋体" w:hint="eastAsia"/>
                <w:kern w:val="0"/>
                <w:sz w:val="16"/>
                <w:szCs w:val="16"/>
              </w:rPr>
              <w:t>钢板冲孔，焊接后经过酸洗磷化处理；安装方式：墙面打孔安装挂、扣件将挂板上挂。</w:t>
            </w:r>
          </w:p>
        </w:tc>
        <w:tc>
          <w:tcPr>
            <w:tcW w:w="851" w:type="dxa"/>
          </w:tcPr>
          <w:p w14:paraId="644CD42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CB9A870" w14:textId="77777777" w:rsidTr="00C61547">
        <w:trPr>
          <w:trHeight w:val="340"/>
        </w:trPr>
        <w:tc>
          <w:tcPr>
            <w:tcW w:w="585" w:type="dxa"/>
            <w:shd w:val="clear" w:color="auto" w:fill="auto"/>
            <w:tcMar>
              <w:top w:w="15" w:type="dxa"/>
              <w:left w:w="15" w:type="dxa"/>
              <w:right w:w="15" w:type="dxa"/>
            </w:tcMar>
            <w:vAlign w:val="center"/>
          </w:tcPr>
          <w:p w14:paraId="4D02EA3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61</w:t>
            </w:r>
          </w:p>
        </w:tc>
        <w:tc>
          <w:tcPr>
            <w:tcW w:w="2125" w:type="dxa"/>
            <w:shd w:val="clear" w:color="auto" w:fill="auto"/>
            <w:tcMar>
              <w:top w:w="15" w:type="dxa"/>
              <w:left w:w="15" w:type="dxa"/>
              <w:right w:w="15" w:type="dxa"/>
            </w:tcMar>
            <w:vAlign w:val="center"/>
          </w:tcPr>
          <w:p w14:paraId="03E0018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24448" behindDoc="0" locked="0" layoutInCell="1" allowOverlap="1" wp14:anchorId="29AA6A86" wp14:editId="09C56F66">
                  <wp:simplePos x="0" y="0"/>
                  <wp:positionH relativeFrom="column">
                    <wp:posOffset>262890</wp:posOffset>
                  </wp:positionH>
                  <wp:positionV relativeFrom="paragraph">
                    <wp:posOffset>95885</wp:posOffset>
                  </wp:positionV>
                  <wp:extent cx="344805" cy="498475"/>
                  <wp:effectExtent l="0" t="0" r="5715" b="4445"/>
                  <wp:wrapNone/>
                  <wp:docPr id="805" name="图片_78_SpCnt_1"/>
                  <wp:cNvGraphicFramePr/>
                  <a:graphic xmlns:a="http://schemas.openxmlformats.org/drawingml/2006/main">
                    <a:graphicData uri="http://schemas.openxmlformats.org/drawingml/2006/picture">
                      <pic:pic xmlns:pic="http://schemas.openxmlformats.org/drawingml/2006/picture">
                        <pic:nvPicPr>
                          <pic:cNvPr id="805" name="图片_78_SpCnt_1"/>
                          <pic:cNvPicPr/>
                        </pic:nvPicPr>
                        <pic:blipFill>
                          <a:blip r:embed="rId28" cstate="print"/>
                          <a:stretch>
                            <a:fillRect/>
                          </a:stretch>
                        </pic:blipFill>
                        <pic:spPr>
                          <a:xfrm>
                            <a:off x="0" y="0"/>
                            <a:ext cx="344805" cy="498475"/>
                          </a:xfrm>
                          <a:prstGeom prst="rect">
                            <a:avLst/>
                          </a:prstGeom>
                          <a:noFill/>
                          <a:ln>
                            <a:noFill/>
                          </a:ln>
                        </pic:spPr>
                      </pic:pic>
                    </a:graphicData>
                  </a:graphic>
                </wp:anchor>
              </w:drawing>
            </w:r>
            <w:r w:rsidRPr="004B4C41">
              <w:rPr>
                <w:rFonts w:ascii="宋体" w:hAnsi="宋体" w:cs="宋体" w:hint="eastAsia"/>
                <w:noProof/>
                <w:kern w:val="0"/>
                <w:sz w:val="22"/>
                <w:bdr w:val="single" w:sz="4" w:space="0" w:color="000000"/>
              </w:rPr>
              <w:drawing>
                <wp:anchor distT="0" distB="0" distL="114300" distR="114300" simplePos="0" relativeHeight="251625472" behindDoc="0" locked="0" layoutInCell="1" allowOverlap="1" wp14:anchorId="764F51ED" wp14:editId="5C06E1F0">
                  <wp:simplePos x="0" y="0"/>
                  <wp:positionH relativeFrom="column">
                    <wp:posOffset>843915</wp:posOffset>
                  </wp:positionH>
                  <wp:positionV relativeFrom="paragraph">
                    <wp:posOffset>78740</wp:posOffset>
                  </wp:positionV>
                  <wp:extent cx="341630" cy="577215"/>
                  <wp:effectExtent l="0" t="0" r="8890" b="1905"/>
                  <wp:wrapNone/>
                  <wp:docPr id="806" name="Picture_6_SpCnt_1"/>
                  <wp:cNvGraphicFramePr/>
                  <a:graphic xmlns:a="http://schemas.openxmlformats.org/drawingml/2006/main">
                    <a:graphicData uri="http://schemas.openxmlformats.org/drawingml/2006/picture">
                      <pic:pic xmlns:pic="http://schemas.openxmlformats.org/drawingml/2006/picture">
                        <pic:nvPicPr>
                          <pic:cNvPr id="806" name="Picture_6_SpCnt_1"/>
                          <pic:cNvPicPr/>
                        </pic:nvPicPr>
                        <pic:blipFill>
                          <a:blip r:embed="rId29" cstate="print"/>
                          <a:stretch>
                            <a:fillRect/>
                          </a:stretch>
                        </pic:blipFill>
                        <pic:spPr>
                          <a:xfrm>
                            <a:off x="0" y="0"/>
                            <a:ext cx="341630" cy="57721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3A808D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定制六门更衣柜</w:t>
            </w:r>
          </w:p>
        </w:tc>
        <w:tc>
          <w:tcPr>
            <w:tcW w:w="1421" w:type="dxa"/>
            <w:shd w:val="clear" w:color="auto" w:fill="auto"/>
            <w:tcMar>
              <w:top w:w="15" w:type="dxa"/>
              <w:left w:w="15" w:type="dxa"/>
              <w:right w:w="15" w:type="dxa"/>
            </w:tcMar>
            <w:vAlign w:val="center"/>
          </w:tcPr>
          <w:p w14:paraId="2068D82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900*520*1850</w:t>
            </w:r>
          </w:p>
        </w:tc>
        <w:tc>
          <w:tcPr>
            <w:tcW w:w="570" w:type="dxa"/>
            <w:shd w:val="clear" w:color="auto" w:fill="auto"/>
            <w:tcMar>
              <w:top w:w="15" w:type="dxa"/>
              <w:left w:w="15" w:type="dxa"/>
              <w:right w:w="15" w:type="dxa"/>
            </w:tcMar>
            <w:vAlign w:val="center"/>
          </w:tcPr>
          <w:p w14:paraId="713A4B0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p>
        </w:tc>
        <w:tc>
          <w:tcPr>
            <w:tcW w:w="567" w:type="dxa"/>
            <w:shd w:val="clear" w:color="auto" w:fill="auto"/>
            <w:tcMar>
              <w:top w:w="15" w:type="dxa"/>
              <w:left w:w="15" w:type="dxa"/>
              <w:right w:w="15" w:type="dxa"/>
            </w:tcMar>
            <w:vAlign w:val="center"/>
          </w:tcPr>
          <w:p w14:paraId="645C4D9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441966C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或同等级别的冷轧钢板，承重部分采用≥1.2mm厚冷轧钢板。经激光下料，数控冲床冲压，数控折弯一体成型，整体90%气保焊焊接；经除油，除锈，磷化等十一道隧道式表面前处理。</w:t>
            </w:r>
            <w:r w:rsidRPr="004B4C41">
              <w:rPr>
                <w:rFonts w:ascii="宋体" w:hAnsi="宋体" w:cs="宋体" w:hint="eastAsia"/>
                <w:kern w:val="0"/>
                <w:sz w:val="16"/>
                <w:szCs w:val="16"/>
              </w:rPr>
              <w:br/>
              <w:t>2、安装方式：拆装柜体，现场组装，并保障柜体无钥匙共用性。</w:t>
            </w:r>
          </w:p>
        </w:tc>
        <w:tc>
          <w:tcPr>
            <w:tcW w:w="851" w:type="dxa"/>
          </w:tcPr>
          <w:p w14:paraId="1D89DB9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C1E2D26" w14:textId="77777777" w:rsidTr="00C61547">
        <w:trPr>
          <w:trHeight w:val="340"/>
        </w:trPr>
        <w:tc>
          <w:tcPr>
            <w:tcW w:w="585" w:type="dxa"/>
            <w:shd w:val="clear" w:color="auto" w:fill="auto"/>
            <w:tcMar>
              <w:top w:w="15" w:type="dxa"/>
              <w:left w:w="15" w:type="dxa"/>
              <w:right w:w="15" w:type="dxa"/>
            </w:tcMar>
            <w:vAlign w:val="center"/>
          </w:tcPr>
          <w:p w14:paraId="097FAB3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62</w:t>
            </w:r>
          </w:p>
        </w:tc>
        <w:tc>
          <w:tcPr>
            <w:tcW w:w="2125" w:type="dxa"/>
            <w:shd w:val="clear" w:color="auto" w:fill="auto"/>
            <w:tcMar>
              <w:top w:w="15" w:type="dxa"/>
              <w:left w:w="15" w:type="dxa"/>
              <w:right w:w="15" w:type="dxa"/>
            </w:tcMar>
            <w:vAlign w:val="center"/>
          </w:tcPr>
          <w:p w14:paraId="01D7AD8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26496" behindDoc="0" locked="0" layoutInCell="1" allowOverlap="1" wp14:anchorId="0F16A34F" wp14:editId="7283CF7C">
                  <wp:simplePos x="0" y="0"/>
                  <wp:positionH relativeFrom="column">
                    <wp:posOffset>500380</wp:posOffset>
                  </wp:positionH>
                  <wp:positionV relativeFrom="paragraph">
                    <wp:posOffset>5715</wp:posOffset>
                  </wp:positionV>
                  <wp:extent cx="349250" cy="545465"/>
                  <wp:effectExtent l="19050" t="0" r="0" b="0"/>
                  <wp:wrapNone/>
                  <wp:docPr id="807" name="Picture_1753"/>
                  <wp:cNvGraphicFramePr/>
                  <a:graphic xmlns:a="http://schemas.openxmlformats.org/drawingml/2006/main">
                    <a:graphicData uri="http://schemas.openxmlformats.org/drawingml/2006/picture">
                      <pic:pic xmlns:pic="http://schemas.openxmlformats.org/drawingml/2006/picture">
                        <pic:nvPicPr>
                          <pic:cNvPr id="807" name="Picture_1753"/>
                          <pic:cNvPicPr/>
                        </pic:nvPicPr>
                        <pic:blipFill>
                          <a:blip r:embed="rId30" cstate="print"/>
                          <a:stretch>
                            <a:fillRect/>
                          </a:stretch>
                        </pic:blipFill>
                        <pic:spPr>
                          <a:xfrm>
                            <a:off x="0" y="0"/>
                            <a:ext cx="349250" cy="54546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A29D4E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带挂勾拖布池</w:t>
            </w:r>
          </w:p>
        </w:tc>
        <w:tc>
          <w:tcPr>
            <w:tcW w:w="1421" w:type="dxa"/>
            <w:shd w:val="clear" w:color="auto" w:fill="auto"/>
            <w:tcMar>
              <w:top w:w="15" w:type="dxa"/>
              <w:left w:w="15" w:type="dxa"/>
              <w:right w:w="15" w:type="dxa"/>
            </w:tcMar>
            <w:vAlign w:val="center"/>
          </w:tcPr>
          <w:p w14:paraId="41D8DA1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600*600*1750</w:t>
            </w:r>
          </w:p>
        </w:tc>
        <w:tc>
          <w:tcPr>
            <w:tcW w:w="570" w:type="dxa"/>
            <w:shd w:val="clear" w:color="auto" w:fill="auto"/>
            <w:tcMar>
              <w:top w:w="15" w:type="dxa"/>
              <w:left w:w="15" w:type="dxa"/>
              <w:right w:w="15" w:type="dxa"/>
            </w:tcMar>
            <w:vAlign w:val="center"/>
          </w:tcPr>
          <w:p w14:paraId="3732813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2794CA7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12271D42"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1、不锈钢材质，带挂钩，一键下水按钮，带提笼，防阻塞下水，</w:t>
            </w:r>
            <w:r w:rsidRPr="004B4C41">
              <w:rPr>
                <w:rFonts w:ascii="宋体" w:hAnsi="宋体" w:cs="宋体"/>
                <w:kern w:val="0"/>
                <w:sz w:val="16"/>
                <w:szCs w:val="16"/>
              </w:rPr>
              <w:t>R</w:t>
            </w:r>
            <w:r w:rsidRPr="004B4C41">
              <w:rPr>
                <w:rFonts w:ascii="宋体" w:hAnsi="宋体" w:cs="宋体" w:hint="eastAsia"/>
                <w:kern w:val="0"/>
                <w:sz w:val="16"/>
                <w:szCs w:val="16"/>
              </w:rPr>
              <w:t>圆弧角设计无死角油污无处可藏清洗方便</w:t>
            </w:r>
            <w:r w:rsidRPr="004B4C41">
              <w:rPr>
                <w:rFonts w:ascii="宋体" w:hAnsi="宋体" w:cs="宋体"/>
                <w:kern w:val="0"/>
                <w:sz w:val="16"/>
                <w:szCs w:val="16"/>
              </w:rPr>
              <w:t>-</w:t>
            </w:r>
            <w:r w:rsidRPr="004B4C41">
              <w:rPr>
                <w:rFonts w:ascii="宋体" w:hAnsi="宋体" w:cs="宋体" w:hint="eastAsia"/>
                <w:kern w:val="0"/>
                <w:sz w:val="16"/>
                <w:szCs w:val="16"/>
              </w:rPr>
              <w:t>擦即净，拖把池台面凹槽设计。</w:t>
            </w:r>
          </w:p>
          <w:p w14:paraId="019A160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2、组装式调节脚设计。</w:t>
            </w:r>
          </w:p>
        </w:tc>
        <w:tc>
          <w:tcPr>
            <w:tcW w:w="851" w:type="dxa"/>
          </w:tcPr>
          <w:p w14:paraId="0F4C45C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F5E9A82" w14:textId="77777777" w:rsidTr="00C61547">
        <w:trPr>
          <w:trHeight w:val="1246"/>
        </w:trPr>
        <w:tc>
          <w:tcPr>
            <w:tcW w:w="585" w:type="dxa"/>
            <w:shd w:val="clear" w:color="auto" w:fill="auto"/>
            <w:tcMar>
              <w:top w:w="15" w:type="dxa"/>
              <w:left w:w="15" w:type="dxa"/>
              <w:right w:w="15" w:type="dxa"/>
            </w:tcMar>
            <w:vAlign w:val="center"/>
          </w:tcPr>
          <w:p w14:paraId="2CB6FD2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63</w:t>
            </w:r>
          </w:p>
        </w:tc>
        <w:tc>
          <w:tcPr>
            <w:tcW w:w="2125" w:type="dxa"/>
            <w:shd w:val="clear" w:color="auto" w:fill="auto"/>
            <w:tcMar>
              <w:top w:w="15" w:type="dxa"/>
              <w:left w:w="15" w:type="dxa"/>
              <w:right w:w="15" w:type="dxa"/>
            </w:tcMar>
            <w:vAlign w:val="center"/>
          </w:tcPr>
          <w:p w14:paraId="031BC56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670528" behindDoc="0" locked="0" layoutInCell="1" allowOverlap="1" wp14:anchorId="45BBB451" wp14:editId="4D017366">
                  <wp:simplePos x="0" y="0"/>
                  <wp:positionH relativeFrom="column">
                    <wp:posOffset>218440</wp:posOffset>
                  </wp:positionH>
                  <wp:positionV relativeFrom="paragraph">
                    <wp:posOffset>56515</wp:posOffset>
                  </wp:positionV>
                  <wp:extent cx="919480" cy="555625"/>
                  <wp:effectExtent l="19050" t="0" r="0" b="0"/>
                  <wp:wrapNone/>
                  <wp:docPr id="808" name="Picture_7203"/>
                  <wp:cNvGraphicFramePr/>
                  <a:graphic xmlns:a="http://schemas.openxmlformats.org/drawingml/2006/main">
                    <a:graphicData uri="http://schemas.openxmlformats.org/drawingml/2006/picture">
                      <pic:pic xmlns:pic="http://schemas.openxmlformats.org/drawingml/2006/picture">
                        <pic:nvPicPr>
                          <pic:cNvPr id="808" name="Picture_7203"/>
                          <pic:cNvPicPr/>
                        </pic:nvPicPr>
                        <pic:blipFill>
                          <a:blip r:embed="rId31" cstate="print"/>
                          <a:stretch>
                            <a:fillRect/>
                          </a:stretch>
                        </pic:blipFill>
                        <pic:spPr>
                          <a:xfrm>
                            <a:off x="0" y="0"/>
                            <a:ext cx="919480" cy="5556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B6FAA6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活动修复桌</w:t>
            </w:r>
          </w:p>
        </w:tc>
        <w:tc>
          <w:tcPr>
            <w:tcW w:w="1421" w:type="dxa"/>
            <w:shd w:val="clear" w:color="auto" w:fill="auto"/>
            <w:tcMar>
              <w:top w:w="15" w:type="dxa"/>
              <w:left w:w="15" w:type="dxa"/>
              <w:right w:w="15" w:type="dxa"/>
            </w:tcMar>
            <w:vAlign w:val="center"/>
          </w:tcPr>
          <w:p w14:paraId="65E9D41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1500*750*750</w:t>
            </w:r>
          </w:p>
        </w:tc>
        <w:tc>
          <w:tcPr>
            <w:tcW w:w="570" w:type="dxa"/>
            <w:shd w:val="clear" w:color="auto" w:fill="auto"/>
            <w:tcMar>
              <w:top w:w="15" w:type="dxa"/>
              <w:left w:w="15" w:type="dxa"/>
              <w:right w:w="15" w:type="dxa"/>
            </w:tcMar>
            <w:vAlign w:val="center"/>
          </w:tcPr>
          <w:p w14:paraId="5679710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p>
        </w:tc>
        <w:tc>
          <w:tcPr>
            <w:tcW w:w="567" w:type="dxa"/>
            <w:shd w:val="clear" w:color="auto" w:fill="auto"/>
            <w:tcMar>
              <w:top w:w="15" w:type="dxa"/>
              <w:left w:w="15" w:type="dxa"/>
              <w:right w:w="15" w:type="dxa"/>
            </w:tcMar>
            <w:vAlign w:val="center"/>
          </w:tcPr>
          <w:p w14:paraId="0BF320F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vAlign w:val="center"/>
          </w:tcPr>
          <w:p w14:paraId="09449FBE"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w:t>
            </w:r>
            <w:r w:rsidRPr="004B4C41">
              <w:rPr>
                <w:rFonts w:ascii="宋体" w:hAnsi="宋体" w:cs="宋体"/>
                <w:kern w:val="0"/>
                <w:sz w:val="16"/>
                <w:szCs w:val="16"/>
              </w:rPr>
              <w:lastRenderedPageBreak/>
              <w:t>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69788DFC" w14:textId="26DB0BC3"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8B0E0BD" w14:textId="49A8BD72"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2、柜体：全钢结构，承重＞200kg；钢架脚下带福马轮调节，采用铸铝外壳支架配黑色尼龙材料滚轮，支撑底座为抗震橡胶，链接件为钢板烤漆。轮子宽度为≥52</w:t>
            </w:r>
            <w:r w:rsidRPr="004B4C41">
              <w:rPr>
                <w:rFonts w:ascii="宋体" w:hAnsi="宋体" w:cs="宋体"/>
                <w:kern w:val="0"/>
                <w:sz w:val="16"/>
                <w:szCs w:val="16"/>
              </w:rPr>
              <w:t>nn</w:t>
            </w:r>
            <w:r w:rsidRPr="004B4C41">
              <w:rPr>
                <w:rFonts w:ascii="宋体" w:hAnsi="宋体" w:cs="宋体" w:hint="eastAsia"/>
                <w:kern w:val="0"/>
                <w:sz w:val="16"/>
                <w:szCs w:val="16"/>
              </w:rPr>
              <w:t>。</w:t>
            </w:r>
          </w:p>
          <w:p w14:paraId="24AA8CA7"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3、插座面板：118型多功能双插座设置。</w:t>
            </w:r>
          </w:p>
          <w:p w14:paraId="3DE29BE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4、插座配线：有资质电线（电缆）厂家提供配线，报价包含电线及电线配管穿管安装费用。（注：</w:t>
            </w:r>
            <w:r w:rsidRPr="004B4C41">
              <w:rPr>
                <w:kern w:val="0"/>
                <w:sz w:val="16"/>
                <w:szCs w:val="16"/>
              </w:rPr>
              <w:t>投标人</w:t>
            </w:r>
            <w:r w:rsidRPr="004B4C41">
              <w:rPr>
                <w:rFonts w:ascii="宋体" w:hAnsi="宋体" w:cs="宋体" w:hint="eastAsia"/>
                <w:kern w:val="0"/>
                <w:sz w:val="16"/>
                <w:szCs w:val="16"/>
              </w:rPr>
              <w:t>提供电线（电缆）检测报告，插座安装时必须拥有资质证书电工安装。</w:t>
            </w:r>
            <w:r w:rsidRPr="004B4C41">
              <w:rPr>
                <w:kern w:val="0"/>
                <w:sz w:val="16"/>
                <w:szCs w:val="16"/>
              </w:rPr>
              <w:t>投标人</w:t>
            </w:r>
            <w:r w:rsidRPr="004B4C41">
              <w:rPr>
                <w:rFonts w:ascii="宋体" w:hAnsi="宋体" w:cs="宋体" w:hint="eastAsia"/>
                <w:kern w:val="0"/>
                <w:sz w:val="16"/>
                <w:szCs w:val="16"/>
              </w:rPr>
              <w:t>报价包含电线、电线配管及穿管安装费用。（注：插座安装必须由拥有资质证书电工负责安装。）</w:t>
            </w:r>
          </w:p>
        </w:tc>
        <w:tc>
          <w:tcPr>
            <w:tcW w:w="851" w:type="dxa"/>
          </w:tcPr>
          <w:p w14:paraId="3984312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B5BAB21" w14:textId="77777777" w:rsidTr="00C61547">
        <w:trPr>
          <w:trHeight w:val="1289"/>
        </w:trPr>
        <w:tc>
          <w:tcPr>
            <w:tcW w:w="585" w:type="dxa"/>
            <w:shd w:val="clear" w:color="auto" w:fill="auto"/>
            <w:tcMar>
              <w:top w:w="15" w:type="dxa"/>
              <w:left w:w="15" w:type="dxa"/>
              <w:right w:w="15" w:type="dxa"/>
            </w:tcMar>
            <w:vAlign w:val="center"/>
          </w:tcPr>
          <w:p w14:paraId="0B5A31F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1E3A8D52"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27520" behindDoc="0" locked="0" layoutInCell="1" allowOverlap="1" wp14:anchorId="4BB4E014" wp14:editId="750538CD">
                  <wp:simplePos x="0" y="0"/>
                  <wp:positionH relativeFrom="column">
                    <wp:posOffset>228600</wp:posOffset>
                  </wp:positionH>
                  <wp:positionV relativeFrom="paragraph">
                    <wp:posOffset>181610</wp:posOffset>
                  </wp:positionV>
                  <wp:extent cx="917575" cy="555625"/>
                  <wp:effectExtent l="19050" t="0" r="0" b="0"/>
                  <wp:wrapNone/>
                  <wp:docPr id="809" name="Picture_7203"/>
                  <wp:cNvGraphicFramePr/>
                  <a:graphic xmlns:a="http://schemas.openxmlformats.org/drawingml/2006/main">
                    <a:graphicData uri="http://schemas.openxmlformats.org/drawingml/2006/picture">
                      <pic:pic xmlns:pic="http://schemas.openxmlformats.org/drawingml/2006/picture">
                        <pic:nvPicPr>
                          <pic:cNvPr id="809" name="Picture_7203"/>
                          <pic:cNvPicPr/>
                        </pic:nvPicPr>
                        <pic:blipFill>
                          <a:blip r:embed="rId31" cstate="print"/>
                          <a:stretch>
                            <a:fillRect/>
                          </a:stretch>
                        </pic:blipFill>
                        <pic:spPr>
                          <a:xfrm>
                            <a:off x="0" y="0"/>
                            <a:ext cx="917575" cy="5556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74C410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活动摄影载物台</w:t>
            </w:r>
          </w:p>
        </w:tc>
        <w:tc>
          <w:tcPr>
            <w:tcW w:w="1421" w:type="dxa"/>
            <w:shd w:val="clear" w:color="auto" w:fill="auto"/>
            <w:tcMar>
              <w:top w:w="15" w:type="dxa"/>
              <w:left w:w="15" w:type="dxa"/>
              <w:right w:w="15" w:type="dxa"/>
            </w:tcMar>
            <w:vAlign w:val="center"/>
          </w:tcPr>
          <w:p w14:paraId="53688DC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1600*800*750</w:t>
            </w:r>
          </w:p>
        </w:tc>
        <w:tc>
          <w:tcPr>
            <w:tcW w:w="570" w:type="dxa"/>
            <w:shd w:val="clear" w:color="auto" w:fill="auto"/>
            <w:tcMar>
              <w:top w:w="15" w:type="dxa"/>
              <w:left w:w="15" w:type="dxa"/>
              <w:right w:w="15" w:type="dxa"/>
            </w:tcMar>
            <w:vAlign w:val="center"/>
          </w:tcPr>
          <w:p w14:paraId="6D12EC8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A08882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vAlign w:val="center"/>
          </w:tcPr>
          <w:p w14:paraId="045B1D5A" w14:textId="77777777" w:rsidR="00F1466E" w:rsidRPr="004B4C41" w:rsidRDefault="00F1466E" w:rsidP="00BB46A7">
            <w:pPr>
              <w:spacing w:line="360" w:lineRule="auto"/>
              <w:jc w:val="left"/>
              <w:rPr>
                <w:rFonts w:ascii="宋体" w:hAnsi="宋体" w:cs="宋体"/>
                <w:sz w:val="16"/>
                <w:szCs w:val="16"/>
              </w:rPr>
            </w:pPr>
          </w:p>
        </w:tc>
        <w:tc>
          <w:tcPr>
            <w:tcW w:w="851" w:type="dxa"/>
          </w:tcPr>
          <w:p w14:paraId="3681C47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4627FB7" w14:textId="77777777" w:rsidTr="00C61547">
        <w:trPr>
          <w:trHeight w:val="745"/>
        </w:trPr>
        <w:tc>
          <w:tcPr>
            <w:tcW w:w="585" w:type="dxa"/>
            <w:shd w:val="clear" w:color="auto" w:fill="auto"/>
            <w:tcMar>
              <w:top w:w="15" w:type="dxa"/>
              <w:left w:w="15" w:type="dxa"/>
              <w:right w:w="15" w:type="dxa"/>
            </w:tcMar>
            <w:vAlign w:val="center"/>
          </w:tcPr>
          <w:p w14:paraId="76C0E1E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r w:rsidRPr="004B4C41">
              <w:rPr>
                <w:rFonts w:ascii="宋体" w:hAnsi="宋体" w:cs="宋体"/>
                <w:kern w:val="0"/>
                <w:sz w:val="22"/>
              </w:rPr>
              <w:t>5</w:t>
            </w:r>
          </w:p>
        </w:tc>
        <w:tc>
          <w:tcPr>
            <w:tcW w:w="2125" w:type="dxa"/>
            <w:vMerge w:val="restart"/>
            <w:shd w:val="clear" w:color="auto" w:fill="auto"/>
            <w:tcMar>
              <w:top w:w="15" w:type="dxa"/>
              <w:left w:w="15" w:type="dxa"/>
              <w:right w:w="15" w:type="dxa"/>
            </w:tcMar>
            <w:vAlign w:val="center"/>
          </w:tcPr>
          <w:p w14:paraId="60A7881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30592" behindDoc="0" locked="0" layoutInCell="1" allowOverlap="1" wp14:anchorId="646112FF" wp14:editId="7B22AAA8">
                  <wp:simplePos x="0" y="0"/>
                  <wp:positionH relativeFrom="column">
                    <wp:posOffset>35560</wp:posOffset>
                  </wp:positionH>
                  <wp:positionV relativeFrom="paragraph">
                    <wp:posOffset>192405</wp:posOffset>
                  </wp:positionV>
                  <wp:extent cx="1302385" cy="419735"/>
                  <wp:effectExtent l="19050" t="0" r="0" b="0"/>
                  <wp:wrapNone/>
                  <wp:docPr id="810" name="Picture_23"/>
                  <wp:cNvGraphicFramePr/>
                  <a:graphic xmlns:a="http://schemas.openxmlformats.org/drawingml/2006/main">
                    <a:graphicData uri="http://schemas.openxmlformats.org/drawingml/2006/picture">
                      <pic:pic xmlns:pic="http://schemas.openxmlformats.org/drawingml/2006/picture">
                        <pic:nvPicPr>
                          <pic:cNvPr id="810" name="Picture_23"/>
                          <pic:cNvPicPr/>
                        </pic:nvPicPr>
                        <pic:blipFill>
                          <a:blip r:embed="rId32" cstate="print"/>
                          <a:stretch>
                            <a:fillRect/>
                          </a:stretch>
                        </pic:blipFill>
                        <pic:spPr>
                          <a:xfrm>
                            <a:off x="0" y="0"/>
                            <a:ext cx="1302385" cy="41973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61C386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定制矮柜1</w:t>
            </w:r>
          </w:p>
        </w:tc>
        <w:tc>
          <w:tcPr>
            <w:tcW w:w="1421" w:type="dxa"/>
            <w:shd w:val="clear" w:color="auto" w:fill="auto"/>
            <w:tcMar>
              <w:top w:w="15" w:type="dxa"/>
              <w:left w:w="15" w:type="dxa"/>
              <w:right w:w="15" w:type="dxa"/>
            </w:tcMar>
            <w:vAlign w:val="center"/>
          </w:tcPr>
          <w:p w14:paraId="53AD097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9000*450*1090</w:t>
            </w:r>
          </w:p>
        </w:tc>
        <w:tc>
          <w:tcPr>
            <w:tcW w:w="570" w:type="dxa"/>
            <w:shd w:val="clear" w:color="auto" w:fill="auto"/>
            <w:tcMar>
              <w:top w:w="15" w:type="dxa"/>
              <w:left w:w="15" w:type="dxa"/>
              <w:right w:w="15" w:type="dxa"/>
            </w:tcMar>
            <w:vAlign w:val="center"/>
          </w:tcPr>
          <w:p w14:paraId="30519E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p>
        </w:tc>
        <w:tc>
          <w:tcPr>
            <w:tcW w:w="567" w:type="dxa"/>
            <w:shd w:val="clear" w:color="auto" w:fill="auto"/>
            <w:tcMar>
              <w:top w:w="15" w:type="dxa"/>
              <w:left w:w="15" w:type="dxa"/>
              <w:right w:w="15" w:type="dxa"/>
            </w:tcMar>
            <w:vAlign w:val="center"/>
          </w:tcPr>
          <w:p w14:paraId="4644419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vMerge w:val="restart"/>
            <w:shd w:val="clear" w:color="auto" w:fill="auto"/>
            <w:tcMar>
              <w:top w:w="15" w:type="dxa"/>
              <w:left w:w="15" w:type="dxa"/>
              <w:right w:w="15" w:type="dxa"/>
            </w:tcMar>
            <w:vAlign w:val="center"/>
          </w:tcPr>
          <w:p w14:paraId="4395BBF0"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w:t>
            </w:r>
            <w:r w:rsidRPr="004B4C41">
              <w:rPr>
                <w:rFonts w:ascii="宋体" w:hAnsi="宋体" w:cs="宋体" w:hint="eastAsia"/>
                <w:kern w:val="0"/>
                <w:sz w:val="16"/>
                <w:szCs w:val="16"/>
              </w:rPr>
              <w:lastRenderedPageBreak/>
              <w:t>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6DBCC080" w14:textId="084FBC68"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6257BDDA" w14:textId="5A3992AC" w:rsidR="00F1466E" w:rsidRPr="004B4C41" w:rsidRDefault="00F1466E" w:rsidP="00BB46A7">
            <w:pPr>
              <w:widowControl/>
              <w:spacing w:after="160" w:line="360" w:lineRule="auto"/>
              <w:jc w:val="left"/>
              <w:textAlignment w:val="top"/>
              <w:rPr>
                <w:sz w:val="16"/>
                <w:szCs w:val="16"/>
              </w:rPr>
            </w:pPr>
            <w:r w:rsidRPr="004B4C41">
              <w:rPr>
                <w:rFonts w:ascii="宋体" w:hAnsi="宋体" w:cs="宋体" w:hint="eastAsia"/>
                <w:kern w:val="0"/>
                <w:sz w:val="16"/>
                <w:szCs w:val="16"/>
              </w:rPr>
              <w:br/>
              <w:t>2、柜体：采用E1级环保颗粒板</w:t>
            </w:r>
            <w:r w:rsidRPr="004B4C41">
              <w:rPr>
                <w:rFonts w:ascii="宋体" w:hAnsi="宋体" w:cs="宋体"/>
                <w:kern w:val="0"/>
                <w:sz w:val="16"/>
                <w:szCs w:val="16"/>
              </w:rPr>
              <w:t>，内结合强度≥0.55MPa</w:t>
            </w:r>
            <w:r w:rsidRPr="004B4C41">
              <w:rPr>
                <w:rFonts w:ascii="宋体" w:hAnsi="宋体" w:cs="宋体" w:hint="eastAsia"/>
                <w:kern w:val="0"/>
                <w:sz w:val="16"/>
                <w:szCs w:val="16"/>
              </w:rPr>
              <w:t>。</w:t>
            </w:r>
          </w:p>
          <w:p w14:paraId="5B1B41F7"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kern w:val="0"/>
                <w:sz w:val="16"/>
                <w:szCs w:val="16"/>
              </w:rPr>
              <w:t>3</w:t>
            </w:r>
            <w:r w:rsidRPr="004B4C41">
              <w:rPr>
                <w:rFonts w:ascii="宋体" w:hAnsi="宋体" w:cs="宋体" w:hint="eastAsia"/>
                <w:kern w:val="0"/>
                <w:sz w:val="16"/>
                <w:szCs w:val="16"/>
              </w:rPr>
              <w:t>、封边：采用PVC封边。封边条的甲醛释放量</w:t>
            </w:r>
            <w:r w:rsidRPr="004B4C41">
              <w:rPr>
                <w:rFonts w:ascii="宋体" w:hAnsi="宋体" w:cs="宋体"/>
                <w:kern w:val="0"/>
                <w:sz w:val="16"/>
                <w:szCs w:val="16"/>
              </w:rPr>
              <w:t>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w:t>
            </w:r>
            <w:r w:rsidRPr="004B4C41">
              <w:rPr>
                <w:rFonts w:ascii="宋体" w:hAnsi="宋体" w:cs="宋体"/>
                <w:kern w:val="0"/>
                <w:sz w:val="16"/>
                <w:szCs w:val="16"/>
              </w:rPr>
              <w:t xml:space="preserve">0.1mg/L，可迁移元素（可溶性重金属），邻苯二甲酸酯等指标须符合QB/T 4463-2013 </w:t>
            </w:r>
            <w:r w:rsidRPr="004B4C41">
              <w:rPr>
                <w:rFonts w:ascii="宋体" w:hAnsi="宋体" w:cs="宋体" w:hint="eastAsia"/>
                <w:kern w:val="0"/>
                <w:sz w:val="16"/>
                <w:szCs w:val="16"/>
              </w:rPr>
              <w:t>家具用封边条技术要求。</w:t>
            </w:r>
          </w:p>
          <w:p w14:paraId="3FBE7E8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4、五金配件：阻尼铰链，耐久性10万次开合。</w:t>
            </w:r>
          </w:p>
        </w:tc>
        <w:tc>
          <w:tcPr>
            <w:tcW w:w="851" w:type="dxa"/>
          </w:tcPr>
          <w:p w14:paraId="0A095DD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93BA4AD" w14:textId="77777777" w:rsidTr="00C61547">
        <w:trPr>
          <w:trHeight w:val="529"/>
        </w:trPr>
        <w:tc>
          <w:tcPr>
            <w:tcW w:w="585" w:type="dxa"/>
            <w:shd w:val="clear" w:color="auto" w:fill="auto"/>
            <w:tcMar>
              <w:top w:w="15" w:type="dxa"/>
              <w:left w:w="15" w:type="dxa"/>
              <w:right w:w="15" w:type="dxa"/>
            </w:tcMar>
            <w:vAlign w:val="center"/>
          </w:tcPr>
          <w:p w14:paraId="71CA4B3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r w:rsidRPr="004B4C41">
              <w:rPr>
                <w:rFonts w:ascii="宋体" w:hAnsi="宋体" w:cs="宋体"/>
                <w:kern w:val="0"/>
                <w:sz w:val="22"/>
              </w:rPr>
              <w:t>6</w:t>
            </w:r>
          </w:p>
        </w:tc>
        <w:tc>
          <w:tcPr>
            <w:tcW w:w="2125" w:type="dxa"/>
            <w:vMerge/>
            <w:shd w:val="clear" w:color="auto" w:fill="auto"/>
            <w:tcMar>
              <w:top w:w="15" w:type="dxa"/>
              <w:left w:w="15" w:type="dxa"/>
              <w:right w:w="15" w:type="dxa"/>
            </w:tcMar>
            <w:vAlign w:val="center"/>
          </w:tcPr>
          <w:p w14:paraId="78B3B472"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211E803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定制矮柜2</w:t>
            </w:r>
          </w:p>
        </w:tc>
        <w:tc>
          <w:tcPr>
            <w:tcW w:w="1421" w:type="dxa"/>
            <w:shd w:val="clear" w:color="auto" w:fill="auto"/>
            <w:tcMar>
              <w:top w:w="15" w:type="dxa"/>
              <w:left w:w="15" w:type="dxa"/>
              <w:right w:w="15" w:type="dxa"/>
            </w:tcMar>
            <w:vAlign w:val="center"/>
          </w:tcPr>
          <w:p w14:paraId="2A2968C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8500*450*1090</w:t>
            </w:r>
          </w:p>
        </w:tc>
        <w:tc>
          <w:tcPr>
            <w:tcW w:w="570" w:type="dxa"/>
            <w:shd w:val="clear" w:color="auto" w:fill="auto"/>
            <w:tcMar>
              <w:top w:w="15" w:type="dxa"/>
              <w:left w:w="15" w:type="dxa"/>
              <w:right w:w="15" w:type="dxa"/>
            </w:tcMar>
            <w:vAlign w:val="center"/>
          </w:tcPr>
          <w:p w14:paraId="11A4F62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8.5</w:t>
            </w:r>
          </w:p>
        </w:tc>
        <w:tc>
          <w:tcPr>
            <w:tcW w:w="567" w:type="dxa"/>
            <w:shd w:val="clear" w:color="auto" w:fill="auto"/>
            <w:tcMar>
              <w:top w:w="15" w:type="dxa"/>
              <w:left w:w="15" w:type="dxa"/>
              <w:right w:w="15" w:type="dxa"/>
            </w:tcMar>
            <w:vAlign w:val="center"/>
          </w:tcPr>
          <w:p w14:paraId="0085076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vMerge/>
            <w:shd w:val="clear" w:color="auto" w:fill="auto"/>
            <w:tcMar>
              <w:top w:w="15" w:type="dxa"/>
              <w:left w:w="15" w:type="dxa"/>
              <w:right w:w="15" w:type="dxa"/>
            </w:tcMar>
            <w:vAlign w:val="center"/>
          </w:tcPr>
          <w:p w14:paraId="0A7A835E" w14:textId="77777777" w:rsidR="00F1466E" w:rsidRPr="004B4C41" w:rsidRDefault="00F1466E" w:rsidP="00BB46A7">
            <w:pPr>
              <w:spacing w:line="360" w:lineRule="auto"/>
              <w:jc w:val="left"/>
              <w:rPr>
                <w:rFonts w:ascii="宋体" w:hAnsi="宋体" w:cs="宋体"/>
                <w:sz w:val="16"/>
                <w:szCs w:val="16"/>
              </w:rPr>
            </w:pPr>
          </w:p>
        </w:tc>
        <w:tc>
          <w:tcPr>
            <w:tcW w:w="851" w:type="dxa"/>
          </w:tcPr>
          <w:p w14:paraId="190E6B6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AF5CEC9" w14:textId="77777777" w:rsidTr="00C61547">
        <w:trPr>
          <w:trHeight w:val="551"/>
        </w:trPr>
        <w:tc>
          <w:tcPr>
            <w:tcW w:w="585" w:type="dxa"/>
            <w:shd w:val="clear" w:color="auto" w:fill="auto"/>
            <w:tcMar>
              <w:top w:w="15" w:type="dxa"/>
              <w:left w:w="15" w:type="dxa"/>
              <w:right w:w="15" w:type="dxa"/>
            </w:tcMar>
            <w:vAlign w:val="center"/>
          </w:tcPr>
          <w:p w14:paraId="602956E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w:t>
            </w:r>
            <w:r w:rsidRPr="004B4C41">
              <w:rPr>
                <w:rFonts w:ascii="宋体" w:hAnsi="宋体" w:cs="宋体"/>
                <w:kern w:val="0"/>
                <w:sz w:val="22"/>
              </w:rPr>
              <w:t>7</w:t>
            </w:r>
          </w:p>
        </w:tc>
        <w:tc>
          <w:tcPr>
            <w:tcW w:w="2125" w:type="dxa"/>
            <w:vMerge/>
            <w:shd w:val="clear" w:color="auto" w:fill="auto"/>
            <w:tcMar>
              <w:top w:w="15" w:type="dxa"/>
              <w:left w:w="15" w:type="dxa"/>
              <w:right w:w="15" w:type="dxa"/>
            </w:tcMar>
            <w:vAlign w:val="center"/>
          </w:tcPr>
          <w:p w14:paraId="2CF7BA2E"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6AE3D8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定制矮柜3</w:t>
            </w:r>
          </w:p>
        </w:tc>
        <w:tc>
          <w:tcPr>
            <w:tcW w:w="1421" w:type="dxa"/>
            <w:shd w:val="clear" w:color="auto" w:fill="auto"/>
            <w:tcMar>
              <w:top w:w="15" w:type="dxa"/>
              <w:left w:w="15" w:type="dxa"/>
              <w:right w:w="15" w:type="dxa"/>
            </w:tcMar>
            <w:vAlign w:val="center"/>
          </w:tcPr>
          <w:p w14:paraId="557AE3B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11000*450*900</w:t>
            </w:r>
          </w:p>
        </w:tc>
        <w:tc>
          <w:tcPr>
            <w:tcW w:w="570" w:type="dxa"/>
            <w:shd w:val="clear" w:color="auto" w:fill="auto"/>
            <w:tcMar>
              <w:top w:w="15" w:type="dxa"/>
              <w:left w:w="15" w:type="dxa"/>
              <w:right w:w="15" w:type="dxa"/>
            </w:tcMar>
            <w:vAlign w:val="center"/>
          </w:tcPr>
          <w:p w14:paraId="667FD45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w:t>
            </w:r>
          </w:p>
        </w:tc>
        <w:tc>
          <w:tcPr>
            <w:tcW w:w="567" w:type="dxa"/>
            <w:shd w:val="clear" w:color="auto" w:fill="auto"/>
            <w:tcMar>
              <w:top w:w="15" w:type="dxa"/>
              <w:left w:w="15" w:type="dxa"/>
              <w:right w:w="15" w:type="dxa"/>
            </w:tcMar>
            <w:vAlign w:val="center"/>
          </w:tcPr>
          <w:p w14:paraId="510262D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vMerge/>
            <w:shd w:val="clear" w:color="auto" w:fill="auto"/>
            <w:tcMar>
              <w:top w:w="15" w:type="dxa"/>
              <w:left w:w="15" w:type="dxa"/>
              <w:right w:w="15" w:type="dxa"/>
            </w:tcMar>
            <w:vAlign w:val="center"/>
          </w:tcPr>
          <w:p w14:paraId="63971D16" w14:textId="77777777" w:rsidR="00F1466E" w:rsidRPr="004B4C41" w:rsidRDefault="00F1466E" w:rsidP="00BB46A7">
            <w:pPr>
              <w:spacing w:line="360" w:lineRule="auto"/>
              <w:jc w:val="left"/>
              <w:rPr>
                <w:rFonts w:ascii="宋体" w:hAnsi="宋体" w:cs="宋体"/>
                <w:sz w:val="16"/>
                <w:szCs w:val="16"/>
              </w:rPr>
            </w:pPr>
          </w:p>
        </w:tc>
        <w:tc>
          <w:tcPr>
            <w:tcW w:w="851" w:type="dxa"/>
          </w:tcPr>
          <w:p w14:paraId="3743B14E"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D170119" w14:textId="77777777" w:rsidTr="00C61547">
        <w:trPr>
          <w:trHeight w:val="544"/>
        </w:trPr>
        <w:tc>
          <w:tcPr>
            <w:tcW w:w="585" w:type="dxa"/>
            <w:shd w:val="clear" w:color="auto" w:fill="auto"/>
            <w:tcMar>
              <w:top w:w="15" w:type="dxa"/>
              <w:left w:w="15" w:type="dxa"/>
              <w:right w:w="15" w:type="dxa"/>
            </w:tcMar>
            <w:vAlign w:val="center"/>
          </w:tcPr>
          <w:p w14:paraId="030AB9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68</w:t>
            </w:r>
          </w:p>
        </w:tc>
        <w:tc>
          <w:tcPr>
            <w:tcW w:w="2125" w:type="dxa"/>
            <w:vMerge/>
            <w:shd w:val="clear" w:color="auto" w:fill="auto"/>
            <w:tcMar>
              <w:top w:w="15" w:type="dxa"/>
              <w:left w:w="15" w:type="dxa"/>
              <w:right w:w="15" w:type="dxa"/>
            </w:tcMar>
            <w:vAlign w:val="center"/>
          </w:tcPr>
          <w:p w14:paraId="4D7B6473"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11C980C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定制矮柜4</w:t>
            </w:r>
          </w:p>
        </w:tc>
        <w:tc>
          <w:tcPr>
            <w:tcW w:w="1421" w:type="dxa"/>
            <w:shd w:val="clear" w:color="auto" w:fill="auto"/>
            <w:tcMar>
              <w:top w:w="15" w:type="dxa"/>
              <w:left w:w="15" w:type="dxa"/>
              <w:right w:w="15" w:type="dxa"/>
            </w:tcMar>
            <w:vAlign w:val="center"/>
          </w:tcPr>
          <w:p w14:paraId="7A5DF31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4000*450*900</w:t>
            </w:r>
          </w:p>
        </w:tc>
        <w:tc>
          <w:tcPr>
            <w:tcW w:w="570" w:type="dxa"/>
            <w:shd w:val="clear" w:color="auto" w:fill="auto"/>
            <w:tcMar>
              <w:top w:w="15" w:type="dxa"/>
              <w:left w:w="15" w:type="dxa"/>
              <w:right w:w="15" w:type="dxa"/>
            </w:tcMar>
            <w:vAlign w:val="center"/>
          </w:tcPr>
          <w:p w14:paraId="0144687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386786D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vMerge/>
            <w:shd w:val="clear" w:color="auto" w:fill="auto"/>
            <w:tcMar>
              <w:top w:w="15" w:type="dxa"/>
              <w:left w:w="15" w:type="dxa"/>
              <w:right w:w="15" w:type="dxa"/>
            </w:tcMar>
            <w:vAlign w:val="center"/>
          </w:tcPr>
          <w:p w14:paraId="76AD1DD4" w14:textId="77777777" w:rsidR="00F1466E" w:rsidRPr="004B4C41" w:rsidRDefault="00F1466E" w:rsidP="00BB46A7">
            <w:pPr>
              <w:spacing w:line="360" w:lineRule="auto"/>
              <w:jc w:val="left"/>
              <w:rPr>
                <w:rFonts w:ascii="宋体" w:hAnsi="宋体" w:cs="宋体"/>
                <w:sz w:val="16"/>
                <w:szCs w:val="16"/>
              </w:rPr>
            </w:pPr>
          </w:p>
        </w:tc>
        <w:tc>
          <w:tcPr>
            <w:tcW w:w="851" w:type="dxa"/>
          </w:tcPr>
          <w:p w14:paraId="6A5E420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51EDBCF" w14:textId="77777777" w:rsidTr="00C61547">
        <w:trPr>
          <w:trHeight w:val="539"/>
        </w:trPr>
        <w:tc>
          <w:tcPr>
            <w:tcW w:w="585" w:type="dxa"/>
            <w:shd w:val="clear" w:color="auto" w:fill="auto"/>
            <w:tcMar>
              <w:top w:w="15" w:type="dxa"/>
              <w:left w:w="15" w:type="dxa"/>
              <w:right w:w="15" w:type="dxa"/>
            </w:tcMar>
            <w:vAlign w:val="center"/>
          </w:tcPr>
          <w:p w14:paraId="3691E2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69</w:t>
            </w:r>
          </w:p>
        </w:tc>
        <w:tc>
          <w:tcPr>
            <w:tcW w:w="2125" w:type="dxa"/>
            <w:vMerge/>
            <w:shd w:val="clear" w:color="auto" w:fill="auto"/>
            <w:tcMar>
              <w:top w:w="15" w:type="dxa"/>
              <w:left w:w="15" w:type="dxa"/>
              <w:right w:w="15" w:type="dxa"/>
            </w:tcMar>
            <w:vAlign w:val="center"/>
          </w:tcPr>
          <w:p w14:paraId="15B171A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361914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定制矮柜5</w:t>
            </w:r>
          </w:p>
        </w:tc>
        <w:tc>
          <w:tcPr>
            <w:tcW w:w="1421" w:type="dxa"/>
            <w:shd w:val="clear" w:color="auto" w:fill="auto"/>
            <w:tcMar>
              <w:top w:w="15" w:type="dxa"/>
              <w:left w:w="15" w:type="dxa"/>
              <w:right w:w="15" w:type="dxa"/>
            </w:tcMar>
            <w:vAlign w:val="center"/>
          </w:tcPr>
          <w:p w14:paraId="610EE51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9700*450*1090</w:t>
            </w:r>
          </w:p>
        </w:tc>
        <w:tc>
          <w:tcPr>
            <w:tcW w:w="570" w:type="dxa"/>
            <w:shd w:val="clear" w:color="auto" w:fill="auto"/>
            <w:tcMar>
              <w:top w:w="15" w:type="dxa"/>
              <w:left w:w="15" w:type="dxa"/>
              <w:right w:w="15" w:type="dxa"/>
            </w:tcMar>
            <w:vAlign w:val="center"/>
          </w:tcPr>
          <w:p w14:paraId="1377D28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9.7</w:t>
            </w:r>
          </w:p>
        </w:tc>
        <w:tc>
          <w:tcPr>
            <w:tcW w:w="567" w:type="dxa"/>
            <w:shd w:val="clear" w:color="auto" w:fill="auto"/>
            <w:tcMar>
              <w:top w:w="15" w:type="dxa"/>
              <w:left w:w="15" w:type="dxa"/>
              <w:right w:w="15" w:type="dxa"/>
            </w:tcMar>
            <w:vAlign w:val="center"/>
          </w:tcPr>
          <w:p w14:paraId="76D4C58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米</w:t>
            </w:r>
          </w:p>
        </w:tc>
        <w:tc>
          <w:tcPr>
            <w:tcW w:w="3546" w:type="dxa"/>
            <w:vMerge/>
            <w:shd w:val="clear" w:color="auto" w:fill="auto"/>
            <w:tcMar>
              <w:top w:w="15" w:type="dxa"/>
              <w:left w:w="15" w:type="dxa"/>
              <w:right w:w="15" w:type="dxa"/>
            </w:tcMar>
            <w:vAlign w:val="center"/>
          </w:tcPr>
          <w:p w14:paraId="5BAAE498" w14:textId="77777777" w:rsidR="00F1466E" w:rsidRPr="004B4C41" w:rsidRDefault="00F1466E" w:rsidP="00BB46A7">
            <w:pPr>
              <w:spacing w:line="360" w:lineRule="auto"/>
              <w:jc w:val="left"/>
              <w:rPr>
                <w:rFonts w:ascii="宋体" w:hAnsi="宋体" w:cs="宋体"/>
                <w:sz w:val="16"/>
                <w:szCs w:val="16"/>
              </w:rPr>
            </w:pPr>
          </w:p>
        </w:tc>
        <w:tc>
          <w:tcPr>
            <w:tcW w:w="851" w:type="dxa"/>
          </w:tcPr>
          <w:p w14:paraId="4610948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5F2E1C5" w14:textId="77777777" w:rsidTr="00C61547">
        <w:trPr>
          <w:trHeight w:val="340"/>
        </w:trPr>
        <w:tc>
          <w:tcPr>
            <w:tcW w:w="585" w:type="dxa"/>
            <w:shd w:val="clear" w:color="auto" w:fill="auto"/>
            <w:tcMar>
              <w:top w:w="15" w:type="dxa"/>
              <w:left w:w="15" w:type="dxa"/>
              <w:right w:w="15" w:type="dxa"/>
            </w:tcMar>
            <w:vAlign w:val="center"/>
          </w:tcPr>
          <w:p w14:paraId="0BE342B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70</w:t>
            </w:r>
          </w:p>
        </w:tc>
        <w:tc>
          <w:tcPr>
            <w:tcW w:w="2125" w:type="dxa"/>
            <w:vMerge/>
            <w:shd w:val="clear" w:color="auto" w:fill="auto"/>
            <w:tcMar>
              <w:top w:w="15" w:type="dxa"/>
              <w:left w:w="15" w:type="dxa"/>
              <w:right w:w="15" w:type="dxa"/>
            </w:tcMar>
            <w:vAlign w:val="center"/>
          </w:tcPr>
          <w:p w14:paraId="2883D20F"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41E3FE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定制矮柜6</w:t>
            </w:r>
          </w:p>
        </w:tc>
        <w:tc>
          <w:tcPr>
            <w:tcW w:w="1421" w:type="dxa"/>
            <w:shd w:val="clear" w:color="auto" w:fill="auto"/>
            <w:tcMar>
              <w:top w:w="15" w:type="dxa"/>
              <w:left w:w="15" w:type="dxa"/>
              <w:right w:w="15" w:type="dxa"/>
            </w:tcMar>
            <w:vAlign w:val="center"/>
          </w:tcPr>
          <w:p w14:paraId="77871C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1200*400*1090</w:t>
            </w:r>
          </w:p>
        </w:tc>
        <w:tc>
          <w:tcPr>
            <w:tcW w:w="570" w:type="dxa"/>
            <w:shd w:val="clear" w:color="auto" w:fill="auto"/>
            <w:tcMar>
              <w:top w:w="15" w:type="dxa"/>
              <w:left w:w="15" w:type="dxa"/>
              <w:right w:w="15" w:type="dxa"/>
            </w:tcMar>
            <w:vAlign w:val="center"/>
          </w:tcPr>
          <w:p w14:paraId="1560E79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41A11C6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5CCBEDD1" w14:textId="77777777" w:rsidR="00F1466E" w:rsidRPr="004B4C41" w:rsidRDefault="00F1466E" w:rsidP="00BB46A7">
            <w:pPr>
              <w:spacing w:line="360" w:lineRule="auto"/>
              <w:jc w:val="left"/>
              <w:rPr>
                <w:rFonts w:ascii="宋体" w:hAnsi="宋体" w:cs="宋体"/>
                <w:sz w:val="16"/>
                <w:szCs w:val="16"/>
              </w:rPr>
            </w:pPr>
          </w:p>
        </w:tc>
        <w:tc>
          <w:tcPr>
            <w:tcW w:w="851" w:type="dxa"/>
          </w:tcPr>
          <w:p w14:paraId="166F469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BBCE360" w14:textId="77777777" w:rsidTr="00C61547">
        <w:trPr>
          <w:trHeight w:val="1129"/>
        </w:trPr>
        <w:tc>
          <w:tcPr>
            <w:tcW w:w="585" w:type="dxa"/>
            <w:shd w:val="clear" w:color="auto" w:fill="auto"/>
            <w:tcMar>
              <w:top w:w="15" w:type="dxa"/>
              <w:left w:w="15" w:type="dxa"/>
              <w:right w:w="15" w:type="dxa"/>
            </w:tcMar>
            <w:vAlign w:val="center"/>
          </w:tcPr>
          <w:p w14:paraId="11CC2C2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71</w:t>
            </w:r>
          </w:p>
        </w:tc>
        <w:tc>
          <w:tcPr>
            <w:tcW w:w="2125" w:type="dxa"/>
            <w:shd w:val="clear" w:color="auto" w:fill="auto"/>
            <w:tcMar>
              <w:top w:w="15" w:type="dxa"/>
              <w:left w:w="15" w:type="dxa"/>
              <w:right w:w="15" w:type="dxa"/>
            </w:tcMar>
            <w:vAlign w:val="center"/>
          </w:tcPr>
          <w:p w14:paraId="60C6384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32640" behindDoc="0" locked="0" layoutInCell="1" allowOverlap="1" wp14:anchorId="7BF9F00E" wp14:editId="3E7B4132">
                  <wp:simplePos x="0" y="0"/>
                  <wp:positionH relativeFrom="column">
                    <wp:posOffset>307975</wp:posOffset>
                  </wp:positionH>
                  <wp:positionV relativeFrom="paragraph">
                    <wp:posOffset>31115</wp:posOffset>
                  </wp:positionV>
                  <wp:extent cx="457200" cy="676910"/>
                  <wp:effectExtent l="19050" t="0" r="0" b="0"/>
                  <wp:wrapNone/>
                  <wp:docPr id="811" name="Picture_1791"/>
                  <wp:cNvGraphicFramePr/>
                  <a:graphic xmlns:a="http://schemas.openxmlformats.org/drawingml/2006/main">
                    <a:graphicData uri="http://schemas.openxmlformats.org/drawingml/2006/picture">
                      <pic:pic xmlns:pic="http://schemas.openxmlformats.org/drawingml/2006/picture">
                        <pic:nvPicPr>
                          <pic:cNvPr id="811" name="Picture_1791"/>
                          <pic:cNvPicPr/>
                        </pic:nvPicPr>
                        <pic:blipFill>
                          <a:blip r:embed="rId33" cstate="print"/>
                          <a:stretch>
                            <a:fillRect/>
                          </a:stretch>
                        </pic:blipFill>
                        <pic:spPr>
                          <a:xfrm>
                            <a:off x="0" y="0"/>
                            <a:ext cx="457200" cy="676910"/>
                          </a:xfrm>
                          <a:prstGeom prst="rect">
                            <a:avLst/>
                          </a:prstGeom>
                          <a:noFill/>
                          <a:ln>
                            <a:noFill/>
                          </a:ln>
                        </pic:spPr>
                      </pic:pic>
                    </a:graphicData>
                  </a:graphic>
                </wp:anchor>
              </w:drawing>
            </w:r>
            <w:r w:rsidRPr="004B4C41">
              <w:rPr>
                <w:rFonts w:ascii="宋体" w:hAnsi="宋体" w:cs="宋体" w:hint="eastAsia"/>
                <w:noProof/>
                <w:kern w:val="0"/>
                <w:sz w:val="22"/>
              </w:rPr>
              <w:drawing>
                <wp:anchor distT="0" distB="0" distL="114300" distR="114300" simplePos="0" relativeHeight="251631616" behindDoc="0" locked="0" layoutInCell="1" allowOverlap="1" wp14:anchorId="1980FB99" wp14:editId="0440EDA9">
                  <wp:simplePos x="0" y="0"/>
                  <wp:positionH relativeFrom="column">
                    <wp:posOffset>1002030</wp:posOffset>
                  </wp:positionH>
                  <wp:positionV relativeFrom="paragraph">
                    <wp:posOffset>216535</wp:posOffset>
                  </wp:positionV>
                  <wp:extent cx="307975" cy="428625"/>
                  <wp:effectExtent l="19050" t="0" r="0" b="0"/>
                  <wp:wrapNone/>
                  <wp:docPr id="812" name="Picture_267_SpCnt_1"/>
                  <wp:cNvGraphicFramePr/>
                  <a:graphic xmlns:a="http://schemas.openxmlformats.org/drawingml/2006/main">
                    <a:graphicData uri="http://schemas.openxmlformats.org/drawingml/2006/picture">
                      <pic:pic xmlns:pic="http://schemas.openxmlformats.org/drawingml/2006/picture">
                        <pic:nvPicPr>
                          <pic:cNvPr id="812" name="Picture_267_SpCnt_1"/>
                          <pic:cNvPicPr/>
                        </pic:nvPicPr>
                        <pic:blipFill>
                          <a:blip r:embed="rId34" cstate="print"/>
                          <a:stretch>
                            <a:fillRect/>
                          </a:stretch>
                        </pic:blipFill>
                        <pic:spPr>
                          <a:xfrm>
                            <a:off x="0" y="0"/>
                            <a:ext cx="307975" cy="4286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F6A7F9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不锈钢水槽带龙头</w:t>
            </w:r>
          </w:p>
        </w:tc>
        <w:tc>
          <w:tcPr>
            <w:tcW w:w="1421" w:type="dxa"/>
            <w:shd w:val="clear" w:color="auto" w:fill="auto"/>
            <w:tcMar>
              <w:top w:w="15" w:type="dxa"/>
              <w:left w:w="15" w:type="dxa"/>
              <w:right w:w="15" w:type="dxa"/>
            </w:tcMar>
            <w:vAlign w:val="center"/>
          </w:tcPr>
          <w:p w14:paraId="23ACD43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780*600*878</w:t>
            </w:r>
          </w:p>
        </w:tc>
        <w:tc>
          <w:tcPr>
            <w:tcW w:w="570" w:type="dxa"/>
            <w:shd w:val="clear" w:color="auto" w:fill="auto"/>
            <w:tcMar>
              <w:top w:w="15" w:type="dxa"/>
              <w:left w:w="15" w:type="dxa"/>
              <w:right w:w="15" w:type="dxa"/>
            </w:tcMar>
            <w:vAlign w:val="center"/>
          </w:tcPr>
          <w:p w14:paraId="3856031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56C183A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58E3EED6"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1、单水槽洗手池，采用304无磁不锈钢，防腐蚀，耐划，防锈，不含铅。边缘采用R圆角便于打理；挡水和台面一体冲压成型。</w:t>
            </w:r>
          </w:p>
        </w:tc>
        <w:tc>
          <w:tcPr>
            <w:tcW w:w="851" w:type="dxa"/>
          </w:tcPr>
          <w:p w14:paraId="3B4E73C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F9F3C84" w14:textId="77777777" w:rsidTr="00C61547">
        <w:trPr>
          <w:trHeight w:val="340"/>
        </w:trPr>
        <w:tc>
          <w:tcPr>
            <w:tcW w:w="585" w:type="dxa"/>
            <w:shd w:val="clear" w:color="auto" w:fill="auto"/>
            <w:tcMar>
              <w:top w:w="15" w:type="dxa"/>
              <w:left w:w="15" w:type="dxa"/>
              <w:right w:w="15" w:type="dxa"/>
            </w:tcMar>
            <w:vAlign w:val="center"/>
          </w:tcPr>
          <w:p w14:paraId="286BAF4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r w:rsidRPr="004B4C41">
              <w:rPr>
                <w:rFonts w:ascii="宋体" w:hAnsi="宋体" w:cs="宋体"/>
                <w:kern w:val="0"/>
                <w:sz w:val="22"/>
              </w:rPr>
              <w:t>2</w:t>
            </w:r>
          </w:p>
        </w:tc>
        <w:tc>
          <w:tcPr>
            <w:tcW w:w="2125" w:type="dxa"/>
            <w:vMerge w:val="restart"/>
            <w:shd w:val="clear" w:color="auto" w:fill="auto"/>
            <w:tcMar>
              <w:top w:w="15" w:type="dxa"/>
              <w:left w:w="15" w:type="dxa"/>
              <w:right w:w="15" w:type="dxa"/>
            </w:tcMar>
            <w:vAlign w:val="center"/>
          </w:tcPr>
          <w:p w14:paraId="4630ACC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33664" behindDoc="0" locked="0" layoutInCell="1" allowOverlap="1" wp14:anchorId="49EA0E09" wp14:editId="33295E77">
                  <wp:simplePos x="0" y="0"/>
                  <wp:positionH relativeFrom="column">
                    <wp:posOffset>252095</wp:posOffset>
                  </wp:positionH>
                  <wp:positionV relativeFrom="paragraph">
                    <wp:posOffset>40005</wp:posOffset>
                  </wp:positionV>
                  <wp:extent cx="792480" cy="914400"/>
                  <wp:effectExtent l="19050" t="0" r="7620" b="0"/>
                  <wp:wrapNone/>
                  <wp:docPr id="813" name="图片_160"/>
                  <wp:cNvGraphicFramePr/>
                  <a:graphic xmlns:a="http://schemas.openxmlformats.org/drawingml/2006/main">
                    <a:graphicData uri="http://schemas.openxmlformats.org/drawingml/2006/picture">
                      <pic:pic xmlns:pic="http://schemas.openxmlformats.org/drawingml/2006/picture">
                        <pic:nvPicPr>
                          <pic:cNvPr id="813" name="图片_160"/>
                          <pic:cNvPicPr/>
                        </pic:nvPicPr>
                        <pic:blipFill>
                          <a:blip r:embed="rId35" cstate="print"/>
                          <a:stretch>
                            <a:fillRect/>
                          </a:stretch>
                        </pic:blipFill>
                        <pic:spPr>
                          <a:xfrm>
                            <a:off x="0" y="0"/>
                            <a:ext cx="792480" cy="9144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4615B0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定制五层货架</w:t>
            </w:r>
          </w:p>
        </w:tc>
        <w:tc>
          <w:tcPr>
            <w:tcW w:w="1421" w:type="dxa"/>
            <w:shd w:val="clear" w:color="auto" w:fill="auto"/>
            <w:tcMar>
              <w:top w:w="15" w:type="dxa"/>
              <w:left w:w="15" w:type="dxa"/>
              <w:right w:w="15" w:type="dxa"/>
            </w:tcMar>
            <w:vAlign w:val="center"/>
          </w:tcPr>
          <w:p w14:paraId="35ED3A3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2000*600*2500</w:t>
            </w:r>
          </w:p>
        </w:tc>
        <w:tc>
          <w:tcPr>
            <w:tcW w:w="570" w:type="dxa"/>
            <w:shd w:val="clear" w:color="auto" w:fill="auto"/>
            <w:tcMar>
              <w:top w:w="15" w:type="dxa"/>
              <w:left w:w="15" w:type="dxa"/>
              <w:right w:w="15" w:type="dxa"/>
            </w:tcMar>
            <w:vAlign w:val="center"/>
          </w:tcPr>
          <w:p w14:paraId="68DF055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p>
        </w:tc>
        <w:tc>
          <w:tcPr>
            <w:tcW w:w="567" w:type="dxa"/>
            <w:shd w:val="clear" w:color="auto" w:fill="auto"/>
            <w:tcMar>
              <w:top w:w="15" w:type="dxa"/>
              <w:left w:w="15" w:type="dxa"/>
              <w:right w:w="15" w:type="dxa"/>
            </w:tcMar>
            <w:vAlign w:val="center"/>
          </w:tcPr>
          <w:p w14:paraId="4EDC4DF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val="restart"/>
            <w:shd w:val="clear" w:color="auto" w:fill="auto"/>
            <w:tcMar>
              <w:top w:w="15" w:type="dxa"/>
              <w:left w:w="15" w:type="dxa"/>
              <w:right w:w="15" w:type="dxa"/>
            </w:tcMar>
            <w:vAlign w:val="center"/>
          </w:tcPr>
          <w:p w14:paraId="74A6FC00"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1、全钢结构，钢层板可以以</w:t>
            </w:r>
            <w:r w:rsidRPr="004B4C41">
              <w:rPr>
                <w:rFonts w:ascii="宋体" w:hAnsi="宋体" w:cs="宋体"/>
                <w:kern w:val="0"/>
                <w:sz w:val="16"/>
                <w:szCs w:val="16"/>
              </w:rPr>
              <w:t>50mm</w:t>
            </w:r>
            <w:r w:rsidRPr="004B4C41">
              <w:rPr>
                <w:rFonts w:ascii="宋体" w:hAnsi="宋体" w:cs="宋体" w:hint="eastAsia"/>
                <w:kern w:val="0"/>
                <w:sz w:val="16"/>
                <w:szCs w:val="16"/>
              </w:rPr>
              <w:t>为单位上下任意调节。每层在均匀分布状态下承载最大可达</w:t>
            </w:r>
            <w:r w:rsidRPr="004B4C41">
              <w:rPr>
                <w:rFonts w:ascii="宋体" w:hAnsi="宋体" w:cs="宋体"/>
                <w:kern w:val="0"/>
                <w:sz w:val="16"/>
                <w:szCs w:val="16"/>
              </w:rPr>
              <w:t>100KG</w:t>
            </w:r>
            <w:r w:rsidRPr="004B4C41">
              <w:rPr>
                <w:rFonts w:ascii="宋体" w:hAnsi="宋体" w:cs="宋体" w:hint="eastAsia"/>
                <w:kern w:val="0"/>
                <w:sz w:val="16"/>
                <w:szCs w:val="16"/>
              </w:rPr>
              <w:t>，采用≥</w:t>
            </w:r>
            <w:r w:rsidRPr="004B4C41">
              <w:rPr>
                <w:rFonts w:ascii="宋体" w:hAnsi="宋体" w:cs="宋体"/>
                <w:kern w:val="0"/>
                <w:sz w:val="16"/>
                <w:szCs w:val="16"/>
              </w:rPr>
              <w:t>1.2mm</w:t>
            </w:r>
            <w:r w:rsidRPr="004B4C41">
              <w:rPr>
                <w:rFonts w:ascii="宋体" w:hAnsi="宋体" w:cs="宋体" w:hint="eastAsia"/>
                <w:kern w:val="0"/>
                <w:sz w:val="16"/>
                <w:szCs w:val="16"/>
              </w:rPr>
              <w:t>金属冷轧板压弯加工制作，其表面采用静电粉末喷涂处理。顶部增加隔板，货架最下端增加不锈钢盒子</w:t>
            </w:r>
            <w:r w:rsidRPr="004B4C41">
              <w:rPr>
                <w:rFonts w:ascii="宋体" w:hAnsi="宋体" w:cs="宋体"/>
                <w:kern w:val="0"/>
                <w:sz w:val="16"/>
                <w:szCs w:val="16"/>
              </w:rPr>
              <w:t>100mm</w:t>
            </w:r>
            <w:r w:rsidRPr="004B4C41">
              <w:rPr>
                <w:rFonts w:ascii="宋体" w:hAnsi="宋体" w:cs="宋体" w:hint="eastAsia"/>
                <w:kern w:val="0"/>
                <w:sz w:val="16"/>
                <w:szCs w:val="16"/>
              </w:rPr>
              <w:t>高。</w:t>
            </w:r>
          </w:p>
        </w:tc>
        <w:tc>
          <w:tcPr>
            <w:tcW w:w="851" w:type="dxa"/>
          </w:tcPr>
          <w:p w14:paraId="451E89F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BF78675" w14:textId="77777777" w:rsidTr="00C61547">
        <w:trPr>
          <w:trHeight w:val="340"/>
        </w:trPr>
        <w:tc>
          <w:tcPr>
            <w:tcW w:w="585" w:type="dxa"/>
            <w:shd w:val="clear" w:color="auto" w:fill="auto"/>
            <w:tcMar>
              <w:top w:w="15" w:type="dxa"/>
              <w:left w:w="15" w:type="dxa"/>
              <w:right w:w="15" w:type="dxa"/>
            </w:tcMar>
            <w:vAlign w:val="center"/>
          </w:tcPr>
          <w:p w14:paraId="5AE17CD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r w:rsidRPr="004B4C41">
              <w:rPr>
                <w:rFonts w:ascii="宋体" w:hAnsi="宋体" w:cs="宋体"/>
                <w:kern w:val="0"/>
                <w:sz w:val="22"/>
              </w:rPr>
              <w:t>3</w:t>
            </w:r>
          </w:p>
        </w:tc>
        <w:tc>
          <w:tcPr>
            <w:tcW w:w="2125" w:type="dxa"/>
            <w:vMerge/>
            <w:shd w:val="clear" w:color="auto" w:fill="auto"/>
            <w:tcMar>
              <w:top w:w="15" w:type="dxa"/>
              <w:left w:w="15" w:type="dxa"/>
              <w:right w:w="15" w:type="dxa"/>
            </w:tcMar>
            <w:vAlign w:val="center"/>
          </w:tcPr>
          <w:p w14:paraId="177F9C6D"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15A0C44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定制四层货架1</w:t>
            </w:r>
          </w:p>
        </w:tc>
        <w:tc>
          <w:tcPr>
            <w:tcW w:w="1421" w:type="dxa"/>
            <w:shd w:val="clear" w:color="auto" w:fill="auto"/>
            <w:tcMar>
              <w:top w:w="15" w:type="dxa"/>
              <w:left w:w="15" w:type="dxa"/>
              <w:right w:w="15" w:type="dxa"/>
            </w:tcMar>
            <w:vAlign w:val="center"/>
          </w:tcPr>
          <w:p w14:paraId="5396F15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2000*600*2000</w:t>
            </w:r>
          </w:p>
        </w:tc>
        <w:tc>
          <w:tcPr>
            <w:tcW w:w="570" w:type="dxa"/>
            <w:shd w:val="clear" w:color="auto" w:fill="auto"/>
            <w:tcMar>
              <w:top w:w="15" w:type="dxa"/>
              <w:left w:w="15" w:type="dxa"/>
              <w:right w:w="15" w:type="dxa"/>
            </w:tcMar>
            <w:vAlign w:val="center"/>
          </w:tcPr>
          <w:p w14:paraId="60B4B7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41</w:t>
            </w:r>
          </w:p>
        </w:tc>
        <w:tc>
          <w:tcPr>
            <w:tcW w:w="567" w:type="dxa"/>
            <w:shd w:val="clear" w:color="auto" w:fill="auto"/>
            <w:tcMar>
              <w:top w:w="15" w:type="dxa"/>
              <w:left w:w="15" w:type="dxa"/>
              <w:right w:w="15" w:type="dxa"/>
            </w:tcMar>
            <w:vAlign w:val="center"/>
          </w:tcPr>
          <w:p w14:paraId="0FF4362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26CD901E" w14:textId="77777777" w:rsidR="00F1466E" w:rsidRPr="004B4C41" w:rsidRDefault="00F1466E" w:rsidP="00BB46A7">
            <w:pPr>
              <w:spacing w:line="360" w:lineRule="auto"/>
              <w:jc w:val="left"/>
              <w:rPr>
                <w:rFonts w:ascii="宋体" w:hAnsi="宋体" w:cs="宋体"/>
                <w:sz w:val="16"/>
                <w:szCs w:val="16"/>
              </w:rPr>
            </w:pPr>
          </w:p>
        </w:tc>
        <w:tc>
          <w:tcPr>
            <w:tcW w:w="851" w:type="dxa"/>
          </w:tcPr>
          <w:p w14:paraId="371E999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261FC51" w14:textId="77777777" w:rsidTr="00C61547">
        <w:trPr>
          <w:trHeight w:val="340"/>
        </w:trPr>
        <w:tc>
          <w:tcPr>
            <w:tcW w:w="585" w:type="dxa"/>
            <w:shd w:val="clear" w:color="auto" w:fill="auto"/>
            <w:tcMar>
              <w:top w:w="15" w:type="dxa"/>
              <w:left w:w="15" w:type="dxa"/>
              <w:right w:w="15" w:type="dxa"/>
            </w:tcMar>
            <w:vAlign w:val="center"/>
          </w:tcPr>
          <w:p w14:paraId="51EE045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r w:rsidRPr="004B4C41">
              <w:rPr>
                <w:rFonts w:ascii="宋体" w:hAnsi="宋体" w:cs="宋体"/>
                <w:kern w:val="0"/>
                <w:sz w:val="22"/>
              </w:rPr>
              <w:t>4</w:t>
            </w:r>
          </w:p>
        </w:tc>
        <w:tc>
          <w:tcPr>
            <w:tcW w:w="2125" w:type="dxa"/>
            <w:vMerge/>
            <w:shd w:val="clear" w:color="auto" w:fill="auto"/>
            <w:tcMar>
              <w:top w:w="15" w:type="dxa"/>
              <w:left w:w="15" w:type="dxa"/>
              <w:right w:w="15" w:type="dxa"/>
            </w:tcMar>
            <w:vAlign w:val="center"/>
          </w:tcPr>
          <w:p w14:paraId="3329E65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9762B7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定制四层货架2</w:t>
            </w:r>
          </w:p>
        </w:tc>
        <w:tc>
          <w:tcPr>
            <w:tcW w:w="1421" w:type="dxa"/>
            <w:shd w:val="clear" w:color="auto" w:fill="auto"/>
            <w:tcMar>
              <w:top w:w="15" w:type="dxa"/>
              <w:left w:w="15" w:type="dxa"/>
              <w:right w:w="15" w:type="dxa"/>
            </w:tcMar>
            <w:vAlign w:val="center"/>
          </w:tcPr>
          <w:p w14:paraId="756E2CE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1500*600*2000</w:t>
            </w:r>
          </w:p>
        </w:tc>
        <w:tc>
          <w:tcPr>
            <w:tcW w:w="570" w:type="dxa"/>
            <w:shd w:val="clear" w:color="auto" w:fill="auto"/>
            <w:tcMar>
              <w:top w:w="15" w:type="dxa"/>
              <w:left w:w="15" w:type="dxa"/>
              <w:right w:w="15" w:type="dxa"/>
            </w:tcMar>
            <w:vAlign w:val="center"/>
          </w:tcPr>
          <w:p w14:paraId="1EBC738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p>
        </w:tc>
        <w:tc>
          <w:tcPr>
            <w:tcW w:w="567" w:type="dxa"/>
            <w:shd w:val="clear" w:color="auto" w:fill="auto"/>
            <w:tcMar>
              <w:top w:w="15" w:type="dxa"/>
              <w:left w:w="15" w:type="dxa"/>
              <w:right w:w="15" w:type="dxa"/>
            </w:tcMar>
            <w:vAlign w:val="center"/>
          </w:tcPr>
          <w:p w14:paraId="3EA7E58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4A1CE7FF" w14:textId="77777777" w:rsidR="00F1466E" w:rsidRPr="004B4C41" w:rsidRDefault="00F1466E" w:rsidP="00BB46A7">
            <w:pPr>
              <w:spacing w:line="360" w:lineRule="auto"/>
              <w:jc w:val="left"/>
              <w:rPr>
                <w:rFonts w:ascii="宋体" w:hAnsi="宋体" w:cs="宋体"/>
                <w:sz w:val="16"/>
                <w:szCs w:val="16"/>
              </w:rPr>
            </w:pPr>
          </w:p>
        </w:tc>
        <w:tc>
          <w:tcPr>
            <w:tcW w:w="851" w:type="dxa"/>
          </w:tcPr>
          <w:p w14:paraId="51FD02D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9E3D4C4" w14:textId="77777777" w:rsidTr="00C61547">
        <w:trPr>
          <w:trHeight w:val="340"/>
        </w:trPr>
        <w:tc>
          <w:tcPr>
            <w:tcW w:w="585" w:type="dxa"/>
            <w:shd w:val="clear" w:color="auto" w:fill="auto"/>
            <w:tcMar>
              <w:top w:w="15" w:type="dxa"/>
              <w:left w:w="15" w:type="dxa"/>
              <w:right w:w="15" w:type="dxa"/>
            </w:tcMar>
            <w:vAlign w:val="center"/>
          </w:tcPr>
          <w:p w14:paraId="34199AF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r w:rsidRPr="004B4C41">
              <w:rPr>
                <w:rFonts w:ascii="宋体" w:hAnsi="宋体" w:cs="宋体"/>
                <w:kern w:val="0"/>
                <w:sz w:val="22"/>
              </w:rPr>
              <w:t>5</w:t>
            </w:r>
          </w:p>
        </w:tc>
        <w:tc>
          <w:tcPr>
            <w:tcW w:w="2125" w:type="dxa"/>
            <w:vMerge/>
            <w:shd w:val="clear" w:color="auto" w:fill="auto"/>
            <w:tcMar>
              <w:top w:w="15" w:type="dxa"/>
              <w:left w:w="15" w:type="dxa"/>
              <w:right w:w="15" w:type="dxa"/>
            </w:tcMar>
            <w:vAlign w:val="center"/>
          </w:tcPr>
          <w:p w14:paraId="555A28EE"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EE10554"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定制六层货架</w:t>
            </w:r>
          </w:p>
        </w:tc>
        <w:tc>
          <w:tcPr>
            <w:tcW w:w="1421" w:type="dxa"/>
            <w:shd w:val="clear" w:color="auto" w:fill="auto"/>
            <w:tcMar>
              <w:top w:w="15" w:type="dxa"/>
              <w:left w:w="15" w:type="dxa"/>
              <w:right w:w="15" w:type="dxa"/>
            </w:tcMar>
            <w:vAlign w:val="center"/>
          </w:tcPr>
          <w:p w14:paraId="199663A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2000*600*2000</w:t>
            </w:r>
            <w:r w:rsidRPr="004B4C41">
              <w:rPr>
                <w:rFonts w:ascii="宋体" w:hAnsi="宋体" w:cs="宋体" w:hint="eastAsia"/>
                <w:kern w:val="0"/>
                <w:sz w:val="22"/>
              </w:rPr>
              <w:br/>
              <w:t>内部分为5层</w:t>
            </w:r>
          </w:p>
        </w:tc>
        <w:tc>
          <w:tcPr>
            <w:tcW w:w="570" w:type="dxa"/>
            <w:shd w:val="clear" w:color="auto" w:fill="auto"/>
            <w:tcMar>
              <w:top w:w="15" w:type="dxa"/>
              <w:left w:w="15" w:type="dxa"/>
              <w:right w:w="15" w:type="dxa"/>
            </w:tcMar>
            <w:vAlign w:val="center"/>
          </w:tcPr>
          <w:p w14:paraId="397A969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28</w:t>
            </w:r>
          </w:p>
        </w:tc>
        <w:tc>
          <w:tcPr>
            <w:tcW w:w="567" w:type="dxa"/>
            <w:shd w:val="clear" w:color="auto" w:fill="auto"/>
            <w:tcMar>
              <w:top w:w="15" w:type="dxa"/>
              <w:left w:w="15" w:type="dxa"/>
              <w:right w:w="15" w:type="dxa"/>
            </w:tcMar>
            <w:vAlign w:val="center"/>
          </w:tcPr>
          <w:p w14:paraId="2EEF5E1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2FFA8123" w14:textId="77777777" w:rsidR="00F1466E" w:rsidRPr="004B4C41" w:rsidRDefault="00F1466E" w:rsidP="00BB46A7">
            <w:pPr>
              <w:spacing w:line="360" w:lineRule="auto"/>
              <w:jc w:val="left"/>
              <w:rPr>
                <w:rFonts w:ascii="宋体" w:hAnsi="宋体" w:cs="宋体"/>
                <w:sz w:val="16"/>
                <w:szCs w:val="16"/>
              </w:rPr>
            </w:pPr>
          </w:p>
        </w:tc>
        <w:tc>
          <w:tcPr>
            <w:tcW w:w="851" w:type="dxa"/>
          </w:tcPr>
          <w:p w14:paraId="3838E63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B1F95F5" w14:textId="77777777" w:rsidTr="00C61547">
        <w:trPr>
          <w:trHeight w:val="1296"/>
        </w:trPr>
        <w:tc>
          <w:tcPr>
            <w:tcW w:w="585" w:type="dxa"/>
            <w:shd w:val="clear" w:color="auto" w:fill="auto"/>
            <w:tcMar>
              <w:top w:w="15" w:type="dxa"/>
              <w:left w:w="15" w:type="dxa"/>
              <w:right w:w="15" w:type="dxa"/>
            </w:tcMar>
            <w:vAlign w:val="center"/>
          </w:tcPr>
          <w:p w14:paraId="346663C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76</w:t>
            </w:r>
          </w:p>
        </w:tc>
        <w:tc>
          <w:tcPr>
            <w:tcW w:w="2125" w:type="dxa"/>
            <w:shd w:val="clear" w:color="auto" w:fill="auto"/>
            <w:tcMar>
              <w:top w:w="15" w:type="dxa"/>
              <w:left w:w="15" w:type="dxa"/>
              <w:right w:w="15" w:type="dxa"/>
            </w:tcMar>
            <w:vAlign w:val="center"/>
          </w:tcPr>
          <w:p w14:paraId="570EBDC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34688" behindDoc="0" locked="0" layoutInCell="1" allowOverlap="1" wp14:anchorId="5519C3FC" wp14:editId="588082B2">
                  <wp:simplePos x="0" y="0"/>
                  <wp:positionH relativeFrom="column">
                    <wp:posOffset>135890</wp:posOffset>
                  </wp:positionH>
                  <wp:positionV relativeFrom="paragraph">
                    <wp:posOffset>126365</wp:posOffset>
                  </wp:positionV>
                  <wp:extent cx="1174750" cy="629285"/>
                  <wp:effectExtent l="19050" t="0" r="6350" b="0"/>
                  <wp:wrapNone/>
                  <wp:docPr id="814" name="Picture_2_SpCnt_2"/>
                  <wp:cNvGraphicFramePr/>
                  <a:graphic xmlns:a="http://schemas.openxmlformats.org/drawingml/2006/main">
                    <a:graphicData uri="http://schemas.openxmlformats.org/drawingml/2006/picture">
                      <pic:pic xmlns:pic="http://schemas.openxmlformats.org/drawingml/2006/picture">
                        <pic:nvPicPr>
                          <pic:cNvPr id="814" name="Picture_2_SpCnt_2"/>
                          <pic:cNvPicPr/>
                        </pic:nvPicPr>
                        <pic:blipFill>
                          <a:blip r:embed="rId36" cstate="print"/>
                          <a:stretch>
                            <a:fillRect/>
                          </a:stretch>
                        </pic:blipFill>
                        <pic:spPr>
                          <a:xfrm>
                            <a:off x="0" y="0"/>
                            <a:ext cx="1174750" cy="62928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B9472F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定制钢制储物柜</w:t>
            </w:r>
          </w:p>
        </w:tc>
        <w:tc>
          <w:tcPr>
            <w:tcW w:w="1421" w:type="dxa"/>
            <w:shd w:val="clear" w:color="auto" w:fill="auto"/>
            <w:tcMar>
              <w:top w:w="15" w:type="dxa"/>
              <w:left w:w="15" w:type="dxa"/>
              <w:right w:w="15" w:type="dxa"/>
            </w:tcMar>
            <w:vAlign w:val="center"/>
          </w:tcPr>
          <w:p w14:paraId="390BFDA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1000*800*2000</w:t>
            </w:r>
          </w:p>
        </w:tc>
        <w:tc>
          <w:tcPr>
            <w:tcW w:w="570" w:type="dxa"/>
            <w:shd w:val="clear" w:color="auto" w:fill="auto"/>
            <w:tcMar>
              <w:top w:w="15" w:type="dxa"/>
              <w:left w:w="15" w:type="dxa"/>
              <w:right w:w="15" w:type="dxa"/>
            </w:tcMar>
            <w:vAlign w:val="center"/>
          </w:tcPr>
          <w:p w14:paraId="1C0E838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73D88AB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554D6810"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1、材质：全钢结构钢板厚度＞1.5mm材料。经激光下料，数控冲床冲压，数控折弯一体成型，整体90%气保焊焊接碰焊表面不留疤痕；经除油，除锈，磷化等十一道隧道式表面前处理。  </w:t>
            </w:r>
          </w:p>
          <w:p w14:paraId="159E1DD5"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2、结构：顶部带锁钢板门内含一层可调节隔板；中间部分为透明带锁玻璃门，柜内含二层隔板；下半部分钢板带锁门含二层隔板。 </w:t>
            </w:r>
          </w:p>
          <w:p w14:paraId="6DEB3D0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lastRenderedPageBreak/>
              <w:t xml:space="preserve">3、安装：柜体需连接至墙面固定。  </w:t>
            </w:r>
          </w:p>
        </w:tc>
        <w:tc>
          <w:tcPr>
            <w:tcW w:w="851" w:type="dxa"/>
          </w:tcPr>
          <w:p w14:paraId="749249A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85C19AD" w14:textId="77777777" w:rsidTr="00C61547">
        <w:trPr>
          <w:trHeight w:val="340"/>
        </w:trPr>
        <w:tc>
          <w:tcPr>
            <w:tcW w:w="585" w:type="dxa"/>
            <w:shd w:val="clear" w:color="auto" w:fill="auto"/>
            <w:tcMar>
              <w:top w:w="15" w:type="dxa"/>
              <w:left w:w="15" w:type="dxa"/>
              <w:right w:w="15" w:type="dxa"/>
            </w:tcMar>
            <w:vAlign w:val="center"/>
          </w:tcPr>
          <w:p w14:paraId="75C8A43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r w:rsidRPr="004B4C41">
              <w:rPr>
                <w:rFonts w:ascii="宋体" w:hAnsi="宋体" w:cs="宋体"/>
                <w:kern w:val="0"/>
                <w:sz w:val="22"/>
              </w:rPr>
              <w:t>7</w:t>
            </w:r>
          </w:p>
        </w:tc>
        <w:tc>
          <w:tcPr>
            <w:tcW w:w="2125" w:type="dxa"/>
            <w:vMerge w:val="restart"/>
            <w:shd w:val="clear" w:color="auto" w:fill="auto"/>
            <w:tcMar>
              <w:top w:w="15" w:type="dxa"/>
              <w:left w:w="15" w:type="dxa"/>
              <w:right w:w="15" w:type="dxa"/>
            </w:tcMar>
            <w:vAlign w:val="center"/>
          </w:tcPr>
          <w:p w14:paraId="2D5054A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35712" behindDoc="0" locked="0" layoutInCell="1" allowOverlap="1" wp14:anchorId="5522D2EF" wp14:editId="340306B9">
                  <wp:simplePos x="0" y="0"/>
                  <wp:positionH relativeFrom="column">
                    <wp:posOffset>84455</wp:posOffset>
                  </wp:positionH>
                  <wp:positionV relativeFrom="paragraph">
                    <wp:posOffset>-17145</wp:posOffset>
                  </wp:positionV>
                  <wp:extent cx="1256030" cy="689610"/>
                  <wp:effectExtent l="19050" t="0" r="1270" b="0"/>
                  <wp:wrapNone/>
                  <wp:docPr id="815" name="图片_114"/>
                  <wp:cNvGraphicFramePr/>
                  <a:graphic xmlns:a="http://schemas.openxmlformats.org/drawingml/2006/main">
                    <a:graphicData uri="http://schemas.openxmlformats.org/drawingml/2006/picture">
                      <pic:pic xmlns:pic="http://schemas.openxmlformats.org/drawingml/2006/picture">
                        <pic:nvPicPr>
                          <pic:cNvPr id="815" name="图片_114"/>
                          <pic:cNvPicPr/>
                        </pic:nvPicPr>
                        <pic:blipFill>
                          <a:blip r:embed="rId37" cstate="print"/>
                          <a:stretch>
                            <a:fillRect/>
                          </a:stretch>
                        </pic:blipFill>
                        <pic:spPr>
                          <a:xfrm>
                            <a:off x="0" y="0"/>
                            <a:ext cx="1256030" cy="6896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DCD5F5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钢制仪器台</w:t>
            </w:r>
            <w:r w:rsidRPr="004B4C41">
              <w:rPr>
                <w:rFonts w:ascii="宋体" w:hAnsi="宋体" w:cs="宋体" w:hint="eastAsia"/>
                <w:kern w:val="0"/>
                <w:sz w:val="20"/>
                <w:szCs w:val="20"/>
              </w:rPr>
              <w:br/>
              <w:t>（带背板）1</w:t>
            </w:r>
          </w:p>
        </w:tc>
        <w:tc>
          <w:tcPr>
            <w:tcW w:w="1421" w:type="dxa"/>
            <w:shd w:val="clear" w:color="auto" w:fill="auto"/>
            <w:tcMar>
              <w:top w:w="15" w:type="dxa"/>
              <w:left w:w="15" w:type="dxa"/>
              <w:right w:w="15" w:type="dxa"/>
            </w:tcMar>
            <w:vAlign w:val="center"/>
          </w:tcPr>
          <w:p w14:paraId="4AD06FEA" w14:textId="77777777" w:rsidR="00F1466E" w:rsidRPr="004B4C41" w:rsidRDefault="00F1466E" w:rsidP="00BB46A7">
            <w:pPr>
              <w:widowControl/>
              <w:jc w:val="center"/>
              <w:textAlignment w:val="center"/>
              <w:rPr>
                <w:rFonts w:ascii="宋体" w:hAnsi="宋体" w:cs="宋体"/>
                <w:sz w:val="22"/>
              </w:rPr>
            </w:pPr>
            <w:r w:rsidRPr="004B4C41">
              <w:rPr>
                <w:rStyle w:val="font31"/>
                <w:rFonts w:hint="default"/>
                <w:color w:val="auto"/>
              </w:rPr>
              <w:t>7200*750*850</w:t>
            </w:r>
          </w:p>
        </w:tc>
        <w:tc>
          <w:tcPr>
            <w:tcW w:w="570" w:type="dxa"/>
            <w:shd w:val="clear" w:color="auto" w:fill="auto"/>
            <w:tcMar>
              <w:top w:w="15" w:type="dxa"/>
              <w:left w:w="15" w:type="dxa"/>
              <w:right w:w="15" w:type="dxa"/>
            </w:tcMar>
            <w:vAlign w:val="center"/>
          </w:tcPr>
          <w:p w14:paraId="39624B0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AE568B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tcPr>
          <w:p w14:paraId="1DF01E03"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178228B8" w14:textId="7FA02F68"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0E9F2CCE" w14:textId="77777777" w:rsidR="00F1466E" w:rsidRPr="004B4C41" w:rsidRDefault="00F1466E" w:rsidP="00BB46A7">
            <w:pPr>
              <w:spacing w:line="360" w:lineRule="auto"/>
              <w:rPr>
                <w:rFonts w:ascii="宋体" w:hAnsi="宋体" w:cs="宋体"/>
                <w:kern w:val="0"/>
                <w:sz w:val="16"/>
                <w:szCs w:val="16"/>
              </w:rPr>
            </w:pPr>
            <w:r w:rsidRPr="004B4C41">
              <w:rPr>
                <w:rFonts w:ascii="宋体" w:hAnsi="宋体" w:cs="宋体"/>
                <w:kern w:val="0"/>
                <w:sz w:val="16"/>
                <w:szCs w:val="16"/>
              </w:rPr>
              <w:t>2</w:t>
            </w:r>
            <w:r w:rsidRPr="004B4C41">
              <w:rPr>
                <w:rFonts w:ascii="宋体" w:hAnsi="宋体" w:cs="宋体" w:hint="eastAsia"/>
                <w:kern w:val="0"/>
                <w:sz w:val="16"/>
                <w:szCs w:val="16"/>
              </w:rPr>
              <w:t>、柜体：采用≥</w:t>
            </w:r>
            <w:r w:rsidRPr="004B4C41">
              <w:rPr>
                <w:rFonts w:ascii="宋体" w:hAnsi="宋体" w:cs="宋体"/>
                <w:kern w:val="0"/>
                <w:sz w:val="16"/>
                <w:szCs w:val="16"/>
              </w:rPr>
              <w:t>1.2mm</w:t>
            </w:r>
            <w:r w:rsidRPr="004B4C41">
              <w:rPr>
                <w:rFonts w:ascii="宋体" w:hAnsi="宋体" w:cs="宋体" w:hint="eastAsia"/>
                <w:kern w:val="0"/>
                <w:sz w:val="16"/>
                <w:szCs w:val="16"/>
              </w:rPr>
              <w:t>厚金属冷轧钢板，通过冲压折弯工艺加工生产，柜体侧面和背面为一整块钢板折弯而成。仪器台背面与台面齐平，宽度为台面宽</w:t>
            </w:r>
            <w:r w:rsidRPr="004B4C41">
              <w:rPr>
                <w:rFonts w:ascii="宋体" w:hAnsi="宋体" w:cs="宋体" w:hint="eastAsia"/>
                <w:kern w:val="0"/>
                <w:sz w:val="16"/>
                <w:szCs w:val="16"/>
              </w:rPr>
              <w:lastRenderedPageBreak/>
              <w:t>度。仪器台背后留检修通道，方便从背后进行仪器检修及放置设备配套附件或存放物品，比如UPS、机械泵、流体浴等设备。（宽度为台面尺寸，实际制作背板不做斜面）。</w:t>
            </w:r>
          </w:p>
          <w:p w14:paraId="0B869270" w14:textId="77777777" w:rsidR="00F1466E" w:rsidRPr="004B4C41" w:rsidRDefault="00F1466E" w:rsidP="00BB46A7">
            <w:pPr>
              <w:widowControl/>
              <w:spacing w:line="360" w:lineRule="auto"/>
              <w:jc w:val="left"/>
              <w:textAlignment w:val="top"/>
              <w:rPr>
                <w:rFonts w:ascii="宋体" w:hAnsi="宋体" w:cs="宋体"/>
                <w:sz w:val="16"/>
                <w:szCs w:val="16"/>
              </w:rPr>
            </w:pPr>
            <w:r w:rsidRPr="004B4C41">
              <w:rPr>
                <w:rFonts w:ascii="宋体" w:hAnsi="宋体" w:cs="宋体" w:hint="eastAsia"/>
                <w:kern w:val="0"/>
                <w:sz w:val="16"/>
                <w:szCs w:val="16"/>
              </w:rPr>
              <w:t>3、插座配线：</w:t>
            </w:r>
            <w:r w:rsidRPr="004B4C41">
              <w:rPr>
                <w:kern w:val="0"/>
                <w:sz w:val="16"/>
                <w:szCs w:val="16"/>
              </w:rPr>
              <w:t>投标人</w:t>
            </w:r>
            <w:r w:rsidRPr="004B4C41">
              <w:rPr>
                <w:rFonts w:ascii="宋体" w:hAnsi="宋体" w:cs="宋体" w:hint="eastAsia"/>
                <w:kern w:val="0"/>
                <w:sz w:val="16"/>
                <w:szCs w:val="16"/>
              </w:rPr>
              <w:t>报价包含电线、电线配管及穿管安装费用。（注：插座安装必须由拥有资质证书电工负责安装。）</w:t>
            </w:r>
          </w:p>
        </w:tc>
        <w:tc>
          <w:tcPr>
            <w:tcW w:w="851" w:type="dxa"/>
          </w:tcPr>
          <w:p w14:paraId="44AC7D9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83DBC6A" w14:textId="77777777" w:rsidTr="00C61547">
        <w:trPr>
          <w:trHeight w:val="340"/>
        </w:trPr>
        <w:tc>
          <w:tcPr>
            <w:tcW w:w="585" w:type="dxa"/>
            <w:shd w:val="clear" w:color="auto" w:fill="auto"/>
            <w:tcMar>
              <w:top w:w="15" w:type="dxa"/>
              <w:left w:w="15" w:type="dxa"/>
              <w:right w:w="15" w:type="dxa"/>
            </w:tcMar>
            <w:vAlign w:val="center"/>
          </w:tcPr>
          <w:p w14:paraId="7051BE5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78</w:t>
            </w:r>
          </w:p>
        </w:tc>
        <w:tc>
          <w:tcPr>
            <w:tcW w:w="2125" w:type="dxa"/>
            <w:vMerge/>
            <w:shd w:val="clear" w:color="auto" w:fill="auto"/>
            <w:tcMar>
              <w:top w:w="15" w:type="dxa"/>
              <w:left w:w="15" w:type="dxa"/>
              <w:right w:w="15" w:type="dxa"/>
            </w:tcMar>
            <w:vAlign w:val="center"/>
          </w:tcPr>
          <w:p w14:paraId="0AFEF34F"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71C8D51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钢制仪器台</w:t>
            </w:r>
            <w:r w:rsidRPr="004B4C41">
              <w:rPr>
                <w:rFonts w:ascii="宋体" w:hAnsi="宋体" w:cs="宋体" w:hint="eastAsia"/>
                <w:kern w:val="0"/>
                <w:sz w:val="20"/>
                <w:szCs w:val="20"/>
              </w:rPr>
              <w:br/>
              <w:t>（带背板）2</w:t>
            </w:r>
          </w:p>
        </w:tc>
        <w:tc>
          <w:tcPr>
            <w:tcW w:w="1421" w:type="dxa"/>
            <w:shd w:val="clear" w:color="auto" w:fill="auto"/>
            <w:tcMar>
              <w:top w:w="15" w:type="dxa"/>
              <w:left w:w="15" w:type="dxa"/>
              <w:right w:w="15" w:type="dxa"/>
            </w:tcMar>
            <w:vAlign w:val="center"/>
          </w:tcPr>
          <w:p w14:paraId="40A2F64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7200*1100*850</w:t>
            </w:r>
          </w:p>
        </w:tc>
        <w:tc>
          <w:tcPr>
            <w:tcW w:w="570" w:type="dxa"/>
            <w:shd w:val="clear" w:color="auto" w:fill="auto"/>
            <w:tcMar>
              <w:top w:w="15" w:type="dxa"/>
              <w:left w:w="15" w:type="dxa"/>
              <w:right w:w="15" w:type="dxa"/>
            </w:tcMar>
            <w:vAlign w:val="center"/>
          </w:tcPr>
          <w:p w14:paraId="46CF84A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22183C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7AC8C267" w14:textId="77777777" w:rsidR="00F1466E" w:rsidRPr="004B4C41" w:rsidRDefault="00F1466E" w:rsidP="00BB46A7">
            <w:pPr>
              <w:spacing w:line="360" w:lineRule="auto"/>
              <w:jc w:val="left"/>
              <w:rPr>
                <w:rFonts w:ascii="宋体" w:hAnsi="宋体" w:cs="宋体"/>
                <w:sz w:val="16"/>
                <w:szCs w:val="16"/>
              </w:rPr>
            </w:pPr>
          </w:p>
        </w:tc>
        <w:tc>
          <w:tcPr>
            <w:tcW w:w="851" w:type="dxa"/>
          </w:tcPr>
          <w:p w14:paraId="02D6DF3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C369E33" w14:textId="77777777" w:rsidTr="00C61547">
        <w:trPr>
          <w:trHeight w:val="340"/>
        </w:trPr>
        <w:tc>
          <w:tcPr>
            <w:tcW w:w="585" w:type="dxa"/>
            <w:shd w:val="clear" w:color="auto" w:fill="auto"/>
            <w:tcMar>
              <w:top w:w="15" w:type="dxa"/>
              <w:left w:w="15" w:type="dxa"/>
              <w:right w:w="15" w:type="dxa"/>
            </w:tcMar>
            <w:vAlign w:val="center"/>
          </w:tcPr>
          <w:p w14:paraId="4371DEE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79</w:t>
            </w:r>
          </w:p>
        </w:tc>
        <w:tc>
          <w:tcPr>
            <w:tcW w:w="2125" w:type="dxa"/>
            <w:vMerge/>
            <w:shd w:val="clear" w:color="auto" w:fill="auto"/>
            <w:tcMar>
              <w:top w:w="15" w:type="dxa"/>
              <w:left w:w="15" w:type="dxa"/>
              <w:right w:w="15" w:type="dxa"/>
            </w:tcMar>
            <w:vAlign w:val="center"/>
          </w:tcPr>
          <w:p w14:paraId="02818E8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F452E8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钢制仪器台</w:t>
            </w:r>
            <w:r w:rsidRPr="004B4C41">
              <w:rPr>
                <w:rFonts w:ascii="宋体" w:hAnsi="宋体" w:cs="宋体" w:hint="eastAsia"/>
                <w:kern w:val="0"/>
                <w:sz w:val="20"/>
                <w:szCs w:val="20"/>
              </w:rPr>
              <w:br/>
              <w:t>（带背板）3</w:t>
            </w:r>
          </w:p>
        </w:tc>
        <w:tc>
          <w:tcPr>
            <w:tcW w:w="1421" w:type="dxa"/>
            <w:shd w:val="clear" w:color="auto" w:fill="auto"/>
            <w:tcMar>
              <w:top w:w="15" w:type="dxa"/>
              <w:left w:w="15" w:type="dxa"/>
              <w:right w:w="15" w:type="dxa"/>
            </w:tcMar>
            <w:vAlign w:val="center"/>
          </w:tcPr>
          <w:p w14:paraId="5C15C87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7200*1000*850</w:t>
            </w:r>
          </w:p>
        </w:tc>
        <w:tc>
          <w:tcPr>
            <w:tcW w:w="570" w:type="dxa"/>
            <w:shd w:val="clear" w:color="auto" w:fill="auto"/>
            <w:tcMar>
              <w:top w:w="15" w:type="dxa"/>
              <w:left w:w="15" w:type="dxa"/>
              <w:right w:w="15" w:type="dxa"/>
            </w:tcMar>
            <w:vAlign w:val="center"/>
          </w:tcPr>
          <w:p w14:paraId="4AB806D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0EA89B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0B2331C" w14:textId="77777777" w:rsidR="00F1466E" w:rsidRPr="004B4C41" w:rsidRDefault="00F1466E" w:rsidP="00BB46A7">
            <w:pPr>
              <w:spacing w:line="360" w:lineRule="auto"/>
              <w:jc w:val="left"/>
              <w:rPr>
                <w:rFonts w:ascii="宋体" w:hAnsi="宋体" w:cs="宋体"/>
                <w:sz w:val="16"/>
                <w:szCs w:val="16"/>
              </w:rPr>
            </w:pPr>
          </w:p>
        </w:tc>
        <w:tc>
          <w:tcPr>
            <w:tcW w:w="851" w:type="dxa"/>
          </w:tcPr>
          <w:p w14:paraId="1F5F75C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D3D27E0" w14:textId="77777777" w:rsidTr="00C61547">
        <w:trPr>
          <w:trHeight w:val="503"/>
        </w:trPr>
        <w:tc>
          <w:tcPr>
            <w:tcW w:w="585" w:type="dxa"/>
            <w:shd w:val="clear" w:color="auto" w:fill="auto"/>
            <w:tcMar>
              <w:top w:w="15" w:type="dxa"/>
              <w:left w:w="15" w:type="dxa"/>
              <w:right w:w="15" w:type="dxa"/>
            </w:tcMar>
            <w:vAlign w:val="center"/>
          </w:tcPr>
          <w:p w14:paraId="465FDFD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0</w:t>
            </w:r>
          </w:p>
        </w:tc>
        <w:tc>
          <w:tcPr>
            <w:tcW w:w="2125" w:type="dxa"/>
            <w:vMerge/>
            <w:shd w:val="clear" w:color="auto" w:fill="auto"/>
            <w:tcMar>
              <w:top w:w="15" w:type="dxa"/>
              <w:left w:w="15" w:type="dxa"/>
              <w:right w:w="15" w:type="dxa"/>
            </w:tcMar>
            <w:vAlign w:val="center"/>
          </w:tcPr>
          <w:p w14:paraId="671C4394"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2596F3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仪器台（带背板）</w:t>
            </w:r>
          </w:p>
        </w:tc>
        <w:tc>
          <w:tcPr>
            <w:tcW w:w="1421" w:type="dxa"/>
            <w:shd w:val="clear" w:color="auto" w:fill="auto"/>
            <w:tcMar>
              <w:top w:w="15" w:type="dxa"/>
              <w:left w:w="15" w:type="dxa"/>
              <w:right w:w="15" w:type="dxa"/>
            </w:tcMar>
            <w:vAlign w:val="center"/>
          </w:tcPr>
          <w:p w14:paraId="7C0D55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1800*750*800</w:t>
            </w:r>
          </w:p>
        </w:tc>
        <w:tc>
          <w:tcPr>
            <w:tcW w:w="570" w:type="dxa"/>
            <w:shd w:val="clear" w:color="auto" w:fill="auto"/>
            <w:tcMar>
              <w:top w:w="15" w:type="dxa"/>
              <w:left w:w="15" w:type="dxa"/>
              <w:right w:w="15" w:type="dxa"/>
            </w:tcMar>
            <w:vAlign w:val="center"/>
          </w:tcPr>
          <w:p w14:paraId="268D174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DC3B9B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8B88C08" w14:textId="77777777" w:rsidR="00F1466E" w:rsidRPr="004B4C41" w:rsidRDefault="00F1466E" w:rsidP="00BB46A7">
            <w:pPr>
              <w:spacing w:line="360" w:lineRule="auto"/>
              <w:jc w:val="left"/>
              <w:rPr>
                <w:rFonts w:ascii="宋体" w:hAnsi="宋体" w:cs="宋体"/>
                <w:sz w:val="16"/>
                <w:szCs w:val="16"/>
              </w:rPr>
            </w:pPr>
          </w:p>
        </w:tc>
        <w:tc>
          <w:tcPr>
            <w:tcW w:w="851" w:type="dxa"/>
          </w:tcPr>
          <w:p w14:paraId="4AE0CD9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B9C31F4" w14:textId="77777777" w:rsidTr="00C61547">
        <w:trPr>
          <w:trHeight w:val="457"/>
        </w:trPr>
        <w:tc>
          <w:tcPr>
            <w:tcW w:w="585" w:type="dxa"/>
            <w:shd w:val="clear" w:color="auto" w:fill="auto"/>
            <w:tcMar>
              <w:top w:w="15" w:type="dxa"/>
              <w:left w:w="15" w:type="dxa"/>
              <w:right w:w="15" w:type="dxa"/>
            </w:tcMar>
            <w:vAlign w:val="center"/>
          </w:tcPr>
          <w:p w14:paraId="1E2F916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1</w:t>
            </w:r>
          </w:p>
        </w:tc>
        <w:tc>
          <w:tcPr>
            <w:tcW w:w="2125" w:type="dxa"/>
            <w:vMerge/>
            <w:shd w:val="clear" w:color="auto" w:fill="auto"/>
            <w:tcMar>
              <w:top w:w="15" w:type="dxa"/>
              <w:left w:w="15" w:type="dxa"/>
              <w:right w:w="15" w:type="dxa"/>
            </w:tcMar>
            <w:vAlign w:val="center"/>
          </w:tcPr>
          <w:p w14:paraId="21EA95EE"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F86A00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仪器台1</w:t>
            </w:r>
          </w:p>
        </w:tc>
        <w:tc>
          <w:tcPr>
            <w:tcW w:w="1421" w:type="dxa"/>
            <w:shd w:val="clear" w:color="auto" w:fill="auto"/>
            <w:tcMar>
              <w:top w:w="15" w:type="dxa"/>
              <w:left w:w="15" w:type="dxa"/>
              <w:right w:w="15" w:type="dxa"/>
            </w:tcMar>
            <w:vAlign w:val="center"/>
          </w:tcPr>
          <w:p w14:paraId="2AB715B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1800*800*800</w:t>
            </w:r>
          </w:p>
        </w:tc>
        <w:tc>
          <w:tcPr>
            <w:tcW w:w="570" w:type="dxa"/>
            <w:shd w:val="clear" w:color="auto" w:fill="auto"/>
            <w:tcMar>
              <w:top w:w="15" w:type="dxa"/>
              <w:left w:w="15" w:type="dxa"/>
              <w:right w:w="15" w:type="dxa"/>
            </w:tcMar>
            <w:vAlign w:val="center"/>
          </w:tcPr>
          <w:p w14:paraId="4CC83A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388BAFE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1E859BB" w14:textId="77777777" w:rsidR="00F1466E" w:rsidRPr="004B4C41" w:rsidRDefault="00F1466E" w:rsidP="00BB46A7">
            <w:pPr>
              <w:spacing w:line="360" w:lineRule="auto"/>
              <w:jc w:val="left"/>
              <w:rPr>
                <w:rFonts w:ascii="宋体" w:hAnsi="宋体" w:cs="宋体"/>
                <w:sz w:val="16"/>
                <w:szCs w:val="16"/>
              </w:rPr>
            </w:pPr>
          </w:p>
        </w:tc>
        <w:tc>
          <w:tcPr>
            <w:tcW w:w="851" w:type="dxa"/>
          </w:tcPr>
          <w:p w14:paraId="29C73DD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B8B5DAE" w14:textId="77777777" w:rsidTr="00C61547">
        <w:trPr>
          <w:trHeight w:val="340"/>
        </w:trPr>
        <w:tc>
          <w:tcPr>
            <w:tcW w:w="585" w:type="dxa"/>
            <w:shd w:val="clear" w:color="auto" w:fill="auto"/>
            <w:tcMar>
              <w:top w:w="15" w:type="dxa"/>
              <w:left w:w="15" w:type="dxa"/>
              <w:right w:w="15" w:type="dxa"/>
            </w:tcMar>
            <w:vAlign w:val="center"/>
          </w:tcPr>
          <w:p w14:paraId="1235371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2</w:t>
            </w:r>
          </w:p>
        </w:tc>
        <w:tc>
          <w:tcPr>
            <w:tcW w:w="2125" w:type="dxa"/>
            <w:vMerge/>
            <w:shd w:val="clear" w:color="auto" w:fill="auto"/>
            <w:tcMar>
              <w:top w:w="15" w:type="dxa"/>
              <w:left w:w="15" w:type="dxa"/>
              <w:right w:w="15" w:type="dxa"/>
            </w:tcMar>
            <w:vAlign w:val="center"/>
          </w:tcPr>
          <w:p w14:paraId="1E8FDC0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0FF7D9F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仪器台2</w:t>
            </w:r>
          </w:p>
        </w:tc>
        <w:tc>
          <w:tcPr>
            <w:tcW w:w="1421" w:type="dxa"/>
            <w:shd w:val="clear" w:color="auto" w:fill="auto"/>
            <w:tcMar>
              <w:top w:w="15" w:type="dxa"/>
              <w:left w:w="15" w:type="dxa"/>
              <w:right w:w="15" w:type="dxa"/>
            </w:tcMar>
            <w:vAlign w:val="center"/>
          </w:tcPr>
          <w:p w14:paraId="3272D7F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2200*800*800</w:t>
            </w:r>
          </w:p>
        </w:tc>
        <w:tc>
          <w:tcPr>
            <w:tcW w:w="570" w:type="dxa"/>
            <w:shd w:val="clear" w:color="auto" w:fill="auto"/>
            <w:tcMar>
              <w:top w:w="15" w:type="dxa"/>
              <w:left w:w="15" w:type="dxa"/>
              <w:right w:w="15" w:type="dxa"/>
            </w:tcMar>
            <w:vAlign w:val="center"/>
          </w:tcPr>
          <w:p w14:paraId="7AD4E2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53F9575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1F98A290" w14:textId="77777777" w:rsidR="00F1466E" w:rsidRPr="004B4C41" w:rsidRDefault="00F1466E" w:rsidP="00BB46A7">
            <w:pPr>
              <w:spacing w:line="360" w:lineRule="auto"/>
              <w:jc w:val="left"/>
              <w:rPr>
                <w:rFonts w:ascii="宋体" w:hAnsi="宋体" w:cs="宋体"/>
                <w:sz w:val="16"/>
                <w:szCs w:val="16"/>
              </w:rPr>
            </w:pPr>
          </w:p>
        </w:tc>
        <w:tc>
          <w:tcPr>
            <w:tcW w:w="851" w:type="dxa"/>
          </w:tcPr>
          <w:p w14:paraId="3DA12EC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15BEA69" w14:textId="77777777" w:rsidTr="00C61547">
        <w:trPr>
          <w:trHeight w:val="340"/>
        </w:trPr>
        <w:tc>
          <w:tcPr>
            <w:tcW w:w="585" w:type="dxa"/>
            <w:shd w:val="clear" w:color="auto" w:fill="auto"/>
            <w:tcMar>
              <w:top w:w="15" w:type="dxa"/>
              <w:left w:w="15" w:type="dxa"/>
              <w:right w:w="15" w:type="dxa"/>
            </w:tcMar>
            <w:vAlign w:val="center"/>
          </w:tcPr>
          <w:p w14:paraId="5C95C58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3</w:t>
            </w:r>
          </w:p>
        </w:tc>
        <w:tc>
          <w:tcPr>
            <w:tcW w:w="2125" w:type="dxa"/>
            <w:vMerge/>
            <w:shd w:val="clear" w:color="auto" w:fill="auto"/>
            <w:tcMar>
              <w:top w:w="15" w:type="dxa"/>
              <w:left w:w="15" w:type="dxa"/>
              <w:right w:w="15" w:type="dxa"/>
            </w:tcMar>
            <w:vAlign w:val="center"/>
          </w:tcPr>
          <w:p w14:paraId="78C8E7C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E70753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w:t>
            </w:r>
            <w:r w:rsidRPr="004B4C41">
              <w:rPr>
                <w:rFonts w:ascii="宋体" w:hAnsi="宋体" w:cs="宋体" w:hint="eastAsia"/>
                <w:kern w:val="0"/>
                <w:sz w:val="20"/>
                <w:szCs w:val="20"/>
              </w:rPr>
              <w:br/>
              <w:t>（带水槽）1</w:t>
            </w:r>
          </w:p>
        </w:tc>
        <w:tc>
          <w:tcPr>
            <w:tcW w:w="1421" w:type="dxa"/>
            <w:shd w:val="clear" w:color="auto" w:fill="auto"/>
            <w:tcMar>
              <w:top w:w="15" w:type="dxa"/>
              <w:left w:w="15" w:type="dxa"/>
              <w:right w:w="15" w:type="dxa"/>
            </w:tcMar>
            <w:vAlign w:val="center"/>
          </w:tcPr>
          <w:p w14:paraId="4B4C9F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2200*800*800</w:t>
            </w:r>
          </w:p>
        </w:tc>
        <w:tc>
          <w:tcPr>
            <w:tcW w:w="570" w:type="dxa"/>
            <w:shd w:val="clear" w:color="auto" w:fill="auto"/>
            <w:tcMar>
              <w:top w:w="15" w:type="dxa"/>
              <w:left w:w="15" w:type="dxa"/>
              <w:right w:w="15" w:type="dxa"/>
            </w:tcMar>
            <w:vAlign w:val="center"/>
          </w:tcPr>
          <w:p w14:paraId="5599AFD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3FBA73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6849E5B4" w14:textId="77777777" w:rsidR="00F1466E" w:rsidRPr="004B4C41" w:rsidRDefault="00F1466E" w:rsidP="00BB46A7">
            <w:pPr>
              <w:spacing w:line="360" w:lineRule="auto"/>
              <w:jc w:val="left"/>
              <w:rPr>
                <w:rFonts w:ascii="宋体" w:hAnsi="宋体" w:cs="宋体"/>
                <w:sz w:val="16"/>
                <w:szCs w:val="16"/>
              </w:rPr>
            </w:pPr>
          </w:p>
        </w:tc>
        <w:tc>
          <w:tcPr>
            <w:tcW w:w="851" w:type="dxa"/>
          </w:tcPr>
          <w:p w14:paraId="75FE219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73BFDE9" w14:textId="77777777" w:rsidTr="00C61547">
        <w:trPr>
          <w:trHeight w:val="406"/>
        </w:trPr>
        <w:tc>
          <w:tcPr>
            <w:tcW w:w="585" w:type="dxa"/>
            <w:shd w:val="clear" w:color="auto" w:fill="auto"/>
            <w:tcMar>
              <w:top w:w="15" w:type="dxa"/>
              <w:left w:w="15" w:type="dxa"/>
              <w:right w:w="15" w:type="dxa"/>
            </w:tcMar>
            <w:vAlign w:val="center"/>
          </w:tcPr>
          <w:p w14:paraId="2E3C937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4</w:t>
            </w:r>
          </w:p>
        </w:tc>
        <w:tc>
          <w:tcPr>
            <w:tcW w:w="2125" w:type="dxa"/>
            <w:vMerge/>
            <w:shd w:val="clear" w:color="auto" w:fill="auto"/>
            <w:tcMar>
              <w:top w:w="15" w:type="dxa"/>
              <w:left w:w="15" w:type="dxa"/>
              <w:right w:w="15" w:type="dxa"/>
            </w:tcMar>
            <w:vAlign w:val="center"/>
          </w:tcPr>
          <w:p w14:paraId="64F2F7FA"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58201C4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仪器台3</w:t>
            </w:r>
          </w:p>
        </w:tc>
        <w:tc>
          <w:tcPr>
            <w:tcW w:w="1421" w:type="dxa"/>
            <w:shd w:val="clear" w:color="auto" w:fill="auto"/>
            <w:tcMar>
              <w:top w:w="15" w:type="dxa"/>
              <w:left w:w="15" w:type="dxa"/>
              <w:right w:w="15" w:type="dxa"/>
            </w:tcMar>
            <w:vAlign w:val="center"/>
          </w:tcPr>
          <w:p w14:paraId="62EA475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50C04D4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7C620AE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58499696" w14:textId="77777777" w:rsidR="00F1466E" w:rsidRPr="004B4C41" w:rsidRDefault="00F1466E" w:rsidP="00BB46A7">
            <w:pPr>
              <w:spacing w:line="360" w:lineRule="auto"/>
              <w:jc w:val="left"/>
              <w:rPr>
                <w:rFonts w:ascii="宋体" w:hAnsi="宋体" w:cs="宋体"/>
                <w:sz w:val="16"/>
                <w:szCs w:val="16"/>
              </w:rPr>
            </w:pPr>
          </w:p>
        </w:tc>
        <w:tc>
          <w:tcPr>
            <w:tcW w:w="851" w:type="dxa"/>
          </w:tcPr>
          <w:p w14:paraId="1A22E1C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6ADEDE8" w14:textId="77777777" w:rsidTr="00C61547">
        <w:trPr>
          <w:trHeight w:val="340"/>
        </w:trPr>
        <w:tc>
          <w:tcPr>
            <w:tcW w:w="585" w:type="dxa"/>
            <w:shd w:val="clear" w:color="auto" w:fill="auto"/>
            <w:tcMar>
              <w:top w:w="15" w:type="dxa"/>
              <w:left w:w="15" w:type="dxa"/>
              <w:right w:w="15" w:type="dxa"/>
            </w:tcMar>
            <w:vAlign w:val="center"/>
          </w:tcPr>
          <w:p w14:paraId="6388A81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5</w:t>
            </w:r>
          </w:p>
        </w:tc>
        <w:tc>
          <w:tcPr>
            <w:tcW w:w="2125" w:type="dxa"/>
            <w:vMerge/>
            <w:shd w:val="clear" w:color="auto" w:fill="auto"/>
            <w:tcMar>
              <w:top w:w="15" w:type="dxa"/>
              <w:left w:w="15" w:type="dxa"/>
              <w:right w:w="15" w:type="dxa"/>
            </w:tcMar>
            <w:vAlign w:val="center"/>
          </w:tcPr>
          <w:p w14:paraId="0CA54909"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3BEF871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w:t>
            </w:r>
            <w:r w:rsidRPr="004B4C41">
              <w:rPr>
                <w:rFonts w:ascii="宋体" w:hAnsi="宋体" w:cs="宋体" w:hint="eastAsia"/>
                <w:kern w:val="0"/>
                <w:sz w:val="20"/>
                <w:szCs w:val="20"/>
              </w:rPr>
              <w:br/>
              <w:t>（带水槽）2</w:t>
            </w:r>
          </w:p>
        </w:tc>
        <w:tc>
          <w:tcPr>
            <w:tcW w:w="1421" w:type="dxa"/>
            <w:shd w:val="clear" w:color="auto" w:fill="auto"/>
            <w:tcMar>
              <w:top w:w="15" w:type="dxa"/>
              <w:left w:w="15" w:type="dxa"/>
              <w:right w:w="15" w:type="dxa"/>
            </w:tcMar>
            <w:vAlign w:val="center"/>
          </w:tcPr>
          <w:p w14:paraId="6F1EF06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2500*750*800</w:t>
            </w:r>
          </w:p>
        </w:tc>
        <w:tc>
          <w:tcPr>
            <w:tcW w:w="570" w:type="dxa"/>
            <w:shd w:val="clear" w:color="auto" w:fill="auto"/>
            <w:tcMar>
              <w:top w:w="15" w:type="dxa"/>
              <w:left w:w="15" w:type="dxa"/>
              <w:right w:w="15" w:type="dxa"/>
            </w:tcMar>
            <w:vAlign w:val="center"/>
          </w:tcPr>
          <w:p w14:paraId="10FA425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BD0CF9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44B98E1B" w14:textId="77777777" w:rsidR="00F1466E" w:rsidRPr="004B4C41" w:rsidRDefault="00F1466E" w:rsidP="00BB46A7">
            <w:pPr>
              <w:spacing w:line="360" w:lineRule="auto"/>
              <w:jc w:val="left"/>
              <w:rPr>
                <w:rFonts w:ascii="宋体" w:hAnsi="宋体" w:cs="宋体"/>
                <w:sz w:val="16"/>
                <w:szCs w:val="16"/>
              </w:rPr>
            </w:pPr>
          </w:p>
        </w:tc>
        <w:tc>
          <w:tcPr>
            <w:tcW w:w="851" w:type="dxa"/>
          </w:tcPr>
          <w:p w14:paraId="1D8D742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65951D3" w14:textId="77777777" w:rsidTr="00C61547">
        <w:trPr>
          <w:trHeight w:val="380"/>
        </w:trPr>
        <w:tc>
          <w:tcPr>
            <w:tcW w:w="585" w:type="dxa"/>
            <w:shd w:val="clear" w:color="auto" w:fill="auto"/>
            <w:tcMar>
              <w:top w:w="15" w:type="dxa"/>
              <w:left w:w="15" w:type="dxa"/>
              <w:right w:w="15" w:type="dxa"/>
            </w:tcMar>
            <w:vAlign w:val="center"/>
          </w:tcPr>
          <w:p w14:paraId="698CD32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6</w:t>
            </w:r>
          </w:p>
        </w:tc>
        <w:tc>
          <w:tcPr>
            <w:tcW w:w="2125" w:type="dxa"/>
            <w:vMerge/>
            <w:shd w:val="clear" w:color="auto" w:fill="auto"/>
            <w:tcMar>
              <w:top w:w="15" w:type="dxa"/>
              <w:left w:w="15" w:type="dxa"/>
              <w:right w:w="15" w:type="dxa"/>
            </w:tcMar>
            <w:vAlign w:val="center"/>
          </w:tcPr>
          <w:p w14:paraId="5A8D0190"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E81EA5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仪器台4</w:t>
            </w:r>
          </w:p>
        </w:tc>
        <w:tc>
          <w:tcPr>
            <w:tcW w:w="1421" w:type="dxa"/>
            <w:shd w:val="clear" w:color="auto" w:fill="auto"/>
            <w:tcMar>
              <w:top w:w="15" w:type="dxa"/>
              <w:left w:w="15" w:type="dxa"/>
              <w:right w:w="15" w:type="dxa"/>
            </w:tcMar>
            <w:vAlign w:val="center"/>
          </w:tcPr>
          <w:p w14:paraId="0907330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2600*750*800</w:t>
            </w:r>
          </w:p>
        </w:tc>
        <w:tc>
          <w:tcPr>
            <w:tcW w:w="570" w:type="dxa"/>
            <w:shd w:val="clear" w:color="auto" w:fill="auto"/>
            <w:tcMar>
              <w:top w:w="15" w:type="dxa"/>
              <w:left w:w="15" w:type="dxa"/>
              <w:right w:w="15" w:type="dxa"/>
            </w:tcMar>
            <w:vAlign w:val="center"/>
          </w:tcPr>
          <w:p w14:paraId="743DEC2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699BF7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5352A7F8" w14:textId="77777777" w:rsidR="00F1466E" w:rsidRPr="004B4C41" w:rsidRDefault="00F1466E" w:rsidP="00BB46A7">
            <w:pPr>
              <w:spacing w:line="360" w:lineRule="auto"/>
              <w:jc w:val="left"/>
              <w:rPr>
                <w:rFonts w:ascii="宋体" w:hAnsi="宋体" w:cs="宋体"/>
                <w:sz w:val="16"/>
                <w:szCs w:val="16"/>
              </w:rPr>
            </w:pPr>
          </w:p>
        </w:tc>
        <w:tc>
          <w:tcPr>
            <w:tcW w:w="851" w:type="dxa"/>
          </w:tcPr>
          <w:p w14:paraId="2502C55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6AADCB4" w14:textId="77777777" w:rsidTr="00C61547">
        <w:trPr>
          <w:trHeight w:val="340"/>
        </w:trPr>
        <w:tc>
          <w:tcPr>
            <w:tcW w:w="585" w:type="dxa"/>
            <w:shd w:val="clear" w:color="auto" w:fill="auto"/>
            <w:tcMar>
              <w:top w:w="15" w:type="dxa"/>
              <w:left w:w="15" w:type="dxa"/>
              <w:right w:w="15" w:type="dxa"/>
            </w:tcMar>
            <w:vAlign w:val="center"/>
          </w:tcPr>
          <w:p w14:paraId="5BA506D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w:t>
            </w:r>
            <w:r w:rsidRPr="004B4C41">
              <w:rPr>
                <w:rFonts w:ascii="宋体" w:hAnsi="宋体" w:cs="宋体"/>
                <w:kern w:val="0"/>
                <w:sz w:val="22"/>
              </w:rPr>
              <w:t>7</w:t>
            </w:r>
          </w:p>
        </w:tc>
        <w:tc>
          <w:tcPr>
            <w:tcW w:w="2125" w:type="dxa"/>
            <w:vMerge/>
            <w:shd w:val="clear" w:color="auto" w:fill="auto"/>
            <w:tcMar>
              <w:top w:w="15" w:type="dxa"/>
              <w:left w:w="15" w:type="dxa"/>
              <w:right w:w="15" w:type="dxa"/>
            </w:tcMar>
            <w:vAlign w:val="center"/>
          </w:tcPr>
          <w:p w14:paraId="65040AE5"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722D42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仪器台5</w:t>
            </w:r>
          </w:p>
        </w:tc>
        <w:tc>
          <w:tcPr>
            <w:tcW w:w="1421" w:type="dxa"/>
            <w:shd w:val="clear" w:color="auto" w:fill="auto"/>
            <w:tcMar>
              <w:top w:w="15" w:type="dxa"/>
              <w:left w:w="15" w:type="dxa"/>
              <w:right w:w="15" w:type="dxa"/>
            </w:tcMar>
            <w:vAlign w:val="center"/>
          </w:tcPr>
          <w:p w14:paraId="3E31914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1600*1000*800</w:t>
            </w:r>
          </w:p>
        </w:tc>
        <w:tc>
          <w:tcPr>
            <w:tcW w:w="570" w:type="dxa"/>
            <w:shd w:val="clear" w:color="auto" w:fill="auto"/>
            <w:tcMar>
              <w:top w:w="15" w:type="dxa"/>
              <w:left w:w="15" w:type="dxa"/>
              <w:right w:w="15" w:type="dxa"/>
            </w:tcMar>
            <w:vAlign w:val="center"/>
          </w:tcPr>
          <w:p w14:paraId="0E9FBBC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0F3400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tcPr>
          <w:p w14:paraId="2EEBD649" w14:textId="77777777" w:rsidR="00F1466E" w:rsidRPr="004B4C41" w:rsidRDefault="00F1466E" w:rsidP="00BB46A7">
            <w:pPr>
              <w:spacing w:line="360" w:lineRule="auto"/>
              <w:jc w:val="left"/>
              <w:rPr>
                <w:rFonts w:ascii="宋体" w:hAnsi="宋体" w:cs="宋体"/>
                <w:sz w:val="16"/>
                <w:szCs w:val="16"/>
              </w:rPr>
            </w:pPr>
          </w:p>
        </w:tc>
        <w:tc>
          <w:tcPr>
            <w:tcW w:w="851" w:type="dxa"/>
          </w:tcPr>
          <w:p w14:paraId="2888798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761F843" w14:textId="77777777" w:rsidTr="00C61547">
        <w:trPr>
          <w:trHeight w:val="340"/>
        </w:trPr>
        <w:tc>
          <w:tcPr>
            <w:tcW w:w="585" w:type="dxa"/>
            <w:shd w:val="clear" w:color="auto" w:fill="auto"/>
            <w:tcMar>
              <w:top w:w="15" w:type="dxa"/>
              <w:left w:w="15" w:type="dxa"/>
              <w:right w:w="15" w:type="dxa"/>
            </w:tcMar>
            <w:vAlign w:val="center"/>
          </w:tcPr>
          <w:p w14:paraId="33E1A2C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88</w:t>
            </w:r>
          </w:p>
        </w:tc>
        <w:tc>
          <w:tcPr>
            <w:tcW w:w="2125" w:type="dxa"/>
            <w:shd w:val="clear" w:color="auto" w:fill="auto"/>
            <w:tcMar>
              <w:top w:w="15" w:type="dxa"/>
              <w:left w:w="15" w:type="dxa"/>
              <w:right w:w="15" w:type="dxa"/>
            </w:tcMar>
            <w:vAlign w:val="center"/>
          </w:tcPr>
          <w:p w14:paraId="722DBD3F"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7325B042" wp14:editId="07E7D801">
                  <wp:extent cx="876300" cy="647700"/>
                  <wp:effectExtent l="19050" t="0" r="0" b="0"/>
                  <wp:docPr id="8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5FC212B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定制样品柜1</w:t>
            </w:r>
          </w:p>
        </w:tc>
        <w:tc>
          <w:tcPr>
            <w:tcW w:w="1421" w:type="dxa"/>
            <w:shd w:val="clear" w:color="auto" w:fill="auto"/>
            <w:tcMar>
              <w:top w:w="15" w:type="dxa"/>
              <w:left w:w="15" w:type="dxa"/>
              <w:right w:w="15" w:type="dxa"/>
            </w:tcMar>
            <w:vAlign w:val="center"/>
          </w:tcPr>
          <w:p w14:paraId="335602C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900*450*1800</w:t>
            </w:r>
          </w:p>
        </w:tc>
        <w:tc>
          <w:tcPr>
            <w:tcW w:w="570" w:type="dxa"/>
            <w:shd w:val="clear" w:color="auto" w:fill="auto"/>
            <w:tcMar>
              <w:top w:w="15" w:type="dxa"/>
              <w:left w:w="15" w:type="dxa"/>
              <w:right w:w="15" w:type="dxa"/>
            </w:tcMar>
            <w:vAlign w:val="center"/>
          </w:tcPr>
          <w:p w14:paraId="05B55A8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195E6C1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val="restart"/>
            <w:shd w:val="clear" w:color="auto" w:fill="auto"/>
            <w:tcMar>
              <w:top w:w="15" w:type="dxa"/>
              <w:left w:w="15" w:type="dxa"/>
              <w:right w:w="15" w:type="dxa"/>
            </w:tcMar>
            <w:vAlign w:val="center"/>
          </w:tcPr>
          <w:p w14:paraId="5664BA84"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或同等级别的冷轧钢板，承重部分采用≥1.2mm厚冷轧钢板。经激光下料，数控冲床冲压，数控折弯一体成型，整体90%气保焊焊接碰焊表面不留疤痕；经除油，除锈，磷化等十一道隧道式表面前处理；柜门带锁，上柜可陈列，带玻璃门，隔板可调节高度，下柜不带玻璃窗。</w:t>
            </w:r>
            <w:r w:rsidRPr="004B4C41">
              <w:rPr>
                <w:rFonts w:ascii="宋体" w:hAnsi="宋体" w:cs="宋体" w:hint="eastAsia"/>
                <w:kern w:val="0"/>
                <w:sz w:val="16"/>
                <w:szCs w:val="16"/>
              </w:rPr>
              <w:br/>
              <w:t>2、安装方式：拆装柜体，现场组装，并保障柜体无钥匙共用性。</w:t>
            </w:r>
          </w:p>
        </w:tc>
        <w:tc>
          <w:tcPr>
            <w:tcW w:w="851" w:type="dxa"/>
          </w:tcPr>
          <w:p w14:paraId="71543AD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B0538E2" w14:textId="77777777" w:rsidTr="00C61547">
        <w:trPr>
          <w:trHeight w:val="340"/>
        </w:trPr>
        <w:tc>
          <w:tcPr>
            <w:tcW w:w="585" w:type="dxa"/>
            <w:shd w:val="clear" w:color="auto" w:fill="auto"/>
            <w:tcMar>
              <w:top w:w="15" w:type="dxa"/>
              <w:left w:w="15" w:type="dxa"/>
              <w:right w:w="15" w:type="dxa"/>
            </w:tcMar>
            <w:vAlign w:val="center"/>
          </w:tcPr>
          <w:p w14:paraId="147DF7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89</w:t>
            </w:r>
          </w:p>
        </w:tc>
        <w:tc>
          <w:tcPr>
            <w:tcW w:w="2125" w:type="dxa"/>
            <w:shd w:val="clear" w:color="auto" w:fill="auto"/>
            <w:tcMar>
              <w:top w:w="15" w:type="dxa"/>
              <w:left w:w="15" w:type="dxa"/>
              <w:right w:w="15" w:type="dxa"/>
            </w:tcMar>
            <w:vAlign w:val="center"/>
          </w:tcPr>
          <w:p w14:paraId="3F9F49A0"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645653EF" wp14:editId="5EDEF328">
                  <wp:extent cx="876300" cy="647700"/>
                  <wp:effectExtent l="19050" t="0" r="0" b="0"/>
                  <wp:docPr id="8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5CD8591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定制样品柜2</w:t>
            </w:r>
          </w:p>
        </w:tc>
        <w:tc>
          <w:tcPr>
            <w:tcW w:w="1421" w:type="dxa"/>
            <w:shd w:val="clear" w:color="auto" w:fill="auto"/>
            <w:tcMar>
              <w:top w:w="15" w:type="dxa"/>
              <w:left w:w="15" w:type="dxa"/>
              <w:right w:w="15" w:type="dxa"/>
            </w:tcMar>
            <w:vAlign w:val="center"/>
          </w:tcPr>
          <w:p w14:paraId="72DF8D2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1000*550*1800</w:t>
            </w:r>
          </w:p>
        </w:tc>
        <w:tc>
          <w:tcPr>
            <w:tcW w:w="570" w:type="dxa"/>
            <w:shd w:val="clear" w:color="auto" w:fill="auto"/>
            <w:tcMar>
              <w:top w:w="15" w:type="dxa"/>
              <w:left w:w="15" w:type="dxa"/>
              <w:right w:w="15" w:type="dxa"/>
            </w:tcMar>
            <w:vAlign w:val="center"/>
          </w:tcPr>
          <w:p w14:paraId="0536959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1A1590E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4864DFF5" w14:textId="77777777" w:rsidR="00F1466E" w:rsidRPr="004B4C41" w:rsidRDefault="00F1466E" w:rsidP="00BB46A7">
            <w:pPr>
              <w:spacing w:line="360" w:lineRule="auto"/>
              <w:jc w:val="left"/>
              <w:rPr>
                <w:rFonts w:ascii="宋体" w:hAnsi="宋体" w:cs="宋体"/>
                <w:sz w:val="16"/>
                <w:szCs w:val="16"/>
              </w:rPr>
            </w:pPr>
          </w:p>
        </w:tc>
        <w:tc>
          <w:tcPr>
            <w:tcW w:w="851" w:type="dxa"/>
          </w:tcPr>
          <w:p w14:paraId="60F0A56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0D551DF" w14:textId="77777777" w:rsidTr="00C61547">
        <w:trPr>
          <w:trHeight w:val="340"/>
        </w:trPr>
        <w:tc>
          <w:tcPr>
            <w:tcW w:w="585" w:type="dxa"/>
            <w:shd w:val="clear" w:color="auto" w:fill="auto"/>
            <w:tcMar>
              <w:top w:w="15" w:type="dxa"/>
              <w:left w:w="15" w:type="dxa"/>
              <w:right w:w="15" w:type="dxa"/>
            </w:tcMar>
            <w:vAlign w:val="center"/>
          </w:tcPr>
          <w:p w14:paraId="6263E3E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90</w:t>
            </w:r>
          </w:p>
        </w:tc>
        <w:tc>
          <w:tcPr>
            <w:tcW w:w="2125" w:type="dxa"/>
            <w:shd w:val="clear" w:color="auto" w:fill="auto"/>
            <w:tcMar>
              <w:top w:w="15" w:type="dxa"/>
              <w:left w:w="15" w:type="dxa"/>
              <w:right w:w="15" w:type="dxa"/>
            </w:tcMar>
            <w:vAlign w:val="center"/>
          </w:tcPr>
          <w:p w14:paraId="2D2A2E45"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2A231E9F" wp14:editId="205A927B">
                  <wp:extent cx="876300" cy="647700"/>
                  <wp:effectExtent l="19050" t="0" r="0" b="0"/>
                  <wp:docPr id="8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463DC66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定制样品柜3</w:t>
            </w:r>
          </w:p>
        </w:tc>
        <w:tc>
          <w:tcPr>
            <w:tcW w:w="1421" w:type="dxa"/>
            <w:shd w:val="clear" w:color="auto" w:fill="auto"/>
            <w:tcMar>
              <w:top w:w="15" w:type="dxa"/>
              <w:left w:w="15" w:type="dxa"/>
              <w:right w:w="15" w:type="dxa"/>
            </w:tcMar>
            <w:vAlign w:val="center"/>
          </w:tcPr>
          <w:p w14:paraId="4AF09C1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1000*500*1800</w:t>
            </w:r>
          </w:p>
        </w:tc>
        <w:tc>
          <w:tcPr>
            <w:tcW w:w="570" w:type="dxa"/>
            <w:shd w:val="clear" w:color="auto" w:fill="auto"/>
            <w:tcMar>
              <w:top w:w="15" w:type="dxa"/>
              <w:left w:w="15" w:type="dxa"/>
              <w:right w:w="15" w:type="dxa"/>
            </w:tcMar>
            <w:vAlign w:val="center"/>
          </w:tcPr>
          <w:p w14:paraId="0BA09C7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p>
        </w:tc>
        <w:tc>
          <w:tcPr>
            <w:tcW w:w="567" w:type="dxa"/>
            <w:shd w:val="clear" w:color="auto" w:fill="auto"/>
            <w:tcMar>
              <w:top w:w="15" w:type="dxa"/>
              <w:left w:w="15" w:type="dxa"/>
              <w:right w:w="15" w:type="dxa"/>
            </w:tcMar>
            <w:vAlign w:val="center"/>
          </w:tcPr>
          <w:p w14:paraId="2BA0062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35180BF6" w14:textId="77777777" w:rsidR="00F1466E" w:rsidRPr="004B4C41" w:rsidRDefault="00F1466E" w:rsidP="00BB46A7">
            <w:pPr>
              <w:spacing w:line="360" w:lineRule="auto"/>
              <w:jc w:val="left"/>
              <w:rPr>
                <w:rFonts w:ascii="宋体" w:hAnsi="宋体" w:cs="宋体"/>
                <w:sz w:val="16"/>
                <w:szCs w:val="16"/>
              </w:rPr>
            </w:pPr>
          </w:p>
        </w:tc>
        <w:tc>
          <w:tcPr>
            <w:tcW w:w="851" w:type="dxa"/>
          </w:tcPr>
          <w:p w14:paraId="768FAC6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78858EE" w14:textId="77777777" w:rsidTr="00C61547">
        <w:trPr>
          <w:trHeight w:val="340"/>
        </w:trPr>
        <w:tc>
          <w:tcPr>
            <w:tcW w:w="585" w:type="dxa"/>
            <w:shd w:val="clear" w:color="auto" w:fill="auto"/>
            <w:tcMar>
              <w:top w:w="15" w:type="dxa"/>
              <w:left w:w="15" w:type="dxa"/>
              <w:right w:w="15" w:type="dxa"/>
            </w:tcMar>
            <w:vAlign w:val="center"/>
          </w:tcPr>
          <w:p w14:paraId="12B28DE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66FA07F1"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4DB22E8E" wp14:editId="47B0EE6E">
                  <wp:extent cx="876300" cy="647700"/>
                  <wp:effectExtent l="19050" t="0" r="0" b="0"/>
                  <wp:docPr id="8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210FA30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定制样品柜4</w:t>
            </w:r>
          </w:p>
        </w:tc>
        <w:tc>
          <w:tcPr>
            <w:tcW w:w="1421" w:type="dxa"/>
            <w:shd w:val="clear" w:color="auto" w:fill="auto"/>
            <w:tcMar>
              <w:top w:w="15" w:type="dxa"/>
              <w:left w:w="15" w:type="dxa"/>
              <w:right w:w="15" w:type="dxa"/>
            </w:tcMar>
            <w:vAlign w:val="center"/>
          </w:tcPr>
          <w:p w14:paraId="6FEDDFB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1050*500*1800</w:t>
            </w:r>
          </w:p>
        </w:tc>
        <w:tc>
          <w:tcPr>
            <w:tcW w:w="570" w:type="dxa"/>
            <w:shd w:val="clear" w:color="auto" w:fill="auto"/>
            <w:tcMar>
              <w:top w:w="15" w:type="dxa"/>
              <w:left w:w="15" w:type="dxa"/>
              <w:right w:w="15" w:type="dxa"/>
            </w:tcMar>
            <w:vAlign w:val="center"/>
          </w:tcPr>
          <w:p w14:paraId="13AC54B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53A8CE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423B6782" w14:textId="77777777" w:rsidR="00F1466E" w:rsidRPr="004B4C41" w:rsidRDefault="00F1466E" w:rsidP="00BB46A7">
            <w:pPr>
              <w:spacing w:line="360" w:lineRule="auto"/>
              <w:jc w:val="left"/>
              <w:rPr>
                <w:rFonts w:ascii="宋体" w:hAnsi="宋体" w:cs="宋体"/>
                <w:sz w:val="16"/>
                <w:szCs w:val="16"/>
              </w:rPr>
            </w:pPr>
          </w:p>
        </w:tc>
        <w:tc>
          <w:tcPr>
            <w:tcW w:w="851" w:type="dxa"/>
          </w:tcPr>
          <w:p w14:paraId="7BFEC2E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CD7EF55" w14:textId="77777777" w:rsidTr="00C61547">
        <w:trPr>
          <w:trHeight w:val="340"/>
        </w:trPr>
        <w:tc>
          <w:tcPr>
            <w:tcW w:w="585" w:type="dxa"/>
            <w:shd w:val="clear" w:color="auto" w:fill="auto"/>
            <w:tcMar>
              <w:top w:w="15" w:type="dxa"/>
              <w:left w:w="15" w:type="dxa"/>
              <w:right w:w="15" w:type="dxa"/>
            </w:tcMar>
            <w:vAlign w:val="center"/>
          </w:tcPr>
          <w:p w14:paraId="44C89F1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5F8B2BB6"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69B7BA90" wp14:editId="487D26E4">
                  <wp:extent cx="876300" cy="647700"/>
                  <wp:effectExtent l="19050" t="0" r="0" b="0"/>
                  <wp:docPr id="8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7918CB7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定制样品柜5</w:t>
            </w:r>
          </w:p>
        </w:tc>
        <w:tc>
          <w:tcPr>
            <w:tcW w:w="1421" w:type="dxa"/>
            <w:shd w:val="clear" w:color="auto" w:fill="auto"/>
            <w:tcMar>
              <w:top w:w="15" w:type="dxa"/>
              <w:left w:w="15" w:type="dxa"/>
              <w:right w:w="15" w:type="dxa"/>
            </w:tcMar>
            <w:vAlign w:val="center"/>
          </w:tcPr>
          <w:p w14:paraId="4742991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950*600*1800</w:t>
            </w:r>
          </w:p>
        </w:tc>
        <w:tc>
          <w:tcPr>
            <w:tcW w:w="570" w:type="dxa"/>
            <w:shd w:val="clear" w:color="auto" w:fill="auto"/>
            <w:tcMar>
              <w:top w:w="15" w:type="dxa"/>
              <w:left w:w="15" w:type="dxa"/>
              <w:right w:w="15" w:type="dxa"/>
            </w:tcMar>
            <w:vAlign w:val="center"/>
          </w:tcPr>
          <w:p w14:paraId="60F7700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p>
        </w:tc>
        <w:tc>
          <w:tcPr>
            <w:tcW w:w="567" w:type="dxa"/>
            <w:shd w:val="clear" w:color="auto" w:fill="auto"/>
            <w:tcMar>
              <w:top w:w="15" w:type="dxa"/>
              <w:left w:w="15" w:type="dxa"/>
              <w:right w:w="15" w:type="dxa"/>
            </w:tcMar>
            <w:vAlign w:val="center"/>
          </w:tcPr>
          <w:p w14:paraId="0F92901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04AFB03C" w14:textId="77777777" w:rsidR="00F1466E" w:rsidRPr="004B4C41" w:rsidRDefault="00F1466E" w:rsidP="00BB46A7">
            <w:pPr>
              <w:spacing w:line="360" w:lineRule="auto"/>
              <w:jc w:val="left"/>
              <w:rPr>
                <w:rFonts w:ascii="宋体" w:hAnsi="宋体" w:cs="宋体"/>
                <w:sz w:val="16"/>
                <w:szCs w:val="16"/>
              </w:rPr>
            </w:pPr>
          </w:p>
        </w:tc>
        <w:tc>
          <w:tcPr>
            <w:tcW w:w="851" w:type="dxa"/>
          </w:tcPr>
          <w:p w14:paraId="63089F6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3CF3165" w14:textId="77777777" w:rsidTr="00C61547">
        <w:trPr>
          <w:trHeight w:val="340"/>
        </w:trPr>
        <w:tc>
          <w:tcPr>
            <w:tcW w:w="585" w:type="dxa"/>
            <w:shd w:val="clear" w:color="auto" w:fill="auto"/>
            <w:tcMar>
              <w:top w:w="15" w:type="dxa"/>
              <w:left w:w="15" w:type="dxa"/>
              <w:right w:w="15" w:type="dxa"/>
            </w:tcMar>
            <w:vAlign w:val="center"/>
          </w:tcPr>
          <w:p w14:paraId="6305839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65953CE5"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0449C6FB" wp14:editId="1D634FF8">
                  <wp:extent cx="876300" cy="647700"/>
                  <wp:effectExtent l="19050" t="0" r="0" b="0"/>
                  <wp:docPr id="8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294E1AA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定制样品柜6</w:t>
            </w:r>
          </w:p>
        </w:tc>
        <w:tc>
          <w:tcPr>
            <w:tcW w:w="1421" w:type="dxa"/>
            <w:shd w:val="clear" w:color="auto" w:fill="auto"/>
            <w:tcMar>
              <w:top w:w="15" w:type="dxa"/>
              <w:left w:w="15" w:type="dxa"/>
              <w:right w:w="15" w:type="dxa"/>
            </w:tcMar>
            <w:vAlign w:val="center"/>
          </w:tcPr>
          <w:p w14:paraId="3460222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900*600*1800</w:t>
            </w:r>
          </w:p>
        </w:tc>
        <w:tc>
          <w:tcPr>
            <w:tcW w:w="570" w:type="dxa"/>
            <w:shd w:val="clear" w:color="auto" w:fill="auto"/>
            <w:tcMar>
              <w:top w:w="15" w:type="dxa"/>
              <w:left w:w="15" w:type="dxa"/>
              <w:right w:w="15" w:type="dxa"/>
            </w:tcMar>
            <w:vAlign w:val="center"/>
          </w:tcPr>
          <w:p w14:paraId="670AE43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7</w:t>
            </w:r>
          </w:p>
        </w:tc>
        <w:tc>
          <w:tcPr>
            <w:tcW w:w="567" w:type="dxa"/>
            <w:shd w:val="clear" w:color="auto" w:fill="auto"/>
            <w:tcMar>
              <w:top w:w="15" w:type="dxa"/>
              <w:left w:w="15" w:type="dxa"/>
              <w:right w:w="15" w:type="dxa"/>
            </w:tcMar>
            <w:vAlign w:val="center"/>
          </w:tcPr>
          <w:p w14:paraId="27E21F1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28CED081" w14:textId="77777777" w:rsidR="00F1466E" w:rsidRPr="004B4C41" w:rsidRDefault="00F1466E" w:rsidP="00BB46A7">
            <w:pPr>
              <w:spacing w:line="360" w:lineRule="auto"/>
              <w:jc w:val="left"/>
              <w:rPr>
                <w:rFonts w:ascii="宋体" w:hAnsi="宋体" w:cs="宋体"/>
                <w:sz w:val="16"/>
                <w:szCs w:val="16"/>
              </w:rPr>
            </w:pPr>
          </w:p>
        </w:tc>
        <w:tc>
          <w:tcPr>
            <w:tcW w:w="851" w:type="dxa"/>
          </w:tcPr>
          <w:p w14:paraId="2121ABF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D86C356" w14:textId="77777777" w:rsidTr="00C61547">
        <w:trPr>
          <w:trHeight w:val="1486"/>
        </w:trPr>
        <w:tc>
          <w:tcPr>
            <w:tcW w:w="585" w:type="dxa"/>
            <w:shd w:val="clear" w:color="auto" w:fill="auto"/>
            <w:tcMar>
              <w:top w:w="15" w:type="dxa"/>
              <w:left w:w="15" w:type="dxa"/>
              <w:right w:w="15" w:type="dxa"/>
            </w:tcMar>
            <w:vAlign w:val="center"/>
          </w:tcPr>
          <w:p w14:paraId="5EA6C38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3EA8426D"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05FFAD32" wp14:editId="3CA4114F">
                  <wp:extent cx="876300" cy="647700"/>
                  <wp:effectExtent l="19050" t="0" r="0" b="0"/>
                  <wp:docPr id="8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2"/>
                          <pic:cNvPicPr>
                            <a:picLocks noChangeAspect="1" noChangeArrowheads="1"/>
                          </pic:cNvPicPr>
                        </pic:nvPicPr>
                        <pic:blipFill>
                          <a:blip r:embed="rId38" cstate="print"/>
                          <a:srcRect/>
                          <a:stretch>
                            <a:fillRect/>
                          </a:stretch>
                        </pic:blipFill>
                        <pic:spPr>
                          <a:xfrm>
                            <a:off x="0" y="0"/>
                            <a:ext cx="876300" cy="647700"/>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5809196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定制样品柜7</w:t>
            </w:r>
          </w:p>
        </w:tc>
        <w:tc>
          <w:tcPr>
            <w:tcW w:w="1421" w:type="dxa"/>
            <w:shd w:val="clear" w:color="auto" w:fill="auto"/>
            <w:tcMar>
              <w:top w:w="15" w:type="dxa"/>
              <w:left w:w="15" w:type="dxa"/>
              <w:right w:w="15" w:type="dxa"/>
            </w:tcMar>
            <w:vAlign w:val="center"/>
          </w:tcPr>
          <w:p w14:paraId="70205B0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900*550*1800</w:t>
            </w:r>
          </w:p>
        </w:tc>
        <w:tc>
          <w:tcPr>
            <w:tcW w:w="570" w:type="dxa"/>
            <w:shd w:val="clear" w:color="auto" w:fill="auto"/>
            <w:tcMar>
              <w:top w:w="15" w:type="dxa"/>
              <w:left w:w="15" w:type="dxa"/>
              <w:right w:w="15" w:type="dxa"/>
            </w:tcMar>
            <w:vAlign w:val="center"/>
          </w:tcPr>
          <w:p w14:paraId="2451413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C3F7F7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0B0A0A0B" w14:textId="77777777" w:rsidR="00F1466E" w:rsidRPr="004B4C41" w:rsidRDefault="00F1466E" w:rsidP="00BB46A7">
            <w:pPr>
              <w:spacing w:line="360" w:lineRule="auto"/>
              <w:jc w:val="left"/>
              <w:rPr>
                <w:rFonts w:ascii="宋体" w:hAnsi="宋体" w:cs="宋体"/>
                <w:sz w:val="16"/>
                <w:szCs w:val="16"/>
              </w:rPr>
            </w:pPr>
          </w:p>
        </w:tc>
        <w:tc>
          <w:tcPr>
            <w:tcW w:w="851" w:type="dxa"/>
          </w:tcPr>
          <w:p w14:paraId="1B300D9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C6A4DD2" w14:textId="77777777" w:rsidTr="00C61547">
        <w:trPr>
          <w:trHeight w:val="2427"/>
        </w:trPr>
        <w:tc>
          <w:tcPr>
            <w:tcW w:w="585" w:type="dxa"/>
            <w:shd w:val="clear" w:color="auto" w:fill="auto"/>
            <w:tcMar>
              <w:top w:w="15" w:type="dxa"/>
              <w:left w:w="15" w:type="dxa"/>
              <w:right w:w="15" w:type="dxa"/>
            </w:tcMar>
            <w:vAlign w:val="center"/>
          </w:tcPr>
          <w:p w14:paraId="56006D6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69727E0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671552" behindDoc="0" locked="0" layoutInCell="1" allowOverlap="1" wp14:anchorId="7D38DBBD" wp14:editId="0952CBEA">
                  <wp:simplePos x="0" y="0"/>
                  <wp:positionH relativeFrom="margin">
                    <wp:posOffset>536575</wp:posOffset>
                  </wp:positionH>
                  <wp:positionV relativeFrom="margin">
                    <wp:posOffset>504825</wp:posOffset>
                  </wp:positionV>
                  <wp:extent cx="800100" cy="866775"/>
                  <wp:effectExtent l="1905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srcRect/>
                          <a:stretch>
                            <a:fillRect/>
                          </a:stretch>
                        </pic:blipFill>
                        <pic:spPr>
                          <a:xfrm>
                            <a:off x="0" y="0"/>
                            <a:ext cx="800100" cy="866775"/>
                          </a:xfrm>
                          <a:prstGeom prst="rect">
                            <a:avLst/>
                          </a:prstGeom>
                          <a:noFill/>
                          <a:ln w="9525">
                            <a:noFill/>
                            <a:miter lim="800000"/>
                            <a:headEnd/>
                            <a:tailEnd/>
                          </a:ln>
                        </pic:spPr>
                      </pic:pic>
                    </a:graphicData>
                  </a:graphic>
                </wp:anchor>
              </w:drawing>
            </w:r>
            <w:r w:rsidRPr="004B4C41">
              <w:rPr>
                <w:rFonts w:ascii="宋体" w:hAnsi="宋体" w:cs="宋体"/>
                <w:noProof/>
                <w:sz w:val="22"/>
              </w:rPr>
              <w:drawing>
                <wp:anchor distT="0" distB="0" distL="114300" distR="114300" simplePos="0" relativeHeight="251636736" behindDoc="0" locked="0" layoutInCell="1" allowOverlap="1" wp14:anchorId="48657300" wp14:editId="76F99A2B">
                  <wp:simplePos x="0" y="0"/>
                  <wp:positionH relativeFrom="column">
                    <wp:posOffset>36830</wp:posOffset>
                  </wp:positionH>
                  <wp:positionV relativeFrom="paragraph">
                    <wp:posOffset>-56515</wp:posOffset>
                  </wp:positionV>
                  <wp:extent cx="542925" cy="762000"/>
                  <wp:effectExtent l="19050" t="0" r="9525" b="0"/>
                  <wp:wrapNone/>
                  <wp:docPr id="824" name="图片_115"/>
                  <wp:cNvGraphicFramePr/>
                  <a:graphic xmlns:a="http://schemas.openxmlformats.org/drawingml/2006/main">
                    <a:graphicData uri="http://schemas.openxmlformats.org/drawingml/2006/picture">
                      <pic:pic xmlns:pic="http://schemas.openxmlformats.org/drawingml/2006/picture">
                        <pic:nvPicPr>
                          <pic:cNvPr id="824" name="图片_115"/>
                          <pic:cNvPicPr/>
                        </pic:nvPicPr>
                        <pic:blipFill>
                          <a:blip r:embed="rId40" cstate="print"/>
                          <a:stretch>
                            <a:fillRect/>
                          </a:stretch>
                        </pic:blipFill>
                        <pic:spPr>
                          <a:xfrm>
                            <a:off x="0" y="0"/>
                            <a:ext cx="542925" cy="7620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859E2C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气瓶柜</w:t>
            </w:r>
          </w:p>
        </w:tc>
        <w:tc>
          <w:tcPr>
            <w:tcW w:w="1421" w:type="dxa"/>
            <w:shd w:val="clear" w:color="auto" w:fill="auto"/>
            <w:tcMar>
              <w:top w:w="15" w:type="dxa"/>
              <w:left w:w="15" w:type="dxa"/>
              <w:right w:w="15" w:type="dxa"/>
            </w:tcMar>
            <w:vAlign w:val="center"/>
          </w:tcPr>
          <w:p w14:paraId="5B5DDF6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900*450*1900</w:t>
            </w:r>
          </w:p>
        </w:tc>
        <w:tc>
          <w:tcPr>
            <w:tcW w:w="570" w:type="dxa"/>
            <w:shd w:val="clear" w:color="auto" w:fill="auto"/>
            <w:tcMar>
              <w:top w:w="15" w:type="dxa"/>
              <w:left w:w="15" w:type="dxa"/>
              <w:right w:w="15" w:type="dxa"/>
            </w:tcMar>
            <w:vAlign w:val="center"/>
          </w:tcPr>
          <w:p w14:paraId="3B4F8C7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75CB9CB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1F483E9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1、柜体采用≥1.2mm冷扎钢板制作，带自动报警装置，配置柜顶通气窗、风机排风系统。</w:t>
            </w:r>
            <w:r w:rsidRPr="004B4C41">
              <w:rPr>
                <w:rFonts w:ascii="宋体" w:hAnsi="宋体" w:cs="宋体" w:hint="eastAsia"/>
                <w:kern w:val="0"/>
                <w:sz w:val="16"/>
                <w:szCs w:val="16"/>
              </w:rPr>
              <w:br/>
              <w:t>2、柜内：内置双不锈钢卡圈（套锁式）以固定气瓶，翻推式垫板方便气瓶推入使用。</w:t>
            </w:r>
            <w:r w:rsidRPr="004B4C41">
              <w:rPr>
                <w:rFonts w:ascii="宋体" w:hAnsi="宋体" w:cs="宋体" w:hint="eastAsia"/>
                <w:kern w:val="0"/>
                <w:sz w:val="16"/>
                <w:szCs w:val="16"/>
              </w:rPr>
              <w:br/>
              <w:t>3、合页： 采用不锈钢合页，经过酸洗、磷化处理，表面高压防静电粉沫喷涂。</w:t>
            </w:r>
            <w:r w:rsidRPr="004B4C41">
              <w:rPr>
                <w:rFonts w:ascii="宋体" w:hAnsi="宋体" w:cs="宋体" w:hint="eastAsia"/>
                <w:kern w:val="0"/>
                <w:sz w:val="16"/>
                <w:szCs w:val="16"/>
              </w:rPr>
              <w:br/>
              <w:t>4、拉手：拉手采用天地锁隐形拉手，底板配置翻板方便气瓶推出。</w:t>
            </w:r>
          </w:p>
        </w:tc>
        <w:tc>
          <w:tcPr>
            <w:tcW w:w="851" w:type="dxa"/>
          </w:tcPr>
          <w:p w14:paraId="319641E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F0ED16C" w14:textId="77777777" w:rsidTr="00C61547">
        <w:trPr>
          <w:trHeight w:val="1010"/>
        </w:trPr>
        <w:tc>
          <w:tcPr>
            <w:tcW w:w="585" w:type="dxa"/>
            <w:shd w:val="clear" w:color="auto" w:fill="auto"/>
            <w:tcMar>
              <w:top w:w="15" w:type="dxa"/>
              <w:left w:w="15" w:type="dxa"/>
              <w:right w:w="15" w:type="dxa"/>
            </w:tcMar>
            <w:vAlign w:val="center"/>
          </w:tcPr>
          <w:p w14:paraId="45385F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9</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1EB4DF9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37760" behindDoc="0" locked="0" layoutInCell="1" allowOverlap="1" wp14:anchorId="609C5549" wp14:editId="6880C07C">
                  <wp:simplePos x="0" y="0"/>
                  <wp:positionH relativeFrom="column">
                    <wp:posOffset>294005</wp:posOffset>
                  </wp:positionH>
                  <wp:positionV relativeFrom="paragraph">
                    <wp:posOffset>-2540</wp:posOffset>
                  </wp:positionV>
                  <wp:extent cx="705485" cy="566420"/>
                  <wp:effectExtent l="19050" t="0" r="0" b="0"/>
                  <wp:wrapNone/>
                  <wp:docPr id="825" name="图片_165"/>
                  <wp:cNvGraphicFramePr/>
                  <a:graphic xmlns:a="http://schemas.openxmlformats.org/drawingml/2006/main">
                    <a:graphicData uri="http://schemas.openxmlformats.org/drawingml/2006/picture">
                      <pic:pic xmlns:pic="http://schemas.openxmlformats.org/drawingml/2006/picture">
                        <pic:nvPicPr>
                          <pic:cNvPr id="825" name="图片_165"/>
                          <pic:cNvPicPr/>
                        </pic:nvPicPr>
                        <pic:blipFill>
                          <a:blip r:embed="rId41" cstate="print"/>
                          <a:stretch>
                            <a:fillRect/>
                          </a:stretch>
                        </pic:blipFill>
                        <pic:spPr>
                          <a:xfrm>
                            <a:off x="0" y="0"/>
                            <a:ext cx="705485" cy="56642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BF148E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定制数据记录桌</w:t>
            </w:r>
          </w:p>
        </w:tc>
        <w:tc>
          <w:tcPr>
            <w:tcW w:w="1421" w:type="dxa"/>
            <w:shd w:val="clear" w:color="auto" w:fill="auto"/>
            <w:tcMar>
              <w:top w:w="15" w:type="dxa"/>
              <w:left w:w="15" w:type="dxa"/>
              <w:right w:w="15" w:type="dxa"/>
            </w:tcMar>
            <w:vAlign w:val="center"/>
          </w:tcPr>
          <w:p w14:paraId="12871C4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1500*700*750</w:t>
            </w:r>
          </w:p>
        </w:tc>
        <w:tc>
          <w:tcPr>
            <w:tcW w:w="570" w:type="dxa"/>
            <w:shd w:val="clear" w:color="auto" w:fill="auto"/>
            <w:tcMar>
              <w:top w:w="15" w:type="dxa"/>
              <w:left w:w="15" w:type="dxa"/>
              <w:right w:w="15" w:type="dxa"/>
            </w:tcMar>
            <w:vAlign w:val="center"/>
          </w:tcPr>
          <w:p w14:paraId="6455103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2E5BAC7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0DF49B64"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1、材质：采用</w:t>
            </w:r>
            <w:r w:rsidRPr="004B4C41">
              <w:rPr>
                <w:rFonts w:ascii="宋体" w:hAnsi="宋体" w:cs="宋体"/>
                <w:kern w:val="0"/>
                <w:sz w:val="16"/>
                <w:szCs w:val="16"/>
              </w:rPr>
              <w:t>E1级环保颗粒板</w:t>
            </w:r>
            <w:r w:rsidRPr="004B4C41">
              <w:rPr>
                <w:rFonts w:ascii="宋体" w:hAnsi="宋体" w:cs="宋体" w:hint="eastAsia"/>
                <w:kern w:val="0"/>
                <w:sz w:val="16"/>
                <w:szCs w:val="16"/>
              </w:rPr>
              <w:t>，内结合强度≥0.55MPa。</w:t>
            </w:r>
          </w:p>
          <w:p w14:paraId="7BFA0159"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4112B21C"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3、钢架：采用一级钢材，主框架壁厚≥2.0mm矩管焊接成型，经打磨、除锈、防氧化、静电喷粉、高温锔炉等工序处理，表面无焊接痕迹，表面静电喷涂处理，金属表面光洁表面平整光滑不能起泡。</w:t>
            </w:r>
          </w:p>
          <w:p w14:paraId="0547C2E7"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 xml:space="preserve">4、五金配件：侧面锁；三节静音导轨。 </w:t>
            </w:r>
          </w:p>
        </w:tc>
        <w:tc>
          <w:tcPr>
            <w:tcW w:w="851" w:type="dxa"/>
          </w:tcPr>
          <w:p w14:paraId="2D0CCC8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B04C5B5" w14:textId="77777777" w:rsidTr="00C61547">
        <w:trPr>
          <w:trHeight w:val="1736"/>
        </w:trPr>
        <w:tc>
          <w:tcPr>
            <w:tcW w:w="585" w:type="dxa"/>
            <w:shd w:val="clear" w:color="auto" w:fill="auto"/>
            <w:tcMar>
              <w:top w:w="15" w:type="dxa"/>
              <w:left w:w="15" w:type="dxa"/>
              <w:right w:w="15" w:type="dxa"/>
            </w:tcMar>
            <w:vAlign w:val="center"/>
          </w:tcPr>
          <w:p w14:paraId="5685048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480BCF9D" w14:textId="77777777" w:rsidR="00F1466E" w:rsidRPr="004B4C41" w:rsidRDefault="00F1466E" w:rsidP="00BB46A7">
            <w:pPr>
              <w:jc w:val="center"/>
              <w:rPr>
                <w:rFonts w:ascii="宋体" w:hAnsi="宋体" w:cs="宋体"/>
                <w:sz w:val="22"/>
              </w:rPr>
            </w:pPr>
            <w:r w:rsidRPr="004B4C41">
              <w:rPr>
                <w:rFonts w:ascii="宋体" w:hAnsi="宋体" w:cs="宋体"/>
                <w:noProof/>
                <w:kern w:val="0"/>
                <w:sz w:val="16"/>
                <w:szCs w:val="16"/>
              </w:rPr>
              <w:drawing>
                <wp:inline distT="0" distB="0" distL="0" distR="0" wp14:anchorId="2E6555A0" wp14:editId="0092A948">
                  <wp:extent cx="1373505" cy="914400"/>
                  <wp:effectExtent l="0" t="0" r="0" b="0"/>
                  <wp:docPr id="2" name="图片 2" descr="C:\Users\ADMINI~1\AppData\Local\Temp\WeChat Files\d6486f471dd984903b1197bc92441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WeChat Files\d6486f471dd984903b1197bc92441b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flipH="1">
                            <a:off x="0" y="0"/>
                            <a:ext cx="1485708" cy="989523"/>
                          </a:xfrm>
                          <a:prstGeom prst="rect">
                            <a:avLst/>
                          </a:prstGeom>
                          <a:noFill/>
                          <a:ln>
                            <a:noFill/>
                          </a:ln>
                        </pic:spPr>
                      </pic:pic>
                    </a:graphicData>
                  </a:graphic>
                </wp:inline>
              </w:drawing>
            </w:r>
          </w:p>
        </w:tc>
        <w:tc>
          <w:tcPr>
            <w:tcW w:w="1130" w:type="dxa"/>
            <w:shd w:val="clear" w:color="auto" w:fill="auto"/>
            <w:tcMar>
              <w:top w:w="15" w:type="dxa"/>
              <w:left w:w="15" w:type="dxa"/>
              <w:right w:w="15" w:type="dxa"/>
            </w:tcMar>
            <w:vAlign w:val="center"/>
          </w:tcPr>
          <w:p w14:paraId="08289DB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PP通风药品柜</w:t>
            </w:r>
          </w:p>
        </w:tc>
        <w:tc>
          <w:tcPr>
            <w:tcW w:w="1421" w:type="dxa"/>
            <w:shd w:val="clear" w:color="auto" w:fill="auto"/>
            <w:tcMar>
              <w:top w:w="15" w:type="dxa"/>
              <w:left w:w="15" w:type="dxa"/>
              <w:right w:w="15" w:type="dxa"/>
            </w:tcMar>
            <w:vAlign w:val="center"/>
          </w:tcPr>
          <w:p w14:paraId="1936591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900*450*2000</w:t>
            </w:r>
          </w:p>
        </w:tc>
        <w:tc>
          <w:tcPr>
            <w:tcW w:w="570" w:type="dxa"/>
            <w:shd w:val="clear" w:color="auto" w:fill="auto"/>
            <w:tcMar>
              <w:top w:w="15" w:type="dxa"/>
              <w:left w:w="15" w:type="dxa"/>
              <w:right w:w="15" w:type="dxa"/>
            </w:tcMar>
            <w:vAlign w:val="center"/>
          </w:tcPr>
          <w:p w14:paraId="5505376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442C298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6D425DE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1、整体技术柜体：采用8mm瓷白色贴膜PP（聚丙烯）板制作，具有耐腐蚀性，经同色焊条无缝焊接处理。柜门：采用15mm瓷白色贴膜PP（聚丙烯）整板制作。内分4层，层板采用瓷白色PP（聚丙烯）板制作，四周有立边，一次注塑成型。</w:t>
            </w:r>
          </w:p>
          <w:p w14:paraId="26199820"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2、配件要求：桥式把手：采用耐酸碱PP（聚丙烯）材质，耐腐蚀性能好。（颜色可选：湛蓝，磁白，浅灰）铰链：采用经射出成型的PP（聚丙烯）材料制成。专用门吸：采用PP（聚丙烯）材料制成。警示标签：柜门贴有醒目的“腐蚀性”警示标示。</w:t>
            </w:r>
          </w:p>
          <w:p w14:paraId="3EEDCD6E"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3、其他：双锁结构，提供更高的安全保障；柜门贴有醒目的“腐蚀性”警示标识；柜内层板可单独取出，也可在标配基础上增配层板。</w:t>
            </w:r>
          </w:p>
        </w:tc>
        <w:tc>
          <w:tcPr>
            <w:tcW w:w="851" w:type="dxa"/>
          </w:tcPr>
          <w:p w14:paraId="43EECB9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5412A8C" w14:textId="77777777" w:rsidTr="00C61547">
        <w:trPr>
          <w:trHeight w:val="1528"/>
        </w:trPr>
        <w:tc>
          <w:tcPr>
            <w:tcW w:w="585" w:type="dxa"/>
            <w:shd w:val="clear" w:color="auto" w:fill="auto"/>
            <w:tcMar>
              <w:top w:w="15" w:type="dxa"/>
              <w:left w:w="15" w:type="dxa"/>
              <w:right w:w="15" w:type="dxa"/>
            </w:tcMar>
            <w:vAlign w:val="center"/>
          </w:tcPr>
          <w:p w14:paraId="41217B8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98</w:t>
            </w:r>
          </w:p>
        </w:tc>
        <w:tc>
          <w:tcPr>
            <w:tcW w:w="2125" w:type="dxa"/>
            <w:vMerge w:val="restart"/>
            <w:shd w:val="clear" w:color="auto" w:fill="auto"/>
            <w:tcMar>
              <w:top w:w="15" w:type="dxa"/>
              <w:left w:w="15" w:type="dxa"/>
              <w:right w:w="15" w:type="dxa"/>
            </w:tcMar>
            <w:vAlign w:val="center"/>
          </w:tcPr>
          <w:p w14:paraId="3C8CF4E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38784" behindDoc="0" locked="0" layoutInCell="1" allowOverlap="1" wp14:anchorId="1574CD94" wp14:editId="3CFF76DE">
                  <wp:simplePos x="0" y="0"/>
                  <wp:positionH relativeFrom="column">
                    <wp:posOffset>417830</wp:posOffset>
                  </wp:positionH>
                  <wp:positionV relativeFrom="paragraph">
                    <wp:posOffset>204470</wp:posOffset>
                  </wp:positionV>
                  <wp:extent cx="621665" cy="838200"/>
                  <wp:effectExtent l="19050" t="0" r="6985" b="0"/>
                  <wp:wrapNone/>
                  <wp:docPr id="827" name="Picture_1692"/>
                  <wp:cNvGraphicFramePr/>
                  <a:graphic xmlns:a="http://schemas.openxmlformats.org/drawingml/2006/main">
                    <a:graphicData uri="http://schemas.openxmlformats.org/drawingml/2006/picture">
                      <pic:pic xmlns:pic="http://schemas.openxmlformats.org/drawingml/2006/picture">
                        <pic:nvPicPr>
                          <pic:cNvPr id="827" name="Picture_1692"/>
                          <pic:cNvPicPr/>
                        </pic:nvPicPr>
                        <pic:blipFill>
                          <a:blip r:embed="rId43" cstate="print"/>
                          <a:stretch>
                            <a:fillRect/>
                          </a:stretch>
                        </pic:blipFill>
                        <pic:spPr>
                          <a:xfrm>
                            <a:off x="0" y="0"/>
                            <a:ext cx="621665" cy="8382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69B723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全钢通风药品柜</w:t>
            </w:r>
          </w:p>
        </w:tc>
        <w:tc>
          <w:tcPr>
            <w:tcW w:w="1421" w:type="dxa"/>
            <w:shd w:val="clear" w:color="auto" w:fill="auto"/>
            <w:tcMar>
              <w:top w:w="15" w:type="dxa"/>
              <w:left w:w="15" w:type="dxa"/>
              <w:right w:w="15" w:type="dxa"/>
            </w:tcMar>
            <w:vAlign w:val="center"/>
          </w:tcPr>
          <w:p w14:paraId="1478B7D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900*450*2000</w:t>
            </w:r>
          </w:p>
        </w:tc>
        <w:tc>
          <w:tcPr>
            <w:tcW w:w="570" w:type="dxa"/>
            <w:shd w:val="clear" w:color="auto" w:fill="auto"/>
            <w:tcMar>
              <w:top w:w="15" w:type="dxa"/>
              <w:left w:w="15" w:type="dxa"/>
              <w:right w:w="15" w:type="dxa"/>
            </w:tcMar>
            <w:vAlign w:val="center"/>
          </w:tcPr>
          <w:p w14:paraId="7630839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E365B8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vAlign w:val="center"/>
          </w:tcPr>
          <w:p w14:paraId="4662321E"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w:t>
            </w:r>
            <w:r w:rsidRPr="004B4C41">
              <w:rPr>
                <w:rFonts w:ascii="宋体" w:hAnsi="宋体" w:cs="宋体" w:hint="eastAsia"/>
                <w:sz w:val="16"/>
                <w:szCs w:val="16"/>
              </w:rPr>
              <w:t>整体技术柜体</w:t>
            </w:r>
            <w:r w:rsidRPr="004B4C41">
              <w:rPr>
                <w:rFonts w:ascii="宋体" w:hAnsi="宋体" w:cs="宋体" w:hint="eastAsia"/>
                <w:kern w:val="0"/>
                <w:sz w:val="16"/>
                <w:szCs w:val="16"/>
              </w:rPr>
              <w:t>：采用≥1.2mm厚金属冷轧，通过冲压折弯工艺加工生产，表层环氧树脂粉沫喷涂。顶面带通风管结构。内设4层层板,一固定三活动，采用活动层板钉调节高度，方便放置大小不同试剂。层板：采用≥</w:t>
            </w:r>
            <w:r w:rsidRPr="004B4C41">
              <w:rPr>
                <w:rFonts w:ascii="宋体" w:hAnsi="宋体" w:cs="宋体"/>
                <w:kern w:val="0"/>
                <w:sz w:val="16"/>
                <w:szCs w:val="16"/>
              </w:rPr>
              <w:t>1.2mm</w:t>
            </w:r>
            <w:r w:rsidRPr="004B4C41">
              <w:rPr>
                <w:rFonts w:ascii="宋体" w:hAnsi="宋体" w:cs="宋体" w:hint="eastAsia"/>
                <w:kern w:val="0"/>
                <w:sz w:val="16"/>
                <w:szCs w:val="16"/>
              </w:rPr>
              <w:t>厚金属冷轧，通过冲压折弯工艺加工生产，表层环氧树脂粉沫喷涂，每层活动层板靠背板面开有通风缺口。</w:t>
            </w:r>
            <w:r w:rsidRPr="004B4C41">
              <w:rPr>
                <w:rFonts w:ascii="宋体" w:hAnsi="宋体" w:cs="宋体" w:hint="eastAsia"/>
                <w:kern w:val="0"/>
                <w:sz w:val="16"/>
                <w:szCs w:val="16"/>
              </w:rPr>
              <w:br/>
              <w:t>2、</w:t>
            </w:r>
            <w:r w:rsidRPr="004B4C41">
              <w:rPr>
                <w:rFonts w:ascii="宋体" w:hAnsi="宋体" w:cs="宋体" w:hint="eastAsia"/>
                <w:sz w:val="16"/>
                <w:szCs w:val="16"/>
              </w:rPr>
              <w:t>配件要求：</w:t>
            </w:r>
            <w:r w:rsidRPr="004B4C41">
              <w:rPr>
                <w:rFonts w:ascii="宋体" w:hAnsi="宋体" w:cs="宋体" w:hint="eastAsia"/>
                <w:kern w:val="0"/>
                <w:sz w:val="16"/>
                <w:szCs w:val="16"/>
              </w:rPr>
              <w:t>拉手采用不锈钢亚光拉手 。合页采用实验室专用不锈钢合页。可调脚隐藏式钢制地脚，配减震防滑橡胶。</w:t>
            </w:r>
            <w:r w:rsidRPr="004B4C41">
              <w:rPr>
                <w:rFonts w:ascii="宋体" w:hAnsi="宋体" w:cs="宋体" w:hint="eastAsia"/>
                <w:kern w:val="0"/>
                <w:sz w:val="16"/>
                <w:szCs w:val="16"/>
              </w:rPr>
              <w:br/>
            </w:r>
          </w:p>
        </w:tc>
        <w:tc>
          <w:tcPr>
            <w:tcW w:w="851" w:type="dxa"/>
          </w:tcPr>
          <w:p w14:paraId="40298E3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65F1445" w14:textId="77777777" w:rsidTr="00C61547">
        <w:trPr>
          <w:trHeight w:val="1253"/>
        </w:trPr>
        <w:tc>
          <w:tcPr>
            <w:tcW w:w="585" w:type="dxa"/>
            <w:shd w:val="clear" w:color="auto" w:fill="auto"/>
            <w:tcMar>
              <w:top w:w="15" w:type="dxa"/>
              <w:left w:w="15" w:type="dxa"/>
              <w:right w:w="15" w:type="dxa"/>
            </w:tcMar>
            <w:vAlign w:val="center"/>
          </w:tcPr>
          <w:p w14:paraId="000A058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99</w:t>
            </w:r>
          </w:p>
        </w:tc>
        <w:tc>
          <w:tcPr>
            <w:tcW w:w="2125" w:type="dxa"/>
            <w:vMerge/>
            <w:shd w:val="clear" w:color="auto" w:fill="auto"/>
            <w:tcMar>
              <w:top w:w="15" w:type="dxa"/>
              <w:left w:w="15" w:type="dxa"/>
              <w:right w:w="15" w:type="dxa"/>
            </w:tcMar>
            <w:vAlign w:val="center"/>
          </w:tcPr>
          <w:p w14:paraId="1B836051"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1A12CD7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定制药品柜</w:t>
            </w:r>
          </w:p>
        </w:tc>
        <w:tc>
          <w:tcPr>
            <w:tcW w:w="1421" w:type="dxa"/>
            <w:shd w:val="clear" w:color="auto" w:fill="auto"/>
            <w:tcMar>
              <w:top w:w="15" w:type="dxa"/>
              <w:left w:w="15" w:type="dxa"/>
              <w:right w:w="15" w:type="dxa"/>
            </w:tcMar>
            <w:vAlign w:val="center"/>
          </w:tcPr>
          <w:p w14:paraId="5E60D44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900*450*1800</w:t>
            </w:r>
          </w:p>
        </w:tc>
        <w:tc>
          <w:tcPr>
            <w:tcW w:w="570" w:type="dxa"/>
            <w:shd w:val="clear" w:color="auto" w:fill="auto"/>
            <w:tcMar>
              <w:top w:w="15" w:type="dxa"/>
              <w:left w:w="15" w:type="dxa"/>
              <w:right w:w="15" w:type="dxa"/>
            </w:tcMar>
            <w:vAlign w:val="center"/>
          </w:tcPr>
          <w:p w14:paraId="43BD5CC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529DDB3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0CF0D143" w14:textId="77777777" w:rsidR="00F1466E" w:rsidRPr="004B4C41" w:rsidRDefault="00F1466E" w:rsidP="00BB46A7">
            <w:pPr>
              <w:spacing w:line="360" w:lineRule="auto"/>
              <w:jc w:val="left"/>
              <w:rPr>
                <w:rFonts w:ascii="宋体" w:hAnsi="宋体" w:cs="宋体"/>
                <w:sz w:val="16"/>
                <w:szCs w:val="16"/>
              </w:rPr>
            </w:pPr>
          </w:p>
        </w:tc>
        <w:tc>
          <w:tcPr>
            <w:tcW w:w="851" w:type="dxa"/>
          </w:tcPr>
          <w:p w14:paraId="0D98B4D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5C9836E" w14:textId="77777777" w:rsidTr="00C61547">
        <w:trPr>
          <w:trHeight w:val="340"/>
        </w:trPr>
        <w:tc>
          <w:tcPr>
            <w:tcW w:w="585" w:type="dxa"/>
            <w:shd w:val="clear" w:color="auto" w:fill="auto"/>
            <w:tcMar>
              <w:top w:w="15" w:type="dxa"/>
              <w:left w:w="15" w:type="dxa"/>
              <w:right w:w="15" w:type="dxa"/>
            </w:tcMar>
            <w:vAlign w:val="center"/>
          </w:tcPr>
          <w:p w14:paraId="7899655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0</w:t>
            </w:r>
          </w:p>
        </w:tc>
        <w:tc>
          <w:tcPr>
            <w:tcW w:w="2125" w:type="dxa"/>
            <w:shd w:val="clear" w:color="auto" w:fill="auto"/>
            <w:tcMar>
              <w:top w:w="15" w:type="dxa"/>
              <w:left w:w="15" w:type="dxa"/>
              <w:right w:w="15" w:type="dxa"/>
            </w:tcMar>
            <w:vAlign w:val="center"/>
          </w:tcPr>
          <w:p w14:paraId="2FD0D4DB"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2F7FE84C" wp14:editId="58FF6BE6">
                  <wp:extent cx="876300" cy="644525"/>
                  <wp:effectExtent l="19050" t="0" r="0" b="0"/>
                  <wp:docPr id="8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4"/>
                          <pic:cNvPicPr>
                            <a:picLocks noChangeAspect="1" noChangeArrowheads="1"/>
                          </pic:cNvPicPr>
                        </pic:nvPicPr>
                        <pic:blipFill>
                          <a:blip r:embed="rId38" cstate="print">
                            <a:grayscl/>
                          </a:blip>
                          <a:srcRect/>
                          <a:stretch>
                            <a:fillRect/>
                          </a:stretch>
                        </pic:blipFill>
                        <pic:spPr>
                          <a:xfrm>
                            <a:off x="0" y="0"/>
                            <a:ext cx="876300" cy="644732"/>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798295E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定制钢制文件柜</w:t>
            </w:r>
          </w:p>
        </w:tc>
        <w:tc>
          <w:tcPr>
            <w:tcW w:w="1421" w:type="dxa"/>
            <w:shd w:val="clear" w:color="auto" w:fill="auto"/>
            <w:tcMar>
              <w:top w:w="15" w:type="dxa"/>
              <w:left w:w="15" w:type="dxa"/>
              <w:right w:w="15" w:type="dxa"/>
            </w:tcMar>
            <w:vAlign w:val="center"/>
          </w:tcPr>
          <w:p w14:paraId="21BE59B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900*450*1800</w:t>
            </w:r>
          </w:p>
        </w:tc>
        <w:tc>
          <w:tcPr>
            <w:tcW w:w="570" w:type="dxa"/>
            <w:shd w:val="clear" w:color="auto" w:fill="auto"/>
            <w:tcMar>
              <w:top w:w="15" w:type="dxa"/>
              <w:left w:w="15" w:type="dxa"/>
              <w:right w:w="15" w:type="dxa"/>
            </w:tcMar>
            <w:vAlign w:val="center"/>
          </w:tcPr>
          <w:p w14:paraId="1E83EF4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467F936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2746554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1、主体采用≥0.8mm厚一级冷轧钢板或同等级别的冷轧钢板经激光下料，数控冲床冲压，数控折弯一体成型，整体90%气保焊焊接，碰焊表面不留疤痕；经除油，除锈，磷化等十一道隧道式表面前处理。</w:t>
            </w:r>
            <w:r w:rsidRPr="004B4C41">
              <w:rPr>
                <w:rFonts w:ascii="宋体" w:hAnsi="宋体" w:cs="宋体" w:hint="eastAsia"/>
                <w:kern w:val="0"/>
                <w:sz w:val="16"/>
                <w:szCs w:val="16"/>
              </w:rPr>
              <w:br/>
              <w:t>2、安装方式：拆装柜体，现场组装，并保障柜体无钥匙共用性。</w:t>
            </w:r>
          </w:p>
        </w:tc>
        <w:tc>
          <w:tcPr>
            <w:tcW w:w="851" w:type="dxa"/>
          </w:tcPr>
          <w:p w14:paraId="504302A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E88AB22" w14:textId="77777777" w:rsidTr="00C61547">
        <w:trPr>
          <w:trHeight w:val="340"/>
        </w:trPr>
        <w:tc>
          <w:tcPr>
            <w:tcW w:w="585" w:type="dxa"/>
            <w:shd w:val="clear" w:color="auto" w:fill="auto"/>
            <w:tcMar>
              <w:top w:w="15" w:type="dxa"/>
              <w:left w:w="15" w:type="dxa"/>
              <w:right w:w="15" w:type="dxa"/>
            </w:tcMar>
            <w:vAlign w:val="center"/>
          </w:tcPr>
          <w:p w14:paraId="0EC3E6B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10</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0C7770A0"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59DB2A8C" wp14:editId="47FC2E73">
                  <wp:extent cx="840105" cy="805815"/>
                  <wp:effectExtent l="19050" t="0" r="0" b="0"/>
                  <wp:docPr id="8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5"/>
                          <pic:cNvPicPr>
                            <a:picLocks noChangeAspect="1" noChangeArrowheads="1"/>
                          </pic:cNvPicPr>
                        </pic:nvPicPr>
                        <pic:blipFill>
                          <a:blip r:embed="rId44" cstate="print"/>
                          <a:srcRect/>
                          <a:stretch>
                            <a:fillRect/>
                          </a:stretch>
                        </pic:blipFill>
                        <pic:spPr>
                          <a:xfrm>
                            <a:off x="0" y="0"/>
                            <a:ext cx="840105" cy="806363"/>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5D2851B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抽屉式文件柜</w:t>
            </w:r>
          </w:p>
        </w:tc>
        <w:tc>
          <w:tcPr>
            <w:tcW w:w="1421" w:type="dxa"/>
            <w:shd w:val="clear" w:color="auto" w:fill="auto"/>
            <w:tcMar>
              <w:top w:w="15" w:type="dxa"/>
              <w:left w:w="15" w:type="dxa"/>
              <w:right w:w="15" w:type="dxa"/>
            </w:tcMar>
            <w:vAlign w:val="center"/>
          </w:tcPr>
          <w:p w14:paraId="6ED2A32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900*500*1800</w:t>
            </w:r>
          </w:p>
        </w:tc>
        <w:tc>
          <w:tcPr>
            <w:tcW w:w="570" w:type="dxa"/>
            <w:shd w:val="clear" w:color="auto" w:fill="auto"/>
            <w:tcMar>
              <w:top w:w="15" w:type="dxa"/>
              <w:left w:w="15" w:type="dxa"/>
              <w:right w:w="15" w:type="dxa"/>
            </w:tcMar>
            <w:vAlign w:val="center"/>
          </w:tcPr>
          <w:p w14:paraId="21CAF82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shd w:val="clear" w:color="auto" w:fill="auto"/>
            <w:tcMar>
              <w:top w:w="15" w:type="dxa"/>
              <w:left w:w="15" w:type="dxa"/>
              <w:right w:w="15" w:type="dxa"/>
            </w:tcMar>
            <w:vAlign w:val="center"/>
          </w:tcPr>
          <w:p w14:paraId="029F8F8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shd w:val="clear" w:color="auto" w:fill="auto"/>
            <w:tcMar>
              <w:top w:w="15" w:type="dxa"/>
              <w:left w:w="15" w:type="dxa"/>
              <w:right w:w="15" w:type="dxa"/>
            </w:tcMar>
            <w:vAlign w:val="center"/>
          </w:tcPr>
          <w:p w14:paraId="3E51AB7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或同等级别的冷轧钢板经激光下料，数控冲床冲压，数控折弯一体成型，整体90%气保焊焊接，碰焊表面不留疤痕；经除油，除锈，磷化等十一道隧道式表面前处理，配PE新料抽，韧度高，抗酸、碱、盐腐蚀能力强。</w:t>
            </w:r>
            <w:r w:rsidRPr="004B4C41">
              <w:rPr>
                <w:rFonts w:ascii="宋体" w:hAnsi="宋体" w:cs="宋体" w:hint="eastAsia"/>
                <w:kern w:val="0"/>
                <w:sz w:val="16"/>
                <w:szCs w:val="16"/>
              </w:rPr>
              <w:br/>
              <w:t>2、安装方式：拆装柜体，现场组装。</w:t>
            </w:r>
          </w:p>
        </w:tc>
        <w:tc>
          <w:tcPr>
            <w:tcW w:w="851" w:type="dxa"/>
          </w:tcPr>
          <w:p w14:paraId="5E2CFA3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EEACA6E" w14:textId="77777777" w:rsidTr="00C61547">
        <w:trPr>
          <w:trHeight w:val="667"/>
        </w:trPr>
        <w:tc>
          <w:tcPr>
            <w:tcW w:w="585" w:type="dxa"/>
            <w:shd w:val="clear" w:color="auto" w:fill="auto"/>
            <w:tcMar>
              <w:top w:w="15" w:type="dxa"/>
              <w:left w:w="15" w:type="dxa"/>
              <w:right w:w="15" w:type="dxa"/>
            </w:tcMar>
            <w:vAlign w:val="center"/>
          </w:tcPr>
          <w:p w14:paraId="5C1A214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717C5AD1"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inline distT="0" distB="0" distL="0" distR="0" wp14:anchorId="308ED9B4" wp14:editId="7342A5C1">
                  <wp:extent cx="840105" cy="80581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4" cstate="print"/>
                          <a:srcRect/>
                          <a:stretch>
                            <a:fillRect/>
                          </a:stretch>
                        </pic:blipFill>
                        <pic:spPr>
                          <a:xfrm>
                            <a:off x="0" y="0"/>
                            <a:ext cx="840105" cy="806363"/>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4AB4E79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落地式文件柜</w:t>
            </w:r>
          </w:p>
        </w:tc>
        <w:tc>
          <w:tcPr>
            <w:tcW w:w="1421" w:type="dxa"/>
            <w:shd w:val="clear" w:color="auto" w:fill="auto"/>
            <w:tcMar>
              <w:top w:w="15" w:type="dxa"/>
              <w:left w:w="15" w:type="dxa"/>
              <w:right w:w="15" w:type="dxa"/>
            </w:tcMar>
            <w:vAlign w:val="center"/>
          </w:tcPr>
          <w:p w14:paraId="1925091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340*530*1800</w:t>
            </w:r>
          </w:p>
        </w:tc>
        <w:tc>
          <w:tcPr>
            <w:tcW w:w="570" w:type="dxa"/>
            <w:shd w:val="clear" w:color="auto" w:fill="auto"/>
            <w:tcMar>
              <w:top w:w="15" w:type="dxa"/>
              <w:left w:w="15" w:type="dxa"/>
              <w:right w:w="15" w:type="dxa"/>
            </w:tcMar>
            <w:vAlign w:val="center"/>
          </w:tcPr>
          <w:p w14:paraId="3CDA4F2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shd w:val="clear" w:color="auto" w:fill="auto"/>
            <w:tcMar>
              <w:top w:w="15" w:type="dxa"/>
              <w:left w:w="15" w:type="dxa"/>
              <w:right w:w="15" w:type="dxa"/>
            </w:tcMar>
            <w:vAlign w:val="center"/>
          </w:tcPr>
          <w:p w14:paraId="1E1C8EC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shd w:val="clear" w:color="auto" w:fill="auto"/>
            <w:tcMar>
              <w:top w:w="15" w:type="dxa"/>
              <w:left w:w="15" w:type="dxa"/>
              <w:right w:w="15" w:type="dxa"/>
            </w:tcMar>
            <w:vAlign w:val="center"/>
          </w:tcPr>
          <w:p w14:paraId="489E0D75" w14:textId="77777777" w:rsidR="00F1466E" w:rsidRPr="004B4C41" w:rsidRDefault="00F1466E" w:rsidP="00BB46A7">
            <w:pPr>
              <w:spacing w:line="360" w:lineRule="auto"/>
              <w:rPr>
                <w:rFonts w:ascii="宋体" w:hAnsi="宋体" w:cs="宋体"/>
                <w:sz w:val="16"/>
                <w:szCs w:val="16"/>
              </w:rPr>
            </w:pPr>
            <w:r w:rsidRPr="004B4C41">
              <w:rPr>
                <w:rFonts w:ascii="宋体" w:hAnsi="宋体" w:cs="宋体" w:hint="eastAsia"/>
                <w:kern w:val="0"/>
                <w:sz w:val="16"/>
                <w:szCs w:val="16"/>
              </w:rPr>
              <w:t>1、主体采用≥0.8mm厚一级冷轧钢板或同等级别的冷轧钢板经激光下料，数控冲床冲压，数控折弯一体成型，整体90%气保焊焊接，碰焊表面不留疤痕；经除油，除锈，磷化等十一道隧道式表面前处理，配PE新料抽，韧度高，抗酸、碱、盐腐蚀能力强。</w:t>
            </w:r>
            <w:r w:rsidRPr="004B4C41">
              <w:rPr>
                <w:rFonts w:ascii="宋体" w:hAnsi="宋体" w:cs="宋体" w:hint="eastAsia"/>
                <w:kern w:val="0"/>
                <w:sz w:val="16"/>
                <w:szCs w:val="16"/>
              </w:rPr>
              <w:br/>
              <w:t>2、安装方式：拆装柜体，现场组装。</w:t>
            </w:r>
          </w:p>
        </w:tc>
        <w:tc>
          <w:tcPr>
            <w:tcW w:w="851" w:type="dxa"/>
          </w:tcPr>
          <w:p w14:paraId="72771EF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D076884" w14:textId="77777777" w:rsidTr="00C61547">
        <w:trPr>
          <w:trHeight w:val="2287"/>
        </w:trPr>
        <w:tc>
          <w:tcPr>
            <w:tcW w:w="585" w:type="dxa"/>
            <w:shd w:val="clear" w:color="auto" w:fill="auto"/>
            <w:tcMar>
              <w:top w:w="15" w:type="dxa"/>
              <w:left w:w="15" w:type="dxa"/>
              <w:right w:w="15" w:type="dxa"/>
            </w:tcMar>
            <w:vAlign w:val="center"/>
          </w:tcPr>
          <w:p w14:paraId="7064D7D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67BA4DC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40832" behindDoc="0" locked="0" layoutInCell="1" allowOverlap="1" wp14:anchorId="5EDDD55F" wp14:editId="7F4F8BE1">
                  <wp:simplePos x="0" y="0"/>
                  <wp:positionH relativeFrom="column">
                    <wp:posOffset>120650</wp:posOffset>
                  </wp:positionH>
                  <wp:positionV relativeFrom="paragraph">
                    <wp:posOffset>55880</wp:posOffset>
                  </wp:positionV>
                  <wp:extent cx="864235" cy="726440"/>
                  <wp:effectExtent l="0" t="0" r="12065" b="16510"/>
                  <wp:wrapNone/>
                  <wp:docPr id="830" name="图片_87"/>
                  <wp:cNvGraphicFramePr/>
                  <a:graphic xmlns:a="http://schemas.openxmlformats.org/drawingml/2006/main">
                    <a:graphicData uri="http://schemas.openxmlformats.org/drawingml/2006/picture">
                      <pic:pic xmlns:pic="http://schemas.openxmlformats.org/drawingml/2006/picture">
                        <pic:nvPicPr>
                          <pic:cNvPr id="830" name="图片_87"/>
                          <pic:cNvPicPr/>
                        </pic:nvPicPr>
                        <pic:blipFill>
                          <a:blip r:embed="rId45" cstate="print"/>
                          <a:stretch>
                            <a:fillRect/>
                          </a:stretch>
                        </pic:blipFill>
                        <pic:spPr>
                          <a:xfrm>
                            <a:off x="0" y="0"/>
                            <a:ext cx="864235" cy="72644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1473F2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天平台</w:t>
            </w:r>
          </w:p>
        </w:tc>
        <w:tc>
          <w:tcPr>
            <w:tcW w:w="1421" w:type="dxa"/>
            <w:shd w:val="clear" w:color="auto" w:fill="auto"/>
            <w:tcMar>
              <w:top w:w="15" w:type="dxa"/>
              <w:left w:w="15" w:type="dxa"/>
              <w:right w:w="15" w:type="dxa"/>
            </w:tcMar>
            <w:vAlign w:val="center"/>
          </w:tcPr>
          <w:p w14:paraId="554FD12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900*600*850</w:t>
            </w:r>
          </w:p>
        </w:tc>
        <w:tc>
          <w:tcPr>
            <w:tcW w:w="570" w:type="dxa"/>
            <w:shd w:val="clear" w:color="auto" w:fill="auto"/>
            <w:tcMar>
              <w:top w:w="15" w:type="dxa"/>
              <w:left w:w="15" w:type="dxa"/>
              <w:right w:w="15" w:type="dxa"/>
            </w:tcMar>
            <w:vAlign w:val="center"/>
          </w:tcPr>
          <w:p w14:paraId="7216BDE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6D80E5E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0500500C"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1、台面：采用≥36mm厚大理石，天平台可用于最精密的分析天平并设有电源，特殊的沉稳结构可有效的防止或降低外来震动的影响。</w:t>
            </w:r>
            <w:r w:rsidRPr="004B4C41">
              <w:rPr>
                <w:rFonts w:ascii="宋体" w:hAnsi="宋体" w:cs="宋体" w:hint="eastAsia"/>
                <w:kern w:val="0"/>
                <w:sz w:val="16"/>
                <w:szCs w:val="16"/>
              </w:rPr>
              <w:br/>
              <w:t>2、主体框架：承重部分采用40mm*60mm方管焊接，封板采用≥1.2mm厚冷轧板，在数控加工中心、剪裁、定位打孔、折弯焊接后成型，酸洗磷化处理后喷涂环氧树脂粉末高温烘烤固化。满足在温度-10C°～40C°和相对湿度不大于90%的环境中正常使用；外形尺寸极限偏差要求：长、宽、高均为±5mm以内；承重要求：整体承重≥350kg/m2；喷涂厚度要求：≥75um。</w:t>
            </w:r>
          </w:p>
        </w:tc>
        <w:tc>
          <w:tcPr>
            <w:tcW w:w="851" w:type="dxa"/>
          </w:tcPr>
          <w:p w14:paraId="780B855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A67E4BB" w14:textId="77777777" w:rsidTr="00C61547">
        <w:trPr>
          <w:trHeight w:val="1206"/>
        </w:trPr>
        <w:tc>
          <w:tcPr>
            <w:tcW w:w="585" w:type="dxa"/>
            <w:shd w:val="clear" w:color="auto" w:fill="auto"/>
            <w:tcMar>
              <w:top w:w="15" w:type="dxa"/>
              <w:left w:w="15" w:type="dxa"/>
              <w:right w:w="15" w:type="dxa"/>
            </w:tcMar>
            <w:vAlign w:val="center"/>
          </w:tcPr>
          <w:p w14:paraId="5041915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7E721E3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41856" behindDoc="0" locked="0" layoutInCell="1" allowOverlap="1" wp14:anchorId="29B625EF" wp14:editId="4BDA0A94">
                  <wp:simplePos x="0" y="0"/>
                  <wp:positionH relativeFrom="column">
                    <wp:posOffset>501015</wp:posOffset>
                  </wp:positionH>
                  <wp:positionV relativeFrom="paragraph">
                    <wp:posOffset>57785</wp:posOffset>
                  </wp:positionV>
                  <wp:extent cx="353060" cy="530225"/>
                  <wp:effectExtent l="0" t="0" r="8890" b="3175"/>
                  <wp:wrapNone/>
                  <wp:docPr id="831" name="Picture_22"/>
                  <wp:cNvGraphicFramePr/>
                  <a:graphic xmlns:a="http://schemas.openxmlformats.org/drawingml/2006/main">
                    <a:graphicData uri="http://schemas.openxmlformats.org/drawingml/2006/picture">
                      <pic:pic xmlns:pic="http://schemas.openxmlformats.org/drawingml/2006/picture">
                        <pic:nvPicPr>
                          <pic:cNvPr id="831" name="Picture_22"/>
                          <pic:cNvPicPr/>
                        </pic:nvPicPr>
                        <pic:blipFill>
                          <a:blip r:embed="rId46" cstate="print"/>
                          <a:stretch>
                            <a:fillRect/>
                          </a:stretch>
                        </pic:blipFill>
                        <pic:spPr>
                          <a:xfrm>
                            <a:off x="0" y="0"/>
                            <a:ext cx="353060" cy="5302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AFDC26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洗眼器</w:t>
            </w:r>
          </w:p>
        </w:tc>
        <w:tc>
          <w:tcPr>
            <w:tcW w:w="1421" w:type="dxa"/>
            <w:shd w:val="clear" w:color="auto" w:fill="auto"/>
            <w:tcMar>
              <w:top w:w="15" w:type="dxa"/>
              <w:left w:w="15" w:type="dxa"/>
              <w:right w:w="15" w:type="dxa"/>
            </w:tcMar>
            <w:vAlign w:val="center"/>
          </w:tcPr>
          <w:p w14:paraId="7417B9A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单口</w:t>
            </w:r>
          </w:p>
        </w:tc>
        <w:tc>
          <w:tcPr>
            <w:tcW w:w="570" w:type="dxa"/>
            <w:shd w:val="clear" w:color="auto" w:fill="auto"/>
            <w:tcMar>
              <w:top w:w="15" w:type="dxa"/>
              <w:left w:w="15" w:type="dxa"/>
              <w:right w:w="15" w:type="dxa"/>
            </w:tcMar>
            <w:vAlign w:val="center"/>
          </w:tcPr>
          <w:p w14:paraId="4D3A9D4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CB083A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7AB6CBB1"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1、阀体：加厚铜质，洗眼喷头加厚铜质环氧树脂涂层外加软性橡胶，出水经缓压处理呈泡沫状水柱，防止冲伤眼睛。</w:t>
            </w:r>
            <w:r w:rsidRPr="004B4C41">
              <w:rPr>
                <w:rFonts w:ascii="宋体" w:hAnsi="宋体" w:cs="宋体" w:hint="eastAsia"/>
                <w:kern w:val="0"/>
                <w:sz w:val="16"/>
                <w:szCs w:val="16"/>
              </w:rPr>
              <w:br/>
              <w:t>2、防尘盖：PP材质，使用时自动被水冲开；供水软管：长度1.5米，软性PVC管外覆不锈钢网，外层包裹PE管。</w:t>
            </w:r>
          </w:p>
        </w:tc>
        <w:tc>
          <w:tcPr>
            <w:tcW w:w="851" w:type="dxa"/>
          </w:tcPr>
          <w:p w14:paraId="51B1507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2CA8B7E" w14:textId="77777777" w:rsidTr="00C61547">
        <w:trPr>
          <w:trHeight w:val="840"/>
        </w:trPr>
        <w:tc>
          <w:tcPr>
            <w:tcW w:w="585" w:type="dxa"/>
            <w:shd w:val="clear" w:color="auto" w:fill="auto"/>
            <w:tcMar>
              <w:top w:w="15" w:type="dxa"/>
              <w:left w:w="15" w:type="dxa"/>
              <w:right w:w="15" w:type="dxa"/>
            </w:tcMar>
            <w:vAlign w:val="center"/>
          </w:tcPr>
          <w:p w14:paraId="1EBEA01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120F869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642880" behindDoc="0" locked="0" layoutInCell="1" allowOverlap="1" wp14:anchorId="06D4B7EB" wp14:editId="29A07848">
                  <wp:simplePos x="0" y="0"/>
                  <wp:positionH relativeFrom="column">
                    <wp:posOffset>26670</wp:posOffset>
                  </wp:positionH>
                  <wp:positionV relativeFrom="paragraph">
                    <wp:posOffset>155575</wp:posOffset>
                  </wp:positionV>
                  <wp:extent cx="1338580" cy="756920"/>
                  <wp:effectExtent l="19050" t="0" r="0" b="0"/>
                  <wp:wrapNone/>
                  <wp:docPr id="832" name="Picture_1122"/>
                  <wp:cNvGraphicFramePr/>
                  <a:graphic xmlns:a="http://schemas.openxmlformats.org/drawingml/2006/main">
                    <a:graphicData uri="http://schemas.openxmlformats.org/drawingml/2006/picture">
                      <pic:pic xmlns:pic="http://schemas.openxmlformats.org/drawingml/2006/picture">
                        <pic:nvPicPr>
                          <pic:cNvPr id="832" name="Picture_1122"/>
                          <pic:cNvPicPr/>
                        </pic:nvPicPr>
                        <pic:blipFill>
                          <a:blip r:embed="rId47" cstate="print"/>
                          <a:stretch>
                            <a:fillRect/>
                          </a:stretch>
                        </pic:blipFill>
                        <pic:spPr>
                          <a:xfrm>
                            <a:off x="0" y="0"/>
                            <a:ext cx="1338580" cy="75692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8AC1816"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定制讨论桌1</w:t>
            </w:r>
          </w:p>
        </w:tc>
        <w:tc>
          <w:tcPr>
            <w:tcW w:w="1421" w:type="dxa"/>
            <w:shd w:val="clear" w:color="auto" w:fill="auto"/>
            <w:tcMar>
              <w:top w:w="15" w:type="dxa"/>
              <w:left w:w="15" w:type="dxa"/>
              <w:right w:w="15" w:type="dxa"/>
            </w:tcMar>
            <w:vAlign w:val="center"/>
          </w:tcPr>
          <w:p w14:paraId="7D25092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2400*1200*750</w:t>
            </w:r>
          </w:p>
        </w:tc>
        <w:tc>
          <w:tcPr>
            <w:tcW w:w="570" w:type="dxa"/>
            <w:shd w:val="clear" w:color="auto" w:fill="auto"/>
            <w:tcMar>
              <w:top w:w="15" w:type="dxa"/>
              <w:left w:w="15" w:type="dxa"/>
              <w:right w:w="15" w:type="dxa"/>
            </w:tcMar>
            <w:vAlign w:val="center"/>
          </w:tcPr>
          <w:p w14:paraId="10DC7B6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575EED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vMerge w:val="restart"/>
            <w:shd w:val="clear" w:color="auto" w:fill="auto"/>
            <w:tcMar>
              <w:top w:w="15" w:type="dxa"/>
              <w:left w:w="15" w:type="dxa"/>
              <w:right w:w="15" w:type="dxa"/>
            </w:tcMar>
            <w:vAlign w:val="center"/>
          </w:tcPr>
          <w:p w14:paraId="485957B8"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1、基材采用E1级环保颗粒板，内结合强度≥0.55MPa。</w:t>
            </w:r>
          </w:p>
          <w:p w14:paraId="268719F8"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kern w:val="0"/>
                <w:sz w:val="16"/>
                <w:szCs w:val="16"/>
              </w:rPr>
              <w:t>2</w:t>
            </w:r>
            <w:r w:rsidRPr="004B4C41">
              <w:rPr>
                <w:rFonts w:ascii="宋体" w:hAnsi="宋体" w:cs="宋体" w:hint="eastAsia"/>
                <w:kern w:val="0"/>
                <w:sz w:val="16"/>
                <w:szCs w:val="16"/>
              </w:rPr>
              <w:t>、封边：采用PVC封边。封边条的甲醛释放量E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27FBF6B1"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3、五金配件：带电源插座及配线套管（含电源安装费用）。</w:t>
            </w:r>
          </w:p>
        </w:tc>
        <w:tc>
          <w:tcPr>
            <w:tcW w:w="851" w:type="dxa"/>
          </w:tcPr>
          <w:p w14:paraId="0833B59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A073114" w14:textId="77777777" w:rsidTr="00C61547">
        <w:trPr>
          <w:trHeight w:val="668"/>
        </w:trPr>
        <w:tc>
          <w:tcPr>
            <w:tcW w:w="585" w:type="dxa"/>
            <w:shd w:val="clear" w:color="auto" w:fill="auto"/>
            <w:tcMar>
              <w:top w:w="15" w:type="dxa"/>
              <w:left w:w="15" w:type="dxa"/>
              <w:right w:w="15" w:type="dxa"/>
            </w:tcMar>
            <w:vAlign w:val="center"/>
          </w:tcPr>
          <w:p w14:paraId="6F5643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5B6C5B30"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6F31E2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定制讨论桌2</w:t>
            </w:r>
          </w:p>
        </w:tc>
        <w:tc>
          <w:tcPr>
            <w:tcW w:w="1421" w:type="dxa"/>
            <w:shd w:val="clear" w:color="auto" w:fill="auto"/>
            <w:tcMar>
              <w:top w:w="15" w:type="dxa"/>
              <w:left w:w="15" w:type="dxa"/>
              <w:right w:w="15" w:type="dxa"/>
            </w:tcMar>
            <w:vAlign w:val="center"/>
          </w:tcPr>
          <w:p w14:paraId="17D960B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1800*1000*750</w:t>
            </w:r>
          </w:p>
        </w:tc>
        <w:tc>
          <w:tcPr>
            <w:tcW w:w="570" w:type="dxa"/>
            <w:shd w:val="clear" w:color="auto" w:fill="auto"/>
            <w:tcMar>
              <w:top w:w="15" w:type="dxa"/>
              <w:left w:w="15" w:type="dxa"/>
              <w:right w:w="15" w:type="dxa"/>
            </w:tcMar>
            <w:vAlign w:val="center"/>
          </w:tcPr>
          <w:p w14:paraId="09611BF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D79818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vMerge/>
            <w:shd w:val="clear" w:color="auto" w:fill="auto"/>
            <w:tcMar>
              <w:top w:w="15" w:type="dxa"/>
              <w:left w:w="15" w:type="dxa"/>
              <w:right w:w="15" w:type="dxa"/>
            </w:tcMar>
            <w:vAlign w:val="center"/>
          </w:tcPr>
          <w:p w14:paraId="696B12D9" w14:textId="77777777" w:rsidR="00F1466E" w:rsidRPr="004B4C41" w:rsidRDefault="00F1466E" w:rsidP="00BB46A7">
            <w:pPr>
              <w:spacing w:line="360" w:lineRule="auto"/>
              <w:jc w:val="left"/>
              <w:rPr>
                <w:rFonts w:ascii="宋体" w:hAnsi="宋体" w:cs="宋体"/>
                <w:sz w:val="16"/>
                <w:szCs w:val="16"/>
              </w:rPr>
            </w:pPr>
          </w:p>
        </w:tc>
        <w:tc>
          <w:tcPr>
            <w:tcW w:w="851" w:type="dxa"/>
          </w:tcPr>
          <w:p w14:paraId="4BBF03F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48837E0" w14:textId="77777777" w:rsidTr="00C61547">
        <w:trPr>
          <w:trHeight w:val="975"/>
        </w:trPr>
        <w:tc>
          <w:tcPr>
            <w:tcW w:w="585" w:type="dxa"/>
            <w:shd w:val="clear" w:color="auto" w:fill="auto"/>
            <w:tcMar>
              <w:top w:w="15" w:type="dxa"/>
              <w:left w:w="15" w:type="dxa"/>
              <w:right w:w="15" w:type="dxa"/>
            </w:tcMar>
            <w:vAlign w:val="center"/>
          </w:tcPr>
          <w:p w14:paraId="00F2C82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7CF430D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88608" behindDoc="0" locked="0" layoutInCell="1" allowOverlap="1" wp14:anchorId="0C3327B1" wp14:editId="21867A5C">
                  <wp:simplePos x="0" y="0"/>
                  <wp:positionH relativeFrom="column">
                    <wp:posOffset>503555</wp:posOffset>
                  </wp:positionH>
                  <wp:positionV relativeFrom="paragraph">
                    <wp:posOffset>14605</wp:posOffset>
                  </wp:positionV>
                  <wp:extent cx="580390" cy="440690"/>
                  <wp:effectExtent l="19050" t="0" r="0" b="0"/>
                  <wp:wrapNone/>
                  <wp:docPr id="833" name="图片_174"/>
                  <wp:cNvGraphicFramePr/>
                  <a:graphic xmlns:a="http://schemas.openxmlformats.org/drawingml/2006/main">
                    <a:graphicData uri="http://schemas.openxmlformats.org/drawingml/2006/picture">
                      <pic:pic xmlns:pic="http://schemas.openxmlformats.org/drawingml/2006/picture">
                        <pic:nvPicPr>
                          <pic:cNvPr id="833" name="图片_174"/>
                          <pic:cNvPicPr/>
                        </pic:nvPicPr>
                        <pic:blipFill>
                          <a:blip r:embed="rId48" cstate="print"/>
                          <a:stretch>
                            <a:fillRect/>
                          </a:stretch>
                        </pic:blipFill>
                        <pic:spPr>
                          <a:xfrm>
                            <a:off x="0" y="0"/>
                            <a:ext cx="580390" cy="44069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3F02914E"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储物架</w:t>
            </w:r>
          </w:p>
        </w:tc>
        <w:tc>
          <w:tcPr>
            <w:tcW w:w="1421" w:type="dxa"/>
            <w:shd w:val="clear" w:color="auto" w:fill="auto"/>
            <w:tcMar>
              <w:top w:w="15" w:type="dxa"/>
              <w:left w:w="15" w:type="dxa"/>
              <w:right w:w="15" w:type="dxa"/>
            </w:tcMar>
            <w:vAlign w:val="center"/>
          </w:tcPr>
          <w:p w14:paraId="608D439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600*350*500</w:t>
            </w:r>
          </w:p>
        </w:tc>
        <w:tc>
          <w:tcPr>
            <w:tcW w:w="570" w:type="dxa"/>
            <w:shd w:val="clear" w:color="auto" w:fill="auto"/>
            <w:tcMar>
              <w:top w:w="15" w:type="dxa"/>
              <w:left w:w="15" w:type="dxa"/>
              <w:right w:w="15" w:type="dxa"/>
            </w:tcMar>
            <w:vAlign w:val="center"/>
          </w:tcPr>
          <w:p w14:paraId="2667B58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73ACC20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459D7923"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1、主体采用≥0.8mm厚一级冷轧钢板，承重部分采用≥1.2mm厚冷轧钢板。经除油，除锈，磷化等十一道隧道式表面前处理。外处理采用热固性环氧树脂粉末或同等级别的粉末。</w:t>
            </w:r>
          </w:p>
        </w:tc>
        <w:tc>
          <w:tcPr>
            <w:tcW w:w="851" w:type="dxa"/>
          </w:tcPr>
          <w:p w14:paraId="453D1CD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9C23F99" w14:textId="77777777" w:rsidTr="00C61547">
        <w:trPr>
          <w:trHeight w:val="340"/>
        </w:trPr>
        <w:tc>
          <w:tcPr>
            <w:tcW w:w="585" w:type="dxa"/>
            <w:shd w:val="clear" w:color="auto" w:fill="auto"/>
            <w:tcMar>
              <w:top w:w="15" w:type="dxa"/>
              <w:left w:w="15" w:type="dxa"/>
              <w:right w:w="15" w:type="dxa"/>
            </w:tcMar>
            <w:vAlign w:val="center"/>
          </w:tcPr>
          <w:p w14:paraId="08D4691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w:t>
            </w:r>
            <w:r w:rsidRPr="004B4C41">
              <w:rPr>
                <w:rFonts w:ascii="宋体" w:hAnsi="宋体" w:cs="宋体"/>
                <w:kern w:val="0"/>
                <w:sz w:val="22"/>
              </w:rPr>
              <w:t>08</w:t>
            </w:r>
          </w:p>
        </w:tc>
        <w:tc>
          <w:tcPr>
            <w:tcW w:w="2125" w:type="dxa"/>
            <w:shd w:val="clear" w:color="auto" w:fill="auto"/>
            <w:tcMar>
              <w:top w:w="15" w:type="dxa"/>
              <w:left w:w="15" w:type="dxa"/>
              <w:right w:w="15" w:type="dxa"/>
            </w:tcMar>
            <w:vAlign w:val="center"/>
          </w:tcPr>
          <w:p w14:paraId="57CF58B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89632" behindDoc="0" locked="0" layoutInCell="1" allowOverlap="1" wp14:anchorId="3F10D2B8" wp14:editId="0370B8A3">
                  <wp:simplePos x="0" y="0"/>
                  <wp:positionH relativeFrom="column">
                    <wp:posOffset>66040</wp:posOffset>
                  </wp:positionH>
                  <wp:positionV relativeFrom="paragraph">
                    <wp:posOffset>90805</wp:posOffset>
                  </wp:positionV>
                  <wp:extent cx="1311910" cy="725170"/>
                  <wp:effectExtent l="0" t="0" r="2540" b="17780"/>
                  <wp:wrapNone/>
                  <wp:docPr id="834" name="Picture_16"/>
                  <wp:cNvGraphicFramePr/>
                  <a:graphic xmlns:a="http://schemas.openxmlformats.org/drawingml/2006/main">
                    <a:graphicData uri="http://schemas.openxmlformats.org/drawingml/2006/picture">
                      <pic:pic xmlns:pic="http://schemas.openxmlformats.org/drawingml/2006/picture">
                        <pic:nvPicPr>
                          <pic:cNvPr id="834" name="Picture_16"/>
                          <pic:cNvPicPr/>
                        </pic:nvPicPr>
                        <pic:blipFill>
                          <a:blip r:embed="rId49" cstate="print"/>
                          <a:stretch>
                            <a:fillRect/>
                          </a:stretch>
                        </pic:blipFill>
                        <pic:spPr>
                          <a:xfrm>
                            <a:off x="0" y="0"/>
                            <a:ext cx="1311910" cy="72517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88C20E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定制活动矮柜</w:t>
            </w:r>
          </w:p>
        </w:tc>
        <w:tc>
          <w:tcPr>
            <w:tcW w:w="1421" w:type="dxa"/>
            <w:shd w:val="clear" w:color="auto" w:fill="auto"/>
            <w:tcMar>
              <w:top w:w="15" w:type="dxa"/>
              <w:left w:w="15" w:type="dxa"/>
              <w:right w:w="15" w:type="dxa"/>
            </w:tcMar>
            <w:vAlign w:val="center"/>
          </w:tcPr>
          <w:p w14:paraId="42D71A6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900*450*605</w:t>
            </w:r>
            <w:r w:rsidRPr="004B4C41">
              <w:rPr>
                <w:rFonts w:ascii="宋体" w:hAnsi="宋体" w:cs="宋体" w:hint="eastAsia"/>
                <w:kern w:val="0"/>
                <w:sz w:val="22"/>
              </w:rPr>
              <w:br/>
              <w:t>卷门柜+三抽</w:t>
            </w:r>
          </w:p>
        </w:tc>
        <w:tc>
          <w:tcPr>
            <w:tcW w:w="570" w:type="dxa"/>
            <w:shd w:val="clear" w:color="auto" w:fill="auto"/>
            <w:tcMar>
              <w:top w:w="15" w:type="dxa"/>
              <w:left w:w="15" w:type="dxa"/>
              <w:right w:w="15" w:type="dxa"/>
            </w:tcMar>
            <w:vAlign w:val="center"/>
          </w:tcPr>
          <w:p w14:paraId="511BDA9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349EE85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个</w:t>
            </w:r>
          </w:p>
        </w:tc>
        <w:tc>
          <w:tcPr>
            <w:tcW w:w="3546" w:type="dxa"/>
            <w:shd w:val="clear" w:color="auto" w:fill="auto"/>
            <w:tcMar>
              <w:top w:w="15" w:type="dxa"/>
              <w:left w:w="15" w:type="dxa"/>
              <w:right w:w="15" w:type="dxa"/>
            </w:tcMar>
            <w:vAlign w:val="center"/>
          </w:tcPr>
          <w:p w14:paraId="4F45397C"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主体采用≥0.8mm厚一级冷轧钢板；经除油，除锈，磷化等十一道隧道式表面前处理。外处理采用热固性环氧树脂粉末或同等级别的粉末；导轨采用三节滑轨，承重在35公斤以上，保证抽拉顺畅，寿命在100000次以上；锁具可换芯锁；内嵌式拉手采用冷轧钢板冲压成型；万向轮单个承重30公斤以上。</w:t>
            </w:r>
          </w:p>
          <w:p w14:paraId="2DBB33F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2、安装方式：整装柜体，现场组装，并保障柜体无钥匙共用性。</w:t>
            </w:r>
          </w:p>
        </w:tc>
        <w:tc>
          <w:tcPr>
            <w:tcW w:w="851" w:type="dxa"/>
          </w:tcPr>
          <w:p w14:paraId="01C6915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58E44B7" w14:textId="77777777" w:rsidTr="00C61547">
        <w:trPr>
          <w:trHeight w:val="1093"/>
        </w:trPr>
        <w:tc>
          <w:tcPr>
            <w:tcW w:w="585" w:type="dxa"/>
            <w:shd w:val="clear" w:color="auto" w:fill="auto"/>
            <w:tcMar>
              <w:top w:w="15" w:type="dxa"/>
              <w:left w:w="15" w:type="dxa"/>
              <w:right w:w="15" w:type="dxa"/>
            </w:tcMar>
            <w:vAlign w:val="center"/>
          </w:tcPr>
          <w:p w14:paraId="6C0EA2A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r w:rsidRPr="004B4C41">
              <w:rPr>
                <w:rFonts w:ascii="宋体" w:hAnsi="宋体" w:cs="宋体"/>
                <w:kern w:val="0"/>
                <w:sz w:val="22"/>
              </w:rPr>
              <w:t>09</w:t>
            </w:r>
          </w:p>
        </w:tc>
        <w:tc>
          <w:tcPr>
            <w:tcW w:w="2125" w:type="dxa"/>
            <w:shd w:val="clear" w:color="auto" w:fill="auto"/>
            <w:tcMar>
              <w:top w:w="15" w:type="dxa"/>
              <w:left w:w="15" w:type="dxa"/>
              <w:right w:w="15" w:type="dxa"/>
            </w:tcMar>
            <w:vAlign w:val="center"/>
          </w:tcPr>
          <w:p w14:paraId="0881E75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0656" behindDoc="0" locked="0" layoutInCell="1" allowOverlap="1" wp14:anchorId="1667E5E3" wp14:editId="2AEAF06F">
                  <wp:simplePos x="0" y="0"/>
                  <wp:positionH relativeFrom="column">
                    <wp:posOffset>292100</wp:posOffset>
                  </wp:positionH>
                  <wp:positionV relativeFrom="paragraph">
                    <wp:posOffset>49530</wp:posOffset>
                  </wp:positionV>
                  <wp:extent cx="569595" cy="604520"/>
                  <wp:effectExtent l="19050" t="0" r="1905" b="0"/>
                  <wp:wrapNone/>
                  <wp:docPr id="835" name="Picture_17"/>
                  <wp:cNvGraphicFramePr/>
                  <a:graphic xmlns:a="http://schemas.openxmlformats.org/drawingml/2006/main">
                    <a:graphicData uri="http://schemas.openxmlformats.org/drawingml/2006/picture">
                      <pic:pic xmlns:pic="http://schemas.openxmlformats.org/drawingml/2006/picture">
                        <pic:nvPicPr>
                          <pic:cNvPr id="835" name="Picture_17"/>
                          <pic:cNvPicPr/>
                        </pic:nvPicPr>
                        <pic:blipFill>
                          <a:blip r:embed="rId50" cstate="print"/>
                          <a:stretch>
                            <a:fillRect/>
                          </a:stretch>
                        </pic:blipFill>
                        <pic:spPr>
                          <a:xfrm>
                            <a:off x="0" y="0"/>
                            <a:ext cx="569595" cy="60452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A958B6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活动推车</w:t>
            </w:r>
          </w:p>
        </w:tc>
        <w:tc>
          <w:tcPr>
            <w:tcW w:w="1421" w:type="dxa"/>
            <w:shd w:val="clear" w:color="auto" w:fill="auto"/>
            <w:tcMar>
              <w:top w:w="15" w:type="dxa"/>
              <w:left w:w="15" w:type="dxa"/>
              <w:right w:w="15" w:type="dxa"/>
            </w:tcMar>
            <w:vAlign w:val="center"/>
          </w:tcPr>
          <w:p w14:paraId="561236E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450*600*800</w:t>
            </w:r>
          </w:p>
        </w:tc>
        <w:tc>
          <w:tcPr>
            <w:tcW w:w="570" w:type="dxa"/>
            <w:shd w:val="clear" w:color="auto" w:fill="auto"/>
            <w:tcMar>
              <w:top w:w="15" w:type="dxa"/>
              <w:left w:w="15" w:type="dxa"/>
              <w:right w:w="15" w:type="dxa"/>
            </w:tcMar>
            <w:vAlign w:val="center"/>
          </w:tcPr>
          <w:p w14:paraId="13D1FEA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A22733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个</w:t>
            </w:r>
          </w:p>
        </w:tc>
        <w:tc>
          <w:tcPr>
            <w:tcW w:w="3546" w:type="dxa"/>
            <w:shd w:val="clear" w:color="auto" w:fill="auto"/>
            <w:tcMar>
              <w:top w:w="15" w:type="dxa"/>
              <w:left w:w="15" w:type="dxa"/>
              <w:right w:w="15" w:type="dxa"/>
            </w:tcMar>
            <w:vAlign w:val="center"/>
          </w:tcPr>
          <w:p w14:paraId="16AA706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1、采用≥</w:t>
            </w:r>
            <w:r w:rsidRPr="004B4C41">
              <w:rPr>
                <w:rFonts w:ascii="宋体" w:hAnsi="宋体" w:cs="宋体"/>
                <w:kern w:val="0"/>
                <w:sz w:val="16"/>
                <w:szCs w:val="16"/>
              </w:rPr>
              <w:t>1.2mm</w:t>
            </w:r>
            <w:r w:rsidRPr="004B4C41">
              <w:rPr>
                <w:rFonts w:ascii="宋体" w:hAnsi="宋体" w:cs="宋体" w:hint="eastAsia"/>
                <w:kern w:val="0"/>
                <w:sz w:val="16"/>
                <w:szCs w:val="16"/>
              </w:rPr>
              <w:t>厚金属冷轧钢板，通过冲压折弯工艺加工生产，柜体侧面和背面为一整块钢板折弯而成。</w:t>
            </w:r>
          </w:p>
          <w:p w14:paraId="23A5EEA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2、脚轮采用合金框架，轴承可经受</w:t>
            </w:r>
            <w:r w:rsidRPr="004B4C41">
              <w:rPr>
                <w:rFonts w:ascii="宋体" w:hAnsi="宋体" w:cs="宋体"/>
                <w:kern w:val="0"/>
                <w:sz w:val="16"/>
                <w:szCs w:val="16"/>
              </w:rPr>
              <w:t>20</w:t>
            </w:r>
            <w:r w:rsidRPr="004B4C41">
              <w:rPr>
                <w:rFonts w:ascii="宋体" w:hAnsi="宋体" w:cs="宋体" w:hint="eastAsia"/>
                <w:kern w:val="0"/>
                <w:sz w:val="16"/>
                <w:szCs w:val="16"/>
              </w:rPr>
              <w:t>万次来回滑动，活动轮表面采用尼龙</w:t>
            </w:r>
            <w:r w:rsidRPr="004B4C41">
              <w:rPr>
                <w:rFonts w:ascii="宋体" w:hAnsi="宋体" w:cs="宋体"/>
                <w:kern w:val="0"/>
                <w:sz w:val="16"/>
                <w:szCs w:val="16"/>
              </w:rPr>
              <w:t>+</w:t>
            </w:r>
            <w:r w:rsidRPr="004B4C41">
              <w:rPr>
                <w:rFonts w:ascii="宋体" w:hAnsi="宋体" w:cs="宋体" w:hint="eastAsia"/>
                <w:kern w:val="0"/>
                <w:sz w:val="16"/>
                <w:szCs w:val="16"/>
              </w:rPr>
              <w:t>静音橡胶面。</w:t>
            </w:r>
          </w:p>
        </w:tc>
        <w:tc>
          <w:tcPr>
            <w:tcW w:w="851" w:type="dxa"/>
          </w:tcPr>
          <w:p w14:paraId="2FC1B6C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E9BC86C" w14:textId="77777777" w:rsidTr="00C61547">
        <w:trPr>
          <w:trHeight w:val="415"/>
        </w:trPr>
        <w:tc>
          <w:tcPr>
            <w:tcW w:w="585" w:type="dxa"/>
            <w:shd w:val="clear" w:color="auto" w:fill="auto"/>
            <w:tcMar>
              <w:top w:w="15" w:type="dxa"/>
              <w:left w:w="15" w:type="dxa"/>
              <w:right w:w="15" w:type="dxa"/>
            </w:tcMar>
            <w:vAlign w:val="center"/>
          </w:tcPr>
          <w:p w14:paraId="2DEEF87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w:t>
            </w:r>
            <w:r w:rsidRPr="004B4C41">
              <w:rPr>
                <w:rFonts w:ascii="宋体" w:hAnsi="宋体" w:cs="宋体"/>
                <w:kern w:val="0"/>
                <w:sz w:val="22"/>
              </w:rPr>
              <w:t>0</w:t>
            </w:r>
          </w:p>
        </w:tc>
        <w:tc>
          <w:tcPr>
            <w:tcW w:w="2125" w:type="dxa"/>
            <w:vMerge w:val="restart"/>
            <w:shd w:val="clear" w:color="auto" w:fill="auto"/>
            <w:tcMar>
              <w:top w:w="15" w:type="dxa"/>
              <w:left w:w="15" w:type="dxa"/>
              <w:right w:w="15" w:type="dxa"/>
            </w:tcMar>
            <w:vAlign w:val="center"/>
          </w:tcPr>
          <w:p w14:paraId="43BE10B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1680" behindDoc="0" locked="0" layoutInCell="1" allowOverlap="1" wp14:anchorId="1216AA4B" wp14:editId="0A8FBC2B">
                  <wp:simplePos x="0" y="0"/>
                  <wp:positionH relativeFrom="column">
                    <wp:posOffset>306705</wp:posOffset>
                  </wp:positionH>
                  <wp:positionV relativeFrom="paragraph">
                    <wp:posOffset>21590</wp:posOffset>
                  </wp:positionV>
                  <wp:extent cx="696595" cy="586740"/>
                  <wp:effectExtent l="19050" t="0" r="8255" b="0"/>
                  <wp:wrapNone/>
                  <wp:docPr id="836" name="Picture_113_SpCnt_1"/>
                  <wp:cNvGraphicFramePr/>
                  <a:graphic xmlns:a="http://schemas.openxmlformats.org/drawingml/2006/main">
                    <a:graphicData uri="http://schemas.openxmlformats.org/drawingml/2006/picture">
                      <pic:pic xmlns:pic="http://schemas.openxmlformats.org/drawingml/2006/picture">
                        <pic:nvPicPr>
                          <pic:cNvPr id="836" name="Picture_113_SpCnt_1"/>
                          <pic:cNvPicPr/>
                        </pic:nvPicPr>
                        <pic:blipFill>
                          <a:blip r:embed="rId51" cstate="print"/>
                          <a:stretch>
                            <a:fillRect/>
                          </a:stretch>
                        </pic:blipFill>
                        <pic:spPr>
                          <a:xfrm>
                            <a:off x="0" y="0"/>
                            <a:ext cx="696595" cy="58674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D9349F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高温台1</w:t>
            </w:r>
          </w:p>
        </w:tc>
        <w:tc>
          <w:tcPr>
            <w:tcW w:w="1421" w:type="dxa"/>
            <w:shd w:val="clear" w:color="auto" w:fill="auto"/>
            <w:tcMar>
              <w:top w:w="15" w:type="dxa"/>
              <w:left w:w="15" w:type="dxa"/>
              <w:right w:w="15" w:type="dxa"/>
            </w:tcMar>
            <w:vAlign w:val="center"/>
          </w:tcPr>
          <w:p w14:paraId="468A5A2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800*750*450</w:t>
            </w:r>
          </w:p>
        </w:tc>
        <w:tc>
          <w:tcPr>
            <w:tcW w:w="570" w:type="dxa"/>
            <w:shd w:val="clear" w:color="auto" w:fill="auto"/>
            <w:tcMar>
              <w:top w:w="15" w:type="dxa"/>
              <w:left w:w="15" w:type="dxa"/>
              <w:right w:w="15" w:type="dxa"/>
            </w:tcMar>
            <w:vAlign w:val="center"/>
          </w:tcPr>
          <w:p w14:paraId="44B0A17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4730422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val="restart"/>
            <w:shd w:val="clear" w:color="auto" w:fill="auto"/>
            <w:tcMar>
              <w:top w:w="15" w:type="dxa"/>
              <w:left w:w="15" w:type="dxa"/>
              <w:right w:w="15" w:type="dxa"/>
            </w:tcMar>
            <w:vAlign w:val="center"/>
          </w:tcPr>
          <w:p w14:paraId="2165C04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1、台面：采用≥18mm厚大理石，边缘加厚。</w:t>
            </w:r>
            <w:r w:rsidRPr="004B4C41">
              <w:rPr>
                <w:rFonts w:ascii="宋体" w:hAnsi="宋体" w:cs="宋体" w:hint="eastAsia"/>
                <w:kern w:val="0"/>
                <w:sz w:val="16"/>
                <w:szCs w:val="16"/>
              </w:rPr>
              <w:br/>
              <w:t>2、回型钢架：主框架采用40mm*60mm的方钢管，钢材厚度为≥1.5mm，满缝焊接而成，连接处一体成型。</w:t>
            </w:r>
          </w:p>
        </w:tc>
        <w:tc>
          <w:tcPr>
            <w:tcW w:w="851" w:type="dxa"/>
          </w:tcPr>
          <w:p w14:paraId="578E714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1DDE584" w14:textId="77777777" w:rsidTr="00C61547">
        <w:trPr>
          <w:trHeight w:val="395"/>
        </w:trPr>
        <w:tc>
          <w:tcPr>
            <w:tcW w:w="585" w:type="dxa"/>
            <w:shd w:val="clear" w:color="auto" w:fill="auto"/>
            <w:tcMar>
              <w:top w:w="15" w:type="dxa"/>
              <w:left w:w="15" w:type="dxa"/>
              <w:right w:w="15" w:type="dxa"/>
            </w:tcMar>
            <w:vAlign w:val="center"/>
          </w:tcPr>
          <w:p w14:paraId="096489B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w:t>
            </w:r>
            <w:r w:rsidRPr="004B4C41">
              <w:rPr>
                <w:rFonts w:ascii="宋体" w:hAnsi="宋体" w:cs="宋体"/>
                <w:kern w:val="0"/>
                <w:sz w:val="22"/>
              </w:rPr>
              <w:t>1</w:t>
            </w:r>
          </w:p>
        </w:tc>
        <w:tc>
          <w:tcPr>
            <w:tcW w:w="2125" w:type="dxa"/>
            <w:vMerge/>
            <w:shd w:val="clear" w:color="auto" w:fill="auto"/>
            <w:tcMar>
              <w:top w:w="15" w:type="dxa"/>
              <w:left w:w="15" w:type="dxa"/>
              <w:right w:w="15" w:type="dxa"/>
            </w:tcMar>
            <w:vAlign w:val="center"/>
          </w:tcPr>
          <w:p w14:paraId="7104DB78"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6264733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高温台2</w:t>
            </w:r>
          </w:p>
        </w:tc>
        <w:tc>
          <w:tcPr>
            <w:tcW w:w="1421" w:type="dxa"/>
            <w:shd w:val="clear" w:color="auto" w:fill="auto"/>
            <w:tcMar>
              <w:top w:w="15" w:type="dxa"/>
              <w:left w:w="15" w:type="dxa"/>
              <w:right w:w="15" w:type="dxa"/>
            </w:tcMar>
            <w:vAlign w:val="center"/>
          </w:tcPr>
          <w:p w14:paraId="42A40E8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2000*1000*450</w:t>
            </w:r>
          </w:p>
        </w:tc>
        <w:tc>
          <w:tcPr>
            <w:tcW w:w="570" w:type="dxa"/>
            <w:shd w:val="clear" w:color="auto" w:fill="auto"/>
            <w:tcMar>
              <w:top w:w="15" w:type="dxa"/>
              <w:left w:w="15" w:type="dxa"/>
              <w:right w:w="15" w:type="dxa"/>
            </w:tcMar>
            <w:vAlign w:val="center"/>
          </w:tcPr>
          <w:p w14:paraId="2ACDD77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5D0A1B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vAlign w:val="center"/>
          </w:tcPr>
          <w:p w14:paraId="1FD8B203" w14:textId="77777777" w:rsidR="00F1466E" w:rsidRPr="004B4C41" w:rsidRDefault="00F1466E" w:rsidP="00BB46A7">
            <w:pPr>
              <w:spacing w:line="360" w:lineRule="auto"/>
              <w:jc w:val="left"/>
              <w:rPr>
                <w:rFonts w:ascii="宋体" w:hAnsi="宋体" w:cs="宋体"/>
                <w:sz w:val="16"/>
                <w:szCs w:val="16"/>
              </w:rPr>
            </w:pPr>
          </w:p>
        </w:tc>
        <w:tc>
          <w:tcPr>
            <w:tcW w:w="851" w:type="dxa"/>
          </w:tcPr>
          <w:p w14:paraId="5731F05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32EE3EA" w14:textId="77777777" w:rsidTr="00C61547">
        <w:trPr>
          <w:trHeight w:val="340"/>
        </w:trPr>
        <w:tc>
          <w:tcPr>
            <w:tcW w:w="585" w:type="dxa"/>
            <w:shd w:val="clear" w:color="auto" w:fill="auto"/>
            <w:tcMar>
              <w:top w:w="15" w:type="dxa"/>
              <w:left w:w="15" w:type="dxa"/>
              <w:right w:w="15" w:type="dxa"/>
            </w:tcMar>
            <w:vAlign w:val="center"/>
          </w:tcPr>
          <w:p w14:paraId="28BABD5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w:t>
            </w:r>
            <w:r w:rsidRPr="004B4C41">
              <w:rPr>
                <w:rFonts w:ascii="宋体" w:hAnsi="宋体" w:cs="宋体"/>
                <w:kern w:val="0"/>
                <w:sz w:val="22"/>
              </w:rPr>
              <w:t>2</w:t>
            </w:r>
          </w:p>
        </w:tc>
        <w:tc>
          <w:tcPr>
            <w:tcW w:w="2125" w:type="dxa"/>
            <w:vMerge/>
            <w:shd w:val="clear" w:color="auto" w:fill="auto"/>
            <w:tcMar>
              <w:top w:w="15" w:type="dxa"/>
              <w:left w:w="15" w:type="dxa"/>
              <w:right w:w="15" w:type="dxa"/>
            </w:tcMar>
            <w:vAlign w:val="center"/>
          </w:tcPr>
          <w:p w14:paraId="1EFF6C68" w14:textId="77777777" w:rsidR="00F1466E" w:rsidRPr="004B4C41" w:rsidRDefault="00F1466E" w:rsidP="00BB46A7">
            <w:pPr>
              <w:jc w:val="center"/>
              <w:rPr>
                <w:rFonts w:ascii="宋体" w:hAnsi="宋体" w:cs="宋体"/>
                <w:sz w:val="22"/>
              </w:rPr>
            </w:pPr>
          </w:p>
        </w:tc>
        <w:tc>
          <w:tcPr>
            <w:tcW w:w="1130" w:type="dxa"/>
            <w:shd w:val="clear" w:color="auto" w:fill="auto"/>
            <w:tcMar>
              <w:top w:w="15" w:type="dxa"/>
              <w:left w:w="15" w:type="dxa"/>
              <w:right w:w="15" w:type="dxa"/>
            </w:tcMar>
            <w:vAlign w:val="center"/>
          </w:tcPr>
          <w:p w14:paraId="47EEA08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高温台3</w:t>
            </w:r>
          </w:p>
        </w:tc>
        <w:tc>
          <w:tcPr>
            <w:tcW w:w="1421" w:type="dxa"/>
            <w:shd w:val="clear" w:color="auto" w:fill="auto"/>
            <w:tcMar>
              <w:top w:w="15" w:type="dxa"/>
              <w:left w:w="15" w:type="dxa"/>
              <w:right w:w="15" w:type="dxa"/>
            </w:tcMar>
            <w:vAlign w:val="center"/>
          </w:tcPr>
          <w:p w14:paraId="2891579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800*600*450</w:t>
            </w:r>
          </w:p>
        </w:tc>
        <w:tc>
          <w:tcPr>
            <w:tcW w:w="570" w:type="dxa"/>
            <w:shd w:val="clear" w:color="auto" w:fill="auto"/>
            <w:tcMar>
              <w:top w:w="15" w:type="dxa"/>
              <w:left w:w="15" w:type="dxa"/>
              <w:right w:w="15" w:type="dxa"/>
            </w:tcMar>
            <w:vAlign w:val="center"/>
          </w:tcPr>
          <w:p w14:paraId="6AD977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33D96FB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vAlign w:val="center"/>
          </w:tcPr>
          <w:p w14:paraId="379EE1E5" w14:textId="77777777" w:rsidR="00F1466E" w:rsidRPr="004B4C41" w:rsidRDefault="00F1466E" w:rsidP="00BB46A7">
            <w:pPr>
              <w:spacing w:line="360" w:lineRule="auto"/>
              <w:jc w:val="left"/>
              <w:rPr>
                <w:rFonts w:ascii="宋体" w:hAnsi="宋体" w:cs="宋体"/>
                <w:sz w:val="16"/>
                <w:szCs w:val="16"/>
              </w:rPr>
            </w:pPr>
          </w:p>
        </w:tc>
        <w:tc>
          <w:tcPr>
            <w:tcW w:w="851" w:type="dxa"/>
          </w:tcPr>
          <w:p w14:paraId="654CED0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89E5988" w14:textId="77777777" w:rsidTr="00C61547">
        <w:trPr>
          <w:trHeight w:val="1041"/>
        </w:trPr>
        <w:tc>
          <w:tcPr>
            <w:tcW w:w="585" w:type="dxa"/>
            <w:shd w:val="clear" w:color="auto" w:fill="auto"/>
            <w:tcMar>
              <w:top w:w="15" w:type="dxa"/>
              <w:left w:w="15" w:type="dxa"/>
              <w:right w:w="15" w:type="dxa"/>
            </w:tcMar>
            <w:vAlign w:val="center"/>
          </w:tcPr>
          <w:p w14:paraId="48EA59D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113</w:t>
            </w:r>
          </w:p>
        </w:tc>
        <w:tc>
          <w:tcPr>
            <w:tcW w:w="2125" w:type="dxa"/>
            <w:shd w:val="clear" w:color="auto" w:fill="auto"/>
            <w:tcMar>
              <w:top w:w="15" w:type="dxa"/>
              <w:left w:w="15" w:type="dxa"/>
              <w:right w:w="15" w:type="dxa"/>
            </w:tcMar>
            <w:vAlign w:val="center"/>
          </w:tcPr>
          <w:p w14:paraId="6185015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597824" behindDoc="0" locked="0" layoutInCell="1" allowOverlap="1" wp14:anchorId="47326495" wp14:editId="73499359">
                  <wp:simplePos x="0" y="0"/>
                  <wp:positionH relativeFrom="column">
                    <wp:posOffset>511175</wp:posOffset>
                  </wp:positionH>
                  <wp:positionV relativeFrom="paragraph">
                    <wp:posOffset>-45720</wp:posOffset>
                  </wp:positionV>
                  <wp:extent cx="861060" cy="538480"/>
                  <wp:effectExtent l="19050" t="0" r="0" b="0"/>
                  <wp:wrapNone/>
                  <wp:docPr id="838" name="Picture_3_SpCnt_1"/>
                  <wp:cNvGraphicFramePr/>
                  <a:graphic xmlns:a="http://schemas.openxmlformats.org/drawingml/2006/main">
                    <a:graphicData uri="http://schemas.openxmlformats.org/drawingml/2006/picture">
                      <pic:pic xmlns:pic="http://schemas.openxmlformats.org/drawingml/2006/picture">
                        <pic:nvPicPr>
                          <pic:cNvPr id="838" name="Picture_3_SpCnt_1"/>
                          <pic:cNvPicPr/>
                        </pic:nvPicPr>
                        <pic:blipFill>
                          <a:blip r:embed="rId52" cstate="print"/>
                          <a:stretch>
                            <a:fillRect/>
                          </a:stretch>
                        </pic:blipFill>
                        <pic:spPr>
                          <a:xfrm>
                            <a:off x="0" y="0"/>
                            <a:ext cx="861060" cy="538480"/>
                          </a:xfrm>
                          <a:prstGeom prst="rect">
                            <a:avLst/>
                          </a:prstGeom>
                          <a:noFill/>
                          <a:ln>
                            <a:noFill/>
                          </a:ln>
                        </pic:spPr>
                      </pic:pic>
                    </a:graphicData>
                  </a:graphic>
                </wp:anchor>
              </w:drawing>
            </w:r>
            <w:r w:rsidRPr="004B4C41">
              <w:rPr>
                <w:rFonts w:ascii="宋体" w:hAnsi="宋体" w:cs="宋体" w:hint="eastAsia"/>
                <w:noProof/>
                <w:kern w:val="0"/>
                <w:sz w:val="22"/>
              </w:rPr>
              <w:drawing>
                <wp:anchor distT="0" distB="0" distL="114300" distR="114300" simplePos="0" relativeHeight="251593728" behindDoc="0" locked="0" layoutInCell="1" allowOverlap="1" wp14:anchorId="68A6BAC3" wp14:editId="5F57A760">
                  <wp:simplePos x="0" y="0"/>
                  <wp:positionH relativeFrom="column">
                    <wp:posOffset>74295</wp:posOffset>
                  </wp:positionH>
                  <wp:positionV relativeFrom="paragraph">
                    <wp:posOffset>-46990</wp:posOffset>
                  </wp:positionV>
                  <wp:extent cx="356235" cy="593090"/>
                  <wp:effectExtent l="19050" t="0" r="5715" b="0"/>
                  <wp:wrapNone/>
                  <wp:docPr id="837" name="Picture_2_SpCnt_3"/>
                  <wp:cNvGraphicFramePr/>
                  <a:graphic xmlns:a="http://schemas.openxmlformats.org/drawingml/2006/main">
                    <a:graphicData uri="http://schemas.openxmlformats.org/drawingml/2006/picture">
                      <pic:pic xmlns:pic="http://schemas.openxmlformats.org/drawingml/2006/picture">
                        <pic:nvPicPr>
                          <pic:cNvPr id="837" name="Picture_2_SpCnt_3"/>
                          <pic:cNvPicPr/>
                        </pic:nvPicPr>
                        <pic:blipFill>
                          <a:blip r:embed="rId53" cstate="print"/>
                          <a:stretch>
                            <a:fillRect/>
                          </a:stretch>
                        </pic:blipFill>
                        <pic:spPr>
                          <a:xfrm>
                            <a:off x="0" y="0"/>
                            <a:ext cx="356235" cy="59309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69152F4"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定制标本柜</w:t>
            </w:r>
          </w:p>
        </w:tc>
        <w:tc>
          <w:tcPr>
            <w:tcW w:w="1421" w:type="dxa"/>
            <w:shd w:val="clear" w:color="auto" w:fill="auto"/>
            <w:tcMar>
              <w:top w:w="15" w:type="dxa"/>
              <w:left w:w="15" w:type="dxa"/>
              <w:right w:w="15" w:type="dxa"/>
            </w:tcMar>
            <w:vAlign w:val="center"/>
          </w:tcPr>
          <w:p w14:paraId="5028272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1000*500*1800</w:t>
            </w:r>
          </w:p>
        </w:tc>
        <w:tc>
          <w:tcPr>
            <w:tcW w:w="570" w:type="dxa"/>
            <w:shd w:val="clear" w:color="auto" w:fill="auto"/>
            <w:tcMar>
              <w:top w:w="15" w:type="dxa"/>
              <w:left w:w="15" w:type="dxa"/>
              <w:right w:w="15" w:type="dxa"/>
            </w:tcMar>
            <w:vAlign w:val="center"/>
          </w:tcPr>
          <w:p w14:paraId="2F727B6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p>
        </w:tc>
        <w:tc>
          <w:tcPr>
            <w:tcW w:w="567" w:type="dxa"/>
            <w:shd w:val="clear" w:color="auto" w:fill="auto"/>
            <w:tcMar>
              <w:top w:w="15" w:type="dxa"/>
              <w:left w:w="15" w:type="dxa"/>
              <w:right w:w="15" w:type="dxa"/>
            </w:tcMar>
            <w:vAlign w:val="center"/>
          </w:tcPr>
          <w:p w14:paraId="55F3EFE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0A4795E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1、柜体：全钢结构采用≥1.2mm厚金属冷轧，通过冲压折弯工艺加工生产，表层环氧树脂粉沫喷涂。</w:t>
            </w:r>
            <w:r w:rsidRPr="004B4C41">
              <w:rPr>
                <w:rFonts w:ascii="宋体" w:hAnsi="宋体" w:cs="宋体" w:hint="eastAsia"/>
                <w:kern w:val="0"/>
                <w:sz w:val="16"/>
                <w:szCs w:val="16"/>
              </w:rPr>
              <w:br/>
              <w:t>2、多抽结构：每层抽屉内再分为3层带亚克力条形隔板，每隔间距为30mm。</w:t>
            </w:r>
          </w:p>
        </w:tc>
        <w:tc>
          <w:tcPr>
            <w:tcW w:w="851" w:type="dxa"/>
          </w:tcPr>
          <w:p w14:paraId="774EE46E"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0A8208E" w14:textId="77777777" w:rsidTr="00C61547">
        <w:trPr>
          <w:trHeight w:val="969"/>
        </w:trPr>
        <w:tc>
          <w:tcPr>
            <w:tcW w:w="585" w:type="dxa"/>
            <w:shd w:val="clear" w:color="auto" w:fill="auto"/>
            <w:tcMar>
              <w:top w:w="15" w:type="dxa"/>
              <w:left w:w="15" w:type="dxa"/>
              <w:right w:w="15" w:type="dxa"/>
            </w:tcMar>
            <w:vAlign w:val="center"/>
          </w:tcPr>
          <w:p w14:paraId="5DDD7CC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114</w:t>
            </w:r>
          </w:p>
        </w:tc>
        <w:tc>
          <w:tcPr>
            <w:tcW w:w="2125" w:type="dxa"/>
            <w:shd w:val="clear" w:color="auto" w:fill="auto"/>
            <w:tcMar>
              <w:top w:w="15" w:type="dxa"/>
              <w:left w:w="15" w:type="dxa"/>
              <w:right w:w="15" w:type="dxa"/>
            </w:tcMar>
            <w:vAlign w:val="center"/>
          </w:tcPr>
          <w:p w14:paraId="15083430"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595776" behindDoc="0" locked="0" layoutInCell="1" allowOverlap="1" wp14:anchorId="40BCF43A" wp14:editId="2BF2338E">
                  <wp:simplePos x="0" y="0"/>
                  <wp:positionH relativeFrom="column">
                    <wp:posOffset>436880</wp:posOffset>
                  </wp:positionH>
                  <wp:positionV relativeFrom="paragraph">
                    <wp:posOffset>-33655</wp:posOffset>
                  </wp:positionV>
                  <wp:extent cx="842010" cy="594995"/>
                  <wp:effectExtent l="19050" t="0" r="0" b="0"/>
                  <wp:wrapNone/>
                  <wp:docPr id="839" name="Picture_19"/>
                  <wp:cNvGraphicFramePr/>
                  <a:graphic xmlns:a="http://schemas.openxmlformats.org/drawingml/2006/main">
                    <a:graphicData uri="http://schemas.openxmlformats.org/drawingml/2006/picture">
                      <pic:pic xmlns:pic="http://schemas.openxmlformats.org/drawingml/2006/picture">
                        <pic:nvPicPr>
                          <pic:cNvPr id="839" name="Picture_19"/>
                          <pic:cNvPicPr/>
                        </pic:nvPicPr>
                        <pic:blipFill>
                          <a:blip r:embed="rId54" cstate="print"/>
                          <a:stretch>
                            <a:fillRect/>
                          </a:stretch>
                        </pic:blipFill>
                        <pic:spPr>
                          <a:xfrm>
                            <a:off x="0" y="0"/>
                            <a:ext cx="842010" cy="59499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6C6C5C3"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定制资料柜1</w:t>
            </w:r>
          </w:p>
        </w:tc>
        <w:tc>
          <w:tcPr>
            <w:tcW w:w="1421" w:type="dxa"/>
            <w:shd w:val="clear" w:color="auto" w:fill="auto"/>
            <w:tcMar>
              <w:top w:w="15" w:type="dxa"/>
              <w:left w:w="15" w:type="dxa"/>
              <w:right w:w="15" w:type="dxa"/>
            </w:tcMar>
            <w:vAlign w:val="center"/>
          </w:tcPr>
          <w:p w14:paraId="429DD01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900*450*1900</w:t>
            </w:r>
          </w:p>
        </w:tc>
        <w:tc>
          <w:tcPr>
            <w:tcW w:w="570" w:type="dxa"/>
            <w:shd w:val="clear" w:color="auto" w:fill="auto"/>
            <w:tcMar>
              <w:top w:w="15" w:type="dxa"/>
              <w:left w:w="15" w:type="dxa"/>
              <w:right w:w="15" w:type="dxa"/>
            </w:tcMar>
            <w:vAlign w:val="center"/>
          </w:tcPr>
          <w:p w14:paraId="3B45AF3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p>
        </w:tc>
        <w:tc>
          <w:tcPr>
            <w:tcW w:w="567" w:type="dxa"/>
            <w:shd w:val="clear" w:color="auto" w:fill="auto"/>
            <w:tcMar>
              <w:top w:w="15" w:type="dxa"/>
              <w:left w:w="15" w:type="dxa"/>
              <w:right w:w="15" w:type="dxa"/>
            </w:tcMar>
            <w:vAlign w:val="center"/>
          </w:tcPr>
          <w:p w14:paraId="7B5ECFA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val="restart"/>
            <w:shd w:val="clear" w:color="auto" w:fill="auto"/>
            <w:tcMar>
              <w:top w:w="15" w:type="dxa"/>
              <w:left w:w="15" w:type="dxa"/>
              <w:right w:w="15" w:type="dxa"/>
            </w:tcMar>
            <w:vAlign w:val="center"/>
          </w:tcPr>
          <w:p w14:paraId="7F51263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1、主体采用≥0.8mm厚一级冷轧钢板或同等级别的冷轧钢板经激光下料，数控冲床冲压，数控折弯一体成型，整体90%气保焊焊接。</w:t>
            </w:r>
          </w:p>
        </w:tc>
        <w:tc>
          <w:tcPr>
            <w:tcW w:w="851" w:type="dxa"/>
          </w:tcPr>
          <w:p w14:paraId="6734D3A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4BB3CFF" w14:textId="77777777" w:rsidTr="00C61547">
        <w:trPr>
          <w:trHeight w:val="1124"/>
        </w:trPr>
        <w:tc>
          <w:tcPr>
            <w:tcW w:w="585" w:type="dxa"/>
            <w:shd w:val="clear" w:color="auto" w:fill="auto"/>
            <w:tcMar>
              <w:top w:w="15" w:type="dxa"/>
              <w:left w:w="15" w:type="dxa"/>
              <w:right w:w="15" w:type="dxa"/>
            </w:tcMar>
            <w:vAlign w:val="center"/>
          </w:tcPr>
          <w:p w14:paraId="7CF5C99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115</w:t>
            </w:r>
          </w:p>
        </w:tc>
        <w:tc>
          <w:tcPr>
            <w:tcW w:w="2125" w:type="dxa"/>
            <w:shd w:val="clear" w:color="auto" w:fill="auto"/>
            <w:tcMar>
              <w:top w:w="15" w:type="dxa"/>
              <w:left w:w="15" w:type="dxa"/>
              <w:right w:w="15" w:type="dxa"/>
            </w:tcMar>
            <w:vAlign w:val="center"/>
          </w:tcPr>
          <w:p w14:paraId="7C43962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9872" behindDoc="0" locked="0" layoutInCell="1" allowOverlap="1" wp14:anchorId="05B0AA4D" wp14:editId="65820C09">
                  <wp:simplePos x="0" y="0"/>
                  <wp:positionH relativeFrom="column">
                    <wp:posOffset>398780</wp:posOffset>
                  </wp:positionH>
                  <wp:positionV relativeFrom="paragraph">
                    <wp:posOffset>-24130</wp:posOffset>
                  </wp:positionV>
                  <wp:extent cx="809625" cy="590550"/>
                  <wp:effectExtent l="19050" t="0" r="9525" b="0"/>
                  <wp:wrapNone/>
                  <wp:docPr id="840" name="Picture_1216"/>
                  <wp:cNvGraphicFramePr/>
                  <a:graphic xmlns:a="http://schemas.openxmlformats.org/drawingml/2006/main">
                    <a:graphicData uri="http://schemas.openxmlformats.org/drawingml/2006/picture">
                      <pic:pic xmlns:pic="http://schemas.openxmlformats.org/drawingml/2006/picture">
                        <pic:nvPicPr>
                          <pic:cNvPr id="840" name="Picture_1216"/>
                          <pic:cNvPicPr/>
                        </pic:nvPicPr>
                        <pic:blipFill>
                          <a:blip r:embed="rId55" cstate="print"/>
                          <a:stretch>
                            <a:fillRect/>
                          </a:stretch>
                        </pic:blipFill>
                        <pic:spPr>
                          <a:xfrm>
                            <a:off x="0" y="0"/>
                            <a:ext cx="809625" cy="59055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7E4FA9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定制资料柜2</w:t>
            </w:r>
          </w:p>
        </w:tc>
        <w:tc>
          <w:tcPr>
            <w:tcW w:w="1421" w:type="dxa"/>
            <w:shd w:val="clear" w:color="auto" w:fill="auto"/>
            <w:tcMar>
              <w:top w:w="15" w:type="dxa"/>
              <w:left w:w="15" w:type="dxa"/>
              <w:right w:w="15" w:type="dxa"/>
            </w:tcMar>
            <w:vAlign w:val="center"/>
          </w:tcPr>
          <w:p w14:paraId="366F30C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800*400*1800mm</w:t>
            </w:r>
          </w:p>
        </w:tc>
        <w:tc>
          <w:tcPr>
            <w:tcW w:w="570" w:type="dxa"/>
            <w:shd w:val="clear" w:color="auto" w:fill="auto"/>
            <w:tcMar>
              <w:top w:w="15" w:type="dxa"/>
              <w:left w:w="15" w:type="dxa"/>
              <w:right w:w="15" w:type="dxa"/>
            </w:tcMar>
            <w:vAlign w:val="center"/>
          </w:tcPr>
          <w:p w14:paraId="62AF10A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w:t>
            </w:r>
          </w:p>
        </w:tc>
        <w:tc>
          <w:tcPr>
            <w:tcW w:w="567" w:type="dxa"/>
            <w:shd w:val="clear" w:color="auto" w:fill="auto"/>
            <w:tcMar>
              <w:top w:w="15" w:type="dxa"/>
              <w:left w:w="15" w:type="dxa"/>
              <w:right w:w="15" w:type="dxa"/>
            </w:tcMar>
            <w:vAlign w:val="center"/>
          </w:tcPr>
          <w:p w14:paraId="711F49C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vMerge/>
            <w:shd w:val="clear" w:color="auto" w:fill="auto"/>
            <w:tcMar>
              <w:top w:w="15" w:type="dxa"/>
              <w:left w:w="15" w:type="dxa"/>
              <w:right w:w="15" w:type="dxa"/>
            </w:tcMar>
            <w:vAlign w:val="center"/>
          </w:tcPr>
          <w:p w14:paraId="585F744C" w14:textId="77777777" w:rsidR="00F1466E" w:rsidRPr="004B4C41" w:rsidRDefault="00F1466E" w:rsidP="00BB46A7">
            <w:pPr>
              <w:spacing w:line="360" w:lineRule="auto"/>
              <w:jc w:val="left"/>
              <w:rPr>
                <w:rFonts w:ascii="宋体" w:hAnsi="宋体" w:cs="宋体"/>
                <w:sz w:val="16"/>
                <w:szCs w:val="16"/>
              </w:rPr>
            </w:pPr>
          </w:p>
        </w:tc>
        <w:tc>
          <w:tcPr>
            <w:tcW w:w="851" w:type="dxa"/>
          </w:tcPr>
          <w:p w14:paraId="60FD693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FB53E00" w14:textId="77777777" w:rsidTr="00C61547">
        <w:trPr>
          <w:trHeight w:val="808"/>
        </w:trPr>
        <w:tc>
          <w:tcPr>
            <w:tcW w:w="585" w:type="dxa"/>
            <w:shd w:val="clear" w:color="auto" w:fill="auto"/>
            <w:tcMar>
              <w:top w:w="15" w:type="dxa"/>
              <w:left w:w="15" w:type="dxa"/>
              <w:right w:w="15" w:type="dxa"/>
            </w:tcMar>
            <w:vAlign w:val="center"/>
          </w:tcPr>
          <w:p w14:paraId="4E1FFBC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116</w:t>
            </w:r>
          </w:p>
        </w:tc>
        <w:tc>
          <w:tcPr>
            <w:tcW w:w="2125" w:type="dxa"/>
            <w:shd w:val="clear" w:color="auto" w:fill="auto"/>
            <w:tcMar>
              <w:top w:w="15" w:type="dxa"/>
              <w:left w:w="15" w:type="dxa"/>
              <w:right w:w="15" w:type="dxa"/>
            </w:tcMar>
            <w:vAlign w:val="center"/>
          </w:tcPr>
          <w:p w14:paraId="3C0B9002"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65408" behindDoc="0" locked="0" layoutInCell="1" allowOverlap="1" wp14:anchorId="49149AB9" wp14:editId="368082CD">
                  <wp:simplePos x="0" y="0"/>
                  <wp:positionH relativeFrom="column">
                    <wp:posOffset>431165</wp:posOffset>
                  </wp:positionH>
                  <wp:positionV relativeFrom="paragraph">
                    <wp:posOffset>-41910</wp:posOffset>
                  </wp:positionV>
                  <wp:extent cx="697865" cy="466725"/>
                  <wp:effectExtent l="19050" t="0" r="6985" b="0"/>
                  <wp:wrapNone/>
                  <wp:docPr id="841" name="Picture_1216"/>
                  <wp:cNvGraphicFramePr/>
                  <a:graphic xmlns:a="http://schemas.openxmlformats.org/drawingml/2006/main">
                    <a:graphicData uri="http://schemas.openxmlformats.org/drawingml/2006/picture">
                      <pic:pic xmlns:pic="http://schemas.openxmlformats.org/drawingml/2006/picture">
                        <pic:nvPicPr>
                          <pic:cNvPr id="841" name="Picture_1216"/>
                          <pic:cNvPicPr/>
                        </pic:nvPicPr>
                        <pic:blipFill>
                          <a:blip r:embed="rId55" cstate="print"/>
                          <a:stretch>
                            <a:fillRect/>
                          </a:stretch>
                        </pic:blipFill>
                        <pic:spPr>
                          <a:xfrm>
                            <a:off x="0" y="0"/>
                            <a:ext cx="697865" cy="4667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2A080D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定制工具柜</w:t>
            </w:r>
          </w:p>
        </w:tc>
        <w:tc>
          <w:tcPr>
            <w:tcW w:w="1421" w:type="dxa"/>
            <w:shd w:val="clear" w:color="auto" w:fill="auto"/>
            <w:tcMar>
              <w:top w:w="15" w:type="dxa"/>
              <w:left w:w="15" w:type="dxa"/>
              <w:right w:w="15" w:type="dxa"/>
            </w:tcMar>
            <w:vAlign w:val="center"/>
          </w:tcPr>
          <w:p w14:paraId="027B38A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900*550*1800</w:t>
            </w:r>
          </w:p>
        </w:tc>
        <w:tc>
          <w:tcPr>
            <w:tcW w:w="570" w:type="dxa"/>
            <w:shd w:val="clear" w:color="auto" w:fill="auto"/>
            <w:tcMar>
              <w:top w:w="15" w:type="dxa"/>
              <w:left w:w="15" w:type="dxa"/>
              <w:right w:w="15" w:type="dxa"/>
            </w:tcMar>
            <w:vAlign w:val="center"/>
          </w:tcPr>
          <w:p w14:paraId="4C385CB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94AC03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vMerge/>
            <w:shd w:val="clear" w:color="auto" w:fill="auto"/>
            <w:tcMar>
              <w:top w:w="15" w:type="dxa"/>
              <w:left w:w="15" w:type="dxa"/>
              <w:right w:w="15" w:type="dxa"/>
            </w:tcMar>
            <w:vAlign w:val="center"/>
          </w:tcPr>
          <w:p w14:paraId="33BCCAA2" w14:textId="77777777" w:rsidR="00F1466E" w:rsidRPr="004B4C41" w:rsidRDefault="00F1466E" w:rsidP="00BB46A7">
            <w:pPr>
              <w:spacing w:line="360" w:lineRule="auto"/>
              <w:jc w:val="left"/>
              <w:rPr>
                <w:rFonts w:ascii="宋体" w:hAnsi="宋体" w:cs="宋体"/>
                <w:sz w:val="16"/>
                <w:szCs w:val="16"/>
              </w:rPr>
            </w:pPr>
          </w:p>
        </w:tc>
        <w:tc>
          <w:tcPr>
            <w:tcW w:w="851" w:type="dxa"/>
          </w:tcPr>
          <w:p w14:paraId="6CB67BB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EAF2806" w14:textId="77777777" w:rsidTr="00C61547">
        <w:trPr>
          <w:trHeight w:val="340"/>
        </w:trPr>
        <w:tc>
          <w:tcPr>
            <w:tcW w:w="585" w:type="dxa"/>
            <w:shd w:val="clear" w:color="auto" w:fill="auto"/>
            <w:tcMar>
              <w:top w:w="15" w:type="dxa"/>
              <w:left w:w="15" w:type="dxa"/>
              <w:right w:w="15" w:type="dxa"/>
            </w:tcMar>
            <w:vAlign w:val="center"/>
          </w:tcPr>
          <w:p w14:paraId="57185F1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117</w:t>
            </w:r>
          </w:p>
        </w:tc>
        <w:tc>
          <w:tcPr>
            <w:tcW w:w="2125" w:type="dxa"/>
            <w:shd w:val="clear" w:color="auto" w:fill="auto"/>
            <w:tcMar>
              <w:top w:w="15" w:type="dxa"/>
              <w:left w:w="15" w:type="dxa"/>
              <w:right w:w="15" w:type="dxa"/>
            </w:tcMar>
            <w:vAlign w:val="center"/>
          </w:tcPr>
          <w:p w14:paraId="5D04CE1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1920" behindDoc="0" locked="0" layoutInCell="1" allowOverlap="1" wp14:anchorId="7B26B2E8" wp14:editId="16AA7694">
                  <wp:simplePos x="0" y="0"/>
                  <wp:positionH relativeFrom="column">
                    <wp:posOffset>74930</wp:posOffset>
                  </wp:positionH>
                  <wp:positionV relativeFrom="paragraph">
                    <wp:posOffset>92710</wp:posOffset>
                  </wp:positionV>
                  <wp:extent cx="1203960" cy="738505"/>
                  <wp:effectExtent l="19050" t="0" r="0" b="0"/>
                  <wp:wrapNone/>
                  <wp:docPr id="842" name="Picture_22_SpCnt_1"/>
                  <wp:cNvGraphicFramePr/>
                  <a:graphic xmlns:a="http://schemas.openxmlformats.org/drawingml/2006/main">
                    <a:graphicData uri="http://schemas.openxmlformats.org/drawingml/2006/picture">
                      <pic:pic xmlns:pic="http://schemas.openxmlformats.org/drawingml/2006/picture">
                        <pic:nvPicPr>
                          <pic:cNvPr id="842" name="Picture_22_SpCnt_1"/>
                          <pic:cNvPicPr/>
                        </pic:nvPicPr>
                        <pic:blipFill>
                          <a:blip r:embed="rId56" cstate="print"/>
                          <a:stretch>
                            <a:fillRect/>
                          </a:stretch>
                        </pic:blipFill>
                        <pic:spPr>
                          <a:xfrm>
                            <a:off x="0" y="0"/>
                            <a:ext cx="1203960" cy="73850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C6264C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钢木电脑桌</w:t>
            </w:r>
          </w:p>
        </w:tc>
        <w:tc>
          <w:tcPr>
            <w:tcW w:w="1421" w:type="dxa"/>
            <w:shd w:val="clear" w:color="auto" w:fill="auto"/>
            <w:tcMar>
              <w:top w:w="15" w:type="dxa"/>
              <w:left w:w="15" w:type="dxa"/>
              <w:right w:w="15" w:type="dxa"/>
            </w:tcMar>
            <w:vAlign w:val="center"/>
          </w:tcPr>
          <w:p w14:paraId="05C0F0C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1500*600*750</w:t>
            </w:r>
          </w:p>
        </w:tc>
        <w:tc>
          <w:tcPr>
            <w:tcW w:w="570" w:type="dxa"/>
            <w:shd w:val="clear" w:color="auto" w:fill="auto"/>
            <w:tcMar>
              <w:top w:w="15" w:type="dxa"/>
              <w:left w:w="15" w:type="dxa"/>
              <w:right w:w="15" w:type="dxa"/>
            </w:tcMar>
            <w:vAlign w:val="center"/>
          </w:tcPr>
          <w:p w14:paraId="55E1A48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4C71F5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4AF692B2"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w:t>
            </w:r>
            <w:r w:rsidRPr="004B4C41">
              <w:rPr>
                <w:rFonts w:ascii="宋体" w:hAnsi="宋体" w:cs="宋体"/>
                <w:kern w:val="0"/>
                <w:sz w:val="16"/>
                <w:szCs w:val="16"/>
              </w:rPr>
              <w:t>E1级环保颗粒板</w:t>
            </w:r>
            <w:r w:rsidRPr="004B4C41">
              <w:rPr>
                <w:rFonts w:ascii="宋体" w:hAnsi="宋体" w:cs="宋体" w:hint="eastAsia"/>
                <w:kern w:val="0"/>
                <w:sz w:val="16"/>
                <w:szCs w:val="16"/>
              </w:rPr>
              <w:t>，内结合强度≥0.55MPa。</w:t>
            </w:r>
          </w:p>
          <w:p w14:paraId="7066A1CF"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2C5A78A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3、钢架：采用一级钢材，主框架壁厚≥2.0mm矩管焊接成型，经打磨、除锈、防氧化、静电喷粉、高温锔炉等工序处理，表面无焊接痕迹，表面静电喷</w:t>
            </w:r>
            <w:r w:rsidRPr="004B4C41">
              <w:rPr>
                <w:rFonts w:ascii="宋体" w:hAnsi="宋体" w:cs="宋体" w:hint="eastAsia"/>
                <w:kern w:val="0"/>
                <w:sz w:val="16"/>
                <w:szCs w:val="16"/>
              </w:rPr>
              <w:lastRenderedPageBreak/>
              <w:t>涂处理，金属表面光洁表面平整光滑不能起泡。</w:t>
            </w:r>
            <w:r w:rsidRPr="004B4C41">
              <w:rPr>
                <w:rFonts w:ascii="宋体" w:hAnsi="宋体" w:cs="宋体" w:hint="eastAsia"/>
                <w:kern w:val="0"/>
                <w:sz w:val="16"/>
                <w:szCs w:val="16"/>
              </w:rPr>
              <w:br/>
              <w:t>4、五金配件：带电源插座、钢制过线槽及配线。</w:t>
            </w:r>
          </w:p>
        </w:tc>
        <w:tc>
          <w:tcPr>
            <w:tcW w:w="851" w:type="dxa"/>
          </w:tcPr>
          <w:p w14:paraId="25D3CBFB"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94514D4"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7A3CEF24"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w:t>
            </w:r>
            <w:r w:rsidRPr="004B4C41">
              <w:rPr>
                <w:rFonts w:ascii="宋体" w:hAnsi="宋体" w:cs="宋体" w:hint="eastAsia"/>
                <w:kern w:val="0"/>
                <w:sz w:val="16"/>
                <w:szCs w:val="16"/>
              </w:rPr>
              <w:lastRenderedPageBreak/>
              <w:t>元内（按办公桌标准执行），供应商超过为无效报价。</w:t>
            </w:r>
          </w:p>
        </w:tc>
      </w:tr>
      <w:tr w:rsidR="004B4C41" w:rsidRPr="004B4C41" w14:paraId="653E2A54" w14:textId="77777777" w:rsidTr="00C61547">
        <w:trPr>
          <w:trHeight w:val="340"/>
        </w:trPr>
        <w:tc>
          <w:tcPr>
            <w:tcW w:w="585" w:type="dxa"/>
            <w:shd w:val="clear" w:color="auto" w:fill="auto"/>
            <w:tcMar>
              <w:top w:w="15" w:type="dxa"/>
              <w:left w:w="15" w:type="dxa"/>
              <w:right w:w="15" w:type="dxa"/>
            </w:tcMar>
            <w:vAlign w:val="center"/>
          </w:tcPr>
          <w:p w14:paraId="709F300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118</w:t>
            </w:r>
          </w:p>
        </w:tc>
        <w:tc>
          <w:tcPr>
            <w:tcW w:w="2125" w:type="dxa"/>
            <w:shd w:val="clear" w:color="auto" w:fill="auto"/>
            <w:tcMar>
              <w:top w:w="15" w:type="dxa"/>
              <w:left w:w="15" w:type="dxa"/>
              <w:right w:w="15" w:type="dxa"/>
            </w:tcMar>
            <w:vAlign w:val="center"/>
          </w:tcPr>
          <w:p w14:paraId="2602E2E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3968" behindDoc="0" locked="0" layoutInCell="1" allowOverlap="1" wp14:anchorId="2493CED4" wp14:editId="5572644B">
                  <wp:simplePos x="0" y="0"/>
                  <wp:positionH relativeFrom="column">
                    <wp:posOffset>144145</wp:posOffset>
                  </wp:positionH>
                  <wp:positionV relativeFrom="paragraph">
                    <wp:posOffset>35560</wp:posOffset>
                  </wp:positionV>
                  <wp:extent cx="1019175" cy="857250"/>
                  <wp:effectExtent l="19050" t="0" r="9525" b="0"/>
                  <wp:wrapNone/>
                  <wp:docPr id="843" name="Picture_21"/>
                  <wp:cNvGraphicFramePr/>
                  <a:graphic xmlns:a="http://schemas.openxmlformats.org/drawingml/2006/main">
                    <a:graphicData uri="http://schemas.openxmlformats.org/drawingml/2006/picture">
                      <pic:pic xmlns:pic="http://schemas.openxmlformats.org/drawingml/2006/picture">
                        <pic:nvPicPr>
                          <pic:cNvPr id="843" name="Picture_21"/>
                          <pic:cNvPicPr/>
                        </pic:nvPicPr>
                        <pic:blipFill>
                          <a:blip r:embed="rId57" cstate="print"/>
                          <a:stretch>
                            <a:fillRect/>
                          </a:stretch>
                        </pic:blipFill>
                        <pic:spPr>
                          <a:xfrm>
                            <a:off x="0" y="0"/>
                            <a:ext cx="1019175" cy="85725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7C66CF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L型办公桌</w:t>
            </w:r>
          </w:p>
        </w:tc>
        <w:tc>
          <w:tcPr>
            <w:tcW w:w="1421" w:type="dxa"/>
            <w:shd w:val="clear" w:color="auto" w:fill="auto"/>
            <w:tcMar>
              <w:top w:w="15" w:type="dxa"/>
              <w:left w:w="15" w:type="dxa"/>
              <w:right w:w="15" w:type="dxa"/>
            </w:tcMar>
            <w:vAlign w:val="center"/>
          </w:tcPr>
          <w:p w14:paraId="724E0A8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1500*1500*750</w:t>
            </w:r>
            <w:r w:rsidRPr="004B4C41">
              <w:rPr>
                <w:rFonts w:ascii="宋体" w:hAnsi="宋体" w:cs="宋体" w:hint="eastAsia"/>
                <w:kern w:val="0"/>
                <w:sz w:val="16"/>
                <w:szCs w:val="16"/>
              </w:rPr>
              <w:t>（屏风隔板或柜体高度为高度为</w:t>
            </w:r>
            <w:r w:rsidRPr="004B4C41">
              <w:rPr>
                <w:rFonts w:ascii="宋体" w:hAnsi="宋体" w:cs="宋体"/>
                <w:kern w:val="0"/>
                <w:sz w:val="16"/>
                <w:szCs w:val="16"/>
              </w:rPr>
              <w:t>1150mm</w:t>
            </w:r>
            <w:r w:rsidRPr="004B4C41">
              <w:rPr>
                <w:rFonts w:ascii="宋体" w:hAnsi="宋体" w:cs="宋体" w:hint="eastAsia"/>
                <w:kern w:val="0"/>
                <w:sz w:val="16"/>
                <w:szCs w:val="16"/>
              </w:rPr>
              <w:t>）</w:t>
            </w:r>
          </w:p>
        </w:tc>
        <w:tc>
          <w:tcPr>
            <w:tcW w:w="570" w:type="dxa"/>
            <w:shd w:val="clear" w:color="auto" w:fill="auto"/>
            <w:tcMar>
              <w:top w:w="15" w:type="dxa"/>
              <w:left w:w="15" w:type="dxa"/>
              <w:right w:w="15" w:type="dxa"/>
            </w:tcMar>
            <w:vAlign w:val="center"/>
          </w:tcPr>
          <w:p w14:paraId="36F7BB7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58E04C0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2FD27DEB"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1、材质：屏风框架采用铝合金框架，屏风上部采用磨砂钢化玻璃面板，玻璃厚度为≥5mm；桌下预开3个86型插座孔位。</w:t>
            </w:r>
          </w:p>
          <w:p w14:paraId="39356921"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2、桌面和柜体采用</w:t>
            </w:r>
            <w:r w:rsidRPr="004B4C41">
              <w:rPr>
                <w:rFonts w:ascii="宋体" w:hAnsi="宋体" w:cs="宋体"/>
                <w:kern w:val="0"/>
                <w:sz w:val="16"/>
                <w:szCs w:val="16"/>
              </w:rPr>
              <w:t>E1级环保颗粒板</w:t>
            </w:r>
            <w:r w:rsidRPr="004B4C41">
              <w:rPr>
                <w:rFonts w:ascii="宋体" w:hAnsi="宋体" w:cs="宋体" w:hint="eastAsia"/>
                <w:kern w:val="0"/>
                <w:sz w:val="16"/>
                <w:szCs w:val="16"/>
              </w:rPr>
              <w:t>，内结合强度≥0.55MPa。</w:t>
            </w:r>
          </w:p>
          <w:p w14:paraId="510ED8C6"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3、封边：采用PVC封边。封边条的甲醛释放量</w:t>
            </w:r>
            <w:r w:rsidRPr="004B4C41">
              <w:rPr>
                <w:rFonts w:ascii="宋体" w:hAnsi="宋体" w:cs="宋体"/>
                <w:kern w:val="0"/>
                <w:sz w:val="16"/>
                <w:szCs w:val="16"/>
              </w:rPr>
              <w:t>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w:t>
            </w:r>
            <w:r w:rsidRPr="004B4C41">
              <w:rPr>
                <w:rFonts w:ascii="宋体" w:hAnsi="宋体" w:cs="宋体"/>
                <w:kern w:val="0"/>
                <w:sz w:val="16"/>
                <w:szCs w:val="16"/>
              </w:rPr>
              <w:t>0.1mg/L，</w:t>
            </w:r>
            <w:r w:rsidRPr="004B4C41">
              <w:rPr>
                <w:rFonts w:ascii="宋体" w:hAnsi="宋体" w:cs="宋体" w:hint="eastAsia"/>
                <w:kern w:val="0"/>
                <w:sz w:val="16"/>
                <w:szCs w:val="16"/>
              </w:rPr>
              <w:t>可迁移元素（可溶性重金属），邻苯二甲酸酯等指标须符合QB/T 4463-2013 家具用封边条技术要求。</w:t>
            </w:r>
          </w:p>
          <w:p w14:paraId="419F1034"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4、三抽钢制活动柜：柜底中抽下配承重活动轮，确保推动顺畅同时确保抽屉拉出柜子不倾覆。</w:t>
            </w:r>
          </w:p>
        </w:tc>
        <w:tc>
          <w:tcPr>
            <w:tcW w:w="851" w:type="dxa"/>
          </w:tcPr>
          <w:p w14:paraId="0E3D606D"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63A8FEA7"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39A4337F" w14:textId="77777777" w:rsidTr="00C61547">
        <w:trPr>
          <w:trHeight w:val="340"/>
        </w:trPr>
        <w:tc>
          <w:tcPr>
            <w:tcW w:w="585" w:type="dxa"/>
            <w:shd w:val="clear" w:color="auto" w:fill="auto"/>
            <w:tcMar>
              <w:top w:w="15" w:type="dxa"/>
              <w:left w:w="15" w:type="dxa"/>
              <w:right w:w="15" w:type="dxa"/>
            </w:tcMar>
            <w:vAlign w:val="center"/>
          </w:tcPr>
          <w:p w14:paraId="1CEAB44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119</w:t>
            </w:r>
          </w:p>
        </w:tc>
        <w:tc>
          <w:tcPr>
            <w:tcW w:w="2125" w:type="dxa"/>
            <w:shd w:val="clear" w:color="auto" w:fill="auto"/>
            <w:tcMar>
              <w:top w:w="15" w:type="dxa"/>
              <w:left w:w="15" w:type="dxa"/>
              <w:right w:w="15" w:type="dxa"/>
            </w:tcMar>
            <w:vAlign w:val="center"/>
          </w:tcPr>
          <w:p w14:paraId="7313DB5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4992" behindDoc="0" locked="0" layoutInCell="1" allowOverlap="1" wp14:anchorId="207E83D0" wp14:editId="309391FD">
                  <wp:simplePos x="0" y="0"/>
                  <wp:positionH relativeFrom="column">
                    <wp:posOffset>99060</wp:posOffset>
                  </wp:positionH>
                  <wp:positionV relativeFrom="paragraph">
                    <wp:posOffset>16510</wp:posOffset>
                  </wp:positionV>
                  <wp:extent cx="1283970" cy="737235"/>
                  <wp:effectExtent l="0" t="0" r="11430" b="5715"/>
                  <wp:wrapNone/>
                  <wp:docPr id="844" name="Picture_1122_SpCnt_1"/>
                  <wp:cNvGraphicFramePr/>
                  <a:graphic xmlns:a="http://schemas.openxmlformats.org/drawingml/2006/main">
                    <a:graphicData uri="http://schemas.openxmlformats.org/drawingml/2006/picture">
                      <pic:pic xmlns:pic="http://schemas.openxmlformats.org/drawingml/2006/picture">
                        <pic:nvPicPr>
                          <pic:cNvPr id="844" name="Picture_1122_SpCnt_1"/>
                          <pic:cNvPicPr/>
                        </pic:nvPicPr>
                        <pic:blipFill>
                          <a:blip r:embed="rId58" cstate="print"/>
                          <a:stretch>
                            <a:fillRect/>
                          </a:stretch>
                        </pic:blipFill>
                        <pic:spPr>
                          <a:xfrm>
                            <a:off x="0" y="0"/>
                            <a:ext cx="1283970" cy="73723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BD3867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定制数据展示桌子</w:t>
            </w:r>
          </w:p>
        </w:tc>
        <w:tc>
          <w:tcPr>
            <w:tcW w:w="1421" w:type="dxa"/>
            <w:shd w:val="clear" w:color="auto" w:fill="auto"/>
            <w:tcMar>
              <w:top w:w="15" w:type="dxa"/>
              <w:left w:w="15" w:type="dxa"/>
              <w:right w:w="15" w:type="dxa"/>
            </w:tcMar>
            <w:vAlign w:val="center"/>
          </w:tcPr>
          <w:p w14:paraId="5CDAF4B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3000*1200*750</w:t>
            </w:r>
          </w:p>
        </w:tc>
        <w:tc>
          <w:tcPr>
            <w:tcW w:w="570" w:type="dxa"/>
            <w:shd w:val="clear" w:color="auto" w:fill="auto"/>
            <w:tcMar>
              <w:top w:w="15" w:type="dxa"/>
              <w:left w:w="15" w:type="dxa"/>
              <w:right w:w="15" w:type="dxa"/>
            </w:tcMar>
            <w:vAlign w:val="center"/>
          </w:tcPr>
          <w:p w14:paraId="56EB477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B211CB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60573759"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0CF34B3E"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6C9A514D"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772DF79F"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9818A52"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按《成都市市级行政事业单位通用办公设备家具配置标准》（成财资产(2019)5号）要求此项单价最高限价每平方米1000元内，供应商超过为无效报价。</w:t>
            </w:r>
          </w:p>
        </w:tc>
      </w:tr>
      <w:tr w:rsidR="004B4C41" w:rsidRPr="004B4C41" w14:paraId="7C72216B" w14:textId="77777777" w:rsidTr="00C61547">
        <w:trPr>
          <w:trHeight w:val="1497"/>
        </w:trPr>
        <w:tc>
          <w:tcPr>
            <w:tcW w:w="585" w:type="dxa"/>
            <w:shd w:val="clear" w:color="auto" w:fill="auto"/>
            <w:tcMar>
              <w:top w:w="15" w:type="dxa"/>
              <w:left w:w="15" w:type="dxa"/>
              <w:right w:w="15" w:type="dxa"/>
            </w:tcMar>
            <w:vAlign w:val="center"/>
          </w:tcPr>
          <w:p w14:paraId="6B58627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120</w:t>
            </w:r>
          </w:p>
        </w:tc>
        <w:tc>
          <w:tcPr>
            <w:tcW w:w="2125" w:type="dxa"/>
            <w:shd w:val="clear" w:color="auto" w:fill="auto"/>
            <w:tcMar>
              <w:top w:w="15" w:type="dxa"/>
              <w:left w:w="15" w:type="dxa"/>
              <w:right w:w="15" w:type="dxa"/>
            </w:tcMar>
            <w:vAlign w:val="center"/>
          </w:tcPr>
          <w:p w14:paraId="38C5FBB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6016" behindDoc="0" locked="0" layoutInCell="1" allowOverlap="1" wp14:anchorId="28545F11" wp14:editId="47CFE5F1">
                  <wp:simplePos x="0" y="0"/>
                  <wp:positionH relativeFrom="column">
                    <wp:posOffset>136525</wp:posOffset>
                  </wp:positionH>
                  <wp:positionV relativeFrom="paragraph">
                    <wp:posOffset>127000</wp:posOffset>
                  </wp:positionV>
                  <wp:extent cx="1064895" cy="739775"/>
                  <wp:effectExtent l="0" t="0" r="1905" b="3175"/>
                  <wp:wrapNone/>
                  <wp:docPr id="845" name="Picture_22_SpCnt_2"/>
                  <wp:cNvGraphicFramePr/>
                  <a:graphic xmlns:a="http://schemas.openxmlformats.org/drawingml/2006/main">
                    <a:graphicData uri="http://schemas.openxmlformats.org/drawingml/2006/picture">
                      <pic:pic xmlns:pic="http://schemas.openxmlformats.org/drawingml/2006/picture">
                        <pic:nvPicPr>
                          <pic:cNvPr id="845" name="Picture_22_SpCnt_2"/>
                          <pic:cNvPicPr/>
                        </pic:nvPicPr>
                        <pic:blipFill>
                          <a:blip r:embed="rId59" cstate="print"/>
                          <a:stretch>
                            <a:fillRect/>
                          </a:stretch>
                        </pic:blipFill>
                        <pic:spPr>
                          <a:xfrm>
                            <a:off x="0" y="0"/>
                            <a:ext cx="1064895" cy="73977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E578EC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充电桌</w:t>
            </w:r>
          </w:p>
        </w:tc>
        <w:tc>
          <w:tcPr>
            <w:tcW w:w="1421" w:type="dxa"/>
            <w:shd w:val="clear" w:color="auto" w:fill="auto"/>
            <w:tcMar>
              <w:top w:w="15" w:type="dxa"/>
              <w:left w:w="15" w:type="dxa"/>
              <w:right w:w="15" w:type="dxa"/>
            </w:tcMar>
            <w:vAlign w:val="center"/>
          </w:tcPr>
          <w:p w14:paraId="200C36B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3500*500*800</w:t>
            </w:r>
            <w:r w:rsidRPr="004B4C41">
              <w:rPr>
                <w:rFonts w:ascii="宋体" w:hAnsi="宋体" w:cs="宋体" w:hint="eastAsia"/>
                <w:kern w:val="0"/>
                <w:sz w:val="22"/>
              </w:rPr>
              <w:br/>
              <w:t>空桌无柜</w:t>
            </w:r>
          </w:p>
        </w:tc>
        <w:tc>
          <w:tcPr>
            <w:tcW w:w="570" w:type="dxa"/>
            <w:shd w:val="clear" w:color="auto" w:fill="auto"/>
            <w:tcMar>
              <w:top w:w="15" w:type="dxa"/>
              <w:left w:w="15" w:type="dxa"/>
              <w:right w:w="15" w:type="dxa"/>
            </w:tcMar>
            <w:vAlign w:val="center"/>
          </w:tcPr>
          <w:p w14:paraId="0F9BD19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67C44FC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7135F297"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3DA86E83" w14:textId="77777777" w:rsidR="00F1466E" w:rsidRPr="004B4C41" w:rsidRDefault="00F1466E" w:rsidP="00BB46A7">
            <w:pPr>
              <w:widowControl/>
              <w:spacing w:line="360" w:lineRule="auto"/>
              <w:jc w:val="left"/>
              <w:rPr>
                <w:rFonts w:ascii="宋体" w:hAnsi="宋体" w:cs="宋体"/>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01A4618C"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A3EF60D"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5C3B2E36" w14:textId="77777777" w:rsidTr="00C61547">
        <w:trPr>
          <w:trHeight w:val="1669"/>
        </w:trPr>
        <w:tc>
          <w:tcPr>
            <w:tcW w:w="585" w:type="dxa"/>
            <w:shd w:val="clear" w:color="auto" w:fill="auto"/>
            <w:tcMar>
              <w:top w:w="15" w:type="dxa"/>
              <w:left w:w="15" w:type="dxa"/>
              <w:right w:w="15" w:type="dxa"/>
            </w:tcMar>
            <w:vAlign w:val="center"/>
          </w:tcPr>
          <w:p w14:paraId="4179034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12</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5A7F0D7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rPr>
              <w:drawing>
                <wp:anchor distT="0" distB="0" distL="114300" distR="114300" simplePos="0" relativeHeight="251607040" behindDoc="0" locked="0" layoutInCell="1" allowOverlap="1" wp14:anchorId="0DB5356E" wp14:editId="7BCF7F7E">
                  <wp:simplePos x="0" y="0"/>
                  <wp:positionH relativeFrom="column">
                    <wp:posOffset>135255</wp:posOffset>
                  </wp:positionH>
                  <wp:positionV relativeFrom="paragraph">
                    <wp:posOffset>-88900</wp:posOffset>
                  </wp:positionV>
                  <wp:extent cx="910590" cy="571500"/>
                  <wp:effectExtent l="19050" t="0" r="3810" b="0"/>
                  <wp:wrapNone/>
                  <wp:docPr id="847" name="图片_113"/>
                  <wp:cNvGraphicFramePr/>
                  <a:graphic xmlns:a="http://schemas.openxmlformats.org/drawingml/2006/main">
                    <a:graphicData uri="http://schemas.openxmlformats.org/drawingml/2006/picture">
                      <pic:pic xmlns:pic="http://schemas.openxmlformats.org/drawingml/2006/picture">
                        <pic:nvPicPr>
                          <pic:cNvPr id="847" name="图片_113"/>
                          <pic:cNvPicPr/>
                        </pic:nvPicPr>
                        <pic:blipFill>
                          <a:blip r:embed="rId60" cstate="print"/>
                          <a:stretch>
                            <a:fillRect/>
                          </a:stretch>
                        </pic:blipFill>
                        <pic:spPr>
                          <a:xfrm>
                            <a:off x="0" y="0"/>
                            <a:ext cx="910590" cy="5715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73445D4"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铝玻试剂架</w:t>
            </w:r>
          </w:p>
        </w:tc>
        <w:tc>
          <w:tcPr>
            <w:tcW w:w="1421" w:type="dxa"/>
            <w:shd w:val="clear" w:color="auto" w:fill="auto"/>
            <w:tcMar>
              <w:top w:w="15" w:type="dxa"/>
              <w:left w:w="15" w:type="dxa"/>
              <w:right w:w="15" w:type="dxa"/>
            </w:tcMar>
            <w:vAlign w:val="center"/>
          </w:tcPr>
          <w:p w14:paraId="0B67A75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2660*300*700</w:t>
            </w:r>
          </w:p>
        </w:tc>
        <w:tc>
          <w:tcPr>
            <w:tcW w:w="570" w:type="dxa"/>
            <w:shd w:val="clear" w:color="auto" w:fill="auto"/>
            <w:tcMar>
              <w:top w:w="15" w:type="dxa"/>
              <w:left w:w="15" w:type="dxa"/>
              <w:right w:w="15" w:type="dxa"/>
            </w:tcMar>
            <w:vAlign w:val="center"/>
          </w:tcPr>
          <w:p w14:paraId="228A84F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371C274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4E1C0BC3" w14:textId="77777777" w:rsidR="00F1466E" w:rsidRPr="004B4C41" w:rsidRDefault="00F1466E" w:rsidP="00BB46A7">
            <w:pPr>
              <w:spacing w:line="360" w:lineRule="auto"/>
              <w:rPr>
                <w:rFonts w:ascii="宋体" w:hAnsi="宋体" w:cs="宋体"/>
                <w:kern w:val="0"/>
                <w:sz w:val="16"/>
                <w:szCs w:val="16"/>
              </w:rPr>
            </w:pPr>
            <w:r w:rsidRPr="004B4C41">
              <w:rPr>
                <w:rFonts w:ascii="宋体" w:hAnsi="宋体" w:cs="宋体" w:hint="eastAsia"/>
                <w:kern w:val="0"/>
                <w:sz w:val="16"/>
                <w:szCs w:val="16"/>
              </w:rPr>
              <w:t>1、铝玻结构：支撑架立柱为</w:t>
            </w:r>
            <w:r w:rsidRPr="004B4C41">
              <w:rPr>
                <w:rFonts w:ascii="宋体" w:hAnsi="宋体" w:cs="宋体"/>
                <w:kern w:val="0"/>
                <w:sz w:val="16"/>
                <w:szCs w:val="16"/>
              </w:rPr>
              <w:t>40*90mm</w:t>
            </w:r>
            <w:r w:rsidRPr="004B4C41">
              <w:rPr>
                <w:rFonts w:ascii="宋体" w:hAnsi="宋体" w:cs="宋体" w:hint="eastAsia"/>
                <w:kern w:val="0"/>
                <w:sz w:val="16"/>
                <w:szCs w:val="16"/>
              </w:rPr>
              <w:t>铝合金型材，厚度≥</w:t>
            </w:r>
            <w:r w:rsidRPr="004B4C41">
              <w:rPr>
                <w:rFonts w:ascii="宋体" w:hAnsi="宋体" w:cs="宋体"/>
                <w:kern w:val="0"/>
                <w:sz w:val="16"/>
                <w:szCs w:val="16"/>
              </w:rPr>
              <w:t>1.5mm，经酸洗、磷化，</w:t>
            </w:r>
            <w:r w:rsidRPr="004B4C41">
              <w:rPr>
                <w:rFonts w:ascii="宋体" w:hAnsi="宋体" w:cs="宋体" w:hint="eastAsia"/>
                <w:kern w:val="0"/>
                <w:sz w:val="16"/>
                <w:szCs w:val="16"/>
              </w:rPr>
              <w:t>表面环氧树酯高压静电粉沫喷涂，高温固化，利用螺丝与实验台台面连接，跨度不超过</w:t>
            </w:r>
            <w:r w:rsidRPr="004B4C41">
              <w:rPr>
                <w:rFonts w:ascii="宋体" w:hAnsi="宋体" w:cs="宋体"/>
                <w:kern w:val="0"/>
                <w:sz w:val="16"/>
                <w:szCs w:val="16"/>
              </w:rPr>
              <w:t>1500mm</w:t>
            </w:r>
            <w:r w:rsidRPr="004B4C41">
              <w:rPr>
                <w:rFonts w:ascii="宋体" w:hAnsi="宋体" w:cs="宋体" w:hint="eastAsia"/>
                <w:kern w:val="0"/>
                <w:sz w:val="16"/>
                <w:szCs w:val="16"/>
              </w:rPr>
              <w:t>。</w:t>
            </w:r>
          </w:p>
          <w:p w14:paraId="24FC156D" w14:textId="77777777" w:rsidR="00F1466E" w:rsidRPr="004B4C41" w:rsidRDefault="00F1466E" w:rsidP="00BB46A7">
            <w:pPr>
              <w:spacing w:line="360" w:lineRule="auto"/>
              <w:rPr>
                <w:rFonts w:ascii="宋体" w:hAnsi="宋体" w:cs="宋体"/>
                <w:kern w:val="0"/>
                <w:sz w:val="16"/>
                <w:szCs w:val="16"/>
              </w:rPr>
            </w:pPr>
            <w:r w:rsidRPr="004B4C41">
              <w:rPr>
                <w:rFonts w:ascii="宋体" w:hAnsi="宋体" w:cs="宋体" w:hint="eastAsia"/>
                <w:kern w:val="0"/>
                <w:sz w:val="16"/>
                <w:szCs w:val="16"/>
              </w:rPr>
              <w:t>2、层板：≥</w:t>
            </w:r>
            <w:r w:rsidRPr="004B4C41">
              <w:rPr>
                <w:rFonts w:ascii="宋体" w:hAnsi="宋体" w:cs="宋体"/>
                <w:kern w:val="0"/>
                <w:sz w:val="16"/>
                <w:szCs w:val="16"/>
              </w:rPr>
              <w:t>10mm</w:t>
            </w:r>
            <w:r w:rsidRPr="004B4C41">
              <w:rPr>
                <w:rFonts w:ascii="宋体" w:hAnsi="宋体" w:cs="宋体" w:hint="eastAsia"/>
                <w:kern w:val="0"/>
                <w:sz w:val="16"/>
                <w:szCs w:val="16"/>
              </w:rPr>
              <w:t>钢化玻璃层板，</w:t>
            </w:r>
            <w:r w:rsidRPr="004B4C41">
              <w:rPr>
                <w:rFonts w:ascii="宋体" w:hAnsi="宋体" w:cs="宋体"/>
                <w:kern w:val="0"/>
                <w:sz w:val="16"/>
                <w:szCs w:val="16"/>
              </w:rPr>
              <w:t>可任意调节层板高度，以满足各种高度试剂瓶的存放。</w:t>
            </w:r>
            <w:r w:rsidRPr="004B4C41">
              <w:rPr>
                <w:rFonts w:ascii="宋体" w:hAnsi="宋体" w:cs="宋体" w:hint="eastAsia"/>
                <w:kern w:val="0"/>
                <w:sz w:val="16"/>
                <w:szCs w:val="16"/>
              </w:rPr>
              <w:t>层板边沿设直径</w:t>
            </w:r>
            <w:r w:rsidRPr="004B4C41">
              <w:rPr>
                <w:rFonts w:ascii="宋体" w:hAnsi="宋体" w:cs="宋体"/>
                <w:kern w:val="0"/>
                <w:sz w:val="16"/>
                <w:szCs w:val="16"/>
              </w:rPr>
              <w:t>10mm的铝合金护栏。</w:t>
            </w:r>
          </w:p>
          <w:p w14:paraId="75CECB6A" w14:textId="77777777" w:rsidR="00F1466E" w:rsidRPr="004B4C41" w:rsidRDefault="00F1466E" w:rsidP="00BB46A7">
            <w:pPr>
              <w:widowControl/>
              <w:spacing w:line="360" w:lineRule="auto"/>
              <w:jc w:val="left"/>
              <w:textAlignment w:val="center"/>
              <w:rPr>
                <w:rFonts w:ascii="宋体" w:hAnsi="宋体" w:cs="宋体"/>
                <w:sz w:val="16"/>
                <w:szCs w:val="16"/>
              </w:rPr>
            </w:pPr>
          </w:p>
        </w:tc>
        <w:tc>
          <w:tcPr>
            <w:tcW w:w="851" w:type="dxa"/>
          </w:tcPr>
          <w:p w14:paraId="195E930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C61547" w:rsidRPr="004B4C41" w14:paraId="573A3DF1" w14:textId="77777777" w:rsidTr="00C61547">
        <w:trPr>
          <w:trHeight w:val="340"/>
        </w:trPr>
        <w:tc>
          <w:tcPr>
            <w:tcW w:w="585" w:type="dxa"/>
            <w:shd w:val="clear" w:color="auto" w:fill="auto"/>
            <w:tcMar>
              <w:top w:w="15" w:type="dxa"/>
              <w:left w:w="15" w:type="dxa"/>
              <w:right w:w="15" w:type="dxa"/>
            </w:tcMar>
            <w:vAlign w:val="center"/>
          </w:tcPr>
          <w:p w14:paraId="6568B012" w14:textId="674128E4"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12</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7C37964D" w14:textId="49CAA4A5" w:rsidR="00C61547" w:rsidRPr="004B4C41" w:rsidRDefault="00C61547" w:rsidP="00C61547">
            <w:pPr>
              <w:widowControl/>
              <w:jc w:val="center"/>
              <w:textAlignment w:val="center"/>
              <w:rPr>
                <w:rFonts w:ascii="宋体" w:hAnsi="宋体" w:cs="宋体"/>
                <w:sz w:val="22"/>
              </w:rPr>
            </w:pPr>
            <w:r>
              <w:rPr>
                <w:noProof/>
              </w:rPr>
              <w:drawing>
                <wp:inline distT="0" distB="0" distL="0" distR="0" wp14:anchorId="7E1B2468" wp14:editId="72509B25">
                  <wp:extent cx="1275521" cy="913543"/>
                  <wp:effectExtent l="19050" t="0" r="829" b="0"/>
                  <wp:docPr id="10" name="图片 5"/>
                  <wp:cNvGraphicFramePr/>
                  <a:graphic xmlns:a="http://schemas.openxmlformats.org/drawingml/2006/main">
                    <a:graphicData uri="http://schemas.openxmlformats.org/drawingml/2006/picture">
                      <pic:pic xmlns:pic="http://schemas.openxmlformats.org/drawingml/2006/picture">
                        <pic:nvPicPr>
                          <pic:cNvPr id="4" name="Picture_2314"/>
                          <pic:cNvPicPr/>
                        </pic:nvPicPr>
                        <pic:blipFill>
                          <a:blip r:embed="rId61" cstate="print"/>
                          <a:stretch>
                            <a:fillRect/>
                          </a:stretch>
                        </pic:blipFill>
                        <pic:spPr>
                          <a:xfrm>
                            <a:off x="0" y="0"/>
                            <a:ext cx="1275521" cy="913543"/>
                          </a:xfrm>
                          <a:prstGeom prst="rect">
                            <a:avLst/>
                          </a:prstGeom>
                          <a:noFill/>
                          <a:ln>
                            <a:noFill/>
                          </a:ln>
                        </pic:spPr>
                      </pic:pic>
                    </a:graphicData>
                  </a:graphic>
                </wp:inline>
              </w:drawing>
            </w:r>
            <w:r>
              <w:rPr>
                <w:noProof/>
              </w:rPr>
              <w:drawing>
                <wp:inline distT="0" distB="0" distL="0" distR="0" wp14:anchorId="195CD3E7" wp14:editId="193A0955">
                  <wp:extent cx="1012372" cy="1833773"/>
                  <wp:effectExtent l="19050" t="0" r="0" b="0"/>
                  <wp:docPr id="11" name="图片 6"/>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62" cstate="print"/>
                          <a:srcRect/>
                          <a:stretch>
                            <a:fillRect/>
                          </a:stretch>
                        </pic:blipFill>
                        <pic:spPr bwMode="auto">
                          <a:xfrm>
                            <a:off x="0" y="0"/>
                            <a:ext cx="1012372" cy="1833773"/>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7B8DFA29" w14:textId="173FA078" w:rsidR="00C61547" w:rsidRPr="004B4C41" w:rsidRDefault="00C61547" w:rsidP="00C61547">
            <w:pPr>
              <w:widowControl/>
              <w:jc w:val="center"/>
              <w:textAlignment w:val="center"/>
              <w:rPr>
                <w:rFonts w:ascii="宋体" w:hAnsi="宋体" w:cs="宋体"/>
                <w:sz w:val="20"/>
                <w:szCs w:val="20"/>
              </w:rPr>
            </w:pPr>
            <w:r w:rsidRPr="004B4C41">
              <w:rPr>
                <w:rFonts w:ascii="宋体" w:hAnsi="宋体" w:cs="宋体" w:hint="eastAsia"/>
                <w:kern w:val="0"/>
                <w:sz w:val="20"/>
                <w:szCs w:val="20"/>
              </w:rPr>
              <w:t>酸雾通风柜</w:t>
            </w:r>
          </w:p>
        </w:tc>
        <w:tc>
          <w:tcPr>
            <w:tcW w:w="1421" w:type="dxa"/>
            <w:shd w:val="clear" w:color="auto" w:fill="auto"/>
            <w:tcMar>
              <w:top w:w="15" w:type="dxa"/>
              <w:left w:w="15" w:type="dxa"/>
              <w:right w:w="15" w:type="dxa"/>
            </w:tcMar>
            <w:vAlign w:val="center"/>
          </w:tcPr>
          <w:p w14:paraId="10C2F035" w14:textId="1CB6DD8D"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1500*1100*2350</w:t>
            </w:r>
          </w:p>
        </w:tc>
        <w:tc>
          <w:tcPr>
            <w:tcW w:w="570" w:type="dxa"/>
            <w:shd w:val="clear" w:color="auto" w:fill="auto"/>
            <w:tcMar>
              <w:top w:w="15" w:type="dxa"/>
              <w:left w:w="15" w:type="dxa"/>
              <w:right w:w="15" w:type="dxa"/>
            </w:tcMar>
            <w:vAlign w:val="center"/>
          </w:tcPr>
          <w:p w14:paraId="2185D7BB" w14:textId="6D1BDCE2"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26B1D66F" w14:textId="50816288"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40FA4302" w14:textId="77777777" w:rsidR="00C61547" w:rsidRPr="004B4C41" w:rsidRDefault="00C61547" w:rsidP="00C6154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5BE98176" w14:textId="77777777" w:rsidR="00C61547" w:rsidRPr="004B4C41" w:rsidRDefault="00C61547" w:rsidP="00C61547">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（加盖送检单位公</w:t>
            </w:r>
            <w:r w:rsidRPr="004B4C41">
              <w:rPr>
                <w:rFonts w:hint="eastAsia"/>
                <w:b/>
                <w:kern w:val="0"/>
                <w:sz w:val="16"/>
                <w:szCs w:val="16"/>
              </w:rPr>
              <w:lastRenderedPageBreak/>
              <w:t>章）复印件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8186EA0" w14:textId="77777777" w:rsidR="00C61547" w:rsidRPr="004B4C41" w:rsidRDefault="00C61547" w:rsidP="00C61547">
            <w:pPr>
              <w:spacing w:line="360" w:lineRule="auto"/>
              <w:rPr>
                <w:rFonts w:ascii="宋体" w:hAnsi="宋体" w:cs="宋体"/>
                <w:kern w:val="0"/>
                <w:sz w:val="16"/>
                <w:szCs w:val="16"/>
              </w:rPr>
            </w:pPr>
            <w:r w:rsidRPr="004B4C41">
              <w:rPr>
                <w:rFonts w:ascii="宋体" w:hAnsi="宋体" w:cs="宋体"/>
                <w:kern w:val="0"/>
                <w:sz w:val="16"/>
                <w:szCs w:val="16"/>
              </w:rPr>
              <w:t>2、柜体</w:t>
            </w:r>
            <w:r w:rsidRPr="004B4C41">
              <w:rPr>
                <w:rFonts w:ascii="宋体" w:hAnsi="宋体" w:cs="宋体" w:hint="eastAsia"/>
                <w:kern w:val="0"/>
                <w:sz w:val="16"/>
                <w:szCs w:val="16"/>
              </w:rPr>
              <w:t>：外部材料采用≥</w:t>
            </w:r>
            <w:r w:rsidRPr="004B4C41">
              <w:rPr>
                <w:rFonts w:ascii="宋体" w:hAnsi="宋体" w:cs="宋体"/>
                <w:kern w:val="0"/>
                <w:sz w:val="16"/>
                <w:szCs w:val="16"/>
              </w:rPr>
              <w:t>1.2mm厚冷轧钢板经冲压一体成型，经EPOXY喷涂处理；内装材料（侧板、背板、顶板、导流板）：5mm厚抗</w:t>
            </w:r>
            <w:r w:rsidRPr="004B4C41">
              <w:rPr>
                <w:rFonts w:ascii="宋体" w:hAnsi="宋体" w:cs="宋体" w:hint="eastAsia"/>
                <w:kern w:val="0"/>
                <w:sz w:val="16"/>
                <w:szCs w:val="16"/>
              </w:rPr>
              <w:t>倍特板制作，具有三级排风设计；导流板固定座：</w:t>
            </w:r>
            <w:r w:rsidRPr="004B4C41">
              <w:rPr>
                <w:rFonts w:ascii="宋体" w:hAnsi="宋体" w:cs="宋体"/>
                <w:kern w:val="0"/>
                <w:sz w:val="16"/>
                <w:szCs w:val="16"/>
              </w:rPr>
              <w:t>PP材质一体成型，活动组合，并</w:t>
            </w:r>
            <w:r w:rsidRPr="004B4C41">
              <w:rPr>
                <w:rFonts w:ascii="宋体" w:hAnsi="宋体" w:cs="宋体" w:hint="eastAsia"/>
                <w:kern w:val="0"/>
                <w:sz w:val="16"/>
                <w:szCs w:val="16"/>
              </w:rPr>
              <w:t>具固定合成架功能；集风罩：≥</w:t>
            </w:r>
            <w:r w:rsidRPr="004B4C41">
              <w:rPr>
                <w:rFonts w:ascii="宋体" w:hAnsi="宋体" w:cs="宋体"/>
                <w:kern w:val="0"/>
                <w:sz w:val="16"/>
                <w:szCs w:val="16"/>
              </w:rPr>
              <w:t>5mmPP材质制作；透气孔：≥1.2mm厚冷轧钢板经冲压一体成型，经EPOXY喷涂处理。前置式吸风系统：≥1.0mm厚冷轧钢板经冲压一体成型，经EPOXY喷涂处理。</w:t>
            </w:r>
          </w:p>
          <w:p w14:paraId="4C58B309" w14:textId="77777777" w:rsidR="00C61547" w:rsidRPr="004B4C41" w:rsidRDefault="00C61547" w:rsidP="00C6154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3</w:t>
            </w:r>
            <w:r w:rsidRPr="004B4C41">
              <w:rPr>
                <w:rFonts w:ascii="宋体" w:hAnsi="宋体" w:cs="宋体" w:hint="eastAsia"/>
                <w:kern w:val="0"/>
                <w:sz w:val="16"/>
                <w:szCs w:val="16"/>
              </w:rPr>
              <w:t>、电源控制：配置 220V/380V电箱控制系统，含空气开关，交流接触器，热过载保护；含液晶控制面板；含4个10A多功能3孔防水插座。（C款3个）；内胆两侧采用一体成型卡扣式可拆卸水电气路检修窗；移门传动采用同步轮+同步带+同步轴开启轻松顺滑自如，任意位置无级停留，移门不倾斜，视窗采用PVC型材≥5mm钢化玻璃，配重方式为后置滑槽加消音密封毛条；照明方式为瞬间启动LED三防灯。</w:t>
            </w:r>
          </w:p>
          <w:p w14:paraId="7321C4AF" w14:textId="01D941FB" w:rsidR="00C61547" w:rsidRPr="004B4C41" w:rsidRDefault="00C61547" w:rsidP="00C61547">
            <w:pPr>
              <w:widowControl/>
              <w:spacing w:line="360" w:lineRule="auto"/>
              <w:jc w:val="left"/>
              <w:textAlignment w:val="center"/>
              <w:rPr>
                <w:rFonts w:ascii="宋体" w:hAnsi="宋体" w:cs="宋体"/>
                <w:b/>
                <w:sz w:val="16"/>
                <w:szCs w:val="16"/>
              </w:rPr>
            </w:pPr>
            <w:r w:rsidRPr="004B4C41">
              <w:rPr>
                <w:rFonts w:ascii="宋体" w:hAnsi="宋体" w:cs="宋体" w:hint="eastAsia"/>
                <w:kern w:val="0"/>
                <w:sz w:val="16"/>
                <w:szCs w:val="16"/>
              </w:rPr>
              <w:t>4、酸雾喷淋部分：采用PP水箱，通过循环水泵将水箱内液体进行喷淋循环。</w:t>
            </w:r>
          </w:p>
        </w:tc>
        <w:tc>
          <w:tcPr>
            <w:tcW w:w="851" w:type="dxa"/>
          </w:tcPr>
          <w:p w14:paraId="71835AAB" w14:textId="77777777" w:rsidR="00C61547" w:rsidRPr="004B4C41" w:rsidRDefault="00C61547" w:rsidP="00C61547">
            <w:pPr>
              <w:widowControl/>
              <w:ind w:rightChars="17" w:right="36"/>
              <w:jc w:val="center"/>
              <w:textAlignment w:val="center"/>
              <w:rPr>
                <w:rFonts w:ascii="宋体" w:hAnsi="宋体" w:cs="宋体"/>
                <w:kern w:val="0"/>
                <w:sz w:val="16"/>
                <w:szCs w:val="16"/>
              </w:rPr>
            </w:pPr>
          </w:p>
        </w:tc>
      </w:tr>
      <w:tr w:rsidR="004B4C41" w:rsidRPr="004B4C41" w14:paraId="4138EAFC" w14:textId="77777777" w:rsidTr="00C61547">
        <w:trPr>
          <w:trHeight w:val="1244"/>
        </w:trPr>
        <w:tc>
          <w:tcPr>
            <w:tcW w:w="585" w:type="dxa"/>
            <w:shd w:val="clear" w:color="auto" w:fill="auto"/>
            <w:tcMar>
              <w:top w:w="15" w:type="dxa"/>
              <w:left w:w="15" w:type="dxa"/>
              <w:right w:w="15" w:type="dxa"/>
            </w:tcMar>
            <w:vAlign w:val="center"/>
          </w:tcPr>
          <w:p w14:paraId="70672F1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4185D4A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8064" behindDoc="0" locked="0" layoutInCell="1" allowOverlap="1" wp14:anchorId="625B105D" wp14:editId="5A8FA8E9">
                  <wp:simplePos x="0" y="0"/>
                  <wp:positionH relativeFrom="column">
                    <wp:posOffset>231140</wp:posOffset>
                  </wp:positionH>
                  <wp:positionV relativeFrom="paragraph">
                    <wp:posOffset>-7620</wp:posOffset>
                  </wp:positionV>
                  <wp:extent cx="947420" cy="695325"/>
                  <wp:effectExtent l="19050" t="0" r="5080" b="0"/>
                  <wp:wrapNone/>
                  <wp:docPr id="850" name="Picture_6_SpCnt_2"/>
                  <wp:cNvGraphicFramePr/>
                  <a:graphic xmlns:a="http://schemas.openxmlformats.org/drawingml/2006/main">
                    <a:graphicData uri="http://schemas.openxmlformats.org/drawingml/2006/picture">
                      <pic:pic xmlns:pic="http://schemas.openxmlformats.org/drawingml/2006/picture">
                        <pic:nvPicPr>
                          <pic:cNvPr id="850" name="Picture_6_SpCnt_2"/>
                          <pic:cNvPicPr/>
                        </pic:nvPicPr>
                        <pic:blipFill>
                          <a:blip r:embed="rId63" cstate="print"/>
                          <a:stretch>
                            <a:fillRect/>
                          </a:stretch>
                        </pic:blipFill>
                        <pic:spPr>
                          <a:xfrm>
                            <a:off x="0" y="0"/>
                            <a:ext cx="947420" cy="6953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63BE21C"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定制研究桌1</w:t>
            </w:r>
          </w:p>
        </w:tc>
        <w:tc>
          <w:tcPr>
            <w:tcW w:w="1421" w:type="dxa"/>
            <w:shd w:val="clear" w:color="auto" w:fill="auto"/>
            <w:tcMar>
              <w:top w:w="15" w:type="dxa"/>
              <w:left w:w="15" w:type="dxa"/>
              <w:right w:w="15" w:type="dxa"/>
            </w:tcMar>
            <w:vAlign w:val="center"/>
          </w:tcPr>
          <w:p w14:paraId="025E250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1600*800*750</w:t>
            </w:r>
            <w:r w:rsidRPr="004B4C41">
              <w:rPr>
                <w:rFonts w:ascii="宋体" w:hAnsi="宋体" w:cs="宋体" w:hint="eastAsia"/>
                <w:kern w:val="0"/>
                <w:sz w:val="22"/>
              </w:rPr>
              <w:br/>
              <w:t>副柜1600*500*580</w:t>
            </w:r>
          </w:p>
        </w:tc>
        <w:tc>
          <w:tcPr>
            <w:tcW w:w="570" w:type="dxa"/>
            <w:shd w:val="clear" w:color="auto" w:fill="auto"/>
            <w:tcMar>
              <w:top w:w="15" w:type="dxa"/>
              <w:left w:w="15" w:type="dxa"/>
              <w:right w:w="15" w:type="dxa"/>
            </w:tcMar>
            <w:vAlign w:val="center"/>
          </w:tcPr>
          <w:p w14:paraId="70BFB47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057A3BA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vMerge w:val="restart"/>
            <w:shd w:val="clear" w:color="auto" w:fill="auto"/>
            <w:tcMar>
              <w:top w:w="15" w:type="dxa"/>
              <w:left w:w="15" w:type="dxa"/>
              <w:right w:w="15" w:type="dxa"/>
            </w:tcMar>
            <w:vAlign w:val="center"/>
          </w:tcPr>
          <w:p w14:paraId="3D4F561A"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27A6F485"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4AFF5A52"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227CD3A0" w14:textId="77777777" w:rsidTr="00C61547">
        <w:trPr>
          <w:trHeight w:val="1108"/>
        </w:trPr>
        <w:tc>
          <w:tcPr>
            <w:tcW w:w="585" w:type="dxa"/>
            <w:shd w:val="clear" w:color="auto" w:fill="auto"/>
            <w:tcMar>
              <w:top w:w="15" w:type="dxa"/>
              <w:left w:w="15" w:type="dxa"/>
              <w:right w:w="15" w:type="dxa"/>
            </w:tcMar>
            <w:vAlign w:val="center"/>
          </w:tcPr>
          <w:p w14:paraId="3F9B8E4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4DAF081F" w14:textId="77777777" w:rsidR="00F1466E" w:rsidRPr="004B4C41" w:rsidRDefault="00F1466E" w:rsidP="00BB46A7">
            <w:pPr>
              <w:jc w:val="center"/>
              <w:rPr>
                <w:rFonts w:ascii="宋体" w:hAnsi="宋体" w:cs="宋体"/>
                <w:sz w:val="22"/>
              </w:rPr>
            </w:pPr>
            <w:r w:rsidRPr="004B4C41">
              <w:rPr>
                <w:rFonts w:ascii="宋体" w:hAnsi="宋体" w:cs="宋体" w:hint="eastAsia"/>
                <w:noProof/>
                <w:sz w:val="22"/>
              </w:rPr>
              <w:drawing>
                <wp:anchor distT="0" distB="0" distL="114300" distR="114300" simplePos="0" relativeHeight="251666432" behindDoc="0" locked="0" layoutInCell="1" allowOverlap="1" wp14:anchorId="544FC66A" wp14:editId="137BAD32">
                  <wp:simplePos x="0" y="0"/>
                  <wp:positionH relativeFrom="column">
                    <wp:posOffset>170180</wp:posOffset>
                  </wp:positionH>
                  <wp:positionV relativeFrom="paragraph">
                    <wp:posOffset>12065</wp:posOffset>
                  </wp:positionV>
                  <wp:extent cx="933450" cy="657225"/>
                  <wp:effectExtent l="19050" t="0" r="0" b="0"/>
                  <wp:wrapNone/>
                  <wp:docPr id="851" name="Picture_6_SpCnt_2"/>
                  <wp:cNvGraphicFramePr/>
                  <a:graphic xmlns:a="http://schemas.openxmlformats.org/drawingml/2006/main">
                    <a:graphicData uri="http://schemas.openxmlformats.org/drawingml/2006/picture">
                      <pic:pic xmlns:pic="http://schemas.openxmlformats.org/drawingml/2006/picture">
                        <pic:nvPicPr>
                          <pic:cNvPr id="851" name="Picture_6_SpCnt_2"/>
                          <pic:cNvPicPr/>
                        </pic:nvPicPr>
                        <pic:blipFill>
                          <a:blip r:embed="rId63" cstate="print"/>
                          <a:stretch>
                            <a:fillRect/>
                          </a:stretch>
                        </pic:blipFill>
                        <pic:spPr>
                          <a:xfrm>
                            <a:off x="0" y="0"/>
                            <a:ext cx="933450" cy="6572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ED7798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定制研究桌2</w:t>
            </w:r>
          </w:p>
        </w:tc>
        <w:tc>
          <w:tcPr>
            <w:tcW w:w="1421" w:type="dxa"/>
            <w:shd w:val="clear" w:color="auto" w:fill="auto"/>
            <w:tcMar>
              <w:top w:w="15" w:type="dxa"/>
              <w:left w:w="15" w:type="dxa"/>
              <w:right w:w="15" w:type="dxa"/>
            </w:tcMar>
            <w:vAlign w:val="center"/>
          </w:tcPr>
          <w:p w14:paraId="3B5E424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1800*1800*750</w:t>
            </w:r>
          </w:p>
        </w:tc>
        <w:tc>
          <w:tcPr>
            <w:tcW w:w="570" w:type="dxa"/>
            <w:shd w:val="clear" w:color="auto" w:fill="auto"/>
            <w:tcMar>
              <w:top w:w="15" w:type="dxa"/>
              <w:left w:w="15" w:type="dxa"/>
              <w:right w:w="15" w:type="dxa"/>
            </w:tcMar>
            <w:vAlign w:val="center"/>
          </w:tcPr>
          <w:p w14:paraId="2A22736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w:t>
            </w:r>
          </w:p>
        </w:tc>
        <w:tc>
          <w:tcPr>
            <w:tcW w:w="567" w:type="dxa"/>
            <w:shd w:val="clear" w:color="auto" w:fill="auto"/>
            <w:tcMar>
              <w:top w:w="15" w:type="dxa"/>
              <w:left w:w="15" w:type="dxa"/>
              <w:right w:w="15" w:type="dxa"/>
            </w:tcMar>
            <w:vAlign w:val="center"/>
          </w:tcPr>
          <w:p w14:paraId="06B1A0F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vMerge/>
            <w:shd w:val="clear" w:color="auto" w:fill="auto"/>
            <w:tcMar>
              <w:top w:w="15" w:type="dxa"/>
              <w:left w:w="15" w:type="dxa"/>
              <w:right w:w="15" w:type="dxa"/>
            </w:tcMar>
            <w:vAlign w:val="center"/>
          </w:tcPr>
          <w:p w14:paraId="6779E5B2" w14:textId="77777777" w:rsidR="00F1466E" w:rsidRPr="004B4C41" w:rsidRDefault="00F1466E" w:rsidP="00BB46A7">
            <w:pPr>
              <w:spacing w:line="360" w:lineRule="auto"/>
              <w:jc w:val="left"/>
              <w:rPr>
                <w:rFonts w:ascii="宋体" w:hAnsi="宋体" w:cs="宋体"/>
                <w:sz w:val="16"/>
                <w:szCs w:val="16"/>
              </w:rPr>
            </w:pPr>
          </w:p>
        </w:tc>
        <w:tc>
          <w:tcPr>
            <w:tcW w:w="851" w:type="dxa"/>
          </w:tcPr>
          <w:p w14:paraId="4A6DCB0F"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7113DFC7"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w:t>
            </w:r>
            <w:r w:rsidRPr="004B4C41">
              <w:rPr>
                <w:rFonts w:ascii="宋体" w:hAnsi="宋体" w:cs="宋体" w:hint="eastAsia"/>
                <w:kern w:val="0"/>
                <w:sz w:val="16"/>
                <w:szCs w:val="16"/>
              </w:rPr>
              <w:lastRenderedPageBreak/>
              <w:t>公桌标准执行），供应商超过为无效报价。</w:t>
            </w:r>
          </w:p>
        </w:tc>
      </w:tr>
      <w:tr w:rsidR="004B4C41" w:rsidRPr="004B4C41" w14:paraId="164C8439" w14:textId="77777777" w:rsidTr="00C61547">
        <w:trPr>
          <w:trHeight w:val="340"/>
        </w:trPr>
        <w:tc>
          <w:tcPr>
            <w:tcW w:w="585" w:type="dxa"/>
            <w:shd w:val="clear" w:color="auto" w:fill="auto"/>
            <w:tcMar>
              <w:top w:w="15" w:type="dxa"/>
              <w:left w:w="15" w:type="dxa"/>
              <w:right w:w="15" w:type="dxa"/>
            </w:tcMar>
            <w:vAlign w:val="center"/>
          </w:tcPr>
          <w:p w14:paraId="29CF5E3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12</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135D591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09088" behindDoc="0" locked="0" layoutInCell="1" allowOverlap="1" wp14:anchorId="0AB02518" wp14:editId="228BB99A">
                  <wp:simplePos x="0" y="0"/>
                  <wp:positionH relativeFrom="column">
                    <wp:posOffset>99060</wp:posOffset>
                  </wp:positionH>
                  <wp:positionV relativeFrom="paragraph">
                    <wp:posOffset>44450</wp:posOffset>
                  </wp:positionV>
                  <wp:extent cx="1200785" cy="659765"/>
                  <wp:effectExtent l="19050" t="0" r="0" b="0"/>
                  <wp:wrapNone/>
                  <wp:docPr id="852" name="Picture_1_SpCnt_1"/>
                  <wp:cNvGraphicFramePr/>
                  <a:graphic xmlns:a="http://schemas.openxmlformats.org/drawingml/2006/main">
                    <a:graphicData uri="http://schemas.openxmlformats.org/drawingml/2006/picture">
                      <pic:pic xmlns:pic="http://schemas.openxmlformats.org/drawingml/2006/picture">
                        <pic:nvPicPr>
                          <pic:cNvPr id="852" name="Picture_1_SpCnt_1"/>
                          <pic:cNvPicPr/>
                        </pic:nvPicPr>
                        <pic:blipFill>
                          <a:blip r:embed="rId64" cstate="print"/>
                          <a:stretch>
                            <a:fillRect/>
                          </a:stretch>
                        </pic:blipFill>
                        <pic:spPr>
                          <a:xfrm>
                            <a:off x="0" y="0"/>
                            <a:ext cx="1200785" cy="65976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F2E9DC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玻璃标本展示台1</w:t>
            </w:r>
          </w:p>
        </w:tc>
        <w:tc>
          <w:tcPr>
            <w:tcW w:w="1421" w:type="dxa"/>
            <w:shd w:val="clear" w:color="auto" w:fill="auto"/>
            <w:tcMar>
              <w:top w:w="15" w:type="dxa"/>
              <w:left w:w="15" w:type="dxa"/>
              <w:right w:w="15" w:type="dxa"/>
            </w:tcMar>
            <w:vAlign w:val="center"/>
          </w:tcPr>
          <w:p w14:paraId="3A684C9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2400*800*2000</w:t>
            </w:r>
          </w:p>
        </w:tc>
        <w:tc>
          <w:tcPr>
            <w:tcW w:w="570" w:type="dxa"/>
            <w:shd w:val="clear" w:color="auto" w:fill="auto"/>
            <w:tcMar>
              <w:top w:w="15" w:type="dxa"/>
              <w:left w:w="15" w:type="dxa"/>
              <w:right w:w="15" w:type="dxa"/>
            </w:tcMar>
            <w:vAlign w:val="center"/>
          </w:tcPr>
          <w:p w14:paraId="4E4E05A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23BD3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6C317F0E"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4A5F30B1" w14:textId="0BB55F20"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66CDCF65"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2、钢架脚经除油，除锈，磷化等十一道隧道式表面前处理。</w:t>
            </w:r>
          </w:p>
          <w:p w14:paraId="009A50BA"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3、台面制作钢化玻璃外罩，采用浴室用玻璃合页承重，柜门带锁，玻璃面采用采用铝合金框架连接。</w:t>
            </w:r>
          </w:p>
        </w:tc>
        <w:tc>
          <w:tcPr>
            <w:tcW w:w="851" w:type="dxa"/>
          </w:tcPr>
          <w:p w14:paraId="3B17ACC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6124A7E" w14:textId="77777777" w:rsidTr="00C61547">
        <w:trPr>
          <w:trHeight w:val="1205"/>
        </w:trPr>
        <w:tc>
          <w:tcPr>
            <w:tcW w:w="585" w:type="dxa"/>
            <w:shd w:val="clear" w:color="auto" w:fill="auto"/>
            <w:tcMar>
              <w:top w:w="15" w:type="dxa"/>
              <w:left w:w="15" w:type="dxa"/>
              <w:right w:w="15" w:type="dxa"/>
            </w:tcMar>
            <w:vAlign w:val="center"/>
          </w:tcPr>
          <w:p w14:paraId="10793E8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12</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16615169"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67456" behindDoc="0" locked="0" layoutInCell="1" allowOverlap="1" wp14:anchorId="655BFF0B" wp14:editId="15542862">
                  <wp:simplePos x="0" y="0"/>
                  <wp:positionH relativeFrom="column">
                    <wp:posOffset>102870</wp:posOffset>
                  </wp:positionH>
                  <wp:positionV relativeFrom="paragraph">
                    <wp:posOffset>-139065</wp:posOffset>
                  </wp:positionV>
                  <wp:extent cx="1203325" cy="659130"/>
                  <wp:effectExtent l="19050" t="0" r="0" b="0"/>
                  <wp:wrapNone/>
                  <wp:docPr id="853" name="Picture_1_SpCnt_1"/>
                  <wp:cNvGraphicFramePr/>
                  <a:graphic xmlns:a="http://schemas.openxmlformats.org/drawingml/2006/main">
                    <a:graphicData uri="http://schemas.openxmlformats.org/drawingml/2006/picture">
                      <pic:pic xmlns:pic="http://schemas.openxmlformats.org/drawingml/2006/picture">
                        <pic:nvPicPr>
                          <pic:cNvPr id="853" name="Picture_1_SpCnt_1"/>
                          <pic:cNvPicPr/>
                        </pic:nvPicPr>
                        <pic:blipFill>
                          <a:blip r:embed="rId64" cstate="print"/>
                          <a:stretch>
                            <a:fillRect/>
                          </a:stretch>
                        </pic:blipFill>
                        <pic:spPr>
                          <a:xfrm>
                            <a:off x="0" y="0"/>
                            <a:ext cx="1203325" cy="65913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E7CE6B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玻璃标本展示台2</w:t>
            </w:r>
          </w:p>
        </w:tc>
        <w:tc>
          <w:tcPr>
            <w:tcW w:w="1421" w:type="dxa"/>
            <w:shd w:val="clear" w:color="auto" w:fill="auto"/>
            <w:tcMar>
              <w:top w:w="15" w:type="dxa"/>
              <w:left w:w="15" w:type="dxa"/>
              <w:right w:w="15" w:type="dxa"/>
            </w:tcMar>
            <w:vAlign w:val="center"/>
          </w:tcPr>
          <w:p w14:paraId="08AC9FF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3000*750*800</w:t>
            </w:r>
          </w:p>
        </w:tc>
        <w:tc>
          <w:tcPr>
            <w:tcW w:w="570" w:type="dxa"/>
            <w:shd w:val="clear" w:color="auto" w:fill="auto"/>
            <w:tcMar>
              <w:top w:w="15" w:type="dxa"/>
              <w:left w:w="15" w:type="dxa"/>
              <w:right w:w="15" w:type="dxa"/>
            </w:tcMar>
            <w:vAlign w:val="center"/>
          </w:tcPr>
          <w:p w14:paraId="6181FFF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53450E1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1B39F853"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076C1090" w14:textId="4E41FB0D"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63D2189F" w14:textId="77777777" w:rsidR="00F1466E" w:rsidRPr="004B4C41" w:rsidRDefault="00F1466E" w:rsidP="00BB46A7">
            <w:pPr>
              <w:spacing w:line="360" w:lineRule="auto"/>
              <w:rPr>
                <w:rFonts w:ascii="宋体" w:hAnsi="宋体" w:cs="宋体"/>
                <w:kern w:val="0"/>
                <w:sz w:val="16"/>
                <w:szCs w:val="16"/>
              </w:rPr>
            </w:pPr>
            <w:r w:rsidRPr="004B4C41">
              <w:rPr>
                <w:rFonts w:ascii="宋体" w:hAnsi="宋体" w:cs="宋体" w:hint="eastAsia"/>
                <w:kern w:val="0"/>
                <w:sz w:val="16"/>
                <w:szCs w:val="16"/>
              </w:rPr>
              <w:t>2、钢架脚经除油，除锈，磷化等十一道隧道式表面前处理。</w:t>
            </w:r>
          </w:p>
          <w:p w14:paraId="0E078812" w14:textId="77777777" w:rsidR="00F1466E" w:rsidRPr="004B4C41" w:rsidRDefault="00F1466E" w:rsidP="00BB46A7">
            <w:pPr>
              <w:spacing w:line="360" w:lineRule="auto"/>
              <w:rPr>
                <w:rFonts w:ascii="宋体" w:hAnsi="宋体" w:cs="宋体"/>
                <w:sz w:val="16"/>
                <w:szCs w:val="16"/>
              </w:rPr>
            </w:pPr>
            <w:r w:rsidRPr="004B4C41">
              <w:rPr>
                <w:rFonts w:ascii="宋体" w:hAnsi="宋体" w:cs="宋体" w:hint="eastAsia"/>
                <w:kern w:val="0"/>
                <w:sz w:val="16"/>
                <w:szCs w:val="16"/>
              </w:rPr>
              <w:t>3、台面制作钢化玻璃外罩，采用浴室用玻璃合页承重，柜门带锁，玻璃面采用采用铝合金框架连接。</w:t>
            </w:r>
          </w:p>
        </w:tc>
        <w:tc>
          <w:tcPr>
            <w:tcW w:w="851" w:type="dxa"/>
          </w:tcPr>
          <w:p w14:paraId="51FBDB2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E87FC74" w14:textId="77777777" w:rsidTr="00C61547">
        <w:trPr>
          <w:trHeight w:val="772"/>
        </w:trPr>
        <w:tc>
          <w:tcPr>
            <w:tcW w:w="585" w:type="dxa"/>
            <w:shd w:val="clear" w:color="auto" w:fill="auto"/>
            <w:tcMar>
              <w:top w:w="15" w:type="dxa"/>
              <w:left w:w="15" w:type="dxa"/>
              <w:right w:w="15" w:type="dxa"/>
            </w:tcMar>
            <w:vAlign w:val="center"/>
          </w:tcPr>
          <w:p w14:paraId="46C0A4E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6782352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11136" behindDoc="0" locked="0" layoutInCell="1" allowOverlap="1" wp14:anchorId="589DF3D8" wp14:editId="3EA080CF">
                  <wp:simplePos x="0" y="0"/>
                  <wp:positionH relativeFrom="column">
                    <wp:posOffset>49530</wp:posOffset>
                  </wp:positionH>
                  <wp:positionV relativeFrom="paragraph">
                    <wp:posOffset>24765</wp:posOffset>
                  </wp:positionV>
                  <wp:extent cx="1122680" cy="524510"/>
                  <wp:effectExtent l="0" t="0" r="1270" b="8890"/>
                  <wp:wrapNone/>
                  <wp:docPr id="854" name="Picture_2_SpCnt_4"/>
                  <wp:cNvGraphicFramePr/>
                  <a:graphic xmlns:a="http://schemas.openxmlformats.org/drawingml/2006/main">
                    <a:graphicData uri="http://schemas.openxmlformats.org/drawingml/2006/picture">
                      <pic:pic xmlns:pic="http://schemas.openxmlformats.org/drawingml/2006/picture">
                        <pic:nvPicPr>
                          <pic:cNvPr id="854" name="Picture_2_SpCnt_4"/>
                          <pic:cNvPicPr/>
                        </pic:nvPicPr>
                        <pic:blipFill>
                          <a:blip r:embed="rId65" cstate="print"/>
                          <a:stretch>
                            <a:fillRect/>
                          </a:stretch>
                        </pic:blipFill>
                        <pic:spPr>
                          <a:xfrm>
                            <a:off x="0" y="0"/>
                            <a:ext cx="1122680" cy="5245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93E558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研发桌</w:t>
            </w:r>
          </w:p>
        </w:tc>
        <w:tc>
          <w:tcPr>
            <w:tcW w:w="1421" w:type="dxa"/>
            <w:shd w:val="clear" w:color="auto" w:fill="auto"/>
            <w:tcMar>
              <w:top w:w="15" w:type="dxa"/>
              <w:left w:w="15" w:type="dxa"/>
              <w:right w:w="15" w:type="dxa"/>
            </w:tcMar>
            <w:vAlign w:val="center"/>
          </w:tcPr>
          <w:p w14:paraId="37645B5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2000*1000*750</w:t>
            </w:r>
          </w:p>
        </w:tc>
        <w:tc>
          <w:tcPr>
            <w:tcW w:w="570" w:type="dxa"/>
            <w:shd w:val="clear" w:color="auto" w:fill="auto"/>
            <w:tcMar>
              <w:top w:w="15" w:type="dxa"/>
              <w:left w:w="15" w:type="dxa"/>
              <w:right w:w="15" w:type="dxa"/>
            </w:tcMar>
            <w:vAlign w:val="center"/>
          </w:tcPr>
          <w:p w14:paraId="2010C1A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3DE2854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361FCB90"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w:t>
            </w:r>
            <w:r w:rsidRPr="004B4C41">
              <w:rPr>
                <w:rFonts w:ascii="宋体" w:hAnsi="宋体" w:cs="宋体" w:hint="eastAsia"/>
                <w:kern w:val="0"/>
                <w:sz w:val="16"/>
                <w:szCs w:val="16"/>
              </w:rPr>
              <w:lastRenderedPageBreak/>
              <w:t>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4B35E180" w14:textId="1203884D"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7CD113D3" w14:textId="42B8EBAB"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2、钢架脚经除油，除锈，磷化等十一道隧道式表面前处理。外处理采用热固性环氧树脂粉末或同等级别的粉末。</w:t>
            </w:r>
          </w:p>
        </w:tc>
        <w:tc>
          <w:tcPr>
            <w:tcW w:w="851" w:type="dxa"/>
          </w:tcPr>
          <w:p w14:paraId="7BF26E8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A6835FD" w14:textId="77777777" w:rsidTr="00C61547">
        <w:trPr>
          <w:trHeight w:val="340"/>
        </w:trPr>
        <w:tc>
          <w:tcPr>
            <w:tcW w:w="585" w:type="dxa"/>
            <w:shd w:val="clear" w:color="auto" w:fill="auto"/>
            <w:tcMar>
              <w:top w:w="15" w:type="dxa"/>
              <w:left w:w="15" w:type="dxa"/>
              <w:right w:w="15" w:type="dxa"/>
            </w:tcMar>
            <w:vAlign w:val="center"/>
          </w:tcPr>
          <w:p w14:paraId="61ECB0E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12</w:t>
            </w:r>
            <w:r w:rsidRPr="004B4C41">
              <w:rPr>
                <w:rFonts w:ascii="宋体" w:hAnsi="宋体" w:cs="宋体"/>
                <w:kern w:val="0"/>
                <w:sz w:val="22"/>
              </w:rPr>
              <w:t>8</w:t>
            </w:r>
          </w:p>
        </w:tc>
        <w:tc>
          <w:tcPr>
            <w:tcW w:w="2125" w:type="dxa"/>
            <w:shd w:val="clear" w:color="auto" w:fill="auto"/>
            <w:tcMar>
              <w:top w:w="15" w:type="dxa"/>
              <w:left w:w="15" w:type="dxa"/>
              <w:right w:w="15" w:type="dxa"/>
            </w:tcMar>
            <w:vAlign w:val="center"/>
          </w:tcPr>
          <w:p w14:paraId="504B61B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13184" behindDoc="0" locked="0" layoutInCell="1" allowOverlap="1" wp14:anchorId="2E7A48C9" wp14:editId="24471AB7">
                  <wp:simplePos x="0" y="0"/>
                  <wp:positionH relativeFrom="column">
                    <wp:posOffset>255905</wp:posOffset>
                  </wp:positionH>
                  <wp:positionV relativeFrom="paragraph">
                    <wp:posOffset>85090</wp:posOffset>
                  </wp:positionV>
                  <wp:extent cx="814070" cy="492760"/>
                  <wp:effectExtent l="0" t="0" r="5080" b="2540"/>
                  <wp:wrapNone/>
                  <wp:docPr id="855" name="Picture_7203_SpCnt_1"/>
                  <wp:cNvGraphicFramePr/>
                  <a:graphic xmlns:a="http://schemas.openxmlformats.org/drawingml/2006/main">
                    <a:graphicData uri="http://schemas.openxmlformats.org/drawingml/2006/picture">
                      <pic:pic xmlns:pic="http://schemas.openxmlformats.org/drawingml/2006/picture">
                        <pic:nvPicPr>
                          <pic:cNvPr id="855" name="Picture_7203_SpCnt_1"/>
                          <pic:cNvPicPr/>
                        </pic:nvPicPr>
                        <pic:blipFill>
                          <a:blip r:embed="rId66" cstate="print"/>
                          <a:stretch>
                            <a:fillRect/>
                          </a:stretch>
                        </pic:blipFill>
                        <pic:spPr>
                          <a:xfrm>
                            <a:off x="0" y="0"/>
                            <a:ext cx="814070" cy="49276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6EF799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活动工作实验台</w:t>
            </w:r>
          </w:p>
        </w:tc>
        <w:tc>
          <w:tcPr>
            <w:tcW w:w="1421" w:type="dxa"/>
            <w:shd w:val="clear" w:color="auto" w:fill="auto"/>
            <w:tcMar>
              <w:top w:w="15" w:type="dxa"/>
              <w:left w:w="15" w:type="dxa"/>
              <w:right w:w="15" w:type="dxa"/>
            </w:tcMar>
            <w:vAlign w:val="center"/>
          </w:tcPr>
          <w:p w14:paraId="5C19BD0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1600*1000*750</w:t>
            </w:r>
          </w:p>
        </w:tc>
        <w:tc>
          <w:tcPr>
            <w:tcW w:w="570" w:type="dxa"/>
            <w:shd w:val="clear" w:color="auto" w:fill="auto"/>
            <w:tcMar>
              <w:top w:w="15" w:type="dxa"/>
              <w:left w:w="15" w:type="dxa"/>
              <w:right w:w="15" w:type="dxa"/>
            </w:tcMar>
            <w:vAlign w:val="center"/>
          </w:tcPr>
          <w:p w14:paraId="627671F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74FEED3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72DE502F"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w:t>
            </w:r>
            <w:r w:rsidRPr="004B4C41">
              <w:rPr>
                <w:rFonts w:ascii="宋体" w:hAnsi="宋体" w:cs="宋体" w:hint="eastAsia"/>
                <w:kern w:val="0"/>
                <w:sz w:val="16"/>
                <w:szCs w:val="16"/>
              </w:rPr>
              <w:lastRenderedPageBreak/>
              <w:t>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5D62FCCC" w14:textId="35B88BBD"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55B6FDC1" w14:textId="7DDE8A0C" w:rsidR="00F1466E" w:rsidRPr="004B4C41" w:rsidRDefault="00F1466E" w:rsidP="00BB46A7">
            <w:pPr>
              <w:widowControl/>
              <w:spacing w:after="160" w:line="360" w:lineRule="auto"/>
              <w:jc w:val="left"/>
              <w:textAlignment w:val="top"/>
              <w:rPr>
                <w:rFonts w:ascii="宋体" w:hAnsi="宋体" w:cs="宋体"/>
                <w:kern w:val="0"/>
                <w:sz w:val="16"/>
                <w:szCs w:val="16"/>
              </w:rPr>
            </w:pPr>
            <w:r w:rsidRPr="004B4C41">
              <w:rPr>
                <w:rFonts w:ascii="宋体" w:hAnsi="宋体" w:cs="宋体" w:hint="eastAsia"/>
                <w:kern w:val="0"/>
                <w:sz w:val="16"/>
                <w:szCs w:val="16"/>
              </w:rPr>
              <w:br/>
              <w:t>2、柜体：全钢结构，承重＞200kg；钢架脚下带福马轮调节，采用铸铝外壳支架配黑色尼龙材料滚轮，支撑底座为抗震橡胶，链接件为钢板烤漆。轮子宽度为≥52nn。</w:t>
            </w:r>
          </w:p>
          <w:p w14:paraId="6831B77E"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3、插座面板：118型多功能双插座设置， 4、插座配线：</w:t>
            </w:r>
            <w:r w:rsidRPr="004B4C41">
              <w:rPr>
                <w:kern w:val="0"/>
                <w:sz w:val="16"/>
                <w:szCs w:val="16"/>
              </w:rPr>
              <w:t>投标人</w:t>
            </w:r>
            <w:r w:rsidRPr="004B4C41">
              <w:rPr>
                <w:rFonts w:ascii="宋体" w:hAnsi="宋体" w:cs="宋体" w:hint="eastAsia"/>
                <w:kern w:val="0"/>
                <w:sz w:val="16"/>
                <w:szCs w:val="16"/>
              </w:rPr>
              <w:t>报价包含电线、电线配管及穿管安装费用。（注：插座安装必须由拥有资质证书电工负责安装。）</w:t>
            </w:r>
          </w:p>
        </w:tc>
        <w:tc>
          <w:tcPr>
            <w:tcW w:w="851" w:type="dxa"/>
          </w:tcPr>
          <w:p w14:paraId="5659499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71644CC" w14:textId="77777777" w:rsidTr="00C61547">
        <w:trPr>
          <w:trHeight w:val="340"/>
        </w:trPr>
        <w:tc>
          <w:tcPr>
            <w:tcW w:w="585" w:type="dxa"/>
            <w:shd w:val="clear" w:color="auto" w:fill="auto"/>
            <w:tcMar>
              <w:top w:w="15" w:type="dxa"/>
              <w:left w:w="15" w:type="dxa"/>
              <w:right w:w="15" w:type="dxa"/>
            </w:tcMar>
            <w:vAlign w:val="center"/>
          </w:tcPr>
          <w:p w14:paraId="4AEBFD7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129</w:t>
            </w:r>
          </w:p>
        </w:tc>
        <w:tc>
          <w:tcPr>
            <w:tcW w:w="2125" w:type="dxa"/>
            <w:shd w:val="clear" w:color="auto" w:fill="auto"/>
            <w:tcMar>
              <w:top w:w="15" w:type="dxa"/>
              <w:left w:w="15" w:type="dxa"/>
              <w:right w:w="15" w:type="dxa"/>
            </w:tcMar>
            <w:vAlign w:val="center"/>
          </w:tcPr>
          <w:p w14:paraId="5A6837F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14208" behindDoc="0" locked="0" layoutInCell="1" allowOverlap="1" wp14:anchorId="56D8B433" wp14:editId="5285DA93">
                  <wp:simplePos x="0" y="0"/>
                  <wp:positionH relativeFrom="column">
                    <wp:posOffset>70485</wp:posOffset>
                  </wp:positionH>
                  <wp:positionV relativeFrom="paragraph">
                    <wp:posOffset>34290</wp:posOffset>
                  </wp:positionV>
                  <wp:extent cx="1308100" cy="747395"/>
                  <wp:effectExtent l="0" t="0" r="6350" b="14605"/>
                  <wp:wrapNone/>
                  <wp:docPr id="856" name="Picture_5"/>
                  <wp:cNvGraphicFramePr/>
                  <a:graphic xmlns:a="http://schemas.openxmlformats.org/drawingml/2006/main">
                    <a:graphicData uri="http://schemas.openxmlformats.org/drawingml/2006/picture">
                      <pic:pic xmlns:pic="http://schemas.openxmlformats.org/drawingml/2006/picture">
                        <pic:nvPicPr>
                          <pic:cNvPr id="856" name="Picture_5"/>
                          <pic:cNvPicPr/>
                        </pic:nvPicPr>
                        <pic:blipFill>
                          <a:blip r:embed="rId67" cstate="print"/>
                          <a:stretch>
                            <a:fillRect/>
                          </a:stretch>
                        </pic:blipFill>
                        <pic:spPr>
                          <a:xfrm>
                            <a:off x="0" y="0"/>
                            <a:ext cx="1308100" cy="74739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B37E83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研究工作位</w:t>
            </w:r>
          </w:p>
        </w:tc>
        <w:tc>
          <w:tcPr>
            <w:tcW w:w="1421" w:type="dxa"/>
            <w:shd w:val="clear" w:color="auto" w:fill="auto"/>
            <w:tcMar>
              <w:top w:w="15" w:type="dxa"/>
              <w:left w:w="15" w:type="dxa"/>
              <w:right w:w="15" w:type="dxa"/>
            </w:tcMar>
            <w:vAlign w:val="center"/>
          </w:tcPr>
          <w:p w14:paraId="5AD4EFA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1700*1700</w:t>
            </w:r>
            <w:r w:rsidRPr="004B4C41">
              <w:rPr>
                <w:rFonts w:ascii="宋体" w:hAnsi="宋体" w:cs="宋体" w:hint="eastAsia"/>
                <w:kern w:val="0"/>
                <w:sz w:val="22"/>
              </w:rPr>
              <w:br/>
              <w:t>*750/1100</w:t>
            </w:r>
            <w:r w:rsidRPr="004B4C41">
              <w:rPr>
                <w:rFonts w:ascii="宋体" w:hAnsi="宋体" w:cs="宋体" w:hint="eastAsia"/>
                <w:kern w:val="0"/>
                <w:sz w:val="16"/>
                <w:szCs w:val="16"/>
              </w:rPr>
              <w:t>（屏风隔板或柜体高度为高度为</w:t>
            </w:r>
            <w:r w:rsidRPr="004B4C41">
              <w:rPr>
                <w:rFonts w:ascii="宋体" w:hAnsi="宋体" w:cs="宋体"/>
                <w:kern w:val="0"/>
                <w:sz w:val="16"/>
                <w:szCs w:val="16"/>
              </w:rPr>
              <w:t>1150mm</w:t>
            </w:r>
            <w:r w:rsidRPr="004B4C41">
              <w:rPr>
                <w:rFonts w:ascii="宋体" w:hAnsi="宋体" w:cs="宋体" w:hint="eastAsia"/>
                <w:kern w:val="0"/>
                <w:sz w:val="16"/>
                <w:szCs w:val="16"/>
              </w:rPr>
              <w:t>）</w:t>
            </w:r>
          </w:p>
        </w:tc>
        <w:tc>
          <w:tcPr>
            <w:tcW w:w="570" w:type="dxa"/>
            <w:shd w:val="clear" w:color="auto" w:fill="auto"/>
            <w:tcMar>
              <w:top w:w="15" w:type="dxa"/>
              <w:left w:w="15" w:type="dxa"/>
              <w:right w:w="15" w:type="dxa"/>
            </w:tcMar>
            <w:vAlign w:val="center"/>
          </w:tcPr>
          <w:p w14:paraId="35FBD4B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p>
        </w:tc>
        <w:tc>
          <w:tcPr>
            <w:tcW w:w="567" w:type="dxa"/>
            <w:shd w:val="clear" w:color="auto" w:fill="auto"/>
            <w:tcMar>
              <w:top w:w="15" w:type="dxa"/>
              <w:left w:w="15" w:type="dxa"/>
              <w:right w:w="15" w:type="dxa"/>
            </w:tcMar>
            <w:vAlign w:val="center"/>
          </w:tcPr>
          <w:p w14:paraId="191CE0B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03E519E8"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1、材质：屏风框架采用铝合金框架，屏风上部采用磨砂钢化玻璃面板，玻璃厚度为≥5mm；桌下预开3个86型插座孔位。</w:t>
            </w:r>
          </w:p>
          <w:p w14:paraId="071F9BD2"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2、桌面和柜体采用E1级环保颗粒板，内结合强度</w:t>
            </w:r>
            <w:r w:rsidRPr="004B4C41">
              <w:rPr>
                <w:rFonts w:ascii="宋体" w:hAnsi="宋体" w:cs="宋体" w:hint="eastAsia"/>
                <w:kern w:val="0"/>
                <w:sz w:val="16"/>
                <w:szCs w:val="16"/>
              </w:rPr>
              <w:lastRenderedPageBreak/>
              <w:t>≥0.55MPa。</w:t>
            </w:r>
          </w:p>
          <w:p w14:paraId="62A98627"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3、封边：采用PVC封边。封边条的甲醛释放量E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1C8C6F3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4、三抽钢制活动柜，柜底中抽下配承重活动轮，确保推动顺畅同时确保抽屉拉出柜子不倾覆。</w:t>
            </w:r>
            <w:r w:rsidRPr="004B4C41">
              <w:rPr>
                <w:rFonts w:ascii="宋体" w:hAnsi="宋体" w:cs="宋体" w:hint="eastAsia"/>
                <w:kern w:val="0"/>
                <w:sz w:val="16"/>
                <w:szCs w:val="16"/>
              </w:rPr>
              <w:br/>
            </w:r>
          </w:p>
        </w:tc>
        <w:tc>
          <w:tcPr>
            <w:tcW w:w="851" w:type="dxa"/>
          </w:tcPr>
          <w:p w14:paraId="5293842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0416041"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w:t>
            </w:r>
            <w:r w:rsidRPr="004B4C41">
              <w:rPr>
                <w:rFonts w:ascii="宋体" w:hAnsi="宋体" w:cs="宋体" w:hint="eastAsia"/>
                <w:kern w:val="0"/>
                <w:sz w:val="16"/>
                <w:szCs w:val="16"/>
              </w:rPr>
              <w:lastRenderedPageBreak/>
              <w:t>具配置标准》（成财资产(2019)5号）要求此项单价最高限价3000元内（按办公桌标准执行），供应商超过为无效报价。</w:t>
            </w:r>
          </w:p>
        </w:tc>
      </w:tr>
      <w:tr w:rsidR="00C61547" w:rsidRPr="004B4C41" w14:paraId="1B8E13ED" w14:textId="77777777" w:rsidTr="00C61547">
        <w:trPr>
          <w:trHeight w:val="340"/>
        </w:trPr>
        <w:tc>
          <w:tcPr>
            <w:tcW w:w="585" w:type="dxa"/>
            <w:shd w:val="clear" w:color="auto" w:fill="auto"/>
            <w:tcMar>
              <w:top w:w="15" w:type="dxa"/>
              <w:left w:w="15" w:type="dxa"/>
              <w:right w:w="15" w:type="dxa"/>
            </w:tcMar>
            <w:vAlign w:val="center"/>
          </w:tcPr>
          <w:p w14:paraId="5C5A463D" w14:textId="2AD92C04"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lastRenderedPageBreak/>
              <w:t>13</w:t>
            </w:r>
            <w:r w:rsidRPr="004B4C41">
              <w:rPr>
                <w:rFonts w:ascii="宋体" w:hAnsi="宋体" w:cs="宋体"/>
                <w:kern w:val="0"/>
                <w:sz w:val="22"/>
              </w:rPr>
              <w:t>0</w:t>
            </w:r>
          </w:p>
        </w:tc>
        <w:tc>
          <w:tcPr>
            <w:tcW w:w="2125" w:type="dxa"/>
            <w:shd w:val="clear" w:color="auto" w:fill="auto"/>
            <w:tcMar>
              <w:top w:w="15" w:type="dxa"/>
              <w:left w:w="15" w:type="dxa"/>
              <w:right w:w="15" w:type="dxa"/>
            </w:tcMar>
            <w:vAlign w:val="center"/>
          </w:tcPr>
          <w:p w14:paraId="0E456B41" w14:textId="1288C9BE" w:rsidR="00C61547" w:rsidRPr="004B4C41" w:rsidRDefault="00C61547" w:rsidP="00C61547">
            <w:pPr>
              <w:widowControl/>
              <w:textAlignment w:val="center"/>
              <w:rPr>
                <w:rFonts w:ascii="宋体" w:hAnsi="宋体" w:cs="宋体" w:hint="eastAsia"/>
                <w:sz w:val="22"/>
              </w:rPr>
            </w:pPr>
            <w:r w:rsidRPr="004B4C41">
              <w:rPr>
                <w:rFonts w:ascii="宋体" w:hAnsi="宋体" w:cs="宋体" w:hint="eastAsia"/>
                <w:noProof/>
                <w:kern w:val="0"/>
                <w:sz w:val="22"/>
              </w:rPr>
              <w:drawing>
                <wp:anchor distT="0" distB="0" distL="114300" distR="114300" simplePos="0" relativeHeight="251726848" behindDoc="0" locked="0" layoutInCell="1" allowOverlap="1" wp14:anchorId="123034BB" wp14:editId="5E63B16A">
                  <wp:simplePos x="0" y="0"/>
                  <wp:positionH relativeFrom="column">
                    <wp:posOffset>200660</wp:posOffset>
                  </wp:positionH>
                  <wp:positionV relativeFrom="paragraph">
                    <wp:posOffset>1033780</wp:posOffset>
                  </wp:positionV>
                  <wp:extent cx="1010920" cy="825500"/>
                  <wp:effectExtent l="19050" t="0" r="0" b="0"/>
                  <wp:wrapNone/>
                  <wp:docPr id="858" name="Picture_7829"/>
                  <wp:cNvGraphicFramePr/>
                  <a:graphic xmlns:a="http://schemas.openxmlformats.org/drawingml/2006/main">
                    <a:graphicData uri="http://schemas.openxmlformats.org/drawingml/2006/picture">
                      <pic:pic xmlns:pic="http://schemas.openxmlformats.org/drawingml/2006/picture">
                        <pic:nvPicPr>
                          <pic:cNvPr id="858" name="Picture_7829"/>
                          <pic:cNvPicPr/>
                        </pic:nvPicPr>
                        <pic:blipFill>
                          <a:blip r:embed="rId68" cstate="print"/>
                          <a:stretch>
                            <a:fillRect/>
                          </a:stretch>
                        </pic:blipFill>
                        <pic:spPr>
                          <a:xfrm>
                            <a:off x="0" y="0"/>
                            <a:ext cx="1010920" cy="8255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8304EF8" w14:textId="7F091A1E" w:rsidR="00C61547" w:rsidRPr="004B4C41" w:rsidRDefault="00C61547" w:rsidP="00C61547">
            <w:pPr>
              <w:widowControl/>
              <w:jc w:val="center"/>
              <w:textAlignment w:val="center"/>
              <w:rPr>
                <w:rFonts w:ascii="宋体" w:hAnsi="宋体" w:cs="宋体"/>
                <w:sz w:val="20"/>
                <w:szCs w:val="20"/>
              </w:rPr>
            </w:pPr>
            <w:r w:rsidRPr="004B4C41">
              <w:rPr>
                <w:rFonts w:ascii="宋体" w:hAnsi="宋体" w:cs="宋体" w:hint="eastAsia"/>
                <w:kern w:val="0"/>
                <w:sz w:val="20"/>
                <w:szCs w:val="20"/>
              </w:rPr>
              <w:t>定制立柜</w:t>
            </w:r>
          </w:p>
        </w:tc>
        <w:tc>
          <w:tcPr>
            <w:tcW w:w="1421" w:type="dxa"/>
            <w:shd w:val="clear" w:color="auto" w:fill="auto"/>
            <w:tcMar>
              <w:top w:w="15" w:type="dxa"/>
              <w:left w:w="15" w:type="dxa"/>
              <w:right w:w="15" w:type="dxa"/>
            </w:tcMar>
            <w:vAlign w:val="center"/>
          </w:tcPr>
          <w:p w14:paraId="105235F8" w14:textId="675DB004"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17300*450*2200</w:t>
            </w:r>
          </w:p>
        </w:tc>
        <w:tc>
          <w:tcPr>
            <w:tcW w:w="570" w:type="dxa"/>
            <w:shd w:val="clear" w:color="auto" w:fill="auto"/>
            <w:tcMar>
              <w:top w:w="15" w:type="dxa"/>
              <w:left w:w="15" w:type="dxa"/>
              <w:right w:w="15" w:type="dxa"/>
            </w:tcMar>
            <w:vAlign w:val="center"/>
          </w:tcPr>
          <w:p w14:paraId="3CED3593" w14:textId="13EA8AA2"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38.06</w:t>
            </w:r>
          </w:p>
        </w:tc>
        <w:tc>
          <w:tcPr>
            <w:tcW w:w="567" w:type="dxa"/>
            <w:shd w:val="clear" w:color="auto" w:fill="auto"/>
            <w:tcMar>
              <w:top w:w="15" w:type="dxa"/>
              <w:left w:w="15" w:type="dxa"/>
              <w:right w:w="15" w:type="dxa"/>
            </w:tcMar>
            <w:vAlign w:val="center"/>
          </w:tcPr>
          <w:p w14:paraId="732D1101" w14:textId="3786DED9" w:rsidR="00C61547" w:rsidRPr="004B4C41" w:rsidRDefault="00C61547" w:rsidP="00C61547">
            <w:pPr>
              <w:widowControl/>
              <w:jc w:val="center"/>
              <w:textAlignment w:val="center"/>
              <w:rPr>
                <w:rFonts w:ascii="宋体" w:hAnsi="宋体" w:cs="宋体"/>
                <w:sz w:val="22"/>
              </w:rPr>
            </w:pPr>
            <w:r w:rsidRPr="004B4C41">
              <w:rPr>
                <w:rFonts w:ascii="宋体" w:hAnsi="宋体" w:cs="宋体" w:hint="eastAsia"/>
                <w:kern w:val="0"/>
                <w:sz w:val="22"/>
              </w:rPr>
              <w:t>平方</w:t>
            </w:r>
          </w:p>
        </w:tc>
        <w:tc>
          <w:tcPr>
            <w:tcW w:w="3546" w:type="dxa"/>
            <w:shd w:val="clear" w:color="auto" w:fill="auto"/>
            <w:tcMar>
              <w:top w:w="15" w:type="dxa"/>
              <w:left w:w="15" w:type="dxa"/>
              <w:right w:w="15" w:type="dxa"/>
            </w:tcMar>
            <w:vAlign w:val="center"/>
          </w:tcPr>
          <w:p w14:paraId="3DE10B29" w14:textId="77777777" w:rsidR="00C61547" w:rsidRPr="004B4C41" w:rsidRDefault="00C61547" w:rsidP="00C61547">
            <w:pPr>
              <w:widowControl/>
              <w:spacing w:line="360" w:lineRule="auto"/>
              <w:jc w:val="left"/>
              <w:rPr>
                <w:sz w:val="16"/>
                <w:szCs w:val="16"/>
              </w:rPr>
            </w:pPr>
            <w:r w:rsidRPr="004B4C41">
              <w:rPr>
                <w:rFonts w:ascii="宋体" w:hAnsi="宋体" w:cs="宋体" w:hint="eastAsia"/>
                <w:kern w:val="0"/>
                <w:sz w:val="16"/>
                <w:szCs w:val="16"/>
              </w:rPr>
              <w:t>1、柜面和柜体采用E1级环保颗粒板，内结合强度≥0.55MPa。</w:t>
            </w:r>
          </w:p>
          <w:p w14:paraId="7D75FE54" w14:textId="77777777" w:rsidR="00C61547" w:rsidRPr="004B4C41" w:rsidRDefault="00C61547" w:rsidP="00C6154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3、五金配件：五金件连接不松动，五金件预埋处理后，五金件无外漏。不锈钢制铰链。</w:t>
            </w:r>
          </w:p>
          <w:p w14:paraId="0359482E" w14:textId="32AAE5EF" w:rsidR="00C61547" w:rsidRPr="004B4C41" w:rsidRDefault="00C61547" w:rsidP="00C6154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4、柜内设</w:t>
            </w:r>
            <w:r w:rsidRPr="004B4C41">
              <w:rPr>
                <w:rFonts w:ascii="宋体" w:hAnsi="宋体" w:cs="宋体"/>
                <w:kern w:val="0"/>
                <w:sz w:val="16"/>
                <w:szCs w:val="16"/>
              </w:rPr>
              <w:t>4</w:t>
            </w:r>
            <w:r w:rsidRPr="004B4C41">
              <w:rPr>
                <w:rFonts w:ascii="宋体" w:hAnsi="宋体" w:cs="宋体" w:hint="eastAsia"/>
                <w:kern w:val="0"/>
                <w:sz w:val="16"/>
                <w:szCs w:val="16"/>
              </w:rPr>
              <w:t>层层板</w:t>
            </w:r>
            <w:r w:rsidRPr="004B4C41">
              <w:rPr>
                <w:rFonts w:ascii="宋体" w:hAnsi="宋体" w:cs="宋体"/>
                <w:kern w:val="0"/>
                <w:sz w:val="16"/>
                <w:szCs w:val="16"/>
              </w:rPr>
              <w:t>,</w:t>
            </w:r>
            <w:r w:rsidRPr="004B4C41">
              <w:rPr>
                <w:rFonts w:ascii="宋体" w:hAnsi="宋体" w:cs="宋体" w:hint="eastAsia"/>
                <w:kern w:val="0"/>
                <w:sz w:val="16"/>
                <w:szCs w:val="16"/>
              </w:rPr>
              <w:t>一固定三活动，采用活动层板钉调节高度，方便放置大小不同试剂。层板采用</w:t>
            </w:r>
            <w:r w:rsidRPr="004B4C41">
              <w:rPr>
                <w:rFonts w:ascii="宋体" w:hAnsi="宋体" w:cs="宋体"/>
                <w:kern w:val="0"/>
                <w:sz w:val="16"/>
                <w:szCs w:val="16"/>
              </w:rPr>
              <w:t>18mm厚防潮三聚氰胺板，四周PVC封边，防止层板变形并加强层板的承重性能</w:t>
            </w:r>
            <w:r w:rsidRPr="004B4C41">
              <w:rPr>
                <w:rFonts w:ascii="宋体" w:hAnsi="宋体" w:cs="宋体" w:hint="eastAsia"/>
                <w:kern w:val="0"/>
                <w:sz w:val="16"/>
                <w:szCs w:val="16"/>
              </w:rPr>
              <w:t>。</w:t>
            </w:r>
          </w:p>
        </w:tc>
        <w:tc>
          <w:tcPr>
            <w:tcW w:w="851" w:type="dxa"/>
          </w:tcPr>
          <w:p w14:paraId="1332B673" w14:textId="77777777" w:rsidR="00C61547" w:rsidRPr="004B4C41" w:rsidRDefault="00C61547" w:rsidP="00C61547">
            <w:pPr>
              <w:widowControl/>
              <w:ind w:rightChars="17" w:right="36"/>
              <w:jc w:val="center"/>
              <w:textAlignment w:val="center"/>
              <w:rPr>
                <w:rFonts w:ascii="宋体" w:hAnsi="宋体" w:cs="宋体"/>
                <w:kern w:val="0"/>
                <w:sz w:val="16"/>
                <w:szCs w:val="16"/>
              </w:rPr>
            </w:pPr>
          </w:p>
        </w:tc>
      </w:tr>
      <w:tr w:rsidR="004B4C41" w:rsidRPr="004B4C41" w14:paraId="125DF816" w14:textId="77777777" w:rsidTr="00C61547">
        <w:trPr>
          <w:trHeight w:val="340"/>
        </w:trPr>
        <w:tc>
          <w:tcPr>
            <w:tcW w:w="585" w:type="dxa"/>
            <w:shd w:val="clear" w:color="auto" w:fill="auto"/>
            <w:tcMar>
              <w:top w:w="15" w:type="dxa"/>
              <w:left w:w="15" w:type="dxa"/>
              <w:right w:w="15" w:type="dxa"/>
            </w:tcMar>
            <w:vAlign w:val="center"/>
          </w:tcPr>
          <w:p w14:paraId="349F1CC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571FC22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39808" behindDoc="0" locked="0" layoutInCell="1" allowOverlap="1" wp14:anchorId="542AC9A6" wp14:editId="0886C3A5">
                  <wp:simplePos x="0" y="0"/>
                  <wp:positionH relativeFrom="column">
                    <wp:posOffset>128270</wp:posOffset>
                  </wp:positionH>
                  <wp:positionV relativeFrom="paragraph">
                    <wp:posOffset>118745</wp:posOffset>
                  </wp:positionV>
                  <wp:extent cx="1115060" cy="702310"/>
                  <wp:effectExtent l="0" t="0" r="8890" b="2540"/>
                  <wp:wrapNone/>
                  <wp:docPr id="859" name="Picture_1122_SpCnt_2"/>
                  <wp:cNvGraphicFramePr/>
                  <a:graphic xmlns:a="http://schemas.openxmlformats.org/drawingml/2006/main">
                    <a:graphicData uri="http://schemas.openxmlformats.org/drawingml/2006/picture">
                      <pic:pic xmlns:pic="http://schemas.openxmlformats.org/drawingml/2006/picture">
                        <pic:nvPicPr>
                          <pic:cNvPr id="859" name="Picture_1122_SpCnt_2"/>
                          <pic:cNvPicPr/>
                        </pic:nvPicPr>
                        <pic:blipFill>
                          <a:blip r:embed="rId69" cstate="print"/>
                          <a:stretch>
                            <a:fillRect/>
                          </a:stretch>
                        </pic:blipFill>
                        <pic:spPr>
                          <a:xfrm>
                            <a:off x="0" y="0"/>
                            <a:ext cx="1115060" cy="7023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86927E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研讨桌</w:t>
            </w:r>
          </w:p>
        </w:tc>
        <w:tc>
          <w:tcPr>
            <w:tcW w:w="1421" w:type="dxa"/>
            <w:shd w:val="clear" w:color="auto" w:fill="auto"/>
            <w:tcMar>
              <w:top w:w="15" w:type="dxa"/>
              <w:left w:w="15" w:type="dxa"/>
              <w:right w:w="15" w:type="dxa"/>
            </w:tcMar>
            <w:vAlign w:val="center"/>
          </w:tcPr>
          <w:p w14:paraId="752D27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1600*1200*750</w:t>
            </w:r>
          </w:p>
        </w:tc>
        <w:tc>
          <w:tcPr>
            <w:tcW w:w="570" w:type="dxa"/>
            <w:shd w:val="clear" w:color="auto" w:fill="auto"/>
            <w:tcMar>
              <w:top w:w="15" w:type="dxa"/>
              <w:left w:w="15" w:type="dxa"/>
              <w:right w:w="15" w:type="dxa"/>
            </w:tcMar>
            <w:vAlign w:val="center"/>
          </w:tcPr>
          <w:p w14:paraId="605538D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4072F16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14A450C5"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7EBB4032"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709ACBED"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7D8E3669"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53CA48F6"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11A8B029" w14:textId="77777777" w:rsidTr="00C61547">
        <w:trPr>
          <w:trHeight w:val="340"/>
        </w:trPr>
        <w:tc>
          <w:tcPr>
            <w:tcW w:w="585" w:type="dxa"/>
            <w:shd w:val="clear" w:color="auto" w:fill="auto"/>
            <w:tcMar>
              <w:top w:w="15" w:type="dxa"/>
              <w:left w:w="15" w:type="dxa"/>
              <w:right w:w="15" w:type="dxa"/>
            </w:tcMar>
            <w:vAlign w:val="center"/>
          </w:tcPr>
          <w:p w14:paraId="3A031AF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242F423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44928" behindDoc="0" locked="0" layoutInCell="1" allowOverlap="1" wp14:anchorId="350C385B" wp14:editId="30DAC35E">
                  <wp:simplePos x="0" y="0"/>
                  <wp:positionH relativeFrom="column">
                    <wp:posOffset>59055</wp:posOffset>
                  </wp:positionH>
                  <wp:positionV relativeFrom="paragraph">
                    <wp:posOffset>-15875</wp:posOffset>
                  </wp:positionV>
                  <wp:extent cx="1320800" cy="559435"/>
                  <wp:effectExtent l="19050" t="0" r="0" b="0"/>
                  <wp:wrapNone/>
                  <wp:docPr id="860" name="Picture_7831"/>
                  <wp:cNvGraphicFramePr/>
                  <a:graphic xmlns:a="http://schemas.openxmlformats.org/drawingml/2006/main">
                    <a:graphicData uri="http://schemas.openxmlformats.org/drawingml/2006/picture">
                      <pic:pic xmlns:pic="http://schemas.openxmlformats.org/drawingml/2006/picture">
                        <pic:nvPicPr>
                          <pic:cNvPr id="860" name="Picture_7831"/>
                          <pic:cNvPicPr/>
                        </pic:nvPicPr>
                        <pic:blipFill>
                          <a:blip r:embed="rId70" cstate="print"/>
                          <a:stretch>
                            <a:fillRect/>
                          </a:stretch>
                        </pic:blipFill>
                        <pic:spPr>
                          <a:xfrm>
                            <a:off x="0" y="0"/>
                            <a:ext cx="1320800" cy="55943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40B02F4"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定制展示架</w:t>
            </w:r>
          </w:p>
        </w:tc>
        <w:tc>
          <w:tcPr>
            <w:tcW w:w="1421" w:type="dxa"/>
            <w:shd w:val="clear" w:color="auto" w:fill="auto"/>
            <w:tcMar>
              <w:top w:w="15" w:type="dxa"/>
              <w:left w:w="15" w:type="dxa"/>
              <w:right w:w="15" w:type="dxa"/>
            </w:tcMar>
            <w:vAlign w:val="center"/>
          </w:tcPr>
          <w:p w14:paraId="757D2A7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6700*500*2400</w:t>
            </w:r>
          </w:p>
        </w:tc>
        <w:tc>
          <w:tcPr>
            <w:tcW w:w="570" w:type="dxa"/>
            <w:shd w:val="clear" w:color="auto" w:fill="auto"/>
            <w:tcMar>
              <w:top w:w="15" w:type="dxa"/>
              <w:left w:w="15" w:type="dxa"/>
              <w:right w:w="15" w:type="dxa"/>
            </w:tcMar>
            <w:vAlign w:val="center"/>
          </w:tcPr>
          <w:p w14:paraId="5DD34A0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DCB17D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435ED9F7"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28DCB56B"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w:t>
            </w:r>
            <w:r w:rsidRPr="004B4C41">
              <w:rPr>
                <w:rFonts w:ascii="宋体" w:hAnsi="宋体" w:cs="宋体" w:hint="eastAsia"/>
                <w:kern w:val="0"/>
                <w:sz w:val="16"/>
                <w:szCs w:val="16"/>
              </w:rPr>
              <w:lastRenderedPageBreak/>
              <w:t>涂处理，金属表面光洁表面平整光滑不能起泡。</w:t>
            </w:r>
          </w:p>
          <w:p w14:paraId="362897C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4、各个柜体、抽体如图通过钢架连接。</w:t>
            </w:r>
            <w:r w:rsidRPr="004B4C41">
              <w:rPr>
                <w:rFonts w:ascii="宋体" w:hAnsi="宋体" w:cs="宋体" w:hint="eastAsia"/>
                <w:kern w:val="0"/>
                <w:sz w:val="16"/>
                <w:szCs w:val="16"/>
              </w:rPr>
              <w:br/>
              <w:t>5、五金配件：五金件连接不松动，五金件预埋处理后，五金件无外漏。</w:t>
            </w:r>
          </w:p>
        </w:tc>
        <w:tc>
          <w:tcPr>
            <w:tcW w:w="851" w:type="dxa"/>
          </w:tcPr>
          <w:p w14:paraId="4E54435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6FD6E67" w14:textId="77777777" w:rsidTr="00C61547">
        <w:trPr>
          <w:trHeight w:val="340"/>
        </w:trPr>
        <w:tc>
          <w:tcPr>
            <w:tcW w:w="585" w:type="dxa"/>
            <w:shd w:val="clear" w:color="auto" w:fill="auto"/>
            <w:tcMar>
              <w:top w:w="15" w:type="dxa"/>
              <w:left w:w="15" w:type="dxa"/>
              <w:right w:w="15" w:type="dxa"/>
            </w:tcMar>
            <w:vAlign w:val="center"/>
          </w:tcPr>
          <w:p w14:paraId="0F7ACDE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753A6C9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592704" behindDoc="0" locked="0" layoutInCell="1" allowOverlap="1" wp14:anchorId="5385AB7D" wp14:editId="4A10B90B">
                  <wp:simplePos x="0" y="0"/>
                  <wp:positionH relativeFrom="column">
                    <wp:posOffset>132080</wp:posOffset>
                  </wp:positionH>
                  <wp:positionV relativeFrom="paragraph">
                    <wp:posOffset>-161290</wp:posOffset>
                  </wp:positionV>
                  <wp:extent cx="1133475" cy="523875"/>
                  <wp:effectExtent l="19050" t="0" r="9525" b="0"/>
                  <wp:wrapNone/>
                  <wp:docPr id="861" name="Picture_2_SpCnt_5"/>
                  <wp:cNvGraphicFramePr/>
                  <a:graphic xmlns:a="http://schemas.openxmlformats.org/drawingml/2006/main">
                    <a:graphicData uri="http://schemas.openxmlformats.org/drawingml/2006/picture">
                      <pic:pic xmlns:pic="http://schemas.openxmlformats.org/drawingml/2006/picture">
                        <pic:nvPicPr>
                          <pic:cNvPr id="861" name="Picture_2_SpCnt_5"/>
                          <pic:cNvPicPr/>
                        </pic:nvPicPr>
                        <pic:blipFill>
                          <a:blip r:embed="rId71" cstate="print"/>
                          <a:stretch>
                            <a:fillRect/>
                          </a:stretch>
                        </pic:blipFill>
                        <pic:spPr>
                          <a:xfrm>
                            <a:off x="0" y="0"/>
                            <a:ext cx="1133475" cy="52387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D659E5F"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定制拓片桌</w:t>
            </w:r>
          </w:p>
        </w:tc>
        <w:tc>
          <w:tcPr>
            <w:tcW w:w="1421" w:type="dxa"/>
            <w:shd w:val="clear" w:color="auto" w:fill="auto"/>
            <w:tcMar>
              <w:top w:w="15" w:type="dxa"/>
              <w:left w:w="15" w:type="dxa"/>
              <w:right w:w="15" w:type="dxa"/>
            </w:tcMar>
            <w:vAlign w:val="center"/>
          </w:tcPr>
          <w:p w14:paraId="1E798C8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3000*900*750</w:t>
            </w:r>
          </w:p>
        </w:tc>
        <w:tc>
          <w:tcPr>
            <w:tcW w:w="570" w:type="dxa"/>
            <w:shd w:val="clear" w:color="auto" w:fill="auto"/>
            <w:tcMar>
              <w:top w:w="15" w:type="dxa"/>
              <w:left w:w="15" w:type="dxa"/>
              <w:right w:w="15" w:type="dxa"/>
            </w:tcMar>
            <w:vAlign w:val="center"/>
          </w:tcPr>
          <w:p w14:paraId="38113E6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0894F9E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5644A528"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2D2ECFB1" w14:textId="2EBF8624"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280C1E1" w14:textId="6FE13157" w:rsidR="00F1466E" w:rsidRPr="004B4C41" w:rsidRDefault="00F1466E" w:rsidP="00BB46A7">
            <w:pPr>
              <w:widowControl/>
              <w:spacing w:after="160" w:line="360" w:lineRule="auto"/>
              <w:jc w:val="left"/>
              <w:textAlignment w:val="top"/>
              <w:rPr>
                <w:rFonts w:ascii="宋体" w:hAnsi="宋体" w:cs="宋体"/>
                <w:sz w:val="16"/>
                <w:szCs w:val="16"/>
              </w:rPr>
            </w:pPr>
            <w:r w:rsidRPr="004B4C41">
              <w:rPr>
                <w:rFonts w:ascii="宋体" w:hAnsi="宋体" w:cs="宋体" w:hint="eastAsia"/>
                <w:kern w:val="0"/>
                <w:sz w:val="16"/>
                <w:szCs w:val="16"/>
              </w:rPr>
              <w:br/>
              <w:t>2、钢架脚经除油，除锈，磷化等十一道隧道式表面前处理。外处理采用热固性环氧树脂粉末或同等</w:t>
            </w:r>
            <w:r w:rsidRPr="004B4C41">
              <w:rPr>
                <w:rFonts w:ascii="宋体" w:hAnsi="宋体" w:cs="宋体" w:hint="eastAsia"/>
                <w:kern w:val="0"/>
                <w:sz w:val="16"/>
                <w:szCs w:val="16"/>
              </w:rPr>
              <w:lastRenderedPageBreak/>
              <w:t>级别的粉末。</w:t>
            </w:r>
          </w:p>
        </w:tc>
        <w:tc>
          <w:tcPr>
            <w:tcW w:w="851" w:type="dxa"/>
          </w:tcPr>
          <w:p w14:paraId="409AA01E"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51FF6C8" w14:textId="77777777" w:rsidTr="00C61547">
        <w:trPr>
          <w:trHeight w:val="1696"/>
        </w:trPr>
        <w:tc>
          <w:tcPr>
            <w:tcW w:w="585" w:type="dxa"/>
            <w:shd w:val="clear" w:color="auto" w:fill="auto"/>
            <w:tcMar>
              <w:top w:w="15" w:type="dxa"/>
              <w:left w:w="15" w:type="dxa"/>
              <w:right w:w="15" w:type="dxa"/>
            </w:tcMar>
            <w:vAlign w:val="center"/>
          </w:tcPr>
          <w:p w14:paraId="43810E2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4909CD5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45952" behindDoc="0" locked="0" layoutInCell="1" allowOverlap="1" wp14:anchorId="7E97C4A4" wp14:editId="1F5FCC21">
                  <wp:simplePos x="0" y="0"/>
                  <wp:positionH relativeFrom="column">
                    <wp:posOffset>189230</wp:posOffset>
                  </wp:positionH>
                  <wp:positionV relativeFrom="paragraph">
                    <wp:posOffset>-225425</wp:posOffset>
                  </wp:positionV>
                  <wp:extent cx="962025" cy="695325"/>
                  <wp:effectExtent l="19050" t="0" r="9525" b="0"/>
                  <wp:wrapNone/>
                  <wp:docPr id="862" name="Picture_4_SpCnt_1"/>
                  <wp:cNvGraphicFramePr/>
                  <a:graphic xmlns:a="http://schemas.openxmlformats.org/drawingml/2006/main">
                    <a:graphicData uri="http://schemas.openxmlformats.org/drawingml/2006/picture">
                      <pic:pic xmlns:pic="http://schemas.openxmlformats.org/drawingml/2006/picture">
                        <pic:nvPicPr>
                          <pic:cNvPr id="862" name="Picture_4_SpCnt_1"/>
                          <pic:cNvPicPr/>
                        </pic:nvPicPr>
                        <pic:blipFill>
                          <a:blip r:embed="rId72" cstate="print"/>
                          <a:stretch>
                            <a:fillRect/>
                          </a:stretch>
                        </pic:blipFill>
                        <pic:spPr>
                          <a:xfrm>
                            <a:off x="0" y="0"/>
                            <a:ext cx="962025" cy="6953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818035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电动升降绘图桌</w:t>
            </w:r>
          </w:p>
        </w:tc>
        <w:tc>
          <w:tcPr>
            <w:tcW w:w="1421" w:type="dxa"/>
            <w:shd w:val="clear" w:color="auto" w:fill="auto"/>
            <w:tcMar>
              <w:top w:w="15" w:type="dxa"/>
              <w:left w:w="15" w:type="dxa"/>
              <w:right w:w="15" w:type="dxa"/>
            </w:tcMar>
            <w:vAlign w:val="center"/>
          </w:tcPr>
          <w:p w14:paraId="6C43D31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1600*900*750</w:t>
            </w:r>
          </w:p>
        </w:tc>
        <w:tc>
          <w:tcPr>
            <w:tcW w:w="570" w:type="dxa"/>
            <w:shd w:val="clear" w:color="auto" w:fill="auto"/>
            <w:tcMar>
              <w:top w:w="15" w:type="dxa"/>
              <w:left w:w="15" w:type="dxa"/>
              <w:right w:w="15" w:type="dxa"/>
            </w:tcMar>
            <w:vAlign w:val="center"/>
          </w:tcPr>
          <w:p w14:paraId="010576E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w:t>
            </w:r>
          </w:p>
        </w:tc>
        <w:tc>
          <w:tcPr>
            <w:tcW w:w="567" w:type="dxa"/>
            <w:shd w:val="clear" w:color="auto" w:fill="auto"/>
            <w:tcMar>
              <w:top w:w="15" w:type="dxa"/>
              <w:left w:w="15" w:type="dxa"/>
              <w:right w:w="15" w:type="dxa"/>
            </w:tcMar>
            <w:vAlign w:val="center"/>
          </w:tcPr>
          <w:p w14:paraId="49AECD6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520A3086"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6BF456A6"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p w14:paraId="17AD1392"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5、双电机升降。</w:t>
            </w:r>
          </w:p>
        </w:tc>
        <w:tc>
          <w:tcPr>
            <w:tcW w:w="851" w:type="dxa"/>
          </w:tcPr>
          <w:p w14:paraId="65D485D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2A30E9C" w14:textId="77777777" w:rsidTr="00C61547">
        <w:trPr>
          <w:trHeight w:val="340"/>
        </w:trPr>
        <w:tc>
          <w:tcPr>
            <w:tcW w:w="585" w:type="dxa"/>
            <w:shd w:val="clear" w:color="auto" w:fill="auto"/>
            <w:tcMar>
              <w:top w:w="15" w:type="dxa"/>
              <w:left w:w="15" w:type="dxa"/>
              <w:right w:w="15" w:type="dxa"/>
            </w:tcMar>
            <w:vAlign w:val="center"/>
          </w:tcPr>
          <w:p w14:paraId="564B106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18C2012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46976" behindDoc="0" locked="0" layoutInCell="1" allowOverlap="1" wp14:anchorId="3926CDE7" wp14:editId="20B5EE70">
                  <wp:simplePos x="0" y="0"/>
                  <wp:positionH relativeFrom="column">
                    <wp:posOffset>84455</wp:posOffset>
                  </wp:positionH>
                  <wp:positionV relativeFrom="paragraph">
                    <wp:posOffset>45085</wp:posOffset>
                  </wp:positionV>
                  <wp:extent cx="1261745" cy="853440"/>
                  <wp:effectExtent l="19050" t="0" r="0" b="0"/>
                  <wp:wrapNone/>
                  <wp:docPr id="863" name="Picture_7836"/>
                  <wp:cNvGraphicFramePr/>
                  <a:graphic xmlns:a="http://schemas.openxmlformats.org/drawingml/2006/main">
                    <a:graphicData uri="http://schemas.openxmlformats.org/drawingml/2006/picture">
                      <pic:pic xmlns:pic="http://schemas.openxmlformats.org/drawingml/2006/picture">
                        <pic:nvPicPr>
                          <pic:cNvPr id="863" name="Picture_7836"/>
                          <pic:cNvPicPr/>
                        </pic:nvPicPr>
                        <pic:blipFill>
                          <a:blip r:embed="rId73" cstate="print"/>
                          <a:stretch>
                            <a:fillRect/>
                          </a:stretch>
                        </pic:blipFill>
                        <pic:spPr>
                          <a:xfrm>
                            <a:off x="0" y="0"/>
                            <a:ext cx="1261745" cy="85344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65B35A6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灯箱桌</w:t>
            </w:r>
          </w:p>
        </w:tc>
        <w:tc>
          <w:tcPr>
            <w:tcW w:w="1421" w:type="dxa"/>
            <w:shd w:val="clear" w:color="auto" w:fill="auto"/>
            <w:tcMar>
              <w:top w:w="15" w:type="dxa"/>
              <w:left w:w="15" w:type="dxa"/>
              <w:right w:w="15" w:type="dxa"/>
            </w:tcMar>
            <w:vAlign w:val="center"/>
          </w:tcPr>
          <w:p w14:paraId="2C9F4F4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1500*900*750mm</w:t>
            </w:r>
          </w:p>
        </w:tc>
        <w:tc>
          <w:tcPr>
            <w:tcW w:w="570" w:type="dxa"/>
            <w:shd w:val="clear" w:color="auto" w:fill="auto"/>
            <w:tcMar>
              <w:top w:w="15" w:type="dxa"/>
              <w:left w:w="15" w:type="dxa"/>
              <w:right w:w="15" w:type="dxa"/>
            </w:tcMar>
            <w:vAlign w:val="center"/>
          </w:tcPr>
          <w:p w14:paraId="76B1ED7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shd w:val="clear" w:color="auto" w:fill="auto"/>
            <w:tcMar>
              <w:top w:w="15" w:type="dxa"/>
              <w:left w:w="15" w:type="dxa"/>
              <w:right w:w="15" w:type="dxa"/>
            </w:tcMar>
            <w:vAlign w:val="center"/>
          </w:tcPr>
          <w:p w14:paraId="22EF42A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4FDBB2B1"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1、桌面采用不锈钢板折弯制作灯箱盒，内置LED灯管，面板采用≥8mm超白玻璃喷白,留带开关电源插座线。</w:t>
            </w:r>
            <w:r w:rsidRPr="004B4C41">
              <w:rPr>
                <w:rFonts w:ascii="宋体" w:hAnsi="宋体" w:cs="宋体" w:hint="eastAsia"/>
                <w:kern w:val="0"/>
                <w:sz w:val="16"/>
                <w:szCs w:val="16"/>
              </w:rPr>
              <w:br/>
              <w:t>2、钢架：采用一级钢材，主框架壁厚≥2.0mm矩管焊接成型，经打磨、除锈、防氧化、静电喷粉、高温锔炉等工序处理，表面无焊接痕迹，表面静电喷涂处理，金属表面光洁表面平整光滑不能起泡。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3、五金配件：梯形卡口件多段式锁定，可根据使用方式调节桌面角度。</w:t>
            </w:r>
          </w:p>
        </w:tc>
        <w:tc>
          <w:tcPr>
            <w:tcW w:w="851" w:type="dxa"/>
          </w:tcPr>
          <w:p w14:paraId="3A62FD7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B7955E6" w14:textId="77777777" w:rsidTr="00C61547">
        <w:trPr>
          <w:trHeight w:val="1533"/>
        </w:trPr>
        <w:tc>
          <w:tcPr>
            <w:tcW w:w="585" w:type="dxa"/>
            <w:shd w:val="clear" w:color="auto" w:fill="auto"/>
            <w:tcMar>
              <w:top w:w="15" w:type="dxa"/>
              <w:left w:w="15" w:type="dxa"/>
              <w:right w:w="15" w:type="dxa"/>
            </w:tcMar>
            <w:vAlign w:val="center"/>
          </w:tcPr>
          <w:p w14:paraId="44742F9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38539C0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2096" behindDoc="0" locked="0" layoutInCell="1" allowOverlap="1" wp14:anchorId="7E88F827" wp14:editId="67A4FC95">
                  <wp:simplePos x="0" y="0"/>
                  <wp:positionH relativeFrom="column">
                    <wp:posOffset>133350</wp:posOffset>
                  </wp:positionH>
                  <wp:positionV relativeFrom="paragraph">
                    <wp:posOffset>64770</wp:posOffset>
                  </wp:positionV>
                  <wp:extent cx="1093470" cy="710565"/>
                  <wp:effectExtent l="0" t="0" r="11430" b="13335"/>
                  <wp:wrapNone/>
                  <wp:docPr id="864" name="图片_156"/>
                  <wp:cNvGraphicFramePr/>
                  <a:graphic xmlns:a="http://schemas.openxmlformats.org/drawingml/2006/main">
                    <a:graphicData uri="http://schemas.openxmlformats.org/drawingml/2006/picture">
                      <pic:pic xmlns:pic="http://schemas.openxmlformats.org/drawingml/2006/picture">
                        <pic:nvPicPr>
                          <pic:cNvPr id="864" name="图片_156"/>
                          <pic:cNvPicPr/>
                        </pic:nvPicPr>
                        <pic:blipFill>
                          <a:blip r:embed="rId74" cstate="print"/>
                          <a:stretch>
                            <a:fillRect/>
                          </a:stretch>
                        </pic:blipFill>
                        <pic:spPr>
                          <a:xfrm>
                            <a:off x="0" y="0"/>
                            <a:ext cx="1093470" cy="71056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A95FBBA"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预留工位</w:t>
            </w:r>
          </w:p>
        </w:tc>
        <w:tc>
          <w:tcPr>
            <w:tcW w:w="1421" w:type="dxa"/>
            <w:shd w:val="clear" w:color="auto" w:fill="auto"/>
            <w:tcMar>
              <w:top w:w="15" w:type="dxa"/>
              <w:left w:w="15" w:type="dxa"/>
              <w:right w:w="15" w:type="dxa"/>
            </w:tcMar>
            <w:vAlign w:val="center"/>
          </w:tcPr>
          <w:p w14:paraId="66E7157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1600*900*750</w:t>
            </w:r>
          </w:p>
        </w:tc>
        <w:tc>
          <w:tcPr>
            <w:tcW w:w="570" w:type="dxa"/>
            <w:shd w:val="clear" w:color="auto" w:fill="auto"/>
            <w:tcMar>
              <w:top w:w="15" w:type="dxa"/>
              <w:left w:w="15" w:type="dxa"/>
              <w:right w:w="15" w:type="dxa"/>
            </w:tcMar>
            <w:vAlign w:val="center"/>
          </w:tcPr>
          <w:p w14:paraId="4A2E681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715C249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套</w:t>
            </w:r>
          </w:p>
        </w:tc>
        <w:tc>
          <w:tcPr>
            <w:tcW w:w="3546" w:type="dxa"/>
            <w:shd w:val="clear" w:color="auto" w:fill="auto"/>
            <w:tcMar>
              <w:top w:w="15" w:type="dxa"/>
              <w:left w:w="15" w:type="dxa"/>
              <w:right w:w="15" w:type="dxa"/>
            </w:tcMar>
            <w:vAlign w:val="center"/>
          </w:tcPr>
          <w:p w14:paraId="76F51783"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3393E843"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4C422CED"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21C27117"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67F00A12" w14:textId="77777777" w:rsidTr="00C61547">
        <w:trPr>
          <w:trHeight w:val="1117"/>
        </w:trPr>
        <w:tc>
          <w:tcPr>
            <w:tcW w:w="585" w:type="dxa"/>
            <w:shd w:val="clear" w:color="auto" w:fill="auto"/>
            <w:tcMar>
              <w:top w:w="15" w:type="dxa"/>
              <w:left w:w="15" w:type="dxa"/>
              <w:right w:w="15" w:type="dxa"/>
            </w:tcMar>
            <w:vAlign w:val="center"/>
          </w:tcPr>
          <w:p w14:paraId="38E12A8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31294BF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5168" behindDoc="0" locked="0" layoutInCell="1" allowOverlap="1" wp14:anchorId="3F7AC941" wp14:editId="64879662">
                  <wp:simplePos x="0" y="0"/>
                  <wp:positionH relativeFrom="column">
                    <wp:posOffset>75565</wp:posOffset>
                  </wp:positionH>
                  <wp:positionV relativeFrom="paragraph">
                    <wp:posOffset>-21590</wp:posOffset>
                  </wp:positionV>
                  <wp:extent cx="1123950" cy="628650"/>
                  <wp:effectExtent l="19050" t="0" r="0" b="0"/>
                  <wp:wrapNone/>
                  <wp:docPr id="865" name="Picture_1_SpCnt_2"/>
                  <wp:cNvGraphicFramePr/>
                  <a:graphic xmlns:a="http://schemas.openxmlformats.org/drawingml/2006/main">
                    <a:graphicData uri="http://schemas.openxmlformats.org/drawingml/2006/picture">
                      <pic:pic xmlns:pic="http://schemas.openxmlformats.org/drawingml/2006/picture">
                        <pic:nvPicPr>
                          <pic:cNvPr id="865" name="Picture_1_SpCnt_2"/>
                          <pic:cNvPicPr/>
                        </pic:nvPicPr>
                        <pic:blipFill>
                          <a:blip r:embed="rId75" cstate="print"/>
                          <a:stretch>
                            <a:fillRect/>
                          </a:stretch>
                        </pic:blipFill>
                        <pic:spPr>
                          <a:xfrm>
                            <a:off x="0" y="0"/>
                            <a:ext cx="1123950" cy="62865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85340A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绘图扫描操作台</w:t>
            </w:r>
          </w:p>
        </w:tc>
        <w:tc>
          <w:tcPr>
            <w:tcW w:w="1421" w:type="dxa"/>
            <w:shd w:val="clear" w:color="auto" w:fill="auto"/>
            <w:tcMar>
              <w:top w:w="15" w:type="dxa"/>
              <w:left w:w="15" w:type="dxa"/>
              <w:right w:w="15" w:type="dxa"/>
            </w:tcMar>
            <w:vAlign w:val="center"/>
          </w:tcPr>
          <w:p w14:paraId="4CE43A4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3100*600*750</w:t>
            </w:r>
          </w:p>
        </w:tc>
        <w:tc>
          <w:tcPr>
            <w:tcW w:w="570" w:type="dxa"/>
            <w:shd w:val="clear" w:color="auto" w:fill="auto"/>
            <w:tcMar>
              <w:top w:w="15" w:type="dxa"/>
              <w:left w:w="15" w:type="dxa"/>
              <w:right w:w="15" w:type="dxa"/>
            </w:tcMar>
            <w:vAlign w:val="center"/>
          </w:tcPr>
          <w:p w14:paraId="6A9CC06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A8E575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vAlign w:val="center"/>
          </w:tcPr>
          <w:p w14:paraId="61B933E4"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1、台面和柜体采用E1级环保颗粒板，内结合强度≥0.55MPa。</w:t>
            </w:r>
          </w:p>
          <w:p w14:paraId="19088DC5"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r>
            <w:r w:rsidRPr="004B4C41">
              <w:rPr>
                <w:rFonts w:ascii="宋体" w:hAnsi="宋体" w:cs="宋体" w:hint="eastAsia"/>
                <w:kern w:val="0"/>
                <w:sz w:val="16"/>
                <w:szCs w:val="16"/>
              </w:rPr>
              <w:lastRenderedPageBreak/>
              <w:t>3、五金配件：五金件连接不松动，五金件预埋处理后，五金件无外漏。</w:t>
            </w:r>
          </w:p>
        </w:tc>
        <w:tc>
          <w:tcPr>
            <w:tcW w:w="851" w:type="dxa"/>
          </w:tcPr>
          <w:p w14:paraId="78336D2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68056DF" w14:textId="77777777" w:rsidTr="00C61547">
        <w:trPr>
          <w:trHeight w:val="982"/>
        </w:trPr>
        <w:tc>
          <w:tcPr>
            <w:tcW w:w="585" w:type="dxa"/>
            <w:shd w:val="clear" w:color="auto" w:fill="auto"/>
            <w:tcMar>
              <w:top w:w="15" w:type="dxa"/>
              <w:left w:w="15" w:type="dxa"/>
              <w:right w:w="15" w:type="dxa"/>
            </w:tcMar>
            <w:vAlign w:val="center"/>
          </w:tcPr>
          <w:p w14:paraId="7EBF53B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13</w:t>
            </w:r>
            <w:r w:rsidRPr="004B4C41">
              <w:rPr>
                <w:rFonts w:ascii="宋体" w:hAnsi="宋体" w:cs="宋体"/>
                <w:kern w:val="0"/>
                <w:sz w:val="22"/>
              </w:rPr>
              <w:t>8</w:t>
            </w:r>
          </w:p>
        </w:tc>
        <w:tc>
          <w:tcPr>
            <w:tcW w:w="2125" w:type="dxa"/>
            <w:shd w:val="clear" w:color="auto" w:fill="auto"/>
            <w:tcMar>
              <w:top w:w="15" w:type="dxa"/>
              <w:left w:w="15" w:type="dxa"/>
              <w:right w:w="15" w:type="dxa"/>
            </w:tcMar>
            <w:vAlign w:val="center"/>
          </w:tcPr>
          <w:p w14:paraId="0CFA908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6192" behindDoc="0" locked="0" layoutInCell="1" allowOverlap="1" wp14:anchorId="40A10A4A" wp14:editId="7D1486CE">
                  <wp:simplePos x="0" y="0"/>
                  <wp:positionH relativeFrom="column">
                    <wp:posOffset>82550</wp:posOffset>
                  </wp:positionH>
                  <wp:positionV relativeFrom="paragraph">
                    <wp:posOffset>74930</wp:posOffset>
                  </wp:positionV>
                  <wp:extent cx="1254125" cy="538480"/>
                  <wp:effectExtent l="19050" t="0" r="3175" b="0"/>
                  <wp:wrapNone/>
                  <wp:docPr id="866" name="Picture_2_SpCnt_6"/>
                  <wp:cNvGraphicFramePr/>
                  <a:graphic xmlns:a="http://schemas.openxmlformats.org/drawingml/2006/main">
                    <a:graphicData uri="http://schemas.openxmlformats.org/drawingml/2006/picture">
                      <pic:pic xmlns:pic="http://schemas.openxmlformats.org/drawingml/2006/picture">
                        <pic:nvPicPr>
                          <pic:cNvPr id="866" name="Picture_2_SpCnt_6"/>
                          <pic:cNvPicPr/>
                        </pic:nvPicPr>
                        <pic:blipFill>
                          <a:blip r:embed="rId76" cstate="print"/>
                          <a:stretch>
                            <a:fillRect/>
                          </a:stretch>
                        </pic:blipFill>
                        <pic:spPr>
                          <a:xfrm>
                            <a:off x="0" y="0"/>
                            <a:ext cx="1254125" cy="53848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386919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定制研发桌1</w:t>
            </w:r>
          </w:p>
        </w:tc>
        <w:tc>
          <w:tcPr>
            <w:tcW w:w="1421" w:type="dxa"/>
            <w:shd w:val="clear" w:color="auto" w:fill="auto"/>
            <w:tcMar>
              <w:top w:w="15" w:type="dxa"/>
              <w:left w:w="15" w:type="dxa"/>
              <w:right w:w="15" w:type="dxa"/>
            </w:tcMar>
            <w:vAlign w:val="center"/>
          </w:tcPr>
          <w:p w14:paraId="5C8BF07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3000*1500*800</w:t>
            </w:r>
          </w:p>
        </w:tc>
        <w:tc>
          <w:tcPr>
            <w:tcW w:w="570" w:type="dxa"/>
            <w:shd w:val="clear" w:color="auto" w:fill="auto"/>
            <w:tcMar>
              <w:top w:w="15" w:type="dxa"/>
              <w:left w:w="15" w:type="dxa"/>
              <w:right w:w="15" w:type="dxa"/>
            </w:tcMar>
            <w:vAlign w:val="center"/>
          </w:tcPr>
          <w:p w14:paraId="7F9528A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1845483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tcPr>
          <w:p w14:paraId="34F02CA4"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3E583944" w14:textId="53F6C381"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7CED4E11" w14:textId="62D5C7A0" w:rsidR="00F1466E" w:rsidRPr="004B4C41" w:rsidRDefault="00F1466E" w:rsidP="00BB46A7">
            <w:pPr>
              <w:widowControl/>
              <w:spacing w:after="160" w:line="360" w:lineRule="auto"/>
              <w:jc w:val="left"/>
              <w:textAlignment w:val="top"/>
              <w:rPr>
                <w:rFonts w:ascii="宋体" w:hAnsi="宋体" w:cs="宋体"/>
                <w:sz w:val="16"/>
                <w:szCs w:val="16"/>
              </w:rPr>
            </w:pPr>
            <w:r w:rsidRPr="004B4C41">
              <w:rPr>
                <w:rFonts w:ascii="宋体" w:hAnsi="宋体" w:cs="宋体" w:hint="eastAsia"/>
                <w:kern w:val="0"/>
                <w:sz w:val="16"/>
                <w:szCs w:val="16"/>
              </w:rPr>
              <w:br/>
              <w:t>2、钢架脚经除油，除锈，磷化等十一道隧道式表面前处理。外处理采用热固性环氧树脂粉末或同等级别的粉末。</w:t>
            </w:r>
          </w:p>
        </w:tc>
        <w:tc>
          <w:tcPr>
            <w:tcW w:w="851" w:type="dxa"/>
          </w:tcPr>
          <w:p w14:paraId="36D8CEB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D3980FC" w14:textId="77777777" w:rsidTr="00C61547">
        <w:trPr>
          <w:trHeight w:val="928"/>
        </w:trPr>
        <w:tc>
          <w:tcPr>
            <w:tcW w:w="585" w:type="dxa"/>
            <w:shd w:val="clear" w:color="auto" w:fill="auto"/>
            <w:tcMar>
              <w:top w:w="15" w:type="dxa"/>
              <w:left w:w="15" w:type="dxa"/>
              <w:right w:w="15" w:type="dxa"/>
            </w:tcMar>
            <w:vAlign w:val="center"/>
          </w:tcPr>
          <w:p w14:paraId="7491688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lastRenderedPageBreak/>
              <w:t>139</w:t>
            </w:r>
          </w:p>
        </w:tc>
        <w:tc>
          <w:tcPr>
            <w:tcW w:w="2125" w:type="dxa"/>
            <w:shd w:val="clear" w:color="auto" w:fill="auto"/>
            <w:tcMar>
              <w:top w:w="15" w:type="dxa"/>
              <w:left w:w="15" w:type="dxa"/>
              <w:right w:w="15" w:type="dxa"/>
            </w:tcMar>
            <w:vAlign w:val="center"/>
          </w:tcPr>
          <w:p w14:paraId="0964C444"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68480" behindDoc="0" locked="0" layoutInCell="1" allowOverlap="1" wp14:anchorId="17848972" wp14:editId="52999096">
                  <wp:simplePos x="0" y="0"/>
                  <wp:positionH relativeFrom="column">
                    <wp:posOffset>190500</wp:posOffset>
                  </wp:positionH>
                  <wp:positionV relativeFrom="paragraph">
                    <wp:posOffset>-53340</wp:posOffset>
                  </wp:positionV>
                  <wp:extent cx="1105535" cy="463550"/>
                  <wp:effectExtent l="19050" t="0" r="0" b="0"/>
                  <wp:wrapNone/>
                  <wp:docPr id="867" name="Picture_2_SpCnt_6"/>
                  <wp:cNvGraphicFramePr/>
                  <a:graphic xmlns:a="http://schemas.openxmlformats.org/drawingml/2006/main">
                    <a:graphicData uri="http://schemas.openxmlformats.org/drawingml/2006/picture">
                      <pic:pic xmlns:pic="http://schemas.openxmlformats.org/drawingml/2006/picture">
                        <pic:nvPicPr>
                          <pic:cNvPr id="867" name="Picture_2_SpCnt_6"/>
                          <pic:cNvPicPr/>
                        </pic:nvPicPr>
                        <pic:blipFill>
                          <a:blip r:embed="rId76" cstate="print"/>
                          <a:stretch>
                            <a:fillRect/>
                          </a:stretch>
                        </pic:blipFill>
                        <pic:spPr>
                          <a:xfrm>
                            <a:off x="0" y="0"/>
                            <a:ext cx="1105535" cy="46355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9CA0C7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定制研发桌2</w:t>
            </w:r>
          </w:p>
        </w:tc>
        <w:tc>
          <w:tcPr>
            <w:tcW w:w="1421" w:type="dxa"/>
            <w:shd w:val="clear" w:color="auto" w:fill="auto"/>
            <w:tcMar>
              <w:top w:w="15" w:type="dxa"/>
              <w:left w:w="15" w:type="dxa"/>
              <w:right w:w="15" w:type="dxa"/>
            </w:tcMar>
            <w:vAlign w:val="center"/>
          </w:tcPr>
          <w:p w14:paraId="574E028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2500*1000*800</w:t>
            </w:r>
          </w:p>
        </w:tc>
        <w:tc>
          <w:tcPr>
            <w:tcW w:w="570" w:type="dxa"/>
            <w:shd w:val="clear" w:color="auto" w:fill="auto"/>
            <w:tcMar>
              <w:top w:w="15" w:type="dxa"/>
              <w:left w:w="15" w:type="dxa"/>
              <w:right w:w="15" w:type="dxa"/>
            </w:tcMar>
            <w:vAlign w:val="center"/>
          </w:tcPr>
          <w:p w14:paraId="66C4F83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2D72849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tcPr>
          <w:p w14:paraId="1D562479"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47B25736" w14:textId="0032056B"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0CC1FA98" w14:textId="5165C138" w:rsidR="00F1466E" w:rsidRPr="004B4C41" w:rsidRDefault="00F1466E" w:rsidP="00BB46A7">
            <w:pPr>
              <w:widowControl/>
              <w:spacing w:after="160" w:line="360" w:lineRule="auto"/>
              <w:jc w:val="left"/>
              <w:textAlignment w:val="top"/>
              <w:rPr>
                <w:rFonts w:ascii="宋体" w:hAnsi="宋体" w:cs="宋体"/>
                <w:sz w:val="16"/>
                <w:szCs w:val="16"/>
              </w:rPr>
            </w:pPr>
            <w:r w:rsidRPr="004B4C41">
              <w:rPr>
                <w:rFonts w:ascii="宋体" w:hAnsi="宋体" w:cs="宋体" w:hint="eastAsia"/>
                <w:kern w:val="0"/>
                <w:sz w:val="16"/>
                <w:szCs w:val="16"/>
              </w:rPr>
              <w:br/>
              <w:t>2、钢架脚经除油，除锈，磷化等十一道隧道式表面前处理。外处理采用热固性环氧树脂粉末或同等级别的粉末。</w:t>
            </w:r>
          </w:p>
        </w:tc>
        <w:tc>
          <w:tcPr>
            <w:tcW w:w="851" w:type="dxa"/>
          </w:tcPr>
          <w:p w14:paraId="08B75B6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9A3270F" w14:textId="77777777" w:rsidTr="00C61547">
        <w:trPr>
          <w:trHeight w:val="1341"/>
        </w:trPr>
        <w:tc>
          <w:tcPr>
            <w:tcW w:w="585" w:type="dxa"/>
            <w:shd w:val="clear" w:color="auto" w:fill="auto"/>
            <w:tcMar>
              <w:top w:w="15" w:type="dxa"/>
              <w:left w:w="15" w:type="dxa"/>
              <w:right w:w="15" w:type="dxa"/>
            </w:tcMar>
            <w:vAlign w:val="center"/>
          </w:tcPr>
          <w:p w14:paraId="2216413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lastRenderedPageBreak/>
              <w:t>140</w:t>
            </w:r>
          </w:p>
        </w:tc>
        <w:tc>
          <w:tcPr>
            <w:tcW w:w="2125" w:type="dxa"/>
            <w:shd w:val="clear" w:color="auto" w:fill="auto"/>
            <w:tcMar>
              <w:top w:w="15" w:type="dxa"/>
              <w:left w:w="15" w:type="dxa"/>
              <w:right w:w="15" w:type="dxa"/>
            </w:tcMar>
            <w:vAlign w:val="center"/>
          </w:tcPr>
          <w:p w14:paraId="4AD032E5" w14:textId="77777777" w:rsidR="00F1466E" w:rsidRPr="004B4C41" w:rsidRDefault="00F1466E" w:rsidP="00BB46A7">
            <w:pPr>
              <w:jc w:val="center"/>
              <w:rPr>
                <w:rFonts w:ascii="宋体" w:hAnsi="宋体" w:cs="宋体"/>
                <w:sz w:val="22"/>
              </w:rPr>
            </w:pPr>
            <w:r w:rsidRPr="004B4C41">
              <w:rPr>
                <w:rFonts w:ascii="宋体" w:hAnsi="宋体" w:cs="宋体"/>
                <w:noProof/>
                <w:sz w:val="22"/>
              </w:rPr>
              <w:drawing>
                <wp:anchor distT="0" distB="0" distL="114300" distR="114300" simplePos="0" relativeHeight="251669504" behindDoc="0" locked="0" layoutInCell="1" allowOverlap="1" wp14:anchorId="684CB0D8" wp14:editId="61292CF4">
                  <wp:simplePos x="0" y="0"/>
                  <wp:positionH relativeFrom="column">
                    <wp:posOffset>190500</wp:posOffset>
                  </wp:positionH>
                  <wp:positionV relativeFrom="paragraph">
                    <wp:posOffset>-92710</wp:posOffset>
                  </wp:positionV>
                  <wp:extent cx="1106805" cy="483870"/>
                  <wp:effectExtent l="19050" t="0" r="0" b="0"/>
                  <wp:wrapNone/>
                  <wp:docPr id="868" name="Picture_2_SpCnt_6"/>
                  <wp:cNvGraphicFramePr/>
                  <a:graphic xmlns:a="http://schemas.openxmlformats.org/drawingml/2006/main">
                    <a:graphicData uri="http://schemas.openxmlformats.org/drawingml/2006/picture">
                      <pic:pic xmlns:pic="http://schemas.openxmlformats.org/drawingml/2006/picture">
                        <pic:nvPicPr>
                          <pic:cNvPr id="868" name="Picture_2_SpCnt_6"/>
                          <pic:cNvPicPr/>
                        </pic:nvPicPr>
                        <pic:blipFill>
                          <a:blip r:embed="rId76" cstate="print"/>
                          <a:stretch>
                            <a:fillRect/>
                          </a:stretch>
                        </pic:blipFill>
                        <pic:spPr>
                          <a:xfrm>
                            <a:off x="0" y="0"/>
                            <a:ext cx="1106805" cy="48387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303D4E3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讨论桌</w:t>
            </w:r>
          </w:p>
        </w:tc>
        <w:tc>
          <w:tcPr>
            <w:tcW w:w="1421" w:type="dxa"/>
            <w:shd w:val="clear" w:color="auto" w:fill="auto"/>
            <w:tcMar>
              <w:top w:w="15" w:type="dxa"/>
              <w:left w:w="15" w:type="dxa"/>
              <w:right w:w="15" w:type="dxa"/>
            </w:tcMar>
            <w:vAlign w:val="center"/>
          </w:tcPr>
          <w:p w14:paraId="3AEE5159"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2350*600*1800</w:t>
            </w:r>
          </w:p>
        </w:tc>
        <w:tc>
          <w:tcPr>
            <w:tcW w:w="570" w:type="dxa"/>
            <w:shd w:val="clear" w:color="auto" w:fill="auto"/>
            <w:tcMar>
              <w:top w:w="15" w:type="dxa"/>
              <w:left w:w="15" w:type="dxa"/>
              <w:right w:w="15" w:type="dxa"/>
            </w:tcMar>
            <w:vAlign w:val="center"/>
          </w:tcPr>
          <w:p w14:paraId="63B3941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2</w:t>
            </w:r>
          </w:p>
        </w:tc>
        <w:tc>
          <w:tcPr>
            <w:tcW w:w="567" w:type="dxa"/>
            <w:shd w:val="clear" w:color="auto" w:fill="auto"/>
            <w:tcMar>
              <w:top w:w="15" w:type="dxa"/>
              <w:left w:w="15" w:type="dxa"/>
              <w:right w:w="15" w:type="dxa"/>
            </w:tcMar>
            <w:vAlign w:val="center"/>
          </w:tcPr>
          <w:p w14:paraId="7B45A24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台</w:t>
            </w:r>
          </w:p>
        </w:tc>
        <w:tc>
          <w:tcPr>
            <w:tcW w:w="3546" w:type="dxa"/>
            <w:shd w:val="clear" w:color="auto" w:fill="auto"/>
            <w:tcMar>
              <w:top w:w="15" w:type="dxa"/>
              <w:left w:w="15" w:type="dxa"/>
              <w:right w:w="15" w:type="dxa"/>
            </w:tcMar>
          </w:tcPr>
          <w:p w14:paraId="397063A7" w14:textId="77777777" w:rsidR="00F1466E" w:rsidRPr="004B4C41" w:rsidRDefault="00F1466E" w:rsidP="00BB46A7">
            <w:pPr>
              <w:widowControl/>
              <w:spacing w:after="160" w:line="360" w:lineRule="auto"/>
              <w:textAlignment w:val="top"/>
              <w:rPr>
                <w:rFonts w:ascii="宋体" w:hAnsi="宋体" w:cs="宋体"/>
                <w:kern w:val="0"/>
                <w:sz w:val="16"/>
                <w:szCs w:val="16"/>
              </w:rPr>
            </w:pPr>
            <w:r w:rsidRPr="004B4C41">
              <w:rPr>
                <w:rFonts w:ascii="Arial" w:hAnsi="Arial" w:cs="Arial"/>
                <w:sz w:val="19"/>
                <w:szCs w:val="19"/>
                <w:shd w:val="clear" w:color="auto" w:fill="FFFFFF"/>
              </w:rPr>
              <w:t>▲</w:t>
            </w:r>
            <w:r w:rsidRPr="004B4C41">
              <w:rPr>
                <w:rFonts w:ascii="宋体" w:hAnsi="宋体" w:cs="宋体" w:hint="eastAsia"/>
                <w:kern w:val="0"/>
                <w:sz w:val="16"/>
                <w:szCs w:val="16"/>
              </w:rPr>
              <w:t>1、台面参数：采用≥13.0mm厚实芯双面理化膜优抗板台面，台面边缘加厚至≥26.0mm。化学性能--台面板材正反两面参照GB/T17657-2013人造板及饰面人造板理化性能试验办法(4.41表面耐污染性能测定一方法2中室温24h测试条件)加盖玻片与不加盖玻片进行硫酸（96%）、氢氟酸（48%）、硫酸（7</w:t>
            </w:r>
            <w:r w:rsidRPr="004B4C41">
              <w:rPr>
                <w:rFonts w:ascii="宋体" w:hAnsi="宋体" w:cs="宋体"/>
                <w:kern w:val="0"/>
                <w:sz w:val="16"/>
                <w:szCs w:val="16"/>
              </w:rPr>
              <w:t>7</w:t>
            </w:r>
            <w:r w:rsidRPr="004B4C41">
              <w:rPr>
                <w:rFonts w:ascii="宋体" w:hAnsi="宋体" w:cs="宋体" w:hint="eastAsia"/>
                <w:kern w:val="0"/>
                <w:sz w:val="16"/>
                <w:szCs w:val="16"/>
              </w:rPr>
              <w:t>%）和硝酸（7</w:t>
            </w:r>
            <w:r w:rsidRPr="004B4C41">
              <w:rPr>
                <w:rFonts w:ascii="宋体" w:hAnsi="宋体" w:cs="宋体"/>
                <w:kern w:val="0"/>
                <w:sz w:val="16"/>
                <w:szCs w:val="16"/>
              </w:rPr>
              <w:t>0</w:t>
            </w:r>
            <w:r w:rsidRPr="004B4C41">
              <w:rPr>
                <w:rFonts w:ascii="宋体" w:hAnsi="宋体" w:cs="宋体" w:hint="eastAsia"/>
                <w:kern w:val="0"/>
                <w:sz w:val="16"/>
                <w:szCs w:val="16"/>
              </w:rPr>
              <w:t>%）混合液或王水、铬酸、高锰酸钾（10%）、乙酸（9</w:t>
            </w:r>
            <w:r w:rsidRPr="004B4C41">
              <w:rPr>
                <w:rFonts w:ascii="宋体" w:hAnsi="宋体" w:cs="宋体"/>
                <w:kern w:val="0"/>
                <w:sz w:val="16"/>
                <w:szCs w:val="16"/>
              </w:rPr>
              <w:t>8</w:t>
            </w:r>
            <w:r w:rsidRPr="004B4C41">
              <w:rPr>
                <w:rFonts w:ascii="宋体" w:hAnsi="宋体" w:cs="宋体" w:hint="eastAsia"/>
                <w:kern w:val="0"/>
                <w:sz w:val="16"/>
                <w:szCs w:val="16"/>
              </w:rPr>
              <w:t>%）、丙酮、汽油、氢氧化钠（4</w:t>
            </w:r>
            <w:r w:rsidRPr="004B4C41">
              <w:rPr>
                <w:rFonts w:ascii="宋体" w:hAnsi="宋体" w:cs="宋体"/>
                <w:kern w:val="0"/>
                <w:sz w:val="16"/>
                <w:szCs w:val="16"/>
              </w:rPr>
              <w:t>0</w:t>
            </w:r>
            <w:r w:rsidRPr="004B4C41">
              <w:rPr>
                <w:rFonts w:ascii="宋体" w:hAnsi="宋体" w:cs="宋体" w:hint="eastAsia"/>
                <w:kern w:val="0"/>
                <w:sz w:val="16"/>
                <w:szCs w:val="16"/>
              </w:rPr>
              <w:t>%）、磷酸（8</w:t>
            </w:r>
            <w:r w:rsidRPr="004B4C41">
              <w:rPr>
                <w:rFonts w:ascii="宋体" w:hAnsi="宋体" w:cs="宋体"/>
                <w:kern w:val="0"/>
                <w:sz w:val="16"/>
                <w:szCs w:val="16"/>
              </w:rPr>
              <w:t>5</w:t>
            </w:r>
            <w:r w:rsidRPr="004B4C41">
              <w:rPr>
                <w:rFonts w:ascii="宋体" w:hAnsi="宋体" w:cs="宋体" w:hint="eastAsia"/>
                <w:kern w:val="0"/>
                <w:sz w:val="16"/>
                <w:szCs w:val="16"/>
              </w:rPr>
              <w:t>%）、氨水（2</w:t>
            </w:r>
            <w:r w:rsidRPr="004B4C41">
              <w:rPr>
                <w:rFonts w:ascii="宋体" w:hAnsi="宋体" w:cs="宋体"/>
                <w:kern w:val="0"/>
                <w:sz w:val="16"/>
                <w:szCs w:val="16"/>
              </w:rPr>
              <w:t>8</w:t>
            </w:r>
            <w:r w:rsidRPr="004B4C41">
              <w:rPr>
                <w:rFonts w:ascii="宋体" w:hAnsi="宋体" w:cs="宋体" w:hint="eastAsia"/>
                <w:kern w:val="0"/>
                <w:sz w:val="16"/>
                <w:szCs w:val="16"/>
              </w:rPr>
              <w:t>%）、氯仿、萘、紫药水、冰醋酸（9</w:t>
            </w:r>
            <w:r w:rsidRPr="004B4C41">
              <w:rPr>
                <w:rFonts w:ascii="宋体" w:hAnsi="宋体" w:cs="宋体"/>
                <w:kern w:val="0"/>
                <w:sz w:val="16"/>
                <w:szCs w:val="16"/>
              </w:rPr>
              <w:t>0</w:t>
            </w:r>
            <w:r w:rsidRPr="004B4C41">
              <w:rPr>
                <w:rFonts w:ascii="宋体" w:hAnsi="宋体" w:cs="宋体" w:hint="eastAsia"/>
                <w:kern w:val="0"/>
                <w:sz w:val="16"/>
                <w:szCs w:val="16"/>
              </w:rPr>
              <w:t>%）、正乙烷的检验结果均为无明显变化；环保性能---台面甲醛释放量检测达到国家标准(GB 18580-2017)</w:t>
            </w:r>
            <w:r w:rsidRPr="004B4C41">
              <w:rPr>
                <w:rFonts w:ascii="宋体" w:hAnsi="宋体" w:cs="宋体"/>
                <w:kern w:val="0"/>
                <w:sz w:val="16"/>
                <w:szCs w:val="16"/>
              </w:rPr>
              <w:t>E1</w:t>
            </w:r>
            <w:r w:rsidRPr="004B4C41">
              <w:rPr>
                <w:rFonts w:ascii="宋体" w:hAnsi="宋体" w:cs="宋体" w:hint="eastAsia"/>
                <w:kern w:val="0"/>
                <w:sz w:val="16"/>
                <w:szCs w:val="16"/>
              </w:rPr>
              <w:t>级的技术指标要求；物理性能-按照 GB/T 17657-2013的标准及相关</w:t>
            </w:r>
            <w:r w:rsidRPr="004B4C41">
              <w:rPr>
                <w:rFonts w:ascii="宋体" w:hAnsi="宋体" w:cs="宋体"/>
                <w:kern w:val="0"/>
                <w:sz w:val="16"/>
                <w:szCs w:val="16"/>
              </w:rPr>
              <w:t>检测</w:t>
            </w:r>
            <w:r w:rsidRPr="004B4C41">
              <w:rPr>
                <w:rFonts w:ascii="宋体" w:hAnsi="宋体" w:cs="宋体" w:hint="eastAsia"/>
                <w:kern w:val="0"/>
                <w:sz w:val="16"/>
                <w:szCs w:val="16"/>
              </w:rPr>
              <w:t>结果为：密度≥1.39g/㎝³，24h吸水率≤0.1%，静曲强度大于135MPa，弹性模量≥10320MPa,顺纹抗压强度大于206MPa，表面耐水蒸气性能 5级 无变化，漆膜硬度：＞9H；防霉性能：黑曲霉A</w:t>
            </w:r>
            <w:r w:rsidRPr="004B4C41">
              <w:rPr>
                <w:rFonts w:ascii="宋体" w:hAnsi="宋体" w:cs="宋体"/>
                <w:kern w:val="0"/>
                <w:sz w:val="16"/>
                <w:szCs w:val="16"/>
              </w:rPr>
              <w:t>TCC6275</w:t>
            </w:r>
            <w:r w:rsidRPr="004B4C41">
              <w:rPr>
                <w:rFonts w:ascii="宋体" w:hAnsi="宋体" w:cs="宋体" w:hint="eastAsia"/>
                <w:kern w:val="0"/>
                <w:sz w:val="16"/>
                <w:szCs w:val="16"/>
              </w:rPr>
              <w:t>及绳状青霉</w:t>
            </w:r>
            <w:r w:rsidRPr="004B4C41">
              <w:rPr>
                <w:rFonts w:ascii="宋体" w:hAnsi="宋体" w:cs="宋体"/>
                <w:kern w:val="0"/>
                <w:sz w:val="16"/>
                <w:szCs w:val="16"/>
              </w:rPr>
              <w:t>CGMCC3.3875</w:t>
            </w:r>
            <w:r w:rsidRPr="004B4C41">
              <w:rPr>
                <w:rFonts w:ascii="宋体" w:hAnsi="宋体" w:cs="宋体" w:hint="eastAsia"/>
                <w:kern w:val="0"/>
                <w:sz w:val="16"/>
                <w:szCs w:val="16"/>
              </w:rPr>
              <w:t>的霉菌生长情况为0级或无生长；抗菌性：大肠杆菌A</w:t>
            </w:r>
            <w:r w:rsidRPr="004B4C41">
              <w:rPr>
                <w:rFonts w:ascii="宋体" w:hAnsi="宋体" w:cs="宋体"/>
                <w:kern w:val="0"/>
                <w:sz w:val="16"/>
                <w:szCs w:val="16"/>
              </w:rPr>
              <w:t>TCC8739</w:t>
            </w:r>
            <w:r w:rsidRPr="004B4C41">
              <w:rPr>
                <w:rFonts w:ascii="宋体" w:hAnsi="宋体" w:cs="宋体" w:hint="eastAsia"/>
                <w:kern w:val="0"/>
                <w:sz w:val="16"/>
                <w:szCs w:val="16"/>
              </w:rPr>
              <w:t>、粪肠球菌A</w:t>
            </w:r>
            <w:r w:rsidRPr="004B4C41">
              <w:rPr>
                <w:rFonts w:ascii="宋体" w:hAnsi="宋体" w:cs="宋体"/>
                <w:kern w:val="0"/>
                <w:sz w:val="16"/>
                <w:szCs w:val="16"/>
              </w:rPr>
              <w:t>TCC29212</w:t>
            </w:r>
            <w:r w:rsidRPr="004B4C41">
              <w:rPr>
                <w:rFonts w:ascii="宋体" w:hAnsi="宋体" w:cs="宋体" w:hint="eastAsia"/>
                <w:kern w:val="0"/>
                <w:sz w:val="16"/>
                <w:szCs w:val="16"/>
              </w:rPr>
              <w:t>、金黄色葡萄球菌A</w:t>
            </w:r>
            <w:r w:rsidRPr="004B4C41">
              <w:rPr>
                <w:rFonts w:ascii="宋体" w:hAnsi="宋体" w:cs="宋体"/>
                <w:kern w:val="0"/>
                <w:sz w:val="16"/>
                <w:szCs w:val="16"/>
              </w:rPr>
              <w:t>TCC6538P</w:t>
            </w:r>
            <w:r w:rsidRPr="004B4C41">
              <w:rPr>
                <w:rFonts w:ascii="宋体" w:hAnsi="宋体" w:cs="宋体" w:hint="eastAsia"/>
                <w:kern w:val="0"/>
                <w:sz w:val="16"/>
                <w:szCs w:val="16"/>
              </w:rPr>
              <w:t>、肺炎克雷伯氏菌A</w:t>
            </w:r>
            <w:r w:rsidRPr="004B4C41">
              <w:rPr>
                <w:rFonts w:ascii="宋体" w:hAnsi="宋体" w:cs="宋体"/>
                <w:kern w:val="0"/>
                <w:sz w:val="16"/>
                <w:szCs w:val="16"/>
              </w:rPr>
              <w:t>TCC4352</w:t>
            </w:r>
            <w:r w:rsidRPr="004B4C41">
              <w:rPr>
                <w:rFonts w:ascii="宋体" w:hAnsi="宋体" w:cs="宋体" w:hint="eastAsia"/>
                <w:kern w:val="0"/>
                <w:sz w:val="16"/>
                <w:szCs w:val="16"/>
              </w:rPr>
              <w:t>、海氏肠球菌A</w:t>
            </w:r>
            <w:r w:rsidRPr="004B4C41">
              <w:rPr>
                <w:rFonts w:ascii="宋体" w:hAnsi="宋体" w:cs="宋体"/>
                <w:kern w:val="0"/>
                <w:sz w:val="16"/>
                <w:szCs w:val="16"/>
              </w:rPr>
              <w:t>S1.0997</w:t>
            </w:r>
            <w:r w:rsidRPr="004B4C41">
              <w:rPr>
                <w:rFonts w:ascii="宋体" w:hAnsi="宋体" w:cs="宋体" w:hint="eastAsia"/>
                <w:kern w:val="0"/>
                <w:sz w:val="16"/>
                <w:szCs w:val="16"/>
              </w:rPr>
              <w:t>、白色念珠菌A</w:t>
            </w:r>
            <w:r w:rsidRPr="004B4C41">
              <w:rPr>
                <w:rFonts w:ascii="宋体" w:hAnsi="宋体" w:cs="宋体"/>
                <w:kern w:val="0"/>
                <w:sz w:val="16"/>
                <w:szCs w:val="16"/>
              </w:rPr>
              <w:t>TCC10231</w:t>
            </w:r>
            <w:r w:rsidRPr="004B4C41">
              <w:rPr>
                <w:rFonts w:ascii="宋体" w:hAnsi="宋体" w:cs="宋体" w:hint="eastAsia"/>
                <w:kern w:val="0"/>
                <w:sz w:val="16"/>
                <w:szCs w:val="16"/>
              </w:rPr>
              <w:t>、耐甲氧西林金黄色葡萄球菌A</w:t>
            </w:r>
            <w:r w:rsidRPr="004B4C41">
              <w:rPr>
                <w:rFonts w:ascii="宋体" w:hAnsi="宋体" w:cs="宋体"/>
                <w:kern w:val="0"/>
                <w:sz w:val="16"/>
                <w:szCs w:val="16"/>
              </w:rPr>
              <w:t>TCC33591</w:t>
            </w:r>
            <w:r w:rsidRPr="004B4C41">
              <w:rPr>
                <w:rFonts w:ascii="宋体" w:hAnsi="宋体" w:cs="宋体" w:hint="eastAsia"/>
                <w:kern w:val="0"/>
                <w:sz w:val="16"/>
                <w:szCs w:val="16"/>
              </w:rPr>
              <w:t>的抗菌率为&gt;99.9%；具有甲醛及三聚氰胺迁移检测报告，结果为未检出或测试结果为N</w:t>
            </w:r>
            <w:r w:rsidRPr="004B4C41">
              <w:rPr>
                <w:rFonts w:ascii="宋体" w:hAnsi="宋体" w:cs="宋体"/>
                <w:kern w:val="0"/>
                <w:sz w:val="16"/>
                <w:szCs w:val="16"/>
              </w:rPr>
              <w:t>D</w:t>
            </w:r>
            <w:r w:rsidRPr="004B4C41">
              <w:rPr>
                <w:rFonts w:ascii="宋体" w:hAnsi="宋体" w:cs="宋体" w:hint="eastAsia"/>
                <w:kern w:val="0"/>
                <w:sz w:val="16"/>
                <w:szCs w:val="16"/>
              </w:rPr>
              <w:t>；根据GB/T16422.2-2014标准氙灯老化试验结论为无明显变化；对</w:t>
            </w:r>
            <w:r w:rsidRPr="004B4C41">
              <w:rPr>
                <w:rFonts w:ascii="宋体" w:hAnsi="宋体" w:cs="宋体"/>
                <w:kern w:val="0"/>
                <w:sz w:val="16"/>
                <w:szCs w:val="16"/>
              </w:rPr>
              <w:t>邻苯二甲酸脂进行检测结果为未检出</w:t>
            </w:r>
            <w:r w:rsidRPr="004B4C41">
              <w:rPr>
                <w:rFonts w:ascii="宋体" w:hAnsi="宋体" w:cs="宋体" w:hint="eastAsia"/>
                <w:kern w:val="0"/>
                <w:sz w:val="16"/>
                <w:szCs w:val="16"/>
              </w:rPr>
              <w:t>；对多环芳香烃（PAHs15)进行检测，结果为未检出；根据ISO 21702：2019对H1N1、H3N2进行抗病毒活性试验，抗病毒活性率结果≥99.9%。</w:t>
            </w:r>
          </w:p>
          <w:p w14:paraId="78A77969" w14:textId="6DD542A5" w:rsidR="00A3609D" w:rsidRPr="004B4C41" w:rsidRDefault="00A3609D" w:rsidP="00A3609D">
            <w:pPr>
              <w:widowControl/>
              <w:spacing w:after="160" w:line="360" w:lineRule="auto"/>
              <w:jc w:val="left"/>
              <w:textAlignment w:val="top"/>
              <w:rPr>
                <w:rFonts w:ascii="宋体" w:hAnsi="宋体" w:cs="宋体"/>
                <w:b/>
                <w:kern w:val="0"/>
                <w:sz w:val="16"/>
                <w:szCs w:val="16"/>
              </w:rPr>
            </w:pPr>
            <w:r w:rsidRPr="004B4C41">
              <w:rPr>
                <w:rFonts w:ascii="宋体" w:hAnsi="宋体" w:cs="宋体" w:hint="eastAsia"/>
                <w:b/>
                <w:kern w:val="0"/>
                <w:sz w:val="16"/>
                <w:szCs w:val="16"/>
              </w:rPr>
              <w:t>（注：</w:t>
            </w:r>
            <w:r w:rsidRPr="004B4C41">
              <w:rPr>
                <w:b/>
                <w:kern w:val="0"/>
                <w:sz w:val="16"/>
                <w:szCs w:val="16"/>
              </w:rPr>
              <w:t>投标人应提供符合以上台面技术参数的</w:t>
            </w:r>
            <w:r w:rsidRPr="004B4C41">
              <w:rPr>
                <w:rFonts w:hint="eastAsia"/>
                <w:b/>
                <w:kern w:val="0"/>
                <w:sz w:val="16"/>
                <w:szCs w:val="16"/>
              </w:rPr>
              <w:t>国家认可</w:t>
            </w:r>
            <w:r w:rsidRPr="004B4C41">
              <w:rPr>
                <w:b/>
                <w:kern w:val="0"/>
                <w:sz w:val="16"/>
                <w:szCs w:val="16"/>
              </w:rPr>
              <w:t>的检测机构出具</w:t>
            </w:r>
            <w:r w:rsidRPr="004B4C41">
              <w:rPr>
                <w:rFonts w:hint="eastAsia"/>
                <w:b/>
                <w:kern w:val="0"/>
                <w:sz w:val="16"/>
                <w:szCs w:val="16"/>
              </w:rPr>
              <w:t>的</w:t>
            </w:r>
            <w:r w:rsidRPr="004B4C41">
              <w:rPr>
                <w:b/>
                <w:kern w:val="0"/>
                <w:sz w:val="16"/>
                <w:szCs w:val="16"/>
              </w:rPr>
              <w:t>检测报告</w:t>
            </w:r>
            <w:r w:rsidRPr="004B4C41">
              <w:rPr>
                <w:rFonts w:hint="eastAsia"/>
                <w:b/>
                <w:kern w:val="0"/>
                <w:sz w:val="16"/>
                <w:szCs w:val="16"/>
              </w:rPr>
              <w:t>（</w:t>
            </w:r>
            <w:r w:rsidR="00953B05" w:rsidRPr="004B4C41">
              <w:rPr>
                <w:rFonts w:hint="eastAsia"/>
                <w:b/>
                <w:kern w:val="0"/>
                <w:sz w:val="16"/>
                <w:szCs w:val="16"/>
              </w:rPr>
              <w:t>加盖送检单位</w:t>
            </w:r>
            <w:r w:rsidR="00831F5D" w:rsidRPr="004B4C41">
              <w:rPr>
                <w:rFonts w:hint="eastAsia"/>
                <w:b/>
                <w:kern w:val="0"/>
                <w:sz w:val="16"/>
                <w:szCs w:val="16"/>
              </w:rPr>
              <w:t>公章</w:t>
            </w:r>
            <w:r w:rsidRPr="004B4C41">
              <w:rPr>
                <w:rFonts w:hint="eastAsia"/>
                <w:b/>
                <w:kern w:val="0"/>
                <w:sz w:val="16"/>
                <w:szCs w:val="16"/>
              </w:rPr>
              <w:t>）复印件</w:t>
            </w:r>
            <w:r w:rsidRPr="004B4C41">
              <w:rPr>
                <w:b/>
                <w:kern w:val="0"/>
                <w:sz w:val="16"/>
                <w:szCs w:val="16"/>
              </w:rPr>
              <w:t>,</w:t>
            </w:r>
            <w:r w:rsidRPr="004B4C41">
              <w:rPr>
                <w:rFonts w:hint="eastAsia"/>
                <w:b/>
                <w:kern w:val="0"/>
                <w:sz w:val="16"/>
                <w:szCs w:val="16"/>
              </w:rPr>
              <w:t>否则此项不得分。</w:t>
            </w:r>
            <w:r w:rsidRPr="004B4C41">
              <w:rPr>
                <w:b/>
                <w:kern w:val="0"/>
                <w:sz w:val="16"/>
                <w:szCs w:val="16"/>
              </w:rPr>
              <w:t>）</w:t>
            </w:r>
          </w:p>
          <w:p w14:paraId="27ABC4ED" w14:textId="4E5D9EF2" w:rsidR="00F1466E" w:rsidRPr="004B4C41" w:rsidRDefault="00F1466E" w:rsidP="00BB46A7">
            <w:pPr>
              <w:widowControl/>
              <w:spacing w:after="160" w:line="360" w:lineRule="auto"/>
              <w:jc w:val="left"/>
              <w:textAlignment w:val="top"/>
              <w:rPr>
                <w:rFonts w:ascii="宋体" w:hAnsi="宋体" w:cs="宋体"/>
                <w:sz w:val="16"/>
                <w:szCs w:val="16"/>
              </w:rPr>
            </w:pPr>
            <w:r w:rsidRPr="004B4C41">
              <w:rPr>
                <w:rFonts w:ascii="宋体" w:hAnsi="宋体" w:cs="宋体" w:hint="eastAsia"/>
                <w:kern w:val="0"/>
                <w:sz w:val="16"/>
                <w:szCs w:val="16"/>
              </w:rPr>
              <w:br/>
              <w:t>2、钢架脚经除油，除锈，磷化等十一道隧道式表面前处理。外处理采用热固性环氧树脂粉末或同等级别的粉末。</w:t>
            </w:r>
          </w:p>
        </w:tc>
        <w:tc>
          <w:tcPr>
            <w:tcW w:w="851" w:type="dxa"/>
          </w:tcPr>
          <w:p w14:paraId="03AE87F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EC1F5EF" w14:textId="77777777" w:rsidTr="00C61547">
        <w:trPr>
          <w:trHeight w:val="340"/>
        </w:trPr>
        <w:tc>
          <w:tcPr>
            <w:tcW w:w="585" w:type="dxa"/>
            <w:shd w:val="clear" w:color="auto" w:fill="auto"/>
            <w:tcMar>
              <w:top w:w="15" w:type="dxa"/>
              <w:left w:w="15" w:type="dxa"/>
              <w:right w:w="15" w:type="dxa"/>
            </w:tcMar>
            <w:vAlign w:val="center"/>
          </w:tcPr>
          <w:p w14:paraId="631E4ED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1CC3EA5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57216" behindDoc="0" locked="0" layoutInCell="1" allowOverlap="1" wp14:anchorId="03AE685B" wp14:editId="54E62B1F">
                  <wp:simplePos x="0" y="0"/>
                  <wp:positionH relativeFrom="column">
                    <wp:posOffset>471805</wp:posOffset>
                  </wp:positionH>
                  <wp:positionV relativeFrom="paragraph">
                    <wp:posOffset>12065</wp:posOffset>
                  </wp:positionV>
                  <wp:extent cx="482600" cy="811530"/>
                  <wp:effectExtent l="19050" t="0" r="0" b="0"/>
                  <wp:wrapNone/>
                  <wp:docPr id="869" name="Picture_10"/>
                  <wp:cNvGraphicFramePr/>
                  <a:graphic xmlns:a="http://schemas.openxmlformats.org/drawingml/2006/main">
                    <a:graphicData uri="http://schemas.openxmlformats.org/drawingml/2006/picture">
                      <pic:pic xmlns:pic="http://schemas.openxmlformats.org/drawingml/2006/picture">
                        <pic:nvPicPr>
                          <pic:cNvPr id="869" name="Picture_10"/>
                          <pic:cNvPicPr/>
                        </pic:nvPicPr>
                        <pic:blipFill>
                          <a:blip r:embed="rId77" cstate="print"/>
                          <a:stretch>
                            <a:fillRect/>
                          </a:stretch>
                        </pic:blipFill>
                        <pic:spPr>
                          <a:xfrm>
                            <a:off x="0" y="0"/>
                            <a:ext cx="482600" cy="81153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3011F9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定制展示柜（书柜）</w:t>
            </w:r>
          </w:p>
        </w:tc>
        <w:tc>
          <w:tcPr>
            <w:tcW w:w="1421" w:type="dxa"/>
            <w:shd w:val="clear" w:color="auto" w:fill="auto"/>
            <w:tcMar>
              <w:top w:w="15" w:type="dxa"/>
              <w:left w:w="15" w:type="dxa"/>
              <w:right w:w="15" w:type="dxa"/>
            </w:tcMar>
            <w:vAlign w:val="center"/>
          </w:tcPr>
          <w:p w14:paraId="7D248DA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900*550*1850</w:t>
            </w:r>
            <w:r w:rsidRPr="004B4C41">
              <w:rPr>
                <w:rFonts w:ascii="宋体" w:hAnsi="宋体" w:cs="宋体" w:hint="eastAsia"/>
                <w:kern w:val="0"/>
                <w:sz w:val="22"/>
              </w:rPr>
              <w:br/>
              <w:t>带门</w:t>
            </w:r>
          </w:p>
        </w:tc>
        <w:tc>
          <w:tcPr>
            <w:tcW w:w="570" w:type="dxa"/>
            <w:shd w:val="clear" w:color="auto" w:fill="auto"/>
            <w:tcMar>
              <w:top w:w="15" w:type="dxa"/>
              <w:left w:w="15" w:type="dxa"/>
              <w:right w:w="15" w:type="dxa"/>
            </w:tcMar>
            <w:vAlign w:val="center"/>
          </w:tcPr>
          <w:p w14:paraId="7E5A742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w:t>
            </w:r>
          </w:p>
        </w:tc>
        <w:tc>
          <w:tcPr>
            <w:tcW w:w="567" w:type="dxa"/>
            <w:shd w:val="clear" w:color="auto" w:fill="auto"/>
            <w:tcMar>
              <w:top w:w="15" w:type="dxa"/>
              <w:left w:w="15" w:type="dxa"/>
              <w:right w:w="15" w:type="dxa"/>
            </w:tcMar>
            <w:vAlign w:val="center"/>
          </w:tcPr>
          <w:p w14:paraId="6F265F5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组</w:t>
            </w:r>
          </w:p>
        </w:tc>
        <w:tc>
          <w:tcPr>
            <w:tcW w:w="3546" w:type="dxa"/>
            <w:shd w:val="clear" w:color="auto" w:fill="auto"/>
            <w:tcMar>
              <w:top w:w="15" w:type="dxa"/>
              <w:left w:w="15" w:type="dxa"/>
              <w:right w:w="15" w:type="dxa"/>
            </w:tcMar>
            <w:vAlign w:val="center"/>
          </w:tcPr>
          <w:p w14:paraId="2E23A954"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1、主体采用≥0.8mm厚一级冷轧钢板或同等级别的冷轧钢板经激光下料，数控冲床冲压，数控折弯一体成型，整体90%气保焊焊接，碰焊表面不留疤痕；</w:t>
            </w:r>
            <w:r w:rsidRPr="004B4C41">
              <w:rPr>
                <w:rFonts w:ascii="宋体" w:hAnsi="宋体" w:cs="宋体" w:hint="eastAsia"/>
                <w:kern w:val="0"/>
                <w:sz w:val="16"/>
                <w:szCs w:val="16"/>
              </w:rPr>
              <w:lastRenderedPageBreak/>
              <w:t>经除油，除锈，磷化等十一道隧道式表面前处理，配PE新料抽，韧度高，抗酸、碱、盐腐蚀能力强。</w:t>
            </w:r>
          </w:p>
          <w:p w14:paraId="2923BB9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2、门板：采用钢框架带锁，内嵌玻璃面板。</w:t>
            </w:r>
          </w:p>
        </w:tc>
        <w:tc>
          <w:tcPr>
            <w:tcW w:w="851" w:type="dxa"/>
          </w:tcPr>
          <w:p w14:paraId="5AE0023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23718B7" w14:textId="77777777" w:rsidTr="00C61547">
        <w:trPr>
          <w:trHeight w:val="340"/>
        </w:trPr>
        <w:tc>
          <w:tcPr>
            <w:tcW w:w="585" w:type="dxa"/>
            <w:shd w:val="clear" w:color="auto" w:fill="auto"/>
            <w:tcMar>
              <w:top w:w="15" w:type="dxa"/>
              <w:left w:w="15" w:type="dxa"/>
              <w:right w:w="15" w:type="dxa"/>
            </w:tcMar>
            <w:vAlign w:val="center"/>
          </w:tcPr>
          <w:p w14:paraId="5204B8A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1A2BB40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58240" behindDoc="0" locked="0" layoutInCell="1" allowOverlap="1" wp14:anchorId="1D1129B8" wp14:editId="367A2913">
                  <wp:simplePos x="0" y="0"/>
                  <wp:positionH relativeFrom="column">
                    <wp:posOffset>466725</wp:posOffset>
                  </wp:positionH>
                  <wp:positionV relativeFrom="paragraph">
                    <wp:posOffset>171450</wp:posOffset>
                  </wp:positionV>
                  <wp:extent cx="613410" cy="516890"/>
                  <wp:effectExtent l="0" t="0" r="15240" b="16510"/>
                  <wp:wrapNone/>
                  <wp:docPr id="870" name="Picture_5840"/>
                  <wp:cNvGraphicFramePr/>
                  <a:graphic xmlns:a="http://schemas.openxmlformats.org/drawingml/2006/main">
                    <a:graphicData uri="http://schemas.openxmlformats.org/drawingml/2006/picture">
                      <pic:pic xmlns:pic="http://schemas.openxmlformats.org/drawingml/2006/picture">
                        <pic:nvPicPr>
                          <pic:cNvPr id="870" name="Picture_5840"/>
                          <pic:cNvPicPr/>
                        </pic:nvPicPr>
                        <pic:blipFill>
                          <a:blip r:embed="rId78" cstate="print"/>
                          <a:stretch>
                            <a:fillRect/>
                          </a:stretch>
                        </pic:blipFill>
                        <pic:spPr>
                          <a:xfrm>
                            <a:off x="0" y="0"/>
                            <a:ext cx="613410" cy="51689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9A76670"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定制阅览桌1</w:t>
            </w:r>
          </w:p>
        </w:tc>
        <w:tc>
          <w:tcPr>
            <w:tcW w:w="1421" w:type="dxa"/>
            <w:shd w:val="clear" w:color="auto" w:fill="auto"/>
            <w:tcMar>
              <w:top w:w="15" w:type="dxa"/>
              <w:left w:w="15" w:type="dxa"/>
              <w:right w:w="15" w:type="dxa"/>
            </w:tcMar>
            <w:vAlign w:val="center"/>
          </w:tcPr>
          <w:p w14:paraId="4611990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850*900*750</w:t>
            </w:r>
          </w:p>
        </w:tc>
        <w:tc>
          <w:tcPr>
            <w:tcW w:w="570" w:type="dxa"/>
            <w:shd w:val="clear" w:color="auto" w:fill="auto"/>
            <w:tcMar>
              <w:top w:w="15" w:type="dxa"/>
              <w:left w:w="15" w:type="dxa"/>
              <w:right w:w="15" w:type="dxa"/>
            </w:tcMar>
            <w:vAlign w:val="center"/>
          </w:tcPr>
          <w:p w14:paraId="2C27655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w:t>
            </w:r>
          </w:p>
        </w:tc>
        <w:tc>
          <w:tcPr>
            <w:tcW w:w="567" w:type="dxa"/>
            <w:shd w:val="clear" w:color="auto" w:fill="auto"/>
            <w:tcMar>
              <w:top w:w="15" w:type="dxa"/>
              <w:left w:w="15" w:type="dxa"/>
              <w:right w:w="15" w:type="dxa"/>
            </w:tcMar>
            <w:vAlign w:val="center"/>
          </w:tcPr>
          <w:p w14:paraId="7E66F03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4E19C691"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4DE39433"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2EB9351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0330BC8" w14:textId="77777777" w:rsidTr="00C61547">
        <w:trPr>
          <w:trHeight w:val="340"/>
        </w:trPr>
        <w:tc>
          <w:tcPr>
            <w:tcW w:w="585" w:type="dxa"/>
            <w:shd w:val="clear" w:color="auto" w:fill="auto"/>
            <w:tcMar>
              <w:top w:w="15" w:type="dxa"/>
              <w:left w:w="15" w:type="dxa"/>
              <w:right w:w="15" w:type="dxa"/>
            </w:tcMar>
            <w:vAlign w:val="center"/>
          </w:tcPr>
          <w:p w14:paraId="66BBD80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4F5B838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59264" behindDoc="0" locked="0" layoutInCell="1" allowOverlap="1" wp14:anchorId="07867E58" wp14:editId="4DA9B189">
                  <wp:simplePos x="0" y="0"/>
                  <wp:positionH relativeFrom="column">
                    <wp:posOffset>285750</wp:posOffset>
                  </wp:positionH>
                  <wp:positionV relativeFrom="paragraph">
                    <wp:posOffset>171450</wp:posOffset>
                  </wp:positionV>
                  <wp:extent cx="905510" cy="516890"/>
                  <wp:effectExtent l="0" t="0" r="8890" b="16510"/>
                  <wp:wrapNone/>
                  <wp:docPr id="871" name="Picture_5840_SpCnt_1"/>
                  <wp:cNvGraphicFramePr/>
                  <a:graphic xmlns:a="http://schemas.openxmlformats.org/drawingml/2006/main">
                    <a:graphicData uri="http://schemas.openxmlformats.org/drawingml/2006/picture">
                      <pic:pic xmlns:pic="http://schemas.openxmlformats.org/drawingml/2006/picture">
                        <pic:nvPicPr>
                          <pic:cNvPr id="871" name="Picture_5840_SpCnt_1"/>
                          <pic:cNvPicPr/>
                        </pic:nvPicPr>
                        <pic:blipFill>
                          <a:blip r:embed="rId79" cstate="print"/>
                          <a:stretch>
                            <a:fillRect/>
                          </a:stretch>
                        </pic:blipFill>
                        <pic:spPr>
                          <a:xfrm>
                            <a:off x="0" y="0"/>
                            <a:ext cx="905510" cy="51689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4D2672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定制阅览桌2</w:t>
            </w:r>
          </w:p>
        </w:tc>
        <w:tc>
          <w:tcPr>
            <w:tcW w:w="1421" w:type="dxa"/>
            <w:shd w:val="clear" w:color="auto" w:fill="auto"/>
            <w:tcMar>
              <w:top w:w="15" w:type="dxa"/>
              <w:left w:w="15" w:type="dxa"/>
              <w:right w:w="15" w:type="dxa"/>
            </w:tcMar>
            <w:vAlign w:val="center"/>
          </w:tcPr>
          <w:p w14:paraId="16CB2B9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1500*900*750</w:t>
            </w:r>
          </w:p>
        </w:tc>
        <w:tc>
          <w:tcPr>
            <w:tcW w:w="570" w:type="dxa"/>
            <w:shd w:val="clear" w:color="auto" w:fill="auto"/>
            <w:tcMar>
              <w:top w:w="15" w:type="dxa"/>
              <w:left w:w="15" w:type="dxa"/>
              <w:right w:w="15" w:type="dxa"/>
            </w:tcMar>
            <w:vAlign w:val="center"/>
          </w:tcPr>
          <w:p w14:paraId="0B54081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w:t>
            </w:r>
          </w:p>
        </w:tc>
        <w:tc>
          <w:tcPr>
            <w:tcW w:w="567" w:type="dxa"/>
            <w:shd w:val="clear" w:color="auto" w:fill="auto"/>
            <w:tcMar>
              <w:top w:w="15" w:type="dxa"/>
              <w:left w:w="15" w:type="dxa"/>
              <w:right w:w="15" w:type="dxa"/>
            </w:tcMar>
            <w:vAlign w:val="center"/>
          </w:tcPr>
          <w:p w14:paraId="31C711B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3CFFEF54"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418D2C6D"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5FEE334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22A04DB" w14:textId="77777777" w:rsidTr="00C61547">
        <w:trPr>
          <w:trHeight w:val="1289"/>
        </w:trPr>
        <w:tc>
          <w:tcPr>
            <w:tcW w:w="585" w:type="dxa"/>
            <w:shd w:val="clear" w:color="auto" w:fill="auto"/>
            <w:tcMar>
              <w:top w:w="15" w:type="dxa"/>
              <w:left w:w="15" w:type="dxa"/>
              <w:right w:w="15" w:type="dxa"/>
            </w:tcMar>
            <w:vAlign w:val="center"/>
          </w:tcPr>
          <w:p w14:paraId="5157C65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2F607A1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noProof/>
                <w:sz w:val="24"/>
                <w:szCs w:val="24"/>
              </w:rPr>
              <w:drawing>
                <wp:anchor distT="0" distB="0" distL="114300" distR="114300" simplePos="0" relativeHeight="251660288" behindDoc="0" locked="0" layoutInCell="1" allowOverlap="1" wp14:anchorId="020CBE1F" wp14:editId="3DE66D93">
                  <wp:simplePos x="0" y="0"/>
                  <wp:positionH relativeFrom="column">
                    <wp:posOffset>293370</wp:posOffset>
                  </wp:positionH>
                  <wp:positionV relativeFrom="paragraph">
                    <wp:posOffset>-3810</wp:posOffset>
                  </wp:positionV>
                  <wp:extent cx="704850" cy="733425"/>
                  <wp:effectExtent l="19050" t="0" r="0" b="0"/>
                  <wp:wrapNone/>
                  <wp:docPr id="872" name="Picture_2_SpCnt_7"/>
                  <wp:cNvGraphicFramePr/>
                  <a:graphic xmlns:a="http://schemas.openxmlformats.org/drawingml/2006/main">
                    <a:graphicData uri="http://schemas.openxmlformats.org/drawingml/2006/picture">
                      <pic:pic xmlns:pic="http://schemas.openxmlformats.org/drawingml/2006/picture">
                        <pic:nvPicPr>
                          <pic:cNvPr id="872" name="Picture_2_SpCnt_7"/>
                          <pic:cNvPicPr/>
                        </pic:nvPicPr>
                        <pic:blipFill>
                          <a:blip r:embed="rId80" cstate="print"/>
                          <a:stretch>
                            <a:fillRect/>
                          </a:stretch>
                        </pic:blipFill>
                        <pic:spPr>
                          <a:xfrm>
                            <a:off x="0" y="0"/>
                            <a:ext cx="704850" cy="73342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3382AE2"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圆形户外桌</w:t>
            </w:r>
          </w:p>
        </w:tc>
        <w:tc>
          <w:tcPr>
            <w:tcW w:w="1421" w:type="dxa"/>
            <w:shd w:val="clear" w:color="auto" w:fill="auto"/>
            <w:tcMar>
              <w:top w:w="15" w:type="dxa"/>
              <w:left w:w="15" w:type="dxa"/>
              <w:right w:w="15" w:type="dxa"/>
            </w:tcMar>
            <w:vAlign w:val="center"/>
          </w:tcPr>
          <w:p w14:paraId="3CD1DCD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800*800*750</w:t>
            </w:r>
          </w:p>
        </w:tc>
        <w:tc>
          <w:tcPr>
            <w:tcW w:w="570" w:type="dxa"/>
            <w:shd w:val="clear" w:color="auto" w:fill="auto"/>
            <w:tcMar>
              <w:top w:w="15" w:type="dxa"/>
              <w:left w:w="15" w:type="dxa"/>
              <w:right w:w="15" w:type="dxa"/>
            </w:tcMar>
            <w:vAlign w:val="center"/>
          </w:tcPr>
          <w:p w14:paraId="5A13166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w:t>
            </w:r>
          </w:p>
        </w:tc>
        <w:tc>
          <w:tcPr>
            <w:tcW w:w="567" w:type="dxa"/>
            <w:shd w:val="clear" w:color="auto" w:fill="auto"/>
            <w:tcMar>
              <w:top w:w="15" w:type="dxa"/>
              <w:left w:w="15" w:type="dxa"/>
              <w:right w:w="15" w:type="dxa"/>
            </w:tcMar>
            <w:vAlign w:val="center"/>
          </w:tcPr>
          <w:p w14:paraId="294F3A8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5F84D6A2"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                                        </w:t>
            </w:r>
            <w:r w:rsidRPr="004B4C41">
              <w:rPr>
                <w:rFonts w:ascii="宋体" w:hAnsi="宋体" w:cs="宋体" w:hint="eastAsia"/>
                <w:kern w:val="0"/>
                <w:sz w:val="16"/>
                <w:szCs w:val="16"/>
              </w:rPr>
              <w:br/>
              <w:t>1、桌面桌面采用岩板，耐高温、防污、防水</w:t>
            </w:r>
          </w:p>
          <w:p w14:paraId="062AE84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r>
          </w:p>
        </w:tc>
        <w:tc>
          <w:tcPr>
            <w:tcW w:w="851" w:type="dxa"/>
          </w:tcPr>
          <w:p w14:paraId="371DED6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39EC19A" w14:textId="77777777" w:rsidTr="00C61547">
        <w:trPr>
          <w:trHeight w:val="684"/>
        </w:trPr>
        <w:tc>
          <w:tcPr>
            <w:tcW w:w="585" w:type="dxa"/>
            <w:shd w:val="clear" w:color="auto" w:fill="auto"/>
            <w:tcMar>
              <w:top w:w="15" w:type="dxa"/>
              <w:left w:w="15" w:type="dxa"/>
              <w:right w:w="15" w:type="dxa"/>
            </w:tcMar>
            <w:vAlign w:val="center"/>
          </w:tcPr>
          <w:p w14:paraId="7108F70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7FF9036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61312" behindDoc="0" locked="0" layoutInCell="1" allowOverlap="1" wp14:anchorId="4C0670BA" wp14:editId="2E1F75A0">
                  <wp:simplePos x="0" y="0"/>
                  <wp:positionH relativeFrom="column">
                    <wp:posOffset>142875</wp:posOffset>
                  </wp:positionH>
                  <wp:positionV relativeFrom="paragraph">
                    <wp:posOffset>-23495</wp:posOffset>
                  </wp:positionV>
                  <wp:extent cx="1028065" cy="388620"/>
                  <wp:effectExtent l="19050" t="0" r="635" b="0"/>
                  <wp:wrapNone/>
                  <wp:docPr id="873" name="Picture_5843"/>
                  <wp:cNvGraphicFramePr/>
                  <a:graphic xmlns:a="http://schemas.openxmlformats.org/drawingml/2006/main">
                    <a:graphicData uri="http://schemas.openxmlformats.org/drawingml/2006/picture">
                      <pic:pic xmlns:pic="http://schemas.openxmlformats.org/drawingml/2006/picture">
                        <pic:nvPicPr>
                          <pic:cNvPr id="873" name="Picture_5843"/>
                          <pic:cNvPicPr/>
                        </pic:nvPicPr>
                        <pic:blipFill>
                          <a:blip r:embed="rId81" cstate="print"/>
                          <a:stretch>
                            <a:fillRect/>
                          </a:stretch>
                        </pic:blipFill>
                        <pic:spPr>
                          <a:xfrm>
                            <a:off x="0" y="0"/>
                            <a:ext cx="1028065" cy="38862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F058EF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户外椅</w:t>
            </w:r>
          </w:p>
        </w:tc>
        <w:tc>
          <w:tcPr>
            <w:tcW w:w="1421" w:type="dxa"/>
            <w:shd w:val="clear" w:color="auto" w:fill="auto"/>
            <w:tcMar>
              <w:top w:w="15" w:type="dxa"/>
              <w:left w:w="15" w:type="dxa"/>
              <w:right w:w="15" w:type="dxa"/>
            </w:tcMar>
            <w:vAlign w:val="center"/>
          </w:tcPr>
          <w:p w14:paraId="634A8B3F"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570*580*770</w:t>
            </w:r>
          </w:p>
        </w:tc>
        <w:tc>
          <w:tcPr>
            <w:tcW w:w="570" w:type="dxa"/>
            <w:shd w:val="clear" w:color="auto" w:fill="auto"/>
            <w:tcMar>
              <w:top w:w="15" w:type="dxa"/>
              <w:left w:w="15" w:type="dxa"/>
              <w:right w:w="15" w:type="dxa"/>
            </w:tcMar>
            <w:vAlign w:val="center"/>
          </w:tcPr>
          <w:p w14:paraId="3DCCD0D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12</w:t>
            </w:r>
          </w:p>
        </w:tc>
        <w:tc>
          <w:tcPr>
            <w:tcW w:w="567" w:type="dxa"/>
            <w:shd w:val="clear" w:color="auto" w:fill="auto"/>
            <w:tcMar>
              <w:top w:w="15" w:type="dxa"/>
              <w:left w:w="15" w:type="dxa"/>
              <w:right w:w="15" w:type="dxa"/>
            </w:tcMar>
            <w:vAlign w:val="center"/>
          </w:tcPr>
          <w:p w14:paraId="7574C9F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shd w:val="clear" w:color="auto" w:fill="auto"/>
            <w:tcMar>
              <w:top w:w="15" w:type="dxa"/>
              <w:left w:w="15" w:type="dxa"/>
              <w:right w:w="15" w:type="dxa"/>
            </w:tcMar>
            <w:vAlign w:val="center"/>
          </w:tcPr>
          <w:p w14:paraId="1C748D87"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1、框架：采用PP材质一体成型，表面光洁表面平整光滑不起泡，承重≥80KG。</w:t>
            </w:r>
            <w:r w:rsidRPr="004B4C41">
              <w:rPr>
                <w:rFonts w:ascii="宋体" w:hAnsi="宋体" w:cs="宋体" w:hint="eastAsia"/>
                <w:kern w:val="0"/>
                <w:sz w:val="16"/>
                <w:szCs w:val="16"/>
              </w:rPr>
              <w:br/>
              <w:t>2、内衬：采用防水面料填充涤纶（聚酯纤维）。</w:t>
            </w:r>
          </w:p>
        </w:tc>
        <w:tc>
          <w:tcPr>
            <w:tcW w:w="851" w:type="dxa"/>
          </w:tcPr>
          <w:p w14:paraId="3E663F7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C8483C4" w14:textId="77777777" w:rsidTr="00C61547">
        <w:trPr>
          <w:trHeight w:val="340"/>
        </w:trPr>
        <w:tc>
          <w:tcPr>
            <w:tcW w:w="585" w:type="dxa"/>
            <w:shd w:val="clear" w:color="auto" w:fill="auto"/>
            <w:tcMar>
              <w:top w:w="15" w:type="dxa"/>
              <w:left w:w="15" w:type="dxa"/>
              <w:right w:w="15" w:type="dxa"/>
            </w:tcMar>
            <w:vAlign w:val="center"/>
          </w:tcPr>
          <w:p w14:paraId="2C76225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4B0F2A2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anchor distT="0" distB="0" distL="114300" distR="114300" simplePos="0" relativeHeight="251662336" behindDoc="0" locked="0" layoutInCell="1" allowOverlap="1" wp14:anchorId="07F03DBD" wp14:editId="267D417F">
                  <wp:simplePos x="0" y="0"/>
                  <wp:positionH relativeFrom="column">
                    <wp:posOffset>408940</wp:posOffset>
                  </wp:positionH>
                  <wp:positionV relativeFrom="paragraph">
                    <wp:posOffset>-64135</wp:posOffset>
                  </wp:positionV>
                  <wp:extent cx="370205" cy="524510"/>
                  <wp:effectExtent l="19050" t="0" r="0" b="0"/>
                  <wp:wrapNone/>
                  <wp:docPr id="874" name="Picture_2_SpCnt_8"/>
                  <wp:cNvGraphicFramePr/>
                  <a:graphic xmlns:a="http://schemas.openxmlformats.org/drawingml/2006/main">
                    <a:graphicData uri="http://schemas.openxmlformats.org/drawingml/2006/picture">
                      <pic:pic xmlns:pic="http://schemas.openxmlformats.org/drawingml/2006/picture">
                        <pic:nvPicPr>
                          <pic:cNvPr id="874" name="Picture_2_SpCnt_8"/>
                          <pic:cNvPicPr/>
                        </pic:nvPicPr>
                        <pic:blipFill>
                          <a:blip r:embed="rId82" cstate="print"/>
                          <a:stretch>
                            <a:fillRect/>
                          </a:stretch>
                        </pic:blipFill>
                        <pic:spPr>
                          <a:xfrm>
                            <a:off x="0" y="0"/>
                            <a:ext cx="370205" cy="52451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1FD12B3B"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高脚吧椅</w:t>
            </w:r>
          </w:p>
        </w:tc>
        <w:tc>
          <w:tcPr>
            <w:tcW w:w="1421" w:type="dxa"/>
            <w:shd w:val="clear" w:color="auto" w:fill="auto"/>
            <w:tcMar>
              <w:top w:w="15" w:type="dxa"/>
              <w:left w:w="15" w:type="dxa"/>
              <w:right w:w="15" w:type="dxa"/>
            </w:tcMar>
            <w:vAlign w:val="center"/>
          </w:tcPr>
          <w:p w14:paraId="3674431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405*360*810</w:t>
            </w:r>
          </w:p>
        </w:tc>
        <w:tc>
          <w:tcPr>
            <w:tcW w:w="570" w:type="dxa"/>
            <w:shd w:val="clear" w:color="auto" w:fill="auto"/>
            <w:tcMar>
              <w:top w:w="15" w:type="dxa"/>
              <w:left w:w="15" w:type="dxa"/>
              <w:right w:w="15" w:type="dxa"/>
            </w:tcMar>
            <w:vAlign w:val="center"/>
          </w:tcPr>
          <w:p w14:paraId="253E75D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w:t>
            </w:r>
          </w:p>
        </w:tc>
        <w:tc>
          <w:tcPr>
            <w:tcW w:w="567" w:type="dxa"/>
            <w:shd w:val="clear" w:color="auto" w:fill="auto"/>
            <w:tcMar>
              <w:top w:w="15" w:type="dxa"/>
              <w:left w:w="15" w:type="dxa"/>
              <w:right w:w="15" w:type="dxa"/>
            </w:tcMar>
            <w:vAlign w:val="center"/>
          </w:tcPr>
          <w:p w14:paraId="683C751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shd w:val="clear" w:color="auto" w:fill="auto"/>
            <w:tcMar>
              <w:top w:w="15" w:type="dxa"/>
              <w:left w:w="15" w:type="dxa"/>
              <w:right w:w="15" w:type="dxa"/>
            </w:tcMar>
            <w:vAlign w:val="center"/>
          </w:tcPr>
          <w:p w14:paraId="72645947"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1、座椅面：采用环保ABS材料框架粘贴高弹海绵外扪超纤皮面。           </w:t>
            </w:r>
          </w:p>
          <w:p w14:paraId="0EC1F0E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2、钢架：采用一级钢材，主框架壁厚≥2.0mm矩管焊接成型，经打磨、除锈、防氧化、静电喷粉、高</w:t>
            </w:r>
            <w:r w:rsidRPr="004B4C41">
              <w:rPr>
                <w:rFonts w:ascii="宋体" w:hAnsi="宋体" w:cs="宋体" w:hint="eastAsia"/>
                <w:kern w:val="0"/>
                <w:sz w:val="16"/>
                <w:szCs w:val="16"/>
              </w:rPr>
              <w:lastRenderedPageBreak/>
              <w:t>温锔炉等工序处理，表面无焊接痕迹，表面静电喷涂处理，金属表面光洁表面平整光滑不能起泡。</w:t>
            </w:r>
          </w:p>
        </w:tc>
        <w:tc>
          <w:tcPr>
            <w:tcW w:w="851" w:type="dxa"/>
          </w:tcPr>
          <w:p w14:paraId="4143AE5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B7DF238" w14:textId="77777777" w:rsidTr="00C61547">
        <w:trPr>
          <w:trHeight w:val="1327"/>
        </w:trPr>
        <w:tc>
          <w:tcPr>
            <w:tcW w:w="585" w:type="dxa"/>
            <w:shd w:val="clear" w:color="auto" w:fill="auto"/>
            <w:tcMar>
              <w:top w:w="15" w:type="dxa"/>
              <w:left w:w="15" w:type="dxa"/>
              <w:right w:w="15" w:type="dxa"/>
            </w:tcMar>
            <w:vAlign w:val="center"/>
          </w:tcPr>
          <w:p w14:paraId="62BFE49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76B0A43B"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4752" behindDoc="0" locked="0" layoutInCell="1" allowOverlap="1" wp14:anchorId="2E4663B4" wp14:editId="5D6BBD91">
                  <wp:simplePos x="0" y="0"/>
                  <wp:positionH relativeFrom="column">
                    <wp:posOffset>401955</wp:posOffset>
                  </wp:positionH>
                  <wp:positionV relativeFrom="paragraph">
                    <wp:posOffset>-7620</wp:posOffset>
                  </wp:positionV>
                  <wp:extent cx="589915" cy="490855"/>
                  <wp:effectExtent l="19050" t="0" r="635" b="0"/>
                  <wp:wrapNone/>
                  <wp:docPr id="875" name="Picture_5844"/>
                  <wp:cNvGraphicFramePr/>
                  <a:graphic xmlns:a="http://schemas.openxmlformats.org/drawingml/2006/main">
                    <a:graphicData uri="http://schemas.openxmlformats.org/drawingml/2006/picture">
                      <pic:pic xmlns:pic="http://schemas.openxmlformats.org/drawingml/2006/picture">
                        <pic:nvPicPr>
                          <pic:cNvPr id="875" name="Picture_5844"/>
                          <pic:cNvPicPr/>
                        </pic:nvPicPr>
                        <pic:blipFill>
                          <a:blip r:embed="rId83" cstate="print"/>
                          <a:stretch>
                            <a:fillRect/>
                          </a:stretch>
                        </pic:blipFill>
                        <pic:spPr>
                          <a:xfrm>
                            <a:off x="0" y="0"/>
                            <a:ext cx="589915" cy="49085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1995A8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定制吧台</w:t>
            </w:r>
          </w:p>
        </w:tc>
        <w:tc>
          <w:tcPr>
            <w:tcW w:w="1421" w:type="dxa"/>
            <w:shd w:val="clear" w:color="auto" w:fill="auto"/>
            <w:tcMar>
              <w:top w:w="15" w:type="dxa"/>
              <w:left w:w="15" w:type="dxa"/>
              <w:right w:w="15" w:type="dxa"/>
            </w:tcMar>
            <w:vAlign w:val="center"/>
          </w:tcPr>
          <w:p w14:paraId="2333BB7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3000*900*900</w:t>
            </w:r>
          </w:p>
        </w:tc>
        <w:tc>
          <w:tcPr>
            <w:tcW w:w="570" w:type="dxa"/>
            <w:shd w:val="clear" w:color="auto" w:fill="auto"/>
            <w:tcMar>
              <w:top w:w="15" w:type="dxa"/>
              <w:left w:w="15" w:type="dxa"/>
              <w:right w:w="15" w:type="dxa"/>
            </w:tcMar>
            <w:vAlign w:val="center"/>
          </w:tcPr>
          <w:p w14:paraId="12AAF7B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shd w:val="clear" w:color="auto" w:fill="auto"/>
            <w:tcMar>
              <w:top w:w="15" w:type="dxa"/>
              <w:left w:w="15" w:type="dxa"/>
              <w:right w:w="15" w:type="dxa"/>
            </w:tcMar>
            <w:vAlign w:val="center"/>
          </w:tcPr>
          <w:p w14:paraId="43EE895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3116ADB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1、实木原木自然风干，不使用贴皮；经打磨抛光处理。台面与框体采用卯榫结构。打磨环节采用横向打磨和纵向打磨。底漆和面漆均采用绿色环保油漆，漆膜硬度2H ，符合国家环保标准。</w:t>
            </w:r>
          </w:p>
        </w:tc>
        <w:tc>
          <w:tcPr>
            <w:tcW w:w="851" w:type="dxa"/>
          </w:tcPr>
          <w:p w14:paraId="4E13DFC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0D163DD" w14:textId="77777777" w:rsidTr="00C61547">
        <w:trPr>
          <w:trHeight w:val="340"/>
        </w:trPr>
        <w:tc>
          <w:tcPr>
            <w:tcW w:w="585" w:type="dxa"/>
            <w:shd w:val="clear" w:color="auto" w:fill="auto"/>
            <w:tcMar>
              <w:top w:w="15" w:type="dxa"/>
              <w:left w:w="15" w:type="dxa"/>
              <w:right w:w="15" w:type="dxa"/>
            </w:tcMar>
            <w:vAlign w:val="center"/>
          </w:tcPr>
          <w:p w14:paraId="59C24F5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14</w:t>
            </w:r>
            <w:r w:rsidRPr="004B4C41">
              <w:rPr>
                <w:rFonts w:ascii="宋体" w:hAnsi="宋体" w:cs="宋体"/>
                <w:kern w:val="0"/>
                <w:sz w:val="22"/>
              </w:rPr>
              <w:t>8</w:t>
            </w:r>
          </w:p>
        </w:tc>
        <w:tc>
          <w:tcPr>
            <w:tcW w:w="2125" w:type="dxa"/>
            <w:shd w:val="clear" w:color="auto" w:fill="auto"/>
            <w:tcMar>
              <w:top w:w="15" w:type="dxa"/>
              <w:left w:w="15" w:type="dxa"/>
              <w:right w:w="15" w:type="dxa"/>
            </w:tcMar>
            <w:vAlign w:val="center"/>
          </w:tcPr>
          <w:p w14:paraId="0E6BC143"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6800" behindDoc="0" locked="0" layoutInCell="1" allowOverlap="1" wp14:anchorId="095440F7" wp14:editId="004CFCAE">
                  <wp:simplePos x="0" y="0"/>
                  <wp:positionH relativeFrom="column">
                    <wp:posOffset>390525</wp:posOffset>
                  </wp:positionH>
                  <wp:positionV relativeFrom="paragraph">
                    <wp:posOffset>115570</wp:posOffset>
                  </wp:positionV>
                  <wp:extent cx="795020" cy="607695"/>
                  <wp:effectExtent l="0" t="0" r="5080" b="1905"/>
                  <wp:wrapNone/>
                  <wp:docPr id="876" name="Picture_2_SpCnt_9"/>
                  <wp:cNvGraphicFramePr/>
                  <a:graphic xmlns:a="http://schemas.openxmlformats.org/drawingml/2006/main">
                    <a:graphicData uri="http://schemas.openxmlformats.org/drawingml/2006/picture">
                      <pic:pic xmlns:pic="http://schemas.openxmlformats.org/drawingml/2006/picture">
                        <pic:nvPicPr>
                          <pic:cNvPr id="876" name="Picture_2_SpCnt_9"/>
                          <pic:cNvPicPr/>
                        </pic:nvPicPr>
                        <pic:blipFill>
                          <a:blip r:embed="rId84" cstate="print"/>
                          <a:stretch>
                            <a:fillRect/>
                          </a:stretch>
                        </pic:blipFill>
                        <pic:spPr>
                          <a:xfrm>
                            <a:off x="0" y="0"/>
                            <a:ext cx="795020" cy="60769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6E1E15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定制软包沙发</w:t>
            </w:r>
          </w:p>
        </w:tc>
        <w:tc>
          <w:tcPr>
            <w:tcW w:w="1421" w:type="dxa"/>
            <w:shd w:val="clear" w:color="auto" w:fill="auto"/>
            <w:tcMar>
              <w:top w:w="15" w:type="dxa"/>
              <w:left w:w="15" w:type="dxa"/>
              <w:right w:w="15" w:type="dxa"/>
            </w:tcMar>
            <w:vAlign w:val="center"/>
          </w:tcPr>
          <w:p w14:paraId="328E6A59" w14:textId="77777777" w:rsidR="00F1466E" w:rsidRPr="004B4C41" w:rsidRDefault="00F1466E" w:rsidP="00BB46A7">
            <w:pPr>
              <w:widowControl/>
              <w:textAlignment w:val="center"/>
              <w:rPr>
                <w:rFonts w:ascii="宋体" w:hAnsi="宋体" w:cs="宋体"/>
                <w:sz w:val="24"/>
                <w:szCs w:val="24"/>
              </w:rPr>
            </w:pPr>
            <w:r w:rsidRPr="004B4C41">
              <w:rPr>
                <w:rFonts w:ascii="宋体" w:hAnsi="宋体" w:cs="宋体" w:hint="eastAsia"/>
                <w:kern w:val="0"/>
                <w:sz w:val="24"/>
                <w:szCs w:val="24"/>
              </w:rPr>
              <w:t>宽700*高980</w:t>
            </w:r>
          </w:p>
        </w:tc>
        <w:tc>
          <w:tcPr>
            <w:tcW w:w="570" w:type="dxa"/>
            <w:shd w:val="clear" w:color="auto" w:fill="auto"/>
            <w:tcMar>
              <w:top w:w="15" w:type="dxa"/>
              <w:left w:w="15" w:type="dxa"/>
              <w:right w:w="15" w:type="dxa"/>
            </w:tcMar>
            <w:vAlign w:val="center"/>
          </w:tcPr>
          <w:p w14:paraId="1C92A47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13.8</w:t>
            </w:r>
          </w:p>
        </w:tc>
        <w:tc>
          <w:tcPr>
            <w:tcW w:w="567" w:type="dxa"/>
            <w:shd w:val="clear" w:color="auto" w:fill="auto"/>
            <w:tcMar>
              <w:top w:w="15" w:type="dxa"/>
              <w:left w:w="15" w:type="dxa"/>
              <w:right w:w="15" w:type="dxa"/>
            </w:tcMar>
            <w:vAlign w:val="center"/>
          </w:tcPr>
          <w:p w14:paraId="40BC0B5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米</w:t>
            </w:r>
          </w:p>
        </w:tc>
        <w:tc>
          <w:tcPr>
            <w:tcW w:w="3546" w:type="dxa"/>
            <w:shd w:val="clear" w:color="auto" w:fill="auto"/>
            <w:tcMar>
              <w:top w:w="15" w:type="dxa"/>
              <w:left w:w="15" w:type="dxa"/>
              <w:right w:w="15" w:type="dxa"/>
            </w:tcMar>
            <w:vAlign w:val="center"/>
          </w:tcPr>
          <w:p w14:paraId="090B3B6F"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1、皮革：采用超纤皮饰面。  </w:t>
            </w:r>
            <w:r w:rsidRPr="004B4C41">
              <w:rPr>
                <w:rFonts w:ascii="宋体" w:hAnsi="宋体" w:cs="宋体" w:hint="eastAsia"/>
                <w:kern w:val="0"/>
                <w:sz w:val="16"/>
                <w:szCs w:val="16"/>
              </w:rPr>
              <w:br/>
              <w:t>2、内部填充物：采用高密度回弹海绵，回弹率≥45%，拉伸强度≥100KPa,撕裂强度≥2.0N/cm，75%压缩永久变形≤8%，表面有防腐和防变形保护膜。</w:t>
            </w:r>
          </w:p>
          <w:p w14:paraId="0EF3C15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w:t>
            </w:r>
            <w:r w:rsidRPr="004B4C41">
              <w:rPr>
                <w:rFonts w:asciiTheme="minorEastAsia" w:hAnsiTheme="minorEastAsia" w:cs="宋体"/>
                <w:kern w:val="0"/>
                <w:sz w:val="16"/>
                <w:szCs w:val="16"/>
              </w:rPr>
              <w:t>内架：</w:t>
            </w:r>
            <w:r w:rsidRPr="004B4C41">
              <w:rPr>
                <w:rFonts w:ascii="宋体" w:hAnsi="宋体" w:cs="宋体" w:hint="eastAsia"/>
                <w:kern w:val="0"/>
                <w:sz w:val="16"/>
                <w:szCs w:val="16"/>
              </w:rPr>
              <w:t>采用实木框架，经去皮、烘干、防虫防腐处理。</w:t>
            </w:r>
            <w:r w:rsidRPr="004B4C41">
              <w:rPr>
                <w:rFonts w:ascii="宋体" w:hAnsi="宋体" w:cs="宋体" w:hint="eastAsia"/>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Pr>
          <w:p w14:paraId="384D841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8BE8F76" w14:textId="77777777" w:rsidTr="00C61547">
        <w:trPr>
          <w:trHeight w:val="340"/>
        </w:trPr>
        <w:tc>
          <w:tcPr>
            <w:tcW w:w="585" w:type="dxa"/>
            <w:shd w:val="clear" w:color="auto" w:fill="auto"/>
            <w:tcMar>
              <w:top w:w="15" w:type="dxa"/>
              <w:left w:w="15" w:type="dxa"/>
              <w:right w:w="15" w:type="dxa"/>
            </w:tcMar>
            <w:vAlign w:val="center"/>
          </w:tcPr>
          <w:p w14:paraId="4BF0D24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kern w:val="0"/>
                <w:sz w:val="22"/>
              </w:rPr>
              <w:t>149</w:t>
            </w:r>
          </w:p>
        </w:tc>
        <w:tc>
          <w:tcPr>
            <w:tcW w:w="2125" w:type="dxa"/>
            <w:shd w:val="clear" w:color="auto" w:fill="auto"/>
            <w:tcMar>
              <w:top w:w="15" w:type="dxa"/>
              <w:left w:w="15" w:type="dxa"/>
              <w:right w:w="15" w:type="dxa"/>
            </w:tcMar>
            <w:vAlign w:val="center"/>
          </w:tcPr>
          <w:p w14:paraId="70BFC21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598848" behindDoc="0" locked="0" layoutInCell="1" allowOverlap="1" wp14:anchorId="2486547D" wp14:editId="5063F882">
                  <wp:simplePos x="0" y="0"/>
                  <wp:positionH relativeFrom="column">
                    <wp:posOffset>171450</wp:posOffset>
                  </wp:positionH>
                  <wp:positionV relativeFrom="paragraph">
                    <wp:posOffset>83820</wp:posOffset>
                  </wp:positionV>
                  <wp:extent cx="1220470" cy="735965"/>
                  <wp:effectExtent l="19050" t="0" r="0" b="0"/>
                  <wp:wrapNone/>
                  <wp:docPr id="877" name="Picture_5845"/>
                  <wp:cNvGraphicFramePr/>
                  <a:graphic xmlns:a="http://schemas.openxmlformats.org/drawingml/2006/main">
                    <a:graphicData uri="http://schemas.openxmlformats.org/drawingml/2006/picture">
                      <pic:pic xmlns:pic="http://schemas.openxmlformats.org/drawingml/2006/picture">
                        <pic:nvPicPr>
                          <pic:cNvPr id="877" name="Picture_5845"/>
                          <pic:cNvPicPr/>
                        </pic:nvPicPr>
                        <pic:blipFill>
                          <a:blip r:embed="rId85" cstate="print"/>
                          <a:stretch>
                            <a:fillRect/>
                          </a:stretch>
                        </pic:blipFill>
                        <pic:spPr>
                          <a:xfrm>
                            <a:off x="0" y="0"/>
                            <a:ext cx="1220470" cy="73596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785AD19"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阅读椅</w:t>
            </w:r>
          </w:p>
        </w:tc>
        <w:tc>
          <w:tcPr>
            <w:tcW w:w="1421" w:type="dxa"/>
            <w:shd w:val="clear" w:color="auto" w:fill="auto"/>
            <w:tcMar>
              <w:top w:w="15" w:type="dxa"/>
              <w:left w:w="15" w:type="dxa"/>
              <w:right w:w="15" w:type="dxa"/>
            </w:tcMar>
            <w:vAlign w:val="center"/>
          </w:tcPr>
          <w:p w14:paraId="2E4E492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500*500*760</w:t>
            </w:r>
          </w:p>
        </w:tc>
        <w:tc>
          <w:tcPr>
            <w:tcW w:w="570" w:type="dxa"/>
            <w:shd w:val="clear" w:color="auto" w:fill="auto"/>
            <w:tcMar>
              <w:top w:w="15" w:type="dxa"/>
              <w:left w:w="15" w:type="dxa"/>
              <w:right w:w="15" w:type="dxa"/>
            </w:tcMar>
            <w:vAlign w:val="center"/>
          </w:tcPr>
          <w:p w14:paraId="0C5982C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13</w:t>
            </w:r>
          </w:p>
        </w:tc>
        <w:tc>
          <w:tcPr>
            <w:tcW w:w="567" w:type="dxa"/>
            <w:shd w:val="clear" w:color="auto" w:fill="auto"/>
            <w:tcMar>
              <w:top w:w="15" w:type="dxa"/>
              <w:left w:w="15" w:type="dxa"/>
              <w:right w:w="15" w:type="dxa"/>
            </w:tcMar>
            <w:vAlign w:val="center"/>
          </w:tcPr>
          <w:p w14:paraId="60FA36A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shd w:val="clear" w:color="auto" w:fill="auto"/>
            <w:tcMar>
              <w:top w:w="15" w:type="dxa"/>
              <w:left w:w="15" w:type="dxa"/>
              <w:right w:w="15" w:type="dxa"/>
            </w:tcMar>
            <w:vAlign w:val="center"/>
          </w:tcPr>
          <w:p w14:paraId="7A0F66E7"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1、皮革：采用超纤皮饰面。</w:t>
            </w:r>
            <w:r w:rsidRPr="004B4C41">
              <w:rPr>
                <w:rFonts w:ascii="宋体" w:hAnsi="宋体" w:cs="宋体" w:hint="eastAsia"/>
                <w:kern w:val="0"/>
                <w:sz w:val="16"/>
                <w:szCs w:val="16"/>
              </w:rPr>
              <w:br/>
              <w:t>2、框架：采用高分子材料热熔一次性成型，。</w:t>
            </w:r>
            <w:r w:rsidRPr="004B4C41">
              <w:rPr>
                <w:rFonts w:ascii="宋体" w:hAnsi="宋体" w:cs="宋体" w:hint="eastAsia"/>
                <w:kern w:val="0"/>
                <w:sz w:val="16"/>
                <w:szCs w:val="16"/>
              </w:rPr>
              <w:br/>
              <w:t>3、内部填充物：采用高密度回弹海绵，回弹率≥45%，拉伸强度≥100KPa,撕裂强度≥2.0N/cm，75%压缩永久变形≤8%，表面有防腐和防变形保护膜。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 xml:space="preserve">4、质量工艺要求：缝纫线线条间隙均匀、平整。                                           </w:t>
            </w:r>
          </w:p>
        </w:tc>
        <w:tc>
          <w:tcPr>
            <w:tcW w:w="851" w:type="dxa"/>
          </w:tcPr>
          <w:p w14:paraId="3BEB9BA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3D19FAC" w14:textId="77777777" w:rsidTr="00C61547">
        <w:trPr>
          <w:trHeight w:val="340"/>
        </w:trPr>
        <w:tc>
          <w:tcPr>
            <w:tcW w:w="585" w:type="dxa"/>
            <w:shd w:val="clear" w:color="auto" w:fill="auto"/>
            <w:tcMar>
              <w:top w:w="15" w:type="dxa"/>
              <w:left w:w="15" w:type="dxa"/>
              <w:right w:w="15" w:type="dxa"/>
            </w:tcMar>
            <w:vAlign w:val="center"/>
          </w:tcPr>
          <w:p w14:paraId="2192742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0</w:t>
            </w:r>
          </w:p>
        </w:tc>
        <w:tc>
          <w:tcPr>
            <w:tcW w:w="2125" w:type="dxa"/>
            <w:shd w:val="clear" w:color="auto" w:fill="auto"/>
            <w:tcMar>
              <w:top w:w="15" w:type="dxa"/>
              <w:left w:w="15" w:type="dxa"/>
              <w:right w:w="15" w:type="dxa"/>
            </w:tcMar>
            <w:vAlign w:val="center"/>
          </w:tcPr>
          <w:p w14:paraId="0A7E4D7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00896" behindDoc="0" locked="0" layoutInCell="1" allowOverlap="1" wp14:anchorId="264164D3" wp14:editId="35C5C513">
                  <wp:simplePos x="0" y="0"/>
                  <wp:positionH relativeFrom="column">
                    <wp:posOffset>38100</wp:posOffset>
                  </wp:positionH>
                  <wp:positionV relativeFrom="paragraph">
                    <wp:posOffset>138430</wp:posOffset>
                  </wp:positionV>
                  <wp:extent cx="579755" cy="944880"/>
                  <wp:effectExtent l="19050" t="0" r="0" b="0"/>
                  <wp:wrapNone/>
                  <wp:docPr id="878" name="Picture_5842"/>
                  <wp:cNvGraphicFramePr/>
                  <a:graphic xmlns:a="http://schemas.openxmlformats.org/drawingml/2006/main">
                    <a:graphicData uri="http://schemas.openxmlformats.org/drawingml/2006/picture">
                      <pic:pic xmlns:pic="http://schemas.openxmlformats.org/drawingml/2006/picture">
                        <pic:nvPicPr>
                          <pic:cNvPr id="878" name="Picture_5842"/>
                          <pic:cNvPicPr/>
                        </pic:nvPicPr>
                        <pic:blipFill>
                          <a:blip r:embed="rId86" cstate="print"/>
                          <a:stretch>
                            <a:fillRect/>
                          </a:stretch>
                        </pic:blipFill>
                        <pic:spPr>
                          <a:xfrm>
                            <a:off x="0" y="0"/>
                            <a:ext cx="579755" cy="944880"/>
                          </a:xfrm>
                          <a:prstGeom prst="rect">
                            <a:avLst/>
                          </a:prstGeom>
                          <a:noFill/>
                          <a:ln>
                            <a:noFill/>
                          </a:ln>
                        </pic:spPr>
                      </pic:pic>
                    </a:graphicData>
                  </a:graphic>
                </wp:anchor>
              </w:drawing>
            </w:r>
            <w:r w:rsidRPr="004B4C41">
              <w:rPr>
                <w:rFonts w:ascii="宋体" w:hAnsi="宋体" w:cs="宋体" w:hint="eastAsia"/>
                <w:noProof/>
                <w:kern w:val="0"/>
                <w:sz w:val="24"/>
                <w:szCs w:val="24"/>
                <w:bdr w:val="single" w:sz="4" w:space="0" w:color="000000"/>
              </w:rPr>
              <w:drawing>
                <wp:anchor distT="0" distB="0" distL="114300" distR="114300" simplePos="0" relativeHeight="251602944" behindDoc="0" locked="0" layoutInCell="1" allowOverlap="1" wp14:anchorId="7F263C3F" wp14:editId="78E22EA0">
                  <wp:simplePos x="0" y="0"/>
                  <wp:positionH relativeFrom="column">
                    <wp:posOffset>638175</wp:posOffset>
                  </wp:positionH>
                  <wp:positionV relativeFrom="paragraph">
                    <wp:posOffset>171450</wp:posOffset>
                  </wp:positionV>
                  <wp:extent cx="814705" cy="880745"/>
                  <wp:effectExtent l="19050" t="0" r="4445" b="0"/>
                  <wp:wrapNone/>
                  <wp:docPr id="879" name="Picture_5841"/>
                  <wp:cNvGraphicFramePr/>
                  <a:graphic xmlns:a="http://schemas.openxmlformats.org/drawingml/2006/main">
                    <a:graphicData uri="http://schemas.openxmlformats.org/drawingml/2006/picture">
                      <pic:pic xmlns:pic="http://schemas.openxmlformats.org/drawingml/2006/picture">
                        <pic:nvPicPr>
                          <pic:cNvPr id="879" name="Picture_5841"/>
                          <pic:cNvPicPr/>
                        </pic:nvPicPr>
                        <pic:blipFill>
                          <a:blip r:embed="rId87" cstate="print"/>
                          <a:stretch>
                            <a:fillRect/>
                          </a:stretch>
                        </pic:blipFill>
                        <pic:spPr>
                          <a:xfrm>
                            <a:off x="0" y="0"/>
                            <a:ext cx="814705" cy="88074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2A6F880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定制双面书柜</w:t>
            </w:r>
          </w:p>
        </w:tc>
        <w:tc>
          <w:tcPr>
            <w:tcW w:w="1421" w:type="dxa"/>
            <w:shd w:val="clear" w:color="auto" w:fill="auto"/>
            <w:tcMar>
              <w:top w:w="15" w:type="dxa"/>
              <w:left w:w="15" w:type="dxa"/>
              <w:right w:w="15" w:type="dxa"/>
            </w:tcMar>
            <w:vAlign w:val="center"/>
          </w:tcPr>
          <w:p w14:paraId="13C269A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800*550*2100</w:t>
            </w:r>
          </w:p>
        </w:tc>
        <w:tc>
          <w:tcPr>
            <w:tcW w:w="570" w:type="dxa"/>
            <w:shd w:val="clear" w:color="auto" w:fill="auto"/>
            <w:tcMar>
              <w:top w:w="15" w:type="dxa"/>
              <w:left w:w="15" w:type="dxa"/>
              <w:right w:w="15" w:type="dxa"/>
            </w:tcMar>
            <w:vAlign w:val="center"/>
          </w:tcPr>
          <w:p w14:paraId="245C283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88</w:t>
            </w:r>
          </w:p>
        </w:tc>
        <w:tc>
          <w:tcPr>
            <w:tcW w:w="567" w:type="dxa"/>
            <w:shd w:val="clear" w:color="auto" w:fill="auto"/>
            <w:tcMar>
              <w:top w:w="15" w:type="dxa"/>
              <w:left w:w="15" w:type="dxa"/>
              <w:right w:w="15" w:type="dxa"/>
            </w:tcMar>
            <w:vAlign w:val="center"/>
          </w:tcPr>
          <w:p w14:paraId="7E7F020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shd w:val="clear" w:color="auto" w:fill="auto"/>
            <w:tcMar>
              <w:top w:w="15" w:type="dxa"/>
              <w:left w:w="15" w:type="dxa"/>
              <w:right w:w="15" w:type="dxa"/>
            </w:tcMar>
            <w:vAlign w:val="center"/>
          </w:tcPr>
          <w:p w14:paraId="697D5D52"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 xml:space="preserve"> 1、采用一级冷轧钢板，钢板厚度≥1.</w:t>
            </w:r>
            <w:r w:rsidRPr="004B4C41">
              <w:rPr>
                <w:rFonts w:ascii="宋体" w:hAnsi="宋体" w:cs="宋体"/>
                <w:kern w:val="0"/>
                <w:sz w:val="16"/>
                <w:szCs w:val="16"/>
              </w:rPr>
              <w:t>2</w:t>
            </w:r>
            <w:r w:rsidRPr="004B4C41">
              <w:rPr>
                <w:rFonts w:ascii="宋体" w:hAnsi="宋体" w:cs="宋体" w:hint="eastAsia"/>
                <w:kern w:val="0"/>
                <w:sz w:val="16"/>
                <w:szCs w:val="16"/>
              </w:rPr>
              <w:t>mm，通过冲压折弯工艺加工生产，表层环氧树脂粉沫喷涂。主体承重部分采用钢制可调节层板，每组双面书柜带4个门，门板采用2CM黑色铝合金框架带玻璃门，拉手与框架一体成型。</w:t>
            </w:r>
            <w:r w:rsidRPr="004B4C41">
              <w:rPr>
                <w:rFonts w:ascii="宋体" w:hAnsi="宋体" w:cs="宋体" w:hint="eastAsia"/>
                <w:kern w:val="0"/>
                <w:sz w:val="16"/>
                <w:szCs w:val="16"/>
              </w:rPr>
              <w:br/>
              <w:t>2、五金配件：门铰链采用铝合金窄框专用门铰。五金件连接不松动，五金件预埋处理后，五金件无外漏。</w:t>
            </w:r>
            <w:r w:rsidRPr="004B4C41">
              <w:rPr>
                <w:rFonts w:ascii="宋体" w:hAnsi="宋体" w:cs="宋体" w:hint="eastAsia"/>
                <w:kern w:val="0"/>
                <w:sz w:val="16"/>
                <w:szCs w:val="16"/>
              </w:rPr>
              <w:br/>
              <w:t>3、底座采用一体式底座，自带调整脚。</w:t>
            </w:r>
          </w:p>
        </w:tc>
        <w:tc>
          <w:tcPr>
            <w:tcW w:w="851" w:type="dxa"/>
          </w:tcPr>
          <w:p w14:paraId="0971F50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818C97B" w14:textId="77777777" w:rsidTr="00C61547">
        <w:trPr>
          <w:trHeight w:val="1698"/>
        </w:trPr>
        <w:tc>
          <w:tcPr>
            <w:tcW w:w="585" w:type="dxa"/>
            <w:shd w:val="clear" w:color="auto" w:fill="auto"/>
            <w:tcMar>
              <w:top w:w="15" w:type="dxa"/>
              <w:left w:w="15" w:type="dxa"/>
              <w:right w:w="15" w:type="dxa"/>
            </w:tcMar>
            <w:vAlign w:val="center"/>
          </w:tcPr>
          <w:p w14:paraId="4BE7880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1</w:t>
            </w:r>
          </w:p>
        </w:tc>
        <w:tc>
          <w:tcPr>
            <w:tcW w:w="2125" w:type="dxa"/>
            <w:shd w:val="clear" w:color="auto" w:fill="auto"/>
            <w:tcMar>
              <w:top w:w="15" w:type="dxa"/>
              <w:left w:w="15" w:type="dxa"/>
              <w:right w:w="15" w:type="dxa"/>
            </w:tcMar>
            <w:vAlign w:val="center"/>
          </w:tcPr>
          <w:p w14:paraId="0C5AB988" w14:textId="77777777" w:rsidR="00F1466E" w:rsidRPr="004B4C41" w:rsidRDefault="00F1466E" w:rsidP="00BB46A7">
            <w:pPr>
              <w:jc w:val="center"/>
              <w:rPr>
                <w:rFonts w:ascii="宋体" w:hAnsi="宋体" w:cs="宋体"/>
                <w:sz w:val="24"/>
                <w:szCs w:val="24"/>
              </w:rPr>
            </w:pPr>
            <w:r w:rsidRPr="004B4C41">
              <w:rPr>
                <w:rFonts w:ascii="宋体" w:hAnsi="宋体" w:cs="宋体"/>
                <w:noProof/>
                <w:sz w:val="24"/>
                <w:szCs w:val="24"/>
              </w:rPr>
              <w:drawing>
                <wp:anchor distT="0" distB="0" distL="114300" distR="114300" simplePos="0" relativeHeight="251612160" behindDoc="0" locked="0" layoutInCell="1" allowOverlap="1" wp14:anchorId="1823A624" wp14:editId="2AA969DA">
                  <wp:simplePos x="0" y="0"/>
                  <wp:positionH relativeFrom="column">
                    <wp:posOffset>588010</wp:posOffset>
                  </wp:positionH>
                  <wp:positionV relativeFrom="paragraph">
                    <wp:posOffset>-51435</wp:posOffset>
                  </wp:positionV>
                  <wp:extent cx="817245" cy="880110"/>
                  <wp:effectExtent l="19050" t="0" r="1905" b="0"/>
                  <wp:wrapNone/>
                  <wp:docPr id="880" name="Picture_5841"/>
                  <wp:cNvGraphicFramePr/>
                  <a:graphic xmlns:a="http://schemas.openxmlformats.org/drawingml/2006/main">
                    <a:graphicData uri="http://schemas.openxmlformats.org/drawingml/2006/picture">
                      <pic:pic xmlns:pic="http://schemas.openxmlformats.org/drawingml/2006/picture">
                        <pic:nvPicPr>
                          <pic:cNvPr id="880" name="Picture_5841"/>
                          <pic:cNvPicPr/>
                        </pic:nvPicPr>
                        <pic:blipFill>
                          <a:blip r:embed="rId87" cstate="print"/>
                          <a:stretch>
                            <a:fillRect/>
                          </a:stretch>
                        </pic:blipFill>
                        <pic:spPr>
                          <a:xfrm>
                            <a:off x="0" y="0"/>
                            <a:ext cx="817245" cy="880110"/>
                          </a:xfrm>
                          <a:prstGeom prst="rect">
                            <a:avLst/>
                          </a:prstGeom>
                          <a:noFill/>
                          <a:ln>
                            <a:noFill/>
                          </a:ln>
                        </pic:spPr>
                      </pic:pic>
                    </a:graphicData>
                  </a:graphic>
                </wp:anchor>
              </w:drawing>
            </w:r>
            <w:r w:rsidRPr="004B4C41">
              <w:rPr>
                <w:rFonts w:ascii="宋体" w:hAnsi="宋体" w:cs="宋体"/>
                <w:noProof/>
                <w:sz w:val="24"/>
                <w:szCs w:val="24"/>
              </w:rPr>
              <w:drawing>
                <wp:anchor distT="0" distB="0" distL="114300" distR="114300" simplePos="0" relativeHeight="251610112" behindDoc="0" locked="0" layoutInCell="1" allowOverlap="1" wp14:anchorId="404EA191" wp14:editId="23991B8F">
                  <wp:simplePos x="0" y="0"/>
                  <wp:positionH relativeFrom="column">
                    <wp:posOffset>6350</wp:posOffset>
                  </wp:positionH>
                  <wp:positionV relativeFrom="paragraph">
                    <wp:posOffset>-52705</wp:posOffset>
                  </wp:positionV>
                  <wp:extent cx="574040" cy="948055"/>
                  <wp:effectExtent l="19050" t="0" r="0" b="0"/>
                  <wp:wrapNone/>
                  <wp:docPr id="881" name="Picture_5842"/>
                  <wp:cNvGraphicFramePr/>
                  <a:graphic xmlns:a="http://schemas.openxmlformats.org/drawingml/2006/main">
                    <a:graphicData uri="http://schemas.openxmlformats.org/drawingml/2006/picture">
                      <pic:pic xmlns:pic="http://schemas.openxmlformats.org/drawingml/2006/picture">
                        <pic:nvPicPr>
                          <pic:cNvPr id="881" name="Picture_5842"/>
                          <pic:cNvPicPr/>
                        </pic:nvPicPr>
                        <pic:blipFill>
                          <a:blip r:embed="rId86" cstate="print"/>
                          <a:stretch>
                            <a:fillRect/>
                          </a:stretch>
                        </pic:blipFill>
                        <pic:spPr>
                          <a:xfrm>
                            <a:off x="0" y="0"/>
                            <a:ext cx="574040" cy="948055"/>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F8C5E57"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定制单面书柜</w:t>
            </w:r>
          </w:p>
        </w:tc>
        <w:tc>
          <w:tcPr>
            <w:tcW w:w="1421" w:type="dxa"/>
            <w:shd w:val="clear" w:color="auto" w:fill="auto"/>
            <w:tcMar>
              <w:top w:w="15" w:type="dxa"/>
              <w:left w:w="15" w:type="dxa"/>
              <w:right w:w="15" w:type="dxa"/>
            </w:tcMar>
            <w:vAlign w:val="center"/>
          </w:tcPr>
          <w:p w14:paraId="170BF17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800*350*2100</w:t>
            </w:r>
          </w:p>
        </w:tc>
        <w:tc>
          <w:tcPr>
            <w:tcW w:w="570" w:type="dxa"/>
            <w:shd w:val="clear" w:color="auto" w:fill="auto"/>
            <w:tcMar>
              <w:top w:w="15" w:type="dxa"/>
              <w:left w:w="15" w:type="dxa"/>
              <w:right w:w="15" w:type="dxa"/>
            </w:tcMar>
            <w:vAlign w:val="center"/>
          </w:tcPr>
          <w:p w14:paraId="403B557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w:t>
            </w:r>
          </w:p>
        </w:tc>
        <w:tc>
          <w:tcPr>
            <w:tcW w:w="567" w:type="dxa"/>
            <w:shd w:val="clear" w:color="auto" w:fill="auto"/>
            <w:tcMar>
              <w:top w:w="15" w:type="dxa"/>
              <w:left w:w="15" w:type="dxa"/>
              <w:right w:w="15" w:type="dxa"/>
            </w:tcMar>
            <w:vAlign w:val="center"/>
          </w:tcPr>
          <w:p w14:paraId="3F4AC45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shd w:val="clear" w:color="auto" w:fill="auto"/>
            <w:tcMar>
              <w:top w:w="15" w:type="dxa"/>
              <w:left w:w="15" w:type="dxa"/>
              <w:right w:w="15" w:type="dxa"/>
            </w:tcMar>
            <w:vAlign w:val="center"/>
          </w:tcPr>
          <w:p w14:paraId="325C39F1"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1、采用一级冷轧钢板，钢板厚度≥1.</w:t>
            </w:r>
            <w:r w:rsidRPr="004B4C41">
              <w:rPr>
                <w:rFonts w:ascii="宋体" w:hAnsi="宋体" w:cs="宋体"/>
                <w:kern w:val="0"/>
                <w:sz w:val="16"/>
                <w:szCs w:val="16"/>
              </w:rPr>
              <w:t>2</w:t>
            </w:r>
            <w:r w:rsidRPr="004B4C41">
              <w:rPr>
                <w:rFonts w:ascii="宋体" w:hAnsi="宋体" w:cs="宋体" w:hint="eastAsia"/>
                <w:kern w:val="0"/>
                <w:sz w:val="16"/>
                <w:szCs w:val="16"/>
              </w:rPr>
              <w:t>mm，通过冲压折弯工艺加工生产，表层环氧树脂粉沫喷涂。主体承重部分采用钢制可调节层板，每组双面书柜带4个门，门板采用2CM黑色铝合金框架带玻璃门，拉手与框架一体成型。</w:t>
            </w:r>
            <w:r w:rsidRPr="004B4C41">
              <w:rPr>
                <w:rFonts w:ascii="宋体" w:hAnsi="宋体" w:cs="宋体" w:hint="eastAsia"/>
                <w:kern w:val="0"/>
                <w:sz w:val="16"/>
                <w:szCs w:val="16"/>
              </w:rPr>
              <w:br/>
              <w:t>2、五金配件：门铰链采用铝合金窄框专用门铰。五金件连接不松动，五金件预埋处理后，五金件无外漏。</w:t>
            </w:r>
            <w:r w:rsidRPr="004B4C41">
              <w:rPr>
                <w:rFonts w:ascii="宋体" w:hAnsi="宋体" w:cs="宋体" w:hint="eastAsia"/>
                <w:kern w:val="0"/>
                <w:sz w:val="16"/>
                <w:szCs w:val="16"/>
              </w:rPr>
              <w:br/>
              <w:t>3、底座采用一体式底座，自带调整脚。</w:t>
            </w:r>
          </w:p>
        </w:tc>
        <w:tc>
          <w:tcPr>
            <w:tcW w:w="851" w:type="dxa"/>
          </w:tcPr>
          <w:p w14:paraId="1727ACB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83A2F12" w14:textId="77777777" w:rsidTr="00C61547">
        <w:trPr>
          <w:trHeight w:val="340"/>
        </w:trPr>
        <w:tc>
          <w:tcPr>
            <w:tcW w:w="585" w:type="dxa"/>
            <w:shd w:val="clear" w:color="auto" w:fill="auto"/>
            <w:tcMar>
              <w:top w:w="15" w:type="dxa"/>
              <w:left w:w="15" w:type="dxa"/>
              <w:right w:w="15" w:type="dxa"/>
            </w:tcMar>
            <w:vAlign w:val="center"/>
          </w:tcPr>
          <w:p w14:paraId="19F662F4"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15</w:t>
            </w:r>
            <w:r w:rsidRPr="004B4C41">
              <w:rPr>
                <w:rFonts w:ascii="宋体" w:hAnsi="宋体" w:cs="宋体"/>
                <w:kern w:val="0"/>
                <w:sz w:val="22"/>
              </w:rPr>
              <w:t>2</w:t>
            </w:r>
          </w:p>
        </w:tc>
        <w:tc>
          <w:tcPr>
            <w:tcW w:w="2125" w:type="dxa"/>
            <w:shd w:val="clear" w:color="auto" w:fill="auto"/>
            <w:tcMar>
              <w:top w:w="15" w:type="dxa"/>
              <w:left w:w="15" w:type="dxa"/>
              <w:right w:w="15" w:type="dxa"/>
            </w:tcMar>
            <w:vAlign w:val="center"/>
          </w:tcPr>
          <w:p w14:paraId="1C3EFA5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noProof/>
                <w:sz w:val="24"/>
                <w:szCs w:val="24"/>
              </w:rPr>
              <w:drawing>
                <wp:inline distT="0" distB="0" distL="0" distR="0" wp14:anchorId="43C2F54C" wp14:editId="29492EDD">
                  <wp:extent cx="624205" cy="963295"/>
                  <wp:effectExtent l="19050" t="0" r="4090" b="0"/>
                  <wp:docPr id="8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7"/>
                          <pic:cNvPicPr>
                            <a:picLocks noChangeAspect="1" noChangeArrowheads="1"/>
                          </pic:cNvPicPr>
                        </pic:nvPicPr>
                        <pic:blipFill>
                          <a:blip r:embed="rId88" cstate="print"/>
                          <a:srcRect/>
                          <a:stretch>
                            <a:fillRect/>
                          </a:stretch>
                        </pic:blipFill>
                        <pic:spPr>
                          <a:xfrm>
                            <a:off x="0" y="0"/>
                            <a:ext cx="629312" cy="970994"/>
                          </a:xfrm>
                          <a:prstGeom prst="rect">
                            <a:avLst/>
                          </a:prstGeom>
                          <a:noFill/>
                          <a:ln w="1">
                            <a:noFill/>
                            <a:miter lim="800000"/>
                            <a:headEnd/>
                            <a:tailEnd type="none" w="med" len="med"/>
                          </a:ln>
                          <a:effectLst/>
                        </pic:spPr>
                      </pic:pic>
                    </a:graphicData>
                  </a:graphic>
                </wp:inline>
              </w:drawing>
            </w:r>
          </w:p>
        </w:tc>
        <w:tc>
          <w:tcPr>
            <w:tcW w:w="1130" w:type="dxa"/>
            <w:shd w:val="clear" w:color="auto" w:fill="auto"/>
            <w:tcMar>
              <w:top w:w="15" w:type="dxa"/>
              <w:left w:w="15" w:type="dxa"/>
              <w:right w:w="15" w:type="dxa"/>
            </w:tcMar>
            <w:vAlign w:val="center"/>
          </w:tcPr>
          <w:p w14:paraId="3717A5D1"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定制学术成果/新上期刊展示柜</w:t>
            </w:r>
          </w:p>
        </w:tc>
        <w:tc>
          <w:tcPr>
            <w:tcW w:w="1421" w:type="dxa"/>
            <w:shd w:val="clear" w:color="auto" w:fill="auto"/>
            <w:tcMar>
              <w:top w:w="15" w:type="dxa"/>
              <w:left w:w="15" w:type="dxa"/>
              <w:right w:w="15" w:type="dxa"/>
            </w:tcMar>
            <w:vAlign w:val="center"/>
          </w:tcPr>
          <w:p w14:paraId="2141093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900*750*2100</w:t>
            </w:r>
          </w:p>
        </w:tc>
        <w:tc>
          <w:tcPr>
            <w:tcW w:w="570" w:type="dxa"/>
            <w:shd w:val="clear" w:color="auto" w:fill="auto"/>
            <w:tcMar>
              <w:top w:w="15" w:type="dxa"/>
              <w:left w:w="15" w:type="dxa"/>
              <w:right w:w="15" w:type="dxa"/>
            </w:tcMar>
            <w:vAlign w:val="center"/>
          </w:tcPr>
          <w:p w14:paraId="570B1EA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11</w:t>
            </w:r>
          </w:p>
        </w:tc>
        <w:tc>
          <w:tcPr>
            <w:tcW w:w="567" w:type="dxa"/>
            <w:shd w:val="clear" w:color="auto" w:fill="auto"/>
            <w:tcMar>
              <w:top w:w="15" w:type="dxa"/>
              <w:left w:w="15" w:type="dxa"/>
              <w:right w:w="15" w:type="dxa"/>
            </w:tcMar>
            <w:vAlign w:val="center"/>
          </w:tcPr>
          <w:p w14:paraId="60A2E14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shd w:val="clear" w:color="auto" w:fill="auto"/>
            <w:tcMar>
              <w:top w:w="15" w:type="dxa"/>
              <w:left w:w="15" w:type="dxa"/>
              <w:right w:w="15" w:type="dxa"/>
            </w:tcMar>
            <w:vAlign w:val="center"/>
          </w:tcPr>
          <w:p w14:paraId="63AA268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1、主体采用≥</w:t>
            </w:r>
            <w:r w:rsidRPr="004B4C41">
              <w:rPr>
                <w:rFonts w:ascii="宋体" w:hAnsi="宋体" w:cs="宋体"/>
                <w:kern w:val="0"/>
                <w:sz w:val="16"/>
                <w:szCs w:val="16"/>
              </w:rPr>
              <w:t>0.8mm</w:t>
            </w:r>
            <w:r w:rsidRPr="004B4C41">
              <w:rPr>
                <w:rFonts w:ascii="宋体" w:hAnsi="宋体" w:cs="宋体" w:hint="eastAsia"/>
                <w:kern w:val="0"/>
                <w:sz w:val="16"/>
                <w:szCs w:val="16"/>
              </w:rPr>
              <w:t>冷轧钢板通过冲压折弯工艺加工生产，表层环氧树脂粉沫喷涂。内部结构采用期刊架结构，斜面期刊背板可打开内置暗藏储物格即每层隔板为两块（一块斜板，一块横隔板），斜板可开合（方便放更多资料隐藏在柜体内），外框采用</w:t>
            </w:r>
            <w:r w:rsidRPr="004B4C41">
              <w:rPr>
                <w:rFonts w:ascii="宋体" w:hAnsi="宋体" w:cs="宋体"/>
                <w:kern w:val="0"/>
                <w:sz w:val="16"/>
                <w:szCs w:val="16"/>
              </w:rPr>
              <w:t>E1</w:t>
            </w:r>
            <w:r w:rsidRPr="004B4C41">
              <w:rPr>
                <w:rFonts w:ascii="宋体" w:hAnsi="宋体" w:cs="宋体" w:hint="eastAsia"/>
                <w:kern w:val="0"/>
                <w:sz w:val="16"/>
                <w:szCs w:val="16"/>
              </w:rPr>
              <w:t>级环保颗粒板，方便安装铝框玻璃门。铝框玻璃门为</w:t>
            </w:r>
            <w:r w:rsidRPr="004B4C41">
              <w:rPr>
                <w:rFonts w:ascii="宋体" w:hAnsi="宋体" w:cs="宋体"/>
                <w:kern w:val="0"/>
                <w:sz w:val="16"/>
                <w:szCs w:val="16"/>
              </w:rPr>
              <w:t>20mm</w:t>
            </w:r>
            <w:r w:rsidRPr="004B4C41">
              <w:rPr>
                <w:rFonts w:ascii="宋体" w:hAnsi="宋体" w:cs="宋体" w:hint="eastAsia"/>
                <w:kern w:val="0"/>
                <w:sz w:val="16"/>
                <w:szCs w:val="16"/>
              </w:rPr>
              <w:t>窄框钛合金。门铰链采用铝合金窄框专用门铰，保证门开合顺畅。</w:t>
            </w:r>
          </w:p>
          <w:p w14:paraId="11941369"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2、万向轮：采用2英寸平板带刹车轮，轮面采用高弹橡胶制作的静音轮。单轮承重≥80KG。</w:t>
            </w:r>
          </w:p>
        </w:tc>
        <w:tc>
          <w:tcPr>
            <w:tcW w:w="851" w:type="dxa"/>
          </w:tcPr>
          <w:p w14:paraId="78B94FE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B175EE3" w14:textId="77777777" w:rsidTr="00C61547">
        <w:trPr>
          <w:trHeight w:val="1333"/>
        </w:trPr>
        <w:tc>
          <w:tcPr>
            <w:tcW w:w="585" w:type="dxa"/>
            <w:shd w:val="clear" w:color="auto" w:fill="auto"/>
            <w:tcMar>
              <w:top w:w="15" w:type="dxa"/>
              <w:left w:w="15" w:type="dxa"/>
              <w:right w:w="15" w:type="dxa"/>
            </w:tcMar>
            <w:vAlign w:val="center"/>
          </w:tcPr>
          <w:p w14:paraId="6B2CB88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3</w:t>
            </w:r>
          </w:p>
        </w:tc>
        <w:tc>
          <w:tcPr>
            <w:tcW w:w="2125" w:type="dxa"/>
            <w:shd w:val="clear" w:color="auto" w:fill="auto"/>
            <w:tcMar>
              <w:top w:w="15" w:type="dxa"/>
              <w:left w:w="15" w:type="dxa"/>
              <w:right w:w="15" w:type="dxa"/>
            </w:tcMar>
            <w:vAlign w:val="center"/>
          </w:tcPr>
          <w:p w14:paraId="2DB0F28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72576" behindDoc="0" locked="0" layoutInCell="1" allowOverlap="1" wp14:anchorId="7797AE59" wp14:editId="110872E9">
                  <wp:simplePos x="0" y="0"/>
                  <wp:positionH relativeFrom="column">
                    <wp:posOffset>145415</wp:posOffset>
                  </wp:positionH>
                  <wp:positionV relativeFrom="paragraph">
                    <wp:posOffset>111760</wp:posOffset>
                  </wp:positionV>
                  <wp:extent cx="1094105" cy="711200"/>
                  <wp:effectExtent l="0" t="0" r="10795" b="12700"/>
                  <wp:wrapNone/>
                  <wp:docPr id="3" name="图片_156_SpCnt_1"/>
                  <wp:cNvGraphicFramePr/>
                  <a:graphic xmlns:a="http://schemas.openxmlformats.org/drawingml/2006/main">
                    <a:graphicData uri="http://schemas.openxmlformats.org/drawingml/2006/picture">
                      <pic:pic xmlns:pic="http://schemas.openxmlformats.org/drawingml/2006/picture">
                        <pic:nvPicPr>
                          <pic:cNvPr id="3" name="图片_156_SpCnt_1"/>
                          <pic:cNvPicPr/>
                        </pic:nvPicPr>
                        <pic:blipFill>
                          <a:blip r:embed="rId74" cstate="print"/>
                          <a:stretch>
                            <a:fillRect/>
                          </a:stretch>
                        </pic:blipFill>
                        <pic:spPr>
                          <a:xfrm>
                            <a:off x="0" y="0"/>
                            <a:ext cx="1094105" cy="7112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7855283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定制工作台</w:t>
            </w:r>
          </w:p>
        </w:tc>
        <w:tc>
          <w:tcPr>
            <w:tcW w:w="1421" w:type="dxa"/>
            <w:shd w:val="clear" w:color="auto" w:fill="auto"/>
            <w:tcMar>
              <w:top w:w="15" w:type="dxa"/>
              <w:left w:w="15" w:type="dxa"/>
              <w:right w:w="15" w:type="dxa"/>
            </w:tcMar>
            <w:vAlign w:val="center"/>
          </w:tcPr>
          <w:p w14:paraId="75F5AE6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1200*600*750</w:t>
            </w:r>
          </w:p>
        </w:tc>
        <w:tc>
          <w:tcPr>
            <w:tcW w:w="570" w:type="dxa"/>
            <w:shd w:val="clear" w:color="auto" w:fill="auto"/>
            <w:tcMar>
              <w:top w:w="15" w:type="dxa"/>
              <w:left w:w="15" w:type="dxa"/>
              <w:right w:w="15" w:type="dxa"/>
            </w:tcMar>
            <w:vAlign w:val="center"/>
          </w:tcPr>
          <w:p w14:paraId="6D2FDA1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shd w:val="clear" w:color="auto" w:fill="auto"/>
            <w:tcMar>
              <w:top w:w="15" w:type="dxa"/>
              <w:left w:w="15" w:type="dxa"/>
              <w:right w:w="15" w:type="dxa"/>
            </w:tcMar>
            <w:vAlign w:val="center"/>
          </w:tcPr>
          <w:p w14:paraId="5FCF75C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shd w:val="clear" w:color="auto" w:fill="auto"/>
            <w:tcMar>
              <w:top w:w="15" w:type="dxa"/>
              <w:left w:w="15" w:type="dxa"/>
              <w:right w:w="15" w:type="dxa"/>
            </w:tcMar>
            <w:vAlign w:val="center"/>
          </w:tcPr>
          <w:p w14:paraId="34E56A9F"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603812C0"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Pr>
          <w:p w14:paraId="62344A6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9EDE207" w14:textId="77777777" w:rsidTr="00C61547">
        <w:trPr>
          <w:trHeight w:val="1477"/>
        </w:trPr>
        <w:tc>
          <w:tcPr>
            <w:tcW w:w="585" w:type="dxa"/>
            <w:shd w:val="clear" w:color="auto" w:fill="auto"/>
            <w:tcMar>
              <w:top w:w="15" w:type="dxa"/>
              <w:left w:w="15" w:type="dxa"/>
              <w:right w:w="15" w:type="dxa"/>
            </w:tcMar>
            <w:vAlign w:val="center"/>
          </w:tcPr>
          <w:p w14:paraId="1A9FDB8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4</w:t>
            </w:r>
          </w:p>
        </w:tc>
        <w:tc>
          <w:tcPr>
            <w:tcW w:w="2125" w:type="dxa"/>
            <w:shd w:val="clear" w:color="auto" w:fill="auto"/>
            <w:tcMar>
              <w:top w:w="15" w:type="dxa"/>
              <w:left w:w="15" w:type="dxa"/>
              <w:right w:w="15" w:type="dxa"/>
            </w:tcMar>
            <w:vAlign w:val="center"/>
          </w:tcPr>
          <w:p w14:paraId="01B63C5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noProof/>
                <w:kern w:val="0"/>
                <w:sz w:val="24"/>
                <w:szCs w:val="24"/>
                <w:bdr w:val="single" w:sz="4" w:space="0" w:color="000000"/>
              </w:rPr>
              <w:drawing>
                <wp:anchor distT="0" distB="0" distL="114300" distR="114300" simplePos="0" relativeHeight="251673600" behindDoc="0" locked="0" layoutInCell="1" allowOverlap="1" wp14:anchorId="0C2D21C0" wp14:editId="3A7472B4">
                  <wp:simplePos x="0" y="0"/>
                  <wp:positionH relativeFrom="column">
                    <wp:posOffset>127635</wp:posOffset>
                  </wp:positionH>
                  <wp:positionV relativeFrom="paragraph">
                    <wp:posOffset>-96520</wp:posOffset>
                  </wp:positionV>
                  <wp:extent cx="1117600" cy="685800"/>
                  <wp:effectExtent l="19050" t="0" r="6350" b="0"/>
                  <wp:wrapNone/>
                  <wp:docPr id="4" name="Picture_8014"/>
                  <wp:cNvGraphicFramePr/>
                  <a:graphic xmlns:a="http://schemas.openxmlformats.org/drawingml/2006/main">
                    <a:graphicData uri="http://schemas.openxmlformats.org/drawingml/2006/picture">
                      <pic:pic xmlns:pic="http://schemas.openxmlformats.org/drawingml/2006/picture">
                        <pic:nvPicPr>
                          <pic:cNvPr id="4" name="Picture_8014"/>
                          <pic:cNvPicPr/>
                        </pic:nvPicPr>
                        <pic:blipFill>
                          <a:blip r:embed="rId89" cstate="print"/>
                          <a:stretch>
                            <a:fillRect/>
                          </a:stretch>
                        </pic:blipFill>
                        <pic:spPr>
                          <a:xfrm>
                            <a:off x="0" y="0"/>
                            <a:ext cx="1117600" cy="68580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47367F98"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办公卡位</w:t>
            </w:r>
            <w:r w:rsidRPr="004B4C41">
              <w:rPr>
                <w:rFonts w:ascii="宋体" w:hAnsi="宋体" w:cs="宋体"/>
                <w:kern w:val="0"/>
                <w:sz w:val="20"/>
                <w:szCs w:val="20"/>
              </w:rPr>
              <w:t>1</w:t>
            </w:r>
          </w:p>
        </w:tc>
        <w:tc>
          <w:tcPr>
            <w:tcW w:w="1421" w:type="dxa"/>
            <w:shd w:val="clear" w:color="auto" w:fill="auto"/>
            <w:tcMar>
              <w:top w:w="15" w:type="dxa"/>
              <w:left w:w="15" w:type="dxa"/>
              <w:right w:w="15" w:type="dxa"/>
            </w:tcMar>
            <w:vAlign w:val="center"/>
          </w:tcPr>
          <w:p w14:paraId="10C9D2D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1500*1500*1100</w:t>
            </w:r>
            <w:r w:rsidRPr="004B4C41">
              <w:rPr>
                <w:rFonts w:ascii="宋体" w:hAnsi="宋体" w:cs="宋体" w:hint="eastAsia"/>
                <w:kern w:val="0"/>
                <w:sz w:val="16"/>
                <w:szCs w:val="16"/>
              </w:rPr>
              <w:t>（屏风隔板或柜体高度为高度为</w:t>
            </w:r>
            <w:r w:rsidRPr="004B4C41">
              <w:rPr>
                <w:rFonts w:ascii="宋体" w:hAnsi="宋体" w:cs="宋体"/>
                <w:kern w:val="0"/>
                <w:sz w:val="16"/>
                <w:szCs w:val="16"/>
              </w:rPr>
              <w:t>1150mm</w:t>
            </w:r>
            <w:r w:rsidRPr="004B4C41">
              <w:rPr>
                <w:rFonts w:ascii="宋体" w:hAnsi="宋体" w:cs="宋体" w:hint="eastAsia"/>
                <w:kern w:val="0"/>
                <w:sz w:val="16"/>
                <w:szCs w:val="16"/>
              </w:rPr>
              <w:t>）</w:t>
            </w:r>
          </w:p>
        </w:tc>
        <w:tc>
          <w:tcPr>
            <w:tcW w:w="570" w:type="dxa"/>
            <w:shd w:val="clear" w:color="auto" w:fill="auto"/>
            <w:tcMar>
              <w:top w:w="15" w:type="dxa"/>
              <w:left w:w="15" w:type="dxa"/>
              <w:right w:w="15" w:type="dxa"/>
            </w:tcMar>
            <w:vAlign w:val="center"/>
          </w:tcPr>
          <w:p w14:paraId="29A9A2A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w:t>
            </w:r>
          </w:p>
        </w:tc>
        <w:tc>
          <w:tcPr>
            <w:tcW w:w="567" w:type="dxa"/>
            <w:shd w:val="clear" w:color="auto" w:fill="auto"/>
            <w:tcMar>
              <w:top w:w="15" w:type="dxa"/>
              <w:left w:w="15" w:type="dxa"/>
              <w:right w:w="15" w:type="dxa"/>
            </w:tcMar>
            <w:vAlign w:val="center"/>
          </w:tcPr>
          <w:p w14:paraId="6BD1846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位</w:t>
            </w:r>
          </w:p>
        </w:tc>
        <w:tc>
          <w:tcPr>
            <w:tcW w:w="3546" w:type="dxa"/>
            <w:shd w:val="clear" w:color="auto" w:fill="auto"/>
            <w:tcMar>
              <w:top w:w="15" w:type="dxa"/>
              <w:left w:w="15" w:type="dxa"/>
              <w:right w:w="15" w:type="dxa"/>
            </w:tcMar>
            <w:vAlign w:val="center"/>
          </w:tcPr>
          <w:p w14:paraId="5FD17C45"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1、材质：屏风框架采用铝合金框架，屏风上部采用磨砂钢化玻璃面板，玻璃厚度为≥5mm；桌下预开3个86型插座孔位。</w:t>
            </w:r>
          </w:p>
          <w:p w14:paraId="029951E4"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2、桌面和柜体采用E1级环保颗粒板，内结合强度≥0.55MPa。</w:t>
            </w:r>
          </w:p>
          <w:p w14:paraId="4EE73DBE"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3、封边：采用PVC封边。封边条的甲醛释放量E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1838786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4、三抽钢制活动柜，柜底中抽下配承重活动轮，确保推动顺畅同时确保抽屉拉出柜子不倾覆。</w:t>
            </w:r>
          </w:p>
        </w:tc>
        <w:tc>
          <w:tcPr>
            <w:tcW w:w="851" w:type="dxa"/>
            <w:vAlign w:val="center"/>
          </w:tcPr>
          <w:p w14:paraId="49707BE9"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7B4E67B7"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2876C917" w14:textId="77777777" w:rsidTr="00C61547">
        <w:trPr>
          <w:trHeight w:val="1330"/>
        </w:trPr>
        <w:tc>
          <w:tcPr>
            <w:tcW w:w="585" w:type="dxa"/>
            <w:shd w:val="clear" w:color="auto" w:fill="auto"/>
            <w:tcMar>
              <w:top w:w="15" w:type="dxa"/>
              <w:left w:w="15" w:type="dxa"/>
              <w:right w:w="15" w:type="dxa"/>
            </w:tcMar>
            <w:vAlign w:val="center"/>
          </w:tcPr>
          <w:p w14:paraId="0604D47A"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5</w:t>
            </w:r>
          </w:p>
        </w:tc>
        <w:tc>
          <w:tcPr>
            <w:tcW w:w="2125" w:type="dxa"/>
            <w:shd w:val="clear" w:color="auto" w:fill="auto"/>
            <w:tcMar>
              <w:top w:w="15" w:type="dxa"/>
              <w:left w:w="15" w:type="dxa"/>
              <w:right w:w="15" w:type="dxa"/>
            </w:tcMar>
            <w:vAlign w:val="center"/>
          </w:tcPr>
          <w:p w14:paraId="02580D1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74624" behindDoc="0" locked="0" layoutInCell="1" allowOverlap="1" wp14:anchorId="206146D3" wp14:editId="4EE6C18D">
                  <wp:simplePos x="0" y="0"/>
                  <wp:positionH relativeFrom="column">
                    <wp:posOffset>50800</wp:posOffset>
                  </wp:positionH>
                  <wp:positionV relativeFrom="paragraph">
                    <wp:posOffset>-33020</wp:posOffset>
                  </wp:positionV>
                  <wp:extent cx="1300480" cy="739140"/>
                  <wp:effectExtent l="19050" t="0" r="0" b="0"/>
                  <wp:wrapNone/>
                  <wp:docPr id="6" name="Picture_8317"/>
                  <wp:cNvGraphicFramePr/>
                  <a:graphic xmlns:a="http://schemas.openxmlformats.org/drawingml/2006/main">
                    <a:graphicData uri="http://schemas.openxmlformats.org/drawingml/2006/picture">
                      <pic:pic xmlns:pic="http://schemas.openxmlformats.org/drawingml/2006/picture">
                        <pic:nvPicPr>
                          <pic:cNvPr id="6" name="Picture_8317"/>
                          <pic:cNvPicPr/>
                        </pic:nvPicPr>
                        <pic:blipFill>
                          <a:blip r:embed="rId90" cstate="print"/>
                          <a:stretch>
                            <a:fillRect/>
                          </a:stretch>
                        </pic:blipFill>
                        <pic:spPr>
                          <a:xfrm>
                            <a:off x="0" y="0"/>
                            <a:ext cx="1300480" cy="73914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06F9CFE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 xml:space="preserve">定制接待登记台 </w:t>
            </w:r>
          </w:p>
        </w:tc>
        <w:tc>
          <w:tcPr>
            <w:tcW w:w="1421" w:type="dxa"/>
            <w:shd w:val="clear" w:color="auto" w:fill="auto"/>
            <w:tcMar>
              <w:top w:w="15" w:type="dxa"/>
              <w:left w:w="15" w:type="dxa"/>
              <w:right w:w="15" w:type="dxa"/>
            </w:tcMar>
            <w:vAlign w:val="center"/>
          </w:tcPr>
          <w:p w14:paraId="38A936B2"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3200*900*1100</w:t>
            </w:r>
          </w:p>
        </w:tc>
        <w:tc>
          <w:tcPr>
            <w:tcW w:w="570" w:type="dxa"/>
            <w:shd w:val="clear" w:color="auto" w:fill="auto"/>
            <w:tcMar>
              <w:top w:w="15" w:type="dxa"/>
              <w:left w:w="15" w:type="dxa"/>
              <w:right w:w="15" w:type="dxa"/>
            </w:tcMar>
            <w:vAlign w:val="center"/>
          </w:tcPr>
          <w:p w14:paraId="4EA4257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w:t>
            </w:r>
          </w:p>
        </w:tc>
        <w:tc>
          <w:tcPr>
            <w:tcW w:w="567" w:type="dxa"/>
            <w:shd w:val="clear" w:color="auto" w:fill="auto"/>
            <w:tcMar>
              <w:top w:w="15" w:type="dxa"/>
              <w:left w:w="15" w:type="dxa"/>
              <w:right w:w="15" w:type="dxa"/>
            </w:tcMar>
            <w:vAlign w:val="center"/>
          </w:tcPr>
          <w:p w14:paraId="0A3E3CD8"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张</w:t>
            </w:r>
          </w:p>
        </w:tc>
        <w:tc>
          <w:tcPr>
            <w:tcW w:w="3546" w:type="dxa"/>
            <w:shd w:val="clear" w:color="auto" w:fill="auto"/>
            <w:tcMar>
              <w:top w:w="15" w:type="dxa"/>
              <w:left w:w="15" w:type="dxa"/>
              <w:right w:w="15" w:type="dxa"/>
            </w:tcMar>
            <w:vAlign w:val="center"/>
          </w:tcPr>
          <w:p w14:paraId="10B0F28E"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6F55DB05" w14:textId="77777777" w:rsidR="00F1466E" w:rsidRPr="004B4C41" w:rsidRDefault="00F1466E" w:rsidP="00BB46A7">
            <w:pPr>
              <w:widowControl/>
              <w:spacing w:line="360" w:lineRule="auto"/>
              <w:jc w:val="left"/>
              <w:rPr>
                <w:rFonts w:ascii="宋体" w:hAnsi="宋体" w:cs="宋体"/>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Pr>
          <w:p w14:paraId="4BC039D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7E3B0C2" w14:textId="77777777" w:rsidTr="00C61547">
        <w:trPr>
          <w:trHeight w:val="340"/>
        </w:trPr>
        <w:tc>
          <w:tcPr>
            <w:tcW w:w="585" w:type="dxa"/>
            <w:shd w:val="clear" w:color="auto" w:fill="auto"/>
            <w:tcMar>
              <w:top w:w="15" w:type="dxa"/>
              <w:left w:w="15" w:type="dxa"/>
              <w:right w:w="15" w:type="dxa"/>
            </w:tcMar>
            <w:vAlign w:val="center"/>
          </w:tcPr>
          <w:p w14:paraId="700D39BD"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lastRenderedPageBreak/>
              <w:t>15</w:t>
            </w:r>
            <w:r w:rsidRPr="004B4C41">
              <w:rPr>
                <w:rFonts w:ascii="宋体" w:hAnsi="宋体" w:cs="宋体"/>
                <w:kern w:val="0"/>
                <w:sz w:val="22"/>
              </w:rPr>
              <w:t>6</w:t>
            </w:r>
          </w:p>
        </w:tc>
        <w:tc>
          <w:tcPr>
            <w:tcW w:w="2125" w:type="dxa"/>
            <w:shd w:val="clear" w:color="auto" w:fill="auto"/>
            <w:tcMar>
              <w:top w:w="15" w:type="dxa"/>
              <w:left w:w="15" w:type="dxa"/>
              <w:right w:w="15" w:type="dxa"/>
            </w:tcMar>
            <w:vAlign w:val="center"/>
          </w:tcPr>
          <w:p w14:paraId="466D055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675648" behindDoc="0" locked="0" layoutInCell="1" allowOverlap="1" wp14:anchorId="059C2135" wp14:editId="51B29FB5">
                  <wp:simplePos x="0" y="0"/>
                  <wp:positionH relativeFrom="column">
                    <wp:posOffset>182245</wp:posOffset>
                  </wp:positionH>
                  <wp:positionV relativeFrom="paragraph">
                    <wp:posOffset>45085</wp:posOffset>
                  </wp:positionV>
                  <wp:extent cx="903605" cy="769620"/>
                  <wp:effectExtent l="0" t="0" r="10795" b="11430"/>
                  <wp:wrapNone/>
                  <wp:docPr id="7" name="Picture_8729"/>
                  <wp:cNvGraphicFramePr/>
                  <a:graphic xmlns:a="http://schemas.openxmlformats.org/drawingml/2006/main">
                    <a:graphicData uri="http://schemas.openxmlformats.org/drawingml/2006/picture">
                      <pic:pic xmlns:pic="http://schemas.openxmlformats.org/drawingml/2006/picture">
                        <pic:nvPicPr>
                          <pic:cNvPr id="7" name="Picture_8729"/>
                          <pic:cNvPicPr/>
                        </pic:nvPicPr>
                        <pic:blipFill>
                          <a:blip r:embed="rId91" cstate="print"/>
                          <a:stretch>
                            <a:fillRect/>
                          </a:stretch>
                        </pic:blipFill>
                        <pic:spPr>
                          <a:xfrm>
                            <a:off x="0" y="0"/>
                            <a:ext cx="903605" cy="769620"/>
                          </a:xfrm>
                          <a:prstGeom prst="rect">
                            <a:avLst/>
                          </a:prstGeom>
                          <a:noFill/>
                          <a:ln>
                            <a:noFill/>
                          </a:ln>
                        </pic:spPr>
                      </pic:pic>
                    </a:graphicData>
                  </a:graphic>
                </wp:anchor>
              </w:drawing>
            </w:r>
          </w:p>
        </w:tc>
        <w:tc>
          <w:tcPr>
            <w:tcW w:w="1130" w:type="dxa"/>
            <w:shd w:val="clear" w:color="auto" w:fill="auto"/>
            <w:tcMar>
              <w:top w:w="15" w:type="dxa"/>
              <w:left w:w="15" w:type="dxa"/>
              <w:right w:w="15" w:type="dxa"/>
            </w:tcMar>
            <w:vAlign w:val="center"/>
          </w:tcPr>
          <w:p w14:paraId="5F71BF6D"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 xml:space="preserve">研发办公桌 </w:t>
            </w:r>
          </w:p>
        </w:tc>
        <w:tc>
          <w:tcPr>
            <w:tcW w:w="1421" w:type="dxa"/>
            <w:shd w:val="clear" w:color="auto" w:fill="auto"/>
            <w:tcMar>
              <w:top w:w="15" w:type="dxa"/>
              <w:left w:w="15" w:type="dxa"/>
              <w:right w:w="15" w:type="dxa"/>
            </w:tcMar>
            <w:vAlign w:val="center"/>
          </w:tcPr>
          <w:p w14:paraId="29C9B1FC"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1500*1500*1100</w:t>
            </w:r>
            <w:r w:rsidRPr="004B4C41">
              <w:rPr>
                <w:rFonts w:ascii="宋体" w:hAnsi="宋体" w:cs="宋体" w:hint="eastAsia"/>
                <w:kern w:val="0"/>
                <w:sz w:val="16"/>
                <w:szCs w:val="16"/>
              </w:rPr>
              <w:t>（屏风隔板或柜体高度为高度为</w:t>
            </w:r>
            <w:r w:rsidRPr="004B4C41">
              <w:rPr>
                <w:rFonts w:ascii="宋体" w:hAnsi="宋体" w:cs="宋体"/>
                <w:kern w:val="0"/>
                <w:sz w:val="16"/>
                <w:szCs w:val="16"/>
              </w:rPr>
              <w:t>1150mm</w:t>
            </w:r>
            <w:r w:rsidRPr="004B4C41">
              <w:rPr>
                <w:rFonts w:ascii="宋体" w:hAnsi="宋体" w:cs="宋体" w:hint="eastAsia"/>
                <w:kern w:val="0"/>
                <w:sz w:val="16"/>
                <w:szCs w:val="16"/>
              </w:rPr>
              <w:t>）</w:t>
            </w:r>
          </w:p>
        </w:tc>
        <w:tc>
          <w:tcPr>
            <w:tcW w:w="570" w:type="dxa"/>
            <w:shd w:val="clear" w:color="auto" w:fill="auto"/>
            <w:tcMar>
              <w:top w:w="15" w:type="dxa"/>
              <w:left w:w="15" w:type="dxa"/>
              <w:right w:w="15" w:type="dxa"/>
            </w:tcMar>
            <w:vAlign w:val="center"/>
          </w:tcPr>
          <w:p w14:paraId="39BDCDE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w:t>
            </w:r>
          </w:p>
        </w:tc>
        <w:tc>
          <w:tcPr>
            <w:tcW w:w="567" w:type="dxa"/>
            <w:shd w:val="clear" w:color="auto" w:fill="auto"/>
            <w:tcMar>
              <w:top w:w="15" w:type="dxa"/>
              <w:left w:w="15" w:type="dxa"/>
              <w:right w:w="15" w:type="dxa"/>
            </w:tcMar>
            <w:vAlign w:val="center"/>
          </w:tcPr>
          <w:p w14:paraId="41915AC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位</w:t>
            </w:r>
          </w:p>
        </w:tc>
        <w:tc>
          <w:tcPr>
            <w:tcW w:w="3546" w:type="dxa"/>
            <w:shd w:val="clear" w:color="auto" w:fill="auto"/>
            <w:tcMar>
              <w:top w:w="15" w:type="dxa"/>
              <w:left w:w="15" w:type="dxa"/>
              <w:right w:w="15" w:type="dxa"/>
            </w:tcMar>
            <w:vAlign w:val="center"/>
          </w:tcPr>
          <w:p w14:paraId="00547D28"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1、材质：屏风框架采用铝合金框架，屏风上部采用磨砂钢化玻璃面板，玻璃厚度为≥5mm；桌下预开3个86型插座孔位。</w:t>
            </w:r>
          </w:p>
          <w:p w14:paraId="44521A7C"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2、桌面和柜体采用E1级环保颗粒板，内结合强度≥0.55MPa。</w:t>
            </w:r>
          </w:p>
          <w:p w14:paraId="1CCECE4F"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3、封边：采用PVC封边。封边条的甲醛释放量E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44CD649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4、三抽钢制活动柜，柜底中抽下配承重活动轮，确保推动顺畅同时确保抽屉拉出柜子不倾覆。</w:t>
            </w:r>
          </w:p>
        </w:tc>
        <w:tc>
          <w:tcPr>
            <w:tcW w:w="851" w:type="dxa"/>
          </w:tcPr>
          <w:p w14:paraId="16990864"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按《成都市市级行政事业单位通用办公设备家具配置标准》（成财资产(2019)5号）要求此项单价最高限价3000元内（按办公桌标准执行），供应商超过为无效报价。</w:t>
            </w:r>
          </w:p>
        </w:tc>
      </w:tr>
      <w:tr w:rsidR="004B4C41" w:rsidRPr="004B4C41" w14:paraId="4055C18A" w14:textId="77777777" w:rsidTr="00C61547">
        <w:trPr>
          <w:trHeight w:val="340"/>
        </w:trPr>
        <w:tc>
          <w:tcPr>
            <w:tcW w:w="585" w:type="dxa"/>
            <w:shd w:val="clear" w:color="auto" w:fill="auto"/>
            <w:tcMar>
              <w:top w:w="15" w:type="dxa"/>
              <w:left w:w="15" w:type="dxa"/>
              <w:right w:w="15" w:type="dxa"/>
            </w:tcMar>
            <w:vAlign w:val="center"/>
          </w:tcPr>
          <w:p w14:paraId="4500C07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2"/>
              </w:rPr>
              <w:t>15</w:t>
            </w:r>
            <w:r w:rsidRPr="004B4C41">
              <w:rPr>
                <w:rFonts w:ascii="宋体" w:hAnsi="宋体" w:cs="宋体"/>
                <w:kern w:val="0"/>
                <w:sz w:val="22"/>
              </w:rPr>
              <w:t>7</w:t>
            </w:r>
          </w:p>
        </w:tc>
        <w:tc>
          <w:tcPr>
            <w:tcW w:w="2125" w:type="dxa"/>
            <w:shd w:val="clear" w:color="auto" w:fill="auto"/>
            <w:tcMar>
              <w:top w:w="15" w:type="dxa"/>
              <w:left w:w="15" w:type="dxa"/>
              <w:right w:w="15" w:type="dxa"/>
            </w:tcMar>
            <w:vAlign w:val="center"/>
          </w:tcPr>
          <w:p w14:paraId="48E39135"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noProof/>
                <w:sz w:val="22"/>
              </w:rPr>
              <w:drawing>
                <wp:inline distT="0" distB="0" distL="0" distR="0" wp14:anchorId="4CA5B819" wp14:editId="0C946CA7">
                  <wp:extent cx="1433830" cy="1059815"/>
                  <wp:effectExtent l="1905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92" cstate="print"/>
                          <a:srcRect/>
                          <a:stretch>
                            <a:fillRect/>
                          </a:stretch>
                        </pic:blipFill>
                        <pic:spPr>
                          <a:xfrm>
                            <a:off x="0" y="0"/>
                            <a:ext cx="1433830" cy="1059815"/>
                          </a:xfrm>
                          <a:prstGeom prst="rect">
                            <a:avLst/>
                          </a:prstGeom>
                          <a:noFill/>
                          <a:ln w="9525">
                            <a:noFill/>
                            <a:miter lim="800000"/>
                            <a:headEnd/>
                            <a:tailEnd/>
                          </a:ln>
                        </pic:spPr>
                      </pic:pic>
                    </a:graphicData>
                  </a:graphic>
                </wp:inline>
              </w:drawing>
            </w:r>
          </w:p>
        </w:tc>
        <w:tc>
          <w:tcPr>
            <w:tcW w:w="1130" w:type="dxa"/>
            <w:shd w:val="clear" w:color="auto" w:fill="auto"/>
            <w:tcMar>
              <w:top w:w="15" w:type="dxa"/>
              <w:left w:w="15" w:type="dxa"/>
              <w:right w:w="15" w:type="dxa"/>
            </w:tcMar>
            <w:vAlign w:val="center"/>
          </w:tcPr>
          <w:p w14:paraId="5D467625" w14:textId="77777777" w:rsidR="00F1466E" w:rsidRPr="004B4C41" w:rsidRDefault="00F1466E" w:rsidP="00BB46A7">
            <w:pPr>
              <w:widowControl/>
              <w:jc w:val="center"/>
              <w:textAlignment w:val="center"/>
              <w:rPr>
                <w:rFonts w:ascii="宋体" w:hAnsi="宋体" w:cs="宋体"/>
                <w:sz w:val="20"/>
                <w:szCs w:val="20"/>
              </w:rPr>
            </w:pPr>
            <w:r w:rsidRPr="004B4C41">
              <w:rPr>
                <w:rFonts w:ascii="宋体" w:hAnsi="宋体" w:cs="宋体" w:hint="eastAsia"/>
                <w:kern w:val="0"/>
                <w:sz w:val="20"/>
                <w:szCs w:val="20"/>
              </w:rPr>
              <w:t>定制弧形控制台</w:t>
            </w:r>
          </w:p>
        </w:tc>
        <w:tc>
          <w:tcPr>
            <w:tcW w:w="1421" w:type="dxa"/>
            <w:shd w:val="clear" w:color="auto" w:fill="auto"/>
            <w:tcMar>
              <w:top w:w="15" w:type="dxa"/>
              <w:left w:w="15" w:type="dxa"/>
              <w:right w:w="15" w:type="dxa"/>
            </w:tcMar>
            <w:vAlign w:val="center"/>
          </w:tcPr>
          <w:p w14:paraId="732F45C0"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kern w:val="0"/>
                <w:sz w:val="24"/>
                <w:szCs w:val="24"/>
              </w:rPr>
              <w:t>宽750mm*高950mm</w:t>
            </w:r>
          </w:p>
        </w:tc>
        <w:tc>
          <w:tcPr>
            <w:tcW w:w="570" w:type="dxa"/>
            <w:shd w:val="clear" w:color="auto" w:fill="auto"/>
            <w:tcMar>
              <w:top w:w="15" w:type="dxa"/>
              <w:left w:w="15" w:type="dxa"/>
              <w:right w:w="15" w:type="dxa"/>
            </w:tcMar>
            <w:vAlign w:val="center"/>
          </w:tcPr>
          <w:p w14:paraId="7793CE8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w:t>
            </w:r>
          </w:p>
        </w:tc>
        <w:tc>
          <w:tcPr>
            <w:tcW w:w="567" w:type="dxa"/>
            <w:shd w:val="clear" w:color="auto" w:fill="auto"/>
            <w:tcMar>
              <w:top w:w="15" w:type="dxa"/>
              <w:left w:w="15" w:type="dxa"/>
              <w:right w:w="15" w:type="dxa"/>
            </w:tcMar>
            <w:vAlign w:val="center"/>
          </w:tcPr>
          <w:p w14:paraId="7C682ED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米</w:t>
            </w:r>
          </w:p>
        </w:tc>
        <w:tc>
          <w:tcPr>
            <w:tcW w:w="3546" w:type="dxa"/>
            <w:shd w:val="clear" w:color="auto" w:fill="auto"/>
            <w:tcMar>
              <w:top w:w="15" w:type="dxa"/>
              <w:left w:w="15" w:type="dxa"/>
              <w:right w:w="15" w:type="dxa"/>
            </w:tcMar>
            <w:vAlign w:val="center"/>
          </w:tcPr>
          <w:p w14:paraId="43DB02A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1、空间： 每组操作台采用弧形设计，排与排之间过道</w:t>
            </w:r>
            <w:r w:rsidRPr="004B4C41">
              <w:rPr>
                <w:rFonts w:ascii="宋体" w:hAnsi="宋体" w:cs="宋体" w:hint="eastAsia"/>
                <w:kern w:val="0"/>
                <w:sz w:val="16"/>
                <w:szCs w:val="16"/>
              </w:rPr>
              <w:t>≥</w:t>
            </w:r>
            <w:r w:rsidRPr="004B4C41">
              <w:rPr>
                <w:rFonts w:ascii="宋体" w:hAnsi="宋体" w:cs="宋体" w:hint="eastAsia"/>
                <w:sz w:val="16"/>
                <w:szCs w:val="16"/>
              </w:rPr>
              <w:t>1200mm的同心圆弧，每个工位的宽度700-1000mm，台面深度为900mm，台面高度为750mm,底柜采用超薄设计，底柜深度550mm。</w:t>
            </w:r>
          </w:p>
          <w:p w14:paraId="4401417E"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有效的存储空间：控制台柜体深度550mm每组可轻松容纳2台PC主机和2条电源插排的固定。</w:t>
            </w:r>
          </w:p>
          <w:p w14:paraId="7F3A588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2、布线方式：控制台后部有通长的走线间隙，桌面显示器数据线及灯线由此进入控制台内部，在后台面的下部和控制台的底部均设有横向通长的理线槽，让每个电源线，数据线和地面的布线分开，同时还提供了双条理线道，可强弱电分开，理线槽上有足够的空间，根据需要就近安装电源插座和多个信息点安装。</w:t>
            </w:r>
          </w:p>
          <w:p w14:paraId="7C6370D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3、散热效果：利用气流交换的原理，在前后钢制挡板上分别开有较多的散热孔，并且在控制台底部和前门上部预留了较大散热空间，充分保障设备安全高效运转。</w:t>
            </w:r>
          </w:p>
          <w:p w14:paraId="0DEC9F5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4、材质说明：台面和两侧板采用25mm中纤板，柜体采用1.0mm冷轧钢板，操作台台面挡板采用型材板一次冲压而成，侧邦采用中纤板，表面进行美工处理，桌面带铝合金显示器支架，并采用亚克力前挡板带灯带。</w:t>
            </w:r>
          </w:p>
          <w:p w14:paraId="49A92E6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sz w:val="16"/>
                <w:szCs w:val="16"/>
              </w:rPr>
              <w:t>5、尺寸说明：台面高度750mm，中纤板厚</w:t>
            </w:r>
            <w:r w:rsidRPr="004B4C41">
              <w:rPr>
                <w:rFonts w:ascii="宋体" w:hAnsi="宋体" w:cs="宋体" w:hint="eastAsia"/>
                <w:kern w:val="0"/>
                <w:sz w:val="16"/>
                <w:szCs w:val="16"/>
              </w:rPr>
              <w:t>≥</w:t>
            </w:r>
            <w:r w:rsidRPr="004B4C41">
              <w:rPr>
                <w:rFonts w:ascii="宋体" w:hAnsi="宋体" w:cs="宋体" w:hint="eastAsia"/>
                <w:sz w:val="16"/>
                <w:szCs w:val="16"/>
              </w:rPr>
              <w:t>25mm，柜体钢板框架厚</w:t>
            </w:r>
            <w:r w:rsidRPr="004B4C41">
              <w:rPr>
                <w:rFonts w:ascii="宋体" w:hAnsi="宋体" w:cs="宋体" w:hint="eastAsia"/>
                <w:kern w:val="0"/>
                <w:sz w:val="16"/>
                <w:szCs w:val="16"/>
              </w:rPr>
              <w:t>≥</w:t>
            </w:r>
            <w:r w:rsidRPr="004B4C41">
              <w:rPr>
                <w:rFonts w:ascii="宋体" w:hAnsi="宋体" w:cs="宋体" w:hint="eastAsia"/>
                <w:sz w:val="16"/>
                <w:szCs w:val="16"/>
              </w:rPr>
              <w:t>1.0mm，钢板门厚</w:t>
            </w:r>
            <w:r w:rsidRPr="004B4C41">
              <w:rPr>
                <w:rFonts w:ascii="宋体" w:hAnsi="宋体" w:cs="宋体" w:hint="eastAsia"/>
                <w:kern w:val="0"/>
                <w:sz w:val="16"/>
                <w:szCs w:val="16"/>
              </w:rPr>
              <w:t>≥</w:t>
            </w:r>
            <w:r w:rsidRPr="004B4C41">
              <w:rPr>
                <w:rFonts w:ascii="宋体" w:hAnsi="宋体" w:cs="宋体" w:hint="eastAsia"/>
                <w:sz w:val="16"/>
                <w:szCs w:val="16"/>
              </w:rPr>
              <w:t xml:space="preserve">1.0mm。  </w:t>
            </w:r>
          </w:p>
        </w:tc>
        <w:tc>
          <w:tcPr>
            <w:tcW w:w="851" w:type="dxa"/>
          </w:tcPr>
          <w:p w14:paraId="7A66444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F0CBF5D" w14:textId="77777777" w:rsidTr="00C61547">
        <w:trPr>
          <w:trHeight w:val="1013"/>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EEA71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w:t>
            </w:r>
            <w:r w:rsidRPr="004B4C41">
              <w:rPr>
                <w:rFonts w:ascii="宋体" w:hAnsi="宋体" w:cs="宋体"/>
                <w:kern w:val="0"/>
                <w:sz w:val="24"/>
                <w:szCs w:val="24"/>
              </w:rPr>
              <w:t>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8C3282" w14:textId="77777777" w:rsidR="00F1466E" w:rsidRPr="004B4C41" w:rsidRDefault="00F1466E" w:rsidP="00BB46A7">
            <w:pPr>
              <w:widowControl/>
              <w:jc w:val="center"/>
              <w:textAlignment w:val="center"/>
              <w:rPr>
                <w:rFonts w:ascii="Times New Roman" w:hAnsi="Times New Roman"/>
                <w:sz w:val="20"/>
                <w:szCs w:val="20"/>
              </w:rPr>
            </w:pPr>
            <w:r w:rsidRPr="004B4C41">
              <w:rPr>
                <w:rFonts w:ascii="Times New Roman" w:hAnsi="Times New Roman"/>
                <w:noProof/>
                <w:sz w:val="20"/>
                <w:szCs w:val="20"/>
              </w:rPr>
              <w:drawing>
                <wp:anchor distT="0" distB="0" distL="114300" distR="114300" simplePos="0" relativeHeight="251676672" behindDoc="0" locked="0" layoutInCell="1" allowOverlap="1" wp14:anchorId="351906C7" wp14:editId="1C25DE68">
                  <wp:simplePos x="0" y="0"/>
                  <wp:positionH relativeFrom="column">
                    <wp:posOffset>384810</wp:posOffset>
                  </wp:positionH>
                  <wp:positionV relativeFrom="paragraph">
                    <wp:posOffset>45720</wp:posOffset>
                  </wp:positionV>
                  <wp:extent cx="577215" cy="651510"/>
                  <wp:effectExtent l="19050" t="0" r="0" b="0"/>
                  <wp:wrapNone/>
                  <wp:docPr id="768" name="图片_14"/>
                  <wp:cNvGraphicFramePr/>
                  <a:graphic xmlns:a="http://schemas.openxmlformats.org/drawingml/2006/main">
                    <a:graphicData uri="http://schemas.openxmlformats.org/drawingml/2006/picture">
                      <pic:pic xmlns:pic="http://schemas.openxmlformats.org/drawingml/2006/picture">
                        <pic:nvPicPr>
                          <pic:cNvPr id="768" name="图片_14"/>
                          <pic:cNvPicPr/>
                        </pic:nvPicPr>
                        <pic:blipFill>
                          <a:blip r:embed="rId93" cstate="print"/>
                          <a:stretch>
                            <a:fillRect/>
                          </a:stretch>
                        </pic:blipFill>
                        <pic:spPr>
                          <a:xfrm>
                            <a:off x="0" y="0"/>
                            <a:ext cx="577215" cy="65151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77A7E5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公共区休息椅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4CC22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550*540*830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C0BB5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DEDCE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54CD78E3"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1、皮革：采用超纤皮饰面。</w:t>
            </w:r>
            <w:r w:rsidRPr="004B4C41">
              <w:rPr>
                <w:rFonts w:ascii="宋体" w:hAnsi="宋体" w:cs="宋体" w:hint="eastAsia"/>
                <w:kern w:val="0"/>
                <w:sz w:val="16"/>
                <w:szCs w:val="16"/>
              </w:rPr>
              <w:br/>
              <w:t>2、内外框架：采用实木，经去皮、烘干、防虫防腐处理。</w:t>
            </w:r>
            <w:r w:rsidRPr="004B4C41">
              <w:rPr>
                <w:rFonts w:ascii="宋体" w:hAnsi="宋体" w:cs="宋体" w:hint="eastAsia"/>
                <w:kern w:val="0"/>
                <w:sz w:val="16"/>
                <w:szCs w:val="16"/>
              </w:rPr>
              <w:br/>
              <w:t xml:space="preserve">3、内部填充物：采用高密度回弹海绵，回弹率≥45%，拉伸强度≥100KPa,撕裂强度≥2.0N/cm，75%压缩永久变形≤8%，表面有防腐和防变形保护膜。                                         </w:t>
            </w:r>
          </w:p>
        </w:tc>
        <w:tc>
          <w:tcPr>
            <w:tcW w:w="851" w:type="dxa"/>
            <w:tcBorders>
              <w:top w:val="single" w:sz="4" w:space="0" w:color="000000"/>
              <w:left w:val="single" w:sz="4" w:space="0" w:color="000000"/>
              <w:bottom w:val="single" w:sz="4" w:space="0" w:color="000000"/>
              <w:right w:val="single" w:sz="4" w:space="0" w:color="000000"/>
            </w:tcBorders>
          </w:tcPr>
          <w:p w14:paraId="69A376A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50DAD36"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16179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159</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930C23" w14:textId="77777777" w:rsidR="00F1466E" w:rsidRPr="004B4C41" w:rsidRDefault="00F1466E" w:rsidP="00BB46A7">
            <w:pPr>
              <w:widowControl/>
              <w:jc w:val="center"/>
              <w:textAlignment w:val="center"/>
              <w:rPr>
                <w:rFonts w:ascii="Times New Roman" w:hAnsi="Times New Roman"/>
                <w:sz w:val="20"/>
                <w:szCs w:val="20"/>
              </w:rPr>
            </w:pPr>
            <w:r w:rsidRPr="004B4C41">
              <w:rPr>
                <w:rFonts w:ascii="Times New Roman" w:hAnsi="Times New Roman"/>
                <w:noProof/>
                <w:kern w:val="0"/>
                <w:sz w:val="20"/>
                <w:szCs w:val="20"/>
                <w:bdr w:val="single" w:sz="4" w:space="0" w:color="000000"/>
              </w:rPr>
              <w:drawing>
                <wp:anchor distT="0" distB="0" distL="114300" distR="114300" simplePos="0" relativeHeight="251677696" behindDoc="0" locked="0" layoutInCell="1" allowOverlap="1" wp14:anchorId="73D1F4A6" wp14:editId="58A37F56">
                  <wp:simplePos x="0" y="0"/>
                  <wp:positionH relativeFrom="column">
                    <wp:posOffset>239395</wp:posOffset>
                  </wp:positionH>
                  <wp:positionV relativeFrom="paragraph">
                    <wp:posOffset>33020</wp:posOffset>
                  </wp:positionV>
                  <wp:extent cx="623570" cy="634365"/>
                  <wp:effectExtent l="19050" t="0" r="5080" b="0"/>
                  <wp:wrapNone/>
                  <wp:docPr id="769" name="Picture_5"/>
                  <wp:cNvGraphicFramePr/>
                  <a:graphic xmlns:a="http://schemas.openxmlformats.org/drawingml/2006/main">
                    <a:graphicData uri="http://schemas.openxmlformats.org/drawingml/2006/picture">
                      <pic:pic xmlns:pic="http://schemas.openxmlformats.org/drawingml/2006/picture">
                        <pic:nvPicPr>
                          <pic:cNvPr id="769" name="Picture_5"/>
                          <pic:cNvPicPr/>
                        </pic:nvPicPr>
                        <pic:blipFill>
                          <a:blip r:embed="rId94" cstate="print"/>
                          <a:stretch>
                            <a:fillRect/>
                          </a:stretch>
                        </pic:blipFill>
                        <pic:spPr>
                          <a:xfrm>
                            <a:off x="0" y="0"/>
                            <a:ext cx="623570" cy="63436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5457B3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公共区休息桌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9511B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ø600*600*750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D6B6A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29546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6987878"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32526724"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1E4B97D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AEA83E3" w14:textId="77777777" w:rsidTr="00C61547">
        <w:trPr>
          <w:trHeight w:val="1343"/>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BAC5B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160</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40A454" w14:textId="77777777" w:rsidR="00F1466E" w:rsidRPr="004B4C41" w:rsidRDefault="00F1466E" w:rsidP="00BB46A7">
            <w:pPr>
              <w:widowControl/>
              <w:jc w:val="center"/>
              <w:textAlignment w:val="center"/>
              <w:rPr>
                <w:rFonts w:ascii="Times New Roman" w:hAnsi="Times New Roman"/>
                <w:sz w:val="20"/>
                <w:szCs w:val="20"/>
              </w:rPr>
            </w:pPr>
            <w:r w:rsidRPr="004B4C41">
              <w:rPr>
                <w:rFonts w:ascii="Times New Roman" w:hAnsi="Times New Roman"/>
                <w:noProof/>
                <w:sz w:val="20"/>
                <w:szCs w:val="20"/>
              </w:rPr>
              <w:drawing>
                <wp:anchor distT="0" distB="0" distL="114300" distR="114300" simplePos="0" relativeHeight="251678720" behindDoc="0" locked="0" layoutInCell="1" allowOverlap="1" wp14:anchorId="1358E9FA" wp14:editId="5514C63B">
                  <wp:simplePos x="0" y="0"/>
                  <wp:positionH relativeFrom="column">
                    <wp:posOffset>226060</wp:posOffset>
                  </wp:positionH>
                  <wp:positionV relativeFrom="paragraph">
                    <wp:posOffset>-97790</wp:posOffset>
                  </wp:positionV>
                  <wp:extent cx="807720" cy="842645"/>
                  <wp:effectExtent l="19050" t="0" r="0" b="0"/>
                  <wp:wrapNone/>
                  <wp:docPr id="770" name="Picture_4"/>
                  <wp:cNvGraphicFramePr/>
                  <a:graphic xmlns:a="http://schemas.openxmlformats.org/drawingml/2006/main">
                    <a:graphicData uri="http://schemas.openxmlformats.org/drawingml/2006/picture">
                      <pic:pic xmlns:pic="http://schemas.openxmlformats.org/drawingml/2006/picture">
                        <pic:nvPicPr>
                          <pic:cNvPr id="770" name="Picture_4"/>
                          <pic:cNvPicPr/>
                        </pic:nvPicPr>
                        <pic:blipFill>
                          <a:blip r:embed="rId95" cstate="print"/>
                          <a:stretch>
                            <a:fillRect/>
                          </a:stretch>
                        </pic:blipFill>
                        <pic:spPr>
                          <a:xfrm>
                            <a:off x="0" y="0"/>
                            <a:ext cx="807720" cy="84264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4AECD4A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公共区12人衣帽柜</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AA5DB1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3500*600*2000mm</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7D3B95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7ABF6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tcBorders>
              <w:top w:val="single" w:sz="4" w:space="0" w:color="000000"/>
              <w:left w:val="single" w:sz="4" w:space="0" w:color="000000"/>
              <w:bottom w:val="single" w:sz="4" w:space="0" w:color="000000"/>
              <w:right w:val="single" w:sz="4" w:space="0" w:color="000000"/>
            </w:tcBorders>
            <w:vAlign w:val="center"/>
          </w:tcPr>
          <w:p w14:paraId="200CFEF3"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1、柜体采用E1级环保颗粒板，内结合强度≥0.55MPa。</w:t>
            </w:r>
          </w:p>
          <w:p w14:paraId="2D9D7CC8"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0DC8C99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76B4A6D"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D29A1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161</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76E63A9" w14:textId="77777777" w:rsidR="00F1466E" w:rsidRPr="004B4C41" w:rsidRDefault="00F1466E" w:rsidP="00BB46A7">
            <w:pPr>
              <w:widowControl/>
              <w:jc w:val="center"/>
              <w:textAlignment w:val="center"/>
              <w:rPr>
                <w:rFonts w:ascii="Times New Roman" w:hAnsi="Times New Roman"/>
                <w:sz w:val="20"/>
                <w:szCs w:val="20"/>
              </w:rPr>
            </w:pPr>
            <w:r w:rsidRPr="004B4C41">
              <w:rPr>
                <w:rFonts w:ascii="Times New Roman" w:hAnsi="Times New Roman"/>
                <w:noProof/>
                <w:kern w:val="0"/>
                <w:sz w:val="20"/>
                <w:szCs w:val="20"/>
                <w:bdr w:val="single" w:sz="4" w:space="0" w:color="000000"/>
              </w:rPr>
              <w:drawing>
                <wp:anchor distT="0" distB="0" distL="114300" distR="114300" simplePos="0" relativeHeight="251679744" behindDoc="0" locked="0" layoutInCell="1" allowOverlap="1" wp14:anchorId="190597EF" wp14:editId="06A25EC7">
                  <wp:simplePos x="0" y="0"/>
                  <wp:positionH relativeFrom="column">
                    <wp:posOffset>98425</wp:posOffset>
                  </wp:positionH>
                  <wp:positionV relativeFrom="paragraph">
                    <wp:posOffset>-102870</wp:posOffset>
                  </wp:positionV>
                  <wp:extent cx="1140460" cy="1120775"/>
                  <wp:effectExtent l="19050" t="0" r="2540" b="0"/>
                  <wp:wrapNone/>
                  <wp:docPr id="771" name="Picture_5_SpCnt_1"/>
                  <wp:cNvGraphicFramePr/>
                  <a:graphic xmlns:a="http://schemas.openxmlformats.org/drawingml/2006/main">
                    <a:graphicData uri="http://schemas.openxmlformats.org/drawingml/2006/picture">
                      <pic:pic xmlns:pic="http://schemas.openxmlformats.org/drawingml/2006/picture">
                        <pic:nvPicPr>
                          <pic:cNvPr id="771" name="Picture_5_SpCnt_1"/>
                          <pic:cNvPicPr/>
                        </pic:nvPicPr>
                        <pic:blipFill>
                          <a:blip r:embed="rId96" cstate="print"/>
                          <a:stretch>
                            <a:fillRect/>
                          </a:stretch>
                        </pic:blipFill>
                        <pic:spPr>
                          <a:xfrm>
                            <a:off x="0" y="0"/>
                            <a:ext cx="1140460" cy="112077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70F2152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公共寄包区存包柜（条形码）</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231D7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1800*460*1850mm（24门）</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82E280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DC2B7E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tcBorders>
              <w:top w:val="single" w:sz="4" w:space="0" w:color="000000"/>
              <w:left w:val="single" w:sz="4" w:space="0" w:color="000000"/>
              <w:bottom w:val="single" w:sz="4" w:space="0" w:color="000000"/>
              <w:right w:val="single" w:sz="4" w:space="0" w:color="000000"/>
            </w:tcBorders>
            <w:vAlign w:val="center"/>
          </w:tcPr>
          <w:p w14:paraId="4215586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采用一级冷轧钢板，钢板厚度≥1.0mm，液压剪板，模具冲孔折弯，二氧化碳气体保护焊接，表面处理工艺流程经清洗—酸洗—除锈—清洗—中和—磷化—水洗—烘干—静电喷涂—高温热固等工序处理，表面静电粉末自动喷涂，使产品更光滑平整，耐磨性强。</w:t>
            </w:r>
            <w:r w:rsidRPr="004B4C41">
              <w:rPr>
                <w:rFonts w:ascii="宋体" w:hAnsi="宋体" w:cs="宋体" w:hint="eastAsia"/>
                <w:kern w:val="0"/>
                <w:sz w:val="16"/>
                <w:szCs w:val="16"/>
              </w:rPr>
              <w:br/>
              <w:t>2、每个箱门内配置4组物品检测红外线;箱门电控锁双铜线圈，全金属结构，重量不低于430克;系统配置二级菜单，可以设置6位管理员，每个管理员单独密码管理。</w:t>
            </w:r>
            <w:r w:rsidRPr="004B4C41">
              <w:rPr>
                <w:rFonts w:ascii="宋体" w:hAnsi="宋体" w:cs="宋体" w:hint="eastAsia"/>
                <w:kern w:val="0"/>
                <w:sz w:val="16"/>
                <w:szCs w:val="16"/>
              </w:rPr>
              <w:br/>
              <w:t>3、应急开箱密码输入键盘不得外露，隐藏设计;顾客使用记录可通过系统在寄存柜上打印出来，每个箱门使用记录可独立打印出，不低于8次记录。</w:t>
            </w:r>
            <w:r w:rsidRPr="004B4C41">
              <w:rPr>
                <w:rFonts w:ascii="宋体" w:hAnsi="宋体" w:cs="宋体" w:hint="eastAsia"/>
                <w:kern w:val="0"/>
                <w:sz w:val="16"/>
                <w:szCs w:val="16"/>
              </w:rPr>
              <w:br/>
              <w:t>4、柜子底部防潮脚离地不低于2cm ,防潮脚不低于6只全金属结构，和柜体一体焊接。</w:t>
            </w:r>
            <w:r w:rsidRPr="004B4C41">
              <w:rPr>
                <w:rFonts w:ascii="宋体" w:hAnsi="宋体" w:cs="宋体" w:hint="eastAsia"/>
                <w:kern w:val="0"/>
                <w:sz w:val="16"/>
                <w:szCs w:val="16"/>
              </w:rPr>
              <w:br/>
              <w:t>5、电控锁理论开启10万次无故障。</w:t>
            </w:r>
          </w:p>
        </w:tc>
        <w:tc>
          <w:tcPr>
            <w:tcW w:w="851" w:type="dxa"/>
            <w:tcBorders>
              <w:top w:val="single" w:sz="4" w:space="0" w:color="000000"/>
              <w:left w:val="single" w:sz="4" w:space="0" w:color="000000"/>
              <w:bottom w:val="single" w:sz="4" w:space="0" w:color="000000"/>
              <w:right w:val="single" w:sz="4" w:space="0" w:color="000000"/>
            </w:tcBorders>
          </w:tcPr>
          <w:p w14:paraId="47ED588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30E6213" w14:textId="77777777" w:rsidTr="00C61547">
        <w:trPr>
          <w:trHeight w:val="2048"/>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1327B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162</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E680F2" w14:textId="77777777" w:rsidR="00F1466E" w:rsidRPr="004B4C41" w:rsidRDefault="00F1466E" w:rsidP="00BB46A7">
            <w:pPr>
              <w:jc w:val="center"/>
              <w:rPr>
                <w:rFonts w:ascii="Times New Roman" w:hAnsi="Times New Roman"/>
                <w:sz w:val="20"/>
                <w:szCs w:val="20"/>
              </w:rPr>
            </w:pPr>
            <w:r w:rsidRPr="004B4C41">
              <w:rPr>
                <w:rFonts w:ascii="Times New Roman" w:hAnsi="Times New Roman"/>
                <w:noProof/>
                <w:sz w:val="20"/>
                <w:szCs w:val="20"/>
              </w:rPr>
              <w:drawing>
                <wp:anchor distT="0" distB="0" distL="114300" distR="114300" simplePos="0" relativeHeight="251680768" behindDoc="0" locked="0" layoutInCell="1" allowOverlap="1" wp14:anchorId="1E1ABF8D" wp14:editId="0333541A">
                  <wp:simplePos x="0" y="0"/>
                  <wp:positionH relativeFrom="column">
                    <wp:posOffset>34290</wp:posOffset>
                  </wp:positionH>
                  <wp:positionV relativeFrom="paragraph">
                    <wp:posOffset>-73025</wp:posOffset>
                  </wp:positionV>
                  <wp:extent cx="833755" cy="476885"/>
                  <wp:effectExtent l="19050" t="0" r="4445" b="0"/>
                  <wp:wrapNone/>
                  <wp:docPr id="772" name="Picture_4_SpCnt_1"/>
                  <wp:cNvGraphicFramePr/>
                  <a:graphic xmlns:a="http://schemas.openxmlformats.org/drawingml/2006/main">
                    <a:graphicData uri="http://schemas.openxmlformats.org/drawingml/2006/picture">
                      <pic:pic xmlns:pic="http://schemas.openxmlformats.org/drawingml/2006/picture">
                        <pic:nvPicPr>
                          <pic:cNvPr id="772" name="Picture_4_SpCnt_1"/>
                          <pic:cNvPicPr/>
                        </pic:nvPicPr>
                        <pic:blipFill>
                          <a:blip r:embed="rId97" cstate="print"/>
                          <a:stretch>
                            <a:fillRect/>
                          </a:stretch>
                        </pic:blipFill>
                        <pic:spPr>
                          <a:xfrm>
                            <a:off x="0" y="0"/>
                            <a:ext cx="833755" cy="47688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4EDC75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办公桌1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051F2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主台1500*700*750副台（如图）800*400*750   活动柜400*460*600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C89377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721CCB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26B64A8A"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3A56585D"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vAlign w:val="center"/>
          </w:tcPr>
          <w:p w14:paraId="1D88C586"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w:t>
            </w:r>
            <w:r w:rsidRPr="004B4C41">
              <w:rPr>
                <w:rFonts w:ascii="宋体" w:hAnsi="宋体" w:cs="宋体"/>
                <w:kern w:val="0"/>
                <w:sz w:val="16"/>
                <w:szCs w:val="16"/>
              </w:rPr>
              <w:t>000</w:t>
            </w:r>
            <w:r w:rsidRPr="004B4C41">
              <w:rPr>
                <w:rFonts w:ascii="宋体" w:hAnsi="宋体" w:cs="宋体" w:hint="eastAsia"/>
                <w:kern w:val="0"/>
                <w:sz w:val="16"/>
                <w:szCs w:val="16"/>
              </w:rPr>
              <w:t>元内，供应商超过为无效报价。</w:t>
            </w:r>
          </w:p>
        </w:tc>
      </w:tr>
      <w:tr w:rsidR="004B4C41" w:rsidRPr="004B4C41" w14:paraId="1CC533FA"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D535C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163</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7E4E46" w14:textId="77777777" w:rsidR="00F1466E" w:rsidRPr="004B4C41" w:rsidRDefault="00F1466E" w:rsidP="00BB46A7">
            <w:pPr>
              <w:jc w:val="center"/>
              <w:rPr>
                <w:rFonts w:ascii="Times New Roman" w:hAnsi="Times New Roman"/>
                <w:sz w:val="20"/>
                <w:szCs w:val="20"/>
              </w:rPr>
            </w:pPr>
            <w:r w:rsidRPr="004B4C41">
              <w:rPr>
                <w:rFonts w:ascii="Times New Roman" w:hAnsi="Times New Roman"/>
                <w:noProof/>
                <w:sz w:val="20"/>
                <w:szCs w:val="20"/>
              </w:rPr>
              <w:drawing>
                <wp:anchor distT="0" distB="0" distL="114300" distR="114300" simplePos="0" relativeHeight="251681792" behindDoc="0" locked="0" layoutInCell="1" allowOverlap="1" wp14:anchorId="632E0EAF" wp14:editId="78F633FA">
                  <wp:simplePos x="0" y="0"/>
                  <wp:positionH relativeFrom="column">
                    <wp:posOffset>249555</wp:posOffset>
                  </wp:positionH>
                  <wp:positionV relativeFrom="paragraph">
                    <wp:posOffset>-47625</wp:posOffset>
                  </wp:positionV>
                  <wp:extent cx="871220" cy="476885"/>
                  <wp:effectExtent l="19050" t="0" r="5080" b="0"/>
                  <wp:wrapNone/>
                  <wp:docPr id="773" name="Picture_4_SpCnt_2"/>
                  <wp:cNvGraphicFramePr/>
                  <a:graphic xmlns:a="http://schemas.openxmlformats.org/drawingml/2006/main">
                    <a:graphicData uri="http://schemas.openxmlformats.org/drawingml/2006/picture">
                      <pic:pic xmlns:pic="http://schemas.openxmlformats.org/drawingml/2006/picture">
                        <pic:nvPicPr>
                          <pic:cNvPr id="773" name="Picture_4_SpCnt_2"/>
                          <pic:cNvPicPr/>
                        </pic:nvPicPr>
                        <pic:blipFill>
                          <a:blip r:embed="rId98" cstate="print"/>
                          <a:stretch>
                            <a:fillRect/>
                          </a:stretch>
                        </pic:blipFill>
                        <pic:spPr>
                          <a:xfrm>
                            <a:off x="0" y="0"/>
                            <a:ext cx="871220" cy="47688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F8D818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办公桌2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AE4D4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主台1400*700*750副台（如图）800*400*750   活动柜400*460*600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D6F8E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178F8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7EA378A"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3F616886"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vAlign w:val="center"/>
          </w:tcPr>
          <w:p w14:paraId="16F3A9C9"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w:t>
            </w:r>
            <w:r w:rsidRPr="004B4C41">
              <w:rPr>
                <w:rFonts w:ascii="宋体" w:hAnsi="宋体" w:cs="宋体"/>
                <w:kern w:val="0"/>
                <w:sz w:val="16"/>
                <w:szCs w:val="16"/>
              </w:rPr>
              <w:t>000</w:t>
            </w:r>
            <w:r w:rsidRPr="004B4C41">
              <w:rPr>
                <w:rFonts w:ascii="宋体" w:hAnsi="宋体" w:cs="宋体" w:hint="eastAsia"/>
                <w:kern w:val="0"/>
                <w:sz w:val="16"/>
                <w:szCs w:val="16"/>
              </w:rPr>
              <w:t>元内，供应商超过为无效报价。</w:t>
            </w:r>
          </w:p>
        </w:tc>
      </w:tr>
      <w:tr w:rsidR="004B4C41" w:rsidRPr="004B4C41" w14:paraId="2CFE127E"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67BAE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164</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7971BB" w14:textId="77777777" w:rsidR="00F1466E" w:rsidRPr="004B4C41" w:rsidRDefault="00F1466E" w:rsidP="00BB46A7">
            <w:pPr>
              <w:jc w:val="center"/>
              <w:rPr>
                <w:rFonts w:ascii="Times New Roman" w:hAnsi="Times New Roman"/>
                <w:sz w:val="20"/>
                <w:szCs w:val="20"/>
              </w:rPr>
            </w:pPr>
            <w:r w:rsidRPr="004B4C41">
              <w:rPr>
                <w:rFonts w:ascii="Times New Roman" w:hAnsi="Times New Roman"/>
                <w:noProof/>
                <w:sz w:val="20"/>
                <w:szCs w:val="20"/>
              </w:rPr>
              <w:drawing>
                <wp:anchor distT="0" distB="0" distL="114300" distR="114300" simplePos="0" relativeHeight="251685888" behindDoc="0" locked="0" layoutInCell="1" allowOverlap="1" wp14:anchorId="1834FDF3" wp14:editId="43FF1E21">
                  <wp:simplePos x="0" y="0"/>
                  <wp:positionH relativeFrom="column">
                    <wp:posOffset>255905</wp:posOffset>
                  </wp:positionH>
                  <wp:positionV relativeFrom="paragraph">
                    <wp:posOffset>73660</wp:posOffset>
                  </wp:positionV>
                  <wp:extent cx="866775" cy="657225"/>
                  <wp:effectExtent l="19050" t="0" r="9525" b="0"/>
                  <wp:wrapNone/>
                  <wp:docPr id="1136" name="内容占位符_2051"/>
                  <wp:cNvGraphicFramePr/>
                  <a:graphic xmlns:a="http://schemas.openxmlformats.org/drawingml/2006/main">
                    <a:graphicData uri="http://schemas.openxmlformats.org/drawingml/2006/picture">
                      <pic:pic xmlns:pic="http://schemas.openxmlformats.org/drawingml/2006/picture">
                        <pic:nvPicPr>
                          <pic:cNvPr id="1136" name="内容占位符_2051"/>
                          <pic:cNvPicPr/>
                        </pic:nvPicPr>
                        <pic:blipFill>
                          <a:blip r:embed="rId99" cstate="print"/>
                          <a:stretch>
                            <a:fillRect/>
                          </a:stretch>
                        </pic:blipFill>
                        <pic:spPr>
                          <a:xfrm>
                            <a:off x="0" y="0"/>
                            <a:ext cx="866775" cy="65722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00CCF8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办公卡位</w:t>
            </w:r>
            <w:r w:rsidRPr="004B4C41">
              <w:rPr>
                <w:rFonts w:ascii="宋体" w:hAnsi="宋体" w:cs="宋体"/>
                <w:kern w:val="0"/>
                <w:sz w:val="24"/>
                <w:szCs w:val="24"/>
              </w:rPr>
              <w:t>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832C0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1400*1200*1200</w:t>
            </w:r>
            <w:r w:rsidRPr="004B4C41">
              <w:rPr>
                <w:rFonts w:ascii="宋体" w:hAnsi="宋体" w:cs="宋体" w:hint="eastAsia"/>
                <w:kern w:val="0"/>
                <w:sz w:val="16"/>
                <w:szCs w:val="16"/>
              </w:rPr>
              <w:t>（屏风隔板或柜体高度为高度为</w:t>
            </w:r>
            <w:r w:rsidRPr="004B4C41">
              <w:rPr>
                <w:rFonts w:ascii="宋体" w:hAnsi="宋体" w:cs="宋体"/>
                <w:kern w:val="0"/>
                <w:sz w:val="16"/>
                <w:szCs w:val="16"/>
              </w:rPr>
              <w:t>1150mm</w:t>
            </w:r>
            <w:r w:rsidRPr="004B4C41">
              <w:rPr>
                <w:rFonts w:ascii="宋体" w:hAnsi="宋体" w:cs="宋体" w:hint="eastAsia"/>
                <w:kern w:val="0"/>
                <w:sz w:val="16"/>
                <w:szCs w:val="16"/>
              </w:rPr>
              <w:t>）</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13D50F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585C6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位</w:t>
            </w:r>
          </w:p>
        </w:tc>
        <w:tc>
          <w:tcPr>
            <w:tcW w:w="3546" w:type="dxa"/>
            <w:tcBorders>
              <w:top w:val="single" w:sz="4" w:space="0" w:color="000000"/>
              <w:left w:val="single" w:sz="4" w:space="0" w:color="000000"/>
              <w:bottom w:val="single" w:sz="4" w:space="0" w:color="000000"/>
              <w:right w:val="single" w:sz="4" w:space="0" w:color="000000"/>
            </w:tcBorders>
            <w:vAlign w:val="center"/>
          </w:tcPr>
          <w:p w14:paraId="60DD2C70"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1、材质：屏风框架采用铝合金框架，屏风上部采用磨砂钢化玻璃面板，玻璃厚度为≥5mm；桌下预开3个86型插座孔位。</w:t>
            </w:r>
          </w:p>
          <w:p w14:paraId="1FFEAE4D"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2、桌面和柜体采用E1级环保颗粒板，内结合强度≥0.55MPa。</w:t>
            </w:r>
          </w:p>
          <w:p w14:paraId="08718775"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3、封边：采用PVC封边。封边条的甲醛释放量E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066651E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4、三抽钢制活动柜，柜底中抽下配承重活动轮，确保推动顺畅同时确保抽屉拉出柜子不倾覆。</w:t>
            </w:r>
          </w:p>
        </w:tc>
        <w:tc>
          <w:tcPr>
            <w:tcW w:w="851" w:type="dxa"/>
            <w:tcBorders>
              <w:top w:val="single" w:sz="4" w:space="0" w:color="000000"/>
              <w:left w:val="single" w:sz="4" w:space="0" w:color="000000"/>
              <w:bottom w:val="single" w:sz="4" w:space="0" w:color="000000"/>
              <w:right w:val="single" w:sz="4" w:space="0" w:color="000000"/>
            </w:tcBorders>
          </w:tcPr>
          <w:p w14:paraId="1E6189FA"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EF6FAFD"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407741C"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w:t>
            </w:r>
            <w:r w:rsidRPr="004B4C41">
              <w:rPr>
                <w:rFonts w:ascii="宋体" w:hAnsi="宋体" w:cs="宋体"/>
                <w:kern w:val="0"/>
                <w:sz w:val="16"/>
                <w:szCs w:val="16"/>
              </w:rPr>
              <w:t>000</w:t>
            </w:r>
            <w:r w:rsidRPr="004B4C41">
              <w:rPr>
                <w:rFonts w:ascii="宋体" w:hAnsi="宋体" w:cs="宋体" w:hint="eastAsia"/>
                <w:kern w:val="0"/>
                <w:sz w:val="16"/>
                <w:szCs w:val="16"/>
              </w:rPr>
              <w:t>元内（按</w:t>
            </w:r>
            <w:r w:rsidRPr="004B4C41">
              <w:rPr>
                <w:rFonts w:ascii="宋体" w:hAnsi="宋体" w:cs="宋体"/>
                <w:kern w:val="0"/>
                <w:sz w:val="16"/>
                <w:szCs w:val="16"/>
              </w:rPr>
              <w:t>办公桌</w:t>
            </w:r>
            <w:r w:rsidRPr="004B4C41">
              <w:rPr>
                <w:rFonts w:ascii="宋体" w:hAnsi="宋体" w:cs="宋体" w:hint="eastAsia"/>
                <w:kern w:val="0"/>
                <w:sz w:val="16"/>
                <w:szCs w:val="16"/>
              </w:rPr>
              <w:t>标准执行），供应商超过为无效报价。</w:t>
            </w:r>
          </w:p>
        </w:tc>
      </w:tr>
      <w:tr w:rsidR="004B4C41" w:rsidRPr="004B4C41" w14:paraId="116BB4F9" w14:textId="77777777" w:rsidTr="00C61547">
        <w:trPr>
          <w:trHeight w:val="146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1827B8" w14:textId="77777777" w:rsidR="00F1466E" w:rsidRPr="004B4C41" w:rsidRDefault="00F1466E" w:rsidP="00BB46A7">
            <w:pPr>
              <w:jc w:val="center"/>
              <w:rPr>
                <w:rFonts w:ascii="宋体" w:hAnsi="宋体" w:cs="宋体"/>
                <w:sz w:val="24"/>
                <w:szCs w:val="24"/>
              </w:rPr>
            </w:pPr>
            <w:r w:rsidRPr="004B4C41">
              <w:rPr>
                <w:rFonts w:ascii="宋体" w:hAnsi="宋体" w:cs="宋体"/>
                <w:sz w:val="24"/>
                <w:szCs w:val="24"/>
              </w:rPr>
              <w:t>165</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B87D4E" w14:textId="77777777" w:rsidR="00F1466E" w:rsidRPr="004B4C41" w:rsidRDefault="00F1466E" w:rsidP="00BB46A7">
            <w:pPr>
              <w:widowControl/>
              <w:jc w:val="center"/>
              <w:textAlignment w:val="center"/>
              <w:rPr>
                <w:rFonts w:ascii="Times New Roman" w:hAnsi="Times New Roman"/>
                <w:sz w:val="20"/>
                <w:szCs w:val="20"/>
              </w:rPr>
            </w:pPr>
            <w:r w:rsidRPr="004B4C41">
              <w:rPr>
                <w:rFonts w:ascii="宋体" w:hAnsi="宋体" w:cs="宋体"/>
                <w:noProof/>
                <w:kern w:val="0"/>
                <w:sz w:val="24"/>
                <w:szCs w:val="24"/>
              </w:rPr>
              <w:drawing>
                <wp:inline distT="0" distB="0" distL="0" distR="0" wp14:anchorId="2D33C370" wp14:editId="35DD654C">
                  <wp:extent cx="512445" cy="809625"/>
                  <wp:effectExtent l="19050" t="0" r="1575" b="0"/>
                  <wp:docPr id="1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1"/>
                          <pic:cNvPicPr>
                            <a:picLocks noChangeAspect="1"/>
                          </pic:cNvPicPr>
                        </pic:nvPicPr>
                        <pic:blipFill>
                          <a:blip r:embed="rId100" cstate="print"/>
                          <a:stretch>
                            <a:fillRect/>
                          </a:stretch>
                        </pic:blipFill>
                        <pic:spPr>
                          <a:xfrm>
                            <a:off x="0" y="0"/>
                            <a:ext cx="519441" cy="820151"/>
                          </a:xfrm>
                          <a:prstGeom prst="rect">
                            <a:avLst/>
                          </a:prstGeom>
                          <a:noFill/>
                          <a:ln w="9525">
                            <a:noFill/>
                          </a:ln>
                        </pic:spPr>
                      </pic:pic>
                    </a:graphicData>
                  </a:graphic>
                </wp:inline>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6FAC13C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文件柜</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77F3EEA" w14:textId="77777777" w:rsidR="00F1466E" w:rsidRPr="004B4C41" w:rsidRDefault="00F1466E" w:rsidP="00BB46A7">
            <w:pPr>
              <w:jc w:val="center"/>
              <w:rPr>
                <w:rFonts w:asciiTheme="minorEastAsia" w:hAnsiTheme="minorEastAsia" w:cs="宋体"/>
                <w:sz w:val="24"/>
                <w:szCs w:val="24"/>
              </w:rPr>
            </w:pPr>
            <w:r w:rsidRPr="004B4C41">
              <w:rPr>
                <w:rFonts w:asciiTheme="minorEastAsia" w:hAnsiTheme="minorEastAsia"/>
                <w:kern w:val="0"/>
                <w:sz w:val="24"/>
                <w:szCs w:val="24"/>
              </w:rPr>
              <w:t>800*450*1850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9D627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D71F5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tcBorders>
              <w:top w:val="single" w:sz="4" w:space="0" w:color="000000"/>
              <w:left w:val="single" w:sz="4" w:space="0" w:color="000000"/>
              <w:bottom w:val="single" w:sz="4" w:space="0" w:color="000000"/>
              <w:right w:val="single" w:sz="4" w:space="0" w:color="000000"/>
            </w:tcBorders>
            <w:vAlign w:val="center"/>
          </w:tcPr>
          <w:p w14:paraId="66D9F13E"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1、柜体采用E1级环保颗粒板，内结合强度≥0.55MPa。</w:t>
            </w:r>
          </w:p>
          <w:p w14:paraId="5208D0E8" w14:textId="77777777" w:rsidR="00F1466E" w:rsidRPr="004B4C41" w:rsidRDefault="00F1466E" w:rsidP="00BB46A7">
            <w:pPr>
              <w:widowControl/>
              <w:spacing w:line="360" w:lineRule="auto"/>
              <w:jc w:val="left"/>
              <w:rPr>
                <w:rFonts w:ascii="宋体" w:hAnsi="宋体" w:cs="宋体"/>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37433803"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28C89BDD"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3103FC8"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w:t>
            </w:r>
            <w:r w:rsidRPr="004B4C41">
              <w:rPr>
                <w:rFonts w:ascii="宋体" w:hAnsi="宋体" w:cs="宋体"/>
                <w:kern w:val="0"/>
                <w:sz w:val="16"/>
                <w:szCs w:val="16"/>
              </w:rPr>
              <w:t>(2019)5号）要求此项单价最高限价1000</w:t>
            </w:r>
            <w:r w:rsidRPr="004B4C41">
              <w:rPr>
                <w:rFonts w:ascii="宋体" w:hAnsi="宋体" w:cs="宋体" w:hint="eastAsia"/>
                <w:kern w:val="0"/>
                <w:sz w:val="16"/>
                <w:szCs w:val="16"/>
              </w:rPr>
              <w:t>元内，供应商超过为无</w:t>
            </w:r>
            <w:r w:rsidRPr="004B4C41">
              <w:rPr>
                <w:rFonts w:ascii="宋体" w:hAnsi="宋体" w:cs="宋体" w:hint="eastAsia"/>
                <w:kern w:val="0"/>
                <w:sz w:val="16"/>
                <w:szCs w:val="16"/>
              </w:rPr>
              <w:lastRenderedPageBreak/>
              <w:t>效报价。</w:t>
            </w:r>
          </w:p>
        </w:tc>
      </w:tr>
      <w:tr w:rsidR="004B4C41" w:rsidRPr="004B4C41" w14:paraId="2FD095F3"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0A7BB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166</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938EB5A"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82816" behindDoc="0" locked="0" layoutInCell="1" allowOverlap="1" wp14:anchorId="0983E4A3" wp14:editId="23E6F465">
                  <wp:simplePos x="0" y="0"/>
                  <wp:positionH relativeFrom="column">
                    <wp:posOffset>306705</wp:posOffset>
                  </wp:positionH>
                  <wp:positionV relativeFrom="paragraph">
                    <wp:posOffset>137795</wp:posOffset>
                  </wp:positionV>
                  <wp:extent cx="499110" cy="729615"/>
                  <wp:effectExtent l="19050" t="0" r="0" b="0"/>
                  <wp:wrapNone/>
                  <wp:docPr id="1138" name="图片_16"/>
                  <wp:cNvGraphicFramePr/>
                  <a:graphic xmlns:a="http://schemas.openxmlformats.org/drawingml/2006/main">
                    <a:graphicData uri="http://schemas.openxmlformats.org/drawingml/2006/picture">
                      <pic:pic xmlns:pic="http://schemas.openxmlformats.org/drawingml/2006/picture">
                        <pic:nvPicPr>
                          <pic:cNvPr id="1138" name="图片_16"/>
                          <pic:cNvPicPr/>
                        </pic:nvPicPr>
                        <pic:blipFill>
                          <a:blip r:embed="rId101" cstate="print"/>
                          <a:stretch>
                            <a:fillRect/>
                          </a:stretch>
                        </pic:blipFill>
                        <pic:spPr>
                          <a:xfrm>
                            <a:off x="0" y="0"/>
                            <a:ext cx="499110" cy="7296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47A9CDD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办公椅1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49708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550*630*975-1075</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46F3F0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D150F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1B1C361A"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1、透气网布，带可调节腰靠。</w:t>
            </w:r>
          </w:p>
          <w:p w14:paraId="24544E87"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p>
          <w:p w14:paraId="515544A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3、配黑色原位锁定底盘，气动升降；气动杆升降高度为100mm；直径325MM 黑色尼龙高脚；直径50MM黑色尼龙轮。</w:t>
            </w:r>
          </w:p>
        </w:tc>
        <w:tc>
          <w:tcPr>
            <w:tcW w:w="851" w:type="dxa"/>
            <w:tcBorders>
              <w:top w:val="single" w:sz="4" w:space="0" w:color="000000"/>
              <w:left w:val="single" w:sz="4" w:space="0" w:color="000000"/>
              <w:bottom w:val="single" w:sz="4" w:space="0" w:color="000000"/>
              <w:right w:val="single" w:sz="4" w:space="0" w:color="000000"/>
            </w:tcBorders>
          </w:tcPr>
          <w:p w14:paraId="4F3833BB"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A255E1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6971A9A"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2DE47105"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元内（按</w:t>
            </w:r>
            <w:r w:rsidRPr="004B4C41">
              <w:rPr>
                <w:rFonts w:ascii="宋体" w:hAnsi="宋体" w:cs="宋体"/>
                <w:kern w:val="0"/>
                <w:sz w:val="16"/>
                <w:szCs w:val="16"/>
              </w:rPr>
              <w:t>办公</w:t>
            </w:r>
            <w:r w:rsidRPr="004B4C41">
              <w:rPr>
                <w:rFonts w:ascii="宋体" w:hAnsi="宋体" w:cs="宋体" w:hint="eastAsia"/>
                <w:kern w:val="0"/>
                <w:sz w:val="16"/>
                <w:szCs w:val="16"/>
              </w:rPr>
              <w:t>椅标准执行），供应商超过为无效报价。</w:t>
            </w:r>
          </w:p>
        </w:tc>
      </w:tr>
      <w:tr w:rsidR="004B4C41" w:rsidRPr="004B4C41" w14:paraId="7B4419E7"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13"/>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15498A"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7</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B33129"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noProof/>
                <w:sz w:val="15"/>
                <w:szCs w:val="15"/>
              </w:rPr>
              <w:drawing>
                <wp:inline distT="0" distB="0" distL="0" distR="0" wp14:anchorId="6E3A7C7D" wp14:editId="54C6B148">
                  <wp:extent cx="800735" cy="861060"/>
                  <wp:effectExtent l="19050" t="0" r="0" b="0"/>
                  <wp:docPr id="1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2"/>
                          <pic:cNvPicPr>
                            <a:picLocks noChangeAspect="1"/>
                          </pic:cNvPicPr>
                        </pic:nvPicPr>
                        <pic:blipFill>
                          <a:blip r:embed="rId102" cstate="print"/>
                          <a:srcRect t="13443" r="-665"/>
                          <a:stretch>
                            <a:fillRect/>
                          </a:stretch>
                        </pic:blipFill>
                        <pic:spPr>
                          <a:xfrm>
                            <a:off x="0" y="0"/>
                            <a:ext cx="803423" cy="863657"/>
                          </a:xfrm>
                          <a:prstGeom prst="rect">
                            <a:avLst/>
                          </a:prstGeom>
                          <a:noFill/>
                          <a:ln w="9525">
                            <a:noFill/>
                          </a:ln>
                        </pic:spPr>
                      </pic:pic>
                    </a:graphicData>
                  </a:graphic>
                </wp:inline>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471DFD1"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等候椅1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A41A62"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kern w:val="0"/>
                <w:sz w:val="24"/>
                <w:szCs w:val="24"/>
              </w:rPr>
              <w:t>2930*660*780</w:t>
            </w:r>
            <w:r w:rsidRPr="004B4C41">
              <w:rPr>
                <w:rFonts w:ascii="宋体" w:hAnsi="宋体" w:cs="宋体" w:hint="eastAsia"/>
                <w:kern w:val="0"/>
                <w:sz w:val="24"/>
                <w:szCs w:val="24"/>
              </w:rPr>
              <w:t>（</w:t>
            </w:r>
            <w:r w:rsidRPr="004B4C41">
              <w:rPr>
                <w:rFonts w:hint="eastAsia"/>
                <w:sz w:val="16"/>
                <w:szCs w:val="16"/>
              </w:rPr>
              <w:t>单人座椅尺寸（单位：</w:t>
            </w:r>
            <w:r w:rsidRPr="004B4C41">
              <w:rPr>
                <w:rFonts w:hint="eastAsia"/>
                <w:sz w:val="16"/>
                <w:szCs w:val="16"/>
              </w:rPr>
              <w:t>mm</w:t>
            </w:r>
            <w:r w:rsidRPr="004B4C41">
              <w:rPr>
                <w:rFonts w:hint="eastAsia"/>
                <w:sz w:val="16"/>
                <w:szCs w:val="16"/>
              </w:rPr>
              <w:t>）：座椅中心之间宽度：</w:t>
            </w:r>
            <w:r w:rsidRPr="004B4C41">
              <w:rPr>
                <w:rFonts w:hint="eastAsia"/>
                <w:sz w:val="16"/>
                <w:szCs w:val="16"/>
              </w:rPr>
              <w:t>590</w:t>
            </w:r>
            <w:r w:rsidRPr="004B4C41">
              <w:rPr>
                <w:rFonts w:hint="eastAsia"/>
                <w:sz w:val="16"/>
                <w:szCs w:val="16"/>
              </w:rPr>
              <w:t>±</w:t>
            </w:r>
            <w:r w:rsidRPr="004B4C41">
              <w:rPr>
                <w:rFonts w:hint="eastAsia"/>
                <w:sz w:val="16"/>
                <w:szCs w:val="16"/>
              </w:rPr>
              <w:t>10</w:t>
            </w:r>
            <w:r w:rsidRPr="004B4C41">
              <w:rPr>
                <w:rFonts w:hint="eastAsia"/>
                <w:sz w:val="16"/>
                <w:szCs w:val="16"/>
              </w:rPr>
              <w:t>；座椅宽度：</w:t>
            </w:r>
            <w:r w:rsidRPr="004B4C41">
              <w:rPr>
                <w:rFonts w:hint="eastAsia"/>
                <w:sz w:val="16"/>
                <w:szCs w:val="16"/>
              </w:rPr>
              <w:t>550</w:t>
            </w:r>
            <w:r w:rsidRPr="004B4C41">
              <w:rPr>
                <w:rFonts w:hint="eastAsia"/>
                <w:sz w:val="16"/>
                <w:szCs w:val="16"/>
              </w:rPr>
              <w:t>±</w:t>
            </w:r>
            <w:r w:rsidRPr="004B4C41">
              <w:rPr>
                <w:rFonts w:hint="eastAsia"/>
                <w:sz w:val="16"/>
                <w:szCs w:val="16"/>
              </w:rPr>
              <w:t>10</w:t>
            </w:r>
            <w:r w:rsidRPr="004B4C41">
              <w:rPr>
                <w:rFonts w:hint="eastAsia"/>
                <w:sz w:val="16"/>
                <w:szCs w:val="16"/>
              </w:rPr>
              <w:t>；座椅总深度：</w:t>
            </w:r>
            <w:r w:rsidRPr="004B4C41">
              <w:rPr>
                <w:rFonts w:hint="eastAsia"/>
                <w:sz w:val="16"/>
                <w:szCs w:val="16"/>
              </w:rPr>
              <w:t>670</w:t>
            </w:r>
            <w:r w:rsidRPr="004B4C41">
              <w:rPr>
                <w:rFonts w:hint="eastAsia"/>
                <w:sz w:val="16"/>
                <w:szCs w:val="16"/>
              </w:rPr>
              <w:t>±</w:t>
            </w:r>
            <w:r w:rsidRPr="004B4C41">
              <w:rPr>
                <w:rFonts w:hint="eastAsia"/>
                <w:sz w:val="16"/>
                <w:szCs w:val="16"/>
              </w:rPr>
              <w:t>10</w:t>
            </w:r>
            <w:r w:rsidRPr="004B4C41">
              <w:rPr>
                <w:rFonts w:hint="eastAsia"/>
                <w:sz w:val="16"/>
                <w:szCs w:val="16"/>
              </w:rPr>
              <w:t>；椅座高度：</w:t>
            </w:r>
            <w:r w:rsidRPr="004B4C41">
              <w:rPr>
                <w:rFonts w:hint="eastAsia"/>
                <w:sz w:val="16"/>
                <w:szCs w:val="16"/>
              </w:rPr>
              <w:t>400</w:t>
            </w:r>
            <w:r w:rsidRPr="004B4C41">
              <w:rPr>
                <w:rFonts w:hint="eastAsia"/>
                <w:sz w:val="16"/>
                <w:szCs w:val="16"/>
              </w:rPr>
              <w:t>±</w:t>
            </w:r>
            <w:r w:rsidRPr="004B4C41">
              <w:rPr>
                <w:rFonts w:hint="eastAsia"/>
                <w:sz w:val="16"/>
                <w:szCs w:val="16"/>
              </w:rPr>
              <w:t>10</w:t>
            </w:r>
            <w:r w:rsidRPr="004B4C41">
              <w:rPr>
                <w:rFonts w:hint="eastAsia"/>
                <w:sz w:val="16"/>
                <w:szCs w:val="16"/>
              </w:rPr>
              <w:t>（</w:t>
            </w:r>
            <w:r w:rsidRPr="004B4C41">
              <w:rPr>
                <w:rFonts w:hint="eastAsia"/>
                <w:sz w:val="16"/>
                <w:szCs w:val="16"/>
              </w:rPr>
              <w:t>5</w:t>
            </w:r>
            <w:r w:rsidRPr="004B4C41">
              <w:rPr>
                <w:rFonts w:hint="eastAsia"/>
                <w:sz w:val="16"/>
                <w:szCs w:val="16"/>
              </w:rPr>
              <w:t>）座椅总高度：</w:t>
            </w:r>
            <w:r w:rsidRPr="004B4C41">
              <w:rPr>
                <w:rFonts w:hint="eastAsia"/>
                <w:sz w:val="16"/>
                <w:szCs w:val="16"/>
              </w:rPr>
              <w:t>770</w:t>
            </w:r>
            <w:r w:rsidRPr="004B4C41">
              <w:rPr>
                <w:rFonts w:hint="eastAsia"/>
                <w:sz w:val="16"/>
                <w:szCs w:val="16"/>
              </w:rPr>
              <w:t>±</w:t>
            </w:r>
            <w:r w:rsidRPr="004B4C41">
              <w:rPr>
                <w:rFonts w:hint="eastAsia"/>
                <w:sz w:val="16"/>
                <w:szCs w:val="16"/>
              </w:rPr>
              <w:t>10</w:t>
            </w:r>
            <w:r w:rsidRPr="004B4C41">
              <w:rPr>
                <w:rFonts w:hint="eastAsia"/>
                <w:sz w:val="16"/>
                <w:szCs w:val="16"/>
              </w:rPr>
              <w:t>。</w:t>
            </w:r>
            <w:r w:rsidRPr="004B4C41">
              <w:rPr>
                <w:rFonts w:ascii="宋体" w:hAnsi="宋体" w:cs="宋体" w:hint="eastAsia"/>
                <w:kern w:val="0"/>
                <w:sz w:val="24"/>
                <w:szCs w:val="24"/>
              </w:rPr>
              <w:t>）</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950A0E"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AF7682"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组</w:t>
            </w:r>
          </w:p>
        </w:tc>
        <w:tc>
          <w:tcPr>
            <w:tcW w:w="3546" w:type="dxa"/>
            <w:tcBorders>
              <w:top w:val="single" w:sz="4" w:space="0" w:color="000000"/>
              <w:left w:val="single" w:sz="4" w:space="0" w:color="000000"/>
              <w:bottom w:val="single" w:sz="4" w:space="0" w:color="000000"/>
              <w:right w:val="single" w:sz="4" w:space="0" w:color="000000"/>
            </w:tcBorders>
            <w:vAlign w:val="center"/>
          </w:tcPr>
          <w:p w14:paraId="13620E47" w14:textId="77777777" w:rsidR="00F1466E" w:rsidRPr="004B4C41" w:rsidRDefault="00F1466E" w:rsidP="00BB46A7">
            <w:pPr>
              <w:spacing w:line="360" w:lineRule="auto"/>
              <w:jc w:val="left"/>
              <w:rPr>
                <w:rFonts w:ascii="宋体" w:hAnsi="宋体" w:cs="宋体"/>
                <w:sz w:val="16"/>
                <w:szCs w:val="16"/>
              </w:rPr>
            </w:pPr>
            <w:r w:rsidRPr="004B4C41">
              <w:rPr>
                <w:sz w:val="16"/>
                <w:szCs w:val="16"/>
              </w:rPr>
              <w:t>1</w:t>
            </w:r>
            <w:r w:rsidRPr="004B4C41">
              <w:rPr>
                <w:rFonts w:hint="eastAsia"/>
                <w:sz w:val="16"/>
                <w:szCs w:val="16"/>
              </w:rPr>
              <w:t>、座椅要求：座背板采用</w:t>
            </w:r>
            <w:r w:rsidRPr="004B4C41">
              <w:rPr>
                <w:rFonts w:hint="eastAsia"/>
                <w:sz w:val="16"/>
                <w:szCs w:val="16"/>
              </w:rPr>
              <w:t>PU</w:t>
            </w:r>
            <w:r w:rsidRPr="004B4C41">
              <w:rPr>
                <w:rFonts w:hint="eastAsia"/>
                <w:sz w:val="16"/>
                <w:szCs w:val="16"/>
              </w:rPr>
              <w:t>自结皮；边框（支架）、扶手、椅脚采用合金压铸件整体一次性压铸成为一根配件，不用任何方式连接或焊接；调节脚腿底部附有牢固的塑垫，以防损坏地面；座椅表面做防锈处理后静电喷涂，每个座位两侧均需配置扶手。</w:t>
            </w:r>
          </w:p>
        </w:tc>
        <w:tc>
          <w:tcPr>
            <w:tcW w:w="851" w:type="dxa"/>
            <w:tcBorders>
              <w:top w:val="single" w:sz="4" w:space="0" w:color="000000"/>
              <w:left w:val="single" w:sz="4" w:space="0" w:color="000000"/>
              <w:bottom w:val="single" w:sz="4" w:space="0" w:color="000000"/>
              <w:right w:val="single" w:sz="4" w:space="0" w:color="000000"/>
            </w:tcBorders>
          </w:tcPr>
          <w:p w14:paraId="33CA8459"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2402E41" w14:textId="77777777" w:rsidTr="00C61547">
        <w:trPr>
          <w:trHeight w:val="138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A2AF5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w:t>
            </w:r>
            <w:r w:rsidRPr="004B4C41">
              <w:rPr>
                <w:rFonts w:ascii="宋体" w:hAnsi="宋体" w:cs="宋体" w:hint="eastAsia"/>
                <w:kern w:val="0"/>
                <w:sz w:val="24"/>
                <w:szCs w:val="24"/>
              </w:rPr>
              <w:t>6</w:t>
            </w:r>
            <w:r w:rsidRPr="004B4C41">
              <w:rPr>
                <w:rFonts w:ascii="宋体" w:hAnsi="宋体" w:cs="宋体"/>
                <w:kern w:val="0"/>
                <w:sz w:val="24"/>
                <w:szCs w:val="24"/>
              </w:rPr>
              <w:t>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2EC47A"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83840" behindDoc="0" locked="0" layoutInCell="1" allowOverlap="1" wp14:anchorId="658C0A52" wp14:editId="4874CC99">
                  <wp:simplePos x="0" y="0"/>
                  <wp:positionH relativeFrom="column">
                    <wp:posOffset>157480</wp:posOffset>
                  </wp:positionH>
                  <wp:positionV relativeFrom="paragraph">
                    <wp:posOffset>55880</wp:posOffset>
                  </wp:positionV>
                  <wp:extent cx="542925" cy="901065"/>
                  <wp:effectExtent l="19050" t="0" r="9525" b="0"/>
                  <wp:wrapNone/>
                  <wp:docPr id="1140" name="Picture_3"/>
                  <wp:cNvGraphicFramePr/>
                  <a:graphic xmlns:a="http://schemas.openxmlformats.org/drawingml/2006/main">
                    <a:graphicData uri="http://schemas.openxmlformats.org/drawingml/2006/picture">
                      <pic:pic xmlns:pic="http://schemas.openxmlformats.org/drawingml/2006/picture">
                        <pic:nvPicPr>
                          <pic:cNvPr id="1140" name="Picture_3"/>
                          <pic:cNvPicPr/>
                        </pic:nvPicPr>
                        <pic:blipFill>
                          <a:blip r:embed="rId103" cstate="print"/>
                          <a:stretch>
                            <a:fillRect/>
                          </a:stretch>
                        </pic:blipFill>
                        <pic:spPr>
                          <a:xfrm>
                            <a:off x="0" y="0"/>
                            <a:ext cx="542925" cy="90106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73444A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等候椅2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3992D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540*590*850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AC2ADA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98CA2F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435448FA"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1、黑色抗菌耐酸碱，灰色PP加纤背架。</w:t>
            </w:r>
          </w:p>
          <w:p w14:paraId="13806C99"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p>
          <w:p w14:paraId="40D2F1E3"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3、椅子管径为≥25MM管，管壁壁厚≥1.8mm壁厚电镀弓形架。</w:t>
            </w:r>
          </w:p>
        </w:tc>
        <w:tc>
          <w:tcPr>
            <w:tcW w:w="851" w:type="dxa"/>
            <w:tcBorders>
              <w:top w:val="single" w:sz="4" w:space="0" w:color="000000"/>
              <w:left w:val="single" w:sz="4" w:space="0" w:color="000000"/>
              <w:bottom w:val="single" w:sz="4" w:space="0" w:color="000000"/>
              <w:right w:val="single" w:sz="4" w:space="0" w:color="000000"/>
            </w:tcBorders>
          </w:tcPr>
          <w:p w14:paraId="7796762A"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21630237" w14:textId="77777777" w:rsidTr="00C61547">
        <w:trPr>
          <w:trHeight w:val="1264"/>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33B5D5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69</w:t>
            </w:r>
          </w:p>
        </w:tc>
        <w:tc>
          <w:tcPr>
            <w:tcW w:w="2125"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14:paraId="27789166"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87936" behindDoc="0" locked="0" layoutInCell="1" allowOverlap="1" wp14:anchorId="43D9D722" wp14:editId="171F0D1E">
                  <wp:simplePos x="0" y="0"/>
                  <wp:positionH relativeFrom="column">
                    <wp:posOffset>90805</wp:posOffset>
                  </wp:positionH>
                  <wp:positionV relativeFrom="paragraph">
                    <wp:posOffset>-70485</wp:posOffset>
                  </wp:positionV>
                  <wp:extent cx="1061085" cy="796925"/>
                  <wp:effectExtent l="19050" t="0" r="5715" b="0"/>
                  <wp:wrapNone/>
                  <wp:docPr id="1141" name="Picture_2"/>
                  <wp:cNvGraphicFramePr/>
                  <a:graphic xmlns:a="http://schemas.openxmlformats.org/drawingml/2006/main">
                    <a:graphicData uri="http://schemas.openxmlformats.org/drawingml/2006/picture">
                      <pic:pic xmlns:pic="http://schemas.openxmlformats.org/drawingml/2006/picture">
                        <pic:nvPicPr>
                          <pic:cNvPr id="1141" name="Picture_2"/>
                          <pic:cNvPicPr/>
                        </pic:nvPicPr>
                        <pic:blipFill>
                          <a:blip r:embed="rId104" cstate="print"/>
                          <a:stretch>
                            <a:fillRect/>
                          </a:stretch>
                        </pic:blipFill>
                        <pic:spPr>
                          <a:xfrm>
                            <a:off x="0" y="0"/>
                            <a:ext cx="1061085" cy="79692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76EB1C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单人沙发1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A6C9D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910*820*750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9A90A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AB419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val="restart"/>
            <w:tcBorders>
              <w:top w:val="single" w:sz="4" w:space="0" w:color="000000"/>
              <w:left w:val="single" w:sz="4" w:space="0" w:color="000000"/>
              <w:right w:val="single" w:sz="4" w:space="0" w:color="000000"/>
            </w:tcBorders>
            <w:vAlign w:val="center"/>
          </w:tcPr>
          <w:p w14:paraId="15FEF952" w14:textId="77777777" w:rsidR="00F1466E" w:rsidRPr="004B4C41" w:rsidRDefault="00F1466E" w:rsidP="00BB46A7">
            <w:pPr>
              <w:widowControl/>
              <w:spacing w:line="360" w:lineRule="auto"/>
              <w:jc w:val="left"/>
              <w:textAlignment w:val="center"/>
              <w:rPr>
                <w:rFonts w:asciiTheme="minorEastAsia" w:hAnsiTheme="minorEastAsia" w:cs="宋体"/>
                <w:kern w:val="0"/>
                <w:sz w:val="16"/>
                <w:szCs w:val="16"/>
              </w:rPr>
            </w:pPr>
            <w:r w:rsidRPr="004B4C41">
              <w:rPr>
                <w:rFonts w:asciiTheme="minorEastAsia" w:hAnsiTheme="minorEastAsia" w:cs="宋体"/>
                <w:kern w:val="0"/>
                <w:sz w:val="16"/>
                <w:szCs w:val="16"/>
              </w:rPr>
              <w:t>1、</w:t>
            </w:r>
            <w:r w:rsidRPr="004B4C41">
              <w:rPr>
                <w:rFonts w:ascii="宋体" w:hAnsi="宋体" w:cs="宋体" w:hint="eastAsia"/>
                <w:kern w:val="0"/>
                <w:sz w:val="16"/>
                <w:szCs w:val="16"/>
              </w:rPr>
              <w:t>皮革</w:t>
            </w:r>
            <w:r w:rsidRPr="004B4C41">
              <w:rPr>
                <w:rFonts w:asciiTheme="minorEastAsia" w:hAnsiTheme="minorEastAsia" w:cs="宋体"/>
                <w:kern w:val="0"/>
                <w:sz w:val="16"/>
                <w:szCs w:val="16"/>
              </w:rPr>
              <w:t xml:space="preserve">：头层牛皮。                        </w:t>
            </w:r>
          </w:p>
          <w:p w14:paraId="71AF879E" w14:textId="77777777" w:rsidR="00F1466E" w:rsidRPr="004B4C41" w:rsidRDefault="00F1466E" w:rsidP="00BB46A7">
            <w:pPr>
              <w:widowControl/>
              <w:spacing w:line="360" w:lineRule="auto"/>
              <w:jc w:val="left"/>
              <w:textAlignment w:val="center"/>
              <w:rPr>
                <w:rFonts w:asciiTheme="minorEastAsia" w:hAnsiTheme="minorEastAsia" w:cs="宋体"/>
                <w:kern w:val="0"/>
                <w:sz w:val="16"/>
                <w:szCs w:val="16"/>
              </w:rPr>
            </w:pPr>
            <w:r w:rsidRPr="004B4C41">
              <w:rPr>
                <w:rFonts w:asciiTheme="minorEastAsia" w:hAnsiTheme="minorEastAsia" w:cs="宋体"/>
                <w:kern w:val="0"/>
                <w:sz w:val="16"/>
                <w:szCs w:val="16"/>
              </w:rPr>
              <w:t>2、</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Theme="minorEastAsia" w:hAnsiTheme="minorEastAsia" w:cs="宋体"/>
                <w:kern w:val="0"/>
                <w:sz w:val="16"/>
                <w:szCs w:val="16"/>
              </w:rPr>
              <w:t xml:space="preserve">                                      </w:t>
            </w:r>
            <w:r w:rsidRPr="004B4C41">
              <w:rPr>
                <w:rFonts w:asciiTheme="minorEastAsia" w:hAnsiTheme="minorEastAsia" w:cs="宋体"/>
                <w:kern w:val="0"/>
                <w:sz w:val="16"/>
                <w:szCs w:val="16"/>
              </w:rPr>
              <w:br/>
              <w:t>3、内架：</w:t>
            </w:r>
            <w:r w:rsidRPr="004B4C41">
              <w:rPr>
                <w:rFonts w:ascii="宋体" w:hAnsi="宋体" w:cs="宋体" w:hint="eastAsia"/>
                <w:kern w:val="0"/>
                <w:sz w:val="16"/>
                <w:szCs w:val="16"/>
              </w:rPr>
              <w:t>采用实木框架，经去皮、烘干、防虫防腐处理。</w:t>
            </w:r>
          </w:p>
          <w:p w14:paraId="75F2A784"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4、钢架：采用一级钢材，主框架壁厚≥2.0mm矩管焊接成型，经打磨、除锈、防氧化、静电喷粉、高温锔炉等工序处理，表面无焊接痕迹，表面静电喷涂处理，金属表面光洁表面平整光滑不能起泡。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kern w:val="0"/>
                <w:sz w:val="16"/>
                <w:szCs w:val="16"/>
              </w:rPr>
              <w:br/>
            </w:r>
            <w:r w:rsidRPr="004B4C41">
              <w:rPr>
                <w:rFonts w:ascii="宋体" w:hAnsi="宋体" w:cs="宋体"/>
                <w:kern w:val="0"/>
                <w:sz w:val="16"/>
                <w:szCs w:val="16"/>
              </w:rPr>
              <w:lastRenderedPageBreak/>
              <w:t xml:space="preserve">5、质量工艺要求：缝纫线线条间隙均匀、平整，线条流畅，转角顺畅，设计符合人体工程学原理。  </w:t>
            </w:r>
          </w:p>
        </w:tc>
        <w:tc>
          <w:tcPr>
            <w:tcW w:w="851" w:type="dxa"/>
            <w:tcBorders>
              <w:top w:val="single" w:sz="4" w:space="0" w:color="000000"/>
              <w:left w:val="single" w:sz="4" w:space="0" w:color="000000"/>
              <w:right w:val="single" w:sz="4" w:space="0" w:color="000000"/>
            </w:tcBorders>
          </w:tcPr>
          <w:p w14:paraId="79115B2D"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29E3C0AA"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元内，供应商超过为无效报价。</w:t>
            </w:r>
          </w:p>
        </w:tc>
      </w:tr>
      <w:tr w:rsidR="004B4C41" w:rsidRPr="004B4C41" w14:paraId="66583BC7" w14:textId="77777777" w:rsidTr="00C61547">
        <w:trPr>
          <w:trHeight w:val="827"/>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58C441" w14:textId="77777777" w:rsidR="00F1466E" w:rsidRPr="004B4C41" w:rsidRDefault="00F1466E" w:rsidP="00BB46A7">
            <w:pPr>
              <w:jc w:val="center"/>
              <w:rPr>
                <w:rFonts w:ascii="宋体" w:hAnsi="宋体" w:cs="宋体"/>
                <w:sz w:val="24"/>
                <w:szCs w:val="24"/>
              </w:rPr>
            </w:pPr>
            <w:r w:rsidRPr="004B4C41">
              <w:rPr>
                <w:rFonts w:ascii="宋体" w:hAnsi="宋体" w:cs="宋体" w:hint="eastAsia"/>
                <w:sz w:val="24"/>
                <w:szCs w:val="24"/>
              </w:rPr>
              <w:lastRenderedPageBreak/>
              <w:t>1</w:t>
            </w:r>
            <w:r w:rsidRPr="004B4C41">
              <w:rPr>
                <w:rFonts w:ascii="宋体" w:hAnsi="宋体" w:cs="宋体"/>
                <w:sz w:val="24"/>
                <w:szCs w:val="24"/>
              </w:rPr>
              <w:t>70</w:t>
            </w:r>
          </w:p>
        </w:tc>
        <w:tc>
          <w:tcPr>
            <w:tcW w:w="2125"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6DEE5E" w14:textId="77777777" w:rsidR="00F1466E" w:rsidRPr="004B4C41" w:rsidRDefault="00F1466E" w:rsidP="00BB46A7">
            <w:pPr>
              <w:jc w:val="center"/>
              <w:rPr>
                <w:rFonts w:ascii="宋体" w:hAnsi="宋体" w:cs="宋体"/>
                <w:sz w:val="15"/>
                <w:szCs w:val="15"/>
              </w:rPr>
            </w:pPr>
          </w:p>
        </w:tc>
        <w:tc>
          <w:tcPr>
            <w:tcW w:w="1130" w:type="dxa"/>
            <w:tcBorders>
              <w:top w:val="single" w:sz="4" w:space="0" w:color="000000"/>
              <w:left w:val="single" w:sz="4" w:space="0" w:color="000000"/>
              <w:bottom w:val="single" w:sz="4" w:space="0" w:color="000000"/>
              <w:right w:val="single" w:sz="4" w:space="0" w:color="000000"/>
            </w:tcBorders>
            <w:vAlign w:val="center"/>
          </w:tcPr>
          <w:p w14:paraId="3A5E769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双人沙发</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F98FD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1410*820*750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113D4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1676E8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tcBorders>
              <w:left w:val="single" w:sz="4" w:space="0" w:color="000000"/>
              <w:bottom w:val="single" w:sz="4" w:space="0" w:color="000000"/>
              <w:right w:val="single" w:sz="4" w:space="0" w:color="000000"/>
            </w:tcBorders>
            <w:vAlign w:val="center"/>
          </w:tcPr>
          <w:p w14:paraId="7809212A" w14:textId="77777777" w:rsidR="00F1466E" w:rsidRPr="004B4C41" w:rsidRDefault="00F1466E" w:rsidP="00BB46A7">
            <w:pPr>
              <w:spacing w:line="360" w:lineRule="auto"/>
              <w:jc w:val="left"/>
              <w:rPr>
                <w:rFonts w:asciiTheme="minorEastAsia" w:hAnsiTheme="minorEastAsia" w:cs="宋体"/>
                <w:sz w:val="16"/>
                <w:szCs w:val="16"/>
              </w:rPr>
            </w:pPr>
          </w:p>
        </w:tc>
        <w:tc>
          <w:tcPr>
            <w:tcW w:w="851" w:type="dxa"/>
            <w:tcBorders>
              <w:left w:val="single" w:sz="4" w:space="0" w:color="000000"/>
              <w:bottom w:val="single" w:sz="4" w:space="0" w:color="000000"/>
              <w:right w:val="single" w:sz="4" w:space="0" w:color="000000"/>
            </w:tcBorders>
          </w:tcPr>
          <w:p w14:paraId="114A317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C61547" w:rsidRPr="004B4C41" w14:paraId="05A3EDBD" w14:textId="77777777" w:rsidTr="00C61547">
        <w:trPr>
          <w:trHeight w:val="86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FA3F2C" w14:textId="5782CD94"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71</w:t>
            </w:r>
          </w:p>
        </w:tc>
        <w:tc>
          <w:tcPr>
            <w:tcW w:w="2125"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14:paraId="58565AD1" w14:textId="68407A72" w:rsidR="00C61547" w:rsidRPr="004B4C41" w:rsidRDefault="00C61547" w:rsidP="00C61547">
            <w:pPr>
              <w:widowControl/>
              <w:jc w:val="center"/>
              <w:textAlignment w:val="center"/>
              <w:rPr>
                <w:rFonts w:ascii="宋体" w:hAnsi="宋体" w:cs="宋体"/>
                <w:sz w:val="15"/>
                <w:szCs w:val="15"/>
              </w:rPr>
            </w:pPr>
            <w:r w:rsidRPr="005825F2">
              <w:rPr>
                <w:rFonts w:ascii="宋体" w:hAnsi="宋体" w:cs="宋体"/>
                <w:noProof/>
                <w:sz w:val="15"/>
                <w:szCs w:val="15"/>
              </w:rPr>
              <w:drawing>
                <wp:anchor distT="0" distB="0" distL="114300" distR="114300" simplePos="0" relativeHeight="251795456" behindDoc="1" locked="0" layoutInCell="1" allowOverlap="1" wp14:anchorId="0CA661B3" wp14:editId="65FED449">
                  <wp:simplePos x="0" y="0"/>
                  <wp:positionH relativeFrom="column">
                    <wp:posOffset>349250</wp:posOffset>
                  </wp:positionH>
                  <wp:positionV relativeFrom="paragraph">
                    <wp:posOffset>1685290</wp:posOffset>
                  </wp:positionV>
                  <wp:extent cx="629920" cy="596265"/>
                  <wp:effectExtent l="0" t="0" r="0" b="0"/>
                  <wp:wrapNone/>
                  <wp:docPr id="12" name="图片 7"/>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05" cstate="print"/>
                          <a:srcRect/>
                          <a:stretch>
                            <a:fillRect/>
                          </a:stretch>
                        </pic:blipFill>
                        <pic:spPr bwMode="auto">
                          <a:xfrm>
                            <a:off x="0" y="0"/>
                            <a:ext cx="629920" cy="596265"/>
                          </a:xfrm>
                          <a:prstGeom prst="rect">
                            <a:avLst/>
                          </a:prstGeom>
                          <a:noFill/>
                          <a:ln w="1">
                            <a:noFill/>
                            <a:miter lim="800000"/>
                            <a:headEnd/>
                            <a:tailEnd type="none" w="med" len="med"/>
                          </a:ln>
                          <a:effectLst/>
                        </pic:spPr>
                      </pic:pic>
                    </a:graphicData>
                  </a:graphic>
                  <wp14:sizeRelH relativeFrom="margin">
                    <wp14:pctWidth>0</wp14:pctWidth>
                  </wp14:sizeRelH>
                  <wp14:sizeRelV relativeFrom="margin">
                    <wp14:pctHeight>0</wp14:pctHeight>
                  </wp14:sizeRelV>
                </wp:anchor>
              </w:drawing>
            </w:r>
            <w:r w:rsidRPr="004B4C41">
              <w:rPr>
                <w:rFonts w:ascii="宋体" w:hAnsi="宋体" w:cs="宋体"/>
                <w:noProof/>
                <w:sz w:val="15"/>
                <w:szCs w:val="15"/>
              </w:rPr>
              <w:drawing>
                <wp:anchor distT="0" distB="0" distL="114300" distR="114300" simplePos="0" relativeHeight="251794432" behindDoc="0" locked="0" layoutInCell="1" allowOverlap="1" wp14:anchorId="7C22E090" wp14:editId="610DF1AA">
                  <wp:simplePos x="0" y="0"/>
                  <wp:positionH relativeFrom="column">
                    <wp:posOffset>358140</wp:posOffset>
                  </wp:positionH>
                  <wp:positionV relativeFrom="paragraph">
                    <wp:posOffset>390525</wp:posOffset>
                  </wp:positionV>
                  <wp:extent cx="605790" cy="574040"/>
                  <wp:effectExtent l="19050" t="0" r="3810" b="0"/>
                  <wp:wrapNone/>
                  <wp:docPr id="1142" name="Picture_2_SpCnt_1"/>
                  <wp:cNvGraphicFramePr/>
                  <a:graphic xmlns:a="http://schemas.openxmlformats.org/drawingml/2006/main">
                    <a:graphicData uri="http://schemas.openxmlformats.org/drawingml/2006/picture">
                      <pic:pic xmlns:pic="http://schemas.openxmlformats.org/drawingml/2006/picture">
                        <pic:nvPicPr>
                          <pic:cNvPr id="1142" name="Picture_2_SpCnt_1"/>
                          <pic:cNvPicPr/>
                        </pic:nvPicPr>
                        <pic:blipFill>
                          <a:blip r:embed="rId106" cstate="print"/>
                          <a:stretch>
                            <a:fillRect/>
                          </a:stretch>
                        </pic:blipFill>
                        <pic:spPr>
                          <a:xfrm>
                            <a:off x="0" y="0"/>
                            <a:ext cx="605790" cy="5740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3E6E9FB" w14:textId="7B5A2489"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长方形茶几</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AB04CB" w14:textId="340662B8"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400*600*450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E3CBF1" w14:textId="27075011"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913C17A" w14:textId="6FEE3348"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val="restart"/>
            <w:tcBorders>
              <w:top w:val="single" w:sz="4" w:space="0" w:color="000000"/>
              <w:left w:val="single" w:sz="4" w:space="0" w:color="000000"/>
              <w:right w:val="single" w:sz="4" w:space="0" w:color="000000"/>
            </w:tcBorders>
            <w:vAlign w:val="center"/>
          </w:tcPr>
          <w:p w14:paraId="457387A7" w14:textId="77777777" w:rsidR="00C61547" w:rsidRPr="004B4C41" w:rsidRDefault="00C61547" w:rsidP="00C6154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1D47CD36" w14:textId="7C27E18A" w:rsidR="00C61547" w:rsidRPr="004B4C41" w:rsidRDefault="00C61547" w:rsidP="00C6154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right w:val="single" w:sz="4" w:space="0" w:color="000000"/>
            </w:tcBorders>
          </w:tcPr>
          <w:p w14:paraId="3F746C90" w14:textId="77777777" w:rsidR="00C61547" w:rsidRPr="004B4C41" w:rsidRDefault="00C61547" w:rsidP="00C61547">
            <w:pPr>
              <w:widowControl/>
              <w:ind w:rightChars="17" w:right="36"/>
              <w:jc w:val="center"/>
              <w:textAlignment w:val="center"/>
              <w:rPr>
                <w:rFonts w:ascii="宋体" w:hAnsi="宋体" w:cs="宋体"/>
                <w:kern w:val="0"/>
                <w:sz w:val="16"/>
                <w:szCs w:val="16"/>
              </w:rPr>
            </w:pPr>
          </w:p>
          <w:p w14:paraId="7B4AF4F2" w14:textId="70759A0A" w:rsidR="00C61547" w:rsidRPr="004B4C41" w:rsidRDefault="00C61547" w:rsidP="00C6154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元内，供应商超过为无效报价。</w:t>
            </w:r>
          </w:p>
        </w:tc>
      </w:tr>
      <w:tr w:rsidR="00C61547" w:rsidRPr="004B4C41" w14:paraId="5FE3FF66" w14:textId="77777777" w:rsidTr="00C61547">
        <w:trPr>
          <w:trHeight w:val="803"/>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CE42F04" w14:textId="19CC0214" w:rsidR="00C61547" w:rsidRPr="004B4C41" w:rsidRDefault="00C61547" w:rsidP="00C61547">
            <w:pPr>
              <w:jc w:val="center"/>
              <w:rPr>
                <w:rFonts w:ascii="宋体" w:hAnsi="宋体" w:cs="宋体"/>
                <w:sz w:val="24"/>
                <w:szCs w:val="24"/>
              </w:rPr>
            </w:pPr>
            <w:r w:rsidRPr="004B4C41">
              <w:rPr>
                <w:rFonts w:ascii="宋体" w:hAnsi="宋体" w:cs="宋体" w:hint="eastAsia"/>
                <w:sz w:val="24"/>
                <w:szCs w:val="24"/>
              </w:rPr>
              <w:t>17</w:t>
            </w:r>
            <w:r w:rsidRPr="004B4C41">
              <w:rPr>
                <w:rFonts w:ascii="宋体" w:hAnsi="宋体" w:cs="宋体"/>
                <w:sz w:val="24"/>
                <w:szCs w:val="24"/>
              </w:rPr>
              <w:t>2</w:t>
            </w:r>
          </w:p>
        </w:tc>
        <w:tc>
          <w:tcPr>
            <w:tcW w:w="2125"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ECB7F8" w14:textId="77777777" w:rsidR="00C61547" w:rsidRPr="004B4C41" w:rsidRDefault="00C61547" w:rsidP="00C61547">
            <w:pPr>
              <w:jc w:val="center"/>
              <w:rPr>
                <w:rFonts w:ascii="宋体" w:hAnsi="宋体" w:cs="宋体"/>
                <w:sz w:val="15"/>
                <w:szCs w:val="15"/>
              </w:rPr>
            </w:pPr>
          </w:p>
        </w:tc>
        <w:tc>
          <w:tcPr>
            <w:tcW w:w="1130" w:type="dxa"/>
            <w:tcBorders>
              <w:top w:val="single" w:sz="4" w:space="0" w:color="000000"/>
              <w:left w:val="single" w:sz="4" w:space="0" w:color="000000"/>
              <w:bottom w:val="single" w:sz="4" w:space="0" w:color="000000"/>
              <w:right w:val="single" w:sz="4" w:space="0" w:color="000000"/>
            </w:tcBorders>
            <w:vAlign w:val="center"/>
          </w:tcPr>
          <w:p w14:paraId="0C5A8754" w14:textId="256B7319"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圆形茶几</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065A04" w14:textId="6406CC37"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800*800*450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6B7FD47" w14:textId="553A7092"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7C84FB" w14:textId="41D11F2E" w:rsidR="00C61547" w:rsidRPr="004B4C41" w:rsidRDefault="00C61547" w:rsidP="00C6154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tcBorders>
              <w:left w:val="single" w:sz="4" w:space="0" w:color="000000"/>
              <w:bottom w:val="single" w:sz="4" w:space="0" w:color="000000"/>
              <w:right w:val="single" w:sz="4" w:space="0" w:color="000000"/>
            </w:tcBorders>
            <w:vAlign w:val="center"/>
          </w:tcPr>
          <w:p w14:paraId="43065226" w14:textId="77777777" w:rsidR="00C61547" w:rsidRPr="004B4C41" w:rsidRDefault="00C61547" w:rsidP="00C61547">
            <w:pPr>
              <w:spacing w:line="360" w:lineRule="auto"/>
              <w:jc w:val="left"/>
              <w:rPr>
                <w:rFonts w:asciiTheme="minorEastAsia" w:hAnsiTheme="minorEastAsia" w:cs="宋体"/>
                <w:sz w:val="16"/>
                <w:szCs w:val="16"/>
              </w:rPr>
            </w:pPr>
          </w:p>
        </w:tc>
        <w:tc>
          <w:tcPr>
            <w:tcW w:w="851" w:type="dxa"/>
            <w:tcBorders>
              <w:left w:val="single" w:sz="4" w:space="0" w:color="000000"/>
              <w:bottom w:val="single" w:sz="4" w:space="0" w:color="000000"/>
              <w:right w:val="single" w:sz="4" w:space="0" w:color="000000"/>
            </w:tcBorders>
          </w:tcPr>
          <w:p w14:paraId="13063F58" w14:textId="77777777" w:rsidR="00C61547" w:rsidRPr="004B4C41" w:rsidRDefault="00C61547" w:rsidP="00C61547">
            <w:pPr>
              <w:widowControl/>
              <w:ind w:rightChars="17" w:right="36"/>
              <w:jc w:val="center"/>
              <w:textAlignment w:val="center"/>
              <w:rPr>
                <w:rFonts w:ascii="宋体" w:hAnsi="宋体" w:cs="宋体"/>
                <w:kern w:val="0"/>
                <w:sz w:val="16"/>
                <w:szCs w:val="16"/>
              </w:rPr>
            </w:pPr>
          </w:p>
          <w:p w14:paraId="270AAEE3" w14:textId="77777777" w:rsidR="00C61547" w:rsidRPr="004B4C41" w:rsidRDefault="00C61547" w:rsidP="00C61547">
            <w:pPr>
              <w:widowControl/>
              <w:ind w:rightChars="17" w:right="36"/>
              <w:jc w:val="center"/>
              <w:textAlignment w:val="center"/>
              <w:rPr>
                <w:rFonts w:ascii="宋体" w:hAnsi="宋体" w:cs="宋体"/>
                <w:kern w:val="0"/>
                <w:sz w:val="16"/>
                <w:szCs w:val="16"/>
              </w:rPr>
            </w:pPr>
          </w:p>
        </w:tc>
      </w:tr>
      <w:tr w:rsidR="004B4C41" w:rsidRPr="004B4C41" w14:paraId="4BCC4CEA"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C9CA1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73</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5AACA0"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86912" behindDoc="0" locked="0" layoutInCell="1" allowOverlap="1" wp14:anchorId="342D755B" wp14:editId="4EFBF355">
                  <wp:simplePos x="0" y="0"/>
                  <wp:positionH relativeFrom="column">
                    <wp:posOffset>285115</wp:posOffset>
                  </wp:positionH>
                  <wp:positionV relativeFrom="paragraph">
                    <wp:posOffset>-45085</wp:posOffset>
                  </wp:positionV>
                  <wp:extent cx="808990" cy="612140"/>
                  <wp:effectExtent l="19050" t="0" r="0" b="0"/>
                  <wp:wrapNone/>
                  <wp:docPr id="1143" name="image11.jpeg"/>
                  <wp:cNvGraphicFramePr/>
                  <a:graphic xmlns:a="http://schemas.openxmlformats.org/drawingml/2006/main">
                    <a:graphicData uri="http://schemas.openxmlformats.org/drawingml/2006/picture">
                      <pic:pic xmlns:pic="http://schemas.openxmlformats.org/drawingml/2006/picture">
                        <pic:nvPicPr>
                          <pic:cNvPr id="1143" name="image11.jpeg"/>
                          <pic:cNvPicPr/>
                        </pic:nvPicPr>
                        <pic:blipFill>
                          <a:blip r:embed="rId107" cstate="print"/>
                          <a:stretch>
                            <a:fillRect/>
                          </a:stretch>
                        </pic:blipFill>
                        <pic:spPr>
                          <a:xfrm>
                            <a:off x="0" y="0"/>
                            <a:ext cx="808990" cy="61214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19D288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定制软包卡座1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298C6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4700*680*950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FD2CB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4.7</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A8E00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米</w:t>
            </w:r>
          </w:p>
        </w:tc>
        <w:tc>
          <w:tcPr>
            <w:tcW w:w="3546" w:type="dxa"/>
            <w:tcBorders>
              <w:top w:val="single" w:sz="4" w:space="0" w:color="000000"/>
              <w:left w:val="single" w:sz="4" w:space="0" w:color="000000"/>
              <w:bottom w:val="single" w:sz="4" w:space="0" w:color="000000"/>
              <w:right w:val="single" w:sz="4" w:space="0" w:color="000000"/>
            </w:tcBorders>
            <w:vAlign w:val="center"/>
          </w:tcPr>
          <w:p w14:paraId="25A6BF23"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 xml:space="preserve">1、皮革：采用超纤皮饰面。  </w:t>
            </w:r>
            <w:r w:rsidRPr="004B4C41">
              <w:rPr>
                <w:rFonts w:ascii="宋体" w:hAnsi="宋体" w:cs="宋体" w:hint="eastAsia"/>
                <w:kern w:val="0"/>
                <w:sz w:val="16"/>
                <w:szCs w:val="16"/>
              </w:rPr>
              <w:b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3、内架：采用实木框架，经去皮、烘干、防虫防腐处理。</w:t>
            </w:r>
            <w:r w:rsidRPr="004B4C41">
              <w:rPr>
                <w:rFonts w:ascii="宋体" w:hAnsi="宋体" w:cs="宋体" w:hint="eastAsia"/>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08FF78D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86DE974"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95"/>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AF814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74</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004E13"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84864" behindDoc="0" locked="0" layoutInCell="1" allowOverlap="1" wp14:anchorId="32B2E476" wp14:editId="13F361E1">
                  <wp:simplePos x="0" y="0"/>
                  <wp:positionH relativeFrom="column">
                    <wp:posOffset>356870</wp:posOffset>
                  </wp:positionH>
                  <wp:positionV relativeFrom="paragraph">
                    <wp:posOffset>13970</wp:posOffset>
                  </wp:positionV>
                  <wp:extent cx="703580" cy="839470"/>
                  <wp:effectExtent l="19050" t="0" r="1270" b="0"/>
                  <wp:wrapNone/>
                  <wp:docPr id="1144" name="Picture_2_SpCnt_2"/>
                  <wp:cNvGraphicFramePr/>
                  <a:graphic xmlns:a="http://schemas.openxmlformats.org/drawingml/2006/main">
                    <a:graphicData uri="http://schemas.openxmlformats.org/drawingml/2006/picture">
                      <pic:pic xmlns:pic="http://schemas.openxmlformats.org/drawingml/2006/picture">
                        <pic:nvPicPr>
                          <pic:cNvPr id="1144" name="Picture_2_SpCnt_2"/>
                          <pic:cNvPicPr/>
                        </pic:nvPicPr>
                        <pic:blipFill>
                          <a:blip r:embed="rId108" cstate="print"/>
                          <a:stretch>
                            <a:fillRect/>
                          </a:stretch>
                        </pic:blipFill>
                        <pic:spPr>
                          <a:xfrm>
                            <a:off x="0" y="0"/>
                            <a:ext cx="703580" cy="83947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DC0065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高脚吧椅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C036D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405*360*810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04738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D1D0D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6044F80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 xml:space="preserve">1、座椅面：采用环保ABS材料框架粘贴高弹海绵外扪超纤皮面。           </w:t>
            </w:r>
          </w:p>
          <w:p w14:paraId="50EB37E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2、钢架：采用一级钢材，主框架壁厚≥2.0mm矩管焊接成型，经打磨、除锈、防氧化、静电喷粉、高温锔炉等工序处理，表面无焊接痕迹，表面静电喷涂处理，金属表面光洁表面平整光滑不能起泡。</w:t>
            </w:r>
          </w:p>
        </w:tc>
        <w:tc>
          <w:tcPr>
            <w:tcW w:w="851" w:type="dxa"/>
            <w:tcBorders>
              <w:top w:val="single" w:sz="4" w:space="0" w:color="000000"/>
              <w:left w:val="single" w:sz="4" w:space="0" w:color="000000"/>
              <w:bottom w:val="single" w:sz="4" w:space="0" w:color="000000"/>
              <w:right w:val="single" w:sz="4" w:space="0" w:color="000000"/>
            </w:tcBorders>
          </w:tcPr>
          <w:p w14:paraId="6ACC3DDB"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CF91E9C"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A1DA6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75</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43DA3D"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89984" behindDoc="0" locked="0" layoutInCell="1" allowOverlap="1" wp14:anchorId="7AFEB480" wp14:editId="185F8272">
                  <wp:simplePos x="0" y="0"/>
                  <wp:positionH relativeFrom="column">
                    <wp:posOffset>325120</wp:posOffset>
                  </wp:positionH>
                  <wp:positionV relativeFrom="paragraph">
                    <wp:posOffset>-12065</wp:posOffset>
                  </wp:positionV>
                  <wp:extent cx="502920" cy="520700"/>
                  <wp:effectExtent l="19050" t="0" r="0" b="0"/>
                  <wp:wrapNone/>
                  <wp:docPr id="1145" name="图片_1"/>
                  <wp:cNvGraphicFramePr/>
                  <a:graphic xmlns:a="http://schemas.openxmlformats.org/drawingml/2006/main">
                    <a:graphicData uri="http://schemas.openxmlformats.org/drawingml/2006/picture">
                      <pic:pic xmlns:pic="http://schemas.openxmlformats.org/drawingml/2006/picture">
                        <pic:nvPicPr>
                          <pic:cNvPr id="1145" name="图片_1"/>
                          <pic:cNvPicPr/>
                        </pic:nvPicPr>
                        <pic:blipFill>
                          <a:blip r:embed="rId109" cstate="print"/>
                          <a:stretch>
                            <a:fillRect/>
                          </a:stretch>
                        </pic:blipFill>
                        <pic:spPr>
                          <a:xfrm>
                            <a:off x="0" y="0"/>
                            <a:ext cx="502920" cy="52070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5181AB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公共区方形桌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8C5E66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800*800*740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24C3E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7D321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9F771C6"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04D49578"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w:t>
            </w:r>
            <w:r w:rsidRPr="004B4C41">
              <w:rPr>
                <w:rFonts w:ascii="宋体" w:hAnsi="宋体" w:cs="宋体" w:hint="eastAsia"/>
                <w:kern w:val="0"/>
                <w:sz w:val="16"/>
                <w:szCs w:val="16"/>
              </w:rPr>
              <w:lastRenderedPageBreak/>
              <w:t>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6A76DC9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424E7F0"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1848C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76</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ABADD0"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91008" behindDoc="0" locked="0" layoutInCell="1" allowOverlap="1" wp14:anchorId="231C1147" wp14:editId="06CF9DAC">
                  <wp:simplePos x="0" y="0"/>
                  <wp:positionH relativeFrom="column">
                    <wp:posOffset>322580</wp:posOffset>
                  </wp:positionH>
                  <wp:positionV relativeFrom="paragraph">
                    <wp:posOffset>80010</wp:posOffset>
                  </wp:positionV>
                  <wp:extent cx="610870" cy="589915"/>
                  <wp:effectExtent l="19050" t="0" r="0" b="0"/>
                  <wp:wrapNone/>
                  <wp:docPr id="1146" name="图片_26"/>
                  <wp:cNvGraphicFramePr/>
                  <a:graphic xmlns:a="http://schemas.openxmlformats.org/drawingml/2006/main">
                    <a:graphicData uri="http://schemas.openxmlformats.org/drawingml/2006/picture">
                      <pic:pic xmlns:pic="http://schemas.openxmlformats.org/drawingml/2006/picture">
                        <pic:nvPicPr>
                          <pic:cNvPr id="1146" name="图片_26"/>
                          <pic:cNvPicPr/>
                        </pic:nvPicPr>
                        <pic:blipFill>
                          <a:blip r:embed="rId110" cstate="print"/>
                          <a:stretch>
                            <a:fillRect/>
                          </a:stretch>
                        </pic:blipFill>
                        <pic:spPr>
                          <a:xfrm>
                            <a:off x="0" y="0"/>
                            <a:ext cx="610870" cy="5899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6737EA0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公共区圆形桌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19730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直径800*720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5F53C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21E9B0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B2EB7FC"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1A5500DC"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4A0EC83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703E4EC" w14:textId="77777777" w:rsidTr="00C61547">
        <w:trPr>
          <w:trHeight w:val="169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E2ADD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r w:rsidRPr="004B4C41">
              <w:rPr>
                <w:rFonts w:ascii="宋体" w:hAnsi="宋体" w:cs="宋体"/>
                <w:kern w:val="0"/>
                <w:sz w:val="24"/>
                <w:szCs w:val="24"/>
              </w:rPr>
              <w:t>77</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34E2A8"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92032" behindDoc="0" locked="0" layoutInCell="1" allowOverlap="1" wp14:anchorId="65E090E5" wp14:editId="732390FB">
                  <wp:simplePos x="0" y="0"/>
                  <wp:positionH relativeFrom="column">
                    <wp:posOffset>218440</wp:posOffset>
                  </wp:positionH>
                  <wp:positionV relativeFrom="paragraph">
                    <wp:posOffset>-39370</wp:posOffset>
                  </wp:positionV>
                  <wp:extent cx="771525" cy="882015"/>
                  <wp:effectExtent l="19050" t="0" r="9525" b="0"/>
                  <wp:wrapNone/>
                  <wp:docPr id="1147" name="Picture_1"/>
                  <wp:cNvGraphicFramePr/>
                  <a:graphic xmlns:a="http://schemas.openxmlformats.org/drawingml/2006/main">
                    <a:graphicData uri="http://schemas.openxmlformats.org/drawingml/2006/picture">
                      <pic:pic xmlns:pic="http://schemas.openxmlformats.org/drawingml/2006/picture">
                        <pic:nvPicPr>
                          <pic:cNvPr id="1147" name="Picture_1"/>
                          <pic:cNvPicPr/>
                        </pic:nvPicPr>
                        <pic:blipFill>
                          <a:blip r:embed="rId111" cstate="print"/>
                          <a:stretch>
                            <a:fillRect/>
                          </a:stretch>
                        </pic:blipFill>
                        <pic:spPr>
                          <a:xfrm>
                            <a:off x="0" y="0"/>
                            <a:ext cx="771525" cy="8820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4E82C0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公共区定制咖啡椅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EE296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590*700*850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B7A0A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38</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9BC65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7613F77A"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1、皮革：采用超纤皮饰面</w:t>
            </w:r>
            <w:r w:rsidRPr="004B4C41">
              <w:rPr>
                <w:rFonts w:ascii="宋体" w:hAnsi="宋体" w:cs="宋体" w:hint="eastAsia"/>
                <w:kern w:val="0"/>
                <w:sz w:val="16"/>
                <w:szCs w:val="16"/>
              </w:rPr>
              <w:t>。</w:t>
            </w:r>
            <w:r w:rsidRPr="004B4C41">
              <w:rPr>
                <w:rFonts w:ascii="宋体" w:hAnsi="宋体" w:cs="宋体"/>
                <w:kern w:val="0"/>
                <w:sz w:val="16"/>
                <w:szCs w:val="16"/>
              </w:rPr>
              <w:br/>
              <w:t>2、</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宋体" w:hAnsi="宋体" w:cs="宋体"/>
                <w:kern w:val="0"/>
                <w:sz w:val="16"/>
                <w:szCs w:val="16"/>
              </w:rPr>
              <w:br/>
              <w:t>3、框架：</w:t>
            </w:r>
            <w:r w:rsidRPr="004B4C41">
              <w:rPr>
                <w:rFonts w:ascii="宋体" w:hAnsi="宋体" w:cs="宋体" w:hint="eastAsia"/>
                <w:kern w:val="0"/>
                <w:sz w:val="16"/>
                <w:szCs w:val="16"/>
              </w:rPr>
              <w:t>采用实木框架，经去皮、烘干、防虫防腐处理。</w:t>
            </w:r>
          </w:p>
          <w:p w14:paraId="7709EC4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52BAE58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EEA685D" w14:textId="77777777" w:rsidTr="00C61547">
        <w:trPr>
          <w:trHeight w:val="1115"/>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722820" w14:textId="77777777" w:rsidR="00F1466E" w:rsidRPr="004B4C41" w:rsidRDefault="00F1466E" w:rsidP="00BB46A7">
            <w:pPr>
              <w:jc w:val="center"/>
              <w:rPr>
                <w:rFonts w:ascii="宋体" w:hAnsi="宋体" w:cs="宋体"/>
                <w:sz w:val="24"/>
                <w:szCs w:val="24"/>
              </w:rPr>
            </w:pPr>
            <w:r w:rsidRPr="004B4C41">
              <w:rPr>
                <w:rFonts w:ascii="宋体" w:hAnsi="宋体" w:cs="宋体" w:hint="eastAsia"/>
                <w:sz w:val="24"/>
                <w:szCs w:val="24"/>
              </w:rPr>
              <w:t>1</w:t>
            </w:r>
            <w:r w:rsidRPr="004B4C41">
              <w:rPr>
                <w:rFonts w:ascii="宋体" w:hAnsi="宋体" w:cs="宋体"/>
                <w:sz w:val="24"/>
                <w:szCs w:val="24"/>
              </w:rPr>
              <w:t>78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7A06CE"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96128" behindDoc="0" locked="0" layoutInCell="1" allowOverlap="1" wp14:anchorId="367DEDB0" wp14:editId="18144032">
                  <wp:simplePos x="0" y="0"/>
                  <wp:positionH relativeFrom="column">
                    <wp:posOffset>218440</wp:posOffset>
                  </wp:positionH>
                  <wp:positionV relativeFrom="paragraph">
                    <wp:posOffset>-22860</wp:posOffset>
                  </wp:positionV>
                  <wp:extent cx="862965" cy="648335"/>
                  <wp:effectExtent l="19050" t="0" r="0" b="0"/>
                  <wp:wrapNone/>
                  <wp:docPr id="1148" name="Picture_7"/>
                  <wp:cNvGraphicFramePr/>
                  <a:graphic xmlns:a="http://schemas.openxmlformats.org/drawingml/2006/main">
                    <a:graphicData uri="http://schemas.openxmlformats.org/drawingml/2006/picture">
                      <pic:pic xmlns:pic="http://schemas.openxmlformats.org/drawingml/2006/picture">
                        <pic:nvPicPr>
                          <pic:cNvPr id="1148" name="Picture_7"/>
                          <pic:cNvPicPr/>
                        </pic:nvPicPr>
                        <pic:blipFill>
                          <a:blip r:embed="rId112" cstate="print"/>
                          <a:stretch>
                            <a:fillRect/>
                          </a:stretch>
                        </pic:blipFill>
                        <pic:spPr>
                          <a:xfrm>
                            <a:off x="0" y="0"/>
                            <a:ext cx="862965" cy="6483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563C2A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定制小吧台</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2EAAB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1400*450*980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586E4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8C337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89E9473"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56B1D951" w14:textId="77777777" w:rsidR="00F1466E" w:rsidRPr="004B4C41" w:rsidRDefault="00F1466E" w:rsidP="00BB46A7">
            <w:pPr>
              <w:widowControl/>
              <w:spacing w:line="360" w:lineRule="auto"/>
              <w:jc w:val="left"/>
              <w:rPr>
                <w:rFonts w:ascii="宋体" w:hAnsi="宋体" w:cs="宋体"/>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7FEAD496"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08E6EA3" w14:textId="77777777" w:rsidTr="00C61547">
        <w:trPr>
          <w:trHeight w:val="3381"/>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B2AAF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179</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550D29"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97152" behindDoc="0" locked="0" layoutInCell="1" allowOverlap="1" wp14:anchorId="5BEF8E09" wp14:editId="1028E13D">
                  <wp:simplePos x="0" y="0"/>
                  <wp:positionH relativeFrom="column">
                    <wp:posOffset>52070</wp:posOffset>
                  </wp:positionH>
                  <wp:positionV relativeFrom="paragraph">
                    <wp:posOffset>-31115</wp:posOffset>
                  </wp:positionV>
                  <wp:extent cx="1140460" cy="461010"/>
                  <wp:effectExtent l="19050" t="0" r="2540" b="0"/>
                  <wp:wrapNone/>
                  <wp:docPr id="1150" name="Picture_4_SpCnt_3"/>
                  <wp:cNvGraphicFramePr/>
                  <a:graphic xmlns:a="http://schemas.openxmlformats.org/drawingml/2006/main">
                    <a:graphicData uri="http://schemas.openxmlformats.org/drawingml/2006/picture">
                      <pic:pic xmlns:pic="http://schemas.openxmlformats.org/drawingml/2006/picture">
                        <pic:nvPicPr>
                          <pic:cNvPr id="1150" name="Picture_4_SpCnt_3"/>
                          <pic:cNvPicPr/>
                        </pic:nvPicPr>
                        <pic:blipFill>
                          <a:blip r:embed="rId113" cstate="print"/>
                          <a:stretch>
                            <a:fillRect/>
                          </a:stretch>
                        </pic:blipFill>
                        <pic:spPr>
                          <a:xfrm>
                            <a:off x="0" y="0"/>
                            <a:ext cx="1140460" cy="46101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FE6B26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公共区定制长桌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57622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3000*1200*750mm</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35D3D3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0373E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E8137FD"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1、面材：采用天然胡桃木皮贴面，厚度≥0.6mm，甲醛释放量≤0.2mg/L，经烘干、防虫、防腐处理。</w:t>
            </w:r>
            <w:r w:rsidRPr="004B4C41">
              <w:rPr>
                <w:rFonts w:ascii="宋体" w:hAnsi="宋体" w:cs="宋体"/>
                <w:kern w:val="0"/>
                <w:sz w:val="16"/>
                <w:szCs w:val="16"/>
              </w:rPr>
              <w:br/>
              <w:t>2、基材:</w:t>
            </w:r>
            <w:r w:rsidRPr="004B4C41">
              <w:rPr>
                <w:rFonts w:asciiTheme="minorEastAsia" w:hAnsiTheme="minorEastAsia" w:cs="宋体"/>
                <w:kern w:val="0"/>
                <w:sz w:val="16"/>
                <w:szCs w:val="16"/>
              </w:rPr>
              <w:t xml:space="preserve"> 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0.50MPa，表面胶合强度≥1.0MPa，24h吸水厚度膨胀率≤5%。</w:t>
            </w:r>
            <w:r w:rsidRPr="004B4C41">
              <w:rPr>
                <w:rFonts w:ascii="宋体" w:hAnsi="宋体" w:cs="宋体"/>
                <w:kern w:val="0"/>
                <w:sz w:val="16"/>
                <w:szCs w:val="16"/>
              </w:rPr>
              <w:br/>
              <w:t>3、粘合剂：环保白乳胶，</w:t>
            </w:r>
            <w:r w:rsidRPr="004B4C41">
              <w:rPr>
                <w:rFonts w:ascii="宋体" w:hAnsi="宋体" w:cs="宋体" w:hint="eastAsia"/>
                <w:kern w:val="0"/>
                <w:sz w:val="16"/>
                <w:szCs w:val="16"/>
              </w:rPr>
              <w:t>外观乳白色，无可视粗颗粒或异物，</w:t>
            </w:r>
            <w:r w:rsidRPr="004B4C41">
              <w:rPr>
                <w:rFonts w:ascii="宋体" w:hAnsi="宋体" w:cs="宋体"/>
                <w:kern w:val="0"/>
                <w:sz w:val="16"/>
                <w:szCs w:val="16"/>
              </w:rPr>
              <w:t>PH值3-7，黏度≥100Pa.s，不挥发物≥35%，总挥发物≤28g/L，不含（苯、甲苯、二甲苯）或未检出，游离甲醛≤0.1g/kg</w:t>
            </w:r>
            <w:r w:rsidRPr="004B4C41">
              <w:rPr>
                <w:rFonts w:ascii="宋体" w:hAnsi="宋体" w:cs="宋体" w:hint="eastAsia"/>
                <w:kern w:val="0"/>
                <w:sz w:val="16"/>
                <w:szCs w:val="16"/>
              </w:rPr>
              <w:t>。</w:t>
            </w:r>
            <w:r w:rsidRPr="004B4C41">
              <w:rPr>
                <w:rFonts w:ascii="宋体" w:hAnsi="宋体" w:cs="宋体"/>
                <w:kern w:val="0"/>
                <w:sz w:val="16"/>
                <w:szCs w:val="16"/>
              </w:rPr>
              <w:t xml:space="preserve">         </w:t>
            </w:r>
            <w:r w:rsidRPr="004B4C41">
              <w:rPr>
                <w:rFonts w:ascii="宋体" w:hAnsi="宋体" w:cs="宋体"/>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t>5、五金配件：采用</w:t>
            </w:r>
            <w:r w:rsidRPr="004B4C41">
              <w:rPr>
                <w:rFonts w:ascii="宋体" w:hAnsi="宋体" w:cs="宋体" w:hint="eastAsia"/>
                <w:kern w:val="0"/>
                <w:sz w:val="16"/>
                <w:szCs w:val="16"/>
              </w:rPr>
              <w:t>五金配件、阻尼滑轨、阻尼铰链，五金件连接不松动。</w:t>
            </w:r>
            <w:r w:rsidRPr="004B4C41">
              <w:rPr>
                <w:rFonts w:ascii="宋体" w:hAnsi="宋体" w:cs="宋体"/>
                <w:kern w:val="0"/>
                <w:sz w:val="16"/>
                <w:szCs w:val="16"/>
              </w:rPr>
              <w:br/>
              <w:t>6、桌面含铝合金翻盖线盒，带阻尼效果；标配电源模块插座，每个含3强电2网络2USB充电模块，1个穿线孔。</w:t>
            </w:r>
          </w:p>
        </w:tc>
        <w:tc>
          <w:tcPr>
            <w:tcW w:w="851" w:type="dxa"/>
            <w:tcBorders>
              <w:top w:val="single" w:sz="4" w:space="0" w:color="000000"/>
              <w:left w:val="single" w:sz="4" w:space="0" w:color="000000"/>
              <w:bottom w:val="single" w:sz="4" w:space="0" w:color="000000"/>
              <w:right w:val="single" w:sz="4" w:space="0" w:color="000000"/>
            </w:tcBorders>
          </w:tcPr>
          <w:p w14:paraId="0E4D8FB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5CD9946"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374E4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180</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C33602"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93056" behindDoc="0" locked="0" layoutInCell="1" allowOverlap="1" wp14:anchorId="0B559F34" wp14:editId="6EC950A6">
                  <wp:simplePos x="0" y="0"/>
                  <wp:positionH relativeFrom="column">
                    <wp:posOffset>384810</wp:posOffset>
                  </wp:positionH>
                  <wp:positionV relativeFrom="paragraph">
                    <wp:posOffset>57785</wp:posOffset>
                  </wp:positionV>
                  <wp:extent cx="615315" cy="699135"/>
                  <wp:effectExtent l="19050" t="0" r="0" b="0"/>
                  <wp:wrapNone/>
                  <wp:docPr id="1151" name="Picture_2_SpCnt_4"/>
                  <wp:cNvGraphicFramePr/>
                  <a:graphic xmlns:a="http://schemas.openxmlformats.org/drawingml/2006/main">
                    <a:graphicData uri="http://schemas.openxmlformats.org/drawingml/2006/picture">
                      <pic:pic xmlns:pic="http://schemas.openxmlformats.org/drawingml/2006/picture">
                        <pic:nvPicPr>
                          <pic:cNvPr id="1151" name="Picture_2_SpCnt_4"/>
                          <pic:cNvPicPr/>
                        </pic:nvPicPr>
                        <pic:blipFill>
                          <a:blip r:embed="rId114" cstate="print"/>
                          <a:stretch>
                            <a:fillRect/>
                          </a:stretch>
                        </pic:blipFill>
                        <pic:spPr>
                          <a:xfrm>
                            <a:off x="0" y="0"/>
                            <a:ext cx="615315" cy="6991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AFBF5B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公共区对外定制椅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0E828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595*605*940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B1C04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2ADBE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47423063"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1、皮革：采用超纤皮饰面</w:t>
            </w:r>
            <w:r w:rsidRPr="004B4C41">
              <w:rPr>
                <w:rFonts w:ascii="宋体" w:hAnsi="宋体" w:cs="宋体" w:hint="eastAsia"/>
                <w:kern w:val="0"/>
                <w:sz w:val="16"/>
                <w:szCs w:val="16"/>
              </w:rPr>
              <w:t>。</w:t>
            </w:r>
            <w:r w:rsidRPr="004B4C41">
              <w:rPr>
                <w:rFonts w:ascii="宋体" w:hAnsi="宋体" w:cs="宋体"/>
                <w:kern w:val="0"/>
                <w:sz w:val="16"/>
                <w:szCs w:val="16"/>
              </w:rPr>
              <w:t xml:space="preserve">  </w:t>
            </w:r>
            <w:r w:rsidRPr="004B4C41">
              <w:rPr>
                <w:rFonts w:ascii="宋体" w:hAnsi="宋体" w:cs="宋体"/>
                <w:kern w:val="0"/>
                <w:sz w:val="16"/>
                <w:szCs w:val="16"/>
              </w:rPr>
              <w:br/>
              <w:t>2、</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宋体" w:hAnsi="宋体" w:cs="宋体"/>
                <w:kern w:val="0"/>
                <w:sz w:val="16"/>
                <w:szCs w:val="16"/>
              </w:rPr>
              <w:br/>
              <w:t>3、框架：</w:t>
            </w:r>
            <w:r w:rsidRPr="004B4C41">
              <w:rPr>
                <w:rFonts w:ascii="宋体" w:hAnsi="宋体" w:cs="宋体" w:hint="eastAsia"/>
                <w:kern w:val="0"/>
                <w:sz w:val="16"/>
                <w:szCs w:val="16"/>
              </w:rPr>
              <w:t>采用实木框架，经去皮、烘干、防虫防腐处理。</w:t>
            </w:r>
          </w:p>
          <w:p w14:paraId="51472426"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3142AC02"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62962EE"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7DF66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181</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61F347"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98176" behindDoc="0" locked="0" layoutInCell="1" allowOverlap="1" wp14:anchorId="3C27EA70" wp14:editId="6259A786">
                  <wp:simplePos x="0" y="0"/>
                  <wp:positionH relativeFrom="column">
                    <wp:posOffset>249555</wp:posOffset>
                  </wp:positionH>
                  <wp:positionV relativeFrom="paragraph">
                    <wp:posOffset>20320</wp:posOffset>
                  </wp:positionV>
                  <wp:extent cx="873125" cy="683260"/>
                  <wp:effectExtent l="19050" t="0" r="3175" b="0"/>
                  <wp:wrapNone/>
                  <wp:docPr id="1184" name="Picture_2_SpCnt_5"/>
                  <wp:cNvGraphicFramePr/>
                  <a:graphic xmlns:a="http://schemas.openxmlformats.org/drawingml/2006/main">
                    <a:graphicData uri="http://schemas.openxmlformats.org/drawingml/2006/picture">
                      <pic:pic xmlns:pic="http://schemas.openxmlformats.org/drawingml/2006/picture">
                        <pic:nvPicPr>
                          <pic:cNvPr id="1184" name="Picture_2_SpCnt_5"/>
                          <pic:cNvPicPr/>
                        </pic:nvPicPr>
                        <pic:blipFill>
                          <a:blip r:embed="rId115" cstate="print"/>
                          <a:stretch>
                            <a:fillRect/>
                          </a:stretch>
                        </pic:blipFill>
                        <pic:spPr>
                          <a:xfrm>
                            <a:off x="0" y="0"/>
                            <a:ext cx="873125" cy="68326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ABED74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公共区定制躺椅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6560C5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880*1020*810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2388D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445A56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4EE73F94"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1、皮革：采用超纤皮饰面</w:t>
            </w:r>
            <w:r w:rsidRPr="004B4C41">
              <w:rPr>
                <w:rFonts w:ascii="宋体" w:hAnsi="宋体" w:cs="宋体" w:hint="eastAsia"/>
                <w:kern w:val="0"/>
                <w:sz w:val="16"/>
                <w:szCs w:val="16"/>
              </w:rPr>
              <w:t>。</w:t>
            </w:r>
            <w:r w:rsidRPr="004B4C41">
              <w:rPr>
                <w:rFonts w:ascii="宋体" w:hAnsi="宋体" w:cs="宋体"/>
                <w:kern w:val="0"/>
                <w:sz w:val="16"/>
                <w:szCs w:val="16"/>
              </w:rPr>
              <w:t xml:space="preserve">  </w:t>
            </w:r>
            <w:r w:rsidRPr="004B4C41">
              <w:rPr>
                <w:rFonts w:ascii="宋体" w:hAnsi="宋体" w:cs="宋体"/>
                <w:kern w:val="0"/>
                <w:sz w:val="16"/>
                <w:szCs w:val="16"/>
              </w:rPr>
              <w:br/>
              <w:t>2、</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宋体" w:hAnsi="宋体" w:cs="宋体"/>
                <w:kern w:val="0"/>
                <w:sz w:val="16"/>
                <w:szCs w:val="16"/>
              </w:rPr>
              <w:br/>
              <w:t>3、框架：</w:t>
            </w:r>
            <w:r w:rsidRPr="004B4C41">
              <w:rPr>
                <w:rFonts w:ascii="宋体" w:hAnsi="宋体" w:cs="宋体" w:hint="eastAsia"/>
                <w:kern w:val="0"/>
                <w:sz w:val="16"/>
                <w:szCs w:val="16"/>
              </w:rPr>
              <w:t>采用实木框架，经去皮、烘干、防虫防腐处理。</w:t>
            </w:r>
            <w:r w:rsidRPr="004B4C41">
              <w:rPr>
                <w:rFonts w:ascii="宋体" w:hAnsi="宋体" w:cs="宋体"/>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w:t>
            </w:r>
            <w:r w:rsidRPr="004B4C41">
              <w:rPr>
                <w:rFonts w:asciiTheme="minorEastAsia" w:hAnsiTheme="minorEastAsia" w:cs="宋体"/>
                <w:kern w:val="0"/>
                <w:sz w:val="16"/>
                <w:szCs w:val="16"/>
              </w:rPr>
              <w:lastRenderedPageBreak/>
              <w:t>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187EDE7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E1558A5"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C52D4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182</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6727C9"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94080" behindDoc="0" locked="0" layoutInCell="1" allowOverlap="1" wp14:anchorId="247C9B8B" wp14:editId="5B67F17F">
                  <wp:simplePos x="0" y="0"/>
                  <wp:positionH relativeFrom="column">
                    <wp:posOffset>161925</wp:posOffset>
                  </wp:positionH>
                  <wp:positionV relativeFrom="paragraph">
                    <wp:posOffset>389255</wp:posOffset>
                  </wp:positionV>
                  <wp:extent cx="641985" cy="640715"/>
                  <wp:effectExtent l="19050" t="0" r="5715" b="0"/>
                  <wp:wrapNone/>
                  <wp:docPr id="1185" name="Picture_9"/>
                  <wp:cNvGraphicFramePr/>
                  <a:graphic xmlns:a="http://schemas.openxmlformats.org/drawingml/2006/main">
                    <a:graphicData uri="http://schemas.openxmlformats.org/drawingml/2006/picture">
                      <pic:pic xmlns:pic="http://schemas.openxmlformats.org/drawingml/2006/picture">
                        <pic:nvPicPr>
                          <pic:cNvPr id="1185" name="Picture_9"/>
                          <pic:cNvPicPr/>
                        </pic:nvPicPr>
                        <pic:blipFill>
                          <a:blip r:embed="rId116" cstate="print"/>
                          <a:stretch>
                            <a:fillRect/>
                          </a:stretch>
                        </pic:blipFill>
                        <pic:spPr>
                          <a:xfrm>
                            <a:off x="0" y="0"/>
                            <a:ext cx="641985" cy="6407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76DEA7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公共区定制圆桌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C8A3A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直径600*500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3B485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53D39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5E8ACA8"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1、面材：采用天然胡桃木皮贴面，厚度≥0.6mm，甲醛释放量≤0.2mg/L，经烘干、防虫、防腐处理，表面平整耐久。</w:t>
            </w:r>
            <w:r w:rsidRPr="004B4C41">
              <w:rPr>
                <w:rFonts w:ascii="宋体" w:hAnsi="宋体" w:cs="宋体"/>
                <w:kern w:val="0"/>
                <w:sz w:val="16"/>
                <w:szCs w:val="16"/>
              </w:rPr>
              <w:br/>
              <w:t>2、基材:</w:t>
            </w:r>
            <w:r w:rsidRPr="004B4C41">
              <w:rPr>
                <w:rFonts w:asciiTheme="minorEastAsia" w:hAnsiTheme="minorEastAsia" w:cs="宋体"/>
                <w:kern w:val="0"/>
                <w:sz w:val="16"/>
                <w:szCs w:val="16"/>
              </w:rPr>
              <w:t xml:space="preserve"> 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0.50MPa，表面胶合强度≥1.0MPa，24h吸水厚度膨胀率≤5%。</w:t>
            </w:r>
          </w:p>
          <w:p w14:paraId="5A348557"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3、</w:t>
            </w:r>
            <w:r w:rsidRPr="004B4C41">
              <w:rPr>
                <w:rFonts w:asciiTheme="minorEastAsia" w:hAnsiTheme="minorEastAsia" w:cs="宋体" w:hint="eastAsia"/>
                <w:kern w:val="0"/>
                <w:sz w:val="16"/>
                <w:szCs w:val="16"/>
              </w:rPr>
              <w:t>白乳胶：甲苯</w:t>
            </w:r>
            <w:r w:rsidRPr="004B4C41">
              <w:rPr>
                <w:rFonts w:ascii="仿宋" w:eastAsia="仿宋" w:hAnsi="仿宋" w:cs="宋体"/>
                <w:kern w:val="0"/>
                <w:sz w:val="16"/>
                <w:szCs w:val="16"/>
              </w:rPr>
              <w:t>+</w:t>
            </w:r>
            <w:r w:rsidRPr="004B4C41">
              <w:rPr>
                <w:rFonts w:asciiTheme="minorEastAsia" w:hAnsiTheme="minorEastAsia" w:cs="宋体"/>
                <w:kern w:val="0"/>
                <w:sz w:val="16"/>
                <w:szCs w:val="16"/>
              </w:rPr>
              <w:t>二甲苯</w:t>
            </w:r>
            <w:r w:rsidRPr="004B4C41">
              <w:rPr>
                <w:rFonts w:ascii="仿宋" w:eastAsia="仿宋" w:hAnsi="仿宋" w:cs="宋体"/>
                <w:kern w:val="0"/>
                <w:sz w:val="16"/>
                <w:szCs w:val="16"/>
              </w:rPr>
              <w:t>≤10g/kg</w:t>
            </w:r>
            <w:r w:rsidRPr="004B4C41">
              <w:rPr>
                <w:rFonts w:asciiTheme="minorEastAsia" w:hAnsiTheme="minorEastAsia" w:cs="宋体"/>
                <w:kern w:val="0"/>
                <w:sz w:val="16"/>
                <w:szCs w:val="16"/>
              </w:rPr>
              <w:t>，苯</w:t>
            </w:r>
            <w:r w:rsidRPr="004B4C41">
              <w:rPr>
                <w:rFonts w:ascii="仿宋" w:eastAsia="仿宋" w:hAnsi="仿宋" w:cs="宋体"/>
                <w:kern w:val="0"/>
                <w:sz w:val="16"/>
                <w:szCs w:val="16"/>
              </w:rPr>
              <w:t>≤0.20g/gk</w:t>
            </w:r>
            <w:r w:rsidRPr="004B4C41">
              <w:rPr>
                <w:rFonts w:asciiTheme="minorEastAsia" w:hAnsiTheme="minorEastAsia" w:cs="宋体"/>
                <w:kern w:val="0"/>
                <w:sz w:val="16"/>
                <w:szCs w:val="16"/>
              </w:rPr>
              <w:t>，总挥发性有机物</w:t>
            </w:r>
            <w:r w:rsidRPr="004B4C41">
              <w:rPr>
                <w:rFonts w:ascii="仿宋" w:eastAsia="仿宋" w:hAnsi="仿宋" w:cs="宋体"/>
                <w:kern w:val="0"/>
                <w:sz w:val="16"/>
                <w:szCs w:val="16"/>
              </w:rPr>
              <w:t>≤110g/L</w:t>
            </w:r>
            <w:r w:rsidRPr="004B4C41">
              <w:rPr>
                <w:rFonts w:asciiTheme="minorEastAsia" w:hAnsiTheme="minorEastAsia" w:cs="宋体"/>
                <w:kern w:val="0"/>
                <w:sz w:val="16"/>
                <w:szCs w:val="16"/>
              </w:rPr>
              <w:t>，游离甲醛</w:t>
            </w:r>
            <w:r w:rsidRPr="004B4C41">
              <w:rPr>
                <w:rFonts w:ascii="仿宋" w:eastAsia="仿宋" w:hAnsi="仿宋" w:cs="宋体"/>
                <w:kern w:val="0"/>
                <w:sz w:val="16"/>
                <w:szCs w:val="16"/>
              </w:rPr>
              <w:t>≤1.0g/kg</w:t>
            </w:r>
            <w:r w:rsidRPr="004B4C41">
              <w:rPr>
                <w:rFonts w:asciiTheme="minorEastAsia" w:hAnsiTheme="minorEastAsia" w:cs="宋体" w:hint="eastAsia"/>
                <w:kern w:val="0"/>
                <w:sz w:val="16"/>
                <w:szCs w:val="16"/>
              </w:rPr>
              <w:t>。</w:t>
            </w:r>
            <w:r w:rsidRPr="004B4C41">
              <w:rPr>
                <w:rFonts w:ascii="仿宋" w:eastAsia="仿宋" w:hAnsi="仿宋" w:cs="宋体"/>
                <w:kern w:val="0"/>
                <w:szCs w:val="21"/>
              </w:rPr>
              <w:t xml:space="preserve"> </w:t>
            </w:r>
            <w:r w:rsidRPr="004B4C41">
              <w:rPr>
                <w:rFonts w:ascii="宋体" w:hAnsi="宋体" w:cs="宋体"/>
                <w:kern w:val="0"/>
                <w:sz w:val="16"/>
                <w:szCs w:val="16"/>
              </w:rPr>
              <w:t xml:space="preserve">        </w:t>
            </w:r>
            <w:r w:rsidRPr="004B4C41">
              <w:rPr>
                <w:rFonts w:ascii="宋体" w:hAnsi="宋体" w:cs="宋体"/>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p w14:paraId="2BEC526B"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5、五金配件：采用</w:t>
            </w:r>
            <w:r w:rsidRPr="004B4C41">
              <w:rPr>
                <w:rFonts w:ascii="宋体" w:hAnsi="宋体" w:cs="宋体" w:hint="eastAsia"/>
                <w:kern w:val="0"/>
                <w:sz w:val="16"/>
                <w:szCs w:val="16"/>
              </w:rPr>
              <w:t>五金配件、阻尼滑轨、阻尼铰链，五金件连接不松动。</w:t>
            </w:r>
          </w:p>
        </w:tc>
        <w:tc>
          <w:tcPr>
            <w:tcW w:w="851" w:type="dxa"/>
            <w:tcBorders>
              <w:top w:val="single" w:sz="4" w:space="0" w:color="000000"/>
              <w:left w:val="single" w:sz="4" w:space="0" w:color="000000"/>
              <w:bottom w:val="single" w:sz="4" w:space="0" w:color="000000"/>
              <w:right w:val="single" w:sz="4" w:space="0" w:color="000000"/>
            </w:tcBorders>
          </w:tcPr>
          <w:p w14:paraId="2422975C"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5CA6CC3"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89"/>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F6A2E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183</w:t>
            </w:r>
          </w:p>
        </w:tc>
        <w:tc>
          <w:tcPr>
            <w:tcW w:w="2125"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14:paraId="57D5815E"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3296" behindDoc="0" locked="0" layoutInCell="1" allowOverlap="1" wp14:anchorId="3DA87259" wp14:editId="023798AD">
                  <wp:simplePos x="0" y="0"/>
                  <wp:positionH relativeFrom="column">
                    <wp:posOffset>165735</wp:posOffset>
                  </wp:positionH>
                  <wp:positionV relativeFrom="paragraph">
                    <wp:posOffset>-55245</wp:posOffset>
                  </wp:positionV>
                  <wp:extent cx="1012190" cy="648335"/>
                  <wp:effectExtent l="19050" t="0" r="0" b="0"/>
                  <wp:wrapNone/>
                  <wp:docPr id="1186" name="image42.jpeg"/>
                  <wp:cNvGraphicFramePr/>
                  <a:graphic xmlns:a="http://schemas.openxmlformats.org/drawingml/2006/main">
                    <a:graphicData uri="http://schemas.openxmlformats.org/drawingml/2006/picture">
                      <pic:pic xmlns:pic="http://schemas.openxmlformats.org/drawingml/2006/picture">
                        <pic:nvPicPr>
                          <pic:cNvPr id="1186" name="image42.jpeg"/>
                          <pic:cNvPicPr/>
                        </pic:nvPicPr>
                        <pic:blipFill>
                          <a:blip r:embed="rId117" cstate="print"/>
                          <a:stretch>
                            <a:fillRect/>
                          </a:stretch>
                        </pic:blipFill>
                        <pic:spPr>
                          <a:xfrm>
                            <a:off x="0" y="0"/>
                            <a:ext cx="1012190" cy="6483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4D0C53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定制中式禅意沙发单人位</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29E508" w14:textId="77777777" w:rsidR="00F1466E" w:rsidRPr="004B4C41" w:rsidRDefault="00F1466E" w:rsidP="00BB46A7">
            <w:pPr>
              <w:jc w:val="center"/>
              <w:rPr>
                <w:rFonts w:ascii="宋体" w:hAnsi="宋体" w:cs="宋体"/>
                <w:sz w:val="24"/>
                <w:szCs w:val="24"/>
              </w:rPr>
            </w:pPr>
            <w:r w:rsidRPr="004B4C41">
              <w:rPr>
                <w:rFonts w:ascii="宋体" w:hAnsi="宋体" w:cs="宋体" w:hint="eastAsia"/>
                <w:kern w:val="0"/>
                <w:sz w:val="24"/>
                <w:szCs w:val="24"/>
              </w:rPr>
              <w:t>800*850*790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4443E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ED4F7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val="restart"/>
            <w:tcBorders>
              <w:top w:val="single" w:sz="4" w:space="0" w:color="000000"/>
              <w:left w:val="single" w:sz="4" w:space="0" w:color="000000"/>
              <w:right w:val="single" w:sz="4" w:space="0" w:color="000000"/>
            </w:tcBorders>
            <w:vAlign w:val="center"/>
          </w:tcPr>
          <w:p w14:paraId="660DF5DF"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主材/基材使用同一等级原材，无任何杂材</w:t>
            </w:r>
            <w:r w:rsidRPr="004B4C41">
              <w:rPr>
                <w:rFonts w:ascii="宋体" w:hAnsi="宋体" w:cs="宋体" w:hint="eastAsia"/>
                <w:kern w:val="0"/>
                <w:sz w:val="16"/>
                <w:szCs w:val="16"/>
              </w:rPr>
              <w:t>。</w:t>
            </w:r>
            <w:r w:rsidRPr="004B4C41">
              <w:rPr>
                <w:rFonts w:ascii="宋体" w:hAnsi="宋体" w:cs="宋体"/>
                <w:kern w:val="0"/>
                <w:sz w:val="16"/>
                <w:szCs w:val="16"/>
              </w:rPr>
              <w:br/>
              <w:t>2、</w:t>
            </w:r>
            <w:r w:rsidRPr="004B4C41">
              <w:rPr>
                <w:rFonts w:asciiTheme="minorEastAsia" w:hAnsiTheme="minorEastAsia" w:cs="宋体"/>
                <w:kern w:val="0"/>
                <w:sz w:val="16"/>
                <w:szCs w:val="16"/>
              </w:rPr>
              <w:t>油漆：按照GB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right w:val="single" w:sz="4" w:space="0" w:color="000000"/>
            </w:tcBorders>
          </w:tcPr>
          <w:p w14:paraId="409E590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CA4E0D3"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BB3B0D" w14:textId="77777777" w:rsidR="00F1466E" w:rsidRPr="004B4C41" w:rsidRDefault="00F1466E" w:rsidP="00BB46A7">
            <w:pPr>
              <w:jc w:val="center"/>
              <w:rPr>
                <w:rFonts w:ascii="宋体" w:hAnsi="宋体" w:cs="宋体"/>
                <w:sz w:val="24"/>
                <w:szCs w:val="24"/>
              </w:rPr>
            </w:pPr>
            <w:r w:rsidRPr="004B4C41">
              <w:rPr>
                <w:rFonts w:ascii="宋体" w:hAnsi="宋体" w:cs="宋体" w:hint="eastAsia"/>
                <w:sz w:val="24"/>
                <w:szCs w:val="24"/>
              </w:rPr>
              <w:t>18</w:t>
            </w:r>
            <w:r w:rsidRPr="004B4C41">
              <w:rPr>
                <w:rFonts w:ascii="宋体" w:hAnsi="宋体" w:cs="宋体"/>
                <w:sz w:val="24"/>
                <w:szCs w:val="24"/>
              </w:rPr>
              <w:t>4</w:t>
            </w:r>
          </w:p>
        </w:tc>
        <w:tc>
          <w:tcPr>
            <w:tcW w:w="2125"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D51CC4" w14:textId="77777777" w:rsidR="00F1466E" w:rsidRPr="004B4C41" w:rsidRDefault="00F1466E" w:rsidP="00BB46A7">
            <w:pPr>
              <w:jc w:val="center"/>
              <w:rPr>
                <w:rFonts w:ascii="宋体" w:hAnsi="宋体" w:cs="宋体"/>
                <w:sz w:val="15"/>
                <w:szCs w:val="15"/>
              </w:rPr>
            </w:pPr>
          </w:p>
        </w:tc>
        <w:tc>
          <w:tcPr>
            <w:tcW w:w="1130" w:type="dxa"/>
            <w:tcBorders>
              <w:top w:val="single" w:sz="4" w:space="0" w:color="000000"/>
              <w:left w:val="single" w:sz="4" w:space="0" w:color="000000"/>
              <w:bottom w:val="single" w:sz="4" w:space="0" w:color="000000"/>
              <w:right w:val="single" w:sz="4" w:space="0" w:color="000000"/>
            </w:tcBorders>
            <w:vAlign w:val="center"/>
          </w:tcPr>
          <w:p w14:paraId="48BD6A2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定制中式禅意三人位沙发</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9D9FE0" w14:textId="77777777" w:rsidR="00F1466E" w:rsidRPr="004B4C41" w:rsidRDefault="00F1466E" w:rsidP="00BB46A7">
            <w:pPr>
              <w:jc w:val="center"/>
              <w:rPr>
                <w:rFonts w:ascii="宋体" w:hAnsi="宋体" w:cs="宋体"/>
                <w:sz w:val="24"/>
                <w:szCs w:val="24"/>
              </w:rPr>
            </w:pPr>
            <w:r w:rsidRPr="004B4C41">
              <w:rPr>
                <w:rFonts w:ascii="宋体" w:hAnsi="宋体" w:cs="宋体" w:hint="eastAsia"/>
                <w:kern w:val="0"/>
                <w:sz w:val="24"/>
                <w:szCs w:val="24"/>
              </w:rPr>
              <w:t>2100*850*790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0B221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271A9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tcBorders>
              <w:left w:val="single" w:sz="4" w:space="0" w:color="000000"/>
              <w:bottom w:val="single" w:sz="4" w:space="0" w:color="000000"/>
              <w:right w:val="single" w:sz="4" w:space="0" w:color="000000"/>
            </w:tcBorders>
            <w:vAlign w:val="center"/>
          </w:tcPr>
          <w:p w14:paraId="28346EC6" w14:textId="77777777" w:rsidR="00F1466E" w:rsidRPr="004B4C41" w:rsidRDefault="00F1466E" w:rsidP="00BB46A7">
            <w:pPr>
              <w:spacing w:line="360" w:lineRule="auto"/>
              <w:jc w:val="left"/>
              <w:rPr>
                <w:rFonts w:asciiTheme="minorEastAsia" w:hAnsiTheme="minorEastAsia" w:cs="宋体"/>
                <w:sz w:val="16"/>
                <w:szCs w:val="16"/>
              </w:rPr>
            </w:pPr>
          </w:p>
        </w:tc>
        <w:tc>
          <w:tcPr>
            <w:tcW w:w="851" w:type="dxa"/>
            <w:tcBorders>
              <w:left w:val="single" w:sz="4" w:space="0" w:color="000000"/>
              <w:bottom w:val="single" w:sz="4" w:space="0" w:color="000000"/>
              <w:right w:val="single" w:sz="4" w:space="0" w:color="000000"/>
            </w:tcBorders>
          </w:tcPr>
          <w:p w14:paraId="7E8A59D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16473A7" w14:textId="77777777" w:rsidTr="00C61547">
        <w:trPr>
          <w:trHeight w:val="87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C51CB27" w14:textId="77777777" w:rsidR="00F1466E" w:rsidRPr="004B4C41" w:rsidRDefault="00F1466E" w:rsidP="00BB46A7">
            <w:pPr>
              <w:jc w:val="center"/>
              <w:rPr>
                <w:rFonts w:ascii="宋体" w:hAnsi="宋体" w:cs="宋体"/>
                <w:sz w:val="24"/>
                <w:szCs w:val="24"/>
              </w:rPr>
            </w:pPr>
            <w:r w:rsidRPr="004B4C41">
              <w:rPr>
                <w:rFonts w:ascii="宋体" w:hAnsi="宋体" w:cs="宋体"/>
                <w:sz w:val="24"/>
                <w:szCs w:val="24"/>
              </w:rPr>
              <w:t>185</w:t>
            </w:r>
          </w:p>
        </w:tc>
        <w:tc>
          <w:tcPr>
            <w:tcW w:w="2125"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14:paraId="68EB8277"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4320" behindDoc="0" locked="0" layoutInCell="1" allowOverlap="1" wp14:anchorId="29E8DE3F" wp14:editId="65A2CF9C">
                  <wp:simplePos x="0" y="0"/>
                  <wp:positionH relativeFrom="column">
                    <wp:posOffset>165735</wp:posOffset>
                  </wp:positionH>
                  <wp:positionV relativeFrom="paragraph">
                    <wp:posOffset>121285</wp:posOffset>
                  </wp:positionV>
                  <wp:extent cx="1137920" cy="488950"/>
                  <wp:effectExtent l="19050" t="0" r="5080" b="0"/>
                  <wp:wrapNone/>
                  <wp:docPr id="1187" name="image42.jpeg_SpCnt_1"/>
                  <wp:cNvGraphicFramePr/>
                  <a:graphic xmlns:a="http://schemas.openxmlformats.org/drawingml/2006/main">
                    <a:graphicData uri="http://schemas.openxmlformats.org/drawingml/2006/picture">
                      <pic:pic xmlns:pic="http://schemas.openxmlformats.org/drawingml/2006/picture">
                        <pic:nvPicPr>
                          <pic:cNvPr id="1187" name="image42.jpeg_SpCnt_1"/>
                          <pic:cNvPicPr/>
                        </pic:nvPicPr>
                        <pic:blipFill>
                          <a:blip r:embed="rId118" cstate="print"/>
                          <a:stretch>
                            <a:fillRect/>
                          </a:stretch>
                        </pic:blipFill>
                        <pic:spPr>
                          <a:xfrm>
                            <a:off x="0" y="0"/>
                            <a:ext cx="1137920" cy="48895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DF8ED4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定制对外原木茶几1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B321F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400*400*530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2AFFE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A7644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val="restart"/>
            <w:tcBorders>
              <w:top w:val="single" w:sz="4" w:space="0" w:color="000000"/>
              <w:left w:val="single" w:sz="4" w:space="0" w:color="000000"/>
              <w:right w:val="single" w:sz="4" w:space="0" w:color="000000"/>
            </w:tcBorders>
            <w:vAlign w:val="center"/>
          </w:tcPr>
          <w:p w14:paraId="1CBFF10F"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w:t>
            </w:r>
            <w:r w:rsidRPr="004B4C41">
              <w:rPr>
                <w:rFonts w:asciiTheme="minorEastAsia" w:hAnsiTheme="minorEastAsia" w:cs="宋体"/>
                <w:kern w:val="0"/>
                <w:sz w:val="16"/>
                <w:szCs w:val="16"/>
              </w:rPr>
              <w:t>基材使用同一等级原材，无任何杂材</w:t>
            </w:r>
            <w:r w:rsidRPr="004B4C41">
              <w:rPr>
                <w:rFonts w:asciiTheme="minorEastAsia" w:hAnsiTheme="minorEastAsia" w:cs="宋体" w:hint="eastAsia"/>
                <w:kern w:val="0"/>
                <w:sz w:val="16"/>
                <w:szCs w:val="16"/>
              </w:rPr>
              <w:t>。</w:t>
            </w:r>
            <w:r w:rsidRPr="004B4C41">
              <w:rPr>
                <w:rFonts w:ascii="宋体" w:hAnsi="宋体" w:cs="宋体"/>
                <w:kern w:val="0"/>
                <w:sz w:val="16"/>
                <w:szCs w:val="16"/>
              </w:rPr>
              <w:br/>
              <w:t xml:space="preserve">2、油漆： </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right w:val="single" w:sz="4" w:space="0" w:color="000000"/>
            </w:tcBorders>
          </w:tcPr>
          <w:p w14:paraId="0A8F956F"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A3582CF" w14:textId="77777777" w:rsidTr="00C61547">
        <w:trPr>
          <w:trHeight w:val="82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5B5AD93" w14:textId="77777777" w:rsidR="00F1466E" w:rsidRPr="004B4C41" w:rsidRDefault="00F1466E" w:rsidP="00BB46A7">
            <w:pPr>
              <w:jc w:val="center"/>
              <w:rPr>
                <w:rFonts w:ascii="宋体" w:hAnsi="宋体" w:cs="宋体"/>
                <w:sz w:val="24"/>
                <w:szCs w:val="24"/>
              </w:rPr>
            </w:pPr>
            <w:r w:rsidRPr="004B4C41">
              <w:rPr>
                <w:rFonts w:ascii="宋体" w:hAnsi="宋体" w:cs="宋体" w:hint="eastAsia"/>
                <w:sz w:val="24"/>
                <w:szCs w:val="24"/>
              </w:rPr>
              <w:t>18</w:t>
            </w:r>
            <w:r w:rsidRPr="004B4C41">
              <w:rPr>
                <w:rFonts w:ascii="宋体" w:hAnsi="宋体" w:cs="宋体"/>
                <w:sz w:val="24"/>
                <w:szCs w:val="24"/>
              </w:rPr>
              <w:t>6</w:t>
            </w:r>
          </w:p>
        </w:tc>
        <w:tc>
          <w:tcPr>
            <w:tcW w:w="2125"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D0CD6C" w14:textId="77777777" w:rsidR="00F1466E" w:rsidRPr="004B4C41" w:rsidRDefault="00F1466E" w:rsidP="00BB46A7">
            <w:pPr>
              <w:jc w:val="center"/>
              <w:rPr>
                <w:rFonts w:ascii="宋体" w:hAnsi="宋体" w:cs="宋体"/>
                <w:sz w:val="15"/>
                <w:szCs w:val="15"/>
              </w:rPr>
            </w:pPr>
          </w:p>
        </w:tc>
        <w:tc>
          <w:tcPr>
            <w:tcW w:w="1130" w:type="dxa"/>
            <w:tcBorders>
              <w:top w:val="single" w:sz="4" w:space="0" w:color="000000"/>
              <w:left w:val="single" w:sz="4" w:space="0" w:color="000000"/>
              <w:bottom w:val="single" w:sz="4" w:space="0" w:color="000000"/>
              <w:right w:val="single" w:sz="4" w:space="0" w:color="000000"/>
            </w:tcBorders>
            <w:vAlign w:val="center"/>
          </w:tcPr>
          <w:p w14:paraId="16658D1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定制对外原木茶几2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0E2719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1400*700*450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2B82B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42ABC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vMerge/>
            <w:tcBorders>
              <w:left w:val="single" w:sz="4" w:space="0" w:color="000000"/>
              <w:bottom w:val="single" w:sz="4" w:space="0" w:color="000000"/>
              <w:right w:val="single" w:sz="4" w:space="0" w:color="000000"/>
            </w:tcBorders>
            <w:vAlign w:val="center"/>
          </w:tcPr>
          <w:p w14:paraId="22C4D074" w14:textId="77777777" w:rsidR="00F1466E" w:rsidRPr="004B4C41" w:rsidRDefault="00F1466E" w:rsidP="00BB46A7">
            <w:pPr>
              <w:spacing w:line="360" w:lineRule="auto"/>
              <w:jc w:val="left"/>
              <w:rPr>
                <w:rFonts w:asciiTheme="minorEastAsia" w:hAnsiTheme="minorEastAsia" w:cs="宋体"/>
                <w:sz w:val="16"/>
                <w:szCs w:val="16"/>
              </w:rPr>
            </w:pPr>
          </w:p>
        </w:tc>
        <w:tc>
          <w:tcPr>
            <w:tcW w:w="851" w:type="dxa"/>
            <w:tcBorders>
              <w:left w:val="single" w:sz="4" w:space="0" w:color="000000"/>
              <w:bottom w:val="single" w:sz="4" w:space="0" w:color="000000"/>
              <w:right w:val="single" w:sz="4" w:space="0" w:color="000000"/>
            </w:tcBorders>
          </w:tcPr>
          <w:p w14:paraId="737DBFD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F64E2CA"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E801A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187</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948EA8"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699200" behindDoc="0" locked="0" layoutInCell="1" allowOverlap="1" wp14:anchorId="32037169" wp14:editId="49228589">
                  <wp:simplePos x="0" y="0"/>
                  <wp:positionH relativeFrom="column">
                    <wp:posOffset>260985</wp:posOffset>
                  </wp:positionH>
                  <wp:positionV relativeFrom="paragraph">
                    <wp:posOffset>5715</wp:posOffset>
                  </wp:positionV>
                  <wp:extent cx="916305" cy="584200"/>
                  <wp:effectExtent l="19050" t="0" r="0" b="0"/>
                  <wp:wrapNone/>
                  <wp:docPr id="1188" name="image43.jpeg"/>
                  <wp:cNvGraphicFramePr/>
                  <a:graphic xmlns:a="http://schemas.openxmlformats.org/drawingml/2006/main">
                    <a:graphicData uri="http://schemas.openxmlformats.org/drawingml/2006/picture">
                      <pic:pic xmlns:pic="http://schemas.openxmlformats.org/drawingml/2006/picture">
                        <pic:nvPicPr>
                          <pic:cNvPr id="1188" name="image43.jpeg"/>
                          <pic:cNvPicPr/>
                        </pic:nvPicPr>
                        <pic:blipFill>
                          <a:blip r:embed="rId119" cstate="print"/>
                          <a:stretch>
                            <a:fillRect/>
                          </a:stretch>
                        </pic:blipFill>
                        <pic:spPr>
                          <a:xfrm>
                            <a:off x="0" y="0"/>
                            <a:ext cx="916305" cy="58420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A3189D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定制对外</w:t>
            </w:r>
            <w:r w:rsidRPr="004B4C41">
              <w:rPr>
                <w:rFonts w:ascii="宋体" w:hAnsi="宋体" w:cs="宋体" w:hint="eastAsia"/>
                <w:kern w:val="0"/>
                <w:sz w:val="24"/>
                <w:szCs w:val="24"/>
              </w:rPr>
              <w:br/>
              <w:t>接待台</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81C98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2000*900*650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1D4AB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C8F07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18BD6A0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主材/基材使用同一等级原材，无任何杂材</w:t>
            </w:r>
            <w:r w:rsidRPr="004B4C41">
              <w:rPr>
                <w:rFonts w:ascii="宋体" w:hAnsi="宋体" w:cs="宋体" w:hint="eastAsia"/>
                <w:kern w:val="0"/>
                <w:sz w:val="16"/>
                <w:szCs w:val="16"/>
              </w:rPr>
              <w:t>。</w:t>
            </w:r>
            <w:r w:rsidRPr="004B4C41">
              <w:rPr>
                <w:rFonts w:ascii="宋体" w:hAnsi="宋体" w:cs="宋体"/>
                <w:kern w:val="0"/>
                <w:sz w:val="16"/>
                <w:szCs w:val="16"/>
              </w:rPr>
              <w:br/>
              <w:t>2、油漆：</w:t>
            </w:r>
            <w:r w:rsidRPr="004B4C41">
              <w:rPr>
                <w:rFonts w:asciiTheme="minorEastAsia" w:hAnsiTheme="minorEastAsia" w:cs="宋体"/>
                <w:kern w:val="0"/>
                <w:sz w:val="16"/>
                <w:szCs w:val="16"/>
              </w:rPr>
              <w:t>按照GB 18581-2020《木器涂料中有害物质限量》标准，VOC含量≤620g/L，游离二异氰酸</w:t>
            </w:r>
            <w:r w:rsidRPr="004B4C41">
              <w:rPr>
                <w:rFonts w:asciiTheme="minorEastAsia" w:hAnsiTheme="minorEastAsia" w:cs="宋体"/>
                <w:kern w:val="0"/>
                <w:sz w:val="16"/>
                <w:szCs w:val="16"/>
              </w:rPr>
              <w:lastRenderedPageBreak/>
              <w:t>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35999138"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3249D60" w14:textId="77777777" w:rsidTr="00C61547">
        <w:trPr>
          <w:trHeight w:val="1369"/>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5D4A3B" w14:textId="77777777" w:rsidR="00F1466E" w:rsidRPr="004B4C41" w:rsidRDefault="00F1466E" w:rsidP="00BB46A7">
            <w:pPr>
              <w:jc w:val="center"/>
              <w:rPr>
                <w:rFonts w:ascii="宋体" w:hAnsi="宋体" w:cs="宋体"/>
                <w:sz w:val="24"/>
                <w:szCs w:val="24"/>
              </w:rPr>
            </w:pPr>
            <w:r w:rsidRPr="004B4C41">
              <w:rPr>
                <w:rFonts w:ascii="宋体" w:hAnsi="宋体" w:cs="宋体"/>
                <w:sz w:val="24"/>
                <w:szCs w:val="24"/>
              </w:rPr>
              <w:t>188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F59405"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0224" behindDoc="0" locked="0" layoutInCell="1" allowOverlap="1" wp14:anchorId="4C69C20B" wp14:editId="104601B5">
                  <wp:simplePos x="0" y="0"/>
                  <wp:positionH relativeFrom="column">
                    <wp:posOffset>250190</wp:posOffset>
                  </wp:positionH>
                  <wp:positionV relativeFrom="paragraph">
                    <wp:posOffset>270510</wp:posOffset>
                  </wp:positionV>
                  <wp:extent cx="746125" cy="574040"/>
                  <wp:effectExtent l="19050" t="0" r="0" b="0"/>
                  <wp:wrapNone/>
                  <wp:docPr id="1189" name="Picture_11"/>
                  <wp:cNvGraphicFramePr/>
                  <a:graphic xmlns:a="http://schemas.openxmlformats.org/drawingml/2006/main">
                    <a:graphicData uri="http://schemas.openxmlformats.org/drawingml/2006/picture">
                      <pic:pic xmlns:pic="http://schemas.openxmlformats.org/drawingml/2006/picture">
                        <pic:nvPicPr>
                          <pic:cNvPr id="1189" name="Picture_11"/>
                          <pic:cNvPicPr/>
                        </pic:nvPicPr>
                        <pic:blipFill>
                          <a:blip r:embed="rId120" cstate="print"/>
                          <a:stretch>
                            <a:fillRect/>
                          </a:stretch>
                        </pic:blipFill>
                        <pic:spPr>
                          <a:xfrm>
                            <a:off x="0" y="0"/>
                            <a:ext cx="746125" cy="57404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53C74C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定制中式檀凳</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59FFBE" w14:textId="77777777" w:rsidR="00F1466E" w:rsidRPr="004B4C41" w:rsidRDefault="00F1466E" w:rsidP="00BB46A7">
            <w:pPr>
              <w:jc w:val="center"/>
              <w:rPr>
                <w:rFonts w:ascii="宋体" w:hAnsi="宋体" w:cs="宋体"/>
                <w:sz w:val="24"/>
                <w:szCs w:val="24"/>
              </w:rPr>
            </w:pPr>
            <w:r w:rsidRPr="004B4C41">
              <w:rPr>
                <w:rFonts w:ascii="宋体" w:hAnsi="宋体" w:cs="宋体" w:hint="eastAsia"/>
                <w:kern w:val="0"/>
                <w:sz w:val="24"/>
                <w:szCs w:val="24"/>
              </w:rPr>
              <w:t>450*470*420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6B4EDF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1B1E8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196F51E0"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主材/基材使用同一等级原材，无任何杂材</w:t>
            </w:r>
            <w:r w:rsidRPr="004B4C41">
              <w:rPr>
                <w:rFonts w:ascii="宋体" w:hAnsi="宋体" w:cs="宋体" w:hint="eastAsia"/>
                <w:kern w:val="0"/>
                <w:sz w:val="16"/>
                <w:szCs w:val="16"/>
              </w:rPr>
              <w:t>。</w:t>
            </w:r>
            <w:r w:rsidRPr="004B4C41">
              <w:rPr>
                <w:rFonts w:ascii="宋体" w:hAnsi="宋体" w:cs="宋体"/>
                <w:kern w:val="0"/>
                <w:sz w:val="16"/>
                <w:szCs w:val="16"/>
              </w:rPr>
              <w:br/>
              <w:t>2、</w:t>
            </w:r>
            <w:r w:rsidRPr="004B4C41">
              <w:rPr>
                <w:rFonts w:asciiTheme="minorEastAsia" w:hAnsiTheme="minorEastAsia" w:cs="宋体"/>
                <w:kern w:val="0"/>
                <w:sz w:val="16"/>
                <w:szCs w:val="16"/>
              </w:rPr>
              <w:t>油漆：按照GB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5EA4CBA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A817249"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B66D6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189</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90CAB0"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1248" behindDoc="0" locked="0" layoutInCell="1" allowOverlap="1" wp14:anchorId="68BC2AD5" wp14:editId="15C4226B">
                  <wp:simplePos x="0" y="0"/>
                  <wp:positionH relativeFrom="column">
                    <wp:posOffset>257810</wp:posOffset>
                  </wp:positionH>
                  <wp:positionV relativeFrom="paragraph">
                    <wp:posOffset>192405</wp:posOffset>
                  </wp:positionV>
                  <wp:extent cx="688340" cy="341630"/>
                  <wp:effectExtent l="19050" t="0" r="0" b="0"/>
                  <wp:wrapNone/>
                  <wp:docPr id="1190" name="Picture_3_SpCnt_1"/>
                  <wp:cNvGraphicFramePr/>
                  <a:graphic xmlns:a="http://schemas.openxmlformats.org/drawingml/2006/main">
                    <a:graphicData uri="http://schemas.openxmlformats.org/drawingml/2006/picture">
                      <pic:pic xmlns:pic="http://schemas.openxmlformats.org/drawingml/2006/picture">
                        <pic:nvPicPr>
                          <pic:cNvPr id="1190" name="Picture_3_SpCnt_1"/>
                          <pic:cNvPicPr/>
                        </pic:nvPicPr>
                        <pic:blipFill>
                          <a:blip r:embed="rId121" cstate="print"/>
                          <a:stretch>
                            <a:fillRect/>
                          </a:stretch>
                        </pic:blipFill>
                        <pic:spPr>
                          <a:xfrm>
                            <a:off x="0" y="0"/>
                            <a:ext cx="688340" cy="34163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8BC7E7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定制对外</w:t>
            </w:r>
            <w:r w:rsidRPr="004B4C41">
              <w:rPr>
                <w:rFonts w:ascii="宋体" w:hAnsi="宋体" w:cs="宋体" w:hint="eastAsia"/>
                <w:kern w:val="0"/>
                <w:sz w:val="24"/>
                <w:szCs w:val="24"/>
              </w:rPr>
              <w:br/>
              <w:t>接待餐桌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4D058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2000*1000*750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DA0BD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063F3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29B39BE3"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主材/基材使用同一等级原材，无任何杂材</w:t>
            </w:r>
            <w:r w:rsidRPr="004B4C41">
              <w:rPr>
                <w:rFonts w:ascii="宋体" w:hAnsi="宋体" w:cs="宋体" w:hint="eastAsia"/>
                <w:kern w:val="0"/>
                <w:sz w:val="16"/>
                <w:szCs w:val="16"/>
              </w:rPr>
              <w:t>。</w:t>
            </w:r>
            <w:r w:rsidRPr="004B4C41">
              <w:rPr>
                <w:rFonts w:ascii="宋体" w:hAnsi="宋体" w:cs="宋体"/>
                <w:kern w:val="0"/>
                <w:sz w:val="16"/>
                <w:szCs w:val="16"/>
              </w:rPr>
              <w:br/>
              <w:t>2、</w:t>
            </w:r>
            <w:r w:rsidRPr="004B4C41">
              <w:rPr>
                <w:rFonts w:asciiTheme="minorEastAsia" w:hAnsiTheme="minorEastAsia" w:cs="宋体"/>
                <w:kern w:val="0"/>
                <w:sz w:val="16"/>
                <w:szCs w:val="16"/>
              </w:rPr>
              <w:t>油漆：按照GB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6A701FD1"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148D8BF0"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0A40C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w:t>
            </w:r>
            <w:r w:rsidRPr="004B4C41">
              <w:rPr>
                <w:rFonts w:ascii="宋体" w:hAnsi="宋体" w:cs="宋体" w:hint="eastAsia"/>
                <w:kern w:val="0"/>
                <w:sz w:val="24"/>
                <w:szCs w:val="24"/>
              </w:rPr>
              <w:t>9</w:t>
            </w:r>
            <w:r w:rsidRPr="004B4C41">
              <w:rPr>
                <w:rFonts w:ascii="宋体" w:hAnsi="宋体" w:cs="宋体"/>
                <w:kern w:val="0"/>
                <w:sz w:val="24"/>
                <w:szCs w:val="24"/>
              </w:rPr>
              <w:t>0</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64A9A0"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695104" behindDoc="0" locked="0" layoutInCell="1" allowOverlap="1" wp14:anchorId="20693213" wp14:editId="7EB2B626">
                  <wp:simplePos x="0" y="0"/>
                  <wp:positionH relativeFrom="column">
                    <wp:posOffset>368935</wp:posOffset>
                  </wp:positionH>
                  <wp:positionV relativeFrom="paragraph">
                    <wp:posOffset>113030</wp:posOffset>
                  </wp:positionV>
                  <wp:extent cx="526415" cy="540385"/>
                  <wp:effectExtent l="19050" t="0" r="6985" b="0"/>
                  <wp:wrapNone/>
                  <wp:docPr id="1191" name="Picture_2_SpCnt_6"/>
                  <wp:cNvGraphicFramePr/>
                  <a:graphic xmlns:a="http://schemas.openxmlformats.org/drawingml/2006/main">
                    <a:graphicData uri="http://schemas.openxmlformats.org/drawingml/2006/picture">
                      <pic:pic xmlns:pic="http://schemas.openxmlformats.org/drawingml/2006/picture">
                        <pic:nvPicPr>
                          <pic:cNvPr id="1191" name="Picture_2_SpCnt_6"/>
                          <pic:cNvPicPr/>
                        </pic:nvPicPr>
                        <pic:blipFill>
                          <a:blip r:embed="rId122" cstate="print"/>
                          <a:stretch>
                            <a:fillRect/>
                          </a:stretch>
                        </pic:blipFill>
                        <pic:spPr>
                          <a:xfrm>
                            <a:off x="0" y="0"/>
                            <a:ext cx="526415" cy="54038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FCC3EF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定制对外</w:t>
            </w:r>
            <w:r w:rsidRPr="004B4C41">
              <w:rPr>
                <w:rFonts w:ascii="宋体" w:hAnsi="宋体" w:cs="宋体" w:hint="eastAsia"/>
                <w:kern w:val="0"/>
                <w:sz w:val="24"/>
                <w:szCs w:val="24"/>
              </w:rPr>
              <w:br/>
              <w:t>接待餐椅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983A0E"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600*520*800</w:t>
            </w:r>
          </w:p>
          <w:p w14:paraId="5FF8315B" w14:textId="77777777" w:rsidR="00F1466E" w:rsidRPr="004B4C41" w:rsidRDefault="00F1466E" w:rsidP="00BB46A7">
            <w:pPr>
              <w:widowControl/>
              <w:jc w:val="center"/>
              <w:textAlignment w:val="center"/>
              <w:rPr>
                <w:rFonts w:ascii="宋体" w:hAnsi="宋体" w:cs="宋体"/>
                <w:sz w:val="24"/>
                <w:szCs w:val="24"/>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8A5D1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21AD1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48FB447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w:t>
            </w:r>
            <w:r w:rsidRPr="004B4C41">
              <w:rPr>
                <w:rFonts w:ascii="宋体" w:hAnsi="宋体" w:cs="宋体" w:hint="eastAsia"/>
                <w:kern w:val="0"/>
                <w:sz w:val="16"/>
                <w:szCs w:val="16"/>
              </w:rPr>
              <w:t>、</w:t>
            </w:r>
            <w:r w:rsidRPr="004B4C41">
              <w:rPr>
                <w:rFonts w:ascii="宋体" w:hAnsi="宋体" w:cs="宋体"/>
                <w:kern w:val="0"/>
                <w:sz w:val="16"/>
                <w:szCs w:val="16"/>
              </w:rPr>
              <w:t>全原木</w:t>
            </w:r>
            <w:r w:rsidRPr="004B4C41">
              <w:rPr>
                <w:rFonts w:ascii="宋体" w:hAnsi="宋体" w:cs="宋体" w:hint="eastAsia"/>
                <w:kern w:val="0"/>
                <w:sz w:val="16"/>
                <w:szCs w:val="16"/>
              </w:rPr>
              <w:t>，</w:t>
            </w:r>
            <w:r w:rsidRPr="004B4C41">
              <w:rPr>
                <w:rFonts w:ascii="宋体" w:hAnsi="宋体" w:cs="宋体"/>
                <w:kern w:val="0"/>
                <w:sz w:val="16"/>
                <w:szCs w:val="16"/>
              </w:rPr>
              <w:t>主材/基材使用同一等级原材，无任何杂材</w:t>
            </w:r>
            <w:r w:rsidRPr="004B4C41">
              <w:rPr>
                <w:rFonts w:ascii="宋体" w:hAnsi="宋体" w:cs="宋体" w:hint="eastAsia"/>
                <w:kern w:val="0"/>
                <w:sz w:val="16"/>
                <w:szCs w:val="16"/>
              </w:rPr>
              <w:t>。</w:t>
            </w:r>
            <w:r w:rsidRPr="004B4C41">
              <w:rPr>
                <w:rFonts w:ascii="宋体" w:hAnsi="宋体" w:cs="宋体"/>
                <w:kern w:val="0"/>
                <w:sz w:val="16"/>
                <w:szCs w:val="16"/>
              </w:rPr>
              <w:br/>
              <w:t>2、</w:t>
            </w:r>
            <w:r w:rsidRPr="004B4C41">
              <w:rPr>
                <w:rFonts w:asciiTheme="minorEastAsia" w:hAnsiTheme="minorEastAsia" w:cs="宋体"/>
                <w:kern w:val="0"/>
                <w:sz w:val="16"/>
                <w:szCs w:val="16"/>
              </w:rPr>
              <w:t>油漆：按照GB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r w:rsidRPr="004B4C41">
              <w:rPr>
                <w:rFonts w:ascii="宋体" w:hAnsi="宋体" w:cs="宋体"/>
                <w:kern w:val="0"/>
                <w:sz w:val="16"/>
                <w:szCs w:val="16"/>
              </w:rPr>
              <w:br/>
            </w:r>
            <w:r w:rsidRPr="004B4C41">
              <w:rPr>
                <w:rFonts w:ascii="宋体" w:hAnsi="宋体" w:cs="宋体" w:hint="eastAsia"/>
                <w:kern w:val="0"/>
                <w:sz w:val="16"/>
                <w:szCs w:val="16"/>
              </w:rPr>
              <w:t>3</w:t>
            </w:r>
            <w:r w:rsidRPr="004B4C41">
              <w:rPr>
                <w:rFonts w:ascii="宋体" w:hAnsi="宋体" w:cs="宋体"/>
                <w:kern w:val="0"/>
                <w:sz w:val="16"/>
                <w:szCs w:val="16"/>
              </w:rPr>
              <w:t>、工艺:鲁班工艺，全卯榫</w:t>
            </w:r>
            <w:r w:rsidRPr="004B4C41">
              <w:rPr>
                <w:rFonts w:ascii="宋体" w:hAnsi="宋体"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6A7E9100"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4BF95DF0" w14:textId="77777777" w:rsidTr="00C61547">
        <w:trPr>
          <w:trHeight w:val="1987"/>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3E2EF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191</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D9D4740"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2272" behindDoc="0" locked="0" layoutInCell="1" allowOverlap="1" wp14:anchorId="2902D94D" wp14:editId="6D571E6F">
                  <wp:simplePos x="0" y="0"/>
                  <wp:positionH relativeFrom="column">
                    <wp:posOffset>112395</wp:posOffset>
                  </wp:positionH>
                  <wp:positionV relativeFrom="paragraph">
                    <wp:posOffset>-38735</wp:posOffset>
                  </wp:positionV>
                  <wp:extent cx="888365" cy="516255"/>
                  <wp:effectExtent l="19050" t="0" r="6985" b="0"/>
                  <wp:wrapNone/>
                  <wp:docPr id="1192" name="Picture_2_SpCnt_7"/>
                  <wp:cNvGraphicFramePr/>
                  <a:graphic xmlns:a="http://schemas.openxmlformats.org/drawingml/2006/main">
                    <a:graphicData uri="http://schemas.openxmlformats.org/drawingml/2006/picture">
                      <pic:pic xmlns:pic="http://schemas.openxmlformats.org/drawingml/2006/picture">
                        <pic:nvPicPr>
                          <pic:cNvPr id="1192" name="Picture_2_SpCnt_7"/>
                          <pic:cNvPicPr/>
                        </pic:nvPicPr>
                        <pic:blipFill>
                          <a:blip r:embed="rId123" cstate="print"/>
                          <a:stretch>
                            <a:fillRect/>
                          </a:stretch>
                        </pic:blipFill>
                        <pic:spPr>
                          <a:xfrm>
                            <a:off x="0" y="0"/>
                            <a:ext cx="888365" cy="51625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65C3239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对外学术交流贵宾室定制沙发</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391A5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单人位900*890*900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B373A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14</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69EDB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0D284D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Theme="minorEastAsia" w:hAnsiTheme="minorEastAsia" w:cs="宋体"/>
                <w:kern w:val="0"/>
                <w:sz w:val="16"/>
                <w:szCs w:val="16"/>
              </w:rPr>
              <w:t>1</w:t>
            </w:r>
            <w:r w:rsidRPr="004B4C41">
              <w:rPr>
                <w:rFonts w:ascii="宋体" w:hAnsi="宋体" w:cs="宋体"/>
                <w:kern w:val="0"/>
                <w:sz w:val="16"/>
                <w:szCs w:val="16"/>
              </w:rPr>
              <w:t>、</w:t>
            </w:r>
            <w:r w:rsidRPr="004B4C41">
              <w:rPr>
                <w:rFonts w:asciiTheme="minorEastAsia" w:hAnsiTheme="minorEastAsia" w:cs="宋体" w:hint="eastAsia"/>
                <w:kern w:val="0"/>
                <w:sz w:val="16"/>
                <w:szCs w:val="16"/>
              </w:rPr>
              <w:t>面料（阻燃型）：按照依据符合</w:t>
            </w:r>
            <w:r w:rsidRPr="004B4C41">
              <w:rPr>
                <w:rFonts w:asciiTheme="minorEastAsia" w:hAnsiTheme="minorEastAsia" w:cs="宋体"/>
                <w:kern w:val="0"/>
                <w:sz w:val="16"/>
                <w:szCs w:val="16"/>
              </w:rPr>
              <w:t xml:space="preserve">GB 18401-2010《国家纺织产品基本安全技术规范》、GB/T 17591-2006《阻燃织物》要求：B1级燃烧性能、断裂伸长率、撕裂强力、耐摩擦色牢度、24项可分解致癌芳香胺染料均检测合格。 </w:t>
            </w:r>
            <w:r w:rsidRPr="004B4C41">
              <w:rPr>
                <w:rFonts w:asciiTheme="minorEastAsia" w:hAnsiTheme="minorEastAsia" w:cs="宋体"/>
                <w:kern w:val="0"/>
                <w:sz w:val="16"/>
                <w:szCs w:val="16"/>
              </w:rPr>
              <w:br/>
              <w:t>2</w:t>
            </w:r>
            <w:r w:rsidRPr="004B4C41">
              <w:rPr>
                <w:rFonts w:asciiTheme="minorEastAsia" w:hAnsiTheme="minorEastAsia" w:cs="仿宋" w:hint="eastAsia"/>
                <w:kern w:val="0"/>
                <w:sz w:val="16"/>
                <w:szCs w:val="16"/>
              </w:rPr>
              <w:t>、</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p>
          <w:p w14:paraId="273E03E5"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3、内架：采用实木框架，经去皮、烘干、防虫防腐处理。</w:t>
            </w:r>
            <w:r w:rsidRPr="004B4C41">
              <w:rPr>
                <w:rFonts w:asciiTheme="minorEastAsia" w:hAnsiTheme="minorEastAsia" w:cs="仿宋"/>
                <w:kern w:val="0"/>
                <w:sz w:val="16"/>
                <w:szCs w:val="16"/>
              </w:rPr>
              <w:br/>
            </w:r>
            <w:r w:rsidRPr="004B4C41">
              <w:rPr>
                <w:rFonts w:asciiTheme="minorEastAsia" w:hAnsiTheme="minorEastAsia" w:cs="宋体" w:hint="eastAsia"/>
                <w:kern w:val="0"/>
                <w:sz w:val="16"/>
                <w:szCs w:val="16"/>
              </w:rPr>
              <w:t>4</w:t>
            </w:r>
            <w:r w:rsidRPr="004B4C41">
              <w:rPr>
                <w:rFonts w:asciiTheme="minorEastAsia" w:hAnsiTheme="minorEastAsia" w:cs="宋体"/>
                <w:kern w:val="0"/>
                <w:sz w:val="16"/>
                <w:szCs w:val="16"/>
              </w:rPr>
              <w:t>、脚架：采用实木（橡木），全干密度≥0.600g/cm³</w:t>
            </w:r>
            <w:r w:rsidRPr="004B4C41">
              <w:rPr>
                <w:rFonts w:asciiTheme="minorEastAsia" w:hAnsiTheme="minorEastAsia" w:cs="仿宋" w:hint="eastAsia"/>
                <w:kern w:val="0"/>
                <w:sz w:val="16"/>
                <w:szCs w:val="16"/>
              </w:rPr>
              <w:t>，甲醛释放量≤</w:t>
            </w:r>
            <w:r w:rsidRPr="004B4C41">
              <w:rPr>
                <w:rFonts w:asciiTheme="minorEastAsia" w:hAnsiTheme="minorEastAsia" w:cs="宋体"/>
                <w:kern w:val="0"/>
                <w:sz w:val="16"/>
                <w:szCs w:val="16"/>
              </w:rPr>
              <w:t>0.2mg/L</w:t>
            </w:r>
            <w:r w:rsidRPr="004B4C41">
              <w:rPr>
                <w:rFonts w:ascii="仿宋" w:eastAsia="仿宋" w:hAnsi="仿宋" w:cs="宋体" w:hint="eastAsia"/>
                <w:kern w:val="0"/>
                <w:szCs w:val="21"/>
              </w:rPr>
              <w:t>。</w:t>
            </w:r>
            <w:r w:rsidRPr="004B4C41">
              <w:rPr>
                <w:rFonts w:asciiTheme="minorEastAsia" w:hAnsiTheme="minorEastAsia" w:cs="宋体"/>
                <w:kern w:val="0"/>
                <w:sz w:val="16"/>
                <w:szCs w:val="16"/>
              </w:rPr>
              <w:br/>
            </w:r>
            <w:r w:rsidRPr="004B4C41">
              <w:rPr>
                <w:rFonts w:asciiTheme="minorEastAsia" w:hAnsiTheme="minorEastAsia" w:cs="宋体" w:hint="eastAsia"/>
                <w:kern w:val="0"/>
                <w:sz w:val="16"/>
                <w:szCs w:val="16"/>
              </w:rPr>
              <w:t>5</w:t>
            </w:r>
            <w:r w:rsidRPr="004B4C41">
              <w:rPr>
                <w:rFonts w:asciiTheme="minorEastAsia" w:hAnsiTheme="minorEastAsia" w:cs="宋体"/>
                <w:kern w:val="0"/>
                <w:sz w:val="16"/>
                <w:szCs w:val="16"/>
              </w:rPr>
              <w:t>、油漆：按照GB 18581-2020《木器涂料中有害物</w:t>
            </w:r>
            <w:r w:rsidRPr="004B4C41">
              <w:rPr>
                <w:rFonts w:asciiTheme="minorEastAsia" w:hAnsiTheme="minorEastAsia" w:cs="宋体"/>
                <w:kern w:val="0"/>
                <w:sz w:val="16"/>
                <w:szCs w:val="16"/>
              </w:rPr>
              <w:lastRenderedPageBreak/>
              <w:t>质限量》标准，VOC含量≤620g/L，游离二异氰酸酯（TDI/HDI)含量总和均≤0.02%，苯含量≤0.002%，未检出：卤代烃总和含量、多环芳烃总和含量等有害物质</w:t>
            </w:r>
            <w:r w:rsidRPr="004B4C41">
              <w:rPr>
                <w:rFonts w:ascii="仿宋" w:eastAsia="仿宋" w:hAnsi="仿宋" w:cs="宋体" w:hint="eastAsia"/>
                <w:kern w:val="0"/>
                <w:szCs w:val="21"/>
              </w:rPr>
              <w:t>。</w:t>
            </w:r>
          </w:p>
        </w:tc>
        <w:tc>
          <w:tcPr>
            <w:tcW w:w="851" w:type="dxa"/>
            <w:tcBorders>
              <w:top w:val="single" w:sz="4" w:space="0" w:color="000000"/>
              <w:left w:val="single" w:sz="4" w:space="0" w:color="000000"/>
              <w:bottom w:val="single" w:sz="4" w:space="0" w:color="000000"/>
              <w:right w:val="single" w:sz="4" w:space="0" w:color="000000"/>
            </w:tcBorders>
          </w:tcPr>
          <w:p w14:paraId="112823FD"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0D30AF41"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95AB2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192</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D3A2A0"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8416" behindDoc="0" locked="0" layoutInCell="1" allowOverlap="1" wp14:anchorId="423782C2" wp14:editId="66A01ED2">
                  <wp:simplePos x="0" y="0"/>
                  <wp:positionH relativeFrom="column">
                    <wp:posOffset>305435</wp:posOffset>
                  </wp:positionH>
                  <wp:positionV relativeFrom="paragraph">
                    <wp:posOffset>27940</wp:posOffset>
                  </wp:positionV>
                  <wp:extent cx="908050" cy="651510"/>
                  <wp:effectExtent l="19050" t="0" r="6350" b="0"/>
                  <wp:wrapNone/>
                  <wp:docPr id="1193" name="Picture_14"/>
                  <wp:cNvGraphicFramePr/>
                  <a:graphic xmlns:a="http://schemas.openxmlformats.org/drawingml/2006/main">
                    <a:graphicData uri="http://schemas.openxmlformats.org/drawingml/2006/picture">
                      <pic:pic xmlns:pic="http://schemas.openxmlformats.org/drawingml/2006/picture">
                        <pic:nvPicPr>
                          <pic:cNvPr id="1193" name="Picture_14"/>
                          <pic:cNvPicPr/>
                        </pic:nvPicPr>
                        <pic:blipFill>
                          <a:blip r:embed="rId124" cstate="print"/>
                          <a:stretch>
                            <a:fillRect/>
                          </a:stretch>
                        </pic:blipFill>
                        <pic:spPr>
                          <a:xfrm>
                            <a:off x="0" y="0"/>
                            <a:ext cx="908050" cy="65151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212BB7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对外学术交流贵宾室定制茶几</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AE172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600*500*530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B9F32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0B0FDE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110A24C6" w14:textId="77777777" w:rsidR="00F1466E" w:rsidRPr="004B4C41" w:rsidRDefault="00F1466E" w:rsidP="00BB46A7">
            <w:pPr>
              <w:widowControl/>
              <w:spacing w:line="360" w:lineRule="auto"/>
              <w:jc w:val="left"/>
              <w:textAlignment w:val="top"/>
              <w:rPr>
                <w:rFonts w:asciiTheme="minorEastAsia" w:hAnsiTheme="minorEastAsia" w:cs="宋体"/>
                <w:kern w:val="0"/>
                <w:sz w:val="16"/>
                <w:szCs w:val="16"/>
              </w:rPr>
            </w:pPr>
            <w:r w:rsidRPr="004B4C41">
              <w:rPr>
                <w:rFonts w:asciiTheme="minorEastAsia" w:hAnsiTheme="minorEastAsia" w:cs="宋体"/>
                <w:kern w:val="0"/>
                <w:sz w:val="16"/>
                <w:szCs w:val="16"/>
              </w:rPr>
              <w:t>1、面材：木皮贴面，木皮厚度0.8mm及以上，甲醛释放量≤0.2mg/L。</w:t>
            </w:r>
            <w:r w:rsidRPr="004B4C41">
              <w:rPr>
                <w:rFonts w:asciiTheme="minorEastAsia" w:hAnsiTheme="minorEastAsia" w:cs="宋体"/>
                <w:kern w:val="0"/>
                <w:sz w:val="16"/>
                <w:szCs w:val="16"/>
              </w:rPr>
              <w:br/>
              <w:t xml:space="preserve">2、基材：中密度纤维板，按照HJ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0.50MPa，表面胶合强度≥1.0MPa，24h吸水厚</w:t>
            </w:r>
            <w:r w:rsidRPr="004B4C41">
              <w:rPr>
                <w:rFonts w:asciiTheme="minorEastAsia" w:hAnsiTheme="minorEastAsia" w:cs="宋体" w:hint="eastAsia"/>
                <w:kern w:val="0"/>
                <w:sz w:val="16"/>
                <w:szCs w:val="16"/>
              </w:rPr>
              <w:t>度膨胀率≤</w:t>
            </w:r>
            <w:r w:rsidRPr="004B4C41">
              <w:rPr>
                <w:rFonts w:asciiTheme="minorEastAsia" w:hAnsiTheme="minorEastAsia" w:cs="宋体"/>
                <w:kern w:val="0"/>
                <w:sz w:val="16"/>
                <w:szCs w:val="16"/>
              </w:rPr>
              <w:t xml:space="preserve">5%。 </w:t>
            </w:r>
            <w:r w:rsidRPr="004B4C41">
              <w:rPr>
                <w:rFonts w:asciiTheme="minorEastAsia" w:hAnsiTheme="minorEastAsia" w:cs="宋体"/>
                <w:kern w:val="0"/>
                <w:sz w:val="16"/>
                <w:szCs w:val="16"/>
              </w:rPr>
              <w:br/>
              <w:t>3、油漆：按照GB 18581-2020《木器涂料中有害物质限量》标准，VOC含量≤620g/L，游离二异氰酸酯（TDI/HDI)含量总和均≤0.02%，苯含量≤0.002%，未检出：卤代烃总和含量、多环芳烃总和含量有害物质。</w:t>
            </w:r>
          </w:p>
          <w:p w14:paraId="4D3171D5" w14:textId="77777777" w:rsidR="00F1466E" w:rsidRPr="004B4C41" w:rsidRDefault="00F1466E" w:rsidP="00BB46A7">
            <w:pPr>
              <w:widowControl/>
              <w:spacing w:line="360" w:lineRule="auto"/>
              <w:jc w:val="left"/>
              <w:textAlignment w:val="center"/>
              <w:rPr>
                <w:rFonts w:ascii="宋体" w:hAnsi="宋体" w:cs="宋体"/>
                <w:sz w:val="16"/>
                <w:szCs w:val="16"/>
              </w:rPr>
            </w:pPr>
          </w:p>
        </w:tc>
        <w:tc>
          <w:tcPr>
            <w:tcW w:w="851" w:type="dxa"/>
            <w:tcBorders>
              <w:top w:val="single" w:sz="4" w:space="0" w:color="000000"/>
              <w:left w:val="single" w:sz="4" w:space="0" w:color="000000"/>
              <w:bottom w:val="single" w:sz="4" w:space="0" w:color="000000"/>
              <w:right w:val="single" w:sz="4" w:space="0" w:color="000000"/>
            </w:tcBorders>
          </w:tcPr>
          <w:p w14:paraId="7CE8D12A"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AAD41D4"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3C32860"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60F0B3DA"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元内，供应商超过为无效报价。</w:t>
            </w:r>
          </w:p>
        </w:tc>
      </w:tr>
      <w:tr w:rsidR="004B4C41" w:rsidRPr="004B4C41" w14:paraId="361DC8B1" w14:textId="77777777" w:rsidTr="00C61547">
        <w:trPr>
          <w:trHeight w:val="205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C00A2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193</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528D8E"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05344" behindDoc="0" locked="0" layoutInCell="1" allowOverlap="1" wp14:anchorId="27CB5008" wp14:editId="3DCA1268">
                  <wp:simplePos x="0" y="0"/>
                  <wp:positionH relativeFrom="column">
                    <wp:posOffset>432435</wp:posOffset>
                  </wp:positionH>
                  <wp:positionV relativeFrom="paragraph">
                    <wp:posOffset>-44450</wp:posOffset>
                  </wp:positionV>
                  <wp:extent cx="600710" cy="739140"/>
                  <wp:effectExtent l="19050" t="0" r="8890" b="0"/>
                  <wp:wrapNone/>
                  <wp:docPr id="1194" name="Picture_5_SpCnt_2"/>
                  <wp:cNvGraphicFramePr/>
                  <a:graphic xmlns:a="http://schemas.openxmlformats.org/drawingml/2006/main">
                    <a:graphicData uri="http://schemas.openxmlformats.org/drawingml/2006/picture">
                      <pic:pic xmlns:pic="http://schemas.openxmlformats.org/drawingml/2006/picture">
                        <pic:nvPicPr>
                          <pic:cNvPr id="1194" name="Picture_5_SpCnt_2"/>
                          <pic:cNvPicPr/>
                        </pic:nvPicPr>
                        <pic:blipFill>
                          <a:blip r:embed="rId125" cstate="print"/>
                          <a:stretch>
                            <a:fillRect/>
                          </a:stretch>
                        </pic:blipFill>
                        <pic:spPr>
                          <a:xfrm>
                            <a:off x="0" y="0"/>
                            <a:ext cx="600710" cy="73914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6B0D3F1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电动升降演讲台</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639A87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800*600*880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D010B7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20ADA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个</w:t>
            </w:r>
          </w:p>
        </w:tc>
        <w:tc>
          <w:tcPr>
            <w:tcW w:w="3546" w:type="dxa"/>
            <w:tcBorders>
              <w:top w:val="single" w:sz="4" w:space="0" w:color="000000"/>
              <w:left w:val="single" w:sz="4" w:space="0" w:color="000000"/>
              <w:bottom w:val="single" w:sz="4" w:space="0" w:color="000000"/>
              <w:right w:val="single" w:sz="4" w:space="0" w:color="000000"/>
            </w:tcBorders>
            <w:vAlign w:val="center"/>
          </w:tcPr>
          <w:p w14:paraId="1CB334C4" w14:textId="77777777" w:rsidR="00F1466E" w:rsidRPr="004B4C41" w:rsidRDefault="00F1466E" w:rsidP="00BB46A7">
            <w:pPr>
              <w:widowControl/>
              <w:spacing w:line="360" w:lineRule="auto"/>
              <w:jc w:val="left"/>
              <w:textAlignment w:val="center"/>
              <w:rPr>
                <w:rFonts w:asciiTheme="minorEastAsia" w:hAnsiTheme="minorEastAsia" w:cs="宋体"/>
                <w:kern w:val="0"/>
                <w:sz w:val="16"/>
                <w:szCs w:val="16"/>
              </w:rPr>
            </w:pPr>
            <w:r w:rsidRPr="004B4C41">
              <w:rPr>
                <w:rFonts w:asciiTheme="minorEastAsia" w:hAnsiTheme="minorEastAsia" w:cs="宋体"/>
                <w:kern w:val="0"/>
                <w:sz w:val="16"/>
                <w:szCs w:val="16"/>
              </w:rPr>
              <w:t>1、面材：木皮贴面，木皮厚度0.8mm及以上，甲醛释放量≤0.2mg/L。</w:t>
            </w:r>
            <w:r w:rsidRPr="004B4C41">
              <w:rPr>
                <w:rFonts w:asciiTheme="minorEastAsia" w:hAnsiTheme="minorEastAsia" w:cs="宋体"/>
                <w:kern w:val="0"/>
                <w:sz w:val="16"/>
                <w:szCs w:val="16"/>
              </w:rPr>
              <w:br/>
              <w:t xml:space="preserve">2、基材：中密度纤维板，按照HJ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 xml:space="preserve">0.50MPa，表面胶合强度≥1.0MPa，24h吸水厚度膨胀率≤5%。 </w:t>
            </w:r>
            <w:r w:rsidRPr="004B4C41">
              <w:rPr>
                <w:rFonts w:asciiTheme="minorEastAsia" w:hAnsiTheme="minorEastAsia" w:cs="宋体"/>
                <w:kern w:val="0"/>
                <w:sz w:val="16"/>
                <w:szCs w:val="16"/>
              </w:rPr>
              <w:br/>
              <w:t>3、油漆：按照GB 18581-2020《木器涂料中有害物质限量》标准，VOC含量≤620g/L，游离二异氰酸酯（TDI/HDI)含量总和均≤0.02%，苯含量≤0.002%，未检出：卤代烃总和含量、多环芳烃总和含量有害物质。</w:t>
            </w:r>
          </w:p>
          <w:p w14:paraId="21FC0D29"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Theme="minorEastAsia" w:hAnsiTheme="minorEastAsia" w:cs="宋体"/>
                <w:kern w:val="0"/>
                <w:sz w:val="16"/>
                <w:szCs w:val="16"/>
              </w:rPr>
              <w:t>4、</w:t>
            </w:r>
            <w:r w:rsidRPr="004B4C41">
              <w:rPr>
                <w:rFonts w:asciiTheme="minorEastAsia" w:hAnsiTheme="minorEastAsia" w:cs="宋体" w:hint="eastAsia"/>
                <w:kern w:val="0"/>
                <w:sz w:val="16"/>
                <w:szCs w:val="16"/>
              </w:rPr>
              <w:t>配</w:t>
            </w:r>
            <w:r w:rsidRPr="004B4C41">
              <w:rPr>
                <w:rFonts w:asciiTheme="minorEastAsia" w:hAnsiTheme="minorEastAsia" w:cs="宋体"/>
                <w:kern w:val="0"/>
                <w:sz w:val="16"/>
                <w:szCs w:val="16"/>
              </w:rPr>
              <w:t>电动升降机。</w:t>
            </w:r>
          </w:p>
        </w:tc>
        <w:tc>
          <w:tcPr>
            <w:tcW w:w="851" w:type="dxa"/>
            <w:tcBorders>
              <w:top w:val="single" w:sz="4" w:space="0" w:color="000000"/>
              <w:left w:val="single" w:sz="4" w:space="0" w:color="000000"/>
              <w:bottom w:val="single" w:sz="4" w:space="0" w:color="000000"/>
              <w:right w:val="single" w:sz="4" w:space="0" w:color="000000"/>
            </w:tcBorders>
          </w:tcPr>
          <w:p w14:paraId="5D919C15"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51F2559B"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A8F9D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194</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851775"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06368" behindDoc="0" locked="0" layoutInCell="1" allowOverlap="1" wp14:anchorId="0C30EEE9" wp14:editId="4C4A0CED">
                  <wp:simplePos x="0" y="0"/>
                  <wp:positionH relativeFrom="column">
                    <wp:posOffset>296545</wp:posOffset>
                  </wp:positionH>
                  <wp:positionV relativeFrom="paragraph">
                    <wp:posOffset>-83820</wp:posOffset>
                  </wp:positionV>
                  <wp:extent cx="744220" cy="922020"/>
                  <wp:effectExtent l="19050" t="0" r="0" b="0"/>
                  <wp:wrapNone/>
                  <wp:docPr id="1195" name="Picture_4_SpCnt_4"/>
                  <wp:cNvGraphicFramePr/>
                  <a:graphic xmlns:a="http://schemas.openxmlformats.org/drawingml/2006/main">
                    <a:graphicData uri="http://schemas.openxmlformats.org/drawingml/2006/picture">
                      <pic:pic xmlns:pic="http://schemas.openxmlformats.org/drawingml/2006/picture">
                        <pic:nvPicPr>
                          <pic:cNvPr id="1195" name="Picture_4_SpCnt_4"/>
                          <pic:cNvPicPr/>
                        </pic:nvPicPr>
                        <pic:blipFill>
                          <a:blip r:embed="rId126" cstate="print"/>
                          <a:stretch>
                            <a:fillRect/>
                          </a:stretch>
                        </pic:blipFill>
                        <pic:spPr>
                          <a:xfrm>
                            <a:off x="0" y="0"/>
                            <a:ext cx="744220" cy="92202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CE1840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大会议室椅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92AD9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550*780/810*885</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19CC1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156</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B83F5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F61C48A"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功能要求：配可收纳写字板、影院式杯架</w:t>
            </w:r>
            <w:r w:rsidRPr="004B4C41">
              <w:rPr>
                <w:rFonts w:ascii="宋体" w:hAnsi="宋体" w:cs="宋体"/>
                <w:kern w:val="0"/>
                <w:sz w:val="16"/>
                <w:szCs w:val="16"/>
              </w:rPr>
              <w:t xml:space="preserve">                                                                                                      1、面料：采用</w:t>
            </w:r>
            <w:r w:rsidRPr="004B4C41">
              <w:rPr>
                <w:rFonts w:ascii="宋体" w:hAnsi="宋体" w:cs="宋体" w:hint="eastAsia"/>
                <w:kern w:val="0"/>
                <w:sz w:val="16"/>
                <w:szCs w:val="16"/>
              </w:rPr>
              <w:t>布艺饰面适中根据人体工学原理设计，坐感舒适。</w:t>
            </w:r>
            <w:r w:rsidRPr="004B4C41">
              <w:rPr>
                <w:rFonts w:ascii="宋体" w:hAnsi="宋体" w:cs="宋体"/>
                <w:kern w:val="0"/>
                <w:sz w:val="16"/>
                <w:szCs w:val="16"/>
              </w:rPr>
              <w:br/>
              <w:t>2、框架：采用PP一次性成形框架，线条成发散装，不易变形，环保无甲醛。</w:t>
            </w:r>
            <w:r w:rsidRPr="004B4C41">
              <w:rPr>
                <w:rFonts w:ascii="宋体" w:hAnsi="宋体" w:cs="宋体"/>
                <w:kern w:val="0"/>
                <w:sz w:val="16"/>
                <w:szCs w:val="16"/>
              </w:rPr>
              <w:br/>
              <w:t>3、</w:t>
            </w:r>
            <w:r w:rsidRPr="004B4C41">
              <w:rPr>
                <w:rFonts w:ascii="宋体" w:hAnsi="宋体" w:cs="宋体" w:hint="eastAsia"/>
                <w:kern w:val="0"/>
                <w:sz w:val="16"/>
                <w:szCs w:val="16"/>
              </w:rPr>
              <w:t>内部填充物：采用高密度回弹海绵，回弹率≥45%，拉伸强度≥100KPa,撕裂强度≥2.0N/cm，75%压缩永</w:t>
            </w:r>
            <w:r w:rsidRPr="004B4C41">
              <w:rPr>
                <w:rFonts w:ascii="宋体" w:hAnsi="宋体" w:cs="宋体" w:hint="eastAsia"/>
                <w:kern w:val="0"/>
                <w:sz w:val="16"/>
                <w:szCs w:val="16"/>
              </w:rPr>
              <w:lastRenderedPageBreak/>
              <w:t>久变形≤8%，表面有防腐和防变形保护膜。</w:t>
            </w:r>
            <w:r w:rsidRPr="004B4C41">
              <w:rPr>
                <w:rFonts w:ascii="宋体" w:hAnsi="宋体" w:cs="宋体"/>
                <w:kern w:val="0"/>
                <w:sz w:val="16"/>
                <w:szCs w:val="16"/>
              </w:rPr>
              <w:br/>
              <w:t>4、喷胶：</w:t>
            </w:r>
            <w:r w:rsidRPr="004B4C41">
              <w:rPr>
                <w:rFonts w:ascii="宋体" w:hAnsi="宋体" w:cs="宋体" w:hint="eastAsia"/>
                <w:kern w:val="0"/>
                <w:sz w:val="16"/>
                <w:szCs w:val="16"/>
              </w:rPr>
              <w:t>游离甲醛＜</w:t>
            </w:r>
            <w:r w:rsidRPr="004B4C41">
              <w:rPr>
                <w:rFonts w:ascii="宋体" w:hAnsi="宋体" w:cs="宋体"/>
                <w:kern w:val="0"/>
                <w:sz w:val="16"/>
                <w:szCs w:val="16"/>
              </w:rPr>
              <w:t>0.05g/kg，苯含量＜0.01g/kg，甲苯+二甲苯含量≤0.05g/kg，总挥发性有机物≤45g/L。</w:t>
            </w:r>
            <w:r w:rsidRPr="004B4C41">
              <w:rPr>
                <w:rFonts w:ascii="宋体" w:hAnsi="宋体" w:cs="宋体"/>
                <w:kern w:val="0"/>
                <w:sz w:val="16"/>
                <w:szCs w:val="16"/>
              </w:rPr>
              <w:br/>
              <w:t>5、油漆：环保水性油漆，经uv工艺涂装而成，涂装时间迅速，漆膜的外观理化性光洁高度，硬度达到2H，环保指标达到E1级标准(苯系物含量（苯、甲苯、乙苯、二甲苯总合）≤50mg/kg，游离甲醛含量≤25mg/kg，挥发性有机化合物含量≤145g/L)，可溶性重金属含量（Pb≤10mg/kg、Cd≤5mg/kg、Cr≤5mg/kg、Hg≤5mg/kg）</w:t>
            </w:r>
            <w:r w:rsidRPr="004B4C41">
              <w:rPr>
                <w:rFonts w:ascii="宋体" w:hAnsi="宋体" w:cs="宋体" w:hint="eastAsia"/>
                <w:kern w:val="0"/>
                <w:sz w:val="16"/>
                <w:szCs w:val="16"/>
              </w:rPr>
              <w:t>。</w:t>
            </w:r>
            <w:r w:rsidRPr="004B4C41">
              <w:rPr>
                <w:rFonts w:ascii="宋体" w:hAnsi="宋体" w:cs="宋体"/>
                <w:kern w:val="0"/>
                <w:sz w:val="16"/>
                <w:szCs w:val="16"/>
              </w:rPr>
              <w:br/>
              <w:t>6、金属站脚扶手：采用表面喷专用金属漆并经高温烤再抛光</w:t>
            </w:r>
            <w:r w:rsidRPr="004B4C41">
              <w:rPr>
                <w:rFonts w:ascii="宋体" w:hAnsi="宋体" w:cs="宋体" w:hint="eastAsia"/>
                <w:kern w:val="0"/>
                <w:sz w:val="16"/>
                <w:szCs w:val="16"/>
              </w:rPr>
              <w:t>，站脚采用铝合金磨砂。</w:t>
            </w:r>
            <w:r w:rsidRPr="004B4C41">
              <w:rPr>
                <w:rFonts w:ascii="宋体" w:hAnsi="宋体" w:cs="宋体"/>
                <w:kern w:val="0"/>
                <w:sz w:val="16"/>
                <w:szCs w:val="16"/>
              </w:rPr>
              <w:t xml:space="preserve">                                                                                                   </w:t>
            </w:r>
          </w:p>
        </w:tc>
        <w:tc>
          <w:tcPr>
            <w:tcW w:w="851" w:type="dxa"/>
            <w:tcBorders>
              <w:top w:val="single" w:sz="4" w:space="0" w:color="000000"/>
              <w:left w:val="single" w:sz="4" w:space="0" w:color="000000"/>
              <w:bottom w:val="single" w:sz="4" w:space="0" w:color="000000"/>
              <w:right w:val="single" w:sz="4" w:space="0" w:color="000000"/>
            </w:tcBorders>
          </w:tcPr>
          <w:p w14:paraId="44BDD23A"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136CAB8"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6E0BD1E7"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56807BAF"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A15D0A7"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w:t>
            </w:r>
            <w:r w:rsidRPr="004B4C41">
              <w:rPr>
                <w:rFonts w:ascii="宋体" w:hAnsi="宋体" w:cs="宋体" w:hint="eastAsia"/>
                <w:kern w:val="0"/>
                <w:sz w:val="16"/>
                <w:szCs w:val="16"/>
              </w:rPr>
              <w:lastRenderedPageBreak/>
              <w:t>资产(2019)5号）要求此项单价最高限价</w:t>
            </w:r>
            <w:r w:rsidRPr="004B4C41">
              <w:rPr>
                <w:rFonts w:ascii="宋体" w:hAnsi="宋体" w:cs="宋体"/>
                <w:kern w:val="0"/>
                <w:sz w:val="16"/>
                <w:szCs w:val="16"/>
              </w:rPr>
              <w:t>500</w:t>
            </w:r>
            <w:r w:rsidRPr="004B4C41">
              <w:rPr>
                <w:rFonts w:ascii="宋体" w:hAnsi="宋体" w:cs="宋体" w:hint="eastAsia"/>
                <w:kern w:val="0"/>
                <w:sz w:val="16"/>
                <w:szCs w:val="16"/>
              </w:rPr>
              <w:t>元内，供应商超过为无效报价。</w:t>
            </w:r>
          </w:p>
        </w:tc>
      </w:tr>
      <w:tr w:rsidR="004B4C41" w:rsidRPr="004B4C41" w14:paraId="2DBC4988" w14:textId="77777777" w:rsidTr="00C61547">
        <w:trPr>
          <w:trHeight w:val="1669"/>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CB0B5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195</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7E5E33"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09440" behindDoc="0" locked="0" layoutInCell="1" allowOverlap="1" wp14:anchorId="4FDEC759" wp14:editId="309286B6">
                  <wp:simplePos x="0" y="0"/>
                  <wp:positionH relativeFrom="column">
                    <wp:posOffset>360680</wp:posOffset>
                  </wp:positionH>
                  <wp:positionV relativeFrom="paragraph">
                    <wp:posOffset>98425</wp:posOffset>
                  </wp:positionV>
                  <wp:extent cx="751840" cy="500380"/>
                  <wp:effectExtent l="19050" t="0" r="0" b="0"/>
                  <wp:wrapNone/>
                  <wp:docPr id="1196" name="Picture_4_SpCnt_5"/>
                  <wp:cNvGraphicFramePr/>
                  <a:graphic xmlns:a="http://schemas.openxmlformats.org/drawingml/2006/main">
                    <a:graphicData uri="http://schemas.openxmlformats.org/drawingml/2006/picture">
                      <pic:pic xmlns:pic="http://schemas.openxmlformats.org/drawingml/2006/picture">
                        <pic:nvPicPr>
                          <pic:cNvPr id="1196" name="Picture_4_SpCnt_5"/>
                          <pic:cNvPicPr/>
                        </pic:nvPicPr>
                        <pic:blipFill>
                          <a:blip r:embed="rId127" cstate="print"/>
                          <a:stretch>
                            <a:fillRect/>
                          </a:stretch>
                        </pic:blipFill>
                        <pic:spPr>
                          <a:xfrm>
                            <a:off x="0" y="0"/>
                            <a:ext cx="751840" cy="50038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AF0855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大会议室条桌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38715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1200*500*750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61CD7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1369A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2C9F4D4"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Theme="minorEastAsia" w:hAnsiTheme="minorEastAsia" w:cs="宋体"/>
                <w:kern w:val="0"/>
                <w:sz w:val="16"/>
                <w:szCs w:val="16"/>
              </w:rPr>
              <w:t>1、面材：木皮贴面，木皮厚度0.8mm及以上，甲醛释放量≤0.2mg/L。</w:t>
            </w:r>
            <w:r w:rsidRPr="004B4C41">
              <w:rPr>
                <w:rFonts w:asciiTheme="minorEastAsia" w:hAnsiTheme="minorEastAsia" w:cs="宋体"/>
                <w:kern w:val="0"/>
                <w:sz w:val="16"/>
                <w:szCs w:val="16"/>
              </w:rPr>
              <w:br/>
              <w:t xml:space="preserve">2、基材：中密度纤维板，按照HJ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 xml:space="preserve">0.50MPa，表面胶合强度≥1.0MPa，24h吸水厚度膨胀率≤5%。 </w:t>
            </w:r>
            <w:r w:rsidRPr="004B4C41">
              <w:rPr>
                <w:rFonts w:asciiTheme="minorEastAsia" w:hAnsiTheme="minorEastAsia" w:cs="宋体"/>
                <w:kern w:val="0"/>
                <w:sz w:val="16"/>
                <w:szCs w:val="16"/>
              </w:rPr>
              <w:br/>
              <w:t>3、油漆：按照GB 18581-2020《木器涂料中有害物质限量》标准，VOC含量≤620g/L，游离二异氰酸酯（TDI/HDI)含量总和均≤0.02%，苯含量≤0.002%，未检出：卤代烃总和含量、多环芳烃总和含量有害物质。</w:t>
            </w:r>
          </w:p>
        </w:tc>
        <w:tc>
          <w:tcPr>
            <w:tcW w:w="851" w:type="dxa"/>
            <w:tcBorders>
              <w:top w:val="single" w:sz="4" w:space="0" w:color="000000"/>
              <w:left w:val="single" w:sz="4" w:space="0" w:color="000000"/>
              <w:bottom w:val="single" w:sz="4" w:space="0" w:color="000000"/>
              <w:right w:val="single" w:sz="4" w:space="0" w:color="000000"/>
            </w:tcBorders>
          </w:tcPr>
          <w:p w14:paraId="28C240D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F3E00B9"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8AE8EC6"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按《成都市市级行政事业单位通用办公设备家具配置标准》（成财资产(2019)5号）要求此项单价最高限价每平方米</w:t>
            </w:r>
            <w:r w:rsidRPr="004B4C41">
              <w:rPr>
                <w:rFonts w:ascii="宋体" w:hAnsi="宋体" w:cs="宋体"/>
                <w:kern w:val="0"/>
                <w:sz w:val="16"/>
                <w:szCs w:val="16"/>
              </w:rPr>
              <w:t>1000</w:t>
            </w:r>
            <w:r w:rsidRPr="004B4C41">
              <w:rPr>
                <w:rFonts w:ascii="宋体" w:hAnsi="宋体" w:cs="宋体" w:hint="eastAsia"/>
                <w:kern w:val="0"/>
                <w:sz w:val="16"/>
                <w:szCs w:val="16"/>
              </w:rPr>
              <w:t>元内，供应商超过为无效报价。</w:t>
            </w:r>
          </w:p>
          <w:p w14:paraId="6BA82C6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7EFBA5B5" w14:textId="77777777" w:rsidTr="00C61547">
        <w:trPr>
          <w:trHeight w:val="394"/>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5D9F4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196</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B43B76"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10464" behindDoc="0" locked="0" layoutInCell="1" allowOverlap="1" wp14:anchorId="0046C4BF" wp14:editId="35F67195">
                  <wp:simplePos x="0" y="0"/>
                  <wp:positionH relativeFrom="column">
                    <wp:posOffset>186690</wp:posOffset>
                  </wp:positionH>
                  <wp:positionV relativeFrom="paragraph">
                    <wp:posOffset>-11430</wp:posOffset>
                  </wp:positionV>
                  <wp:extent cx="1086485" cy="786765"/>
                  <wp:effectExtent l="19050" t="0" r="0" b="0"/>
                  <wp:wrapNone/>
                  <wp:docPr id="1203" name="Picture_2_SpCnt_9"/>
                  <wp:cNvGraphicFramePr/>
                  <a:graphic xmlns:a="http://schemas.openxmlformats.org/drawingml/2006/main">
                    <a:graphicData uri="http://schemas.openxmlformats.org/drawingml/2006/picture">
                      <pic:pic xmlns:pic="http://schemas.openxmlformats.org/drawingml/2006/picture">
                        <pic:nvPicPr>
                          <pic:cNvPr id="1203" name="Picture_2_SpCnt_9"/>
                          <pic:cNvPicPr/>
                        </pic:nvPicPr>
                        <pic:blipFill>
                          <a:blip r:embed="rId128" cstate="print"/>
                          <a:stretch>
                            <a:fillRect/>
                          </a:stretch>
                        </pic:blipFill>
                        <pic:spPr>
                          <a:xfrm>
                            <a:off x="0" y="0"/>
                            <a:ext cx="1086485" cy="78676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A5A017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中会议室桌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F65B9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7900*2400*760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2570C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4347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1D3EBA97"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kern w:val="0"/>
                <w:sz w:val="16"/>
                <w:szCs w:val="16"/>
              </w:rPr>
              <w:t>1、面材：采用天然胡桃木皮贴面，厚度≥0.6mm，甲醛释放量≤0.2mg/L，经烘干、防虫、防腐处理</w:t>
            </w:r>
            <w:r w:rsidRPr="004B4C41">
              <w:rPr>
                <w:rFonts w:ascii="宋体" w:hAnsi="宋体" w:cs="宋体" w:hint="eastAsia"/>
                <w:kern w:val="0"/>
                <w:sz w:val="16"/>
                <w:szCs w:val="16"/>
              </w:rPr>
              <w:t>采用机械化贴面。</w:t>
            </w:r>
            <w:r w:rsidRPr="004B4C41">
              <w:rPr>
                <w:rFonts w:ascii="宋体" w:hAnsi="宋体" w:cs="宋体"/>
                <w:kern w:val="0"/>
                <w:sz w:val="16"/>
                <w:szCs w:val="16"/>
              </w:rPr>
              <w:br/>
              <w:t>2、基材:</w:t>
            </w:r>
            <w:r w:rsidRPr="004B4C41">
              <w:rPr>
                <w:rFonts w:asciiTheme="minorEastAsia" w:hAnsiTheme="minorEastAsia" w:cs="宋体"/>
                <w:kern w:val="0"/>
                <w:sz w:val="16"/>
                <w:szCs w:val="16"/>
              </w:rPr>
              <w:t xml:space="preserve"> 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 xml:space="preserve">0.50MPa，表面胶合强度≥1.0MPa，24h吸水厚度膨胀率≤5%。 </w:t>
            </w:r>
            <w:r w:rsidRPr="004B4C41">
              <w:rPr>
                <w:rFonts w:asciiTheme="minorEastAsia" w:hAnsiTheme="minorEastAsia" w:cs="宋体"/>
                <w:kern w:val="0"/>
                <w:sz w:val="16"/>
                <w:szCs w:val="16"/>
              </w:rPr>
              <w:br/>
            </w:r>
            <w:r w:rsidRPr="004B4C41">
              <w:rPr>
                <w:rFonts w:ascii="宋体" w:hAnsi="宋体" w:cs="宋体"/>
                <w:kern w:val="0"/>
                <w:sz w:val="16"/>
                <w:szCs w:val="16"/>
              </w:rPr>
              <w:t>3、</w:t>
            </w:r>
            <w:r w:rsidRPr="004B4C41">
              <w:rPr>
                <w:rFonts w:asciiTheme="minorEastAsia" w:hAnsiTheme="minorEastAsia" w:cs="宋体" w:hint="eastAsia"/>
                <w:kern w:val="0"/>
                <w:sz w:val="16"/>
                <w:szCs w:val="16"/>
              </w:rPr>
              <w:t>白乳胶：甲苯</w:t>
            </w:r>
            <w:r w:rsidRPr="004B4C41">
              <w:rPr>
                <w:rFonts w:ascii="仿宋" w:eastAsia="仿宋" w:hAnsi="仿宋" w:cs="宋体"/>
                <w:kern w:val="0"/>
                <w:sz w:val="16"/>
                <w:szCs w:val="16"/>
              </w:rPr>
              <w:t>+</w:t>
            </w:r>
            <w:r w:rsidRPr="004B4C41">
              <w:rPr>
                <w:rFonts w:asciiTheme="minorEastAsia" w:hAnsiTheme="minorEastAsia" w:cs="宋体"/>
                <w:kern w:val="0"/>
                <w:sz w:val="16"/>
                <w:szCs w:val="16"/>
              </w:rPr>
              <w:t>二甲苯</w:t>
            </w:r>
            <w:r w:rsidRPr="004B4C41">
              <w:rPr>
                <w:rFonts w:ascii="仿宋" w:eastAsia="仿宋" w:hAnsi="仿宋" w:cs="宋体"/>
                <w:kern w:val="0"/>
                <w:sz w:val="16"/>
                <w:szCs w:val="16"/>
              </w:rPr>
              <w:t>≤10g/kg</w:t>
            </w:r>
            <w:r w:rsidRPr="004B4C41">
              <w:rPr>
                <w:rFonts w:asciiTheme="minorEastAsia" w:hAnsiTheme="minorEastAsia" w:cs="宋体"/>
                <w:kern w:val="0"/>
                <w:sz w:val="16"/>
                <w:szCs w:val="16"/>
              </w:rPr>
              <w:t>，苯</w:t>
            </w:r>
            <w:r w:rsidRPr="004B4C41">
              <w:rPr>
                <w:rFonts w:ascii="仿宋" w:eastAsia="仿宋" w:hAnsi="仿宋" w:cs="宋体"/>
                <w:kern w:val="0"/>
                <w:sz w:val="16"/>
                <w:szCs w:val="16"/>
              </w:rPr>
              <w:t>≤0.20g/gk</w:t>
            </w:r>
            <w:r w:rsidRPr="004B4C41">
              <w:rPr>
                <w:rFonts w:asciiTheme="minorEastAsia" w:hAnsiTheme="minorEastAsia" w:cs="宋体"/>
                <w:kern w:val="0"/>
                <w:sz w:val="16"/>
                <w:szCs w:val="16"/>
              </w:rPr>
              <w:t>，总挥发性有机物</w:t>
            </w:r>
            <w:r w:rsidRPr="004B4C41">
              <w:rPr>
                <w:rFonts w:ascii="仿宋" w:eastAsia="仿宋" w:hAnsi="仿宋" w:cs="宋体"/>
                <w:kern w:val="0"/>
                <w:sz w:val="16"/>
                <w:szCs w:val="16"/>
              </w:rPr>
              <w:t>≤110g/L</w:t>
            </w:r>
            <w:r w:rsidRPr="004B4C41">
              <w:rPr>
                <w:rFonts w:asciiTheme="minorEastAsia" w:hAnsiTheme="minorEastAsia" w:cs="宋体"/>
                <w:kern w:val="0"/>
                <w:sz w:val="16"/>
                <w:szCs w:val="16"/>
              </w:rPr>
              <w:t>，游离甲醛</w:t>
            </w:r>
            <w:r w:rsidRPr="004B4C41">
              <w:rPr>
                <w:rFonts w:ascii="仿宋" w:eastAsia="仿宋" w:hAnsi="仿宋" w:cs="宋体"/>
                <w:kern w:val="0"/>
                <w:sz w:val="16"/>
                <w:szCs w:val="16"/>
              </w:rPr>
              <w:t>≤1.0g/kg</w:t>
            </w:r>
            <w:r w:rsidRPr="004B4C41">
              <w:rPr>
                <w:rFonts w:asciiTheme="minorEastAsia" w:hAnsiTheme="minorEastAsia" w:cs="宋体" w:hint="eastAsia"/>
                <w:kern w:val="0"/>
                <w:sz w:val="16"/>
                <w:szCs w:val="16"/>
              </w:rPr>
              <w:t>。</w:t>
            </w:r>
            <w:r w:rsidRPr="004B4C41">
              <w:rPr>
                <w:rFonts w:ascii="宋体" w:hAnsi="宋体" w:cs="宋体"/>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w:t>
            </w:r>
            <w:r w:rsidRPr="004B4C41">
              <w:rPr>
                <w:rFonts w:asciiTheme="minorEastAsia" w:hAnsiTheme="minorEastAsia" w:cs="宋体"/>
                <w:kern w:val="0"/>
                <w:sz w:val="16"/>
                <w:szCs w:val="16"/>
              </w:rPr>
              <w:lastRenderedPageBreak/>
              <w:t>物质。</w:t>
            </w:r>
            <w:r w:rsidRPr="004B4C41">
              <w:rPr>
                <w:rFonts w:ascii="宋体" w:hAnsi="宋体" w:cs="宋体"/>
                <w:kern w:val="0"/>
                <w:sz w:val="16"/>
                <w:szCs w:val="16"/>
              </w:rPr>
              <w:br/>
              <w:t>5、</w:t>
            </w:r>
            <w:r w:rsidRPr="004B4C41">
              <w:rPr>
                <w:rFonts w:ascii="宋体" w:hAnsi="宋体" w:cs="宋体" w:hint="eastAsia"/>
                <w:kern w:val="0"/>
                <w:sz w:val="16"/>
                <w:szCs w:val="16"/>
              </w:rPr>
              <w:t>桌面含铝合金翻盖线盒，带阻尼效果；标配电源模块插座，</w:t>
            </w:r>
            <w:r w:rsidRPr="004B4C41">
              <w:rPr>
                <w:rFonts w:ascii="宋体" w:hAnsi="宋体" w:cs="宋体"/>
                <w:kern w:val="0"/>
                <w:sz w:val="16"/>
                <w:szCs w:val="16"/>
              </w:rPr>
              <w:t>每个含3强电2网络2USB充电模块，1个穿线孔。</w:t>
            </w:r>
          </w:p>
        </w:tc>
        <w:tc>
          <w:tcPr>
            <w:tcW w:w="851" w:type="dxa"/>
            <w:tcBorders>
              <w:top w:val="single" w:sz="4" w:space="0" w:color="000000"/>
              <w:left w:val="single" w:sz="4" w:space="0" w:color="000000"/>
              <w:bottom w:val="single" w:sz="4" w:space="0" w:color="000000"/>
              <w:right w:val="single" w:sz="4" w:space="0" w:color="000000"/>
            </w:tcBorders>
          </w:tcPr>
          <w:p w14:paraId="0A88ED27"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1FEB0C8"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62D0CAA9"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按《成都市市级行政事业单位通用办公设备家具配置标准》（成财资产(2019)5号）要求此项单价最高限价每平方米</w:t>
            </w:r>
            <w:r w:rsidRPr="004B4C41">
              <w:rPr>
                <w:rFonts w:ascii="宋体" w:hAnsi="宋体" w:cs="宋体"/>
                <w:kern w:val="0"/>
                <w:sz w:val="16"/>
                <w:szCs w:val="16"/>
              </w:rPr>
              <w:t>1000</w:t>
            </w:r>
            <w:r w:rsidRPr="004B4C41">
              <w:rPr>
                <w:rFonts w:ascii="宋体" w:hAnsi="宋体" w:cs="宋体" w:hint="eastAsia"/>
                <w:kern w:val="0"/>
                <w:sz w:val="16"/>
                <w:szCs w:val="16"/>
              </w:rPr>
              <w:t>元内，供应商超过为无效报价。</w:t>
            </w:r>
          </w:p>
        </w:tc>
      </w:tr>
      <w:tr w:rsidR="004B4C41" w:rsidRPr="004B4C41" w14:paraId="27D9EBAB" w14:textId="77777777" w:rsidTr="00C61547">
        <w:trPr>
          <w:trHeight w:val="1275"/>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111BA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197</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5F6656"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11488" behindDoc="0" locked="0" layoutInCell="1" allowOverlap="1" wp14:anchorId="4A7042B0" wp14:editId="4FBB2ED5">
                  <wp:simplePos x="0" y="0"/>
                  <wp:positionH relativeFrom="column">
                    <wp:posOffset>360680</wp:posOffset>
                  </wp:positionH>
                  <wp:positionV relativeFrom="paragraph">
                    <wp:posOffset>3810</wp:posOffset>
                  </wp:positionV>
                  <wp:extent cx="619125" cy="723900"/>
                  <wp:effectExtent l="19050" t="0" r="9525" b="0"/>
                  <wp:wrapNone/>
                  <wp:docPr id="1204" name="Picture_2_SpCnt_10"/>
                  <wp:cNvGraphicFramePr/>
                  <a:graphic xmlns:a="http://schemas.openxmlformats.org/drawingml/2006/main">
                    <a:graphicData uri="http://schemas.openxmlformats.org/drawingml/2006/picture">
                      <pic:pic xmlns:pic="http://schemas.openxmlformats.org/drawingml/2006/picture">
                        <pic:nvPicPr>
                          <pic:cNvPr id="1204" name="Picture_2_SpCnt_10"/>
                          <pic:cNvPicPr/>
                        </pic:nvPicPr>
                        <pic:blipFill>
                          <a:blip r:embed="rId129" cstate="print"/>
                          <a:stretch>
                            <a:fillRect/>
                          </a:stretch>
                        </pic:blipFill>
                        <pic:spPr>
                          <a:xfrm>
                            <a:off x="0" y="0"/>
                            <a:ext cx="619125" cy="72390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4E5A45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会议椅1</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DE992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600*700*965-1060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A6A7E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A83A22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26F19C13"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kern w:val="0"/>
                <w:sz w:val="16"/>
                <w:szCs w:val="16"/>
              </w:rPr>
              <w:t xml:space="preserve">1、覆面：采用灰色西皮。                     </w:t>
            </w:r>
            <w:r w:rsidRPr="004B4C41">
              <w:rPr>
                <w:rFonts w:ascii="宋体" w:hAnsi="宋体" w:cs="宋体"/>
                <w:kern w:val="0"/>
                <w:sz w:val="16"/>
                <w:szCs w:val="16"/>
              </w:rPr>
              <w:br/>
            </w:r>
            <w:r w:rsidRPr="004B4C41">
              <w:rPr>
                <w:rFonts w:ascii="宋体" w:hAnsi="宋体" w:cs="宋体" w:hint="eastAsia"/>
                <w:kern w:val="0"/>
                <w:sz w:val="16"/>
                <w:szCs w:val="16"/>
              </w:rPr>
              <w:t>2、黑色抗菌耐酸碱黑色PP料加纤背架，灰色PP连体固定扶手。</w:t>
            </w:r>
          </w:p>
          <w:p w14:paraId="1DFD44F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4、配黑色原位锁定底盘，气动升降；气动杆升降高度为100mm；直径325MM 黑色尼龙高脚；直径50MM黑色尼龙轮。</w:t>
            </w:r>
          </w:p>
        </w:tc>
        <w:tc>
          <w:tcPr>
            <w:tcW w:w="851" w:type="dxa"/>
            <w:tcBorders>
              <w:top w:val="single" w:sz="4" w:space="0" w:color="000000"/>
              <w:left w:val="single" w:sz="4" w:space="0" w:color="000000"/>
              <w:bottom w:val="single" w:sz="4" w:space="0" w:color="000000"/>
              <w:right w:val="single" w:sz="4" w:space="0" w:color="000000"/>
            </w:tcBorders>
          </w:tcPr>
          <w:p w14:paraId="184B9D30"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500</w:t>
            </w:r>
            <w:r w:rsidRPr="004B4C41">
              <w:rPr>
                <w:rFonts w:ascii="宋体" w:hAnsi="宋体" w:cs="宋体" w:hint="eastAsia"/>
                <w:kern w:val="0"/>
                <w:sz w:val="16"/>
                <w:szCs w:val="16"/>
              </w:rPr>
              <w:t>元内，供应商超过为无效报价。</w:t>
            </w:r>
          </w:p>
        </w:tc>
      </w:tr>
      <w:tr w:rsidR="004B4C41" w:rsidRPr="004B4C41" w14:paraId="4DD63C8D" w14:textId="77777777" w:rsidTr="00C61547">
        <w:trPr>
          <w:trHeight w:val="1253"/>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2BF8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EBB2E2"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16608" behindDoc="0" locked="0" layoutInCell="1" allowOverlap="1" wp14:anchorId="5B007380" wp14:editId="3B5BD256">
                  <wp:simplePos x="0" y="0"/>
                  <wp:positionH relativeFrom="column">
                    <wp:posOffset>289560</wp:posOffset>
                  </wp:positionH>
                  <wp:positionV relativeFrom="paragraph">
                    <wp:posOffset>18415</wp:posOffset>
                  </wp:positionV>
                  <wp:extent cx="927100" cy="635635"/>
                  <wp:effectExtent l="19050" t="0" r="6350" b="0"/>
                  <wp:wrapNone/>
                  <wp:docPr id="1207" name="Picture_4_SpCnt_6"/>
                  <wp:cNvGraphicFramePr/>
                  <a:graphic xmlns:a="http://schemas.openxmlformats.org/drawingml/2006/main">
                    <a:graphicData uri="http://schemas.openxmlformats.org/drawingml/2006/picture">
                      <pic:pic xmlns:pic="http://schemas.openxmlformats.org/drawingml/2006/picture">
                        <pic:nvPicPr>
                          <pic:cNvPr id="1207" name="Picture_4_SpCnt_6"/>
                          <pic:cNvPicPr/>
                        </pic:nvPicPr>
                        <pic:blipFill>
                          <a:blip r:embed="rId130" cstate="print"/>
                          <a:stretch>
                            <a:fillRect/>
                          </a:stretch>
                        </pic:blipFill>
                        <pic:spPr>
                          <a:xfrm>
                            <a:off x="0" y="0"/>
                            <a:ext cx="927100" cy="6356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0C3A4B2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中会议室条桌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362538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1500*500*750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2BA15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D92FA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9067B48" w14:textId="77777777" w:rsidR="00F1466E" w:rsidRPr="004B4C41" w:rsidRDefault="00F1466E" w:rsidP="00BB46A7">
            <w:pPr>
              <w:spacing w:line="360" w:lineRule="auto"/>
              <w:jc w:val="left"/>
              <w:rPr>
                <w:rFonts w:asciiTheme="minorEastAsia" w:hAnsiTheme="minorEastAsia" w:cs="宋体"/>
                <w:kern w:val="0"/>
                <w:sz w:val="16"/>
                <w:szCs w:val="16"/>
              </w:rPr>
            </w:pPr>
            <w:r w:rsidRPr="004B4C41">
              <w:rPr>
                <w:rFonts w:asciiTheme="minorEastAsia" w:hAnsiTheme="minorEastAsia" w:cs="宋体"/>
                <w:kern w:val="0"/>
                <w:sz w:val="16"/>
                <w:szCs w:val="16"/>
              </w:rPr>
              <w:t>1、面材：木皮贴面，木皮厚度0.8mm及以上，甲醛释放量≤0.2mg/L，木纹自然清晰</w:t>
            </w:r>
            <w:r w:rsidRPr="004B4C41">
              <w:rPr>
                <w:rFonts w:asciiTheme="minorEastAsia" w:hAnsiTheme="minorEastAsia" w:cs="宋体" w:hint="eastAsia"/>
                <w:kern w:val="0"/>
                <w:sz w:val="16"/>
                <w:szCs w:val="16"/>
              </w:rPr>
              <w:t>。</w:t>
            </w:r>
          </w:p>
          <w:p w14:paraId="58B4298F" w14:textId="77777777" w:rsidR="00F1466E" w:rsidRPr="004B4C41" w:rsidRDefault="00F1466E" w:rsidP="00BB46A7">
            <w:pPr>
              <w:spacing w:line="360" w:lineRule="auto"/>
              <w:jc w:val="left"/>
              <w:rPr>
                <w:rFonts w:asciiTheme="minorEastAsia" w:hAnsiTheme="minorEastAsia" w:cs="宋体"/>
                <w:sz w:val="16"/>
                <w:szCs w:val="16"/>
              </w:rPr>
            </w:pPr>
            <w:r w:rsidRPr="004B4C41">
              <w:rPr>
                <w:rFonts w:asciiTheme="minorEastAsia" w:hAnsiTheme="minorEastAsia" w:cs="宋体"/>
                <w:kern w:val="0"/>
                <w:sz w:val="16"/>
                <w:szCs w:val="16"/>
              </w:rPr>
              <w:t>2、</w:t>
            </w:r>
            <w:r w:rsidRPr="004B4C41">
              <w:rPr>
                <w:rFonts w:asciiTheme="minorEastAsia" w:hAnsiTheme="minorEastAsia" w:cs="宋体" w:hint="eastAsia"/>
                <w:kern w:val="0"/>
                <w:sz w:val="16"/>
                <w:szCs w:val="16"/>
              </w:rPr>
              <w:t>基材：</w:t>
            </w:r>
            <w:r w:rsidRPr="004B4C41">
              <w:rPr>
                <w:rFonts w:asciiTheme="minorEastAsia" w:hAnsiTheme="minorEastAsia" w:cs="宋体"/>
                <w:kern w:val="0"/>
                <w:sz w:val="16"/>
                <w:szCs w:val="16"/>
              </w:rPr>
              <w:t xml:space="preserve">中密度纤维板，按照HJ 571-2010 </w:t>
            </w:r>
            <w:r w:rsidRPr="004B4C41">
              <w:rPr>
                <w:rFonts w:asciiTheme="minorEastAsia" w:hAnsiTheme="minorEastAsia" w:cs="宋体" w:hint="eastAsia"/>
                <w:kern w:val="0"/>
                <w:sz w:val="16"/>
                <w:szCs w:val="16"/>
              </w:rPr>
              <w:t>环境标志产品技术要求，甲醛释放量（气候箱法）均≤</w:t>
            </w:r>
            <w:r w:rsidRPr="004B4C41">
              <w:rPr>
                <w:rFonts w:asciiTheme="minorEastAsia" w:hAnsiTheme="minorEastAsia" w:cs="宋体"/>
                <w:kern w:val="0"/>
                <w:sz w:val="16"/>
                <w:szCs w:val="16"/>
              </w:rPr>
              <w:t>0.040mg/m³;按照 GB/T11718-2009中密度纤维板检验依据，密度0.65-0.80g/cm³</w:t>
            </w:r>
            <w:r w:rsidRPr="004B4C41">
              <w:rPr>
                <w:rFonts w:asciiTheme="minorEastAsia" w:hAnsiTheme="minorEastAsia" w:cs="仿宋" w:hint="eastAsia"/>
                <w:kern w:val="0"/>
                <w:sz w:val="16"/>
                <w:szCs w:val="16"/>
              </w:rPr>
              <w:t>，内结合强度＞</w:t>
            </w:r>
            <w:r w:rsidRPr="004B4C41">
              <w:rPr>
                <w:rFonts w:asciiTheme="minorEastAsia" w:hAnsiTheme="minorEastAsia" w:cs="宋体"/>
                <w:kern w:val="0"/>
                <w:sz w:val="16"/>
                <w:szCs w:val="16"/>
              </w:rPr>
              <w:t xml:space="preserve">0.50MPa，表面胶合强度≥1.0MPa，24h吸水厚度膨胀率≤5%。  </w:t>
            </w:r>
            <w:r w:rsidRPr="004B4C41">
              <w:rPr>
                <w:rFonts w:asciiTheme="minorEastAsia" w:hAnsiTheme="minorEastAsia" w:cs="宋体"/>
                <w:kern w:val="0"/>
                <w:sz w:val="16"/>
                <w:szCs w:val="16"/>
              </w:rPr>
              <w:br/>
              <w:t>3、</w:t>
            </w:r>
            <w:r w:rsidRPr="004B4C41">
              <w:rPr>
                <w:rFonts w:ascii="宋体" w:hAnsi="宋体" w:cs="宋体"/>
                <w:kern w:val="0"/>
                <w:sz w:val="16"/>
                <w:szCs w:val="16"/>
              </w:rPr>
              <w:t>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vAlign w:val="center"/>
          </w:tcPr>
          <w:p w14:paraId="12AB39D4"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按《成都市市级行政事业单位通用办公设备家具配置标准》（成财资产(2019)5号）要求此项单价最高限价每平方米</w:t>
            </w:r>
            <w:r w:rsidRPr="004B4C41">
              <w:rPr>
                <w:rFonts w:ascii="宋体" w:hAnsi="宋体" w:cs="宋体"/>
                <w:kern w:val="0"/>
                <w:sz w:val="16"/>
                <w:szCs w:val="16"/>
              </w:rPr>
              <w:t>1000</w:t>
            </w:r>
            <w:r w:rsidRPr="004B4C41">
              <w:rPr>
                <w:rFonts w:ascii="宋体" w:hAnsi="宋体" w:cs="宋体" w:hint="eastAsia"/>
                <w:kern w:val="0"/>
                <w:sz w:val="16"/>
                <w:szCs w:val="16"/>
              </w:rPr>
              <w:t>元内，供应商超过为无效报价。</w:t>
            </w:r>
          </w:p>
        </w:tc>
      </w:tr>
      <w:tr w:rsidR="004B4C41" w:rsidRPr="004B4C41" w14:paraId="1218F85A" w14:textId="77777777" w:rsidTr="00C61547">
        <w:trPr>
          <w:trHeight w:val="91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DDD27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199</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EDF6ED5"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12512" behindDoc="0" locked="0" layoutInCell="1" allowOverlap="1" wp14:anchorId="4CA1091B" wp14:editId="58E71ECF">
                  <wp:simplePos x="0" y="0"/>
                  <wp:positionH relativeFrom="column">
                    <wp:posOffset>474980</wp:posOffset>
                  </wp:positionH>
                  <wp:positionV relativeFrom="paragraph">
                    <wp:posOffset>35560</wp:posOffset>
                  </wp:positionV>
                  <wp:extent cx="342900" cy="514350"/>
                  <wp:effectExtent l="19050" t="0" r="0" b="0"/>
                  <wp:wrapNone/>
                  <wp:docPr id="1208" name="Picture_5_SpCnt_3"/>
                  <wp:cNvGraphicFramePr/>
                  <a:graphic xmlns:a="http://schemas.openxmlformats.org/drawingml/2006/main">
                    <a:graphicData uri="http://schemas.openxmlformats.org/drawingml/2006/picture">
                      <pic:pic xmlns:pic="http://schemas.openxmlformats.org/drawingml/2006/picture">
                        <pic:nvPicPr>
                          <pic:cNvPr id="1208" name="Picture_5_SpCnt_3"/>
                          <pic:cNvPicPr/>
                        </pic:nvPicPr>
                        <pic:blipFill>
                          <a:blip r:embed="rId131" cstate="print"/>
                          <a:stretch>
                            <a:fillRect/>
                          </a:stretch>
                        </pic:blipFill>
                        <pic:spPr>
                          <a:xfrm>
                            <a:off x="0" y="0"/>
                            <a:ext cx="342900" cy="51435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CAB87D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会议椅2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863DB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600*640*980</w:t>
            </w:r>
          </w:p>
        </w:tc>
        <w:tc>
          <w:tcPr>
            <w:tcW w:w="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FB22D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874B89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30DA9070"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Theme="minorEastAsia" w:hAnsiTheme="minorEastAsia" w:cs="宋体"/>
                <w:kern w:val="0"/>
                <w:sz w:val="16"/>
                <w:szCs w:val="16"/>
              </w:rPr>
              <w:t>1、面材：采用超纤皮</w:t>
            </w:r>
            <w:r w:rsidRPr="004B4C41">
              <w:rPr>
                <w:rFonts w:asciiTheme="minorEastAsia" w:hAnsiTheme="minorEastAsia" w:cs="宋体" w:hint="eastAsia"/>
                <w:kern w:val="0"/>
                <w:sz w:val="16"/>
                <w:szCs w:val="16"/>
              </w:rPr>
              <w:t>。</w:t>
            </w:r>
            <w:r w:rsidRPr="004B4C41">
              <w:rPr>
                <w:rFonts w:asciiTheme="minorEastAsia" w:hAnsiTheme="minorEastAsia" w:cs="宋体"/>
                <w:kern w:val="0"/>
                <w:sz w:val="16"/>
                <w:szCs w:val="16"/>
              </w:rPr>
              <w:br/>
            </w:r>
            <w:r w:rsidRPr="004B4C41">
              <w:rPr>
                <w:rFonts w:ascii="宋体" w:hAnsi="宋体" w:cs="宋体" w:hint="eastAsia"/>
                <w:kern w:val="0"/>
                <w:sz w:val="16"/>
                <w:szCs w:val="16"/>
              </w:rPr>
              <w:t>2、黑色抗菌耐酸碱黑色PP料加纤背架，带固定腰靠，黑色PP连体固定扶手。</w:t>
            </w:r>
          </w:p>
          <w:p w14:paraId="4BE3DDD9"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3、内部填充物：采用高密度回弹海绵，回弹率≥45%，拉伸强度≥100KPa,撕裂强度≥2.0N/cm，75%压缩永久变形≤8%，表面有防腐和防变形保护膜。</w:t>
            </w:r>
          </w:p>
          <w:p w14:paraId="7FC29A6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4、椅子管径为≥25MM管，管壁壁厚≥1.8mm壁厚电镀弓形架。</w:t>
            </w:r>
          </w:p>
        </w:tc>
        <w:tc>
          <w:tcPr>
            <w:tcW w:w="851" w:type="dxa"/>
            <w:tcBorders>
              <w:top w:val="single" w:sz="4" w:space="0" w:color="000000"/>
              <w:left w:val="single" w:sz="4" w:space="0" w:color="000000"/>
              <w:bottom w:val="single" w:sz="4" w:space="0" w:color="000000"/>
              <w:right w:val="single" w:sz="4" w:space="0" w:color="000000"/>
            </w:tcBorders>
          </w:tcPr>
          <w:p w14:paraId="67AA7A0B"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500</w:t>
            </w:r>
            <w:r w:rsidRPr="004B4C41">
              <w:rPr>
                <w:rFonts w:ascii="宋体" w:hAnsi="宋体" w:cs="宋体" w:hint="eastAsia"/>
                <w:kern w:val="0"/>
                <w:sz w:val="16"/>
                <w:szCs w:val="16"/>
              </w:rPr>
              <w:t>元内，供应商超过为无效报价。</w:t>
            </w:r>
          </w:p>
        </w:tc>
      </w:tr>
      <w:tr w:rsidR="004B4C41" w:rsidRPr="004B4C41" w14:paraId="68067B23" w14:textId="77777777" w:rsidTr="00C61547">
        <w:trPr>
          <w:trHeight w:val="535"/>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FC4DF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200</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46E7B4"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17632" behindDoc="0" locked="0" layoutInCell="1" allowOverlap="1" wp14:anchorId="3595C869" wp14:editId="4E363C7C">
                  <wp:simplePos x="0" y="0"/>
                  <wp:positionH relativeFrom="column">
                    <wp:posOffset>313055</wp:posOffset>
                  </wp:positionH>
                  <wp:positionV relativeFrom="paragraph">
                    <wp:posOffset>26035</wp:posOffset>
                  </wp:positionV>
                  <wp:extent cx="752475" cy="447675"/>
                  <wp:effectExtent l="19050" t="0" r="9525" b="0"/>
                  <wp:wrapNone/>
                  <wp:docPr id="1209" name="内容占位符_7174"/>
                  <wp:cNvGraphicFramePr/>
                  <a:graphic xmlns:a="http://schemas.openxmlformats.org/drawingml/2006/main">
                    <a:graphicData uri="http://schemas.openxmlformats.org/drawingml/2006/picture">
                      <pic:pic xmlns:pic="http://schemas.openxmlformats.org/drawingml/2006/picture">
                        <pic:nvPicPr>
                          <pic:cNvPr id="1209" name="内容占位符_7174"/>
                          <pic:cNvPicPr/>
                        </pic:nvPicPr>
                        <pic:blipFill>
                          <a:blip r:embed="rId132" cstate="print"/>
                          <a:stretch>
                            <a:fillRect/>
                          </a:stretch>
                        </pic:blipFill>
                        <pic:spPr>
                          <a:xfrm>
                            <a:off x="0" y="0"/>
                            <a:ext cx="752475" cy="44767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F338D0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会议桌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B5241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3600*1400*750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35B60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95358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6533A06F"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089EB019"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w:t>
            </w:r>
            <w:r w:rsidRPr="004B4C41">
              <w:rPr>
                <w:rFonts w:ascii="宋体" w:hAnsi="宋体" w:cs="宋体" w:hint="eastAsia"/>
                <w:kern w:val="0"/>
                <w:sz w:val="16"/>
                <w:szCs w:val="16"/>
              </w:rPr>
              <w:lastRenderedPageBreak/>
              <w:t>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4AD66687"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E2832C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7306E5C"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w:t>
            </w:r>
            <w:r w:rsidRPr="004B4C41">
              <w:rPr>
                <w:rFonts w:ascii="宋体" w:hAnsi="宋体" w:cs="宋体" w:hint="eastAsia"/>
                <w:kern w:val="0"/>
                <w:sz w:val="16"/>
                <w:szCs w:val="16"/>
              </w:rPr>
              <w:lastRenderedPageBreak/>
              <w:t>资产(2019)5号）要求此项单价最高限价每平方米</w:t>
            </w:r>
            <w:r w:rsidRPr="004B4C41">
              <w:rPr>
                <w:rFonts w:ascii="宋体" w:hAnsi="宋体" w:cs="宋体"/>
                <w:kern w:val="0"/>
                <w:sz w:val="16"/>
                <w:szCs w:val="16"/>
              </w:rPr>
              <w:t>1000</w:t>
            </w:r>
            <w:r w:rsidRPr="004B4C41">
              <w:rPr>
                <w:rFonts w:ascii="宋体" w:hAnsi="宋体" w:cs="宋体" w:hint="eastAsia"/>
                <w:kern w:val="0"/>
                <w:sz w:val="16"/>
                <w:szCs w:val="16"/>
              </w:rPr>
              <w:t>元内，供应商超过为无效报价。</w:t>
            </w:r>
          </w:p>
        </w:tc>
      </w:tr>
      <w:tr w:rsidR="004B4C41" w:rsidRPr="004B4C41" w14:paraId="2A778837" w14:textId="77777777" w:rsidTr="00C61547">
        <w:trPr>
          <w:trHeight w:val="138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AEE50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201</w:t>
            </w:r>
          </w:p>
        </w:tc>
        <w:tc>
          <w:tcPr>
            <w:tcW w:w="21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94116E"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713536" behindDoc="0" locked="0" layoutInCell="1" allowOverlap="1" wp14:anchorId="11BB40CF" wp14:editId="57B1FDEB">
                  <wp:simplePos x="0" y="0"/>
                  <wp:positionH relativeFrom="column">
                    <wp:posOffset>472440</wp:posOffset>
                  </wp:positionH>
                  <wp:positionV relativeFrom="paragraph">
                    <wp:posOffset>111760</wp:posOffset>
                  </wp:positionV>
                  <wp:extent cx="490220" cy="683260"/>
                  <wp:effectExtent l="19050" t="0" r="5080" b="0"/>
                  <wp:wrapNone/>
                  <wp:docPr id="1210" name="Picture_8"/>
                  <wp:cNvGraphicFramePr/>
                  <a:graphic xmlns:a="http://schemas.openxmlformats.org/drawingml/2006/main">
                    <a:graphicData uri="http://schemas.openxmlformats.org/drawingml/2006/picture">
                      <pic:pic xmlns:pic="http://schemas.openxmlformats.org/drawingml/2006/picture">
                        <pic:nvPicPr>
                          <pic:cNvPr id="1210" name="Picture_8"/>
                          <pic:cNvPicPr/>
                        </pic:nvPicPr>
                        <pic:blipFill>
                          <a:blip r:embed="rId133" cstate="print"/>
                          <a:stretch>
                            <a:fillRect/>
                          </a:stretch>
                        </pic:blipFill>
                        <pic:spPr>
                          <a:xfrm>
                            <a:off x="0" y="0"/>
                            <a:ext cx="490220" cy="68326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4E6DA06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会议椅3</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AF310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660*715*1150-1210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F9FBA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37B1B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把</w:t>
            </w:r>
          </w:p>
        </w:tc>
        <w:tc>
          <w:tcPr>
            <w:tcW w:w="3546" w:type="dxa"/>
            <w:tcBorders>
              <w:top w:val="single" w:sz="4" w:space="0" w:color="000000"/>
              <w:left w:val="single" w:sz="4" w:space="0" w:color="000000"/>
              <w:bottom w:val="single" w:sz="4" w:space="0" w:color="000000"/>
              <w:right w:val="single" w:sz="4" w:space="0" w:color="000000"/>
            </w:tcBorders>
            <w:vAlign w:val="center"/>
          </w:tcPr>
          <w:p w14:paraId="69A8E1D1"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Theme="minorEastAsia" w:hAnsiTheme="minorEastAsia" w:cs="宋体"/>
                <w:kern w:val="0"/>
                <w:sz w:val="16"/>
                <w:szCs w:val="16"/>
              </w:rPr>
              <w:t>1</w:t>
            </w:r>
            <w:r w:rsidRPr="004B4C41">
              <w:rPr>
                <w:rFonts w:ascii="宋体" w:hAnsi="宋体" w:cs="宋体"/>
                <w:kern w:val="0"/>
                <w:sz w:val="16"/>
                <w:szCs w:val="16"/>
              </w:rPr>
              <w:t>、覆面：采用灰色西皮。</w:t>
            </w:r>
            <w:r w:rsidRPr="004B4C41">
              <w:rPr>
                <w:rFonts w:asciiTheme="minorEastAsia" w:hAnsiTheme="minorEastAsia" w:cs="宋体"/>
                <w:kern w:val="0"/>
                <w:sz w:val="16"/>
                <w:szCs w:val="16"/>
              </w:rPr>
              <w:t xml:space="preserve">                     </w:t>
            </w:r>
            <w:r w:rsidRPr="004B4C41">
              <w:rPr>
                <w:rFonts w:asciiTheme="minorEastAsia" w:hAnsiTheme="minorEastAsia" w:cs="宋体"/>
                <w:kern w:val="0"/>
                <w:sz w:val="16"/>
                <w:szCs w:val="16"/>
              </w:rPr>
              <w:br/>
            </w:r>
            <w:r w:rsidRPr="004B4C41">
              <w:rPr>
                <w:rFonts w:ascii="宋体" w:hAnsi="宋体" w:cs="宋体" w:hint="eastAsia"/>
                <w:kern w:val="0"/>
                <w:sz w:val="16"/>
                <w:szCs w:val="16"/>
              </w:rPr>
              <w:t>2、黑色抗菌耐酸碱黑色PP料加纤背架，黑色PP连体固定扶手。</w:t>
            </w:r>
          </w:p>
          <w:p w14:paraId="0EEBEBEA"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3、内部填充物：采用高密度回弹海绵，回弹率≥45%，拉伸强度≥100KPa,撕裂强度≥2.0N/cm，75%压缩永久变形≤8%，表面有防腐和防变形保护膜。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4、配黑色原位锁定底盘；</w:t>
            </w:r>
          </w:p>
          <w:p w14:paraId="0BC63372" w14:textId="77777777" w:rsidR="00F1466E" w:rsidRPr="004B4C41" w:rsidRDefault="00F1466E" w:rsidP="00BB46A7">
            <w:pPr>
              <w:widowControl/>
              <w:spacing w:line="360" w:lineRule="auto"/>
              <w:jc w:val="left"/>
              <w:textAlignment w:val="center"/>
              <w:rPr>
                <w:rFonts w:asciiTheme="minorEastAsia" w:hAnsiTheme="minorEastAsia" w:cs="宋体"/>
                <w:sz w:val="16"/>
                <w:szCs w:val="16"/>
              </w:rPr>
            </w:pPr>
            <w:r w:rsidRPr="004B4C41">
              <w:rPr>
                <w:rFonts w:ascii="宋体" w:hAnsi="宋体" w:cs="宋体"/>
                <w:kern w:val="0"/>
                <w:sz w:val="16"/>
                <w:szCs w:val="16"/>
              </w:rPr>
              <w:t>5</w:t>
            </w:r>
            <w:r w:rsidRPr="004B4C41">
              <w:rPr>
                <w:rFonts w:asciiTheme="minorEastAsia" w:hAnsiTheme="minorEastAsia" w:cs="宋体"/>
                <w:kern w:val="0"/>
                <w:sz w:val="16"/>
                <w:szCs w:val="16"/>
              </w:rPr>
              <w:t>、气压棒：</w:t>
            </w:r>
            <w:r w:rsidRPr="004B4C41">
              <w:rPr>
                <w:rFonts w:asciiTheme="minorEastAsia" w:hAnsiTheme="minorEastAsia" w:cs="宋体" w:hint="eastAsia"/>
                <w:kern w:val="0"/>
                <w:sz w:val="16"/>
                <w:szCs w:val="16"/>
              </w:rPr>
              <w:t>符合</w:t>
            </w:r>
            <w:r w:rsidRPr="004B4C41">
              <w:rPr>
                <w:rFonts w:ascii="宋体" w:hAnsi="宋体" w:cs="宋体"/>
                <w:kern w:val="0"/>
                <w:sz w:val="16"/>
                <w:szCs w:val="16"/>
              </w:rPr>
              <w:t>JB/T 8064.2-1996</w:t>
            </w:r>
            <w:r w:rsidRPr="004B4C41">
              <w:rPr>
                <w:rFonts w:asciiTheme="minorEastAsia" w:hAnsiTheme="minorEastAsia" w:cs="宋体"/>
                <w:kern w:val="0"/>
                <w:sz w:val="16"/>
                <w:szCs w:val="16"/>
              </w:rPr>
              <w:t>或</w:t>
            </w:r>
            <w:r w:rsidRPr="004B4C41">
              <w:rPr>
                <w:rFonts w:ascii="宋体" w:hAnsi="宋体" w:cs="宋体"/>
                <w:kern w:val="0"/>
                <w:sz w:val="16"/>
                <w:szCs w:val="16"/>
              </w:rPr>
              <w:t>QB/T 2280-2016</w:t>
            </w:r>
            <w:r w:rsidRPr="004B4C41">
              <w:rPr>
                <w:rFonts w:asciiTheme="minorEastAsia" w:hAnsiTheme="minorEastAsia" w:cs="宋体"/>
                <w:kern w:val="0"/>
                <w:sz w:val="16"/>
                <w:szCs w:val="16"/>
              </w:rPr>
              <w:t>标准</w:t>
            </w:r>
            <w:r w:rsidRPr="004B4C41">
              <w:rPr>
                <w:rFonts w:asciiTheme="minorEastAsia" w:hAnsiTheme="minorEastAsia" w:cs="宋体" w:hint="eastAsia"/>
                <w:kern w:val="0"/>
                <w:sz w:val="16"/>
                <w:szCs w:val="16"/>
              </w:rPr>
              <w:t>；</w:t>
            </w:r>
            <w:r w:rsidRPr="004B4C41">
              <w:rPr>
                <w:rFonts w:ascii="宋体" w:hAnsi="宋体" w:cs="宋体"/>
                <w:kern w:val="0"/>
                <w:sz w:val="16"/>
                <w:szCs w:val="16"/>
              </w:rPr>
              <w:br/>
              <w:t>6</w:t>
            </w:r>
            <w:r w:rsidRPr="004B4C41">
              <w:rPr>
                <w:rFonts w:asciiTheme="minorEastAsia" w:hAnsiTheme="minorEastAsia" w:cs="宋体"/>
                <w:kern w:val="0"/>
                <w:sz w:val="16"/>
                <w:szCs w:val="16"/>
              </w:rPr>
              <w:t>、五星脚：尼龙加纤注塑而成</w:t>
            </w:r>
            <w:r w:rsidRPr="004B4C41">
              <w:rPr>
                <w:rFonts w:asciiTheme="minorEastAsia" w:hAnsiTheme="minorEastAsia" w:cs="宋体" w:hint="eastAsia"/>
                <w:kern w:val="0"/>
                <w:sz w:val="16"/>
                <w:szCs w:val="16"/>
              </w:rPr>
              <w:t>；</w:t>
            </w:r>
            <w:r w:rsidRPr="004B4C41">
              <w:rPr>
                <w:rFonts w:ascii="宋体" w:hAnsi="宋体" w:cs="宋体"/>
                <w:kern w:val="0"/>
                <w:sz w:val="16"/>
                <w:szCs w:val="16"/>
              </w:rPr>
              <w:br/>
              <w:t>7</w:t>
            </w:r>
            <w:r w:rsidRPr="004B4C41">
              <w:rPr>
                <w:rFonts w:asciiTheme="minorEastAsia" w:hAnsiTheme="minorEastAsia" w:cs="宋体"/>
                <w:kern w:val="0"/>
                <w:sz w:val="16"/>
                <w:szCs w:val="16"/>
              </w:rPr>
              <w:t>、椅轮：合成尼龙纤维树脂材料制成</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4DB0622C"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2B30FF3"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500</w:t>
            </w:r>
            <w:r w:rsidRPr="004B4C41">
              <w:rPr>
                <w:rFonts w:ascii="宋体" w:hAnsi="宋体" w:cs="宋体" w:hint="eastAsia"/>
                <w:kern w:val="0"/>
                <w:sz w:val="16"/>
                <w:szCs w:val="16"/>
              </w:rPr>
              <w:t>元内，供应商超过为无效报价。</w:t>
            </w:r>
          </w:p>
        </w:tc>
      </w:tr>
      <w:tr w:rsidR="004B4C41" w:rsidRPr="004B4C41" w14:paraId="3668EC1C" w14:textId="77777777" w:rsidTr="00C61547">
        <w:trPr>
          <w:trHeight w:val="185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B15C8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202</w:t>
            </w:r>
          </w:p>
        </w:tc>
        <w:tc>
          <w:tcPr>
            <w:tcW w:w="21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37A0E1"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714560" behindDoc="0" locked="0" layoutInCell="1" allowOverlap="1" wp14:anchorId="62670D77" wp14:editId="267C7A0E">
                  <wp:simplePos x="0" y="0"/>
                  <wp:positionH relativeFrom="column">
                    <wp:posOffset>287655</wp:posOffset>
                  </wp:positionH>
                  <wp:positionV relativeFrom="paragraph">
                    <wp:posOffset>-14605</wp:posOffset>
                  </wp:positionV>
                  <wp:extent cx="751840" cy="574040"/>
                  <wp:effectExtent l="19050" t="0" r="0" b="0"/>
                  <wp:wrapNone/>
                  <wp:docPr id="1211" name="image11.jpeg_SpCnt_1"/>
                  <wp:cNvGraphicFramePr/>
                  <a:graphic xmlns:a="http://schemas.openxmlformats.org/drawingml/2006/main">
                    <a:graphicData uri="http://schemas.openxmlformats.org/drawingml/2006/picture">
                      <pic:pic xmlns:pic="http://schemas.openxmlformats.org/drawingml/2006/picture">
                        <pic:nvPicPr>
                          <pic:cNvPr id="1211" name="image11.jpeg_SpCnt_1"/>
                          <pic:cNvPicPr/>
                        </pic:nvPicPr>
                        <pic:blipFill>
                          <a:blip r:embed="rId134" cstate="print"/>
                          <a:stretch>
                            <a:fillRect/>
                          </a:stretch>
                        </pic:blipFill>
                        <pic:spPr>
                          <a:xfrm>
                            <a:off x="0" y="0"/>
                            <a:ext cx="751840" cy="57404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7A23988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定制软包卡座2</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A037A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8200*680*950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83169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8.2</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06AFC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米</w:t>
            </w:r>
          </w:p>
        </w:tc>
        <w:tc>
          <w:tcPr>
            <w:tcW w:w="3546" w:type="dxa"/>
            <w:tcBorders>
              <w:top w:val="single" w:sz="4" w:space="0" w:color="000000"/>
              <w:left w:val="single" w:sz="4" w:space="0" w:color="000000"/>
              <w:bottom w:val="single" w:sz="4" w:space="0" w:color="000000"/>
              <w:right w:val="single" w:sz="4" w:space="0" w:color="000000"/>
            </w:tcBorders>
            <w:vAlign w:val="center"/>
          </w:tcPr>
          <w:p w14:paraId="6A91D747"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 xml:space="preserve">1、皮革：采用超纤皮饰面。  </w:t>
            </w:r>
            <w:r w:rsidRPr="004B4C41">
              <w:rPr>
                <w:rFonts w:ascii="宋体" w:hAnsi="宋体" w:cs="宋体" w:hint="eastAsia"/>
                <w:kern w:val="0"/>
                <w:sz w:val="16"/>
                <w:szCs w:val="16"/>
              </w:rPr>
              <w:b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t>3、内架：采用实木框架，经去皮、烘干、防虫防腐处理。</w:t>
            </w:r>
            <w:r w:rsidRPr="004B4C41">
              <w:rPr>
                <w:rFonts w:ascii="宋体" w:hAnsi="宋体" w:cs="宋体" w:hint="eastAsia"/>
                <w:kern w:val="0"/>
                <w:sz w:val="16"/>
                <w:szCs w:val="16"/>
              </w:rPr>
              <w:b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77FCC044"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0AF74FA"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236CE4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203</w:t>
            </w:r>
          </w:p>
        </w:tc>
        <w:tc>
          <w:tcPr>
            <w:tcW w:w="21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9561E6"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715584" behindDoc="0" locked="0" layoutInCell="1" allowOverlap="1" wp14:anchorId="10632D2D" wp14:editId="47C8D2C4">
                  <wp:simplePos x="0" y="0"/>
                  <wp:positionH relativeFrom="column">
                    <wp:posOffset>305435</wp:posOffset>
                  </wp:positionH>
                  <wp:positionV relativeFrom="paragraph">
                    <wp:posOffset>-29210</wp:posOffset>
                  </wp:positionV>
                  <wp:extent cx="735965" cy="699135"/>
                  <wp:effectExtent l="19050" t="0" r="6985" b="0"/>
                  <wp:wrapNone/>
                  <wp:docPr id="1212" name="Picture_9218"/>
                  <wp:cNvGraphicFramePr/>
                  <a:graphic xmlns:a="http://schemas.openxmlformats.org/drawingml/2006/main">
                    <a:graphicData uri="http://schemas.openxmlformats.org/drawingml/2006/picture">
                      <pic:pic xmlns:pic="http://schemas.openxmlformats.org/drawingml/2006/picture">
                        <pic:nvPicPr>
                          <pic:cNvPr id="1212" name="Picture_9218"/>
                          <pic:cNvPicPr/>
                        </pic:nvPicPr>
                        <pic:blipFill>
                          <a:blip r:embed="rId135" cstate="print"/>
                          <a:stretch>
                            <a:fillRect/>
                          </a:stretch>
                        </pic:blipFill>
                        <pic:spPr>
                          <a:xfrm>
                            <a:off x="0" y="0"/>
                            <a:ext cx="735965" cy="6991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6CD98D3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定制餐桌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0A8C6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600*800*750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BA4D13"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2BA82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6FDE6FE6"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1、桌面采用E1级环保颗粒板，内结合强度≥0.55MPa。</w:t>
            </w:r>
          </w:p>
          <w:p w14:paraId="4377D04D" w14:textId="77777777" w:rsidR="00F1466E" w:rsidRPr="004B4C41" w:rsidRDefault="00F1466E" w:rsidP="00BB46A7">
            <w:pPr>
              <w:widowControl/>
              <w:spacing w:line="360" w:lineRule="auto"/>
              <w:jc w:val="left"/>
              <w:rPr>
                <w:rFonts w:ascii="宋体" w:hAnsi="宋体" w:cs="宋体"/>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3、钢架：采用一级钢材，主框架壁厚≥2.0mm矩管焊接成型，经打磨、除锈、防氧化、静电喷粉、高温锔炉等工序处理，表面无焊接痕迹，表面静电喷涂处理，金属表面光洁表面平整光滑不能起泡。</w:t>
            </w:r>
            <w:r w:rsidRPr="004B4C41">
              <w:rPr>
                <w:rFonts w:ascii="宋体" w:hAnsi="宋体" w:cs="宋体" w:hint="eastAsia"/>
                <w:kern w:val="0"/>
                <w:sz w:val="16"/>
                <w:szCs w:val="16"/>
              </w:rPr>
              <w:br/>
              <w:t>4、五金配件：五金件连接不松动，五金件预埋处理后，五金件无外漏。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667EFCA7"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608DDBBA"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8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275A4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lastRenderedPageBreak/>
              <w:t>204</w:t>
            </w:r>
          </w:p>
        </w:tc>
        <w:tc>
          <w:tcPr>
            <w:tcW w:w="21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BF7697" w14:textId="77777777" w:rsidR="00F1466E" w:rsidRPr="004B4C41" w:rsidRDefault="00F1466E" w:rsidP="00BB46A7">
            <w:pPr>
              <w:widowControl/>
              <w:jc w:val="center"/>
              <w:textAlignment w:val="center"/>
              <w:rPr>
                <w:rFonts w:ascii="宋体" w:hAnsi="宋体" w:cs="宋体"/>
                <w:sz w:val="22"/>
              </w:rPr>
            </w:pPr>
            <w:r w:rsidRPr="004B4C41">
              <w:rPr>
                <w:rFonts w:ascii="宋体" w:hAnsi="宋体" w:cs="宋体" w:hint="eastAsia"/>
                <w:noProof/>
                <w:kern w:val="0"/>
                <w:sz w:val="22"/>
                <w:bdr w:val="single" w:sz="4" w:space="0" w:color="000000"/>
              </w:rPr>
              <w:drawing>
                <wp:anchor distT="0" distB="0" distL="114300" distR="114300" simplePos="0" relativeHeight="251718656" behindDoc="0" locked="0" layoutInCell="1" allowOverlap="1" wp14:anchorId="7E4A849D" wp14:editId="0BCE6BF5">
                  <wp:simplePos x="0" y="0"/>
                  <wp:positionH relativeFrom="column">
                    <wp:posOffset>186055</wp:posOffset>
                  </wp:positionH>
                  <wp:positionV relativeFrom="paragraph">
                    <wp:posOffset>37465</wp:posOffset>
                  </wp:positionV>
                  <wp:extent cx="934720" cy="755015"/>
                  <wp:effectExtent l="19050" t="0" r="0" b="0"/>
                  <wp:wrapNone/>
                  <wp:docPr id="1213" name="Picture_6"/>
                  <wp:cNvGraphicFramePr/>
                  <a:graphic xmlns:a="http://schemas.openxmlformats.org/drawingml/2006/main">
                    <a:graphicData uri="http://schemas.openxmlformats.org/drawingml/2006/picture">
                      <pic:pic xmlns:pic="http://schemas.openxmlformats.org/drawingml/2006/picture">
                        <pic:nvPicPr>
                          <pic:cNvPr id="1213" name="Picture_6"/>
                          <pic:cNvPicPr/>
                        </pic:nvPicPr>
                        <pic:blipFill>
                          <a:blip r:embed="rId136" cstate="print"/>
                          <a:stretch>
                            <a:fillRect/>
                          </a:stretch>
                        </pic:blipFill>
                        <pic:spPr>
                          <a:xfrm>
                            <a:off x="0" y="0"/>
                            <a:ext cx="934720" cy="7550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235510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定制餐椅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tcPr>
          <w:p w14:paraId="62734386" w14:textId="77777777" w:rsidR="00F1466E" w:rsidRPr="004B4C41" w:rsidRDefault="00F1466E" w:rsidP="00BB46A7">
            <w:pPr>
              <w:widowControl/>
              <w:jc w:val="center"/>
              <w:textAlignment w:val="top"/>
              <w:rPr>
                <w:rFonts w:ascii="宋体" w:hAnsi="宋体" w:cs="宋体"/>
                <w:kern w:val="0"/>
                <w:sz w:val="24"/>
                <w:szCs w:val="24"/>
              </w:rPr>
            </w:pPr>
          </w:p>
          <w:p w14:paraId="7AF269C8" w14:textId="77777777" w:rsidR="00F1466E" w:rsidRPr="004B4C41" w:rsidRDefault="00F1466E" w:rsidP="00BB46A7">
            <w:pPr>
              <w:widowControl/>
              <w:jc w:val="center"/>
              <w:textAlignment w:val="top"/>
              <w:rPr>
                <w:rFonts w:ascii="宋体" w:hAnsi="宋体" w:cs="宋体"/>
                <w:kern w:val="0"/>
                <w:sz w:val="24"/>
                <w:szCs w:val="24"/>
              </w:rPr>
            </w:pPr>
          </w:p>
          <w:p w14:paraId="40D11265" w14:textId="77777777" w:rsidR="00F1466E" w:rsidRPr="004B4C41" w:rsidRDefault="00F1466E" w:rsidP="00BB46A7">
            <w:pPr>
              <w:widowControl/>
              <w:jc w:val="center"/>
              <w:textAlignment w:val="top"/>
              <w:rPr>
                <w:rFonts w:ascii="宋体" w:hAnsi="宋体" w:cs="宋体"/>
                <w:sz w:val="24"/>
                <w:szCs w:val="24"/>
              </w:rPr>
            </w:pPr>
            <w:r w:rsidRPr="004B4C41">
              <w:rPr>
                <w:rFonts w:ascii="宋体" w:hAnsi="宋体" w:cs="宋体" w:hint="eastAsia"/>
                <w:kern w:val="0"/>
                <w:sz w:val="24"/>
                <w:szCs w:val="24"/>
              </w:rPr>
              <w:t>500*500*760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BB868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90</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24E11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49DB95A8"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1、餐椅采</w:t>
            </w:r>
            <w:r w:rsidRPr="004B4C41">
              <w:rPr>
                <w:rFonts w:ascii="宋体" w:hAnsi="宋体" w:cs="宋体"/>
                <w:kern w:val="0"/>
                <w:sz w:val="16"/>
                <w:szCs w:val="16"/>
              </w:rPr>
              <w:t>PP环保原料（聚丙烯）颗粒+玻纤+色母生产经过高温热熔一次性成形，承重</w:t>
            </w:r>
            <w:r w:rsidRPr="004B4C41">
              <w:rPr>
                <w:rFonts w:ascii="宋体" w:hAnsi="宋体" w:cs="宋体" w:hint="eastAsia"/>
                <w:kern w:val="0"/>
                <w:sz w:val="16"/>
                <w:szCs w:val="16"/>
              </w:rPr>
              <w:t>≥80</w:t>
            </w:r>
            <w:r w:rsidRPr="004B4C41">
              <w:rPr>
                <w:rFonts w:ascii="宋体" w:hAnsi="宋体" w:cs="宋体"/>
                <w:kern w:val="0"/>
                <w:sz w:val="16"/>
                <w:szCs w:val="16"/>
              </w:rPr>
              <w:t>KG,无金属链接件链接。</w:t>
            </w:r>
          </w:p>
        </w:tc>
        <w:tc>
          <w:tcPr>
            <w:tcW w:w="851" w:type="dxa"/>
            <w:tcBorders>
              <w:top w:val="single" w:sz="4" w:space="0" w:color="000000"/>
              <w:left w:val="single" w:sz="4" w:space="0" w:color="000000"/>
              <w:bottom w:val="single" w:sz="4" w:space="0" w:color="000000"/>
              <w:right w:val="single" w:sz="4" w:space="0" w:color="000000"/>
            </w:tcBorders>
          </w:tcPr>
          <w:p w14:paraId="08091C43" w14:textId="77777777" w:rsidR="00F1466E" w:rsidRPr="004B4C41" w:rsidRDefault="00F1466E" w:rsidP="00BB46A7">
            <w:pPr>
              <w:widowControl/>
              <w:ind w:rightChars="17" w:right="36"/>
              <w:jc w:val="center"/>
              <w:textAlignment w:val="center"/>
              <w:rPr>
                <w:rFonts w:ascii="宋体" w:hAnsi="宋体" w:cs="宋体"/>
                <w:kern w:val="0"/>
                <w:sz w:val="16"/>
                <w:szCs w:val="16"/>
              </w:rPr>
            </w:pPr>
          </w:p>
        </w:tc>
      </w:tr>
      <w:tr w:rsidR="004B4C41" w:rsidRPr="004B4C41" w14:paraId="3FC42446" w14:textId="77777777" w:rsidTr="00C61547">
        <w:trPr>
          <w:trHeight w:val="179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3360E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205</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19AB86"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20704" behindDoc="0" locked="0" layoutInCell="1" allowOverlap="1" wp14:anchorId="09103F4B" wp14:editId="4F58D6F1">
                  <wp:simplePos x="0" y="0"/>
                  <wp:positionH relativeFrom="column">
                    <wp:posOffset>187960</wp:posOffset>
                  </wp:positionH>
                  <wp:positionV relativeFrom="paragraph">
                    <wp:posOffset>-190500</wp:posOffset>
                  </wp:positionV>
                  <wp:extent cx="983615" cy="584200"/>
                  <wp:effectExtent l="19050" t="0" r="6985" b="0"/>
                  <wp:wrapNone/>
                  <wp:docPr id="1214" name="Picture_10"/>
                  <wp:cNvGraphicFramePr/>
                  <a:graphic xmlns:a="http://schemas.openxmlformats.org/drawingml/2006/main">
                    <a:graphicData uri="http://schemas.openxmlformats.org/drawingml/2006/picture">
                      <pic:pic xmlns:pic="http://schemas.openxmlformats.org/drawingml/2006/picture">
                        <pic:nvPicPr>
                          <pic:cNvPr id="1214" name="Picture_10"/>
                          <pic:cNvPicPr/>
                        </pic:nvPicPr>
                        <pic:blipFill>
                          <a:blip r:embed="rId137" cstate="print"/>
                          <a:stretch>
                            <a:fillRect/>
                          </a:stretch>
                        </pic:blipFill>
                        <pic:spPr>
                          <a:xfrm>
                            <a:off x="0" y="0"/>
                            <a:ext cx="983615" cy="58420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2ED62E9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研究室</w:t>
            </w:r>
            <w:r w:rsidRPr="004B4C41">
              <w:rPr>
                <w:rFonts w:ascii="宋体" w:hAnsi="宋体" w:cs="宋体" w:hint="eastAsia"/>
                <w:kern w:val="0"/>
                <w:sz w:val="24"/>
                <w:szCs w:val="24"/>
              </w:rPr>
              <w:br/>
              <w:t>大桌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9C51FF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主台1800*1000*750</w:t>
            </w:r>
            <w:r w:rsidRPr="004B4C41">
              <w:rPr>
                <w:rFonts w:ascii="宋体" w:hAnsi="宋体" w:cs="宋体" w:hint="eastAsia"/>
                <w:kern w:val="0"/>
                <w:sz w:val="24"/>
                <w:szCs w:val="24"/>
              </w:rPr>
              <w:br/>
              <w:t>副台1800*600*580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67C51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00909F"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2B8DD02"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190366E0"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328E6E5A"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D2C3768"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45659E9"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按《成都市市级行政事业单位通用办公设备家具配置标准》（成财资产(2019)5号）要求此项单价最高限价3</w:t>
            </w:r>
            <w:r w:rsidRPr="004B4C41">
              <w:rPr>
                <w:rFonts w:ascii="宋体" w:hAnsi="宋体" w:cs="宋体"/>
                <w:kern w:val="0"/>
                <w:sz w:val="16"/>
                <w:szCs w:val="16"/>
              </w:rPr>
              <w:t>000</w:t>
            </w:r>
            <w:r w:rsidRPr="004B4C41">
              <w:rPr>
                <w:rFonts w:ascii="宋体" w:hAnsi="宋体" w:cs="宋体" w:hint="eastAsia"/>
                <w:kern w:val="0"/>
                <w:sz w:val="16"/>
                <w:szCs w:val="16"/>
              </w:rPr>
              <w:t>元内（按</w:t>
            </w:r>
            <w:r w:rsidRPr="004B4C41">
              <w:rPr>
                <w:rFonts w:ascii="宋体" w:hAnsi="宋体" w:cs="宋体"/>
                <w:kern w:val="0"/>
                <w:sz w:val="16"/>
                <w:szCs w:val="16"/>
              </w:rPr>
              <w:t>办公桌</w:t>
            </w:r>
            <w:r w:rsidRPr="004B4C41">
              <w:rPr>
                <w:rFonts w:ascii="宋体" w:hAnsi="宋体" w:cs="宋体" w:hint="eastAsia"/>
                <w:kern w:val="0"/>
                <w:sz w:val="16"/>
                <w:szCs w:val="16"/>
              </w:rPr>
              <w:t>），供应商超过为无效报价。</w:t>
            </w:r>
          </w:p>
        </w:tc>
      </w:tr>
      <w:tr w:rsidR="004B4C41" w:rsidRPr="004B4C41" w14:paraId="684F22D9" w14:textId="77777777" w:rsidTr="00C61547">
        <w:trPr>
          <w:trHeight w:val="183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B0691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206</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4BCAB7E"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19680" behindDoc="0" locked="0" layoutInCell="1" allowOverlap="1" wp14:anchorId="1E3ACC52" wp14:editId="50BD276D">
                  <wp:simplePos x="0" y="0"/>
                  <wp:positionH relativeFrom="column">
                    <wp:posOffset>417195</wp:posOffset>
                  </wp:positionH>
                  <wp:positionV relativeFrom="paragraph">
                    <wp:posOffset>14605</wp:posOffset>
                  </wp:positionV>
                  <wp:extent cx="625475" cy="939800"/>
                  <wp:effectExtent l="19050" t="0" r="3175" b="0"/>
                  <wp:wrapNone/>
                  <wp:docPr id="1215" name="Picture_4_SpCnt_7"/>
                  <wp:cNvGraphicFramePr/>
                  <a:graphic xmlns:a="http://schemas.openxmlformats.org/drawingml/2006/main">
                    <a:graphicData uri="http://schemas.openxmlformats.org/drawingml/2006/picture">
                      <pic:pic xmlns:pic="http://schemas.openxmlformats.org/drawingml/2006/picture">
                        <pic:nvPicPr>
                          <pic:cNvPr id="1215" name="Picture_4_SpCnt_7"/>
                          <pic:cNvPicPr/>
                        </pic:nvPicPr>
                        <pic:blipFill>
                          <a:blip r:embed="rId138" cstate="print"/>
                          <a:stretch>
                            <a:fillRect/>
                          </a:stretch>
                        </pic:blipFill>
                        <pic:spPr>
                          <a:xfrm>
                            <a:off x="0" y="0"/>
                            <a:ext cx="625475" cy="93980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750BB83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班椅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A7261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730*710*1015-1075</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6C3F6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C93B79"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9FB378B" w14:textId="77777777" w:rsidR="00F1466E" w:rsidRPr="004B4C41" w:rsidRDefault="00F1466E" w:rsidP="00BB46A7">
            <w:pPr>
              <w:widowControl/>
              <w:spacing w:line="360" w:lineRule="auto"/>
              <w:jc w:val="left"/>
              <w:textAlignment w:val="center"/>
              <w:rPr>
                <w:rFonts w:asciiTheme="minorEastAsia" w:hAnsiTheme="minorEastAsia" w:cs="宋体"/>
                <w:kern w:val="0"/>
                <w:sz w:val="16"/>
                <w:szCs w:val="16"/>
              </w:rPr>
            </w:pPr>
            <w:r w:rsidRPr="004B4C41">
              <w:rPr>
                <w:rFonts w:ascii="宋体" w:hAnsi="宋体" w:cs="宋体"/>
                <w:kern w:val="0"/>
                <w:sz w:val="16"/>
                <w:szCs w:val="16"/>
              </w:rPr>
              <w:t>1</w:t>
            </w:r>
            <w:r w:rsidRPr="004B4C41">
              <w:rPr>
                <w:rFonts w:asciiTheme="minorEastAsia" w:hAnsiTheme="minorEastAsia" w:cs="宋体"/>
                <w:kern w:val="0"/>
                <w:sz w:val="16"/>
                <w:szCs w:val="16"/>
              </w:rPr>
              <w:t>、覆面：采用灰色西皮。</w:t>
            </w:r>
            <w:r w:rsidRPr="004B4C41">
              <w:rPr>
                <w:rFonts w:ascii="宋体" w:hAnsi="宋体" w:cs="宋体"/>
                <w:kern w:val="0"/>
                <w:sz w:val="16"/>
                <w:szCs w:val="16"/>
              </w:rPr>
              <w:t xml:space="preserve">                     </w:t>
            </w:r>
            <w:r w:rsidRPr="004B4C41">
              <w:rPr>
                <w:rFonts w:ascii="宋体" w:hAnsi="宋体" w:cs="宋体"/>
                <w:kern w:val="0"/>
                <w:sz w:val="16"/>
                <w:szCs w:val="16"/>
              </w:rPr>
              <w:br/>
              <w:t>2</w:t>
            </w:r>
            <w:r w:rsidRPr="004B4C41">
              <w:rPr>
                <w:rFonts w:asciiTheme="minorEastAsia" w:hAnsiTheme="minorEastAsia" w:cs="宋体"/>
                <w:kern w:val="0"/>
                <w:sz w:val="16"/>
                <w:szCs w:val="16"/>
              </w:rPr>
              <w:t>、</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宋体" w:hAnsi="宋体" w:cs="宋体"/>
                <w:kern w:val="0"/>
                <w:sz w:val="16"/>
                <w:szCs w:val="16"/>
              </w:rPr>
              <w:br/>
              <w:t>3</w:t>
            </w:r>
            <w:r w:rsidRPr="004B4C41">
              <w:rPr>
                <w:rFonts w:asciiTheme="minorEastAsia" w:hAnsiTheme="minorEastAsia" w:cs="宋体"/>
                <w:kern w:val="0"/>
                <w:sz w:val="16"/>
                <w:szCs w:val="16"/>
              </w:rPr>
              <w:t>、机构：采用原位锁定机构，可逍遥。</w:t>
            </w:r>
            <w:r w:rsidRPr="004B4C41">
              <w:rPr>
                <w:rFonts w:ascii="宋体" w:hAnsi="宋体" w:cs="宋体"/>
                <w:kern w:val="0"/>
                <w:sz w:val="16"/>
                <w:szCs w:val="16"/>
              </w:rPr>
              <w:br/>
              <w:t>4</w:t>
            </w:r>
            <w:r w:rsidRPr="004B4C41">
              <w:rPr>
                <w:rFonts w:asciiTheme="minorEastAsia" w:hAnsiTheme="minorEastAsia" w:cs="宋体"/>
                <w:kern w:val="0"/>
                <w:sz w:val="16"/>
                <w:szCs w:val="16"/>
              </w:rPr>
              <w:t>、气压棒：</w:t>
            </w:r>
            <w:r w:rsidRPr="004B4C41">
              <w:rPr>
                <w:rFonts w:asciiTheme="minorEastAsia" w:hAnsiTheme="minorEastAsia" w:cs="宋体" w:hint="eastAsia"/>
                <w:kern w:val="0"/>
                <w:sz w:val="16"/>
                <w:szCs w:val="16"/>
              </w:rPr>
              <w:t>符合</w:t>
            </w:r>
            <w:r w:rsidRPr="004B4C41">
              <w:rPr>
                <w:rFonts w:ascii="宋体" w:hAnsi="宋体" w:cs="宋体"/>
                <w:kern w:val="0"/>
                <w:sz w:val="16"/>
                <w:szCs w:val="16"/>
              </w:rPr>
              <w:t>JB/T 8064.2-1996</w:t>
            </w:r>
            <w:r w:rsidRPr="004B4C41">
              <w:rPr>
                <w:rFonts w:asciiTheme="minorEastAsia" w:hAnsiTheme="minorEastAsia" w:cs="宋体"/>
                <w:kern w:val="0"/>
                <w:sz w:val="16"/>
                <w:szCs w:val="16"/>
              </w:rPr>
              <w:t>或</w:t>
            </w:r>
            <w:r w:rsidRPr="004B4C41">
              <w:rPr>
                <w:rFonts w:ascii="宋体" w:hAnsi="宋体" w:cs="宋体"/>
                <w:kern w:val="0"/>
                <w:sz w:val="16"/>
                <w:szCs w:val="16"/>
              </w:rPr>
              <w:t>QB/T 2280-2016</w:t>
            </w:r>
            <w:r w:rsidRPr="004B4C41">
              <w:rPr>
                <w:rFonts w:asciiTheme="minorEastAsia" w:hAnsiTheme="minorEastAsia" w:cs="宋体"/>
                <w:kern w:val="0"/>
                <w:sz w:val="16"/>
                <w:szCs w:val="16"/>
              </w:rPr>
              <w:t>标准</w:t>
            </w:r>
            <w:r w:rsidRPr="004B4C41">
              <w:rPr>
                <w:rFonts w:asciiTheme="minorEastAsia" w:hAnsiTheme="minorEastAsia" w:cs="宋体" w:hint="eastAsia"/>
                <w:kern w:val="0"/>
                <w:sz w:val="16"/>
                <w:szCs w:val="16"/>
              </w:rPr>
              <w:t>。</w:t>
            </w:r>
            <w:r w:rsidRPr="004B4C41">
              <w:rPr>
                <w:rFonts w:ascii="宋体" w:hAnsi="宋体" w:cs="宋体"/>
                <w:kern w:val="0"/>
                <w:sz w:val="16"/>
                <w:szCs w:val="16"/>
              </w:rPr>
              <w:br/>
              <w:t>5</w:t>
            </w:r>
            <w:r w:rsidRPr="004B4C41">
              <w:rPr>
                <w:rFonts w:asciiTheme="minorEastAsia" w:hAnsiTheme="minorEastAsia" w:cs="宋体"/>
                <w:kern w:val="0"/>
                <w:sz w:val="16"/>
                <w:szCs w:val="16"/>
              </w:rPr>
              <w:t>、五星脚：尼龙加纤注塑而成。</w:t>
            </w:r>
            <w:r w:rsidRPr="004B4C41">
              <w:rPr>
                <w:rFonts w:ascii="宋体" w:hAnsi="宋体" w:cs="宋体"/>
                <w:kern w:val="0"/>
                <w:sz w:val="16"/>
                <w:szCs w:val="16"/>
              </w:rPr>
              <w:br/>
              <w:t>6</w:t>
            </w:r>
            <w:r w:rsidRPr="004B4C41">
              <w:rPr>
                <w:rFonts w:asciiTheme="minorEastAsia" w:hAnsiTheme="minorEastAsia" w:cs="宋体"/>
                <w:kern w:val="0"/>
                <w:sz w:val="16"/>
                <w:szCs w:val="16"/>
              </w:rPr>
              <w:t>、椅轮：合成尼龙纤维树脂材料制成</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158EBE3E"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202515D6"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9C366E4"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元内（按办公椅），供应商超过为无效报价。</w:t>
            </w:r>
          </w:p>
        </w:tc>
      </w:tr>
      <w:tr w:rsidR="004B4C41" w:rsidRPr="004B4C41" w14:paraId="19A55D4E"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F8DFD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207</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B0CC84"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21728" behindDoc="0" locked="0" layoutInCell="1" allowOverlap="1" wp14:anchorId="039E5EF0" wp14:editId="6DACC499">
                  <wp:simplePos x="0" y="0"/>
                  <wp:positionH relativeFrom="column">
                    <wp:posOffset>445135</wp:posOffset>
                  </wp:positionH>
                  <wp:positionV relativeFrom="paragraph">
                    <wp:posOffset>111760</wp:posOffset>
                  </wp:positionV>
                  <wp:extent cx="479425" cy="679450"/>
                  <wp:effectExtent l="19050" t="0" r="0" b="0"/>
                  <wp:wrapNone/>
                  <wp:docPr id="1248" name="Picture_4_SpCnt_8"/>
                  <wp:cNvGraphicFramePr/>
                  <a:graphic xmlns:a="http://schemas.openxmlformats.org/drawingml/2006/main">
                    <a:graphicData uri="http://schemas.openxmlformats.org/drawingml/2006/picture">
                      <pic:pic xmlns:pic="http://schemas.openxmlformats.org/drawingml/2006/picture">
                        <pic:nvPicPr>
                          <pic:cNvPr id="1248" name="Picture_4_SpCnt_8"/>
                          <pic:cNvPicPr/>
                        </pic:nvPicPr>
                        <pic:blipFill>
                          <a:blip r:embed="rId139" cstate="print"/>
                          <a:stretch>
                            <a:fillRect/>
                          </a:stretch>
                        </pic:blipFill>
                        <pic:spPr>
                          <a:xfrm>
                            <a:off x="0" y="0"/>
                            <a:ext cx="479425" cy="679450"/>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5A2DCB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班前椅</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FB1101"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610*750*925</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C8451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0FEC4E"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CE961D2" w14:textId="77777777" w:rsidR="00F1466E" w:rsidRPr="004B4C41" w:rsidRDefault="00F1466E" w:rsidP="00BB46A7">
            <w:pPr>
              <w:widowControl/>
              <w:spacing w:line="360" w:lineRule="auto"/>
              <w:jc w:val="left"/>
              <w:textAlignment w:val="center"/>
              <w:rPr>
                <w:rFonts w:ascii="宋体" w:hAnsi="宋体" w:cs="宋体"/>
                <w:kern w:val="0"/>
                <w:sz w:val="18"/>
                <w:szCs w:val="18"/>
              </w:rPr>
            </w:pPr>
            <w:r w:rsidRPr="004B4C41">
              <w:rPr>
                <w:rFonts w:asciiTheme="minorEastAsia" w:hAnsiTheme="minorEastAsia" w:cs="宋体"/>
                <w:kern w:val="0"/>
                <w:sz w:val="16"/>
                <w:szCs w:val="16"/>
              </w:rPr>
              <w:t xml:space="preserve">1、皮革：表面材料采用西皮，符合GB/T 16799-2008家具用皮革标准要求、GB 20400-2006皮革和毛皮 </w:t>
            </w:r>
            <w:r w:rsidRPr="004B4C41">
              <w:rPr>
                <w:rFonts w:asciiTheme="minorEastAsia" w:hAnsiTheme="minorEastAsia" w:cs="宋体" w:hint="eastAsia"/>
                <w:kern w:val="0"/>
                <w:sz w:val="16"/>
                <w:szCs w:val="16"/>
              </w:rPr>
              <w:t>有害物质限量标准</w:t>
            </w:r>
            <w:r w:rsidRPr="004B4C41">
              <w:rPr>
                <w:rFonts w:asciiTheme="minorEastAsia" w:hAnsiTheme="minorEastAsia" w:cs="宋体"/>
                <w:kern w:val="0"/>
                <w:sz w:val="16"/>
                <w:szCs w:val="16"/>
              </w:rPr>
              <w:t>B类要求。</w:t>
            </w:r>
            <w:r w:rsidRPr="004B4C41">
              <w:rPr>
                <w:rFonts w:ascii="宋体" w:hAnsi="宋体" w:cs="宋体"/>
                <w:kern w:val="0"/>
                <w:sz w:val="18"/>
                <w:szCs w:val="18"/>
              </w:rPr>
              <w:t xml:space="preserve"> </w:t>
            </w:r>
          </w:p>
          <w:p w14:paraId="005AAE4D" w14:textId="77777777" w:rsidR="00F1466E" w:rsidRPr="004B4C41" w:rsidRDefault="00F1466E" w:rsidP="00BB46A7">
            <w:pPr>
              <w:widowControl/>
              <w:spacing w:line="360" w:lineRule="auto"/>
              <w:jc w:val="left"/>
              <w:textAlignment w:val="center"/>
              <w:rPr>
                <w:rFonts w:asciiTheme="minorEastAsia" w:hAnsiTheme="minorEastAsia" w:cs="宋体"/>
                <w:sz w:val="16"/>
                <w:szCs w:val="16"/>
              </w:rPr>
            </w:pPr>
            <w:r w:rsidRPr="004B4C41">
              <w:rPr>
                <w:rFonts w:asciiTheme="minorEastAsia" w:hAnsiTheme="minorEastAsia" w:cs="宋体"/>
                <w:kern w:val="0"/>
                <w:sz w:val="16"/>
                <w:szCs w:val="16"/>
              </w:rPr>
              <w:t>2、内框架：采用含水率低于9%的硬木木方</w:t>
            </w:r>
            <w:r w:rsidRPr="004B4C41">
              <w:rPr>
                <w:rFonts w:asciiTheme="minorEastAsia" w:hAnsiTheme="minorEastAsia" w:cs="宋体" w:hint="eastAsia"/>
                <w:kern w:val="0"/>
                <w:sz w:val="16"/>
                <w:szCs w:val="16"/>
              </w:rPr>
              <w:t>和</w:t>
            </w:r>
            <w:r w:rsidRPr="004B4C41">
              <w:rPr>
                <w:rFonts w:asciiTheme="minorEastAsia" w:hAnsiTheme="minorEastAsia" w:cs="宋体"/>
                <w:kern w:val="0"/>
                <w:sz w:val="16"/>
                <w:szCs w:val="16"/>
              </w:rPr>
              <w:t>5mm以上的多层夹板及</w:t>
            </w:r>
            <w:r w:rsidRPr="004B4C41">
              <w:rPr>
                <w:rFonts w:asciiTheme="minorEastAsia" w:hAnsiTheme="minorEastAsia" w:cs="宋体" w:hint="eastAsia"/>
                <w:kern w:val="0"/>
                <w:sz w:val="16"/>
                <w:szCs w:val="16"/>
              </w:rPr>
              <w:t>直径</w:t>
            </w:r>
            <w:r w:rsidRPr="004B4C41">
              <w:rPr>
                <w:rFonts w:asciiTheme="minorEastAsia" w:hAnsiTheme="minorEastAsia" w:cs="宋体"/>
                <w:kern w:val="0"/>
                <w:sz w:val="16"/>
                <w:szCs w:val="16"/>
              </w:rPr>
              <w:t>5mm的高强度蛇形弹簧制成，不易变形，甲醛释放量≤0.6mg/L，含水率≤12%，胶合强度≥0.75%，合格率≥95%。</w:t>
            </w:r>
            <w:r w:rsidRPr="004B4C41">
              <w:rPr>
                <w:rFonts w:asciiTheme="minorEastAsia" w:hAnsiTheme="minorEastAsia" w:cs="宋体"/>
                <w:kern w:val="0"/>
                <w:sz w:val="16"/>
                <w:szCs w:val="16"/>
              </w:rPr>
              <w:br/>
              <w:t>3、</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r w:rsidRPr="004B4C41">
              <w:rPr>
                <w:rFonts w:asciiTheme="minorEastAsia" w:hAnsiTheme="minorEastAsia" w:cs="宋体"/>
                <w:kern w:val="0"/>
                <w:sz w:val="16"/>
                <w:szCs w:val="16"/>
              </w:rPr>
              <w:br/>
              <w:t>4、框架：实木架，经过高温蒸煮，恒温烘干，具有不易变形、虫蛀、开裂特点。</w:t>
            </w:r>
            <w:r w:rsidRPr="004B4C41">
              <w:rPr>
                <w:rFonts w:asciiTheme="minorEastAsia" w:hAnsiTheme="minorEastAsia" w:cs="宋体"/>
                <w:kern w:val="0"/>
                <w:sz w:val="16"/>
                <w:szCs w:val="16"/>
              </w:rPr>
              <w:br/>
              <w:t>5、油漆：按照GB 18581-2020《木器涂料中有害物质限量》标准，VOC含量≤620g/L，游离二异氰酸</w:t>
            </w:r>
            <w:r w:rsidRPr="004B4C41">
              <w:rPr>
                <w:rFonts w:asciiTheme="minorEastAsia" w:hAnsiTheme="minorEastAsia" w:cs="宋体"/>
                <w:kern w:val="0"/>
                <w:sz w:val="16"/>
                <w:szCs w:val="16"/>
              </w:rPr>
              <w:lastRenderedPageBreak/>
              <w:t>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vAlign w:val="center"/>
          </w:tcPr>
          <w:p w14:paraId="31DD80DD"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lastRenderedPageBreak/>
              <w:t>按《成都市市级行政事业单位通用办公设备家具配置标准》（成财资产(2019)5号）要求此项单价最高限价</w:t>
            </w:r>
            <w:r w:rsidRPr="004B4C41">
              <w:rPr>
                <w:rFonts w:ascii="宋体" w:hAnsi="宋体" w:cs="宋体"/>
                <w:kern w:val="0"/>
                <w:sz w:val="16"/>
                <w:szCs w:val="16"/>
              </w:rPr>
              <w:t>600</w:t>
            </w:r>
            <w:r w:rsidRPr="004B4C41">
              <w:rPr>
                <w:rFonts w:ascii="宋体" w:hAnsi="宋体" w:cs="宋体" w:hint="eastAsia"/>
                <w:kern w:val="0"/>
                <w:sz w:val="16"/>
                <w:szCs w:val="16"/>
              </w:rPr>
              <w:t>元内（按桌前椅），供应商超过为无效报价。</w:t>
            </w:r>
          </w:p>
        </w:tc>
      </w:tr>
      <w:tr w:rsidR="004B4C41" w:rsidRPr="004B4C41" w14:paraId="715054CD" w14:textId="77777777" w:rsidTr="00C61547">
        <w:trPr>
          <w:trHeight w:val="176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F931F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208</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DFF5050"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23776" behindDoc="0" locked="0" layoutInCell="1" allowOverlap="1" wp14:anchorId="17FF1041" wp14:editId="2F1F4C08">
                  <wp:simplePos x="0" y="0"/>
                  <wp:positionH relativeFrom="column">
                    <wp:posOffset>241935</wp:posOffset>
                  </wp:positionH>
                  <wp:positionV relativeFrom="paragraph">
                    <wp:posOffset>85725</wp:posOffset>
                  </wp:positionV>
                  <wp:extent cx="823595" cy="381635"/>
                  <wp:effectExtent l="19050" t="0" r="0" b="0"/>
                  <wp:wrapNone/>
                  <wp:docPr id="1249" name="Picture_5_SpCnt_5"/>
                  <wp:cNvGraphicFramePr/>
                  <a:graphic xmlns:a="http://schemas.openxmlformats.org/drawingml/2006/main">
                    <a:graphicData uri="http://schemas.openxmlformats.org/drawingml/2006/picture">
                      <pic:pic xmlns:pic="http://schemas.openxmlformats.org/drawingml/2006/picture">
                        <pic:nvPicPr>
                          <pic:cNvPr id="1249" name="Picture_5_SpCnt_5"/>
                          <pic:cNvPicPr/>
                        </pic:nvPicPr>
                        <pic:blipFill>
                          <a:blip r:embed="rId140" cstate="print"/>
                          <a:stretch>
                            <a:fillRect/>
                          </a:stretch>
                        </pic:blipFill>
                        <pic:spPr>
                          <a:xfrm>
                            <a:off x="0" y="0"/>
                            <a:ext cx="823595" cy="3816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36B8D6B8"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三人沙发</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C121986"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2100*870*750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6A0AD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2F8A6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12DCEA75" w14:textId="77777777" w:rsidR="00F1466E" w:rsidRPr="004B4C41" w:rsidRDefault="00F1466E" w:rsidP="00BB46A7">
            <w:pPr>
              <w:widowControl/>
              <w:pBdr>
                <w:bottom w:val="single" w:sz="6" w:space="1" w:color="auto"/>
              </w:pBdr>
              <w:tabs>
                <w:tab w:val="center" w:pos="4153"/>
                <w:tab w:val="right" w:pos="8306"/>
              </w:tabs>
              <w:snapToGrid w:val="0"/>
              <w:spacing w:line="360" w:lineRule="auto"/>
              <w:jc w:val="left"/>
              <w:textAlignment w:val="center"/>
              <w:rPr>
                <w:rFonts w:asciiTheme="minorEastAsia" w:hAnsiTheme="minorEastAsia" w:cs="宋体"/>
                <w:kern w:val="0"/>
                <w:sz w:val="16"/>
                <w:szCs w:val="16"/>
              </w:rPr>
            </w:pPr>
            <w:r w:rsidRPr="004B4C41">
              <w:rPr>
                <w:rFonts w:ascii="宋体" w:hAnsi="宋体" w:cs="宋体"/>
                <w:kern w:val="0"/>
                <w:sz w:val="16"/>
                <w:szCs w:val="16"/>
              </w:rPr>
              <w:t>1</w:t>
            </w:r>
            <w:r w:rsidRPr="004B4C41">
              <w:rPr>
                <w:rFonts w:asciiTheme="minorEastAsia" w:hAnsiTheme="minorEastAsia" w:cs="宋体"/>
                <w:kern w:val="0"/>
                <w:sz w:val="16"/>
                <w:szCs w:val="16"/>
              </w:rPr>
              <w:t>、皮革：表面材料采用头层牛皮覆面</w:t>
            </w:r>
            <w:r w:rsidRPr="004B4C41">
              <w:rPr>
                <w:rFonts w:asciiTheme="minorEastAsia" w:hAnsiTheme="minorEastAsia" w:cs="宋体" w:hint="eastAsia"/>
                <w:kern w:val="0"/>
                <w:sz w:val="16"/>
                <w:szCs w:val="16"/>
              </w:rPr>
              <w:t>，</w:t>
            </w:r>
            <w:r w:rsidRPr="004B4C41">
              <w:rPr>
                <w:rFonts w:ascii="宋体" w:hAnsi="宋体" w:cs="宋体"/>
                <w:kern w:val="0"/>
                <w:sz w:val="16"/>
                <w:szCs w:val="16"/>
              </w:rPr>
              <w:t>PH</w:t>
            </w:r>
            <w:r w:rsidRPr="004B4C41">
              <w:rPr>
                <w:rFonts w:asciiTheme="minorEastAsia" w:hAnsiTheme="minorEastAsia" w:cs="宋体"/>
                <w:kern w:val="0"/>
                <w:sz w:val="16"/>
                <w:szCs w:val="16"/>
              </w:rPr>
              <w:t>值、甲醛含量检测合格，耐磨性能强，表面无损伤、掉皮，游离甲醛</w:t>
            </w:r>
            <w:r w:rsidRPr="004B4C41">
              <w:rPr>
                <w:rFonts w:ascii="宋体" w:hAnsi="宋体" w:cs="宋体"/>
                <w:kern w:val="0"/>
                <w:sz w:val="16"/>
                <w:szCs w:val="16"/>
              </w:rPr>
              <w:t>≤10mg/kg</w:t>
            </w:r>
            <w:r w:rsidRPr="004B4C41">
              <w:rPr>
                <w:rFonts w:asciiTheme="minorEastAsia" w:hAnsiTheme="minorEastAsia" w:cs="宋体"/>
                <w:kern w:val="0"/>
                <w:sz w:val="16"/>
                <w:szCs w:val="16"/>
              </w:rPr>
              <w:t>。</w:t>
            </w:r>
            <w:r w:rsidRPr="004B4C41">
              <w:rPr>
                <w:rFonts w:ascii="宋体" w:hAnsi="宋体" w:cs="宋体"/>
                <w:kern w:val="0"/>
                <w:sz w:val="16"/>
                <w:szCs w:val="16"/>
              </w:rPr>
              <w:br/>
              <w:t>2</w:t>
            </w:r>
            <w:r w:rsidRPr="004B4C41">
              <w:rPr>
                <w:rFonts w:asciiTheme="minorEastAsia" w:hAnsiTheme="minorEastAsia" w:cs="宋体"/>
                <w:kern w:val="0"/>
                <w:sz w:val="16"/>
                <w:szCs w:val="16"/>
              </w:rPr>
              <w:t>、</w:t>
            </w:r>
            <w:r w:rsidRPr="004B4C41">
              <w:rPr>
                <w:rFonts w:ascii="宋体" w:hAnsi="宋体" w:cs="宋体" w:hint="eastAsia"/>
                <w:kern w:val="0"/>
                <w:sz w:val="16"/>
                <w:szCs w:val="16"/>
              </w:rPr>
              <w:t>内外架：采用实木框架，经去皮、烘干、防虫防腐处理。</w:t>
            </w:r>
            <w:r w:rsidRPr="004B4C41">
              <w:rPr>
                <w:rFonts w:ascii="宋体" w:hAnsi="宋体" w:cs="宋体"/>
                <w:kern w:val="0"/>
                <w:sz w:val="16"/>
                <w:szCs w:val="16"/>
              </w:rPr>
              <w:br/>
              <w:t>3</w:t>
            </w:r>
            <w:r w:rsidRPr="004B4C41">
              <w:rPr>
                <w:rFonts w:asciiTheme="minorEastAsia" w:hAnsiTheme="minorEastAsia" w:cs="宋体"/>
                <w:kern w:val="0"/>
                <w:sz w:val="16"/>
                <w:szCs w:val="16"/>
              </w:rPr>
              <w:t>、</w:t>
            </w:r>
            <w:r w:rsidRPr="004B4C41">
              <w:rPr>
                <w:rFonts w:ascii="宋体" w:hAnsi="宋体" w:cs="宋体" w:hint="eastAsia"/>
                <w:kern w:val="0"/>
                <w:sz w:val="16"/>
                <w:szCs w:val="16"/>
              </w:rPr>
              <w:t>内部填充物：采用高密度回弹海绵，回弹率≥45%，拉伸强度≥100KPa,撕裂强度≥2.0N/cm，75%压缩永久变形≤8%，表面有防腐和防变形保护膜。</w:t>
            </w:r>
          </w:p>
          <w:p w14:paraId="401B52F6" w14:textId="77777777" w:rsidR="00F1466E" w:rsidRPr="004B4C41" w:rsidRDefault="00F1466E" w:rsidP="00BB46A7">
            <w:pPr>
              <w:widowControl/>
              <w:pBdr>
                <w:bottom w:val="single" w:sz="6" w:space="1" w:color="auto"/>
              </w:pBdr>
              <w:tabs>
                <w:tab w:val="center" w:pos="4153"/>
                <w:tab w:val="right" w:pos="8306"/>
              </w:tabs>
              <w:snapToGrid w:val="0"/>
              <w:spacing w:line="360" w:lineRule="auto"/>
              <w:jc w:val="left"/>
              <w:textAlignment w:val="center"/>
              <w:rPr>
                <w:rFonts w:asciiTheme="minorEastAsia" w:hAnsiTheme="minorEastAsia" w:cs="宋体"/>
                <w:sz w:val="16"/>
                <w:szCs w:val="16"/>
              </w:rPr>
            </w:pPr>
            <w:r w:rsidRPr="004B4C41">
              <w:rPr>
                <w:rFonts w:ascii="宋体" w:hAnsi="宋体" w:cs="宋体"/>
                <w:kern w:val="0"/>
                <w:sz w:val="16"/>
                <w:szCs w:val="16"/>
              </w:rPr>
              <w:t>4</w:t>
            </w:r>
            <w:r w:rsidRPr="004B4C41">
              <w:rPr>
                <w:rFonts w:asciiTheme="minorEastAsia" w:hAnsiTheme="minorEastAsia" w:cs="宋体"/>
                <w:kern w:val="0"/>
                <w:sz w:val="16"/>
                <w:szCs w:val="16"/>
              </w:rPr>
              <w:t>、油漆：按照GB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734A73A4"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0A435756"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547A425A"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2500</w:t>
            </w:r>
            <w:r w:rsidRPr="004B4C41">
              <w:rPr>
                <w:rFonts w:ascii="宋体" w:hAnsi="宋体" w:cs="宋体" w:hint="eastAsia"/>
                <w:kern w:val="0"/>
                <w:sz w:val="16"/>
                <w:szCs w:val="16"/>
              </w:rPr>
              <w:t>元内，供应商超过为无效报价。</w:t>
            </w:r>
          </w:p>
        </w:tc>
      </w:tr>
      <w:tr w:rsidR="004B4C41" w:rsidRPr="004B4C41" w14:paraId="51B5EE6E" w14:textId="77777777" w:rsidTr="00C61547">
        <w:trPr>
          <w:trHeight w:val="1826"/>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D2421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209</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3D8148" w14:textId="77777777" w:rsidR="00F1466E" w:rsidRPr="004B4C41" w:rsidRDefault="00F1466E" w:rsidP="00BB46A7">
            <w:pPr>
              <w:jc w:val="center"/>
              <w:rPr>
                <w:rFonts w:ascii="宋体" w:hAnsi="宋体" w:cs="宋体"/>
                <w:sz w:val="15"/>
                <w:szCs w:val="15"/>
              </w:rPr>
            </w:pPr>
            <w:r w:rsidRPr="004B4C41">
              <w:rPr>
                <w:rFonts w:ascii="宋体" w:hAnsi="宋体" w:cs="宋体"/>
                <w:noProof/>
                <w:sz w:val="15"/>
                <w:szCs w:val="15"/>
              </w:rPr>
              <w:drawing>
                <wp:anchor distT="0" distB="0" distL="114300" distR="114300" simplePos="0" relativeHeight="251724800" behindDoc="0" locked="0" layoutInCell="1" allowOverlap="1" wp14:anchorId="5EB48E25" wp14:editId="4FBE06F8">
                  <wp:simplePos x="0" y="0"/>
                  <wp:positionH relativeFrom="column">
                    <wp:posOffset>80645</wp:posOffset>
                  </wp:positionH>
                  <wp:positionV relativeFrom="paragraph">
                    <wp:posOffset>106680</wp:posOffset>
                  </wp:positionV>
                  <wp:extent cx="990600" cy="648335"/>
                  <wp:effectExtent l="19050" t="0" r="0" b="0"/>
                  <wp:wrapNone/>
                  <wp:docPr id="1250" name="Picture_4_SpCnt_9"/>
                  <wp:cNvGraphicFramePr/>
                  <a:graphic xmlns:a="http://schemas.openxmlformats.org/drawingml/2006/main">
                    <a:graphicData uri="http://schemas.openxmlformats.org/drawingml/2006/picture">
                      <pic:pic xmlns:pic="http://schemas.openxmlformats.org/drawingml/2006/picture">
                        <pic:nvPicPr>
                          <pic:cNvPr id="1250" name="Picture_4_SpCnt_9"/>
                          <pic:cNvPicPr/>
                        </pic:nvPicPr>
                        <pic:blipFill>
                          <a:blip r:embed="rId141" cstate="print"/>
                          <a:stretch>
                            <a:fillRect/>
                          </a:stretch>
                        </pic:blipFill>
                        <pic:spPr>
                          <a:xfrm>
                            <a:off x="0" y="0"/>
                            <a:ext cx="990600" cy="64833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49591B4"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办公桌</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038B79"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 xml:space="preserve">主台1600*800*750 </w:t>
            </w:r>
          </w:p>
          <w:p w14:paraId="680A55B4"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副台</w:t>
            </w:r>
          </w:p>
          <w:p w14:paraId="6F86D5C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800*400*750   活动柜400*460*600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2C4D32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68</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E5ED5D"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56CFF355"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1、桌面和柜体采用E1级环保颗粒板，内结合强度≥0.55MPa。</w:t>
            </w:r>
          </w:p>
          <w:p w14:paraId="02B6E91C"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p>
          <w:p w14:paraId="3E1999DC"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773059B9"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14EF0605"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0C6B261"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3000</w:t>
            </w:r>
            <w:r w:rsidRPr="004B4C41">
              <w:rPr>
                <w:rFonts w:ascii="宋体" w:hAnsi="宋体" w:cs="宋体" w:hint="eastAsia"/>
                <w:kern w:val="0"/>
                <w:sz w:val="16"/>
                <w:szCs w:val="16"/>
              </w:rPr>
              <w:t>元内，供应商超过为无效报价。</w:t>
            </w:r>
          </w:p>
        </w:tc>
      </w:tr>
      <w:tr w:rsidR="004B4C41" w:rsidRPr="004B4C41" w14:paraId="5D232F68" w14:textId="77777777" w:rsidTr="00C61547">
        <w:trPr>
          <w:trHeight w:val="196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88DED5"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w:t>
            </w:r>
            <w:r w:rsidRPr="004B4C41">
              <w:rPr>
                <w:rFonts w:ascii="宋体" w:hAnsi="宋体" w:cs="宋体" w:hint="eastAsia"/>
                <w:kern w:val="0"/>
                <w:sz w:val="24"/>
                <w:szCs w:val="24"/>
              </w:rPr>
              <w:t>1</w:t>
            </w:r>
            <w:r w:rsidRPr="004B4C41">
              <w:rPr>
                <w:rFonts w:ascii="宋体" w:hAnsi="宋体" w:cs="宋体"/>
                <w:kern w:val="0"/>
                <w:sz w:val="24"/>
                <w:szCs w:val="24"/>
              </w:rPr>
              <w:t>0</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D9684B"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22752" behindDoc="0" locked="0" layoutInCell="1" allowOverlap="1" wp14:anchorId="481E36A7" wp14:editId="4A238759">
                  <wp:simplePos x="0" y="0"/>
                  <wp:positionH relativeFrom="column">
                    <wp:posOffset>282575</wp:posOffset>
                  </wp:positionH>
                  <wp:positionV relativeFrom="paragraph">
                    <wp:posOffset>-167005</wp:posOffset>
                  </wp:positionV>
                  <wp:extent cx="607695" cy="882015"/>
                  <wp:effectExtent l="19050" t="0" r="1905" b="0"/>
                  <wp:wrapNone/>
                  <wp:docPr id="1251" name="图片_8"/>
                  <wp:cNvGraphicFramePr/>
                  <a:graphic xmlns:a="http://schemas.openxmlformats.org/drawingml/2006/main">
                    <a:graphicData uri="http://schemas.openxmlformats.org/drawingml/2006/picture">
                      <pic:pic xmlns:pic="http://schemas.openxmlformats.org/drawingml/2006/picture">
                        <pic:nvPicPr>
                          <pic:cNvPr id="1251" name="图片_8"/>
                          <pic:cNvPicPr/>
                        </pic:nvPicPr>
                        <pic:blipFill>
                          <a:blip r:embed="rId142" cstate="print"/>
                          <a:stretch>
                            <a:fillRect/>
                          </a:stretch>
                        </pic:blipFill>
                        <pic:spPr>
                          <a:xfrm>
                            <a:off x="0" y="0"/>
                            <a:ext cx="607695" cy="88201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1B82FA1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书柜</w:t>
            </w:r>
          </w:p>
        </w:tc>
        <w:tc>
          <w:tcPr>
            <w:tcW w:w="14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BFF21C"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800*400*2000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B7DBC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77900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组</w:t>
            </w:r>
          </w:p>
        </w:tc>
        <w:tc>
          <w:tcPr>
            <w:tcW w:w="3546" w:type="dxa"/>
            <w:tcBorders>
              <w:top w:val="single" w:sz="4" w:space="0" w:color="000000"/>
              <w:left w:val="single" w:sz="4" w:space="0" w:color="000000"/>
              <w:bottom w:val="single" w:sz="4" w:space="0" w:color="000000"/>
              <w:right w:val="single" w:sz="4" w:space="0" w:color="000000"/>
            </w:tcBorders>
            <w:vAlign w:val="center"/>
          </w:tcPr>
          <w:p w14:paraId="0DDD2680" w14:textId="77777777" w:rsidR="00F1466E" w:rsidRPr="004B4C41" w:rsidRDefault="00F1466E" w:rsidP="00BB46A7">
            <w:pPr>
              <w:widowControl/>
              <w:spacing w:line="360" w:lineRule="auto"/>
              <w:jc w:val="left"/>
              <w:rPr>
                <w:sz w:val="16"/>
                <w:szCs w:val="16"/>
              </w:rPr>
            </w:pPr>
            <w:r w:rsidRPr="004B4C41">
              <w:rPr>
                <w:rFonts w:ascii="宋体" w:hAnsi="宋体" w:cs="宋体" w:hint="eastAsia"/>
                <w:kern w:val="0"/>
                <w:sz w:val="16"/>
                <w:szCs w:val="16"/>
              </w:rPr>
              <w:t>1、柜体采用E1级环保颗粒板，内结合强度≥0.55MPa。</w:t>
            </w:r>
          </w:p>
          <w:p w14:paraId="781AC630" w14:textId="77777777" w:rsidR="00F1466E" w:rsidRPr="004B4C41" w:rsidRDefault="00F1466E" w:rsidP="00BB46A7">
            <w:pPr>
              <w:widowControl/>
              <w:spacing w:line="360" w:lineRule="auto"/>
              <w:jc w:val="left"/>
              <w:rPr>
                <w:rFonts w:ascii="宋体" w:hAnsi="宋体" w:cs="宋体"/>
                <w:kern w:val="0"/>
                <w:sz w:val="16"/>
                <w:szCs w:val="16"/>
              </w:rPr>
            </w:pPr>
            <w:r w:rsidRPr="004B4C41">
              <w:rPr>
                <w:rFonts w:ascii="宋体" w:hAnsi="宋体" w:cs="宋体" w:hint="eastAsia"/>
                <w:kern w:val="0"/>
                <w:sz w:val="16"/>
                <w:szCs w:val="16"/>
              </w:rPr>
              <w:t>2、封边：采用PVC封边。封边条的甲醛释放量E</w:t>
            </w:r>
            <w:r w:rsidRPr="004B4C41">
              <w:rPr>
                <w:rFonts w:ascii="Cambria Math" w:eastAsia="Cambria Math" w:hAnsi="Cambria Math" w:cs="Cambria Math"/>
                <w:kern w:val="0"/>
                <w:sz w:val="16"/>
                <w:szCs w:val="16"/>
              </w:rPr>
              <w:t>₁</w:t>
            </w:r>
            <w:r w:rsidRPr="004B4C41">
              <w:rPr>
                <w:rFonts w:ascii="宋体" w:hAnsi="宋体" w:cs="宋体" w:hint="eastAsia"/>
                <w:kern w:val="0"/>
                <w:sz w:val="16"/>
                <w:szCs w:val="16"/>
              </w:rPr>
              <w:t>≤0.1mg/L，可迁移元素（可溶性重金属），邻苯二甲酸酯等指标须符合QB/T 4463-2013 家具用封边条技术要求。</w:t>
            </w:r>
            <w:r w:rsidRPr="004B4C41">
              <w:rPr>
                <w:rFonts w:ascii="宋体" w:hAnsi="宋体" w:cs="宋体" w:hint="eastAsia"/>
                <w:kern w:val="0"/>
                <w:sz w:val="16"/>
                <w:szCs w:val="16"/>
              </w:rPr>
              <w:br/>
              <w:t>3、五金配件：五金件连接不松动，五金件预埋处理后，五金件无外漏。</w:t>
            </w:r>
          </w:p>
        </w:tc>
        <w:tc>
          <w:tcPr>
            <w:tcW w:w="851" w:type="dxa"/>
            <w:tcBorders>
              <w:top w:val="single" w:sz="4" w:space="0" w:color="000000"/>
              <w:left w:val="single" w:sz="4" w:space="0" w:color="000000"/>
              <w:bottom w:val="single" w:sz="4" w:space="0" w:color="000000"/>
              <w:right w:val="single" w:sz="4" w:space="0" w:color="000000"/>
            </w:tcBorders>
          </w:tcPr>
          <w:p w14:paraId="36322526"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3CC7EEDC"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1200</w:t>
            </w:r>
            <w:r w:rsidRPr="004B4C41">
              <w:rPr>
                <w:rFonts w:ascii="宋体" w:hAnsi="宋体" w:cs="宋体" w:hint="eastAsia"/>
                <w:kern w:val="0"/>
                <w:sz w:val="16"/>
                <w:szCs w:val="16"/>
              </w:rPr>
              <w:t>元内，供应商超过为无效报价。</w:t>
            </w:r>
          </w:p>
        </w:tc>
      </w:tr>
      <w:tr w:rsidR="004B4C41" w:rsidRPr="004B4C41" w14:paraId="11B7FF6D"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DE9F8B"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kern w:val="0"/>
                <w:sz w:val="24"/>
                <w:szCs w:val="24"/>
              </w:rPr>
              <w:t>211</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9B6D83" w14:textId="77777777" w:rsidR="00F1466E" w:rsidRPr="004B4C41" w:rsidRDefault="00F1466E" w:rsidP="00BB46A7">
            <w:pPr>
              <w:widowControl/>
              <w:jc w:val="center"/>
              <w:textAlignment w:val="center"/>
              <w:rPr>
                <w:rFonts w:ascii="宋体" w:hAnsi="宋体" w:cs="宋体"/>
                <w:sz w:val="15"/>
                <w:szCs w:val="15"/>
              </w:rPr>
            </w:pPr>
            <w:r w:rsidRPr="004B4C41">
              <w:rPr>
                <w:rFonts w:ascii="宋体" w:hAnsi="宋体" w:cs="宋体" w:hint="eastAsia"/>
                <w:noProof/>
                <w:kern w:val="0"/>
                <w:sz w:val="15"/>
                <w:szCs w:val="15"/>
                <w:bdr w:val="single" w:sz="4" w:space="0" w:color="000000"/>
              </w:rPr>
              <w:drawing>
                <wp:anchor distT="0" distB="0" distL="114300" distR="114300" simplePos="0" relativeHeight="251707392" behindDoc="0" locked="0" layoutInCell="1" allowOverlap="1" wp14:anchorId="500C43A3" wp14:editId="018BAA0C">
                  <wp:simplePos x="0" y="0"/>
                  <wp:positionH relativeFrom="column">
                    <wp:posOffset>416560</wp:posOffset>
                  </wp:positionH>
                  <wp:positionV relativeFrom="paragraph">
                    <wp:posOffset>5715</wp:posOffset>
                  </wp:positionV>
                  <wp:extent cx="481330" cy="747395"/>
                  <wp:effectExtent l="19050" t="0" r="0" b="0"/>
                  <wp:wrapNone/>
                  <wp:docPr id="1252" name="图片_41"/>
                  <wp:cNvGraphicFramePr/>
                  <a:graphic xmlns:a="http://schemas.openxmlformats.org/drawingml/2006/main">
                    <a:graphicData uri="http://schemas.openxmlformats.org/drawingml/2006/picture">
                      <pic:pic xmlns:pic="http://schemas.openxmlformats.org/drawingml/2006/picture">
                        <pic:nvPicPr>
                          <pic:cNvPr id="1252" name="图片_41"/>
                          <pic:cNvPicPr/>
                        </pic:nvPicPr>
                        <pic:blipFill>
                          <a:blip r:embed="rId143" cstate="print"/>
                          <a:stretch>
                            <a:fillRect/>
                          </a:stretch>
                        </pic:blipFill>
                        <pic:spPr>
                          <a:xfrm>
                            <a:off x="0" y="0"/>
                            <a:ext cx="481330" cy="747395"/>
                          </a:xfrm>
                          <a:prstGeom prst="rect">
                            <a:avLst/>
                          </a:prstGeom>
                          <a:noFill/>
                          <a:ln>
                            <a:noFill/>
                          </a:ln>
                        </pic:spPr>
                      </pic:pic>
                    </a:graphicData>
                  </a:graphic>
                </wp:anchor>
              </w:drawing>
            </w:r>
          </w:p>
        </w:tc>
        <w:tc>
          <w:tcPr>
            <w:tcW w:w="1130" w:type="dxa"/>
            <w:tcBorders>
              <w:top w:val="single" w:sz="4" w:space="0" w:color="000000"/>
              <w:left w:val="single" w:sz="4" w:space="0" w:color="000000"/>
              <w:bottom w:val="single" w:sz="4" w:space="0" w:color="000000"/>
              <w:right w:val="single" w:sz="4" w:space="0" w:color="000000"/>
            </w:tcBorders>
            <w:vAlign w:val="center"/>
          </w:tcPr>
          <w:p w14:paraId="51C52882"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办公椅2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AFEEFA"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550* 630*975-1075</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6FA7F0"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8A8817" w14:textId="77777777" w:rsidR="00F1466E" w:rsidRPr="004B4C41" w:rsidRDefault="00F1466E" w:rsidP="00BB46A7">
            <w:pPr>
              <w:widowControl/>
              <w:jc w:val="center"/>
              <w:textAlignment w:val="center"/>
              <w:rPr>
                <w:rFonts w:ascii="宋体" w:hAnsi="宋体" w:cs="宋体"/>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3293B565"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1、透气网布，带可调节腰靠。</w:t>
            </w:r>
          </w:p>
          <w:p w14:paraId="67A2B1C4" w14:textId="77777777" w:rsidR="00F1466E" w:rsidRPr="004B4C41" w:rsidRDefault="00F1466E" w:rsidP="00BB46A7">
            <w:pPr>
              <w:widowControl/>
              <w:spacing w:line="360" w:lineRule="auto"/>
              <w:jc w:val="left"/>
              <w:textAlignment w:val="center"/>
              <w:rPr>
                <w:rFonts w:ascii="宋体" w:hAnsi="宋体" w:cs="宋体"/>
                <w:sz w:val="16"/>
                <w:szCs w:val="16"/>
              </w:rPr>
            </w:pPr>
            <w:r w:rsidRPr="004B4C41">
              <w:rPr>
                <w:rFonts w:ascii="宋体" w:hAnsi="宋体" w:cs="宋体" w:hint="eastAsia"/>
                <w:kern w:val="0"/>
                <w:sz w:val="16"/>
                <w:szCs w:val="16"/>
              </w:rPr>
              <w:t>2、内部填充物：采用高密度回弹海绵，回弹率≥45%，拉伸强度≥100KPa,撕裂强度≥2.0N/cm，75%压缩永久变形≤8%，表面有防腐和防变形保护膜。</w:t>
            </w:r>
            <w:r w:rsidRPr="004B4C41">
              <w:rPr>
                <w:rFonts w:ascii="宋体" w:hAnsi="宋体" w:cs="宋体" w:hint="eastAsia"/>
                <w:kern w:val="0"/>
                <w:sz w:val="16"/>
                <w:szCs w:val="16"/>
              </w:rPr>
              <w:br/>
            </w:r>
            <w:r w:rsidRPr="004B4C41">
              <w:rPr>
                <w:rFonts w:ascii="宋体" w:hAnsi="宋体" w:cs="宋体" w:hint="eastAsia"/>
                <w:kern w:val="0"/>
                <w:sz w:val="16"/>
                <w:szCs w:val="16"/>
              </w:rPr>
              <w:lastRenderedPageBreak/>
              <w:t>3、配黑色原位锁定底盘，气动升降；气动杆升降高度为100mm；直径325MM 黑色尼龙高脚；直径50MM黑色尼龙轮。</w:t>
            </w:r>
          </w:p>
        </w:tc>
        <w:tc>
          <w:tcPr>
            <w:tcW w:w="851" w:type="dxa"/>
            <w:tcBorders>
              <w:top w:val="single" w:sz="4" w:space="0" w:color="000000"/>
              <w:left w:val="single" w:sz="4" w:space="0" w:color="000000"/>
              <w:bottom w:val="single" w:sz="4" w:space="0" w:color="000000"/>
              <w:right w:val="single" w:sz="4" w:space="0" w:color="000000"/>
            </w:tcBorders>
          </w:tcPr>
          <w:p w14:paraId="678A9061" w14:textId="77777777" w:rsidR="00F1466E" w:rsidRPr="004B4C41" w:rsidRDefault="00F1466E" w:rsidP="00BB46A7">
            <w:pPr>
              <w:widowControl/>
              <w:ind w:rightChars="17" w:right="36"/>
              <w:jc w:val="center"/>
              <w:textAlignment w:val="center"/>
              <w:rPr>
                <w:rFonts w:ascii="宋体" w:hAnsi="宋体" w:cs="宋体"/>
                <w:kern w:val="0"/>
                <w:sz w:val="16"/>
                <w:szCs w:val="16"/>
              </w:rPr>
            </w:pPr>
          </w:p>
          <w:p w14:paraId="49D1D3D2"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w:t>
            </w:r>
            <w:r w:rsidRPr="004B4C41">
              <w:rPr>
                <w:rFonts w:ascii="宋体" w:hAnsi="宋体" w:cs="宋体" w:hint="eastAsia"/>
                <w:kern w:val="0"/>
                <w:sz w:val="16"/>
                <w:szCs w:val="16"/>
              </w:rPr>
              <w:lastRenderedPageBreak/>
              <w:t>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元内，供应商超过为无效报价。</w:t>
            </w:r>
          </w:p>
        </w:tc>
      </w:tr>
      <w:tr w:rsidR="004B4C41" w:rsidRPr="004B4C41" w14:paraId="211B6BC3" w14:textId="77777777" w:rsidTr="00C615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42"/>
        </w:trPr>
        <w:tc>
          <w:tcPr>
            <w:tcW w:w="5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ACEADCC"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kern w:val="0"/>
                <w:sz w:val="24"/>
                <w:szCs w:val="24"/>
              </w:rPr>
              <w:lastRenderedPageBreak/>
              <w:t>212</w:t>
            </w:r>
          </w:p>
        </w:tc>
        <w:tc>
          <w:tcPr>
            <w:tcW w:w="21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5EE439A" w14:textId="77777777" w:rsidR="00F1466E" w:rsidRPr="004B4C41" w:rsidRDefault="00F1466E" w:rsidP="00BB46A7">
            <w:pPr>
              <w:widowControl/>
              <w:jc w:val="center"/>
              <w:textAlignment w:val="center"/>
              <w:rPr>
                <w:rFonts w:ascii="宋体" w:hAnsi="宋体" w:cs="宋体"/>
                <w:kern w:val="0"/>
                <w:sz w:val="15"/>
                <w:szCs w:val="15"/>
              </w:rPr>
            </w:pPr>
            <w:r w:rsidRPr="004B4C41">
              <w:rPr>
                <w:rFonts w:ascii="宋体" w:hAnsi="宋体" w:cs="宋体"/>
                <w:noProof/>
                <w:kern w:val="0"/>
                <w:sz w:val="15"/>
                <w:szCs w:val="15"/>
              </w:rPr>
              <w:drawing>
                <wp:anchor distT="0" distB="0" distL="114300" distR="114300" simplePos="0" relativeHeight="251663360" behindDoc="0" locked="0" layoutInCell="1" allowOverlap="1" wp14:anchorId="66073C10" wp14:editId="3E982A60">
                  <wp:simplePos x="0" y="0"/>
                  <wp:positionH relativeFrom="column">
                    <wp:posOffset>233680</wp:posOffset>
                  </wp:positionH>
                  <wp:positionV relativeFrom="paragraph">
                    <wp:posOffset>-128270</wp:posOffset>
                  </wp:positionV>
                  <wp:extent cx="942975" cy="532130"/>
                  <wp:effectExtent l="19050" t="0" r="9525" b="0"/>
                  <wp:wrapNone/>
                  <wp:docPr id="1253" name="Picture_5_SpCnt_5"/>
                  <wp:cNvGraphicFramePr/>
                  <a:graphic xmlns:a="http://schemas.openxmlformats.org/drawingml/2006/main">
                    <a:graphicData uri="http://schemas.openxmlformats.org/drawingml/2006/picture">
                      <pic:pic xmlns:pic="http://schemas.openxmlformats.org/drawingml/2006/picture">
                        <pic:nvPicPr>
                          <pic:cNvPr id="1253" name="Picture_5_SpCnt_5"/>
                          <pic:cNvPicPr/>
                        </pic:nvPicPr>
                        <pic:blipFill>
                          <a:blip r:embed="rId140" cstate="print"/>
                          <a:stretch>
                            <a:fillRect/>
                          </a:stretch>
                        </pic:blipFill>
                        <pic:spPr>
                          <a:xfrm>
                            <a:off x="0" y="0"/>
                            <a:ext cx="942975" cy="532130"/>
                          </a:xfrm>
                          <a:prstGeom prst="rect">
                            <a:avLst/>
                          </a:prstGeom>
                          <a:noFill/>
                          <a:ln>
                            <a:noFill/>
                          </a:ln>
                        </pic:spPr>
                      </pic:pic>
                    </a:graphicData>
                  </a:graphic>
                </wp:anchor>
              </w:drawing>
            </w:r>
          </w:p>
          <w:p w14:paraId="60A43246" w14:textId="77777777" w:rsidR="00F1466E" w:rsidRPr="004B4C41" w:rsidRDefault="00F1466E" w:rsidP="00BB46A7">
            <w:pPr>
              <w:widowControl/>
              <w:jc w:val="center"/>
              <w:textAlignment w:val="center"/>
              <w:rPr>
                <w:rFonts w:ascii="宋体" w:hAnsi="宋体" w:cs="宋体"/>
                <w:kern w:val="0"/>
                <w:sz w:val="15"/>
                <w:szCs w:val="15"/>
              </w:rPr>
            </w:pPr>
          </w:p>
          <w:p w14:paraId="1629A4A3" w14:textId="77777777" w:rsidR="00F1466E" w:rsidRPr="004B4C41" w:rsidRDefault="00F1466E" w:rsidP="00BB46A7">
            <w:pPr>
              <w:widowControl/>
              <w:jc w:val="center"/>
              <w:textAlignment w:val="center"/>
              <w:rPr>
                <w:rFonts w:ascii="宋体" w:hAnsi="宋体" w:cs="宋体"/>
                <w:kern w:val="0"/>
                <w:sz w:val="15"/>
                <w:szCs w:val="15"/>
              </w:rPr>
            </w:pPr>
          </w:p>
          <w:p w14:paraId="569DC8B2" w14:textId="77777777" w:rsidR="00F1466E" w:rsidRPr="004B4C41" w:rsidRDefault="00F1466E" w:rsidP="00BB46A7">
            <w:pPr>
              <w:widowControl/>
              <w:jc w:val="center"/>
              <w:textAlignment w:val="center"/>
              <w:rPr>
                <w:rFonts w:ascii="宋体" w:hAnsi="宋体" w:cs="宋体"/>
                <w:kern w:val="0"/>
                <w:sz w:val="15"/>
                <w:szCs w:val="15"/>
              </w:rPr>
            </w:pPr>
          </w:p>
          <w:p w14:paraId="7E293970" w14:textId="77777777" w:rsidR="00F1466E" w:rsidRPr="004B4C41" w:rsidRDefault="00F1466E" w:rsidP="00BB46A7">
            <w:pPr>
              <w:widowControl/>
              <w:jc w:val="center"/>
              <w:textAlignment w:val="center"/>
              <w:rPr>
                <w:rFonts w:ascii="宋体" w:hAnsi="宋体" w:cs="宋体"/>
                <w:kern w:val="0"/>
                <w:sz w:val="15"/>
                <w:szCs w:val="15"/>
                <w:bdr w:val="single" w:sz="4" w:space="0" w:color="000000"/>
              </w:rPr>
            </w:pPr>
            <w:r w:rsidRPr="004B4C41">
              <w:rPr>
                <w:rFonts w:ascii="宋体" w:hAnsi="宋体" w:cs="宋体" w:hint="eastAsia"/>
                <w:kern w:val="0"/>
                <w:sz w:val="15"/>
                <w:szCs w:val="15"/>
              </w:rPr>
              <w:t>（该参考图片为三人沙发，用于对单人沙发样式参考）</w:t>
            </w:r>
          </w:p>
        </w:tc>
        <w:tc>
          <w:tcPr>
            <w:tcW w:w="1130" w:type="dxa"/>
            <w:tcBorders>
              <w:top w:val="single" w:sz="4" w:space="0" w:color="000000"/>
              <w:left w:val="single" w:sz="4" w:space="0" w:color="000000"/>
              <w:bottom w:val="single" w:sz="4" w:space="0" w:color="000000"/>
              <w:right w:val="single" w:sz="4" w:space="0" w:color="000000"/>
            </w:tcBorders>
            <w:vAlign w:val="center"/>
          </w:tcPr>
          <w:p w14:paraId="0E8D89A8"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单人沙发2</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6E6B132"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1020*870*750</w:t>
            </w:r>
          </w:p>
        </w:tc>
        <w:tc>
          <w:tcPr>
            <w:tcW w:w="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28A9B9"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20400E4" w14:textId="77777777" w:rsidR="00F1466E" w:rsidRPr="004B4C41" w:rsidRDefault="00F1466E" w:rsidP="00BB46A7">
            <w:pPr>
              <w:widowControl/>
              <w:jc w:val="center"/>
              <w:textAlignment w:val="center"/>
              <w:rPr>
                <w:rFonts w:ascii="宋体" w:hAnsi="宋体" w:cs="宋体"/>
                <w:kern w:val="0"/>
                <w:sz w:val="24"/>
                <w:szCs w:val="24"/>
              </w:rPr>
            </w:pPr>
            <w:r w:rsidRPr="004B4C41">
              <w:rPr>
                <w:rFonts w:ascii="宋体" w:hAnsi="宋体" w:cs="宋体" w:hint="eastAsia"/>
                <w:kern w:val="0"/>
                <w:sz w:val="24"/>
                <w:szCs w:val="24"/>
              </w:rPr>
              <w:t>张</w:t>
            </w:r>
          </w:p>
        </w:tc>
        <w:tc>
          <w:tcPr>
            <w:tcW w:w="3546" w:type="dxa"/>
            <w:tcBorders>
              <w:top w:val="single" w:sz="4" w:space="0" w:color="000000"/>
              <w:left w:val="single" w:sz="4" w:space="0" w:color="000000"/>
              <w:bottom w:val="single" w:sz="4" w:space="0" w:color="000000"/>
              <w:right w:val="single" w:sz="4" w:space="0" w:color="000000"/>
            </w:tcBorders>
            <w:vAlign w:val="center"/>
          </w:tcPr>
          <w:p w14:paraId="0EA2E6C6" w14:textId="77777777" w:rsidR="00F1466E" w:rsidRPr="004B4C41" w:rsidRDefault="00F1466E" w:rsidP="00BB46A7">
            <w:pPr>
              <w:widowControl/>
              <w:spacing w:line="360" w:lineRule="auto"/>
              <w:jc w:val="left"/>
              <w:textAlignment w:val="center"/>
              <w:rPr>
                <w:rFonts w:ascii="宋体" w:hAnsi="宋体" w:cs="宋体"/>
                <w:kern w:val="0"/>
                <w:sz w:val="16"/>
                <w:szCs w:val="16"/>
              </w:rPr>
            </w:pPr>
            <w:r w:rsidRPr="004B4C41">
              <w:rPr>
                <w:rFonts w:ascii="宋体" w:hAnsi="宋体" w:cs="宋体" w:hint="eastAsia"/>
                <w:kern w:val="0"/>
                <w:sz w:val="16"/>
                <w:szCs w:val="16"/>
              </w:rPr>
              <w:t>1、皮革：表面材料采用头层牛皮覆面，PH值、甲醛含量检测合格，耐磨性能强，表面无损伤、掉皮，游离甲醛≤10mg/kg。</w:t>
            </w:r>
            <w:r w:rsidRPr="004B4C41">
              <w:rPr>
                <w:rFonts w:ascii="宋体" w:hAnsi="宋体" w:cs="宋体" w:hint="eastAsia"/>
                <w:kern w:val="0"/>
                <w:sz w:val="16"/>
                <w:szCs w:val="16"/>
              </w:rPr>
              <w:br/>
              <w:t>2、内外架：采用实木框架，经去皮、烘干、防虫防腐处理。</w:t>
            </w:r>
            <w:r w:rsidRPr="004B4C41">
              <w:rPr>
                <w:rFonts w:ascii="宋体" w:hAnsi="宋体" w:cs="宋体" w:hint="eastAsia"/>
                <w:kern w:val="0"/>
                <w:sz w:val="16"/>
                <w:szCs w:val="16"/>
              </w:rPr>
              <w:br/>
              <w:t>3、内部填充物：采用高密度回弹海绵，回弹率≥45%，拉伸强度≥100KPa,撕裂强度≥2.0N/cm，75%压缩永久变形≤8%，表面有防腐和防变形保护膜。</w:t>
            </w:r>
            <w:r w:rsidRPr="004B4C41">
              <w:rPr>
                <w:rFonts w:ascii="宋体" w:hAnsi="宋体" w:cs="宋体"/>
                <w:kern w:val="0"/>
                <w:sz w:val="16"/>
                <w:szCs w:val="16"/>
              </w:rPr>
              <w:br/>
            </w:r>
            <w:r w:rsidRPr="004B4C41">
              <w:rPr>
                <w:rFonts w:ascii="宋体" w:hAnsi="宋体" w:cs="宋体" w:hint="eastAsia"/>
                <w:kern w:val="0"/>
                <w:sz w:val="16"/>
                <w:szCs w:val="16"/>
              </w:rPr>
              <w:t>4、油漆：</w:t>
            </w:r>
            <w:r w:rsidRPr="004B4C41">
              <w:rPr>
                <w:rFonts w:asciiTheme="minorEastAsia" w:hAnsiTheme="minorEastAsia" w:cs="宋体"/>
                <w:kern w:val="0"/>
                <w:sz w:val="16"/>
                <w:szCs w:val="16"/>
              </w:rPr>
              <w:t>按照GB 18581-2020《木器涂料中有害物质限量》标准，VOC含量≤620g/L，游离二异氰酸酯（TDI/HDI)含量总和均≤0.02%，苯含量≤0.002%，未检出：卤代烃总和含量、多环芳烃总和含量有害物质</w:t>
            </w:r>
            <w:r w:rsidRPr="004B4C41">
              <w:rPr>
                <w:rFonts w:asciiTheme="minorEastAsia" w:hAnsiTheme="minorEastAsia" w:cs="宋体" w:hint="eastAsia"/>
                <w:kern w:val="0"/>
                <w:sz w:val="16"/>
                <w:szCs w:val="16"/>
              </w:rPr>
              <w:t>。</w:t>
            </w:r>
          </w:p>
        </w:tc>
        <w:tc>
          <w:tcPr>
            <w:tcW w:w="851" w:type="dxa"/>
            <w:tcBorders>
              <w:top w:val="single" w:sz="4" w:space="0" w:color="000000"/>
              <w:left w:val="single" w:sz="4" w:space="0" w:color="000000"/>
              <w:bottom w:val="single" w:sz="4" w:space="0" w:color="000000"/>
              <w:right w:val="single" w:sz="4" w:space="0" w:color="000000"/>
            </w:tcBorders>
          </w:tcPr>
          <w:p w14:paraId="1A7BF966" w14:textId="77777777" w:rsidR="00F1466E" w:rsidRPr="004B4C41" w:rsidRDefault="00F1466E" w:rsidP="00BB46A7">
            <w:pPr>
              <w:widowControl/>
              <w:ind w:rightChars="17" w:right="36"/>
              <w:jc w:val="center"/>
              <w:textAlignment w:val="center"/>
              <w:rPr>
                <w:rFonts w:ascii="宋体" w:hAnsi="宋体" w:cs="宋体"/>
                <w:kern w:val="0"/>
                <w:sz w:val="16"/>
                <w:szCs w:val="16"/>
              </w:rPr>
            </w:pPr>
            <w:r w:rsidRPr="004B4C41">
              <w:rPr>
                <w:rFonts w:ascii="宋体" w:hAnsi="宋体" w:cs="宋体" w:hint="eastAsia"/>
                <w:kern w:val="0"/>
                <w:sz w:val="16"/>
                <w:szCs w:val="16"/>
              </w:rPr>
              <w:t>按《成都市市级行政事业单位通用办公设备家具配置标准》（成财资产(2019)5号）要求此项单价最高限价</w:t>
            </w:r>
            <w:r w:rsidRPr="004B4C41">
              <w:rPr>
                <w:rFonts w:ascii="宋体" w:hAnsi="宋体" w:cs="宋体"/>
                <w:kern w:val="0"/>
                <w:sz w:val="16"/>
                <w:szCs w:val="16"/>
              </w:rPr>
              <w:t>800</w:t>
            </w:r>
            <w:r w:rsidRPr="004B4C41">
              <w:rPr>
                <w:rFonts w:ascii="宋体" w:hAnsi="宋体" w:cs="宋体" w:hint="eastAsia"/>
                <w:kern w:val="0"/>
                <w:sz w:val="16"/>
                <w:szCs w:val="16"/>
              </w:rPr>
              <w:t>元内，供应商超过为无效报价。</w:t>
            </w:r>
          </w:p>
        </w:tc>
      </w:tr>
    </w:tbl>
    <w:p w14:paraId="41A7CB6F" w14:textId="3055A002" w:rsidR="001073E5" w:rsidRPr="004B4C41" w:rsidRDefault="001073E5" w:rsidP="001073E5">
      <w:pPr>
        <w:keepNext/>
        <w:keepLines/>
        <w:numPr>
          <w:ilvl w:val="1"/>
          <w:numId w:val="2"/>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59" w:name="_Toc74752338"/>
      <w:r w:rsidRPr="004B4C41">
        <w:rPr>
          <w:rFonts w:ascii="宋体" w:hAnsi="宋体" w:hint="eastAsia"/>
          <w:b/>
          <w:bCs/>
          <w:sz w:val="28"/>
          <w:szCs w:val="28"/>
        </w:rPr>
        <w:t>商务</w:t>
      </w:r>
      <w:r w:rsidRPr="004B4C41">
        <w:rPr>
          <w:rFonts w:ascii="宋体" w:hAnsi="宋体"/>
          <w:b/>
          <w:bCs/>
          <w:sz w:val="28"/>
          <w:szCs w:val="28"/>
        </w:rPr>
        <w:t>要求</w:t>
      </w:r>
      <w:bookmarkEnd w:id="159"/>
    </w:p>
    <w:p w14:paraId="5ECF2A57" w14:textId="5161EF52" w:rsidR="00645645"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包装、运输及保管、保险</w:t>
      </w:r>
    </w:p>
    <w:p w14:paraId="14689130" w14:textId="1E10E6CF" w:rsidR="005C309B" w:rsidRPr="004B4C41" w:rsidRDefault="005C309B" w:rsidP="005C309B">
      <w:pPr>
        <w:adjustRightInd w:val="0"/>
        <w:snapToGrid w:val="0"/>
        <w:spacing w:line="560" w:lineRule="atLeast"/>
        <w:ind w:firstLineChars="200" w:firstLine="584"/>
        <w:rPr>
          <w:rFonts w:ascii="宋体" w:hAnsi="宋体"/>
          <w:spacing w:val="6"/>
          <w:sz w:val="28"/>
          <w:szCs w:val="28"/>
        </w:rPr>
      </w:pPr>
      <w:r w:rsidRPr="004B4C41">
        <w:rPr>
          <w:rFonts w:ascii="宋体" w:hAnsi="宋体" w:hint="eastAsia"/>
          <w:spacing w:val="6"/>
          <w:sz w:val="28"/>
          <w:szCs w:val="28"/>
        </w:rPr>
        <w:t>除合同另有规定外，乙方提供的全部货物均应按照标准保护措施进行包装。该包装应适用于远距离运输、防潮、防震、防锈和防野蛮装卸，以确保货物安全无损运抵指定地点。货物交付前，运输过程中发生的货物损失均由乙方承担。货物交付前，保管货物的责任由乙方承担，对货物交付前各环节的保险及其他费用由乙方承担。</w:t>
      </w:r>
    </w:p>
    <w:p w14:paraId="097367CC" w14:textId="77777777" w:rsidR="005C309B" w:rsidRPr="004B4C41" w:rsidRDefault="005C309B" w:rsidP="005C309B">
      <w:pPr>
        <w:adjustRightInd w:val="0"/>
        <w:snapToGrid w:val="0"/>
        <w:spacing w:line="560" w:lineRule="atLeast"/>
        <w:ind w:firstLineChars="200" w:firstLine="584"/>
        <w:rPr>
          <w:rFonts w:ascii="宋体" w:hAnsi="宋体"/>
          <w:spacing w:val="6"/>
          <w:sz w:val="28"/>
          <w:szCs w:val="28"/>
        </w:rPr>
      </w:pPr>
    </w:p>
    <w:p w14:paraId="1FE35985" w14:textId="38F66DAB" w:rsidR="00645645"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质量保证与安装调试</w:t>
      </w:r>
    </w:p>
    <w:p w14:paraId="35DFD003" w14:textId="2530E062" w:rsidR="005C309B" w:rsidRPr="004B4C41" w:rsidRDefault="005C309B" w:rsidP="005C309B">
      <w:pPr>
        <w:adjustRightInd w:val="0"/>
        <w:snapToGrid w:val="0"/>
        <w:spacing w:line="560" w:lineRule="exact"/>
        <w:ind w:firstLineChars="200" w:firstLine="584"/>
        <w:rPr>
          <w:rFonts w:ascii="宋体" w:hAnsi="宋体"/>
          <w:spacing w:val="6"/>
          <w:sz w:val="28"/>
          <w:szCs w:val="28"/>
        </w:rPr>
      </w:pPr>
      <w:r w:rsidRPr="004B4C41">
        <w:rPr>
          <w:rFonts w:ascii="宋体" w:hAnsi="宋体" w:hint="eastAsia"/>
          <w:spacing w:val="6"/>
          <w:sz w:val="28"/>
          <w:szCs w:val="28"/>
        </w:rPr>
        <w:t>乙方保证交付甲方的货物满足合同所规定的质量要求，且应同时满足国家对该货物的所有强制性标准要求，乙方负责货物的安装调试。</w:t>
      </w:r>
    </w:p>
    <w:p w14:paraId="5F1CD00A" w14:textId="77777777" w:rsidR="005C309B" w:rsidRPr="004B4C41" w:rsidRDefault="005C309B" w:rsidP="005C309B">
      <w:pPr>
        <w:adjustRightInd w:val="0"/>
        <w:snapToGrid w:val="0"/>
        <w:spacing w:line="560" w:lineRule="exact"/>
        <w:ind w:firstLineChars="200" w:firstLine="584"/>
        <w:rPr>
          <w:rFonts w:ascii="宋体" w:hAnsi="宋体"/>
          <w:spacing w:val="6"/>
          <w:sz w:val="28"/>
          <w:szCs w:val="28"/>
        </w:rPr>
      </w:pPr>
    </w:p>
    <w:p w14:paraId="6CEFDE41" w14:textId="77777777" w:rsidR="00CA74BE"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lastRenderedPageBreak/>
        <w:t>与采购标的有关的服务要求，包括但不限于售后服务、技术服务</w:t>
      </w:r>
    </w:p>
    <w:p w14:paraId="4B838656" w14:textId="67F63F86" w:rsidR="00645645" w:rsidRPr="004B4C41" w:rsidRDefault="00645645" w:rsidP="007C034B">
      <w:pPr>
        <w:spacing w:line="360" w:lineRule="auto"/>
        <w:rPr>
          <w:rFonts w:ascii="宋体" w:hAnsi="宋体" w:cs="宋体"/>
          <w:b/>
          <w:sz w:val="28"/>
          <w:szCs w:val="28"/>
          <w:lang w:val="zh-CN"/>
        </w:rPr>
      </w:pPr>
      <w:r w:rsidRPr="004B4C41">
        <w:rPr>
          <w:rFonts w:ascii="宋体" w:hAnsi="宋体" w:cs="宋体" w:hint="eastAsia"/>
          <w:b/>
          <w:sz w:val="28"/>
          <w:szCs w:val="28"/>
          <w:lang w:val="zh-CN"/>
        </w:rPr>
        <w:t>（含培训）</w:t>
      </w:r>
    </w:p>
    <w:p w14:paraId="7A5F6C31" w14:textId="03809A98" w:rsidR="005C309B" w:rsidRPr="004B4C41" w:rsidRDefault="005C309B" w:rsidP="005C309B">
      <w:pPr>
        <w:adjustRightInd w:val="0"/>
        <w:snapToGrid w:val="0"/>
        <w:spacing w:line="560" w:lineRule="exact"/>
        <w:ind w:firstLineChars="200" w:firstLine="586"/>
        <w:rPr>
          <w:rFonts w:ascii="宋体" w:hAnsi="宋体"/>
          <w:b/>
          <w:spacing w:val="6"/>
          <w:sz w:val="28"/>
          <w:szCs w:val="28"/>
        </w:rPr>
      </w:pPr>
      <w:r w:rsidRPr="004B4C41">
        <w:rPr>
          <w:rFonts w:ascii="宋体" w:hAnsi="宋体" w:hint="eastAsia"/>
          <w:b/>
          <w:spacing w:val="6"/>
          <w:sz w:val="28"/>
          <w:szCs w:val="28"/>
        </w:rPr>
        <w:t>一、</w:t>
      </w:r>
      <w:r w:rsidRPr="004B4C41">
        <w:rPr>
          <w:rFonts w:ascii="宋体" w:hAnsi="宋体" w:hint="eastAsia"/>
          <w:b/>
          <w:sz w:val="28"/>
          <w:szCs w:val="28"/>
        </w:rPr>
        <w:t>★</w:t>
      </w:r>
      <w:r w:rsidRPr="004B4C41">
        <w:rPr>
          <w:rFonts w:ascii="宋体" w:hAnsi="宋体" w:hint="eastAsia"/>
          <w:b/>
          <w:spacing w:val="6"/>
          <w:sz w:val="28"/>
          <w:szCs w:val="28"/>
        </w:rPr>
        <w:t>售后服务期不低于自合同签订之日起</w:t>
      </w:r>
      <w:r w:rsidR="00094AC9" w:rsidRPr="004B4C41">
        <w:rPr>
          <w:rFonts w:ascii="宋体" w:hAnsi="宋体"/>
          <w:b/>
          <w:spacing w:val="6"/>
          <w:sz w:val="28"/>
          <w:szCs w:val="28"/>
        </w:rPr>
        <w:t>1</w:t>
      </w:r>
      <w:r w:rsidRPr="004B4C41">
        <w:rPr>
          <w:rFonts w:ascii="宋体" w:hAnsi="宋体"/>
          <w:b/>
          <w:spacing w:val="6"/>
          <w:sz w:val="28"/>
          <w:szCs w:val="28"/>
        </w:rPr>
        <w:t xml:space="preserve">年，具有本地化服务能力。维护响应时间不超过4小时，出现操作或质量问题应分别于6小时或24小时内解决。乙方应对甲方操作人员进行培训，直至甲方操作人员完全掌握设备的操作。对甲方提出的技术服务要求，乙方应在 24 </w:t>
      </w:r>
      <w:r w:rsidRPr="004B4C41">
        <w:rPr>
          <w:rFonts w:ascii="宋体" w:hAnsi="宋体" w:hint="eastAsia"/>
          <w:b/>
          <w:spacing w:val="6"/>
          <w:sz w:val="28"/>
          <w:szCs w:val="28"/>
        </w:rPr>
        <w:t>小时内安排人员到达设备现场。（说明：</w:t>
      </w:r>
      <w:r w:rsidR="009556CA" w:rsidRPr="004B4C41">
        <w:rPr>
          <w:rFonts w:ascii="宋体" w:hAnsi="宋体" w:hint="eastAsia"/>
          <w:b/>
          <w:spacing w:val="6"/>
          <w:sz w:val="28"/>
          <w:szCs w:val="28"/>
        </w:rPr>
        <w:t>按招标文件</w:t>
      </w:r>
      <w:r w:rsidR="009556CA" w:rsidRPr="004B4C41">
        <w:rPr>
          <w:rFonts w:ascii="宋体" w:hAnsi="宋体"/>
          <w:b/>
          <w:spacing w:val="6"/>
          <w:sz w:val="28"/>
          <w:szCs w:val="28"/>
        </w:rPr>
        <w:t>3.3.9承诺函的内容进行承诺</w:t>
      </w:r>
      <w:r w:rsidRPr="004B4C41">
        <w:rPr>
          <w:rFonts w:ascii="宋体" w:hAnsi="宋体" w:hint="eastAsia"/>
          <w:b/>
          <w:spacing w:val="6"/>
          <w:sz w:val="28"/>
          <w:szCs w:val="28"/>
        </w:rPr>
        <w:t>。）</w:t>
      </w:r>
    </w:p>
    <w:p w14:paraId="39C698B9" w14:textId="283F763B" w:rsidR="005C309B" w:rsidRPr="004B4C41" w:rsidRDefault="005C309B" w:rsidP="005C309B">
      <w:pPr>
        <w:adjustRightInd w:val="0"/>
        <w:snapToGrid w:val="0"/>
        <w:spacing w:line="560" w:lineRule="exact"/>
        <w:ind w:firstLineChars="200" w:firstLine="586"/>
        <w:rPr>
          <w:rFonts w:ascii="宋体" w:hAnsi="宋体"/>
          <w:b/>
          <w:spacing w:val="6"/>
          <w:sz w:val="28"/>
          <w:szCs w:val="28"/>
        </w:rPr>
      </w:pPr>
      <w:r w:rsidRPr="004B4C41">
        <w:rPr>
          <w:rFonts w:ascii="宋体" w:hAnsi="宋体" w:hint="eastAsia"/>
          <w:b/>
          <w:spacing w:val="6"/>
          <w:sz w:val="28"/>
          <w:szCs w:val="28"/>
        </w:rPr>
        <w:t>二、</w:t>
      </w:r>
      <w:r w:rsidRPr="004B4C41">
        <w:rPr>
          <w:rFonts w:ascii="宋体" w:hAnsi="宋体" w:hint="eastAsia"/>
          <w:b/>
          <w:sz w:val="28"/>
          <w:szCs w:val="28"/>
        </w:rPr>
        <w:t>★</w:t>
      </w:r>
      <w:r w:rsidRPr="004B4C41">
        <w:rPr>
          <w:rFonts w:ascii="宋体" w:hAnsi="宋体" w:hint="eastAsia"/>
          <w:b/>
          <w:spacing w:val="6"/>
          <w:sz w:val="28"/>
          <w:szCs w:val="28"/>
        </w:rPr>
        <w:t>中标人所报货物费用，应包含货物运输、安装、调试、售后、换货等相关衍生服务的所有费用。（说明：</w:t>
      </w:r>
      <w:r w:rsidR="009556CA" w:rsidRPr="004B4C41">
        <w:rPr>
          <w:rFonts w:ascii="宋体" w:hAnsi="宋体" w:hint="eastAsia"/>
          <w:b/>
          <w:spacing w:val="6"/>
          <w:sz w:val="28"/>
          <w:szCs w:val="28"/>
        </w:rPr>
        <w:t>按招标文件3.3.9承诺函的内容进行承诺</w:t>
      </w:r>
      <w:r w:rsidRPr="004B4C41">
        <w:rPr>
          <w:rFonts w:ascii="宋体" w:hAnsi="宋体" w:hint="eastAsia"/>
          <w:b/>
          <w:spacing w:val="6"/>
          <w:sz w:val="28"/>
          <w:szCs w:val="28"/>
        </w:rPr>
        <w:t>。）</w:t>
      </w:r>
    </w:p>
    <w:p w14:paraId="12DDD40A" w14:textId="719CA813" w:rsidR="005C309B" w:rsidRPr="004B4C41" w:rsidRDefault="005C309B" w:rsidP="005C309B">
      <w:pPr>
        <w:adjustRightInd w:val="0"/>
        <w:snapToGrid w:val="0"/>
        <w:spacing w:line="560" w:lineRule="exact"/>
        <w:ind w:firstLineChars="200" w:firstLine="586"/>
        <w:rPr>
          <w:rFonts w:ascii="宋体" w:hAnsi="宋体"/>
          <w:b/>
          <w:spacing w:val="6"/>
          <w:sz w:val="28"/>
          <w:szCs w:val="28"/>
        </w:rPr>
      </w:pPr>
      <w:r w:rsidRPr="004B4C41">
        <w:rPr>
          <w:rFonts w:ascii="宋体" w:hAnsi="宋体" w:hint="eastAsia"/>
          <w:b/>
          <w:spacing w:val="6"/>
          <w:sz w:val="28"/>
          <w:szCs w:val="28"/>
        </w:rPr>
        <w:t>三、</w:t>
      </w:r>
      <w:r w:rsidRPr="004B4C41">
        <w:rPr>
          <w:rFonts w:ascii="宋体" w:hAnsi="宋体" w:hint="eastAsia"/>
          <w:b/>
          <w:sz w:val="28"/>
          <w:szCs w:val="28"/>
        </w:rPr>
        <w:t>★</w:t>
      </w:r>
      <w:r w:rsidRPr="004B4C41">
        <w:rPr>
          <w:rFonts w:ascii="宋体" w:hAnsi="宋体" w:hint="eastAsia"/>
          <w:b/>
          <w:spacing w:val="6"/>
          <w:sz w:val="28"/>
          <w:szCs w:val="28"/>
        </w:rPr>
        <w:t>供应商提供自合同签订之日起不少于</w:t>
      </w:r>
      <w:r w:rsidR="00094AC9" w:rsidRPr="004B4C41">
        <w:rPr>
          <w:rFonts w:ascii="宋体" w:hAnsi="宋体" w:hint="eastAsia"/>
          <w:b/>
          <w:spacing w:val="6"/>
          <w:sz w:val="28"/>
          <w:szCs w:val="28"/>
        </w:rPr>
        <w:t>1</w:t>
      </w:r>
      <w:r w:rsidRPr="004B4C41">
        <w:rPr>
          <w:rFonts w:ascii="宋体" w:hAnsi="宋体" w:hint="eastAsia"/>
          <w:b/>
          <w:spacing w:val="6"/>
          <w:sz w:val="28"/>
          <w:szCs w:val="28"/>
        </w:rPr>
        <w:t>年的三包服务。（说明：</w:t>
      </w:r>
      <w:r w:rsidR="009556CA" w:rsidRPr="004B4C41">
        <w:rPr>
          <w:rFonts w:ascii="宋体" w:hAnsi="宋体" w:hint="eastAsia"/>
          <w:b/>
          <w:spacing w:val="6"/>
          <w:sz w:val="28"/>
          <w:szCs w:val="28"/>
        </w:rPr>
        <w:t>按招标文件3.3.9承诺函的内容进行承诺</w:t>
      </w:r>
      <w:r w:rsidRPr="004B4C41">
        <w:rPr>
          <w:rFonts w:ascii="宋体" w:hAnsi="宋体" w:hint="eastAsia"/>
          <w:b/>
          <w:spacing w:val="6"/>
          <w:sz w:val="28"/>
          <w:szCs w:val="28"/>
        </w:rPr>
        <w:t>。）</w:t>
      </w:r>
    </w:p>
    <w:p w14:paraId="3F8DA4D7" w14:textId="75AD52A3" w:rsidR="005F7528" w:rsidRPr="004B4C41" w:rsidRDefault="005F7528" w:rsidP="001B4F37">
      <w:pPr>
        <w:adjustRightInd w:val="0"/>
        <w:snapToGrid w:val="0"/>
        <w:spacing w:line="560" w:lineRule="exact"/>
        <w:ind w:firstLineChars="200" w:firstLine="562"/>
        <w:rPr>
          <w:rFonts w:ascii="宋体" w:hAnsi="宋体"/>
          <w:b/>
          <w:spacing w:val="6"/>
          <w:sz w:val="28"/>
          <w:szCs w:val="28"/>
        </w:rPr>
      </w:pPr>
      <w:r w:rsidRPr="004B4C41">
        <w:rPr>
          <w:rFonts w:asciiTheme="minorEastAsia" w:hAnsiTheme="minorEastAsia" w:hint="eastAsia"/>
          <w:b/>
          <w:sz w:val="28"/>
          <w:szCs w:val="28"/>
          <w:lang w:val="zh-CN"/>
        </w:rPr>
        <w:t>四</w:t>
      </w:r>
      <w:r w:rsidRPr="004B4C41">
        <w:rPr>
          <w:rFonts w:asciiTheme="minorEastAsia" w:hAnsiTheme="minorEastAsia"/>
          <w:b/>
          <w:sz w:val="28"/>
          <w:szCs w:val="28"/>
          <w:lang w:val="zh-CN"/>
        </w:rPr>
        <w:t>、</w:t>
      </w:r>
      <w:r w:rsidRPr="004B4C41">
        <w:rPr>
          <w:rFonts w:asciiTheme="minorEastAsia" w:hAnsiTheme="minorEastAsia" w:hint="eastAsia"/>
          <w:b/>
          <w:sz w:val="28"/>
          <w:szCs w:val="28"/>
          <w:lang w:val="zh-CN"/>
        </w:rPr>
        <w:t>★</w:t>
      </w:r>
      <w:r w:rsidRPr="004B4C41">
        <w:rPr>
          <w:rFonts w:asciiTheme="minorEastAsia" w:hAnsiTheme="minorEastAsia" w:cs="宋体" w:hint="eastAsia"/>
          <w:b/>
          <w:sz w:val="28"/>
          <w:szCs w:val="28"/>
        </w:rPr>
        <w:t>投标人为本项目提供的所有产品、辅材中属于《国家强制性产品认证目录》范围内产品的，均通过国家强制性产品认证并取得认证证书。</w:t>
      </w:r>
      <w:r w:rsidR="001B4F37" w:rsidRPr="004B4C41">
        <w:rPr>
          <w:rFonts w:ascii="宋体" w:hAnsi="宋体" w:hint="eastAsia"/>
          <w:b/>
          <w:spacing w:val="6"/>
          <w:sz w:val="28"/>
          <w:szCs w:val="28"/>
        </w:rPr>
        <w:t>（说明：</w:t>
      </w:r>
      <w:r w:rsidR="009556CA" w:rsidRPr="004B4C41">
        <w:rPr>
          <w:rFonts w:ascii="宋体" w:hAnsi="宋体" w:hint="eastAsia"/>
          <w:b/>
          <w:spacing w:val="6"/>
          <w:sz w:val="28"/>
          <w:szCs w:val="28"/>
        </w:rPr>
        <w:t>按招标文件3.3.9承诺函的内容进行承诺</w:t>
      </w:r>
      <w:r w:rsidR="001B4F37" w:rsidRPr="004B4C41">
        <w:rPr>
          <w:rFonts w:ascii="宋体" w:hAnsi="宋体" w:hint="eastAsia"/>
          <w:b/>
          <w:spacing w:val="6"/>
          <w:sz w:val="28"/>
          <w:szCs w:val="28"/>
        </w:rPr>
        <w:t>。）</w:t>
      </w:r>
    </w:p>
    <w:p w14:paraId="1C75A4A5" w14:textId="0D38446B" w:rsidR="005F7528" w:rsidRPr="004B4C41" w:rsidRDefault="005F7528" w:rsidP="001B4F37">
      <w:pPr>
        <w:adjustRightInd w:val="0"/>
        <w:snapToGrid w:val="0"/>
        <w:spacing w:line="560" w:lineRule="exact"/>
        <w:ind w:firstLineChars="200" w:firstLine="562"/>
        <w:rPr>
          <w:rFonts w:ascii="宋体" w:hAnsi="宋体"/>
          <w:b/>
          <w:spacing w:val="6"/>
          <w:sz w:val="28"/>
          <w:szCs w:val="28"/>
        </w:rPr>
      </w:pPr>
      <w:r w:rsidRPr="004B4C41">
        <w:rPr>
          <w:rFonts w:asciiTheme="minorEastAsia" w:hAnsiTheme="minorEastAsia" w:hint="eastAsia"/>
          <w:b/>
          <w:sz w:val="28"/>
          <w:szCs w:val="28"/>
          <w:lang w:val="zh-CN"/>
        </w:rPr>
        <w:t>五</w:t>
      </w:r>
      <w:r w:rsidRPr="004B4C41">
        <w:rPr>
          <w:rFonts w:asciiTheme="minorEastAsia" w:hAnsiTheme="minorEastAsia"/>
          <w:b/>
          <w:sz w:val="28"/>
          <w:szCs w:val="28"/>
          <w:lang w:val="zh-CN"/>
        </w:rPr>
        <w:t>、</w:t>
      </w:r>
      <w:r w:rsidRPr="004B4C41">
        <w:rPr>
          <w:rFonts w:asciiTheme="minorEastAsia" w:hAnsiTheme="minorEastAsia" w:hint="eastAsia"/>
          <w:b/>
          <w:sz w:val="28"/>
          <w:szCs w:val="28"/>
          <w:lang w:val="zh-CN"/>
        </w:rPr>
        <w:t>★</w:t>
      </w:r>
      <w:r w:rsidRPr="004B4C41">
        <w:rPr>
          <w:rFonts w:asciiTheme="minorEastAsia" w:hAnsiTheme="minorEastAsia" w:cs="宋体" w:hint="eastAsia"/>
          <w:b/>
          <w:sz w:val="28"/>
          <w:szCs w:val="28"/>
        </w:rPr>
        <w:t>投标人为本项目提供的所有产品、辅材</w:t>
      </w:r>
      <w:r w:rsidRPr="004B4C41">
        <w:rPr>
          <w:rFonts w:asciiTheme="minorEastAsia" w:hAnsiTheme="minorEastAsia" w:hint="eastAsia"/>
          <w:b/>
          <w:sz w:val="28"/>
          <w:szCs w:val="28"/>
        </w:rPr>
        <w:t>符合现行的强制性国家相关标准、行业标准。</w:t>
      </w:r>
      <w:r w:rsidR="001B4F37" w:rsidRPr="004B4C41">
        <w:rPr>
          <w:rFonts w:ascii="宋体" w:hAnsi="宋体" w:hint="eastAsia"/>
          <w:b/>
          <w:spacing w:val="6"/>
          <w:sz w:val="28"/>
          <w:szCs w:val="28"/>
        </w:rPr>
        <w:t>（说明：</w:t>
      </w:r>
      <w:r w:rsidR="009556CA" w:rsidRPr="004B4C41">
        <w:rPr>
          <w:rFonts w:ascii="宋体" w:hAnsi="宋体" w:hint="eastAsia"/>
          <w:b/>
          <w:spacing w:val="6"/>
          <w:sz w:val="28"/>
          <w:szCs w:val="28"/>
        </w:rPr>
        <w:t>按招标文件3.3.9承诺函的内容进行承诺</w:t>
      </w:r>
      <w:r w:rsidR="001B4F37" w:rsidRPr="004B4C41">
        <w:rPr>
          <w:rFonts w:ascii="宋体" w:hAnsi="宋体" w:hint="eastAsia"/>
          <w:b/>
          <w:spacing w:val="6"/>
          <w:sz w:val="28"/>
          <w:szCs w:val="28"/>
        </w:rPr>
        <w:t>。）</w:t>
      </w:r>
    </w:p>
    <w:p w14:paraId="35C2B6CD" w14:textId="61CAE15F" w:rsidR="005931E1" w:rsidRPr="004B4C41" w:rsidRDefault="005931E1" w:rsidP="005931E1">
      <w:pPr>
        <w:tabs>
          <w:tab w:val="left" w:pos="1134"/>
        </w:tabs>
        <w:snapToGrid w:val="0"/>
        <w:spacing w:after="200" w:line="360" w:lineRule="auto"/>
        <w:ind w:firstLineChars="200" w:firstLine="562"/>
        <w:rPr>
          <w:rFonts w:ascii="宋体" w:hAnsi="宋体"/>
          <w:b/>
          <w:spacing w:val="6"/>
          <w:sz w:val="28"/>
          <w:szCs w:val="28"/>
        </w:rPr>
      </w:pPr>
      <w:r w:rsidRPr="004B4C41">
        <w:rPr>
          <w:rFonts w:asciiTheme="minorEastAsia" w:hAnsiTheme="minorEastAsia" w:hint="eastAsia"/>
          <w:b/>
          <w:bCs/>
          <w:sz w:val="28"/>
          <w:szCs w:val="28"/>
          <w:lang w:val="zh-CN"/>
        </w:rPr>
        <w:t>六、★投标人须承诺所有家具生产工序均满足《固定污染源排污许可分类管理名录》的要求。</w:t>
      </w:r>
      <w:r w:rsidRPr="004B4C41">
        <w:rPr>
          <w:rFonts w:ascii="宋体" w:hAnsi="宋体" w:hint="eastAsia"/>
          <w:b/>
          <w:spacing w:val="6"/>
          <w:sz w:val="28"/>
          <w:szCs w:val="28"/>
        </w:rPr>
        <w:t>（说明：</w:t>
      </w:r>
      <w:r w:rsidR="009556CA" w:rsidRPr="004B4C41">
        <w:rPr>
          <w:rFonts w:ascii="宋体" w:hAnsi="宋体" w:hint="eastAsia"/>
          <w:b/>
          <w:spacing w:val="6"/>
          <w:sz w:val="28"/>
          <w:szCs w:val="28"/>
        </w:rPr>
        <w:t>按招标文件3.3.9承诺函的内容进行承诺</w:t>
      </w:r>
      <w:r w:rsidRPr="004B4C41">
        <w:rPr>
          <w:rFonts w:ascii="宋体" w:hAnsi="宋体" w:hint="eastAsia"/>
          <w:b/>
          <w:spacing w:val="6"/>
          <w:sz w:val="28"/>
          <w:szCs w:val="28"/>
        </w:rPr>
        <w:t>。）</w:t>
      </w:r>
    </w:p>
    <w:p w14:paraId="27569E82" w14:textId="0962D4F5" w:rsidR="00815E4D" w:rsidRPr="004B4C41" w:rsidRDefault="00815E4D" w:rsidP="00815E4D">
      <w:pPr>
        <w:adjustRightInd w:val="0"/>
        <w:snapToGrid w:val="0"/>
        <w:spacing w:line="560" w:lineRule="exact"/>
        <w:ind w:firstLineChars="200" w:firstLine="584"/>
        <w:rPr>
          <w:rFonts w:asciiTheme="minorEastAsia" w:hAnsiTheme="minorEastAsia"/>
          <w:bCs/>
          <w:sz w:val="28"/>
          <w:szCs w:val="28"/>
          <w:lang w:val="zh-CN"/>
        </w:rPr>
      </w:pPr>
      <w:r w:rsidRPr="004B4C41">
        <w:rPr>
          <w:rFonts w:ascii="宋体" w:hAnsi="宋体" w:hint="eastAsia"/>
          <w:spacing w:val="6"/>
          <w:sz w:val="28"/>
          <w:szCs w:val="28"/>
        </w:rPr>
        <w:lastRenderedPageBreak/>
        <w:t>七、</w:t>
      </w:r>
      <w:r w:rsidR="003276F2" w:rsidRPr="004B4C41">
        <w:rPr>
          <w:rFonts w:asciiTheme="minorEastAsia" w:hAnsiTheme="minorEastAsia" w:hint="eastAsia"/>
          <w:bCs/>
          <w:sz w:val="28"/>
          <w:szCs w:val="28"/>
          <w:lang w:val="zh-CN"/>
        </w:rPr>
        <w:t>投标人</w:t>
      </w:r>
      <w:r w:rsidR="0027266F" w:rsidRPr="004B4C41">
        <w:rPr>
          <w:rFonts w:asciiTheme="minorEastAsia" w:hAnsiTheme="minorEastAsia" w:hint="eastAsia"/>
          <w:bCs/>
          <w:sz w:val="28"/>
          <w:szCs w:val="28"/>
          <w:lang w:val="zh-CN"/>
        </w:rPr>
        <w:t>需为本项目配置售后服务团队。</w:t>
      </w:r>
    </w:p>
    <w:p w14:paraId="4DBFD77B" w14:textId="24AE98D9" w:rsidR="006C488A" w:rsidRPr="004B4C41" w:rsidRDefault="00F3487A" w:rsidP="006C488A">
      <w:pPr>
        <w:adjustRightInd w:val="0"/>
        <w:snapToGrid w:val="0"/>
        <w:spacing w:line="560" w:lineRule="exact"/>
        <w:ind w:firstLineChars="200" w:firstLine="584"/>
        <w:rPr>
          <w:rFonts w:ascii="宋体" w:hAnsi="宋体"/>
          <w:spacing w:val="6"/>
          <w:sz w:val="28"/>
          <w:szCs w:val="28"/>
        </w:rPr>
      </w:pPr>
      <w:r w:rsidRPr="004B4C41">
        <w:rPr>
          <w:rFonts w:ascii="宋体" w:hAnsi="宋体" w:hint="eastAsia"/>
          <w:spacing w:val="6"/>
          <w:sz w:val="28"/>
          <w:szCs w:val="28"/>
        </w:rPr>
        <w:t>八、投标人根据本项目特点，提供现场作业方案，包含：“人员配置”“安装调试”“货物生产计划”“质量保障措施”。</w:t>
      </w:r>
    </w:p>
    <w:p w14:paraId="5CAB98EB" w14:textId="2590D4B8" w:rsidR="00B744F1" w:rsidRPr="004B4C41" w:rsidRDefault="006C488A" w:rsidP="00027140">
      <w:pPr>
        <w:adjustRightInd w:val="0"/>
        <w:snapToGrid w:val="0"/>
        <w:spacing w:line="560" w:lineRule="exact"/>
        <w:ind w:firstLineChars="200" w:firstLine="586"/>
        <w:rPr>
          <w:rFonts w:ascii="宋体" w:hAnsi="宋体"/>
          <w:b/>
          <w:spacing w:val="6"/>
          <w:sz w:val="28"/>
          <w:szCs w:val="28"/>
        </w:rPr>
      </w:pPr>
      <w:r w:rsidRPr="004B4C41">
        <w:rPr>
          <w:rFonts w:ascii="宋体" w:hAnsi="宋体" w:hint="eastAsia"/>
          <w:b/>
          <w:spacing w:val="6"/>
          <w:sz w:val="28"/>
          <w:szCs w:val="28"/>
        </w:rPr>
        <w:t>九、</w:t>
      </w:r>
      <w:r w:rsidR="00F1466E" w:rsidRPr="004B4C41">
        <w:rPr>
          <w:rFonts w:ascii="宋体" w:hAnsi="宋体" w:hint="eastAsia"/>
          <w:b/>
          <w:spacing w:val="6"/>
          <w:sz w:val="28"/>
          <w:szCs w:val="28"/>
        </w:rPr>
        <w:t>★投标人或投标产品的生产厂商具有有效的行政部门颁发的排污许可证或固定污染源排污登记回执。（说明：1、提供有效的行政部门颁发的排污许可证复印件或固定污染源排污登记回执复印件；2、本项目投标产品中“水龙头”“洗眼器”“水槽”“不锈钢水槽带龙头”“活动推车”可不按此条提供排污许可证或固定污染源排污登记回执</w:t>
      </w:r>
      <w:r w:rsidR="00516CBE" w:rsidRPr="004B4C41">
        <w:rPr>
          <w:rFonts w:ascii="宋体" w:hAnsi="宋体" w:hint="eastAsia"/>
          <w:b/>
          <w:spacing w:val="6"/>
          <w:sz w:val="28"/>
          <w:szCs w:val="28"/>
        </w:rPr>
        <w:t>复印件</w:t>
      </w:r>
      <w:r w:rsidR="00F1466E" w:rsidRPr="004B4C41">
        <w:rPr>
          <w:rFonts w:ascii="宋体" w:hAnsi="宋体" w:hint="eastAsia"/>
          <w:b/>
          <w:spacing w:val="6"/>
          <w:sz w:val="28"/>
          <w:szCs w:val="28"/>
        </w:rPr>
        <w:t>。）</w:t>
      </w:r>
    </w:p>
    <w:p w14:paraId="3AAAF8E6" w14:textId="77777777" w:rsidR="009556CA" w:rsidRPr="004B4C41" w:rsidRDefault="009556CA" w:rsidP="00027140">
      <w:pPr>
        <w:adjustRightInd w:val="0"/>
        <w:snapToGrid w:val="0"/>
        <w:spacing w:line="560" w:lineRule="exact"/>
        <w:ind w:firstLineChars="200" w:firstLine="586"/>
        <w:rPr>
          <w:rFonts w:ascii="宋体" w:hAnsi="宋体"/>
          <w:b/>
          <w:spacing w:val="6"/>
          <w:sz w:val="28"/>
          <w:szCs w:val="28"/>
        </w:rPr>
      </w:pPr>
    </w:p>
    <w:p w14:paraId="0C6C2560" w14:textId="77777777" w:rsidR="00645645"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交货时间</w:t>
      </w:r>
    </w:p>
    <w:p w14:paraId="7193987D" w14:textId="275BDDB7"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合同签订后，供应商在收到采购人通知后，30个日历天内完成货物交付，</w:t>
      </w:r>
      <w:r w:rsidR="003E14C0" w:rsidRPr="004B4C41">
        <w:rPr>
          <w:rFonts w:ascii="宋体" w:hAnsi="宋体" w:cs="宋体" w:hint="eastAsia"/>
          <w:sz w:val="28"/>
          <w:szCs w:val="28"/>
          <w:lang w:val="zh-CN"/>
        </w:rPr>
        <w:t>交付后</w:t>
      </w:r>
      <w:r w:rsidRPr="004B4C41">
        <w:rPr>
          <w:rFonts w:ascii="宋体" w:hAnsi="宋体" w:cs="宋体" w:hint="eastAsia"/>
          <w:sz w:val="28"/>
          <w:szCs w:val="28"/>
          <w:lang w:val="zh-CN"/>
        </w:rPr>
        <w:t>15个日历天内所有全部安装完毕。</w:t>
      </w:r>
    </w:p>
    <w:p w14:paraId="27EA1AC9" w14:textId="77777777"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p>
    <w:p w14:paraId="2BE55F94" w14:textId="77777777" w:rsidR="00645645" w:rsidRPr="004B4C41" w:rsidRDefault="00645645" w:rsidP="007C034B">
      <w:pPr>
        <w:keepNext/>
        <w:keepLines/>
        <w:numPr>
          <w:ilvl w:val="2"/>
          <w:numId w:val="2"/>
        </w:numPr>
        <w:spacing w:line="360" w:lineRule="auto"/>
        <w:ind w:left="3119" w:hanging="3119"/>
        <w:outlineLvl w:val="2"/>
      </w:pPr>
      <w:r w:rsidRPr="004B4C41">
        <w:rPr>
          <w:rFonts w:ascii="宋体" w:hAnsi="宋体" w:cs="宋体" w:hint="eastAsia"/>
          <w:b/>
          <w:bCs/>
          <w:kern w:val="0"/>
          <w:sz w:val="28"/>
          <w:szCs w:val="28"/>
        </w:rPr>
        <w:t>交货地点</w:t>
      </w:r>
    </w:p>
    <w:p w14:paraId="3061B0F4" w14:textId="05922B37"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成都市青羊区</w:t>
      </w:r>
      <w:r w:rsidRPr="004B4C41">
        <w:rPr>
          <w:rFonts w:ascii="宋体" w:hAnsi="宋体" w:cs="宋体"/>
          <w:sz w:val="28"/>
          <w:szCs w:val="28"/>
          <w:lang w:val="zh-CN"/>
        </w:rPr>
        <w:t>青华路15号附18号</w:t>
      </w:r>
    </w:p>
    <w:p w14:paraId="53908E22" w14:textId="77777777"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p>
    <w:p w14:paraId="543726A0" w14:textId="77777777" w:rsidR="00645645"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付款方式</w:t>
      </w:r>
    </w:p>
    <w:p w14:paraId="06E316D7" w14:textId="6799348A" w:rsidR="004B16ED" w:rsidRPr="004B4C41" w:rsidRDefault="004B16ED" w:rsidP="004B16ED">
      <w:pPr>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一、合同签订并待项目资金下达后，采购人应在5个工作日内支付本项目合同金额的30%预付款；货物全部送达、安装完毕，并经验收后，采购人收到发票1</w:t>
      </w:r>
      <w:r w:rsidRPr="004B4C41">
        <w:rPr>
          <w:rFonts w:ascii="宋体" w:hAnsi="宋体" w:cs="宋体"/>
          <w:sz w:val="28"/>
          <w:szCs w:val="28"/>
          <w:lang w:val="zh-CN"/>
        </w:rPr>
        <w:t>5</w:t>
      </w:r>
      <w:r w:rsidRPr="004B4C41">
        <w:rPr>
          <w:rFonts w:ascii="宋体" w:hAnsi="宋体" w:cs="宋体" w:hint="eastAsia"/>
          <w:sz w:val="28"/>
          <w:szCs w:val="28"/>
          <w:lang w:val="zh-CN"/>
        </w:rPr>
        <w:t>日内支付合同总金额的</w:t>
      </w:r>
      <w:r w:rsidR="00B23A5E" w:rsidRPr="004B4C41">
        <w:rPr>
          <w:rFonts w:ascii="宋体" w:hAnsi="宋体" w:cs="宋体"/>
          <w:sz w:val="28"/>
          <w:szCs w:val="28"/>
          <w:lang w:val="zh-CN"/>
        </w:rPr>
        <w:t>65</w:t>
      </w:r>
      <w:r w:rsidRPr="004B4C41">
        <w:rPr>
          <w:rFonts w:ascii="宋体" w:hAnsi="宋体" w:cs="宋体" w:hint="eastAsia"/>
          <w:sz w:val="28"/>
          <w:szCs w:val="28"/>
          <w:lang w:val="zh-CN"/>
        </w:rPr>
        <w:t>%；</w:t>
      </w:r>
      <w:r w:rsidR="00B23A5E" w:rsidRPr="004B4C41">
        <w:rPr>
          <w:rFonts w:ascii="宋体" w:hAnsi="宋体" w:cs="宋体" w:hint="eastAsia"/>
          <w:sz w:val="28"/>
          <w:szCs w:val="28"/>
          <w:lang w:val="zh-CN"/>
        </w:rPr>
        <w:t>剩余金额在售后服务期</w:t>
      </w:r>
      <w:r w:rsidRPr="004B4C41">
        <w:rPr>
          <w:rFonts w:ascii="宋体" w:hAnsi="宋体" w:cs="宋体" w:hint="eastAsia"/>
          <w:sz w:val="28"/>
          <w:szCs w:val="28"/>
          <w:lang w:val="zh-CN"/>
        </w:rPr>
        <w:t>满后且供应商无违约现象，由供应商书面提出申请，经采购人签字确认后15日内一次性无息退还。</w:t>
      </w:r>
    </w:p>
    <w:p w14:paraId="50EFF56B" w14:textId="28E98EE0" w:rsidR="004B16ED" w:rsidRPr="004B4C41" w:rsidRDefault="004B16ED" w:rsidP="004B16ED">
      <w:pPr>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lastRenderedPageBreak/>
        <w:t>二、采购人方付款前，供应商应提供正式等额的发票，否则采购人有权拒绝付款并不承担任何责任。</w:t>
      </w:r>
    </w:p>
    <w:p w14:paraId="3A540E0E" w14:textId="77777777" w:rsidR="005C309B" w:rsidRPr="004B4C41" w:rsidRDefault="005C309B" w:rsidP="005C309B">
      <w:pPr>
        <w:adjustRightInd w:val="0"/>
        <w:snapToGrid w:val="0"/>
        <w:spacing w:line="560" w:lineRule="exact"/>
        <w:ind w:firstLineChars="200" w:firstLine="560"/>
        <w:rPr>
          <w:rFonts w:ascii="宋体" w:hAnsi="宋体" w:cs="宋体"/>
          <w:sz w:val="28"/>
          <w:szCs w:val="28"/>
        </w:rPr>
      </w:pPr>
    </w:p>
    <w:p w14:paraId="1F78CFD1" w14:textId="77777777" w:rsidR="00645645" w:rsidRPr="004B4C41" w:rsidRDefault="00645645" w:rsidP="007C034B">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验收标准和方法</w:t>
      </w:r>
    </w:p>
    <w:p w14:paraId="3F6D86FC" w14:textId="0D5B4B1E"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符合国家现行相关验收标准。应提供产品出厂证明、产品合格证书及检验合格证后方能进行安装。安装完成后，采购人（或其授权代表）有权对所供货物按照技术要求，从到场货物中随机抽取一至二件，并由采购人指定的具有国家法定检测资质的检测部门进行逐项检测，检测费用由供应商支付，检测结果均达到合同要求，则视为验收合格。如检测结果不能完全满足合同要求的，第一次，中标人必须无条件更换为满足合同要求的合格产品；第二次，将视同中标人违约，采购人有权终止合同，并由中标人承担相应损失。</w:t>
      </w:r>
    </w:p>
    <w:p w14:paraId="025D7CB1" w14:textId="77777777" w:rsidR="005C309B" w:rsidRPr="004B4C41" w:rsidRDefault="005C309B" w:rsidP="005C309B">
      <w:pPr>
        <w:adjustRightInd w:val="0"/>
        <w:snapToGrid w:val="0"/>
        <w:spacing w:line="560" w:lineRule="exact"/>
        <w:ind w:firstLineChars="200" w:firstLine="560"/>
        <w:rPr>
          <w:rFonts w:ascii="宋体" w:hAnsi="宋体" w:cs="宋体"/>
          <w:sz w:val="28"/>
          <w:szCs w:val="28"/>
          <w:lang w:val="zh-CN"/>
        </w:rPr>
      </w:pPr>
    </w:p>
    <w:p w14:paraId="5F59A17A" w14:textId="77777777" w:rsidR="00645645" w:rsidRPr="004B4C41" w:rsidRDefault="00645645" w:rsidP="007C034B">
      <w:pPr>
        <w:keepNext/>
        <w:keepLines/>
        <w:numPr>
          <w:ilvl w:val="2"/>
          <w:numId w:val="2"/>
        </w:numPr>
        <w:spacing w:line="360" w:lineRule="auto"/>
        <w:ind w:left="3119" w:hanging="3119"/>
        <w:outlineLvl w:val="2"/>
      </w:pPr>
      <w:r w:rsidRPr="004B4C41">
        <w:rPr>
          <w:rFonts w:ascii="宋体" w:hAnsi="宋体" w:cs="宋体" w:hint="eastAsia"/>
          <w:b/>
          <w:bCs/>
          <w:kern w:val="0"/>
          <w:sz w:val="28"/>
          <w:szCs w:val="28"/>
        </w:rPr>
        <w:t>违约责任</w:t>
      </w:r>
    </w:p>
    <w:p w14:paraId="3AF9584E"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一</w:t>
      </w:r>
      <w:r w:rsidRPr="004B4C41">
        <w:rPr>
          <w:rFonts w:ascii="宋体" w:hAnsi="宋体" w:cs="宋体"/>
          <w:sz w:val="28"/>
          <w:szCs w:val="28"/>
          <w:lang w:val="zh-CN"/>
        </w:rPr>
        <w:t>、甲方违约责任</w:t>
      </w:r>
    </w:p>
    <w:p w14:paraId="0ABD71FE"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（一）因甲方原因导致变更、中止或者终止政府采购合同的，甲方应当对乙方受到的损失予以赔偿或者补偿。</w:t>
      </w:r>
    </w:p>
    <w:p w14:paraId="20CAE5F5" w14:textId="77777777" w:rsidR="005C309B" w:rsidRPr="004B4C41" w:rsidRDefault="005C309B" w:rsidP="005C309B">
      <w:pPr>
        <w:tabs>
          <w:tab w:val="left" w:pos="0"/>
        </w:tabs>
        <w:adjustRightInd w:val="0"/>
        <w:snapToGrid w:val="0"/>
        <w:spacing w:line="560" w:lineRule="exact"/>
        <w:ind w:firstLineChars="200" w:firstLine="560"/>
        <w:rPr>
          <w:rFonts w:asciiTheme="minorEastAsia" w:eastAsiaTheme="minorEastAsia" w:hAnsiTheme="minorEastAsia" w:cstheme="minorEastAsia"/>
          <w:sz w:val="28"/>
          <w:szCs w:val="28"/>
        </w:rPr>
      </w:pPr>
      <w:r w:rsidRPr="004B4C41">
        <w:rPr>
          <w:rFonts w:ascii="宋体" w:hAnsi="宋体" w:cs="宋体" w:hint="eastAsia"/>
          <w:sz w:val="28"/>
          <w:szCs w:val="28"/>
          <w:lang w:val="zh-CN"/>
        </w:rPr>
        <w:t>（二）</w:t>
      </w:r>
      <w:r w:rsidRPr="004B4C41">
        <w:rPr>
          <w:rFonts w:asciiTheme="minorEastAsia" w:eastAsiaTheme="minorEastAsia" w:hAnsiTheme="minorEastAsia" w:cstheme="minorEastAsia" w:hint="eastAsia"/>
          <w:sz w:val="28"/>
          <w:szCs w:val="28"/>
        </w:rPr>
        <w:t>乙方在服务期内无违约行为的，甲方应准时支付乙方合同资金，如逾期，则按应付金额每日1‰标准向乙方赔付违约金。</w:t>
      </w:r>
    </w:p>
    <w:p w14:paraId="22E4A2D3" w14:textId="77777777" w:rsidR="005C309B" w:rsidRPr="004B4C41" w:rsidRDefault="005C309B" w:rsidP="005C309B">
      <w:pPr>
        <w:tabs>
          <w:tab w:val="left" w:pos="0"/>
        </w:tabs>
        <w:adjustRightInd w:val="0"/>
        <w:snapToGrid w:val="0"/>
        <w:spacing w:line="560" w:lineRule="exact"/>
        <w:ind w:firstLineChars="200" w:firstLine="560"/>
        <w:rPr>
          <w:rFonts w:asciiTheme="minorEastAsia" w:eastAsiaTheme="minorEastAsia" w:hAnsiTheme="minorEastAsia" w:cstheme="minorEastAsia"/>
          <w:sz w:val="28"/>
          <w:szCs w:val="28"/>
        </w:rPr>
      </w:pPr>
      <w:r w:rsidRPr="004B4C41">
        <w:rPr>
          <w:rFonts w:asciiTheme="minorEastAsia" w:eastAsiaTheme="minorEastAsia" w:hAnsiTheme="minorEastAsia" w:cstheme="minorEastAsia" w:hint="eastAsia"/>
          <w:sz w:val="28"/>
          <w:szCs w:val="28"/>
        </w:rPr>
        <w:t>（三）甲方无正当理由拒收货物的，甲方应偿付合同总价百分之五的违约金。</w:t>
      </w:r>
    </w:p>
    <w:p w14:paraId="384742AF"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二、乙方违约责任</w:t>
      </w:r>
    </w:p>
    <w:p w14:paraId="20D5F8BC"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（一）乙方交付的货物质量不符合合同规定的，乙方应向甲方支付</w:t>
      </w:r>
      <w:r w:rsidRPr="004B4C41">
        <w:rPr>
          <w:rFonts w:ascii="宋体" w:hAnsi="宋体" w:cs="宋体" w:hint="eastAsia"/>
          <w:sz w:val="28"/>
          <w:szCs w:val="28"/>
          <w:lang w:val="zh-CN"/>
        </w:rPr>
        <w:lastRenderedPageBreak/>
        <w:t>合同总价的百分之五的违约金，并须在合同规定的交货时间内更换合格的货物给甲方，否则，视作乙方不能交付货物而违约，按本条本款下述第“2”项规定由乙方偿付违约赔偿金给甲方。</w:t>
      </w:r>
    </w:p>
    <w:p w14:paraId="4BB410E0"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（二）乙方不能交付货物或逾期交付货物而违约的，除应及时交足货物外，应向甲方偿付逾期交货部分货款总额的万分之三/天的违约金；逾期交货或未能按时完工超过 30 天，甲方有权终止合同，乙方则应按合同总价的百分之五的款额向甲方偿付赔偿金，并须全额退还甲方已经付给乙方的货款及其利息。</w:t>
      </w:r>
    </w:p>
    <w:p w14:paraId="55F82D47"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（三）乙方货物经甲方送交具有法定资格条件的质量技术监督机构检测后，如检测结果认定货物质量不符合本合同规定标准的，则视为乙方没有按时交货而违约，乙方须在 30 天内无条件更换合格的货物，如逾期不能更换合格的货物，甲方有权终止本合同，乙方应另付合同总价的百分之五的赔偿金给甲方。</w:t>
      </w:r>
    </w:p>
    <w:p w14:paraId="2CEDD6B5"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四）乙方保证本合同货物的权利无瑕疵，包括货物所有权及知识产权等权利无瑕疵。如任何第三方经法院（或仲裁机构）裁决有权对上述货物主张权利或国家机关依法对货物进行没收查处的，乙方除应向甲方返还已收款项外，还应另按合同总价的百分之五向甲方支付违约金并赔偿因此给甲方造成的一切损失。</w:t>
      </w:r>
    </w:p>
    <w:p w14:paraId="3B52B665" w14:textId="726BEDCE"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r w:rsidRPr="004B4C41">
        <w:rPr>
          <w:rFonts w:ascii="宋体" w:hAnsi="宋体" w:cs="宋体" w:hint="eastAsia"/>
          <w:sz w:val="28"/>
          <w:szCs w:val="28"/>
          <w:lang w:val="zh-CN"/>
        </w:rPr>
        <w:t>（五）乙方偿付的违约金不足以弥补甲方损失的，还应按甲方损失尚未弥补的部分，支付赔偿金给甲方。</w:t>
      </w:r>
    </w:p>
    <w:p w14:paraId="318EE801" w14:textId="77777777" w:rsidR="005C309B" w:rsidRPr="004B4C41" w:rsidRDefault="005C309B" w:rsidP="005C309B">
      <w:pPr>
        <w:tabs>
          <w:tab w:val="left" w:pos="0"/>
        </w:tabs>
        <w:adjustRightInd w:val="0"/>
        <w:snapToGrid w:val="0"/>
        <w:spacing w:line="560" w:lineRule="exact"/>
        <w:ind w:firstLineChars="200" w:firstLine="560"/>
        <w:rPr>
          <w:rFonts w:ascii="宋体" w:hAnsi="宋体" w:cs="宋体"/>
          <w:sz w:val="28"/>
          <w:szCs w:val="28"/>
          <w:lang w:val="zh-CN"/>
        </w:rPr>
      </w:pPr>
    </w:p>
    <w:p w14:paraId="61DA5828" w14:textId="77777777" w:rsidR="00645645" w:rsidRPr="004B4C41" w:rsidRDefault="00645645" w:rsidP="00CA74BE">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最高限价</w:t>
      </w:r>
    </w:p>
    <w:p w14:paraId="1074E8BA" w14:textId="434C1034" w:rsidR="00645645" w:rsidRPr="004B4C41" w:rsidRDefault="00645645" w:rsidP="00645645">
      <w:pPr>
        <w:tabs>
          <w:tab w:val="left" w:pos="1134"/>
        </w:tabs>
        <w:snapToGrid w:val="0"/>
        <w:spacing w:line="360" w:lineRule="auto"/>
        <w:ind w:firstLineChars="201" w:firstLine="565"/>
        <w:rPr>
          <w:rFonts w:ascii="宋体" w:hAnsi="宋体"/>
          <w:b/>
          <w:sz w:val="28"/>
          <w:szCs w:val="28"/>
          <w:lang w:val="zh-CN"/>
        </w:rPr>
      </w:pPr>
      <w:r w:rsidRPr="004B4C41">
        <w:rPr>
          <w:rFonts w:ascii="宋体" w:hAnsi="宋体" w:hint="eastAsia"/>
          <w:b/>
          <w:sz w:val="28"/>
          <w:szCs w:val="28"/>
          <w:lang w:val="zh-CN"/>
        </w:rPr>
        <w:t>★</w:t>
      </w:r>
      <w:r w:rsidRPr="004B4C41">
        <w:rPr>
          <w:rFonts w:ascii="宋体" w:hAnsi="宋体" w:hint="eastAsia"/>
          <w:b/>
          <w:bCs/>
          <w:sz w:val="28"/>
          <w:szCs w:val="28"/>
        </w:rPr>
        <w:t>本项目</w:t>
      </w:r>
      <w:r w:rsidR="00614524" w:rsidRPr="004B4C41">
        <w:rPr>
          <w:rFonts w:ascii="宋体" w:hAnsi="宋体" w:hint="eastAsia"/>
          <w:b/>
          <w:bCs/>
          <w:sz w:val="28"/>
          <w:szCs w:val="28"/>
        </w:rPr>
        <w:t>投标报价</w:t>
      </w:r>
      <w:r w:rsidRPr="004B4C41">
        <w:rPr>
          <w:rFonts w:ascii="宋体" w:hAnsi="宋体" w:hint="eastAsia"/>
          <w:b/>
          <w:bCs/>
          <w:sz w:val="28"/>
          <w:szCs w:val="28"/>
        </w:rPr>
        <w:t>最高限价为</w:t>
      </w:r>
      <w:r w:rsidR="005C309B" w:rsidRPr="004B4C41">
        <w:rPr>
          <w:rFonts w:ascii="宋体" w:hAnsi="宋体" w:hint="eastAsia"/>
          <w:b/>
          <w:bCs/>
          <w:sz w:val="28"/>
          <w:szCs w:val="28"/>
        </w:rPr>
        <w:t>3335200元</w:t>
      </w:r>
      <w:r w:rsidRPr="004B4C41">
        <w:rPr>
          <w:rFonts w:ascii="宋体" w:hAnsi="宋体" w:hint="eastAsia"/>
          <w:b/>
          <w:bCs/>
          <w:sz w:val="28"/>
          <w:szCs w:val="28"/>
        </w:rPr>
        <w:t>，</w:t>
      </w:r>
      <w:r w:rsidR="009179CC" w:rsidRPr="004B4C41">
        <w:rPr>
          <w:rFonts w:ascii="宋体" w:hAnsi="宋体" w:hint="eastAsia"/>
          <w:b/>
          <w:sz w:val="28"/>
          <w:szCs w:val="28"/>
          <w:lang w:val="zh-CN"/>
        </w:rPr>
        <w:t>单价最高限价见第4章</w:t>
      </w:r>
      <w:r w:rsidR="009179CC" w:rsidRPr="004B4C41">
        <w:rPr>
          <w:rFonts w:ascii="宋体" w:hAnsi="宋体" w:hint="eastAsia"/>
          <w:b/>
          <w:sz w:val="28"/>
          <w:szCs w:val="28"/>
          <w:lang w:val="zh-CN"/>
        </w:rPr>
        <w:lastRenderedPageBreak/>
        <w:t>技术参数及要求，如投标人投标报价高于最高限价或单价报价高于单价最高限价的则其投标文件将按无效投标文件处理</w:t>
      </w:r>
      <w:r w:rsidRPr="004B4C41">
        <w:rPr>
          <w:rFonts w:ascii="宋体" w:hAnsi="宋体" w:hint="eastAsia"/>
          <w:b/>
          <w:sz w:val="28"/>
          <w:szCs w:val="28"/>
          <w:lang w:val="zh-CN"/>
        </w:rPr>
        <w:t>。</w:t>
      </w:r>
    </w:p>
    <w:p w14:paraId="7010D426" w14:textId="77777777" w:rsidR="00645645" w:rsidRPr="004B4C41" w:rsidRDefault="00645645" w:rsidP="00CA74BE">
      <w:pPr>
        <w:keepNext/>
        <w:keepLines/>
        <w:numPr>
          <w:ilvl w:val="2"/>
          <w:numId w:val="2"/>
        </w:numPr>
        <w:spacing w:line="360" w:lineRule="auto"/>
        <w:ind w:left="3119" w:hanging="3119"/>
        <w:outlineLvl w:val="2"/>
        <w:rPr>
          <w:rFonts w:ascii="宋体" w:hAnsi="宋体" w:cs="宋体"/>
          <w:b/>
          <w:bCs/>
          <w:kern w:val="0"/>
          <w:sz w:val="28"/>
          <w:szCs w:val="28"/>
        </w:rPr>
      </w:pPr>
      <w:r w:rsidRPr="004B4C41">
        <w:rPr>
          <w:rFonts w:ascii="宋体" w:hAnsi="宋体" w:cs="宋体" w:hint="eastAsia"/>
          <w:b/>
          <w:bCs/>
          <w:kern w:val="0"/>
          <w:sz w:val="28"/>
          <w:szCs w:val="28"/>
        </w:rPr>
        <w:t>其他要求</w:t>
      </w:r>
    </w:p>
    <w:p w14:paraId="6F050B72" w14:textId="6683CD22" w:rsidR="00703B01" w:rsidRPr="004B4C41" w:rsidRDefault="00645645" w:rsidP="00E74A9F">
      <w:pPr>
        <w:pStyle w:val="aff7"/>
        <w:numPr>
          <w:ilvl w:val="0"/>
          <w:numId w:val="48"/>
        </w:numPr>
        <w:tabs>
          <w:tab w:val="left" w:pos="1134"/>
        </w:tabs>
        <w:snapToGrid w:val="0"/>
        <w:spacing w:after="200" w:line="360" w:lineRule="auto"/>
        <w:ind w:left="0" w:firstLineChars="0" w:firstLine="567"/>
        <w:rPr>
          <w:rFonts w:ascii="宋体" w:eastAsia="宋体" w:hAnsi="宋体"/>
          <w:b/>
          <w:sz w:val="28"/>
          <w:szCs w:val="28"/>
          <w:lang w:val="zh-CN"/>
        </w:rPr>
      </w:pPr>
      <w:r w:rsidRPr="004B4C41">
        <w:rPr>
          <w:rFonts w:ascii="宋体" w:eastAsia="宋体" w:hAnsi="宋体" w:hint="eastAsia"/>
          <w:b/>
          <w:sz w:val="28"/>
          <w:szCs w:val="28"/>
        </w:rPr>
        <w:t>★在评标过程中，评标委员会</w:t>
      </w:r>
      <w:r w:rsidRPr="004B4C41">
        <w:rPr>
          <w:rFonts w:ascii="宋体" w:eastAsia="宋体" w:hAnsi="宋体"/>
          <w:b/>
          <w:sz w:val="28"/>
          <w:szCs w:val="28"/>
        </w:rPr>
        <w:t>认为</w:t>
      </w:r>
      <w:r w:rsidRPr="004B4C41">
        <w:rPr>
          <w:rFonts w:ascii="宋体" w:eastAsia="宋体" w:hAnsi="宋体" w:hint="eastAsia"/>
          <w:b/>
          <w:sz w:val="28"/>
          <w:szCs w:val="28"/>
        </w:rPr>
        <w:t>投标人投标报价明显低于其他</w:t>
      </w:r>
      <w:r w:rsidRPr="004B4C41">
        <w:rPr>
          <w:rFonts w:ascii="宋体" w:eastAsia="宋体" w:hAnsi="宋体"/>
          <w:b/>
          <w:sz w:val="28"/>
          <w:szCs w:val="28"/>
        </w:rPr>
        <w:t>通过符合性审查投标人的投标报价</w:t>
      </w:r>
      <w:r w:rsidRPr="004B4C41">
        <w:rPr>
          <w:rFonts w:ascii="宋体" w:eastAsia="宋体" w:hAnsi="宋体" w:hint="eastAsia"/>
          <w:b/>
          <w:sz w:val="28"/>
          <w:szCs w:val="28"/>
        </w:rPr>
        <w:t>，有可能影响产品质量或者不能诚信履约的，评标委员会应当要求其在合理的时间内提供书面说明，必要时提交相关证明材料。投标人提交</w:t>
      </w:r>
      <w:r w:rsidRPr="004B4C41">
        <w:rPr>
          <w:rFonts w:ascii="宋体" w:eastAsia="宋体" w:hAnsi="宋体"/>
          <w:b/>
          <w:sz w:val="28"/>
          <w:szCs w:val="28"/>
        </w:rPr>
        <w:t>的</w:t>
      </w:r>
      <w:r w:rsidRPr="004B4C41">
        <w:rPr>
          <w:rFonts w:ascii="宋体" w:eastAsia="宋体" w:hAnsi="宋体" w:hint="eastAsia"/>
          <w:b/>
          <w:sz w:val="28"/>
          <w:szCs w:val="28"/>
        </w:rPr>
        <w:t>书面说明、相关证明材料（如</w:t>
      </w:r>
      <w:r w:rsidRPr="004B4C41">
        <w:rPr>
          <w:rFonts w:ascii="宋体" w:eastAsia="宋体" w:hAnsi="宋体"/>
          <w:b/>
          <w:sz w:val="28"/>
          <w:szCs w:val="28"/>
        </w:rPr>
        <w:t>涉及</w:t>
      </w:r>
      <w:r w:rsidRPr="004B4C41">
        <w:rPr>
          <w:rFonts w:ascii="宋体" w:eastAsia="宋体" w:hAnsi="宋体" w:hint="eastAsia"/>
          <w:b/>
          <w:sz w:val="28"/>
          <w:szCs w:val="28"/>
        </w:rPr>
        <w:t>），应当加盖投标人（法定名称）电子签章，在评标委员会要求的时间内通过云平台进行递交，否则无效。如因断电、断网、系统故障或其他不可抗力等因素，导致系统无法使用的，由投标人按评标委员会的要求进行澄清或者说明。投标人</w:t>
      </w:r>
      <w:r w:rsidRPr="004B4C41">
        <w:rPr>
          <w:rFonts w:ascii="宋体" w:eastAsia="宋体" w:hAnsi="宋体"/>
          <w:b/>
          <w:sz w:val="28"/>
          <w:szCs w:val="28"/>
        </w:rPr>
        <w:t>不能证明其投标报价合理性的，</w:t>
      </w:r>
      <w:r w:rsidRPr="004B4C41">
        <w:rPr>
          <w:rFonts w:ascii="宋体" w:eastAsia="宋体" w:hAnsi="宋体" w:hint="eastAsia"/>
          <w:b/>
          <w:sz w:val="28"/>
          <w:szCs w:val="28"/>
        </w:rPr>
        <w:t>评标委员会应当将其投标文件作为无效处理。</w:t>
      </w:r>
    </w:p>
    <w:p w14:paraId="2F94F765" w14:textId="3049B8AB" w:rsidR="00703B01" w:rsidRPr="004B4C41" w:rsidRDefault="00703B01" w:rsidP="0065074A">
      <w:pPr>
        <w:tabs>
          <w:tab w:val="left" w:pos="1134"/>
        </w:tabs>
        <w:snapToGrid w:val="0"/>
        <w:spacing w:line="360" w:lineRule="auto"/>
        <w:rPr>
          <w:rFonts w:asciiTheme="minorEastAsia" w:hAnsiTheme="minorEastAsia"/>
          <w:bCs/>
          <w:sz w:val="28"/>
          <w:szCs w:val="28"/>
          <w:lang w:val="zh-CN"/>
        </w:rPr>
      </w:pPr>
    </w:p>
    <w:p w14:paraId="173E3797" w14:textId="5772D805"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6BD622BD" w14:textId="68C444DA"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4C9243F9" w14:textId="0D5FD122"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2FE6C7F7" w14:textId="28BB14CE"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2C19F3AF" w14:textId="013DC659"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39EEFE54" w14:textId="75DE0BDE"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627A475F" w14:textId="47D11082"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3A732A9C" w14:textId="5B4651FB"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33C3F15C" w14:textId="7690774B" w:rsidR="00DE51FF" w:rsidRPr="004B4C41" w:rsidRDefault="00DE51FF" w:rsidP="0065074A">
      <w:pPr>
        <w:tabs>
          <w:tab w:val="left" w:pos="1134"/>
        </w:tabs>
        <w:snapToGrid w:val="0"/>
        <w:spacing w:line="360" w:lineRule="auto"/>
        <w:rPr>
          <w:rFonts w:asciiTheme="minorEastAsia" w:hAnsiTheme="minorEastAsia"/>
          <w:bCs/>
          <w:sz w:val="28"/>
          <w:szCs w:val="28"/>
          <w:lang w:val="zh-CN"/>
        </w:rPr>
      </w:pPr>
    </w:p>
    <w:p w14:paraId="30C70C71" w14:textId="5BC4849F" w:rsidR="0046246E" w:rsidRPr="004B4C41" w:rsidRDefault="0046246E" w:rsidP="0065074A">
      <w:pPr>
        <w:tabs>
          <w:tab w:val="left" w:pos="1134"/>
        </w:tabs>
        <w:snapToGrid w:val="0"/>
        <w:spacing w:line="360" w:lineRule="auto"/>
        <w:rPr>
          <w:rFonts w:asciiTheme="minorEastAsia" w:hAnsiTheme="minorEastAsia"/>
          <w:bCs/>
          <w:sz w:val="28"/>
          <w:szCs w:val="28"/>
          <w:lang w:val="zh-CN"/>
        </w:rPr>
      </w:pPr>
    </w:p>
    <w:p w14:paraId="26688865" w14:textId="77777777" w:rsidR="003B4E95" w:rsidRPr="004B4C41" w:rsidRDefault="00DE02EF" w:rsidP="003B4E95">
      <w:pPr>
        <w:keepNext/>
        <w:keepLines/>
        <w:numPr>
          <w:ilvl w:val="0"/>
          <w:numId w:val="2"/>
        </w:numPr>
        <w:spacing w:before="340" w:after="330" w:line="400" w:lineRule="exact"/>
        <w:jc w:val="center"/>
        <w:outlineLvl w:val="0"/>
        <w:rPr>
          <w:rFonts w:ascii="宋体" w:hAnsi="宋体"/>
          <w:b/>
          <w:bCs/>
          <w:spacing w:val="-20"/>
          <w:kern w:val="44"/>
          <w:sz w:val="32"/>
          <w:szCs w:val="32"/>
        </w:rPr>
      </w:pPr>
      <w:bookmarkStart w:id="160" w:name="_Toc74752339"/>
      <w:bookmarkEnd w:id="156"/>
      <w:bookmarkEnd w:id="157"/>
      <w:r w:rsidRPr="004B4C41">
        <w:rPr>
          <w:rFonts w:ascii="宋体" w:hAnsi="宋体" w:hint="eastAsia"/>
          <w:b/>
          <w:bCs/>
          <w:spacing w:val="-20"/>
          <w:kern w:val="44"/>
          <w:sz w:val="32"/>
          <w:szCs w:val="32"/>
        </w:rPr>
        <w:lastRenderedPageBreak/>
        <w:t>资格性审查</w:t>
      </w:r>
      <w:bookmarkEnd w:id="160"/>
    </w:p>
    <w:p w14:paraId="1345528D"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资格性审查由采购人组建的资格审查小组依据法律法规和招标文件的规定，对投标保证金(市公资交易中心出具的</w:t>
      </w:r>
      <w:r w:rsidR="00977951" w:rsidRPr="004B4C41">
        <w:rPr>
          <w:rFonts w:ascii="宋体" w:hAnsi="宋体" w:hint="eastAsia"/>
          <w:b/>
          <w:sz w:val="28"/>
          <w:szCs w:val="28"/>
        </w:rPr>
        <w:t>《</w:t>
      </w:r>
      <w:r w:rsidR="00977951" w:rsidRPr="004B4C41">
        <w:rPr>
          <w:rFonts w:ascii="宋体" w:hAnsi="宋体" w:cs="宋体" w:hint="eastAsia"/>
          <w:b/>
          <w:sz w:val="28"/>
          <w:szCs w:val="28"/>
        </w:rPr>
        <w:t>成都市政府采购项目供应商参与及保证金交纳情况表》</w:t>
      </w:r>
      <w:r w:rsidRPr="004B4C41">
        <w:rPr>
          <w:rFonts w:ascii="宋体" w:hAnsi="宋体" w:hint="eastAsia"/>
          <w:b/>
          <w:sz w:val="28"/>
          <w:szCs w:val="28"/>
        </w:rPr>
        <w:t>或投标人递交的投标保函</w:t>
      </w:r>
      <w:r w:rsidRPr="004B4C41">
        <w:rPr>
          <w:rFonts w:ascii="宋体" w:hAnsi="宋体" w:hint="eastAsia"/>
          <w:sz w:val="28"/>
          <w:szCs w:val="28"/>
        </w:rPr>
        <w:t>)、投标文件中的资格证明等进行审查，以确定投标人是否具备投标资格，并出具资格性审查报告。</w:t>
      </w:r>
    </w:p>
    <w:p w14:paraId="657CA61D" w14:textId="77777777" w:rsidR="006557AD" w:rsidRPr="004B4C41" w:rsidRDefault="00306F8F" w:rsidP="00064CC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资格性审查时因断电、断网、系统故障或其他不可抗力等因素，导致资格审查小组无法通过系统阅读投标文件进行审查的，待系统恢复后继续审查。出现上述情况时，市公资交易中心将以电子邮件形式通知各投标人。</w:t>
      </w:r>
      <w:r w:rsidR="00DE02EF" w:rsidRPr="004B4C41">
        <w:rPr>
          <w:rFonts w:ascii="宋体" w:hAnsi="宋体" w:hint="eastAsia"/>
          <w:sz w:val="28"/>
          <w:szCs w:val="28"/>
        </w:rPr>
        <w:t>资格性审查标准见下表：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
        <w:gridCol w:w="446"/>
        <w:gridCol w:w="1756"/>
        <w:gridCol w:w="6299"/>
      </w:tblGrid>
      <w:tr w:rsidR="004B4C41" w:rsidRPr="004B4C41" w14:paraId="25A4312C" w14:textId="77777777" w:rsidTr="005267BB">
        <w:tc>
          <w:tcPr>
            <w:tcW w:w="2557" w:type="dxa"/>
            <w:gridSpan w:val="3"/>
            <w:tcBorders>
              <w:top w:val="single" w:sz="2" w:space="0" w:color="auto"/>
              <w:left w:val="single" w:sz="2" w:space="0" w:color="auto"/>
              <w:bottom w:val="single" w:sz="2" w:space="0" w:color="auto"/>
              <w:right w:val="single" w:sz="2" w:space="0" w:color="auto"/>
            </w:tcBorders>
            <w:vAlign w:val="center"/>
          </w:tcPr>
          <w:p w14:paraId="79FD9DE5" w14:textId="77777777" w:rsidR="00CB66A1" w:rsidRPr="004B4C41" w:rsidRDefault="00CB66A1" w:rsidP="00C03BB4">
            <w:pPr>
              <w:tabs>
                <w:tab w:val="left" w:pos="851"/>
              </w:tabs>
              <w:spacing w:line="360" w:lineRule="auto"/>
              <w:jc w:val="center"/>
              <w:rPr>
                <w:b/>
                <w:sz w:val="20"/>
              </w:rPr>
            </w:pPr>
            <w:r w:rsidRPr="004B4C41">
              <w:rPr>
                <w:b/>
                <w:sz w:val="20"/>
              </w:rPr>
              <w:t>资格性审查项</w:t>
            </w:r>
          </w:p>
        </w:tc>
        <w:tc>
          <w:tcPr>
            <w:tcW w:w="6299" w:type="dxa"/>
            <w:tcBorders>
              <w:top w:val="single" w:sz="2" w:space="0" w:color="auto"/>
              <w:left w:val="single" w:sz="2" w:space="0" w:color="auto"/>
              <w:bottom w:val="single" w:sz="2" w:space="0" w:color="auto"/>
              <w:right w:val="single" w:sz="2" w:space="0" w:color="auto"/>
            </w:tcBorders>
            <w:vAlign w:val="center"/>
          </w:tcPr>
          <w:p w14:paraId="119F4198" w14:textId="77777777" w:rsidR="00CB66A1" w:rsidRPr="004B4C41" w:rsidRDefault="00CB66A1" w:rsidP="00C03BB4">
            <w:pPr>
              <w:tabs>
                <w:tab w:val="left" w:pos="851"/>
              </w:tabs>
              <w:spacing w:line="360" w:lineRule="auto"/>
              <w:jc w:val="center"/>
              <w:rPr>
                <w:sz w:val="20"/>
              </w:rPr>
            </w:pPr>
            <w:r w:rsidRPr="004B4C41">
              <w:rPr>
                <w:b/>
                <w:sz w:val="20"/>
              </w:rPr>
              <w:t>通过条件</w:t>
            </w:r>
          </w:p>
        </w:tc>
      </w:tr>
      <w:tr w:rsidR="004B4C41" w:rsidRPr="004B4C41" w14:paraId="2DB24E7A" w14:textId="77777777" w:rsidTr="005267BB">
        <w:tc>
          <w:tcPr>
            <w:tcW w:w="801" w:type="dxa"/>
            <w:gridSpan w:val="2"/>
            <w:tcBorders>
              <w:top w:val="single" w:sz="2" w:space="0" w:color="auto"/>
              <w:left w:val="single" w:sz="2" w:space="0" w:color="auto"/>
              <w:bottom w:val="single" w:sz="2" w:space="0" w:color="auto"/>
              <w:right w:val="single" w:sz="2" w:space="0" w:color="auto"/>
            </w:tcBorders>
            <w:vAlign w:val="center"/>
          </w:tcPr>
          <w:p w14:paraId="26FF2D5E" w14:textId="77777777" w:rsidR="00CB66A1" w:rsidRPr="004B4C41" w:rsidRDefault="00CB66A1" w:rsidP="006557AD">
            <w:pPr>
              <w:tabs>
                <w:tab w:val="left" w:pos="851"/>
              </w:tabs>
              <w:spacing w:line="360" w:lineRule="auto"/>
              <w:rPr>
                <w:sz w:val="20"/>
              </w:rPr>
            </w:pPr>
            <w:r w:rsidRPr="004B4C41">
              <w:rPr>
                <w:sz w:val="20"/>
              </w:rPr>
              <w:t>1</w:t>
            </w:r>
          </w:p>
        </w:tc>
        <w:tc>
          <w:tcPr>
            <w:tcW w:w="1756" w:type="dxa"/>
            <w:tcBorders>
              <w:top w:val="single" w:sz="2" w:space="0" w:color="auto"/>
              <w:left w:val="single" w:sz="2" w:space="0" w:color="auto"/>
              <w:bottom w:val="single" w:sz="2" w:space="0" w:color="auto"/>
              <w:right w:val="single" w:sz="2" w:space="0" w:color="auto"/>
            </w:tcBorders>
            <w:vAlign w:val="center"/>
          </w:tcPr>
          <w:p w14:paraId="267C3476" w14:textId="77777777" w:rsidR="00CB66A1" w:rsidRPr="004B4C41" w:rsidRDefault="00CB66A1" w:rsidP="006557AD">
            <w:pPr>
              <w:tabs>
                <w:tab w:val="left" w:pos="851"/>
              </w:tabs>
              <w:spacing w:line="360" w:lineRule="auto"/>
              <w:rPr>
                <w:sz w:val="20"/>
              </w:rPr>
            </w:pPr>
            <w:r w:rsidRPr="004B4C41">
              <w:rPr>
                <w:sz w:val="20"/>
              </w:rPr>
              <w:t>在中华人民共和国境内依法登记注册，并有效存续具有独立法人资格的</w:t>
            </w:r>
            <w:r w:rsidRPr="004B4C41">
              <w:rPr>
                <w:rFonts w:hint="eastAsia"/>
                <w:sz w:val="20"/>
              </w:rPr>
              <w:t>供应商</w:t>
            </w:r>
          </w:p>
        </w:tc>
        <w:tc>
          <w:tcPr>
            <w:tcW w:w="6299" w:type="dxa"/>
            <w:tcBorders>
              <w:top w:val="single" w:sz="2" w:space="0" w:color="auto"/>
              <w:left w:val="single" w:sz="2" w:space="0" w:color="auto"/>
              <w:bottom w:val="single" w:sz="2" w:space="0" w:color="auto"/>
              <w:right w:val="single" w:sz="2" w:space="0" w:color="auto"/>
            </w:tcBorders>
            <w:vAlign w:val="center"/>
          </w:tcPr>
          <w:p w14:paraId="05F54705" w14:textId="6EA20E0D" w:rsidR="00C73F3A" w:rsidRPr="004B4C41" w:rsidRDefault="00CB66A1" w:rsidP="00C73F3A">
            <w:pPr>
              <w:tabs>
                <w:tab w:val="left" w:pos="851"/>
              </w:tabs>
              <w:spacing w:line="360" w:lineRule="auto"/>
              <w:rPr>
                <w:sz w:val="20"/>
              </w:rPr>
            </w:pPr>
            <w:r w:rsidRPr="004B4C41">
              <w:rPr>
                <w:sz w:val="20"/>
              </w:rPr>
              <w:t>营业执照复印件（正本或副本）或法人证书复印件（正本或副本）</w:t>
            </w:r>
            <w:r w:rsidR="008C269A" w:rsidRPr="004B4C41">
              <w:rPr>
                <w:rFonts w:hint="eastAsia"/>
                <w:sz w:val="20"/>
              </w:rPr>
              <w:t>。</w:t>
            </w:r>
            <w:r w:rsidRPr="004B4C41">
              <w:rPr>
                <w:sz w:val="20"/>
              </w:rPr>
              <w:t>【说明：</w:t>
            </w:r>
            <w:r w:rsidRPr="004B4C41">
              <w:rPr>
                <w:rFonts w:ascii="宋体" w:hAnsi="宋体" w:hint="eastAsia"/>
                <w:sz w:val="20"/>
                <w:szCs w:val="28"/>
              </w:rPr>
              <w:t>①</w:t>
            </w:r>
            <w:r w:rsidRPr="004B4C41">
              <w:rPr>
                <w:sz w:val="20"/>
              </w:rPr>
              <w:t>营业执照或法人证书载明有期限的，应在有效期限内；</w:t>
            </w:r>
            <w:r w:rsidRPr="004B4C41">
              <w:rPr>
                <w:rFonts w:ascii="宋体" w:hAnsi="宋体" w:hint="eastAsia"/>
                <w:sz w:val="20"/>
                <w:szCs w:val="28"/>
              </w:rPr>
              <w:t>②</w:t>
            </w:r>
            <w:r w:rsidR="008C269A" w:rsidRPr="004B4C41">
              <w:rPr>
                <w:sz w:val="20"/>
              </w:rPr>
              <w:t>在中华人民共和国境内注册，具有独立法人资格。】</w:t>
            </w:r>
          </w:p>
        </w:tc>
      </w:tr>
      <w:tr w:rsidR="004B4C41" w:rsidRPr="004B4C41" w14:paraId="347F0EA2" w14:textId="77777777" w:rsidTr="009018B3">
        <w:tc>
          <w:tcPr>
            <w:tcW w:w="355" w:type="dxa"/>
            <w:vMerge w:val="restart"/>
            <w:tcBorders>
              <w:top w:val="single" w:sz="2" w:space="0" w:color="auto"/>
              <w:left w:val="single" w:sz="2" w:space="0" w:color="auto"/>
              <w:right w:val="single" w:sz="2" w:space="0" w:color="auto"/>
            </w:tcBorders>
            <w:vAlign w:val="center"/>
          </w:tcPr>
          <w:p w14:paraId="2E90B81C" w14:textId="77777777" w:rsidR="00C905A4" w:rsidRPr="004B4C41" w:rsidRDefault="00C905A4" w:rsidP="006557AD">
            <w:pPr>
              <w:tabs>
                <w:tab w:val="left" w:pos="851"/>
              </w:tabs>
              <w:spacing w:line="360" w:lineRule="auto"/>
              <w:rPr>
                <w:sz w:val="20"/>
              </w:rPr>
            </w:pPr>
            <w:r w:rsidRPr="004B4C41">
              <w:rPr>
                <w:sz w:val="20"/>
              </w:rPr>
              <w:t>2</w:t>
            </w:r>
          </w:p>
        </w:tc>
        <w:tc>
          <w:tcPr>
            <w:tcW w:w="446" w:type="dxa"/>
            <w:vMerge w:val="restart"/>
            <w:tcBorders>
              <w:top w:val="single" w:sz="2" w:space="0" w:color="auto"/>
              <w:left w:val="single" w:sz="2" w:space="0" w:color="auto"/>
              <w:right w:val="single" w:sz="2" w:space="0" w:color="auto"/>
            </w:tcBorders>
            <w:vAlign w:val="center"/>
          </w:tcPr>
          <w:p w14:paraId="2C7978FC" w14:textId="38FF62D0" w:rsidR="00C905A4" w:rsidRPr="004B4C41" w:rsidRDefault="00C905A4" w:rsidP="00C905A4">
            <w:pPr>
              <w:tabs>
                <w:tab w:val="left" w:pos="851"/>
              </w:tabs>
              <w:spacing w:line="360" w:lineRule="auto"/>
              <w:rPr>
                <w:sz w:val="20"/>
              </w:rPr>
            </w:pPr>
            <w:r w:rsidRPr="004B4C41">
              <w:rPr>
                <w:rFonts w:hint="eastAsia"/>
                <w:sz w:val="20"/>
              </w:rPr>
              <w:t>书面声明材料</w:t>
            </w:r>
          </w:p>
        </w:tc>
        <w:tc>
          <w:tcPr>
            <w:tcW w:w="1756" w:type="dxa"/>
            <w:tcBorders>
              <w:top w:val="single" w:sz="2" w:space="0" w:color="auto"/>
              <w:left w:val="single" w:sz="2" w:space="0" w:color="auto"/>
              <w:bottom w:val="single" w:sz="2" w:space="0" w:color="auto"/>
              <w:right w:val="single" w:sz="2" w:space="0" w:color="auto"/>
            </w:tcBorders>
            <w:vAlign w:val="center"/>
          </w:tcPr>
          <w:p w14:paraId="4B232D25" w14:textId="77777777" w:rsidR="00C905A4" w:rsidRPr="004B4C41" w:rsidRDefault="00C905A4" w:rsidP="006557AD">
            <w:pPr>
              <w:tabs>
                <w:tab w:val="left" w:pos="851"/>
              </w:tabs>
              <w:spacing w:line="360" w:lineRule="auto"/>
              <w:rPr>
                <w:sz w:val="20"/>
              </w:rPr>
            </w:pPr>
            <w:r w:rsidRPr="004B4C41">
              <w:rPr>
                <w:sz w:val="20"/>
              </w:rPr>
              <w:t>具有良好的商业信誉的证明材料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1F87B6DD" w14:textId="1D7ED0D7" w:rsidR="00C905A4" w:rsidRPr="004B4C41" w:rsidRDefault="00C905A4" w:rsidP="006548AC">
            <w:pPr>
              <w:tabs>
                <w:tab w:val="left" w:pos="851"/>
              </w:tabs>
              <w:spacing w:line="360" w:lineRule="auto"/>
              <w:rPr>
                <w:sz w:val="20"/>
              </w:rPr>
            </w:pPr>
            <w:r w:rsidRPr="004B4C41">
              <w:rPr>
                <w:sz w:val="20"/>
              </w:rPr>
              <w:t>投标人具有良好的商业信誉的书面声明材料。【</w:t>
            </w:r>
            <w:r w:rsidRPr="004B4C41">
              <w:rPr>
                <w:rFonts w:hint="eastAsia"/>
                <w:sz w:val="20"/>
              </w:rPr>
              <w:t>说明</w:t>
            </w:r>
            <w:r w:rsidRPr="004B4C41">
              <w:rPr>
                <w:sz w:val="20"/>
              </w:rPr>
              <w:t>：</w:t>
            </w:r>
            <w:r w:rsidRPr="004B4C41">
              <w:rPr>
                <w:rFonts w:ascii="宋体" w:hAnsi="宋体" w:hint="eastAsia"/>
                <w:sz w:val="20"/>
                <w:szCs w:val="28"/>
              </w:rPr>
              <w:t>①</w:t>
            </w:r>
            <w:r w:rsidRPr="004B4C41">
              <w:rPr>
                <w:sz w:val="20"/>
              </w:rPr>
              <w:t>按招标文件</w:t>
            </w:r>
            <w:r w:rsidRPr="004B4C41">
              <w:rPr>
                <w:rFonts w:ascii="Times New Roman" w:eastAsiaTheme="minorEastAsia" w:hAnsi="Times New Roman"/>
                <w:sz w:val="20"/>
              </w:rPr>
              <w:t>3.2.2</w:t>
            </w:r>
            <w:r w:rsidRPr="004B4C41">
              <w:rPr>
                <w:rFonts w:asciiTheme="minorEastAsia" w:eastAsiaTheme="minorEastAsia" w:hAnsiTheme="minorEastAsia" w:hint="eastAsia"/>
                <w:sz w:val="20"/>
              </w:rPr>
              <w:t>声明</w:t>
            </w:r>
            <w:r w:rsidRPr="004B4C41">
              <w:rPr>
                <w:sz w:val="20"/>
              </w:rPr>
              <w:t>的格式及要求提供书面声明材料</w:t>
            </w:r>
            <w:r w:rsidRPr="004B4C41">
              <w:rPr>
                <w:rFonts w:ascii="宋体" w:hAnsi="宋体" w:hint="eastAsia"/>
                <w:sz w:val="20"/>
                <w:szCs w:val="28"/>
              </w:rPr>
              <w:t>；②供应商</w:t>
            </w:r>
            <w:r w:rsidRPr="004B4C41">
              <w:rPr>
                <w:rFonts w:ascii="宋体" w:hAnsi="宋体"/>
                <w:sz w:val="20"/>
                <w:szCs w:val="28"/>
              </w:rPr>
              <w:t>具有良好的商业信誉</w:t>
            </w:r>
            <w:r w:rsidRPr="004B4C41">
              <w:rPr>
                <w:sz w:val="20"/>
              </w:rPr>
              <w:t>。】</w:t>
            </w:r>
          </w:p>
        </w:tc>
      </w:tr>
      <w:tr w:rsidR="004B4C41" w:rsidRPr="004B4C41" w14:paraId="35D14D91" w14:textId="77777777" w:rsidTr="009018B3">
        <w:tc>
          <w:tcPr>
            <w:tcW w:w="355" w:type="dxa"/>
            <w:vMerge/>
            <w:tcBorders>
              <w:left w:val="single" w:sz="2" w:space="0" w:color="auto"/>
              <w:right w:val="single" w:sz="2" w:space="0" w:color="auto"/>
            </w:tcBorders>
            <w:vAlign w:val="center"/>
          </w:tcPr>
          <w:p w14:paraId="268EDC15" w14:textId="77777777" w:rsidR="00C905A4" w:rsidRPr="004B4C41" w:rsidRDefault="00C905A4"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4276F85E" w14:textId="3A2B34A1" w:rsidR="00C905A4" w:rsidRPr="004B4C41" w:rsidRDefault="00C905A4"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69230537" w14:textId="77E4EB24" w:rsidR="00C905A4" w:rsidRPr="004B4C41" w:rsidRDefault="00C905A4" w:rsidP="006557AD">
            <w:pPr>
              <w:tabs>
                <w:tab w:val="left" w:pos="851"/>
              </w:tabs>
              <w:spacing w:line="360" w:lineRule="auto"/>
              <w:rPr>
                <w:sz w:val="20"/>
              </w:rPr>
            </w:pPr>
            <w:r w:rsidRPr="004B4C41">
              <w:rPr>
                <w:sz w:val="20"/>
              </w:rPr>
              <w:t>参加政府采购活动前三年内，在经营活动中没有重大违法记录</w:t>
            </w:r>
          </w:p>
        </w:tc>
        <w:tc>
          <w:tcPr>
            <w:tcW w:w="6299" w:type="dxa"/>
            <w:tcBorders>
              <w:top w:val="single" w:sz="2" w:space="0" w:color="auto"/>
              <w:left w:val="single" w:sz="2" w:space="0" w:color="auto"/>
              <w:bottom w:val="single" w:sz="2" w:space="0" w:color="auto"/>
              <w:right w:val="single" w:sz="2" w:space="0" w:color="auto"/>
            </w:tcBorders>
            <w:vAlign w:val="center"/>
          </w:tcPr>
          <w:p w14:paraId="241DAD21" w14:textId="47F7B264" w:rsidR="00C905A4" w:rsidRPr="004B4C41" w:rsidRDefault="00C905A4" w:rsidP="000A0A88">
            <w:pPr>
              <w:tabs>
                <w:tab w:val="left" w:pos="851"/>
              </w:tabs>
              <w:spacing w:line="360" w:lineRule="auto"/>
              <w:rPr>
                <w:sz w:val="20"/>
              </w:rPr>
            </w:pPr>
            <w:r w:rsidRPr="004B4C41">
              <w:rPr>
                <w:sz w:val="20"/>
              </w:rPr>
              <w:t>1.</w:t>
            </w:r>
            <w:r w:rsidRPr="004B4C41">
              <w:rPr>
                <w:sz w:val="20"/>
              </w:rPr>
              <w:t>投标人参加政府采购活动前三年内，在经营活动中没有重大违法记录的书面声明材料</w:t>
            </w:r>
            <w:r w:rsidRPr="004B4C41">
              <w:rPr>
                <w:rFonts w:hint="eastAsia"/>
                <w:sz w:val="20"/>
              </w:rPr>
              <w:t>。</w:t>
            </w:r>
            <w:r w:rsidRPr="004B4C41">
              <w:rPr>
                <w:sz w:val="20"/>
              </w:rPr>
              <w:t>【说明：</w:t>
            </w:r>
            <w:r w:rsidRPr="004B4C41">
              <w:rPr>
                <w:rFonts w:ascii="宋体" w:hAnsi="宋体" w:hint="eastAsia"/>
                <w:sz w:val="20"/>
                <w:szCs w:val="28"/>
              </w:rPr>
              <w:t>①</w:t>
            </w:r>
            <w:r w:rsidRPr="004B4C41">
              <w:rPr>
                <w:sz w:val="20"/>
              </w:rPr>
              <w:t>按</w:t>
            </w:r>
            <w:r w:rsidRPr="004B4C41">
              <w:rPr>
                <w:rFonts w:hint="eastAsia"/>
                <w:sz w:val="20"/>
              </w:rPr>
              <w:t>招标文件</w:t>
            </w:r>
            <w:r w:rsidRPr="004B4C41">
              <w:rPr>
                <w:rFonts w:ascii="Times New Roman" w:eastAsiaTheme="minorEastAsia" w:hAnsi="Times New Roman"/>
                <w:sz w:val="20"/>
              </w:rPr>
              <w:t>3.2.2</w:t>
            </w:r>
            <w:r w:rsidRPr="004B4C41">
              <w:rPr>
                <w:rFonts w:asciiTheme="minorEastAsia" w:eastAsiaTheme="minorEastAsia" w:hAnsiTheme="minorEastAsia" w:hint="eastAsia"/>
                <w:sz w:val="20"/>
              </w:rPr>
              <w:t>声明</w:t>
            </w:r>
            <w:r w:rsidRPr="004B4C41">
              <w:rPr>
                <w:sz w:val="20"/>
              </w:rPr>
              <w:t>的格式及要求提供书面声明材料</w:t>
            </w:r>
            <w:r w:rsidRPr="004B4C41">
              <w:rPr>
                <w:rFonts w:hint="eastAsia"/>
                <w:sz w:val="20"/>
              </w:rPr>
              <w:t>；</w:t>
            </w:r>
            <w:r w:rsidRPr="004B4C41">
              <w:rPr>
                <w:rFonts w:ascii="宋体" w:hAnsi="宋体" w:hint="eastAsia"/>
                <w:sz w:val="20"/>
                <w:szCs w:val="28"/>
              </w:rPr>
              <w:t>②供应商参加政府采购活动前三年内，在经营活动中没有重大违法记录</w:t>
            </w:r>
            <w:r w:rsidRPr="004B4C41">
              <w:rPr>
                <w:sz w:val="20"/>
              </w:rPr>
              <w:t>。】</w:t>
            </w:r>
          </w:p>
          <w:p w14:paraId="7F8BEB5D" w14:textId="218797CB" w:rsidR="00C905A4" w:rsidRPr="004B4C41" w:rsidRDefault="00C905A4" w:rsidP="006557AD">
            <w:pPr>
              <w:tabs>
                <w:tab w:val="left" w:pos="851"/>
              </w:tabs>
              <w:spacing w:line="360" w:lineRule="auto"/>
              <w:rPr>
                <w:sz w:val="20"/>
              </w:rPr>
            </w:pPr>
            <w:r w:rsidRPr="004B4C41">
              <w:rPr>
                <w:sz w:val="20"/>
              </w:rPr>
              <w:t xml:space="preserve">2. </w:t>
            </w:r>
            <w:r w:rsidRPr="004B4C41">
              <w:rPr>
                <w:sz w:val="20"/>
              </w:rPr>
              <w:t>资格审查小组根据</w:t>
            </w:r>
            <w:r w:rsidRPr="004B4C41">
              <w:rPr>
                <w:sz w:val="20"/>
              </w:rPr>
              <w:t>“</w:t>
            </w:r>
            <w:r w:rsidRPr="004B4C41">
              <w:rPr>
                <w:sz w:val="20"/>
              </w:rPr>
              <w:t>信用中国</w:t>
            </w:r>
            <w:r w:rsidRPr="004B4C41">
              <w:rPr>
                <w:sz w:val="20"/>
              </w:rPr>
              <w:t>”</w:t>
            </w:r>
            <w:r w:rsidRPr="004B4C41">
              <w:rPr>
                <w:rFonts w:hint="eastAsia"/>
                <w:sz w:val="20"/>
              </w:rPr>
              <w:t>和</w:t>
            </w:r>
            <w:r w:rsidRPr="004B4C41">
              <w:rPr>
                <w:sz w:val="20"/>
              </w:rPr>
              <w:t>“</w:t>
            </w:r>
            <w:r w:rsidRPr="004B4C41">
              <w:rPr>
                <w:sz w:val="20"/>
              </w:rPr>
              <w:t>中国政府采购网</w:t>
            </w:r>
            <w:r w:rsidRPr="004B4C41">
              <w:rPr>
                <w:sz w:val="20"/>
              </w:rPr>
              <w:t>”</w:t>
            </w:r>
            <w:r w:rsidRPr="004B4C41">
              <w:rPr>
                <w:sz w:val="20"/>
              </w:rPr>
              <w:t>网站的查询结果，在资格审查期间对投标人在参加政府采购活动前三年内，在经营活动中是否有重大违法记录进行审查</w:t>
            </w:r>
            <w:r w:rsidRPr="004B4C41">
              <w:rPr>
                <w:rFonts w:hint="eastAsia"/>
                <w:sz w:val="20"/>
              </w:rPr>
              <w:t>。</w:t>
            </w:r>
            <w:r w:rsidRPr="004B4C41">
              <w:rPr>
                <w:sz w:val="20"/>
              </w:rPr>
              <w:t>【说明：投标人参加政府采购活动前三年内，在经营活动中没有重大违法记录</w:t>
            </w:r>
            <w:r w:rsidRPr="004B4C41">
              <w:rPr>
                <w:rFonts w:hint="eastAsia"/>
                <w:sz w:val="20"/>
              </w:rPr>
              <w:t>。</w:t>
            </w:r>
            <w:r w:rsidRPr="004B4C41">
              <w:rPr>
                <w:sz w:val="20"/>
              </w:rPr>
              <w:t>】</w:t>
            </w:r>
          </w:p>
        </w:tc>
      </w:tr>
      <w:tr w:rsidR="004B4C41" w:rsidRPr="004B4C41" w14:paraId="0CC2CFF5" w14:textId="77777777" w:rsidTr="009018B3">
        <w:tc>
          <w:tcPr>
            <w:tcW w:w="355" w:type="dxa"/>
            <w:vMerge/>
            <w:tcBorders>
              <w:left w:val="single" w:sz="2" w:space="0" w:color="auto"/>
              <w:right w:val="single" w:sz="2" w:space="0" w:color="auto"/>
            </w:tcBorders>
            <w:vAlign w:val="center"/>
          </w:tcPr>
          <w:p w14:paraId="1FE89F12" w14:textId="77777777" w:rsidR="00C905A4" w:rsidRPr="004B4C41" w:rsidRDefault="00C905A4"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524158E3" w14:textId="48D148F4" w:rsidR="00C905A4" w:rsidRPr="004B4C41" w:rsidRDefault="00C905A4"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2FFBE6DD" w14:textId="69D70130" w:rsidR="00C905A4" w:rsidRPr="004B4C41" w:rsidRDefault="00C905A4" w:rsidP="006557AD">
            <w:pPr>
              <w:tabs>
                <w:tab w:val="left" w:pos="851"/>
              </w:tabs>
              <w:spacing w:line="360" w:lineRule="auto"/>
              <w:rPr>
                <w:sz w:val="20"/>
              </w:rPr>
            </w:pPr>
            <w:r w:rsidRPr="004B4C41">
              <w:rPr>
                <w:sz w:val="20"/>
              </w:rPr>
              <w:t>未被列入失信被</w:t>
            </w:r>
            <w:r w:rsidRPr="004B4C41">
              <w:rPr>
                <w:sz w:val="20"/>
              </w:rPr>
              <w:lastRenderedPageBreak/>
              <w:t>执行人、重大税收违法案件当事人名单、政府采购严重违法失信行为记录名单</w:t>
            </w:r>
          </w:p>
        </w:tc>
        <w:tc>
          <w:tcPr>
            <w:tcW w:w="6299" w:type="dxa"/>
            <w:tcBorders>
              <w:top w:val="single" w:sz="2" w:space="0" w:color="auto"/>
              <w:left w:val="single" w:sz="2" w:space="0" w:color="auto"/>
              <w:bottom w:val="single" w:sz="2" w:space="0" w:color="auto"/>
              <w:right w:val="single" w:sz="2" w:space="0" w:color="auto"/>
            </w:tcBorders>
            <w:vAlign w:val="center"/>
          </w:tcPr>
          <w:p w14:paraId="78558259" w14:textId="7E6B3517" w:rsidR="00C905A4" w:rsidRPr="004B4C41" w:rsidRDefault="00C905A4" w:rsidP="000A0A88">
            <w:pPr>
              <w:tabs>
                <w:tab w:val="left" w:pos="851"/>
              </w:tabs>
              <w:spacing w:line="360" w:lineRule="auto"/>
              <w:rPr>
                <w:sz w:val="20"/>
              </w:rPr>
            </w:pPr>
            <w:r w:rsidRPr="004B4C41">
              <w:rPr>
                <w:sz w:val="20"/>
              </w:rPr>
              <w:lastRenderedPageBreak/>
              <w:t>1.</w:t>
            </w:r>
            <w:r w:rsidRPr="004B4C41">
              <w:rPr>
                <w:sz w:val="20"/>
              </w:rPr>
              <w:t>投标人未列入失信被执行人、重大税收违法案件当事人名单、政府采</w:t>
            </w:r>
            <w:r w:rsidRPr="004B4C41">
              <w:rPr>
                <w:sz w:val="20"/>
              </w:rPr>
              <w:lastRenderedPageBreak/>
              <w:t>购严重违法失信行为记录名单的书面声明材料</w:t>
            </w:r>
            <w:r w:rsidRPr="004B4C41">
              <w:rPr>
                <w:rFonts w:hint="eastAsia"/>
                <w:sz w:val="20"/>
              </w:rPr>
              <w:t>。</w:t>
            </w:r>
            <w:r w:rsidRPr="004B4C41">
              <w:rPr>
                <w:sz w:val="20"/>
              </w:rPr>
              <w:t>【说明：</w:t>
            </w:r>
            <w:r w:rsidR="00C6761E" w:rsidRPr="004B4C41">
              <w:rPr>
                <w:rFonts w:ascii="宋体" w:hAnsi="宋体" w:cs="宋体" w:hint="eastAsia"/>
                <w:sz w:val="20"/>
                <w:lang w:eastAsia="ja-JP"/>
              </w:rPr>
              <w:t>①</w:t>
            </w:r>
            <w:r w:rsidRPr="004B4C41">
              <w:rPr>
                <w:sz w:val="20"/>
              </w:rPr>
              <w:t>投标人未列入失信被执行人、重大税收违法案件当事人名单、政府采购严重违法失信行为记录名单；</w:t>
            </w:r>
            <w:r w:rsidR="00C6761E" w:rsidRPr="004B4C41">
              <w:rPr>
                <w:rFonts w:ascii="宋体" w:hAnsi="宋体" w:hint="eastAsia"/>
                <w:sz w:val="20"/>
                <w:szCs w:val="28"/>
              </w:rPr>
              <w:t>②</w:t>
            </w:r>
            <w:r w:rsidRPr="004B4C41">
              <w:rPr>
                <w:sz w:val="20"/>
              </w:rPr>
              <w:t>按</w:t>
            </w:r>
            <w:r w:rsidRPr="004B4C41">
              <w:rPr>
                <w:rFonts w:hint="eastAsia"/>
                <w:sz w:val="20"/>
              </w:rPr>
              <w:t>招标文件</w:t>
            </w:r>
            <w:r w:rsidRPr="004B4C41">
              <w:rPr>
                <w:rFonts w:ascii="Times New Roman" w:eastAsiaTheme="minorEastAsia" w:hAnsi="Times New Roman"/>
                <w:sz w:val="20"/>
              </w:rPr>
              <w:t>3.2.2</w:t>
            </w:r>
            <w:r w:rsidRPr="004B4C41">
              <w:rPr>
                <w:rFonts w:asciiTheme="minorEastAsia" w:eastAsiaTheme="minorEastAsia" w:hAnsiTheme="minorEastAsia" w:hint="eastAsia"/>
                <w:sz w:val="20"/>
              </w:rPr>
              <w:t>声明</w:t>
            </w:r>
            <w:r w:rsidRPr="004B4C41">
              <w:rPr>
                <w:sz w:val="20"/>
              </w:rPr>
              <w:t>的格式及要求提供书面声明材料。】</w:t>
            </w:r>
          </w:p>
          <w:p w14:paraId="6DD4836D" w14:textId="06E74078" w:rsidR="00C905A4" w:rsidRPr="004B4C41" w:rsidRDefault="00C905A4" w:rsidP="00C94A55">
            <w:pPr>
              <w:tabs>
                <w:tab w:val="left" w:pos="851"/>
              </w:tabs>
              <w:spacing w:line="360" w:lineRule="auto"/>
              <w:rPr>
                <w:sz w:val="20"/>
              </w:rPr>
            </w:pPr>
            <w:r w:rsidRPr="004B4C41">
              <w:rPr>
                <w:sz w:val="20"/>
              </w:rPr>
              <w:t xml:space="preserve">2. </w:t>
            </w:r>
            <w:r w:rsidRPr="004B4C41">
              <w:rPr>
                <w:sz w:val="20"/>
              </w:rPr>
              <w:t>资格审查小组根据</w:t>
            </w:r>
            <w:r w:rsidRPr="004B4C41">
              <w:rPr>
                <w:sz w:val="20"/>
              </w:rPr>
              <w:t>“</w:t>
            </w:r>
            <w:r w:rsidRPr="004B4C41">
              <w:rPr>
                <w:sz w:val="20"/>
              </w:rPr>
              <w:t>信用中国</w:t>
            </w:r>
            <w:r w:rsidRPr="004B4C41">
              <w:rPr>
                <w:sz w:val="20"/>
              </w:rPr>
              <w:t>”</w:t>
            </w:r>
            <w:r w:rsidRPr="004B4C41">
              <w:rPr>
                <w:rFonts w:hint="eastAsia"/>
                <w:sz w:val="20"/>
              </w:rPr>
              <w:t>和</w:t>
            </w:r>
            <w:r w:rsidRPr="004B4C41">
              <w:rPr>
                <w:sz w:val="20"/>
              </w:rPr>
              <w:t>“</w:t>
            </w:r>
            <w:r w:rsidRPr="004B4C41">
              <w:rPr>
                <w:sz w:val="20"/>
              </w:rPr>
              <w:t>中国政府采购网</w:t>
            </w:r>
            <w:r w:rsidRPr="004B4C41">
              <w:rPr>
                <w:sz w:val="20"/>
              </w:rPr>
              <w:t>”</w:t>
            </w:r>
            <w:r w:rsidRPr="004B4C41">
              <w:rPr>
                <w:sz w:val="20"/>
              </w:rPr>
              <w:t>网站的查询结果，在资格审查期间对投标人是否被列入失信被执行人、重大税收违法案件当事人名单、政府采购严重违法失信行为记录名单进行审查</w:t>
            </w:r>
            <w:r w:rsidRPr="004B4C41">
              <w:rPr>
                <w:rFonts w:hint="eastAsia"/>
                <w:sz w:val="20"/>
              </w:rPr>
              <w:t>。</w:t>
            </w:r>
            <w:r w:rsidRPr="004B4C41">
              <w:rPr>
                <w:sz w:val="20"/>
              </w:rPr>
              <w:t>【说明：投标人未列入失信被执行人、重大税收违法案件当事人名单、政府采购严重违法失信行为记录名单。】</w:t>
            </w:r>
          </w:p>
        </w:tc>
      </w:tr>
      <w:tr w:rsidR="004B4C41" w:rsidRPr="004B4C41" w14:paraId="65EDCDD3" w14:textId="77777777" w:rsidTr="009018B3">
        <w:tc>
          <w:tcPr>
            <w:tcW w:w="355" w:type="dxa"/>
            <w:vMerge/>
            <w:tcBorders>
              <w:left w:val="single" w:sz="2" w:space="0" w:color="auto"/>
              <w:right w:val="single" w:sz="2" w:space="0" w:color="auto"/>
            </w:tcBorders>
            <w:vAlign w:val="center"/>
          </w:tcPr>
          <w:p w14:paraId="7CC91255" w14:textId="77777777" w:rsidR="00C905A4" w:rsidRPr="004B4C41" w:rsidRDefault="00C905A4"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38FA3800" w14:textId="427AD1A2" w:rsidR="00C905A4" w:rsidRPr="004B4C41" w:rsidRDefault="00C905A4"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72431BCF" w14:textId="7690C991" w:rsidR="00C905A4" w:rsidRPr="004B4C41" w:rsidRDefault="00C905A4" w:rsidP="006557AD">
            <w:pPr>
              <w:tabs>
                <w:tab w:val="left" w:pos="851"/>
              </w:tabs>
              <w:spacing w:line="360" w:lineRule="auto"/>
              <w:rPr>
                <w:sz w:val="20"/>
              </w:rPr>
            </w:pPr>
            <w:r w:rsidRPr="004B4C41">
              <w:rPr>
                <w:sz w:val="20"/>
              </w:rPr>
              <w:t>未处于被行政部门禁止参与政府采购活动的期限内</w:t>
            </w:r>
          </w:p>
        </w:tc>
        <w:tc>
          <w:tcPr>
            <w:tcW w:w="6299" w:type="dxa"/>
            <w:tcBorders>
              <w:top w:val="single" w:sz="2" w:space="0" w:color="auto"/>
              <w:left w:val="single" w:sz="2" w:space="0" w:color="auto"/>
              <w:bottom w:val="single" w:sz="2" w:space="0" w:color="auto"/>
              <w:right w:val="single" w:sz="2" w:space="0" w:color="auto"/>
            </w:tcBorders>
            <w:vAlign w:val="center"/>
          </w:tcPr>
          <w:p w14:paraId="138EBCCD" w14:textId="45A4829D" w:rsidR="00C905A4" w:rsidRPr="004B4C41" w:rsidRDefault="00C905A4" w:rsidP="006E7141">
            <w:pPr>
              <w:tabs>
                <w:tab w:val="left" w:pos="851"/>
              </w:tabs>
              <w:spacing w:line="360" w:lineRule="auto"/>
              <w:rPr>
                <w:sz w:val="20"/>
              </w:rPr>
            </w:pPr>
            <w:r w:rsidRPr="004B4C41">
              <w:rPr>
                <w:sz w:val="20"/>
              </w:rPr>
              <w:t>投标人未处于被行政部门禁止参与政府采购活动的期限内。【说明：</w:t>
            </w:r>
            <w:r w:rsidR="006E7141" w:rsidRPr="004B4C41">
              <w:rPr>
                <w:rFonts w:hint="eastAsia"/>
                <w:sz w:val="20"/>
              </w:rPr>
              <w:t>①</w:t>
            </w:r>
            <w:r w:rsidRPr="004B4C41">
              <w:rPr>
                <w:sz w:val="20"/>
              </w:rPr>
              <w:t>按招标文件</w:t>
            </w:r>
            <w:r w:rsidRPr="004B4C41">
              <w:rPr>
                <w:rFonts w:ascii="Times New Roman" w:eastAsiaTheme="minorEastAsia" w:hAnsi="Times New Roman"/>
                <w:sz w:val="20"/>
              </w:rPr>
              <w:t>3.2.2</w:t>
            </w:r>
            <w:r w:rsidRPr="004B4C41">
              <w:rPr>
                <w:rFonts w:asciiTheme="minorEastAsia" w:eastAsiaTheme="minorEastAsia" w:hAnsiTheme="minorEastAsia" w:hint="eastAsia"/>
                <w:sz w:val="20"/>
              </w:rPr>
              <w:t>声明</w:t>
            </w:r>
            <w:r w:rsidRPr="004B4C41">
              <w:rPr>
                <w:sz w:val="20"/>
              </w:rPr>
              <w:t>的格式及要求提供书面声明材料</w:t>
            </w:r>
            <w:r w:rsidRPr="004B4C41">
              <w:rPr>
                <w:rFonts w:ascii="宋体" w:hAnsi="宋体" w:hint="eastAsia"/>
                <w:sz w:val="20"/>
                <w:szCs w:val="28"/>
              </w:rPr>
              <w:t>；②供应商未处于被行政部门禁止参与政府采购活动的期限内。</w:t>
            </w:r>
            <w:r w:rsidRPr="004B4C41">
              <w:rPr>
                <w:sz w:val="20"/>
              </w:rPr>
              <w:t>】</w:t>
            </w:r>
          </w:p>
        </w:tc>
      </w:tr>
      <w:tr w:rsidR="004B4C41" w:rsidRPr="004B4C41" w14:paraId="1B365642" w14:textId="77777777" w:rsidTr="009C37CA">
        <w:trPr>
          <w:trHeight w:val="2137"/>
        </w:trPr>
        <w:tc>
          <w:tcPr>
            <w:tcW w:w="355" w:type="dxa"/>
            <w:vMerge/>
            <w:tcBorders>
              <w:left w:val="single" w:sz="2" w:space="0" w:color="auto"/>
              <w:right w:val="single" w:sz="2" w:space="0" w:color="auto"/>
            </w:tcBorders>
            <w:vAlign w:val="center"/>
          </w:tcPr>
          <w:p w14:paraId="429753E8" w14:textId="77777777" w:rsidR="00C905A4" w:rsidRPr="004B4C41" w:rsidRDefault="00C905A4"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4BC2C8B4" w14:textId="181040EC" w:rsidR="00C905A4" w:rsidRPr="004B4C41" w:rsidRDefault="00C905A4" w:rsidP="006557AD">
            <w:pPr>
              <w:tabs>
                <w:tab w:val="left" w:pos="851"/>
              </w:tabs>
              <w:spacing w:line="360" w:lineRule="auto"/>
              <w:rPr>
                <w:sz w:val="20"/>
              </w:rPr>
            </w:pPr>
          </w:p>
        </w:tc>
        <w:tc>
          <w:tcPr>
            <w:tcW w:w="1756" w:type="dxa"/>
            <w:tcBorders>
              <w:top w:val="single" w:sz="2" w:space="0" w:color="auto"/>
              <w:left w:val="single" w:sz="2" w:space="0" w:color="auto"/>
              <w:bottom w:val="single" w:sz="4" w:space="0" w:color="auto"/>
              <w:right w:val="single" w:sz="2" w:space="0" w:color="auto"/>
            </w:tcBorders>
            <w:vAlign w:val="center"/>
          </w:tcPr>
          <w:p w14:paraId="0A9A6F8B" w14:textId="1207C614" w:rsidR="00C905A4" w:rsidRPr="004B4C41" w:rsidRDefault="00C905A4" w:rsidP="006557AD">
            <w:pPr>
              <w:tabs>
                <w:tab w:val="left" w:pos="851"/>
              </w:tabs>
              <w:spacing w:line="360" w:lineRule="auto"/>
              <w:rPr>
                <w:sz w:val="20"/>
              </w:rPr>
            </w:pPr>
            <w:r w:rsidRPr="004B4C41">
              <w:rPr>
                <w:sz w:val="20"/>
              </w:rPr>
              <w:t>行贿犯罪记录</w:t>
            </w:r>
          </w:p>
        </w:tc>
        <w:tc>
          <w:tcPr>
            <w:tcW w:w="6299" w:type="dxa"/>
            <w:tcBorders>
              <w:top w:val="single" w:sz="2" w:space="0" w:color="auto"/>
              <w:left w:val="single" w:sz="2" w:space="0" w:color="auto"/>
              <w:bottom w:val="single" w:sz="4" w:space="0" w:color="auto"/>
              <w:right w:val="single" w:sz="2" w:space="0" w:color="auto"/>
            </w:tcBorders>
            <w:vAlign w:val="center"/>
          </w:tcPr>
          <w:p w14:paraId="61B5EC47" w14:textId="26AC023D" w:rsidR="00C905A4" w:rsidRPr="004B4C41" w:rsidRDefault="00C905A4" w:rsidP="002C184B">
            <w:pPr>
              <w:tabs>
                <w:tab w:val="left" w:pos="851"/>
              </w:tabs>
              <w:spacing w:line="360" w:lineRule="auto"/>
              <w:rPr>
                <w:sz w:val="20"/>
              </w:rPr>
            </w:pPr>
            <w:r w:rsidRPr="004B4C41">
              <w:rPr>
                <w:sz w:val="20"/>
              </w:rPr>
              <w:t>在行贿犯罪信息查询期限内，投标人及其现任法定代表人、主要负责人没有行贿犯罪记录的书面声明材料。【说明：</w:t>
            </w:r>
            <w:r w:rsidRPr="004B4C41">
              <w:rPr>
                <w:rFonts w:ascii="宋体" w:hAnsi="宋体" w:cs="宋体" w:hint="eastAsia"/>
                <w:sz w:val="20"/>
                <w:lang w:eastAsia="ja-JP"/>
              </w:rPr>
              <w:t>①</w:t>
            </w:r>
            <w:r w:rsidRPr="004B4C41">
              <w:rPr>
                <w:sz w:val="20"/>
              </w:rPr>
              <w:t>按招标文件</w:t>
            </w:r>
            <w:r w:rsidRPr="004B4C41">
              <w:rPr>
                <w:rFonts w:ascii="Times New Roman" w:eastAsiaTheme="minorEastAsia" w:hAnsi="Times New Roman"/>
                <w:sz w:val="20"/>
              </w:rPr>
              <w:t>3.2.2</w:t>
            </w:r>
            <w:r w:rsidRPr="004B4C41">
              <w:rPr>
                <w:rFonts w:asciiTheme="minorEastAsia" w:eastAsiaTheme="minorEastAsia" w:hAnsiTheme="minorEastAsia" w:hint="eastAsia"/>
                <w:sz w:val="20"/>
              </w:rPr>
              <w:t>声明</w:t>
            </w:r>
            <w:r w:rsidRPr="004B4C41">
              <w:rPr>
                <w:sz w:val="20"/>
              </w:rPr>
              <w:t>的格式及要求提供书面声明材料，投标文件中不需提供中国裁判文书网（</w:t>
            </w:r>
            <w:r w:rsidRPr="004B4C41">
              <w:rPr>
                <w:sz w:val="20"/>
              </w:rPr>
              <w:t>https://wenshu.court.gov.cn</w:t>
            </w:r>
            <w:r w:rsidRPr="004B4C41">
              <w:rPr>
                <w:sz w:val="20"/>
              </w:rPr>
              <w:t>）查询结果的证明材料</w:t>
            </w:r>
            <w:r w:rsidRPr="004B4C41">
              <w:rPr>
                <w:rFonts w:hint="eastAsia"/>
                <w:sz w:val="20"/>
              </w:rPr>
              <w:t>；</w:t>
            </w:r>
            <w:r w:rsidRPr="004B4C41">
              <w:rPr>
                <w:rFonts w:ascii="宋体" w:hAnsi="宋体" w:hint="eastAsia"/>
                <w:sz w:val="20"/>
                <w:szCs w:val="28"/>
              </w:rPr>
              <w:t>②在行贿犯罪信息查询期限内，供应商及其现任法定代表人、主要负责人没有行贿犯罪记录</w:t>
            </w:r>
            <w:r w:rsidRPr="004B4C41">
              <w:rPr>
                <w:sz w:val="20"/>
              </w:rPr>
              <w:t>。】</w:t>
            </w:r>
          </w:p>
        </w:tc>
      </w:tr>
      <w:tr w:rsidR="004B4C41" w:rsidRPr="004B4C41" w14:paraId="16DBB9EA" w14:textId="77777777" w:rsidTr="00C905A4">
        <w:trPr>
          <w:trHeight w:val="201"/>
        </w:trPr>
        <w:tc>
          <w:tcPr>
            <w:tcW w:w="355" w:type="dxa"/>
            <w:vMerge/>
            <w:tcBorders>
              <w:left w:val="single" w:sz="2" w:space="0" w:color="auto"/>
              <w:bottom w:val="single" w:sz="2" w:space="0" w:color="auto"/>
              <w:right w:val="single" w:sz="2" w:space="0" w:color="auto"/>
            </w:tcBorders>
            <w:vAlign w:val="center"/>
          </w:tcPr>
          <w:p w14:paraId="09F960EC" w14:textId="77777777" w:rsidR="00C905A4" w:rsidRPr="004B4C41" w:rsidRDefault="00C905A4" w:rsidP="006557AD">
            <w:pPr>
              <w:tabs>
                <w:tab w:val="left" w:pos="851"/>
              </w:tabs>
              <w:spacing w:line="360" w:lineRule="auto"/>
              <w:rPr>
                <w:sz w:val="20"/>
              </w:rPr>
            </w:pPr>
          </w:p>
        </w:tc>
        <w:tc>
          <w:tcPr>
            <w:tcW w:w="446" w:type="dxa"/>
            <w:vMerge/>
            <w:tcBorders>
              <w:left w:val="single" w:sz="2" w:space="0" w:color="auto"/>
              <w:bottom w:val="single" w:sz="2" w:space="0" w:color="auto"/>
              <w:right w:val="single" w:sz="2" w:space="0" w:color="auto"/>
            </w:tcBorders>
            <w:vAlign w:val="center"/>
          </w:tcPr>
          <w:p w14:paraId="3F07E286" w14:textId="77777777" w:rsidR="00C905A4" w:rsidRPr="004B4C41" w:rsidRDefault="00C905A4" w:rsidP="006557AD">
            <w:pPr>
              <w:tabs>
                <w:tab w:val="left" w:pos="851"/>
              </w:tabs>
              <w:spacing w:line="360" w:lineRule="auto"/>
              <w:rPr>
                <w:sz w:val="20"/>
              </w:rPr>
            </w:pPr>
          </w:p>
        </w:tc>
        <w:tc>
          <w:tcPr>
            <w:tcW w:w="1756" w:type="dxa"/>
            <w:tcBorders>
              <w:top w:val="single" w:sz="4" w:space="0" w:color="auto"/>
              <w:left w:val="single" w:sz="2" w:space="0" w:color="auto"/>
              <w:bottom w:val="single" w:sz="2" w:space="0" w:color="auto"/>
              <w:right w:val="single" w:sz="2" w:space="0" w:color="auto"/>
            </w:tcBorders>
            <w:vAlign w:val="center"/>
          </w:tcPr>
          <w:p w14:paraId="2C8A0FA3" w14:textId="5D1DCE6C" w:rsidR="00C905A4" w:rsidRPr="004B4C41" w:rsidRDefault="004C0629" w:rsidP="006557AD">
            <w:pPr>
              <w:tabs>
                <w:tab w:val="left" w:pos="851"/>
              </w:tabs>
              <w:spacing w:line="360" w:lineRule="auto"/>
              <w:rPr>
                <w:sz w:val="20"/>
              </w:rPr>
            </w:pPr>
            <w:r w:rsidRPr="004B4C41">
              <w:rPr>
                <w:rFonts w:hint="eastAsia"/>
                <w:sz w:val="20"/>
              </w:rPr>
              <w:t>单位负责人为同一人或者存在直接控股、管理关系的不同供应商，不得参加同一项目的投标</w:t>
            </w:r>
          </w:p>
        </w:tc>
        <w:tc>
          <w:tcPr>
            <w:tcW w:w="6299" w:type="dxa"/>
            <w:tcBorders>
              <w:top w:val="single" w:sz="4" w:space="0" w:color="auto"/>
              <w:left w:val="single" w:sz="2" w:space="0" w:color="auto"/>
              <w:bottom w:val="single" w:sz="2" w:space="0" w:color="auto"/>
              <w:right w:val="single" w:sz="2" w:space="0" w:color="auto"/>
            </w:tcBorders>
            <w:vAlign w:val="center"/>
          </w:tcPr>
          <w:p w14:paraId="4786BBB4" w14:textId="50E6123B" w:rsidR="00C905A4" w:rsidRPr="004B4C41" w:rsidRDefault="004C0629" w:rsidP="00552345">
            <w:pPr>
              <w:tabs>
                <w:tab w:val="left" w:pos="851"/>
              </w:tabs>
              <w:spacing w:line="360" w:lineRule="auto"/>
              <w:rPr>
                <w:sz w:val="20"/>
              </w:rPr>
            </w:pPr>
            <w:r w:rsidRPr="004B4C41">
              <w:rPr>
                <w:rFonts w:hint="eastAsia"/>
                <w:sz w:val="20"/>
              </w:rPr>
              <w:t>与投标人</w:t>
            </w:r>
            <w:r w:rsidR="00D966C9" w:rsidRPr="004B4C41">
              <w:rPr>
                <w:rFonts w:hint="eastAsia"/>
                <w:sz w:val="20"/>
              </w:rPr>
              <w:t>单位</w:t>
            </w:r>
            <w:r w:rsidRPr="004B4C41">
              <w:rPr>
                <w:rFonts w:hint="eastAsia"/>
                <w:sz w:val="20"/>
              </w:rPr>
              <w:t>负责人为同一人或者存在直接控股、管理关系的相关供应商的书面</w:t>
            </w:r>
            <w:r w:rsidR="00552345" w:rsidRPr="004B4C41">
              <w:rPr>
                <w:rFonts w:hint="eastAsia"/>
                <w:sz w:val="20"/>
              </w:rPr>
              <w:t>声</w:t>
            </w:r>
            <w:r w:rsidRPr="004B4C41">
              <w:rPr>
                <w:rFonts w:hint="eastAsia"/>
                <w:sz w:val="20"/>
              </w:rPr>
              <w:t>明材料。</w:t>
            </w:r>
            <w:r w:rsidRPr="004B4C41">
              <w:rPr>
                <w:sz w:val="20"/>
              </w:rPr>
              <w:t>【说明：</w:t>
            </w:r>
            <w:r w:rsidRPr="004B4C41">
              <w:rPr>
                <w:rFonts w:hint="eastAsia"/>
                <w:sz w:val="20"/>
              </w:rPr>
              <w:t>①</w:t>
            </w:r>
            <w:r w:rsidRPr="004B4C41">
              <w:rPr>
                <w:sz w:val="20"/>
              </w:rPr>
              <w:t>按招标文件</w:t>
            </w:r>
            <w:r w:rsidRPr="004B4C41">
              <w:rPr>
                <w:sz w:val="20"/>
              </w:rPr>
              <w:t>3.2.2</w:t>
            </w:r>
            <w:r w:rsidRPr="004B4C41">
              <w:rPr>
                <w:rFonts w:hint="eastAsia"/>
                <w:sz w:val="20"/>
              </w:rPr>
              <w:t>声明</w:t>
            </w:r>
            <w:r w:rsidRPr="004B4C41">
              <w:rPr>
                <w:sz w:val="20"/>
              </w:rPr>
              <w:t>的格式及要求提供书面声明材料</w:t>
            </w:r>
            <w:r w:rsidRPr="004B4C41">
              <w:rPr>
                <w:rFonts w:hint="eastAsia"/>
                <w:sz w:val="20"/>
              </w:rPr>
              <w:t>；②参加投标的供应商中无与投标人的</w:t>
            </w:r>
            <w:r w:rsidR="00D966C9" w:rsidRPr="004B4C41">
              <w:rPr>
                <w:rFonts w:hint="eastAsia"/>
                <w:sz w:val="20"/>
              </w:rPr>
              <w:t>单位</w:t>
            </w:r>
            <w:r w:rsidRPr="004B4C41">
              <w:rPr>
                <w:rFonts w:hint="eastAsia"/>
                <w:sz w:val="20"/>
              </w:rPr>
              <w:t>负责人为同一人或者存在直接控股、管理关系的供应商</w:t>
            </w:r>
            <w:r w:rsidRPr="004B4C41">
              <w:rPr>
                <w:sz w:val="20"/>
              </w:rPr>
              <w:t>。】</w:t>
            </w:r>
          </w:p>
        </w:tc>
      </w:tr>
      <w:tr w:rsidR="004B4C41" w:rsidRPr="004B4C41" w14:paraId="5B281DEC" w14:textId="77777777" w:rsidTr="009018B3">
        <w:tc>
          <w:tcPr>
            <w:tcW w:w="355" w:type="dxa"/>
            <w:vMerge w:val="restart"/>
            <w:tcBorders>
              <w:top w:val="single" w:sz="2" w:space="0" w:color="auto"/>
              <w:left w:val="single" w:sz="2" w:space="0" w:color="auto"/>
              <w:right w:val="single" w:sz="2" w:space="0" w:color="auto"/>
            </w:tcBorders>
            <w:vAlign w:val="center"/>
          </w:tcPr>
          <w:p w14:paraId="5E577008" w14:textId="77777777" w:rsidR="007A6EF2" w:rsidRPr="004B4C41" w:rsidRDefault="007A6EF2" w:rsidP="006557AD">
            <w:pPr>
              <w:tabs>
                <w:tab w:val="left" w:pos="851"/>
              </w:tabs>
              <w:spacing w:line="360" w:lineRule="auto"/>
              <w:rPr>
                <w:sz w:val="20"/>
              </w:rPr>
            </w:pPr>
            <w:r w:rsidRPr="004B4C41">
              <w:rPr>
                <w:rFonts w:hint="eastAsia"/>
                <w:sz w:val="20"/>
              </w:rPr>
              <w:t>3</w:t>
            </w:r>
          </w:p>
        </w:tc>
        <w:tc>
          <w:tcPr>
            <w:tcW w:w="446" w:type="dxa"/>
            <w:vMerge w:val="restart"/>
            <w:tcBorders>
              <w:top w:val="single" w:sz="2" w:space="0" w:color="auto"/>
              <w:left w:val="single" w:sz="2" w:space="0" w:color="auto"/>
              <w:right w:val="single" w:sz="2" w:space="0" w:color="auto"/>
            </w:tcBorders>
            <w:vAlign w:val="center"/>
          </w:tcPr>
          <w:p w14:paraId="0961283C" w14:textId="5B71CBBB" w:rsidR="007A6EF2" w:rsidRPr="004B4C41" w:rsidRDefault="007A6EF2" w:rsidP="006557AD">
            <w:pPr>
              <w:tabs>
                <w:tab w:val="left" w:pos="851"/>
              </w:tabs>
              <w:spacing w:line="360" w:lineRule="auto"/>
              <w:rPr>
                <w:sz w:val="20"/>
              </w:rPr>
            </w:pPr>
            <w:r w:rsidRPr="004B4C41">
              <w:rPr>
                <w:rFonts w:hint="eastAsia"/>
                <w:sz w:val="20"/>
              </w:rPr>
              <w:t>其他</w:t>
            </w:r>
          </w:p>
        </w:tc>
        <w:tc>
          <w:tcPr>
            <w:tcW w:w="1756" w:type="dxa"/>
            <w:tcBorders>
              <w:top w:val="single" w:sz="2" w:space="0" w:color="auto"/>
              <w:left w:val="single" w:sz="2" w:space="0" w:color="auto"/>
              <w:bottom w:val="single" w:sz="2" w:space="0" w:color="auto"/>
              <w:right w:val="single" w:sz="2" w:space="0" w:color="auto"/>
            </w:tcBorders>
            <w:vAlign w:val="center"/>
          </w:tcPr>
          <w:p w14:paraId="6F512EEE" w14:textId="1C64F6C4" w:rsidR="007A6EF2" w:rsidRPr="004B4C41" w:rsidRDefault="007A6EF2" w:rsidP="006557AD">
            <w:pPr>
              <w:tabs>
                <w:tab w:val="left" w:pos="851"/>
              </w:tabs>
              <w:spacing w:line="360" w:lineRule="auto"/>
              <w:rPr>
                <w:sz w:val="20"/>
              </w:rPr>
            </w:pPr>
            <w:r w:rsidRPr="004B4C41">
              <w:rPr>
                <w:sz w:val="20"/>
              </w:rPr>
              <w:t>不属于其他国家相关法律法规规定的禁止参加投标的供应商</w:t>
            </w:r>
          </w:p>
        </w:tc>
        <w:tc>
          <w:tcPr>
            <w:tcW w:w="6299" w:type="dxa"/>
            <w:tcBorders>
              <w:top w:val="single" w:sz="2" w:space="0" w:color="auto"/>
              <w:left w:val="single" w:sz="2" w:space="0" w:color="auto"/>
              <w:bottom w:val="single" w:sz="2" w:space="0" w:color="auto"/>
              <w:right w:val="single" w:sz="2" w:space="0" w:color="auto"/>
            </w:tcBorders>
            <w:vAlign w:val="center"/>
          </w:tcPr>
          <w:p w14:paraId="685B8CED" w14:textId="77777777" w:rsidR="007A6EF2" w:rsidRPr="004B4C41" w:rsidRDefault="007A6EF2" w:rsidP="000A0A88">
            <w:pPr>
              <w:tabs>
                <w:tab w:val="left" w:pos="851"/>
              </w:tabs>
              <w:spacing w:line="360" w:lineRule="auto"/>
              <w:rPr>
                <w:sz w:val="20"/>
              </w:rPr>
            </w:pPr>
            <w:r w:rsidRPr="004B4C41">
              <w:rPr>
                <w:sz w:val="20"/>
              </w:rPr>
              <w:t>1</w:t>
            </w:r>
            <w:r w:rsidRPr="004B4C41">
              <w:rPr>
                <w:sz w:val="20"/>
              </w:rPr>
              <w:t>、根据招标文件的要求不属于禁止参加投标或投标无效的供应商；</w:t>
            </w:r>
          </w:p>
          <w:p w14:paraId="55C6F4F7" w14:textId="77777777" w:rsidR="007A6EF2" w:rsidRPr="004B4C41" w:rsidRDefault="007A6EF2" w:rsidP="008A31B9">
            <w:pPr>
              <w:tabs>
                <w:tab w:val="left" w:pos="851"/>
              </w:tabs>
              <w:spacing w:line="360" w:lineRule="auto"/>
              <w:rPr>
                <w:sz w:val="20"/>
              </w:rPr>
            </w:pPr>
            <w:r w:rsidRPr="004B4C41">
              <w:rPr>
                <w:sz w:val="20"/>
              </w:rPr>
              <w:t>2</w:t>
            </w:r>
            <w:r w:rsidRPr="004B4C41">
              <w:rPr>
                <w:sz w:val="20"/>
              </w:rPr>
              <w:t>、资格审查小组未发现或者未知晓投标人存在属于国家相关法律法规规定的禁止参加投标或投标无效的供应商。</w:t>
            </w:r>
          </w:p>
          <w:p w14:paraId="188255F4" w14:textId="4CB0859D" w:rsidR="005267BB" w:rsidRPr="004B4C41" w:rsidRDefault="005267BB" w:rsidP="008A31B9">
            <w:pPr>
              <w:tabs>
                <w:tab w:val="left" w:pos="851"/>
              </w:tabs>
              <w:spacing w:line="360" w:lineRule="auto"/>
              <w:rPr>
                <w:sz w:val="20"/>
              </w:rPr>
            </w:pPr>
            <w:r w:rsidRPr="004B4C41">
              <w:rPr>
                <w:rFonts w:hint="eastAsia"/>
                <w:sz w:val="20"/>
              </w:rPr>
              <w:t>【说明：无须提供证明材料，上传空白页即可，不对本项上传的材料作资格审查】</w:t>
            </w:r>
          </w:p>
        </w:tc>
      </w:tr>
      <w:tr w:rsidR="004B4C41" w:rsidRPr="004B4C41" w14:paraId="3978EAC4" w14:textId="77777777" w:rsidTr="009018B3">
        <w:tc>
          <w:tcPr>
            <w:tcW w:w="355" w:type="dxa"/>
            <w:vMerge/>
            <w:tcBorders>
              <w:left w:val="single" w:sz="2" w:space="0" w:color="auto"/>
              <w:right w:val="single" w:sz="2" w:space="0" w:color="auto"/>
            </w:tcBorders>
            <w:vAlign w:val="center"/>
          </w:tcPr>
          <w:p w14:paraId="12FFDB68" w14:textId="77777777" w:rsidR="007A6EF2" w:rsidRPr="004B4C41" w:rsidRDefault="007A6EF2"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2D10CDFD" w14:textId="10D9EA58" w:rsidR="007A6EF2" w:rsidRPr="004B4C41" w:rsidRDefault="007A6EF2"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78BB21EC" w14:textId="77777777" w:rsidR="007A6EF2" w:rsidRPr="004B4C41" w:rsidRDefault="007A6EF2" w:rsidP="006557AD">
            <w:pPr>
              <w:tabs>
                <w:tab w:val="left" w:pos="851"/>
              </w:tabs>
              <w:spacing w:line="360" w:lineRule="auto"/>
              <w:rPr>
                <w:sz w:val="20"/>
              </w:rPr>
            </w:pPr>
            <w:r w:rsidRPr="004B4C41">
              <w:rPr>
                <w:sz w:val="20"/>
              </w:rPr>
              <w:t>具有履行合同所必须的设备和专业技术能力</w:t>
            </w:r>
          </w:p>
        </w:tc>
        <w:tc>
          <w:tcPr>
            <w:tcW w:w="6299" w:type="dxa"/>
            <w:tcBorders>
              <w:top w:val="single" w:sz="2" w:space="0" w:color="auto"/>
              <w:left w:val="single" w:sz="2" w:space="0" w:color="auto"/>
              <w:bottom w:val="single" w:sz="2" w:space="0" w:color="auto"/>
              <w:right w:val="single" w:sz="2" w:space="0" w:color="auto"/>
            </w:tcBorders>
            <w:vAlign w:val="center"/>
          </w:tcPr>
          <w:p w14:paraId="3E1151B9" w14:textId="2B02C8BB" w:rsidR="007A6EF2" w:rsidRPr="004B4C41" w:rsidRDefault="007A6EF2" w:rsidP="006557AD">
            <w:pPr>
              <w:tabs>
                <w:tab w:val="left" w:pos="851"/>
              </w:tabs>
              <w:spacing w:line="360" w:lineRule="auto"/>
              <w:rPr>
                <w:sz w:val="20"/>
              </w:rPr>
            </w:pPr>
            <w:r w:rsidRPr="004B4C41">
              <w:rPr>
                <w:sz w:val="20"/>
              </w:rPr>
              <w:t>采购人对投标人履行合同所必须的设备和专业技术能力无其他特殊要求，投标人具有有效的营业执照或法人证书即可，可不提供其他证明材料。</w:t>
            </w:r>
            <w:r w:rsidR="005267BB" w:rsidRPr="004B4C41">
              <w:rPr>
                <w:rFonts w:hint="eastAsia"/>
                <w:sz w:val="20"/>
              </w:rPr>
              <w:t>【说明：无须提供证明材料，上传空白页即可，不对本项上传的</w:t>
            </w:r>
            <w:r w:rsidR="005267BB" w:rsidRPr="004B4C41">
              <w:rPr>
                <w:rFonts w:hint="eastAsia"/>
                <w:sz w:val="20"/>
              </w:rPr>
              <w:lastRenderedPageBreak/>
              <w:t>材料作资格审查】</w:t>
            </w:r>
          </w:p>
        </w:tc>
      </w:tr>
      <w:tr w:rsidR="004B4C41" w:rsidRPr="004B4C41" w14:paraId="08361F93" w14:textId="77777777" w:rsidTr="009018B3">
        <w:tc>
          <w:tcPr>
            <w:tcW w:w="355" w:type="dxa"/>
            <w:vMerge/>
            <w:tcBorders>
              <w:left w:val="single" w:sz="2" w:space="0" w:color="auto"/>
              <w:right w:val="single" w:sz="2" w:space="0" w:color="auto"/>
            </w:tcBorders>
            <w:vAlign w:val="center"/>
          </w:tcPr>
          <w:p w14:paraId="55E6C329" w14:textId="77777777" w:rsidR="007A6EF2" w:rsidRPr="004B4C41" w:rsidRDefault="007A6EF2"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6ED342C2" w14:textId="56F37BF1" w:rsidR="007A6EF2" w:rsidRPr="004B4C41" w:rsidRDefault="007A6EF2"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39B4F959" w14:textId="6EFB1035" w:rsidR="007A6EF2" w:rsidRPr="004B4C41" w:rsidRDefault="007A6EF2" w:rsidP="006557AD">
            <w:pPr>
              <w:tabs>
                <w:tab w:val="left" w:pos="851"/>
              </w:tabs>
              <w:spacing w:line="360" w:lineRule="auto"/>
              <w:rPr>
                <w:sz w:val="20"/>
              </w:rPr>
            </w:pPr>
            <w:r w:rsidRPr="004B4C41">
              <w:rPr>
                <w:sz w:val="20"/>
              </w:rPr>
              <w:t>法律、行政法规规定的其他条件</w:t>
            </w:r>
          </w:p>
        </w:tc>
        <w:tc>
          <w:tcPr>
            <w:tcW w:w="6299" w:type="dxa"/>
            <w:tcBorders>
              <w:top w:val="single" w:sz="2" w:space="0" w:color="auto"/>
              <w:left w:val="single" w:sz="2" w:space="0" w:color="auto"/>
              <w:bottom w:val="single" w:sz="2" w:space="0" w:color="auto"/>
              <w:right w:val="single" w:sz="2" w:space="0" w:color="auto"/>
            </w:tcBorders>
            <w:vAlign w:val="center"/>
          </w:tcPr>
          <w:p w14:paraId="6ECEA252" w14:textId="24DB689B" w:rsidR="007A6EF2" w:rsidRPr="004B4C41" w:rsidRDefault="007A6EF2" w:rsidP="008A31B9">
            <w:pPr>
              <w:tabs>
                <w:tab w:val="left" w:pos="851"/>
              </w:tabs>
              <w:spacing w:line="360" w:lineRule="auto"/>
              <w:rPr>
                <w:sz w:val="20"/>
              </w:rPr>
            </w:pPr>
            <w:r w:rsidRPr="004B4C41">
              <w:rPr>
                <w:sz w:val="20"/>
              </w:rPr>
              <w:t>采购人对法律、行政法规规定的其他条件无其他特殊要求，投标人具有有效的营业执照或法人证书即可，可不提供其他证明材料。</w:t>
            </w:r>
            <w:r w:rsidR="005267BB" w:rsidRPr="004B4C41">
              <w:rPr>
                <w:rFonts w:hint="eastAsia"/>
                <w:sz w:val="20"/>
              </w:rPr>
              <w:t>【说明：无须提供证明材料，上传空白页即可，不对本项上传的材料作资格审查】</w:t>
            </w:r>
          </w:p>
        </w:tc>
      </w:tr>
      <w:tr w:rsidR="004B4C41" w:rsidRPr="004B4C41" w14:paraId="64B1404B" w14:textId="77777777" w:rsidTr="009018B3">
        <w:tc>
          <w:tcPr>
            <w:tcW w:w="355" w:type="dxa"/>
            <w:vMerge/>
            <w:tcBorders>
              <w:left w:val="single" w:sz="2" w:space="0" w:color="auto"/>
              <w:right w:val="single" w:sz="2" w:space="0" w:color="auto"/>
            </w:tcBorders>
            <w:vAlign w:val="center"/>
          </w:tcPr>
          <w:p w14:paraId="0C48911B" w14:textId="77777777" w:rsidR="007A6EF2" w:rsidRPr="004B4C41" w:rsidRDefault="007A6EF2"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1F660094" w14:textId="645782FA" w:rsidR="007A6EF2" w:rsidRPr="004B4C41" w:rsidRDefault="007A6EF2"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2730EDC2" w14:textId="1EA21703" w:rsidR="007A6EF2" w:rsidRPr="004B4C41" w:rsidRDefault="007A6EF2" w:rsidP="006557AD">
            <w:pPr>
              <w:tabs>
                <w:tab w:val="left" w:pos="851"/>
              </w:tabs>
              <w:spacing w:line="360" w:lineRule="auto"/>
              <w:rPr>
                <w:sz w:val="20"/>
              </w:rPr>
            </w:pPr>
            <w:r w:rsidRPr="004B4C41">
              <w:rPr>
                <w:sz w:val="20"/>
              </w:rPr>
              <w:t>联合体投标</w:t>
            </w:r>
          </w:p>
        </w:tc>
        <w:tc>
          <w:tcPr>
            <w:tcW w:w="6299" w:type="dxa"/>
            <w:tcBorders>
              <w:top w:val="single" w:sz="2" w:space="0" w:color="auto"/>
              <w:left w:val="single" w:sz="2" w:space="0" w:color="auto"/>
              <w:bottom w:val="single" w:sz="2" w:space="0" w:color="auto"/>
              <w:right w:val="single" w:sz="2" w:space="0" w:color="auto"/>
            </w:tcBorders>
            <w:vAlign w:val="center"/>
          </w:tcPr>
          <w:p w14:paraId="1B1DE39A" w14:textId="1048BE68" w:rsidR="007A6EF2" w:rsidRPr="004B4C41" w:rsidRDefault="007A6EF2" w:rsidP="008A31B9">
            <w:pPr>
              <w:tabs>
                <w:tab w:val="left" w:pos="851"/>
              </w:tabs>
              <w:spacing w:line="360" w:lineRule="auto"/>
              <w:rPr>
                <w:sz w:val="20"/>
              </w:rPr>
            </w:pPr>
            <w:r w:rsidRPr="004B4C41">
              <w:rPr>
                <w:sz w:val="20"/>
              </w:rPr>
              <w:t>非联合体投标。</w:t>
            </w:r>
            <w:r w:rsidR="005267BB" w:rsidRPr="004B4C41">
              <w:rPr>
                <w:rFonts w:hint="eastAsia"/>
                <w:sz w:val="20"/>
              </w:rPr>
              <w:t>【说明：无须提供证明材料，上传空白页即可，不对本项上传的材料作资格审查】</w:t>
            </w:r>
          </w:p>
        </w:tc>
      </w:tr>
      <w:tr w:rsidR="004B4C41" w:rsidRPr="004B4C41" w14:paraId="073B6B6F" w14:textId="77777777" w:rsidTr="009018B3">
        <w:tc>
          <w:tcPr>
            <w:tcW w:w="355" w:type="dxa"/>
            <w:vMerge/>
            <w:tcBorders>
              <w:left w:val="single" w:sz="2" w:space="0" w:color="auto"/>
              <w:right w:val="single" w:sz="2" w:space="0" w:color="auto"/>
            </w:tcBorders>
            <w:vAlign w:val="center"/>
          </w:tcPr>
          <w:p w14:paraId="36E0ACF2" w14:textId="77777777" w:rsidR="007A6EF2" w:rsidRPr="004B4C41" w:rsidRDefault="007A6EF2"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7EFC63AB" w14:textId="01BFD1CF" w:rsidR="007A6EF2" w:rsidRPr="004B4C41" w:rsidRDefault="007A6EF2"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3388A2F0" w14:textId="171E8A38" w:rsidR="007A6EF2" w:rsidRPr="004B4C41" w:rsidRDefault="007A6EF2" w:rsidP="006557AD">
            <w:pPr>
              <w:tabs>
                <w:tab w:val="left" w:pos="851"/>
              </w:tabs>
              <w:spacing w:line="360" w:lineRule="auto"/>
              <w:rPr>
                <w:sz w:val="20"/>
              </w:rPr>
            </w:pPr>
            <w:r w:rsidRPr="004B4C41">
              <w:rPr>
                <w:sz w:val="20"/>
              </w:rPr>
              <w:t>资质要求</w:t>
            </w:r>
          </w:p>
        </w:tc>
        <w:tc>
          <w:tcPr>
            <w:tcW w:w="6299" w:type="dxa"/>
            <w:tcBorders>
              <w:top w:val="single" w:sz="2" w:space="0" w:color="auto"/>
              <w:left w:val="single" w:sz="2" w:space="0" w:color="auto"/>
              <w:bottom w:val="single" w:sz="2" w:space="0" w:color="auto"/>
              <w:right w:val="single" w:sz="2" w:space="0" w:color="auto"/>
            </w:tcBorders>
            <w:vAlign w:val="center"/>
          </w:tcPr>
          <w:p w14:paraId="6E6080D5" w14:textId="51BD42D1" w:rsidR="007A6EF2" w:rsidRPr="004B4C41" w:rsidRDefault="007A6EF2" w:rsidP="0056629C">
            <w:pPr>
              <w:tabs>
                <w:tab w:val="left" w:pos="851"/>
              </w:tabs>
              <w:spacing w:line="360" w:lineRule="auto"/>
              <w:rPr>
                <w:sz w:val="20"/>
              </w:rPr>
            </w:pPr>
            <w:r w:rsidRPr="004B4C41">
              <w:rPr>
                <w:sz w:val="20"/>
              </w:rPr>
              <w:t>无</w:t>
            </w:r>
            <w:r w:rsidR="005267BB" w:rsidRPr="004B4C41">
              <w:rPr>
                <w:rFonts w:hint="eastAsia"/>
                <w:sz w:val="20"/>
              </w:rPr>
              <w:t>【说明：无须提供证明材料，上传空白页即可，不对本项上传的材料作资格审查】</w:t>
            </w:r>
          </w:p>
        </w:tc>
      </w:tr>
      <w:tr w:rsidR="004B4C41" w:rsidRPr="004B4C41" w14:paraId="1C7A4BA8" w14:textId="77777777" w:rsidTr="009018B3">
        <w:tc>
          <w:tcPr>
            <w:tcW w:w="355" w:type="dxa"/>
            <w:vMerge/>
            <w:tcBorders>
              <w:left w:val="single" w:sz="2" w:space="0" w:color="auto"/>
              <w:right w:val="single" w:sz="2" w:space="0" w:color="auto"/>
            </w:tcBorders>
            <w:vAlign w:val="center"/>
          </w:tcPr>
          <w:p w14:paraId="1A2E6AB1" w14:textId="77777777" w:rsidR="007A6EF2" w:rsidRPr="004B4C41" w:rsidRDefault="007A6EF2"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0D954523" w14:textId="29EA3CE2" w:rsidR="007A6EF2" w:rsidRPr="004B4C41" w:rsidRDefault="007A6EF2"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328A11F4" w14:textId="3E3E2664" w:rsidR="007A6EF2" w:rsidRPr="004B4C41" w:rsidRDefault="007A6EF2" w:rsidP="006557AD">
            <w:pPr>
              <w:tabs>
                <w:tab w:val="left" w:pos="851"/>
              </w:tabs>
              <w:spacing w:line="360" w:lineRule="auto"/>
              <w:rPr>
                <w:sz w:val="20"/>
              </w:rPr>
            </w:pPr>
            <w:r w:rsidRPr="004B4C41">
              <w:rPr>
                <w:sz w:val="20"/>
              </w:rPr>
              <w:t>投标保证金</w:t>
            </w:r>
          </w:p>
        </w:tc>
        <w:tc>
          <w:tcPr>
            <w:tcW w:w="6299" w:type="dxa"/>
            <w:tcBorders>
              <w:top w:val="single" w:sz="2" w:space="0" w:color="auto"/>
              <w:left w:val="single" w:sz="2" w:space="0" w:color="auto"/>
              <w:bottom w:val="single" w:sz="2" w:space="0" w:color="auto"/>
              <w:right w:val="single" w:sz="2" w:space="0" w:color="auto"/>
            </w:tcBorders>
            <w:vAlign w:val="center"/>
          </w:tcPr>
          <w:p w14:paraId="1B4AB7CF" w14:textId="64B93E1D" w:rsidR="007A6EF2" w:rsidRPr="004B4C41" w:rsidRDefault="007A6EF2" w:rsidP="0056629C">
            <w:pPr>
              <w:tabs>
                <w:tab w:val="left" w:pos="851"/>
              </w:tabs>
              <w:spacing w:line="360" w:lineRule="auto"/>
              <w:rPr>
                <w:sz w:val="20"/>
              </w:rPr>
            </w:pPr>
            <w:r w:rsidRPr="004B4C41">
              <w:rPr>
                <w:sz w:val="20"/>
              </w:rPr>
              <w:t>无</w:t>
            </w:r>
            <w:r w:rsidR="005267BB" w:rsidRPr="004B4C41">
              <w:rPr>
                <w:rFonts w:hint="eastAsia"/>
                <w:sz w:val="20"/>
              </w:rPr>
              <w:t>【说明：无须提供证明材料，上传空白页即可，不对本项上传的材料作资格审查】</w:t>
            </w:r>
          </w:p>
        </w:tc>
      </w:tr>
      <w:tr w:rsidR="004B4C41" w:rsidRPr="004B4C41" w14:paraId="0EF06A83" w14:textId="77777777" w:rsidTr="001408B7">
        <w:trPr>
          <w:trHeight w:val="1566"/>
        </w:trPr>
        <w:tc>
          <w:tcPr>
            <w:tcW w:w="355" w:type="dxa"/>
            <w:vMerge/>
            <w:tcBorders>
              <w:left w:val="single" w:sz="2" w:space="0" w:color="auto"/>
              <w:right w:val="single" w:sz="2" w:space="0" w:color="auto"/>
            </w:tcBorders>
            <w:vAlign w:val="center"/>
          </w:tcPr>
          <w:p w14:paraId="2433C7F5" w14:textId="77777777" w:rsidR="00EC0B24" w:rsidRPr="004B4C41" w:rsidRDefault="00EC0B24"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718AD15A" w14:textId="77777777" w:rsidR="00EC0B24" w:rsidRPr="004B4C41" w:rsidRDefault="00EC0B24" w:rsidP="006557AD">
            <w:pPr>
              <w:tabs>
                <w:tab w:val="left" w:pos="851"/>
              </w:tabs>
              <w:spacing w:line="360" w:lineRule="auto"/>
              <w:rPr>
                <w:sz w:val="20"/>
              </w:rPr>
            </w:pPr>
          </w:p>
        </w:tc>
        <w:tc>
          <w:tcPr>
            <w:tcW w:w="1756" w:type="dxa"/>
            <w:tcBorders>
              <w:top w:val="single" w:sz="2" w:space="0" w:color="auto"/>
              <w:left w:val="single" w:sz="2" w:space="0" w:color="auto"/>
              <w:right w:val="single" w:sz="2" w:space="0" w:color="auto"/>
            </w:tcBorders>
            <w:vAlign w:val="center"/>
          </w:tcPr>
          <w:p w14:paraId="758E513E" w14:textId="13D60D16" w:rsidR="00EC0B24" w:rsidRPr="004B4C41" w:rsidRDefault="00EC0B24" w:rsidP="006557AD">
            <w:pPr>
              <w:tabs>
                <w:tab w:val="left" w:pos="851"/>
              </w:tabs>
              <w:spacing w:line="360" w:lineRule="auto"/>
              <w:rPr>
                <w:rFonts w:ascii="宋体" w:hAnsi="宋体"/>
                <w:sz w:val="20"/>
                <w:szCs w:val="28"/>
              </w:rPr>
            </w:pPr>
            <w:r w:rsidRPr="004B4C41">
              <w:rPr>
                <w:sz w:val="20"/>
              </w:rPr>
              <w:t>投标文件解密情况</w:t>
            </w:r>
          </w:p>
        </w:tc>
        <w:tc>
          <w:tcPr>
            <w:tcW w:w="6299" w:type="dxa"/>
            <w:tcBorders>
              <w:top w:val="single" w:sz="2" w:space="0" w:color="auto"/>
              <w:left w:val="single" w:sz="2" w:space="0" w:color="auto"/>
              <w:right w:val="single" w:sz="2" w:space="0" w:color="auto"/>
            </w:tcBorders>
            <w:vAlign w:val="center"/>
          </w:tcPr>
          <w:p w14:paraId="6FCFB8C6" w14:textId="4660FE43" w:rsidR="00EC0B24" w:rsidRPr="004B4C41" w:rsidRDefault="00EC0B24" w:rsidP="0056629C">
            <w:pPr>
              <w:tabs>
                <w:tab w:val="left" w:pos="851"/>
              </w:tabs>
              <w:spacing w:line="360" w:lineRule="auto"/>
              <w:rPr>
                <w:rFonts w:ascii="宋体" w:hAnsi="宋体"/>
                <w:sz w:val="20"/>
                <w:szCs w:val="28"/>
              </w:rPr>
            </w:pPr>
            <w:r w:rsidRPr="004B4C41">
              <w:rPr>
                <w:rFonts w:ascii="宋体" w:hAnsi="宋体" w:hint="eastAsia"/>
                <w:sz w:val="20"/>
                <w:szCs w:val="28"/>
              </w:rPr>
              <w:t>除因断电、断网、系统故障或其他不可抗力等因素，导致系统无法使用外，投标文件已成功解密。</w:t>
            </w:r>
            <w:r w:rsidRPr="004B4C41">
              <w:rPr>
                <w:rFonts w:hint="eastAsia"/>
                <w:sz w:val="20"/>
              </w:rPr>
              <w:t>【说明：无须提供证明材料，上传空白页即可，不对本项上传的材料作资格审查】</w:t>
            </w:r>
          </w:p>
        </w:tc>
      </w:tr>
      <w:tr w:rsidR="004B4C41" w:rsidRPr="004B4C41" w14:paraId="309C5E40" w14:textId="77777777" w:rsidTr="009018B3">
        <w:tc>
          <w:tcPr>
            <w:tcW w:w="355" w:type="dxa"/>
            <w:vMerge/>
            <w:tcBorders>
              <w:left w:val="single" w:sz="2" w:space="0" w:color="auto"/>
              <w:right w:val="single" w:sz="2" w:space="0" w:color="auto"/>
            </w:tcBorders>
            <w:vAlign w:val="center"/>
          </w:tcPr>
          <w:p w14:paraId="2B0402E3" w14:textId="77777777" w:rsidR="005267BB" w:rsidRPr="004B4C41" w:rsidRDefault="005267BB" w:rsidP="006557AD">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25EEF4ED" w14:textId="534F79E4" w:rsidR="005267BB" w:rsidRPr="004B4C41" w:rsidRDefault="005267BB"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5B36FF3D" w14:textId="79EB27D5" w:rsidR="005267BB" w:rsidRPr="004B4C41" w:rsidRDefault="005267BB" w:rsidP="00C30FA1">
            <w:pPr>
              <w:tabs>
                <w:tab w:val="left" w:pos="851"/>
              </w:tabs>
              <w:spacing w:line="360" w:lineRule="auto"/>
              <w:rPr>
                <w:sz w:val="20"/>
              </w:rPr>
            </w:pPr>
            <w:r w:rsidRPr="004B4C41">
              <w:rPr>
                <w:sz w:val="20"/>
              </w:rPr>
              <w:t>投标文件签章</w:t>
            </w:r>
          </w:p>
        </w:tc>
        <w:tc>
          <w:tcPr>
            <w:tcW w:w="6299" w:type="dxa"/>
            <w:tcBorders>
              <w:top w:val="single" w:sz="2" w:space="0" w:color="auto"/>
              <w:left w:val="single" w:sz="2" w:space="0" w:color="auto"/>
              <w:bottom w:val="single" w:sz="2" w:space="0" w:color="auto"/>
              <w:right w:val="single" w:sz="2" w:space="0" w:color="auto"/>
            </w:tcBorders>
            <w:vAlign w:val="center"/>
          </w:tcPr>
          <w:p w14:paraId="67EAAA83" w14:textId="2E77312E" w:rsidR="005267BB" w:rsidRPr="004B4C41" w:rsidRDefault="00C30FA1" w:rsidP="0056629C">
            <w:pPr>
              <w:tabs>
                <w:tab w:val="left" w:pos="851"/>
              </w:tabs>
              <w:spacing w:line="360" w:lineRule="auto"/>
              <w:rPr>
                <w:sz w:val="20"/>
              </w:rPr>
            </w:pPr>
            <w:r w:rsidRPr="004B4C41">
              <w:rPr>
                <w:rFonts w:hint="eastAsia"/>
                <w:sz w:val="20"/>
              </w:rPr>
              <w:t>投标文件加盖有投标人（法定名称）电子签章</w:t>
            </w:r>
            <w:r w:rsidR="005267BB" w:rsidRPr="004B4C41">
              <w:rPr>
                <w:sz w:val="20"/>
              </w:rPr>
              <w:t>。</w:t>
            </w:r>
            <w:r w:rsidR="005267BB" w:rsidRPr="004B4C41">
              <w:rPr>
                <w:rFonts w:hint="eastAsia"/>
                <w:sz w:val="20"/>
              </w:rPr>
              <w:t>【说明：无须提供证明材料，上传空白页即可，不对本项上传的材料作资格审查】</w:t>
            </w:r>
          </w:p>
        </w:tc>
      </w:tr>
      <w:tr w:rsidR="004B4C41" w:rsidRPr="004B4C41" w14:paraId="06B244DE" w14:textId="2A34BD60" w:rsidTr="009018B3">
        <w:tc>
          <w:tcPr>
            <w:tcW w:w="355" w:type="dxa"/>
            <w:vMerge/>
            <w:tcBorders>
              <w:left w:val="single" w:sz="2" w:space="0" w:color="auto"/>
              <w:bottom w:val="single" w:sz="2" w:space="0" w:color="auto"/>
              <w:right w:val="single" w:sz="2" w:space="0" w:color="auto"/>
            </w:tcBorders>
            <w:vAlign w:val="center"/>
          </w:tcPr>
          <w:p w14:paraId="1C5DBE05" w14:textId="77777777" w:rsidR="005267BB" w:rsidRPr="004B4C41" w:rsidRDefault="005267BB" w:rsidP="006557AD">
            <w:pPr>
              <w:tabs>
                <w:tab w:val="left" w:pos="851"/>
              </w:tabs>
              <w:spacing w:line="360" w:lineRule="auto"/>
              <w:rPr>
                <w:sz w:val="20"/>
              </w:rPr>
            </w:pPr>
          </w:p>
        </w:tc>
        <w:tc>
          <w:tcPr>
            <w:tcW w:w="446" w:type="dxa"/>
            <w:vMerge/>
            <w:tcBorders>
              <w:left w:val="single" w:sz="2" w:space="0" w:color="auto"/>
              <w:bottom w:val="single" w:sz="2" w:space="0" w:color="auto"/>
              <w:right w:val="single" w:sz="2" w:space="0" w:color="auto"/>
            </w:tcBorders>
            <w:vAlign w:val="center"/>
          </w:tcPr>
          <w:p w14:paraId="63E66356" w14:textId="4C1D5549" w:rsidR="005267BB" w:rsidRPr="004B4C41" w:rsidRDefault="005267BB" w:rsidP="006557AD">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187DD760" w14:textId="025A501F" w:rsidR="005267BB" w:rsidRPr="004B4C41" w:rsidRDefault="005267BB" w:rsidP="006557AD">
            <w:pPr>
              <w:tabs>
                <w:tab w:val="left" w:pos="851"/>
              </w:tabs>
              <w:spacing w:line="360" w:lineRule="auto"/>
              <w:rPr>
                <w:sz w:val="20"/>
              </w:rPr>
            </w:pPr>
            <w:r w:rsidRPr="004B4C41">
              <w:rPr>
                <w:sz w:val="20"/>
              </w:rPr>
              <w:t>投标文件资格性审查部分的语言</w:t>
            </w:r>
          </w:p>
        </w:tc>
        <w:tc>
          <w:tcPr>
            <w:tcW w:w="6299" w:type="dxa"/>
            <w:tcBorders>
              <w:top w:val="single" w:sz="2" w:space="0" w:color="auto"/>
              <w:left w:val="single" w:sz="2" w:space="0" w:color="auto"/>
              <w:bottom w:val="single" w:sz="2" w:space="0" w:color="auto"/>
              <w:right w:val="single" w:sz="2" w:space="0" w:color="auto"/>
            </w:tcBorders>
            <w:vAlign w:val="center"/>
          </w:tcPr>
          <w:p w14:paraId="2EBC3E64" w14:textId="496CA0FC" w:rsidR="005267BB" w:rsidRPr="004B4C41" w:rsidRDefault="005267BB" w:rsidP="0056629C">
            <w:pPr>
              <w:tabs>
                <w:tab w:val="left" w:pos="851"/>
              </w:tabs>
              <w:spacing w:line="360" w:lineRule="auto"/>
              <w:rPr>
                <w:sz w:val="20"/>
              </w:rPr>
            </w:pPr>
            <w:r w:rsidRPr="004B4C41">
              <w:rPr>
                <w:sz w:val="20"/>
              </w:rPr>
              <w:t>语言符合招标文件的要求。</w:t>
            </w:r>
            <w:r w:rsidRPr="004B4C41">
              <w:rPr>
                <w:rFonts w:hint="eastAsia"/>
                <w:sz w:val="20"/>
              </w:rPr>
              <w:t>【说明：无须提供证明材料，上传空白页即可，不对本项上传的材料作资格审查】</w:t>
            </w:r>
          </w:p>
        </w:tc>
      </w:tr>
      <w:tr w:rsidR="004B4C41" w:rsidRPr="004B4C41" w14:paraId="1AA056EF" w14:textId="77777777" w:rsidTr="005267BB">
        <w:tc>
          <w:tcPr>
            <w:tcW w:w="801" w:type="dxa"/>
            <w:gridSpan w:val="2"/>
            <w:tcBorders>
              <w:top w:val="single" w:sz="2" w:space="0" w:color="auto"/>
              <w:left w:val="single" w:sz="2" w:space="0" w:color="auto"/>
              <w:bottom w:val="single" w:sz="2" w:space="0" w:color="auto"/>
              <w:right w:val="single" w:sz="2" w:space="0" w:color="auto"/>
            </w:tcBorders>
            <w:vAlign w:val="center"/>
          </w:tcPr>
          <w:p w14:paraId="5F183527" w14:textId="1DB73B1F" w:rsidR="00EC0B24" w:rsidRPr="004B4C41" w:rsidRDefault="00EC0B24" w:rsidP="00EC0B24">
            <w:pPr>
              <w:tabs>
                <w:tab w:val="left" w:pos="851"/>
              </w:tabs>
              <w:spacing w:line="360" w:lineRule="auto"/>
              <w:rPr>
                <w:sz w:val="20"/>
              </w:rPr>
            </w:pPr>
            <w:r w:rsidRPr="004B4C41">
              <w:rPr>
                <w:rFonts w:hint="eastAsia"/>
                <w:sz w:val="20"/>
              </w:rPr>
              <w:t>4</w:t>
            </w:r>
          </w:p>
        </w:tc>
        <w:tc>
          <w:tcPr>
            <w:tcW w:w="1756" w:type="dxa"/>
            <w:tcBorders>
              <w:top w:val="single" w:sz="2" w:space="0" w:color="auto"/>
              <w:left w:val="single" w:sz="2" w:space="0" w:color="auto"/>
              <w:bottom w:val="single" w:sz="2" w:space="0" w:color="auto"/>
              <w:right w:val="single" w:sz="2" w:space="0" w:color="auto"/>
            </w:tcBorders>
            <w:vAlign w:val="center"/>
          </w:tcPr>
          <w:p w14:paraId="3EBBF4BB" w14:textId="7E9822D8" w:rsidR="00EC0B24" w:rsidRPr="004B4C41" w:rsidRDefault="00EC0B24" w:rsidP="00EC0B24">
            <w:pPr>
              <w:tabs>
                <w:tab w:val="left" w:pos="851"/>
              </w:tabs>
              <w:spacing w:line="360" w:lineRule="auto"/>
              <w:rPr>
                <w:sz w:val="20"/>
              </w:rPr>
            </w:pPr>
            <w:r w:rsidRPr="004B4C41">
              <w:rPr>
                <w:rFonts w:hint="eastAsia"/>
                <w:sz w:val="20"/>
              </w:rPr>
              <w:t>投标文件资格性审查部分组成</w:t>
            </w:r>
          </w:p>
        </w:tc>
        <w:tc>
          <w:tcPr>
            <w:tcW w:w="6299" w:type="dxa"/>
            <w:tcBorders>
              <w:top w:val="single" w:sz="2" w:space="0" w:color="auto"/>
              <w:left w:val="single" w:sz="2" w:space="0" w:color="auto"/>
              <w:bottom w:val="single" w:sz="2" w:space="0" w:color="auto"/>
              <w:right w:val="single" w:sz="2" w:space="0" w:color="auto"/>
            </w:tcBorders>
            <w:vAlign w:val="center"/>
          </w:tcPr>
          <w:p w14:paraId="4BA8826C" w14:textId="75B401D0" w:rsidR="00EC0B24" w:rsidRPr="004B4C41" w:rsidRDefault="00EC0B24" w:rsidP="00EC0B24">
            <w:pPr>
              <w:tabs>
                <w:tab w:val="left" w:pos="851"/>
              </w:tabs>
              <w:spacing w:line="360" w:lineRule="auto"/>
              <w:rPr>
                <w:rFonts w:ascii="宋体" w:hAnsi="宋体"/>
                <w:sz w:val="20"/>
                <w:szCs w:val="28"/>
              </w:rPr>
            </w:pPr>
            <w:r w:rsidRPr="004B4C41">
              <w:rPr>
                <w:rFonts w:ascii="宋体" w:hAnsi="宋体" w:hint="eastAsia"/>
                <w:sz w:val="20"/>
                <w:szCs w:val="28"/>
              </w:rPr>
              <w:t>符合资格预审文件“</w:t>
            </w:r>
            <w:r w:rsidRPr="004B4C41">
              <w:rPr>
                <w:rFonts w:ascii="宋体" w:hAnsi="宋体"/>
                <w:sz w:val="20"/>
                <w:szCs w:val="28"/>
              </w:rPr>
              <w:t>2.4.</w:t>
            </w:r>
            <w:r w:rsidRPr="004B4C41">
              <w:rPr>
                <w:rFonts w:ascii="宋体" w:hAnsi="宋体" w:hint="eastAsia"/>
                <w:sz w:val="20"/>
                <w:szCs w:val="28"/>
              </w:rPr>
              <w:t>6投标</w:t>
            </w:r>
            <w:r w:rsidRPr="004B4C41">
              <w:rPr>
                <w:rFonts w:ascii="宋体" w:hAnsi="宋体"/>
                <w:sz w:val="20"/>
                <w:szCs w:val="28"/>
              </w:rPr>
              <w:t>文件的组成”规定要求。</w:t>
            </w:r>
            <w:r w:rsidRPr="004B4C41">
              <w:rPr>
                <w:rFonts w:ascii="宋体" w:hAnsi="宋体" w:hint="eastAsia"/>
                <w:sz w:val="20"/>
                <w:szCs w:val="28"/>
              </w:rPr>
              <w:t>【说明：投标人按招标文件3.2.1关于投标人资格资格申明的函格式及要求提供关于投标人资格资格申明的函。】</w:t>
            </w:r>
          </w:p>
        </w:tc>
      </w:tr>
      <w:tr w:rsidR="004B4C41" w:rsidRPr="004B4C41" w14:paraId="58105003" w14:textId="77777777" w:rsidTr="005267BB">
        <w:tc>
          <w:tcPr>
            <w:tcW w:w="801" w:type="dxa"/>
            <w:gridSpan w:val="2"/>
            <w:tcBorders>
              <w:top w:val="single" w:sz="2" w:space="0" w:color="auto"/>
              <w:left w:val="single" w:sz="2" w:space="0" w:color="auto"/>
              <w:bottom w:val="single" w:sz="2" w:space="0" w:color="auto"/>
              <w:right w:val="single" w:sz="2" w:space="0" w:color="auto"/>
            </w:tcBorders>
            <w:vAlign w:val="center"/>
          </w:tcPr>
          <w:p w14:paraId="1AB51C23" w14:textId="252041C1" w:rsidR="00EC0B24" w:rsidRPr="004B4C41" w:rsidRDefault="00EC0B24" w:rsidP="00EC0B24">
            <w:pPr>
              <w:tabs>
                <w:tab w:val="left" w:pos="851"/>
              </w:tabs>
              <w:spacing w:line="360" w:lineRule="auto"/>
              <w:rPr>
                <w:sz w:val="20"/>
              </w:rPr>
            </w:pPr>
            <w:r w:rsidRPr="004B4C41">
              <w:rPr>
                <w:rFonts w:hint="eastAsia"/>
                <w:sz w:val="20"/>
              </w:rPr>
              <w:t>5</w:t>
            </w:r>
          </w:p>
        </w:tc>
        <w:tc>
          <w:tcPr>
            <w:tcW w:w="1756" w:type="dxa"/>
            <w:tcBorders>
              <w:top w:val="single" w:sz="2" w:space="0" w:color="auto"/>
              <w:left w:val="single" w:sz="2" w:space="0" w:color="auto"/>
              <w:bottom w:val="single" w:sz="2" w:space="0" w:color="auto"/>
              <w:right w:val="single" w:sz="2" w:space="0" w:color="auto"/>
            </w:tcBorders>
            <w:vAlign w:val="center"/>
          </w:tcPr>
          <w:p w14:paraId="310535B8" w14:textId="79E6D87C" w:rsidR="00EC0B24" w:rsidRPr="004B4C41" w:rsidRDefault="00EC0B24" w:rsidP="00EC0B24">
            <w:pPr>
              <w:tabs>
                <w:tab w:val="left" w:pos="851"/>
              </w:tabs>
              <w:spacing w:line="360" w:lineRule="auto"/>
              <w:rPr>
                <w:sz w:val="20"/>
              </w:rPr>
            </w:pPr>
            <w:r w:rsidRPr="004B4C41">
              <w:rPr>
                <w:sz w:val="20"/>
              </w:rPr>
              <w:t>缴纳社会保障资金的证明材料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2FEAA6DE" w14:textId="264F1AB6" w:rsidR="00EC0B24" w:rsidRPr="004B4C41" w:rsidRDefault="00EC0B24" w:rsidP="00B25A65">
            <w:pPr>
              <w:tabs>
                <w:tab w:val="left" w:pos="851"/>
              </w:tabs>
              <w:spacing w:line="360" w:lineRule="auto"/>
              <w:rPr>
                <w:sz w:val="20"/>
              </w:rPr>
            </w:pPr>
            <w:r w:rsidRPr="004B4C41">
              <w:rPr>
                <w:sz w:val="20"/>
              </w:rPr>
              <w:t>投标人缴纳</w:t>
            </w:r>
            <w:r w:rsidRPr="004B4C41">
              <w:rPr>
                <w:sz w:val="20"/>
              </w:rPr>
              <w:t>20</w:t>
            </w:r>
            <w:r w:rsidR="00B25A65" w:rsidRPr="004B4C41">
              <w:rPr>
                <w:sz w:val="20"/>
              </w:rPr>
              <w:t>20</w:t>
            </w:r>
            <w:r w:rsidRPr="004B4C41">
              <w:rPr>
                <w:sz w:val="20"/>
              </w:rPr>
              <w:t>或</w:t>
            </w:r>
            <w:r w:rsidRPr="004B4C41">
              <w:rPr>
                <w:sz w:val="20"/>
              </w:rPr>
              <w:t>20</w:t>
            </w:r>
            <w:r w:rsidR="00B25A65" w:rsidRPr="004B4C41">
              <w:rPr>
                <w:sz w:val="20"/>
              </w:rPr>
              <w:t>21</w:t>
            </w:r>
            <w:r w:rsidRPr="004B4C41">
              <w:rPr>
                <w:sz w:val="20"/>
              </w:rPr>
              <w:t>年任意时段的社保的银行电子回单或行政部门出具的社保缴纳证明材料复印件。</w:t>
            </w:r>
          </w:p>
        </w:tc>
      </w:tr>
      <w:tr w:rsidR="004B4C41" w:rsidRPr="004B4C41" w14:paraId="50C37B88" w14:textId="77777777" w:rsidTr="005267BB">
        <w:tc>
          <w:tcPr>
            <w:tcW w:w="801" w:type="dxa"/>
            <w:gridSpan w:val="2"/>
            <w:tcBorders>
              <w:top w:val="single" w:sz="2" w:space="0" w:color="auto"/>
              <w:left w:val="single" w:sz="2" w:space="0" w:color="auto"/>
              <w:bottom w:val="single" w:sz="2" w:space="0" w:color="auto"/>
              <w:right w:val="single" w:sz="2" w:space="0" w:color="auto"/>
            </w:tcBorders>
            <w:vAlign w:val="center"/>
          </w:tcPr>
          <w:p w14:paraId="04DA7A3B" w14:textId="203FAF96" w:rsidR="00EC0B24" w:rsidRPr="004B4C41" w:rsidRDefault="00EC0B24" w:rsidP="00EC0B24">
            <w:pPr>
              <w:tabs>
                <w:tab w:val="left" w:pos="851"/>
              </w:tabs>
              <w:spacing w:line="360" w:lineRule="auto"/>
              <w:rPr>
                <w:sz w:val="20"/>
              </w:rPr>
            </w:pPr>
            <w:r w:rsidRPr="004B4C41">
              <w:rPr>
                <w:rFonts w:hint="eastAsia"/>
                <w:sz w:val="20"/>
              </w:rPr>
              <w:t>6</w:t>
            </w:r>
          </w:p>
        </w:tc>
        <w:tc>
          <w:tcPr>
            <w:tcW w:w="1756" w:type="dxa"/>
            <w:tcBorders>
              <w:top w:val="single" w:sz="2" w:space="0" w:color="auto"/>
              <w:left w:val="single" w:sz="2" w:space="0" w:color="auto"/>
              <w:bottom w:val="single" w:sz="2" w:space="0" w:color="auto"/>
              <w:right w:val="single" w:sz="2" w:space="0" w:color="auto"/>
            </w:tcBorders>
            <w:vAlign w:val="center"/>
          </w:tcPr>
          <w:p w14:paraId="4C8FD591" w14:textId="73030F5F" w:rsidR="00EC0B24" w:rsidRPr="004B4C41" w:rsidRDefault="00EC0B24" w:rsidP="00EC0B24">
            <w:pPr>
              <w:tabs>
                <w:tab w:val="left" w:pos="851"/>
              </w:tabs>
              <w:spacing w:line="360" w:lineRule="auto"/>
              <w:rPr>
                <w:sz w:val="20"/>
              </w:rPr>
            </w:pPr>
            <w:r w:rsidRPr="004B4C41">
              <w:rPr>
                <w:sz w:val="20"/>
              </w:rPr>
              <w:t>缴纳税收的证明材料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4500F4FE" w14:textId="3972B0E0" w:rsidR="00EC0B24" w:rsidRPr="004B4C41" w:rsidRDefault="00EC0B24" w:rsidP="00B25A65">
            <w:pPr>
              <w:tabs>
                <w:tab w:val="left" w:pos="851"/>
              </w:tabs>
              <w:spacing w:line="360" w:lineRule="auto"/>
              <w:rPr>
                <w:sz w:val="20"/>
              </w:rPr>
            </w:pPr>
            <w:r w:rsidRPr="004B4C41">
              <w:rPr>
                <w:sz w:val="20"/>
              </w:rPr>
              <w:t>投标人缴纳</w:t>
            </w:r>
            <w:r w:rsidRPr="004B4C41">
              <w:rPr>
                <w:sz w:val="20"/>
              </w:rPr>
              <w:t>20</w:t>
            </w:r>
            <w:r w:rsidR="00B25A65" w:rsidRPr="004B4C41">
              <w:rPr>
                <w:sz w:val="20"/>
              </w:rPr>
              <w:t>20</w:t>
            </w:r>
            <w:r w:rsidRPr="004B4C41">
              <w:rPr>
                <w:sz w:val="20"/>
              </w:rPr>
              <w:t>或</w:t>
            </w:r>
            <w:r w:rsidRPr="004B4C41">
              <w:rPr>
                <w:sz w:val="20"/>
              </w:rPr>
              <w:t>20</w:t>
            </w:r>
            <w:r w:rsidR="00B25A65" w:rsidRPr="004B4C41">
              <w:rPr>
                <w:sz w:val="20"/>
              </w:rPr>
              <w:t>21</w:t>
            </w:r>
            <w:r w:rsidRPr="004B4C41">
              <w:rPr>
                <w:sz w:val="20"/>
              </w:rPr>
              <w:t>年任意时段的税收的银行电子回单或者行政部门出具的纳税证明或完税证明的复印件。</w:t>
            </w:r>
          </w:p>
        </w:tc>
      </w:tr>
      <w:tr w:rsidR="004B4C41" w:rsidRPr="004B4C41" w14:paraId="7EAF6AF1" w14:textId="77777777" w:rsidTr="005267BB">
        <w:tc>
          <w:tcPr>
            <w:tcW w:w="801" w:type="dxa"/>
            <w:gridSpan w:val="2"/>
            <w:tcBorders>
              <w:top w:val="single" w:sz="2" w:space="0" w:color="auto"/>
              <w:left w:val="single" w:sz="2" w:space="0" w:color="auto"/>
              <w:bottom w:val="single" w:sz="2" w:space="0" w:color="auto"/>
              <w:right w:val="single" w:sz="2" w:space="0" w:color="auto"/>
            </w:tcBorders>
            <w:vAlign w:val="center"/>
          </w:tcPr>
          <w:p w14:paraId="7666E047" w14:textId="16D21C28" w:rsidR="00EC0B24" w:rsidRPr="004B4C41" w:rsidRDefault="00EC0B24" w:rsidP="00EC0B24">
            <w:pPr>
              <w:tabs>
                <w:tab w:val="left" w:pos="851"/>
              </w:tabs>
              <w:spacing w:line="360" w:lineRule="auto"/>
              <w:rPr>
                <w:sz w:val="20"/>
              </w:rPr>
            </w:pPr>
            <w:r w:rsidRPr="004B4C41">
              <w:rPr>
                <w:rFonts w:hint="eastAsia"/>
                <w:sz w:val="20"/>
              </w:rPr>
              <w:t>7</w:t>
            </w:r>
          </w:p>
        </w:tc>
        <w:tc>
          <w:tcPr>
            <w:tcW w:w="1756" w:type="dxa"/>
            <w:tcBorders>
              <w:top w:val="single" w:sz="2" w:space="0" w:color="auto"/>
              <w:left w:val="single" w:sz="2" w:space="0" w:color="auto"/>
              <w:bottom w:val="single" w:sz="2" w:space="0" w:color="auto"/>
              <w:right w:val="single" w:sz="2" w:space="0" w:color="auto"/>
            </w:tcBorders>
            <w:vAlign w:val="center"/>
          </w:tcPr>
          <w:p w14:paraId="63B6F5C2" w14:textId="3DB704F1" w:rsidR="00EC0B24" w:rsidRPr="004B4C41" w:rsidRDefault="00EC0B24" w:rsidP="00EC0B24">
            <w:pPr>
              <w:tabs>
                <w:tab w:val="left" w:pos="851"/>
              </w:tabs>
              <w:spacing w:line="360" w:lineRule="auto"/>
              <w:rPr>
                <w:sz w:val="20"/>
              </w:rPr>
            </w:pPr>
            <w:r w:rsidRPr="004B4C41">
              <w:rPr>
                <w:sz w:val="20"/>
              </w:rPr>
              <w:t>具有健全的财务会计制度的证明材料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5C7B3BBB" w14:textId="7EF3A9F7" w:rsidR="00EC0B24" w:rsidRPr="004B4C41" w:rsidRDefault="00EC0B24" w:rsidP="00B25A65">
            <w:pPr>
              <w:tabs>
                <w:tab w:val="left" w:pos="851"/>
              </w:tabs>
              <w:spacing w:line="360" w:lineRule="auto"/>
              <w:rPr>
                <w:sz w:val="20"/>
              </w:rPr>
            </w:pPr>
            <w:r w:rsidRPr="004B4C41">
              <w:rPr>
                <w:sz w:val="20"/>
              </w:rPr>
              <w:t>20</w:t>
            </w:r>
            <w:r w:rsidR="00B25A65" w:rsidRPr="004B4C41">
              <w:rPr>
                <w:sz w:val="20"/>
              </w:rPr>
              <w:t>19</w:t>
            </w:r>
            <w:r w:rsidRPr="004B4C41">
              <w:rPr>
                <w:sz w:val="20"/>
              </w:rPr>
              <w:t>或</w:t>
            </w:r>
            <w:r w:rsidRPr="004B4C41">
              <w:rPr>
                <w:sz w:val="20"/>
              </w:rPr>
              <w:t>20</w:t>
            </w:r>
            <w:r w:rsidR="00B25A65" w:rsidRPr="004B4C41">
              <w:rPr>
                <w:sz w:val="20"/>
              </w:rPr>
              <w:t>20</w:t>
            </w:r>
            <w:r w:rsidRPr="004B4C41">
              <w:rPr>
                <w:sz w:val="20"/>
              </w:rPr>
              <w:t>会计年度资产负债表复印件</w:t>
            </w:r>
            <w:r w:rsidRPr="004B4C41">
              <w:rPr>
                <w:rFonts w:hint="eastAsia"/>
                <w:sz w:val="20"/>
              </w:rPr>
              <w:t>。</w:t>
            </w:r>
            <w:r w:rsidRPr="004B4C41">
              <w:rPr>
                <w:sz w:val="20"/>
              </w:rPr>
              <w:t>【说明：投标人成立时间至投标截止时间止不足一年的，提供成立后任意时段的资产负债表复印件</w:t>
            </w:r>
            <w:r w:rsidRPr="004B4C41">
              <w:rPr>
                <w:rFonts w:hint="eastAsia"/>
                <w:sz w:val="20"/>
              </w:rPr>
              <w:t>。</w:t>
            </w:r>
            <w:r w:rsidRPr="004B4C41">
              <w:rPr>
                <w:sz w:val="20"/>
              </w:rPr>
              <w:t>】</w:t>
            </w:r>
          </w:p>
        </w:tc>
      </w:tr>
    </w:tbl>
    <w:p w14:paraId="02430BDA" w14:textId="77777777" w:rsidR="003B4E95" w:rsidRPr="004B4C41" w:rsidRDefault="00DE02EF" w:rsidP="008C269A">
      <w:pPr>
        <w:tabs>
          <w:tab w:val="left" w:pos="851"/>
        </w:tabs>
        <w:spacing w:line="360" w:lineRule="auto"/>
        <w:ind w:firstLineChars="200" w:firstLine="560"/>
        <w:rPr>
          <w:rFonts w:ascii="宋体" w:hAnsi="宋体"/>
          <w:sz w:val="28"/>
          <w:szCs w:val="28"/>
        </w:rPr>
      </w:pPr>
      <w:r w:rsidRPr="004B4C41">
        <w:rPr>
          <w:rFonts w:ascii="宋体" w:hAnsi="宋体" w:hint="eastAsia"/>
          <w:sz w:val="28"/>
          <w:szCs w:val="28"/>
        </w:rPr>
        <w:t>注：一、以上每一项结论均为“通过”的，则投标人的投标文件通过资格性审查；如有其中任意一项结论为“不通过”的，则投标人的投标文件按无效投标文件处理。如果资格审查小组认为投标人有任意一项</w:t>
      </w:r>
      <w:r w:rsidRPr="004B4C41">
        <w:rPr>
          <w:rFonts w:ascii="宋体" w:hAnsi="宋体" w:hint="eastAsia"/>
          <w:sz w:val="28"/>
          <w:szCs w:val="28"/>
        </w:rPr>
        <w:lastRenderedPageBreak/>
        <w:t>不通过的，应在资格性审查报告中载明不通过的具体原因。</w:t>
      </w:r>
    </w:p>
    <w:p w14:paraId="36F38D61" w14:textId="77777777" w:rsidR="000403DE" w:rsidRPr="004B4C41" w:rsidRDefault="000403DE" w:rsidP="000403DE">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二、“信用中国”和“中国政府采购网”网站查询结果，将以纸质截图或将截图保存至电子介质的形式留存。</w:t>
      </w:r>
    </w:p>
    <w:p w14:paraId="33244C78"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三、投标人的投标文件资格性审查时被判定为无效的，市公资交易中心将通知投标人（以现场公示、电话、短信、市公资交易中心网站等任一方式）。投标人如对资格审查结论有异议的，应及时向市公资交易中心反馈意见。市公资交易中心将及时告知资格审查小组。（说明：无论投标人是否收到通知或提供反馈意见，均不影响资格审查和评标工作，且市公资交易中心对此将不承担任何的责任。投标人对资格审查结论有异议的，其反馈意见仅限于资格审查小组对资格审查结论的正确性进行复核，避免出现审查错误。）</w:t>
      </w:r>
    </w:p>
    <w:p w14:paraId="12965A6F" w14:textId="77777777" w:rsidR="003B4E95" w:rsidRPr="004B4C41" w:rsidRDefault="00DE02EF" w:rsidP="00A861B6">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四、通过资格性审查的供应商＜3名，采购失败。</w:t>
      </w:r>
    </w:p>
    <w:p w14:paraId="627D8784" w14:textId="77777777" w:rsidR="00815525" w:rsidRPr="004B4C41" w:rsidRDefault="00815525" w:rsidP="00A861B6">
      <w:pPr>
        <w:tabs>
          <w:tab w:val="left" w:pos="851"/>
        </w:tabs>
        <w:spacing w:line="360" w:lineRule="auto"/>
        <w:ind w:firstLineChars="202" w:firstLine="566"/>
        <w:rPr>
          <w:rFonts w:ascii="宋体" w:hAnsi="宋体"/>
          <w:sz w:val="28"/>
          <w:szCs w:val="28"/>
        </w:rPr>
      </w:pPr>
    </w:p>
    <w:p w14:paraId="04C4CB38" w14:textId="77777777" w:rsidR="00815525" w:rsidRPr="004B4C41" w:rsidRDefault="00815525" w:rsidP="00A861B6">
      <w:pPr>
        <w:tabs>
          <w:tab w:val="left" w:pos="851"/>
        </w:tabs>
        <w:spacing w:line="360" w:lineRule="auto"/>
        <w:ind w:firstLineChars="202" w:firstLine="566"/>
        <w:rPr>
          <w:rFonts w:ascii="宋体" w:hAnsi="宋体"/>
          <w:sz w:val="28"/>
          <w:szCs w:val="28"/>
        </w:rPr>
      </w:pPr>
    </w:p>
    <w:p w14:paraId="0CB4C4EA" w14:textId="2A041B86" w:rsidR="00815525" w:rsidRPr="004B4C41" w:rsidRDefault="00815525" w:rsidP="00A861B6">
      <w:pPr>
        <w:tabs>
          <w:tab w:val="left" w:pos="851"/>
        </w:tabs>
        <w:spacing w:line="360" w:lineRule="auto"/>
        <w:ind w:firstLineChars="202" w:firstLine="566"/>
        <w:rPr>
          <w:rFonts w:ascii="宋体" w:hAnsi="宋体"/>
          <w:sz w:val="28"/>
          <w:szCs w:val="28"/>
        </w:rPr>
      </w:pPr>
    </w:p>
    <w:p w14:paraId="7AA0AD1B" w14:textId="546E1906" w:rsidR="00F70261" w:rsidRPr="004B4C41" w:rsidRDefault="00F70261" w:rsidP="00A861B6">
      <w:pPr>
        <w:tabs>
          <w:tab w:val="left" w:pos="851"/>
        </w:tabs>
        <w:spacing w:line="360" w:lineRule="auto"/>
        <w:ind w:firstLineChars="202" w:firstLine="566"/>
        <w:rPr>
          <w:rFonts w:ascii="宋体" w:hAnsi="宋体"/>
          <w:sz w:val="28"/>
          <w:szCs w:val="28"/>
        </w:rPr>
      </w:pPr>
    </w:p>
    <w:p w14:paraId="1EC2DE03" w14:textId="6E1B6FA4" w:rsidR="00F70261" w:rsidRPr="004B4C41" w:rsidRDefault="00F70261" w:rsidP="00A861B6">
      <w:pPr>
        <w:tabs>
          <w:tab w:val="left" w:pos="851"/>
        </w:tabs>
        <w:spacing w:line="360" w:lineRule="auto"/>
        <w:ind w:firstLineChars="202" w:firstLine="566"/>
        <w:rPr>
          <w:rFonts w:ascii="宋体" w:hAnsi="宋体"/>
          <w:sz w:val="28"/>
          <w:szCs w:val="28"/>
        </w:rPr>
      </w:pPr>
    </w:p>
    <w:p w14:paraId="2D96E79B" w14:textId="6E3E2D11" w:rsidR="00F70261" w:rsidRPr="004B4C41" w:rsidRDefault="00F70261" w:rsidP="00A861B6">
      <w:pPr>
        <w:tabs>
          <w:tab w:val="left" w:pos="851"/>
        </w:tabs>
        <w:spacing w:line="360" w:lineRule="auto"/>
        <w:ind w:firstLineChars="202" w:firstLine="566"/>
        <w:rPr>
          <w:rFonts w:ascii="宋体" w:hAnsi="宋体"/>
          <w:sz w:val="28"/>
          <w:szCs w:val="28"/>
        </w:rPr>
      </w:pPr>
    </w:p>
    <w:p w14:paraId="6253E500" w14:textId="1EA80B59" w:rsidR="00F70261" w:rsidRPr="004B4C41" w:rsidRDefault="00F70261" w:rsidP="00A861B6">
      <w:pPr>
        <w:tabs>
          <w:tab w:val="left" w:pos="851"/>
        </w:tabs>
        <w:spacing w:line="360" w:lineRule="auto"/>
        <w:ind w:firstLineChars="202" w:firstLine="566"/>
        <w:rPr>
          <w:rFonts w:ascii="宋体" w:hAnsi="宋体"/>
          <w:sz w:val="28"/>
          <w:szCs w:val="28"/>
        </w:rPr>
      </w:pPr>
    </w:p>
    <w:p w14:paraId="2FC80CEE" w14:textId="77777777" w:rsidR="0046246E" w:rsidRPr="004B4C41" w:rsidRDefault="0046246E" w:rsidP="00A861B6">
      <w:pPr>
        <w:tabs>
          <w:tab w:val="left" w:pos="851"/>
        </w:tabs>
        <w:spacing w:line="360" w:lineRule="auto"/>
        <w:ind w:firstLineChars="202" w:firstLine="566"/>
        <w:rPr>
          <w:rFonts w:ascii="宋体" w:hAnsi="宋体"/>
          <w:sz w:val="28"/>
          <w:szCs w:val="28"/>
        </w:rPr>
      </w:pPr>
    </w:p>
    <w:p w14:paraId="0DF306E0" w14:textId="77777777" w:rsidR="00815525" w:rsidRPr="004B4C41" w:rsidRDefault="00815525" w:rsidP="00A861B6">
      <w:pPr>
        <w:tabs>
          <w:tab w:val="left" w:pos="851"/>
        </w:tabs>
        <w:spacing w:line="360" w:lineRule="auto"/>
        <w:ind w:firstLineChars="202" w:firstLine="566"/>
        <w:rPr>
          <w:rFonts w:ascii="宋体" w:hAnsi="宋体"/>
          <w:sz w:val="28"/>
          <w:szCs w:val="28"/>
        </w:rPr>
      </w:pPr>
    </w:p>
    <w:p w14:paraId="2D1808B3" w14:textId="77777777" w:rsidR="003B4E95" w:rsidRPr="004B4C41" w:rsidRDefault="00DE02EF" w:rsidP="003B4E95">
      <w:pPr>
        <w:keepNext/>
        <w:keepLines/>
        <w:numPr>
          <w:ilvl w:val="0"/>
          <w:numId w:val="2"/>
        </w:numPr>
        <w:spacing w:line="360" w:lineRule="auto"/>
        <w:ind w:left="0" w:firstLine="0"/>
        <w:jc w:val="center"/>
        <w:outlineLvl w:val="0"/>
        <w:rPr>
          <w:rFonts w:ascii="宋体" w:hAnsi="宋体"/>
          <w:b/>
          <w:bCs/>
          <w:spacing w:val="-20"/>
          <w:kern w:val="44"/>
          <w:sz w:val="32"/>
          <w:szCs w:val="32"/>
        </w:rPr>
      </w:pPr>
      <w:bookmarkStart w:id="161" w:name="_Toc74752340"/>
      <w:r w:rsidRPr="004B4C41">
        <w:rPr>
          <w:rFonts w:ascii="宋体" w:hAnsi="宋体" w:hint="eastAsia"/>
          <w:b/>
          <w:bCs/>
          <w:spacing w:val="-20"/>
          <w:kern w:val="44"/>
          <w:sz w:val="32"/>
          <w:szCs w:val="32"/>
        </w:rPr>
        <w:lastRenderedPageBreak/>
        <w:t>评标办法</w:t>
      </w:r>
      <w:bookmarkEnd w:id="161"/>
    </w:p>
    <w:p w14:paraId="0E129399"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162" w:name="_Toc74752341"/>
      <w:r w:rsidRPr="004B4C41">
        <w:rPr>
          <w:rFonts w:ascii="宋体" w:hAnsi="宋体" w:hint="eastAsia"/>
          <w:b/>
          <w:bCs/>
          <w:sz w:val="28"/>
          <w:szCs w:val="28"/>
        </w:rPr>
        <w:t>总则</w:t>
      </w:r>
      <w:bookmarkEnd w:id="162"/>
    </w:p>
    <w:p w14:paraId="79B4FC84"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根据《中华人民共和国政府采购法》、《中华人民共和国政府采购法实施条例》和《政府采购货物和服务招标投标管理办法》等法律规章，结合采购项目特点制定本评标办法。</w:t>
      </w:r>
    </w:p>
    <w:p w14:paraId="2F484D0A"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评标工作由</w:t>
      </w:r>
      <w:r w:rsidRPr="004B4C41">
        <w:rPr>
          <w:rFonts w:cs="Arial" w:hint="eastAsia"/>
          <w:sz w:val="28"/>
          <w:szCs w:val="28"/>
        </w:rPr>
        <w:t>市公资交易中心</w:t>
      </w:r>
      <w:r w:rsidRPr="004B4C41">
        <w:rPr>
          <w:rFonts w:ascii="宋体" w:hAnsi="宋体" w:hint="eastAsia"/>
          <w:sz w:val="28"/>
          <w:szCs w:val="28"/>
        </w:rPr>
        <w:t>负责组织，具体评标事务由采购人</w:t>
      </w:r>
      <w:r w:rsidR="00306F8F" w:rsidRPr="004B4C41">
        <w:rPr>
          <w:rFonts w:ascii="宋体" w:hAnsi="宋体" w:hint="eastAsia"/>
          <w:sz w:val="28"/>
          <w:szCs w:val="28"/>
        </w:rPr>
        <w:t>或</w:t>
      </w:r>
      <w:r w:rsidRPr="004B4C41">
        <w:rPr>
          <w:rFonts w:cs="Arial" w:hint="eastAsia"/>
          <w:sz w:val="28"/>
          <w:szCs w:val="28"/>
        </w:rPr>
        <w:t>市公资交易中心</w:t>
      </w:r>
      <w:r w:rsidRPr="004B4C41">
        <w:rPr>
          <w:rFonts w:ascii="宋体" w:hAnsi="宋体" w:hint="eastAsia"/>
          <w:sz w:val="28"/>
          <w:szCs w:val="28"/>
        </w:rPr>
        <w:t>依法组建的评标委员会负责。评标委员会由采购人代表和评审专家组成。</w:t>
      </w:r>
    </w:p>
    <w:p w14:paraId="03C0407E"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评标工作应遵循公平、公正、科学及择优的原则，并以相同的评标程序和标准对待所有的投标人。</w:t>
      </w:r>
    </w:p>
    <w:p w14:paraId="0176DCAC"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评标委员会按照招标文件规定的评标程序、评标方法和标准进行独立评审，并独立履行下列职责：</w:t>
      </w:r>
    </w:p>
    <w:p w14:paraId="47FC5D1E"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熟悉和理解招标文件；</w:t>
      </w:r>
    </w:p>
    <w:p w14:paraId="378D2F4D"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审查、评价投标文件是否符合招标文件的商务、技术等实质性要求；</w:t>
      </w:r>
    </w:p>
    <w:p w14:paraId="3E5C7563"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对投标文件进行比较和评价；</w:t>
      </w:r>
    </w:p>
    <w:p w14:paraId="7C103DB0"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根据需要要求采购人对招标文件作出解释；根据需要要求投标人对投标文件有关事项作出解释或者澄清；</w:t>
      </w:r>
    </w:p>
    <w:p w14:paraId="161B8A44"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确定中标候选人名单，以及根据采购人委托直接确定中标人；</w:t>
      </w:r>
    </w:p>
    <w:p w14:paraId="399419F6"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起草评标报告并进行签署；</w:t>
      </w:r>
    </w:p>
    <w:p w14:paraId="01B4C23F"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向采购人、市公资交易中心构或者财政、监察等有关部门报告或举报非法干预评标工作的行为；</w:t>
      </w:r>
    </w:p>
    <w:p w14:paraId="0E8C9021"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向采购人、</w:t>
      </w:r>
      <w:r w:rsidRPr="004B4C41">
        <w:rPr>
          <w:rFonts w:cs="Arial" w:hint="eastAsia"/>
          <w:sz w:val="28"/>
          <w:szCs w:val="28"/>
        </w:rPr>
        <w:t>市公资交易中心</w:t>
      </w:r>
      <w:r w:rsidRPr="004B4C41">
        <w:rPr>
          <w:rFonts w:ascii="宋体" w:hAnsi="宋体" w:hint="eastAsia"/>
          <w:sz w:val="28"/>
          <w:szCs w:val="28"/>
        </w:rPr>
        <w:t>或者有关部门报告评标中发现的</w:t>
      </w:r>
      <w:r w:rsidRPr="004B4C41">
        <w:rPr>
          <w:rFonts w:ascii="宋体" w:hAnsi="宋体" w:hint="eastAsia"/>
          <w:sz w:val="28"/>
          <w:szCs w:val="28"/>
        </w:rPr>
        <w:lastRenderedPageBreak/>
        <w:t>违法行为。</w:t>
      </w:r>
    </w:p>
    <w:p w14:paraId="41820008" w14:textId="77777777" w:rsidR="003B4E95" w:rsidRPr="004B4C41" w:rsidRDefault="00DE02EF" w:rsidP="00656604">
      <w:pPr>
        <w:numPr>
          <w:ilvl w:val="1"/>
          <w:numId w:val="28"/>
        </w:numPr>
        <w:spacing w:line="360" w:lineRule="auto"/>
        <w:ind w:left="0" w:firstLine="567"/>
        <w:rPr>
          <w:rFonts w:ascii="宋体" w:hAnsi="宋体"/>
          <w:sz w:val="28"/>
          <w:szCs w:val="28"/>
        </w:rPr>
      </w:pPr>
      <w:r w:rsidRPr="004B4C41">
        <w:rPr>
          <w:rFonts w:ascii="宋体" w:hAnsi="宋体" w:hint="eastAsia"/>
          <w:sz w:val="28"/>
          <w:szCs w:val="28"/>
        </w:rPr>
        <w:t>法律、法规和规章规定的其他职责。</w:t>
      </w:r>
    </w:p>
    <w:p w14:paraId="33480CAC"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评标过程独立、保密。投标人非法干预评标过程的行为将导致其投标文件作为无效处理。</w:t>
      </w:r>
    </w:p>
    <w:p w14:paraId="6E1AED2F"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评标委员会决定投标文件的响应性依据投标文件本身的内容，而不寻求外部的证据，招标文件有明确约定的除外。</w:t>
      </w:r>
    </w:p>
    <w:p w14:paraId="1A0A27F3" w14:textId="77777777" w:rsidR="003B4E95" w:rsidRPr="004B4C41" w:rsidRDefault="00DE02EF" w:rsidP="00656604">
      <w:pPr>
        <w:numPr>
          <w:ilvl w:val="0"/>
          <w:numId w:val="27"/>
        </w:numPr>
        <w:tabs>
          <w:tab w:val="left" w:pos="1134"/>
        </w:tabs>
        <w:spacing w:line="360" w:lineRule="auto"/>
        <w:ind w:left="0" w:firstLineChars="202" w:firstLine="566"/>
        <w:rPr>
          <w:rFonts w:ascii="宋体" w:hAnsi="宋体"/>
          <w:sz w:val="28"/>
          <w:szCs w:val="28"/>
        </w:rPr>
      </w:pPr>
      <w:r w:rsidRPr="004B4C41">
        <w:rPr>
          <w:rFonts w:ascii="宋体" w:hAnsi="宋体" w:hint="eastAsia"/>
          <w:sz w:val="28"/>
          <w:szCs w:val="28"/>
        </w:rPr>
        <w:t>评标委员会发现招标文件表述不明确或需要说明的事项，可提请采购人和市公资交易中心书面解释说明。</w:t>
      </w:r>
    </w:p>
    <w:p w14:paraId="12AB6322"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163" w:name="_Toc74752342"/>
      <w:r w:rsidRPr="004B4C41">
        <w:rPr>
          <w:rFonts w:ascii="宋体" w:hAnsi="宋体" w:hint="eastAsia"/>
          <w:b/>
          <w:bCs/>
          <w:sz w:val="28"/>
          <w:szCs w:val="28"/>
        </w:rPr>
        <w:t>评标方法</w:t>
      </w:r>
      <w:bookmarkEnd w:id="163"/>
    </w:p>
    <w:p w14:paraId="5406B843" w14:textId="77777777" w:rsidR="003B4E95" w:rsidRPr="004B4C41" w:rsidRDefault="00306F8F" w:rsidP="00F23178">
      <w:pPr>
        <w:spacing w:line="360" w:lineRule="auto"/>
        <w:ind w:firstLineChars="202" w:firstLine="566"/>
        <w:rPr>
          <w:rFonts w:ascii="宋体" w:hAnsi="宋体"/>
          <w:sz w:val="28"/>
          <w:szCs w:val="28"/>
        </w:rPr>
      </w:pPr>
      <w:r w:rsidRPr="004B4C41">
        <w:rPr>
          <w:rFonts w:ascii="宋体" w:hAnsi="宋体" w:hint="eastAsia"/>
          <w:sz w:val="28"/>
          <w:szCs w:val="28"/>
        </w:rPr>
        <w:t>综合评分</w:t>
      </w:r>
      <w:r w:rsidR="00DE02EF" w:rsidRPr="004B4C41">
        <w:rPr>
          <w:rFonts w:ascii="宋体" w:hAnsi="宋体" w:hint="eastAsia"/>
          <w:sz w:val="28"/>
          <w:szCs w:val="28"/>
        </w:rPr>
        <w:t>法。</w:t>
      </w:r>
    </w:p>
    <w:p w14:paraId="20D7C2ED"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164" w:name="_Toc74752343"/>
      <w:r w:rsidRPr="004B4C41">
        <w:rPr>
          <w:rFonts w:ascii="宋体" w:hAnsi="宋体" w:hint="eastAsia"/>
          <w:b/>
          <w:bCs/>
          <w:sz w:val="28"/>
          <w:szCs w:val="28"/>
        </w:rPr>
        <w:t>评标程序</w:t>
      </w:r>
      <w:bookmarkEnd w:id="164"/>
    </w:p>
    <w:p w14:paraId="105DB6BF" w14:textId="77777777" w:rsidR="003B4E95" w:rsidRPr="004B4C41" w:rsidRDefault="00DE02EF" w:rsidP="003B4E95">
      <w:pPr>
        <w:keepNext/>
        <w:keepLines/>
        <w:numPr>
          <w:ilvl w:val="2"/>
          <w:numId w:val="2"/>
        </w:numPr>
        <w:spacing w:line="360" w:lineRule="auto"/>
        <w:ind w:left="3119" w:hanging="3119"/>
        <w:outlineLvl w:val="2"/>
        <w:rPr>
          <w:rFonts w:ascii="宋体" w:hAnsi="宋体"/>
          <w:b/>
          <w:bCs/>
          <w:sz w:val="28"/>
          <w:szCs w:val="28"/>
        </w:rPr>
      </w:pPr>
      <w:r w:rsidRPr="004B4C41">
        <w:rPr>
          <w:rFonts w:ascii="宋体" w:hAnsi="宋体" w:hint="eastAsia"/>
          <w:b/>
          <w:bCs/>
          <w:sz w:val="28"/>
          <w:szCs w:val="28"/>
        </w:rPr>
        <w:t>符合性</w:t>
      </w:r>
      <w:r w:rsidR="00306F8F" w:rsidRPr="004B4C41">
        <w:rPr>
          <w:rFonts w:ascii="宋体" w:hAnsi="宋体" w:hint="eastAsia"/>
          <w:b/>
          <w:bCs/>
          <w:sz w:val="28"/>
          <w:szCs w:val="28"/>
        </w:rPr>
        <w:t>审查</w:t>
      </w:r>
    </w:p>
    <w:p w14:paraId="76387D26"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符合性审查由评标委员会依据招标文件的规定，从投标文件的有效性、完整性和对招标文件的响应程度进行审查，以确定是否对招标文件的实质性要求作出响应。在投标文件符合性审查过程中，如果出现评标委员会成员意见不一致的情况，按照少数服从多数的原则确定，但不得违背政府采购基本原则和招标文件规定。</w:t>
      </w:r>
    </w:p>
    <w:p w14:paraId="70260ABF" w14:textId="77777777" w:rsidR="003B4E95" w:rsidRPr="004B4C41" w:rsidRDefault="00DE02EF" w:rsidP="00064CC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符合性审查标准见下表（按以下顺序审查）：</w:t>
      </w:r>
    </w:p>
    <w:tbl>
      <w:tblPr>
        <w:tblW w:w="517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2087"/>
        <w:gridCol w:w="6275"/>
      </w:tblGrid>
      <w:tr w:rsidR="004B4C41" w:rsidRPr="004B4C41" w14:paraId="6C19846C"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7E77299C" w14:textId="77777777" w:rsidR="00751480" w:rsidRPr="004B4C41" w:rsidRDefault="00751480" w:rsidP="0054431E">
            <w:pPr>
              <w:tabs>
                <w:tab w:val="left" w:pos="851"/>
              </w:tabs>
              <w:spacing w:line="360" w:lineRule="auto"/>
              <w:jc w:val="center"/>
              <w:rPr>
                <w:rFonts w:ascii="宋体" w:hAnsi="宋体"/>
                <w:b/>
                <w:sz w:val="24"/>
                <w:szCs w:val="28"/>
              </w:rPr>
            </w:pPr>
            <w:r w:rsidRPr="004B4C41">
              <w:rPr>
                <w:rFonts w:ascii="宋体" w:hAnsi="宋体" w:hint="eastAsia"/>
                <w:b/>
                <w:sz w:val="24"/>
                <w:szCs w:val="28"/>
              </w:rPr>
              <w:t>序号</w:t>
            </w:r>
          </w:p>
        </w:tc>
        <w:tc>
          <w:tcPr>
            <w:tcW w:w="0" w:type="auto"/>
            <w:tcBorders>
              <w:top w:val="single" w:sz="2" w:space="0" w:color="auto"/>
              <w:left w:val="single" w:sz="2" w:space="0" w:color="auto"/>
              <w:bottom w:val="single" w:sz="2" w:space="0" w:color="auto"/>
              <w:right w:val="single" w:sz="2" w:space="0" w:color="auto"/>
            </w:tcBorders>
            <w:vAlign w:val="center"/>
          </w:tcPr>
          <w:p w14:paraId="3C8438FD" w14:textId="77777777" w:rsidR="00751480" w:rsidRPr="004B4C41" w:rsidRDefault="00751480" w:rsidP="00105E67">
            <w:pPr>
              <w:tabs>
                <w:tab w:val="left" w:pos="851"/>
              </w:tabs>
              <w:spacing w:line="360" w:lineRule="auto"/>
              <w:rPr>
                <w:rFonts w:ascii="宋体" w:hAnsi="宋体"/>
                <w:b/>
                <w:sz w:val="24"/>
                <w:szCs w:val="28"/>
              </w:rPr>
            </w:pPr>
            <w:r w:rsidRPr="004B4C41">
              <w:rPr>
                <w:rFonts w:ascii="宋体" w:hAnsi="宋体" w:hint="eastAsia"/>
                <w:b/>
                <w:sz w:val="24"/>
                <w:szCs w:val="28"/>
              </w:rPr>
              <w:t>符合性审查项</w:t>
            </w:r>
          </w:p>
        </w:tc>
        <w:tc>
          <w:tcPr>
            <w:tcW w:w="0" w:type="auto"/>
            <w:tcBorders>
              <w:top w:val="single" w:sz="2" w:space="0" w:color="auto"/>
              <w:left w:val="single" w:sz="2" w:space="0" w:color="auto"/>
              <w:bottom w:val="single" w:sz="2" w:space="0" w:color="auto"/>
              <w:right w:val="single" w:sz="2" w:space="0" w:color="auto"/>
            </w:tcBorders>
            <w:vAlign w:val="center"/>
          </w:tcPr>
          <w:p w14:paraId="378B0A5E" w14:textId="77777777" w:rsidR="00751480" w:rsidRPr="004B4C41" w:rsidRDefault="00751480" w:rsidP="00105E67">
            <w:pPr>
              <w:tabs>
                <w:tab w:val="left" w:pos="851"/>
              </w:tabs>
              <w:spacing w:line="360" w:lineRule="auto"/>
              <w:ind w:firstLineChars="202" w:firstLine="487"/>
              <w:rPr>
                <w:rFonts w:ascii="宋体" w:hAnsi="宋体"/>
                <w:sz w:val="24"/>
                <w:szCs w:val="28"/>
              </w:rPr>
            </w:pPr>
            <w:r w:rsidRPr="004B4C41">
              <w:rPr>
                <w:rFonts w:ascii="宋体" w:hAnsi="宋体" w:hint="eastAsia"/>
                <w:b/>
                <w:sz w:val="24"/>
                <w:szCs w:val="28"/>
              </w:rPr>
              <w:t>通过条件</w:t>
            </w:r>
          </w:p>
        </w:tc>
      </w:tr>
      <w:tr w:rsidR="004B4C41" w:rsidRPr="004B4C41" w14:paraId="5F9F6D59"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29FA1FFE" w14:textId="77777777" w:rsidR="00751480" w:rsidRPr="004B4C41" w:rsidRDefault="00751480" w:rsidP="0054431E">
            <w:pPr>
              <w:tabs>
                <w:tab w:val="left" w:pos="851"/>
              </w:tabs>
              <w:spacing w:line="360" w:lineRule="auto"/>
              <w:jc w:val="center"/>
              <w:rPr>
                <w:rFonts w:ascii="宋体" w:hAnsi="宋体"/>
                <w:sz w:val="24"/>
                <w:szCs w:val="28"/>
              </w:rPr>
            </w:pPr>
            <w:r w:rsidRPr="004B4C41">
              <w:rPr>
                <w:rFonts w:ascii="宋体" w:hAnsi="宋体" w:hint="eastAsia"/>
                <w:sz w:val="24"/>
                <w:szCs w:val="28"/>
              </w:rPr>
              <w:t>1</w:t>
            </w:r>
          </w:p>
        </w:tc>
        <w:tc>
          <w:tcPr>
            <w:tcW w:w="0" w:type="auto"/>
            <w:tcBorders>
              <w:top w:val="single" w:sz="2" w:space="0" w:color="auto"/>
              <w:left w:val="single" w:sz="2" w:space="0" w:color="auto"/>
              <w:bottom w:val="single" w:sz="2" w:space="0" w:color="auto"/>
              <w:right w:val="single" w:sz="2" w:space="0" w:color="auto"/>
            </w:tcBorders>
            <w:vAlign w:val="center"/>
          </w:tcPr>
          <w:p w14:paraId="7BAA1761" w14:textId="448AC021" w:rsidR="00751480" w:rsidRPr="004B4C41" w:rsidRDefault="009511AB" w:rsidP="00105E67">
            <w:pPr>
              <w:tabs>
                <w:tab w:val="left" w:pos="851"/>
              </w:tabs>
              <w:spacing w:line="360" w:lineRule="auto"/>
              <w:rPr>
                <w:rFonts w:ascii="宋体" w:hAnsi="宋体"/>
                <w:sz w:val="24"/>
                <w:szCs w:val="28"/>
              </w:rPr>
            </w:pPr>
            <w:r w:rsidRPr="004B4C41">
              <w:rPr>
                <w:rFonts w:ascii="宋体" w:hAnsi="宋体" w:hint="eastAsia"/>
                <w:sz w:val="24"/>
                <w:szCs w:val="28"/>
              </w:rPr>
              <w:t>商务</w:t>
            </w:r>
            <w:r w:rsidRPr="004B4C41">
              <w:rPr>
                <w:rFonts w:ascii="宋体" w:hAnsi="宋体"/>
                <w:sz w:val="24"/>
                <w:szCs w:val="28"/>
              </w:rPr>
              <w:t>技术响应文件和报价要求响应文件</w:t>
            </w:r>
            <w:r w:rsidR="00751480" w:rsidRPr="004B4C41">
              <w:rPr>
                <w:rFonts w:ascii="宋体" w:hAnsi="宋体" w:hint="eastAsia"/>
                <w:sz w:val="24"/>
                <w:szCs w:val="28"/>
              </w:rPr>
              <w:t>组成</w:t>
            </w:r>
          </w:p>
        </w:tc>
        <w:tc>
          <w:tcPr>
            <w:tcW w:w="0" w:type="auto"/>
            <w:tcBorders>
              <w:top w:val="single" w:sz="2" w:space="0" w:color="auto"/>
              <w:left w:val="single" w:sz="2" w:space="0" w:color="auto"/>
              <w:bottom w:val="single" w:sz="2" w:space="0" w:color="auto"/>
              <w:right w:val="single" w:sz="2" w:space="0" w:color="auto"/>
            </w:tcBorders>
            <w:vAlign w:val="center"/>
          </w:tcPr>
          <w:p w14:paraId="474FE8B6" w14:textId="36D0CE7C" w:rsidR="00751480" w:rsidRPr="004B4C41" w:rsidRDefault="00751480" w:rsidP="00D73F77">
            <w:pPr>
              <w:tabs>
                <w:tab w:val="left" w:pos="851"/>
              </w:tabs>
              <w:spacing w:line="360" w:lineRule="auto"/>
              <w:rPr>
                <w:rFonts w:ascii="宋体" w:hAnsi="宋体"/>
                <w:sz w:val="24"/>
                <w:szCs w:val="28"/>
              </w:rPr>
            </w:pPr>
            <w:r w:rsidRPr="004B4C41">
              <w:rPr>
                <w:rFonts w:ascii="宋体" w:hAnsi="宋体" w:hint="eastAsia"/>
                <w:sz w:val="24"/>
                <w:szCs w:val="28"/>
              </w:rPr>
              <w:t>符合招标文件“2.4.6投标文件的组成”规定要求</w:t>
            </w:r>
          </w:p>
        </w:tc>
      </w:tr>
      <w:tr w:rsidR="004B4C41" w:rsidRPr="004B4C41" w14:paraId="33D29C9A"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32054841" w14:textId="088752DF" w:rsidR="00751480" w:rsidRPr="004B4C41" w:rsidRDefault="00BF4B00" w:rsidP="0054431E">
            <w:pPr>
              <w:tabs>
                <w:tab w:val="left" w:pos="851"/>
              </w:tabs>
              <w:spacing w:line="360" w:lineRule="auto"/>
              <w:jc w:val="center"/>
              <w:rPr>
                <w:rFonts w:ascii="宋体" w:hAnsi="宋体"/>
                <w:sz w:val="24"/>
                <w:szCs w:val="28"/>
              </w:rPr>
            </w:pPr>
            <w:r w:rsidRPr="004B4C41">
              <w:rPr>
                <w:rFonts w:ascii="宋体" w:hAnsi="宋体"/>
                <w:sz w:val="24"/>
                <w:szCs w:val="28"/>
              </w:rPr>
              <w:t>2</w:t>
            </w:r>
          </w:p>
        </w:tc>
        <w:tc>
          <w:tcPr>
            <w:tcW w:w="0" w:type="auto"/>
            <w:tcBorders>
              <w:top w:val="single" w:sz="2" w:space="0" w:color="auto"/>
              <w:left w:val="single" w:sz="2" w:space="0" w:color="auto"/>
              <w:bottom w:val="single" w:sz="2" w:space="0" w:color="auto"/>
              <w:right w:val="single" w:sz="2" w:space="0" w:color="auto"/>
            </w:tcBorders>
            <w:vAlign w:val="center"/>
          </w:tcPr>
          <w:p w14:paraId="0FB1B09F" w14:textId="47DD6BEC" w:rsidR="00751480" w:rsidRPr="004B4C41" w:rsidRDefault="009511AB" w:rsidP="00105E67">
            <w:pPr>
              <w:tabs>
                <w:tab w:val="left" w:pos="851"/>
              </w:tabs>
              <w:spacing w:line="360" w:lineRule="auto"/>
              <w:rPr>
                <w:rFonts w:ascii="宋体" w:hAnsi="宋体"/>
                <w:sz w:val="24"/>
                <w:szCs w:val="28"/>
              </w:rPr>
            </w:pPr>
            <w:r w:rsidRPr="004B4C41">
              <w:rPr>
                <w:rFonts w:ascii="宋体" w:hAnsi="宋体" w:hint="eastAsia"/>
                <w:sz w:val="24"/>
                <w:szCs w:val="28"/>
              </w:rPr>
              <w:t>商务</w:t>
            </w:r>
            <w:r w:rsidRPr="004B4C41">
              <w:rPr>
                <w:rFonts w:ascii="宋体" w:hAnsi="宋体"/>
                <w:sz w:val="24"/>
                <w:szCs w:val="28"/>
              </w:rPr>
              <w:t>技术响应文件和报价要求响</w:t>
            </w:r>
            <w:r w:rsidRPr="004B4C41">
              <w:rPr>
                <w:rFonts w:ascii="宋体" w:hAnsi="宋体"/>
                <w:sz w:val="24"/>
                <w:szCs w:val="28"/>
              </w:rPr>
              <w:lastRenderedPageBreak/>
              <w:t>应文件</w:t>
            </w:r>
            <w:r w:rsidR="00751480" w:rsidRPr="004B4C41">
              <w:rPr>
                <w:rFonts w:ascii="宋体" w:hAnsi="宋体" w:hint="eastAsia"/>
                <w:sz w:val="24"/>
                <w:szCs w:val="28"/>
              </w:rPr>
              <w:t>的计量单位、语言、报价货币、投标有效期</w:t>
            </w:r>
          </w:p>
        </w:tc>
        <w:tc>
          <w:tcPr>
            <w:tcW w:w="0" w:type="auto"/>
            <w:tcBorders>
              <w:top w:val="single" w:sz="2" w:space="0" w:color="auto"/>
              <w:left w:val="single" w:sz="2" w:space="0" w:color="auto"/>
              <w:bottom w:val="single" w:sz="2" w:space="0" w:color="auto"/>
              <w:right w:val="single" w:sz="2" w:space="0" w:color="auto"/>
            </w:tcBorders>
            <w:vAlign w:val="center"/>
          </w:tcPr>
          <w:p w14:paraId="2ED1706C" w14:textId="1F1EF973" w:rsidR="00751480" w:rsidRPr="004B4C41" w:rsidRDefault="00751480" w:rsidP="00D73F77">
            <w:pPr>
              <w:tabs>
                <w:tab w:val="left" w:pos="851"/>
              </w:tabs>
              <w:spacing w:line="360" w:lineRule="auto"/>
              <w:rPr>
                <w:rFonts w:ascii="宋体" w:hAnsi="宋体"/>
                <w:sz w:val="24"/>
                <w:szCs w:val="28"/>
              </w:rPr>
            </w:pPr>
            <w:r w:rsidRPr="004B4C41">
              <w:rPr>
                <w:rFonts w:ascii="宋体" w:hAnsi="宋体" w:hint="eastAsia"/>
                <w:sz w:val="24"/>
                <w:szCs w:val="28"/>
              </w:rPr>
              <w:lastRenderedPageBreak/>
              <w:t>计量单位、语言、报价货币、投标有效期均符合招标文件的要求。</w:t>
            </w:r>
          </w:p>
        </w:tc>
      </w:tr>
      <w:tr w:rsidR="004B4C41" w:rsidRPr="004B4C41" w14:paraId="570F286E"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5137A48C" w14:textId="2EDB9DAA" w:rsidR="00751480" w:rsidRPr="004B4C41" w:rsidRDefault="00703B01" w:rsidP="008C411C">
            <w:pPr>
              <w:tabs>
                <w:tab w:val="left" w:pos="851"/>
              </w:tabs>
              <w:spacing w:line="360" w:lineRule="auto"/>
              <w:jc w:val="center"/>
              <w:rPr>
                <w:rFonts w:ascii="宋体" w:hAnsi="宋体"/>
                <w:sz w:val="24"/>
                <w:szCs w:val="28"/>
              </w:rPr>
            </w:pPr>
            <w:r w:rsidRPr="004B4C41">
              <w:rPr>
                <w:rFonts w:ascii="宋体" w:hAnsi="宋体" w:hint="eastAsia"/>
                <w:sz w:val="24"/>
                <w:szCs w:val="28"/>
              </w:rPr>
              <w:t>3</w:t>
            </w:r>
          </w:p>
        </w:tc>
        <w:tc>
          <w:tcPr>
            <w:tcW w:w="0" w:type="auto"/>
            <w:tcBorders>
              <w:top w:val="single" w:sz="2" w:space="0" w:color="auto"/>
              <w:left w:val="single" w:sz="2" w:space="0" w:color="auto"/>
              <w:bottom w:val="single" w:sz="2" w:space="0" w:color="auto"/>
              <w:right w:val="single" w:sz="2" w:space="0" w:color="auto"/>
            </w:tcBorders>
            <w:vAlign w:val="center"/>
          </w:tcPr>
          <w:p w14:paraId="5EB06493" w14:textId="43CAC654" w:rsidR="00751480" w:rsidRPr="004B4C41" w:rsidRDefault="00751480" w:rsidP="00105E67">
            <w:pPr>
              <w:tabs>
                <w:tab w:val="left" w:pos="851"/>
              </w:tabs>
              <w:spacing w:line="360" w:lineRule="auto"/>
              <w:rPr>
                <w:rFonts w:ascii="宋体" w:hAnsi="宋体"/>
                <w:sz w:val="24"/>
                <w:szCs w:val="28"/>
              </w:rPr>
            </w:pPr>
            <w:r w:rsidRPr="004B4C41">
              <w:rPr>
                <w:rFonts w:ascii="宋体" w:hAnsi="宋体" w:hint="eastAsia"/>
                <w:sz w:val="24"/>
                <w:szCs w:val="28"/>
              </w:rPr>
              <w:t>第4章打★号的</w:t>
            </w:r>
            <w:r w:rsidR="00D966C9" w:rsidRPr="004B4C41">
              <w:rPr>
                <w:rFonts w:ascii="宋体" w:hAnsi="宋体" w:hint="eastAsia"/>
                <w:sz w:val="24"/>
                <w:szCs w:val="28"/>
              </w:rPr>
              <w:t>技术、</w:t>
            </w:r>
            <w:r w:rsidRPr="004B4C41">
              <w:rPr>
                <w:rFonts w:ascii="宋体" w:hAnsi="宋体" w:hint="eastAsia"/>
                <w:sz w:val="24"/>
                <w:szCs w:val="28"/>
              </w:rPr>
              <w:t>服务、商务和其他要求</w:t>
            </w:r>
          </w:p>
        </w:tc>
        <w:tc>
          <w:tcPr>
            <w:tcW w:w="0" w:type="auto"/>
            <w:tcBorders>
              <w:top w:val="single" w:sz="2" w:space="0" w:color="auto"/>
              <w:left w:val="single" w:sz="2" w:space="0" w:color="auto"/>
              <w:bottom w:val="single" w:sz="2" w:space="0" w:color="auto"/>
              <w:right w:val="single" w:sz="2" w:space="0" w:color="auto"/>
            </w:tcBorders>
            <w:vAlign w:val="center"/>
          </w:tcPr>
          <w:p w14:paraId="300F53D0" w14:textId="62A3777F" w:rsidR="00751480" w:rsidRPr="004B4C41" w:rsidRDefault="00751480" w:rsidP="00D73F77">
            <w:pPr>
              <w:tabs>
                <w:tab w:val="left" w:pos="851"/>
              </w:tabs>
              <w:spacing w:line="360" w:lineRule="auto"/>
              <w:rPr>
                <w:rFonts w:ascii="宋体" w:hAnsi="宋体"/>
                <w:sz w:val="24"/>
                <w:szCs w:val="28"/>
              </w:rPr>
            </w:pPr>
            <w:r w:rsidRPr="004B4C41">
              <w:rPr>
                <w:rFonts w:ascii="宋体" w:hAnsi="宋体" w:hint="eastAsia"/>
                <w:sz w:val="24"/>
                <w:szCs w:val="28"/>
              </w:rPr>
              <w:t>投标文件均实质性响应招标文件中加★号的</w:t>
            </w:r>
            <w:r w:rsidR="00D966C9" w:rsidRPr="004B4C41">
              <w:rPr>
                <w:rFonts w:ascii="宋体" w:hAnsi="宋体" w:hint="eastAsia"/>
                <w:sz w:val="24"/>
                <w:szCs w:val="28"/>
              </w:rPr>
              <w:t>技术、</w:t>
            </w:r>
            <w:r w:rsidRPr="004B4C41">
              <w:rPr>
                <w:rFonts w:ascii="宋体" w:hAnsi="宋体" w:hint="eastAsia"/>
                <w:sz w:val="24"/>
                <w:szCs w:val="28"/>
              </w:rPr>
              <w:t>服务、商务和其他要求。</w:t>
            </w:r>
          </w:p>
        </w:tc>
      </w:tr>
      <w:tr w:rsidR="004B4C41" w:rsidRPr="004B4C41" w14:paraId="57A8693B"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7B8EE3F1" w14:textId="3818327F" w:rsidR="00751480" w:rsidRPr="004B4C41" w:rsidRDefault="00703B01" w:rsidP="008C411C">
            <w:pPr>
              <w:tabs>
                <w:tab w:val="left" w:pos="851"/>
              </w:tabs>
              <w:spacing w:line="360" w:lineRule="auto"/>
              <w:jc w:val="center"/>
              <w:rPr>
                <w:rFonts w:ascii="宋体" w:hAnsi="宋体"/>
                <w:sz w:val="24"/>
                <w:szCs w:val="28"/>
              </w:rPr>
            </w:pPr>
            <w:r w:rsidRPr="004B4C41">
              <w:rPr>
                <w:rFonts w:ascii="宋体" w:hAnsi="宋体" w:hint="eastAsia"/>
                <w:sz w:val="24"/>
                <w:szCs w:val="28"/>
              </w:rPr>
              <w:t>4</w:t>
            </w:r>
          </w:p>
        </w:tc>
        <w:tc>
          <w:tcPr>
            <w:tcW w:w="0" w:type="auto"/>
            <w:tcBorders>
              <w:top w:val="single" w:sz="2" w:space="0" w:color="auto"/>
              <w:left w:val="single" w:sz="2" w:space="0" w:color="auto"/>
              <w:bottom w:val="single" w:sz="2" w:space="0" w:color="auto"/>
              <w:right w:val="single" w:sz="2" w:space="0" w:color="auto"/>
            </w:tcBorders>
            <w:vAlign w:val="center"/>
          </w:tcPr>
          <w:p w14:paraId="33CB888A" w14:textId="77777777" w:rsidR="00751480" w:rsidRPr="004B4C41" w:rsidRDefault="00751480" w:rsidP="00105E67">
            <w:pPr>
              <w:tabs>
                <w:tab w:val="left" w:pos="851"/>
              </w:tabs>
              <w:spacing w:line="360" w:lineRule="auto"/>
              <w:rPr>
                <w:rFonts w:ascii="宋体" w:hAnsi="宋体"/>
                <w:sz w:val="24"/>
                <w:szCs w:val="28"/>
              </w:rPr>
            </w:pPr>
            <w:r w:rsidRPr="004B4C41">
              <w:rPr>
                <w:rFonts w:ascii="宋体" w:hAnsi="宋体" w:hint="eastAsia"/>
                <w:sz w:val="24"/>
                <w:szCs w:val="28"/>
              </w:rPr>
              <w:t>进口产品</w:t>
            </w:r>
          </w:p>
        </w:tc>
        <w:tc>
          <w:tcPr>
            <w:tcW w:w="0" w:type="auto"/>
            <w:tcBorders>
              <w:top w:val="single" w:sz="2" w:space="0" w:color="auto"/>
              <w:left w:val="single" w:sz="2" w:space="0" w:color="auto"/>
              <w:bottom w:val="single" w:sz="2" w:space="0" w:color="auto"/>
              <w:right w:val="single" w:sz="2" w:space="0" w:color="auto"/>
            </w:tcBorders>
            <w:vAlign w:val="center"/>
          </w:tcPr>
          <w:p w14:paraId="2241F6DE" w14:textId="133BC216" w:rsidR="00751480" w:rsidRPr="004B4C41" w:rsidRDefault="00751480" w:rsidP="00D73F77">
            <w:pPr>
              <w:tabs>
                <w:tab w:val="left" w:pos="851"/>
              </w:tabs>
              <w:spacing w:line="360" w:lineRule="auto"/>
              <w:rPr>
                <w:rFonts w:ascii="宋体" w:hAnsi="宋体"/>
                <w:sz w:val="24"/>
                <w:szCs w:val="28"/>
              </w:rPr>
            </w:pPr>
            <w:r w:rsidRPr="004B4C41">
              <w:rPr>
                <w:rFonts w:ascii="宋体" w:hAnsi="宋体" w:hint="eastAsia"/>
                <w:sz w:val="24"/>
                <w:szCs w:val="28"/>
              </w:rPr>
              <w:t>招标文件中未载明“允许采购进口产品”的产品，投标产品为国产产品。</w:t>
            </w:r>
          </w:p>
        </w:tc>
      </w:tr>
      <w:tr w:rsidR="004B4C41" w:rsidRPr="004B4C41" w14:paraId="6B0FD5C5"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72D9DA51" w14:textId="671C073B" w:rsidR="00751480" w:rsidRPr="004B4C41" w:rsidRDefault="00703B01" w:rsidP="008C411C">
            <w:pPr>
              <w:tabs>
                <w:tab w:val="left" w:pos="851"/>
              </w:tabs>
              <w:spacing w:line="360" w:lineRule="auto"/>
              <w:jc w:val="center"/>
              <w:rPr>
                <w:rFonts w:ascii="宋体" w:hAnsi="宋体"/>
                <w:sz w:val="24"/>
                <w:szCs w:val="28"/>
              </w:rPr>
            </w:pPr>
            <w:r w:rsidRPr="004B4C41">
              <w:rPr>
                <w:rFonts w:ascii="宋体" w:hAnsi="宋体" w:hint="eastAsia"/>
                <w:sz w:val="24"/>
                <w:szCs w:val="28"/>
              </w:rPr>
              <w:t>5</w:t>
            </w:r>
          </w:p>
        </w:tc>
        <w:tc>
          <w:tcPr>
            <w:tcW w:w="0" w:type="auto"/>
            <w:tcBorders>
              <w:top w:val="single" w:sz="2" w:space="0" w:color="auto"/>
              <w:left w:val="single" w:sz="2" w:space="0" w:color="auto"/>
              <w:bottom w:val="single" w:sz="2" w:space="0" w:color="auto"/>
              <w:right w:val="single" w:sz="2" w:space="0" w:color="auto"/>
            </w:tcBorders>
            <w:vAlign w:val="center"/>
          </w:tcPr>
          <w:p w14:paraId="2A99461F" w14:textId="77777777" w:rsidR="00751480" w:rsidRPr="004B4C41" w:rsidRDefault="00751480" w:rsidP="00105E67">
            <w:pPr>
              <w:tabs>
                <w:tab w:val="left" w:pos="851"/>
              </w:tabs>
              <w:spacing w:line="360" w:lineRule="auto"/>
              <w:rPr>
                <w:rFonts w:ascii="宋体" w:hAnsi="宋体"/>
                <w:sz w:val="24"/>
                <w:szCs w:val="28"/>
              </w:rPr>
            </w:pPr>
            <w:r w:rsidRPr="004B4C41">
              <w:rPr>
                <w:rFonts w:ascii="宋体" w:hAnsi="宋体" w:hint="eastAsia"/>
                <w:sz w:val="24"/>
                <w:szCs w:val="28"/>
              </w:rPr>
              <w:t>不属于禁止参加投标或投标无效的供应商</w:t>
            </w:r>
          </w:p>
        </w:tc>
        <w:tc>
          <w:tcPr>
            <w:tcW w:w="0" w:type="auto"/>
            <w:tcBorders>
              <w:top w:val="single" w:sz="2" w:space="0" w:color="auto"/>
              <w:left w:val="single" w:sz="2" w:space="0" w:color="auto"/>
              <w:bottom w:val="single" w:sz="2" w:space="0" w:color="auto"/>
              <w:right w:val="single" w:sz="2" w:space="0" w:color="auto"/>
            </w:tcBorders>
            <w:vAlign w:val="center"/>
          </w:tcPr>
          <w:p w14:paraId="5523CDEE" w14:textId="77777777" w:rsidR="00751480" w:rsidRPr="004B4C41" w:rsidRDefault="00751480" w:rsidP="00105E67">
            <w:pPr>
              <w:tabs>
                <w:tab w:val="left" w:pos="851"/>
              </w:tabs>
              <w:spacing w:line="360" w:lineRule="auto"/>
              <w:rPr>
                <w:rFonts w:ascii="宋体" w:hAnsi="宋体"/>
                <w:sz w:val="24"/>
                <w:szCs w:val="28"/>
              </w:rPr>
            </w:pPr>
            <w:r w:rsidRPr="004B4C41">
              <w:rPr>
                <w:rFonts w:ascii="宋体" w:hAnsi="宋体" w:hint="eastAsia"/>
                <w:sz w:val="24"/>
                <w:szCs w:val="28"/>
              </w:rPr>
              <w:t>（1）根据招标文件的要求不属于禁止参加投标或投标无效的供应商；</w:t>
            </w:r>
          </w:p>
          <w:p w14:paraId="59A005EA" w14:textId="7F2EE692" w:rsidR="001262A7" w:rsidRPr="004B4C41" w:rsidRDefault="00751480" w:rsidP="00105E67">
            <w:pPr>
              <w:tabs>
                <w:tab w:val="left" w:pos="851"/>
              </w:tabs>
              <w:spacing w:line="360" w:lineRule="auto"/>
              <w:rPr>
                <w:rFonts w:ascii="宋体" w:hAnsi="宋体"/>
                <w:sz w:val="24"/>
                <w:szCs w:val="28"/>
              </w:rPr>
            </w:pPr>
            <w:r w:rsidRPr="004B4C41">
              <w:rPr>
                <w:rFonts w:ascii="宋体" w:hAnsi="宋体" w:hint="eastAsia"/>
                <w:sz w:val="24"/>
                <w:szCs w:val="28"/>
              </w:rPr>
              <w:t>（2）评标委员会未发现或者未知晓投标人存在属于国家相关法律法规规定的禁止参加投标或投标无效的供应商。</w:t>
            </w:r>
          </w:p>
        </w:tc>
      </w:tr>
      <w:tr w:rsidR="004B4C41" w:rsidRPr="004B4C41" w14:paraId="2BD7C3F0"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0F51255B" w14:textId="0DDD67E4" w:rsidR="008A0693" w:rsidRPr="004B4C41" w:rsidRDefault="00703B01" w:rsidP="008A0693">
            <w:pPr>
              <w:tabs>
                <w:tab w:val="left" w:pos="851"/>
              </w:tabs>
              <w:spacing w:line="360" w:lineRule="auto"/>
              <w:jc w:val="center"/>
              <w:rPr>
                <w:rFonts w:ascii="宋体" w:hAnsi="宋体"/>
                <w:sz w:val="24"/>
                <w:szCs w:val="28"/>
              </w:rPr>
            </w:pPr>
            <w:r w:rsidRPr="004B4C41">
              <w:rPr>
                <w:rFonts w:ascii="宋体" w:hAnsi="宋体" w:hint="eastAsia"/>
                <w:sz w:val="24"/>
                <w:szCs w:val="28"/>
              </w:rPr>
              <w:t>6</w:t>
            </w:r>
          </w:p>
        </w:tc>
        <w:tc>
          <w:tcPr>
            <w:tcW w:w="0" w:type="auto"/>
            <w:tcBorders>
              <w:top w:val="single" w:sz="2" w:space="0" w:color="auto"/>
              <w:left w:val="single" w:sz="2" w:space="0" w:color="auto"/>
              <w:bottom w:val="single" w:sz="2" w:space="0" w:color="auto"/>
              <w:right w:val="single" w:sz="2" w:space="0" w:color="auto"/>
            </w:tcBorders>
            <w:vAlign w:val="center"/>
          </w:tcPr>
          <w:p w14:paraId="3712DC71" w14:textId="342C2897" w:rsidR="008A0693" w:rsidRPr="004B4C41" w:rsidRDefault="008A0693" w:rsidP="008A0693">
            <w:pPr>
              <w:tabs>
                <w:tab w:val="left" w:pos="851"/>
              </w:tabs>
              <w:spacing w:line="360" w:lineRule="auto"/>
              <w:rPr>
                <w:rFonts w:ascii="宋体" w:hAnsi="宋体"/>
                <w:sz w:val="24"/>
                <w:szCs w:val="28"/>
              </w:rPr>
            </w:pPr>
            <w:r w:rsidRPr="004B4C41">
              <w:rPr>
                <w:rFonts w:ascii="宋体" w:hAnsi="宋体" w:hint="eastAsia"/>
                <w:sz w:val="24"/>
                <w:szCs w:val="28"/>
              </w:rPr>
              <w:t>法定代表人身份证复印件或护照复印件</w:t>
            </w:r>
          </w:p>
        </w:tc>
        <w:tc>
          <w:tcPr>
            <w:tcW w:w="0" w:type="auto"/>
            <w:tcBorders>
              <w:top w:val="single" w:sz="2" w:space="0" w:color="auto"/>
              <w:left w:val="single" w:sz="2" w:space="0" w:color="auto"/>
              <w:bottom w:val="single" w:sz="2" w:space="0" w:color="auto"/>
              <w:right w:val="single" w:sz="2" w:space="0" w:color="auto"/>
            </w:tcBorders>
            <w:vAlign w:val="center"/>
          </w:tcPr>
          <w:p w14:paraId="699FA05B" w14:textId="1D1E0073" w:rsidR="008A0693" w:rsidRPr="004B4C41" w:rsidRDefault="008A0693" w:rsidP="008A0693">
            <w:pPr>
              <w:tabs>
                <w:tab w:val="left" w:pos="851"/>
              </w:tabs>
              <w:spacing w:line="360" w:lineRule="auto"/>
              <w:rPr>
                <w:rFonts w:ascii="宋体" w:hAnsi="宋体"/>
                <w:sz w:val="24"/>
                <w:szCs w:val="28"/>
              </w:rPr>
            </w:pPr>
            <w:r w:rsidRPr="004B4C41">
              <w:rPr>
                <w:rFonts w:ascii="宋体" w:hAnsi="宋体" w:hint="eastAsia"/>
                <w:sz w:val="24"/>
                <w:szCs w:val="28"/>
              </w:rPr>
              <w:t>身份证复印件或护照复印件【注：法定代表人身份证复印件（身份证两面均应复印，在有效期内）或护照复印件（法定代表人为外籍人士的，按此提供）。】。</w:t>
            </w:r>
          </w:p>
        </w:tc>
      </w:tr>
      <w:tr w:rsidR="004B4C41" w:rsidRPr="004B4C41" w14:paraId="11C40FAF"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5988D8C2" w14:textId="23892944" w:rsidR="008A0693" w:rsidRPr="004B4C41" w:rsidRDefault="00703B01" w:rsidP="008A0693">
            <w:pPr>
              <w:tabs>
                <w:tab w:val="left" w:pos="851"/>
              </w:tabs>
              <w:spacing w:line="360" w:lineRule="auto"/>
              <w:jc w:val="center"/>
              <w:rPr>
                <w:rFonts w:ascii="宋体" w:hAnsi="宋体"/>
                <w:sz w:val="24"/>
                <w:szCs w:val="28"/>
              </w:rPr>
            </w:pPr>
            <w:r w:rsidRPr="004B4C41">
              <w:rPr>
                <w:rFonts w:ascii="宋体" w:hAnsi="宋体" w:hint="eastAsia"/>
                <w:sz w:val="24"/>
                <w:szCs w:val="28"/>
              </w:rPr>
              <w:t>7</w:t>
            </w:r>
          </w:p>
        </w:tc>
        <w:tc>
          <w:tcPr>
            <w:tcW w:w="0" w:type="auto"/>
            <w:tcBorders>
              <w:top w:val="single" w:sz="2" w:space="0" w:color="auto"/>
              <w:left w:val="single" w:sz="2" w:space="0" w:color="auto"/>
              <w:bottom w:val="single" w:sz="2" w:space="0" w:color="auto"/>
              <w:right w:val="single" w:sz="2" w:space="0" w:color="auto"/>
            </w:tcBorders>
            <w:vAlign w:val="center"/>
          </w:tcPr>
          <w:p w14:paraId="71F05D6B" w14:textId="77777777" w:rsidR="008A0693" w:rsidRPr="004B4C41" w:rsidRDefault="008A0693" w:rsidP="008A0693">
            <w:pPr>
              <w:tabs>
                <w:tab w:val="left" w:pos="851"/>
              </w:tabs>
              <w:spacing w:line="360" w:lineRule="auto"/>
              <w:rPr>
                <w:rFonts w:ascii="宋体" w:hAnsi="宋体"/>
                <w:sz w:val="24"/>
                <w:szCs w:val="28"/>
              </w:rPr>
            </w:pPr>
            <w:r w:rsidRPr="004B4C41">
              <w:rPr>
                <w:rFonts w:ascii="宋体" w:hAnsi="宋体" w:hint="eastAsia"/>
                <w:sz w:val="24"/>
                <w:szCs w:val="28"/>
              </w:rPr>
              <w:t>除资格性审查要求的证明材料外，招标文件要求提供的其他证明材料</w:t>
            </w:r>
          </w:p>
        </w:tc>
        <w:tc>
          <w:tcPr>
            <w:tcW w:w="0" w:type="auto"/>
            <w:tcBorders>
              <w:top w:val="single" w:sz="2" w:space="0" w:color="auto"/>
              <w:left w:val="single" w:sz="2" w:space="0" w:color="auto"/>
              <w:bottom w:val="single" w:sz="2" w:space="0" w:color="auto"/>
              <w:right w:val="single" w:sz="2" w:space="0" w:color="auto"/>
            </w:tcBorders>
            <w:vAlign w:val="center"/>
          </w:tcPr>
          <w:p w14:paraId="2D3CD4FF" w14:textId="791A3909" w:rsidR="008A0693" w:rsidRPr="004B4C41" w:rsidRDefault="00E13ACD" w:rsidP="00E13ACD">
            <w:pPr>
              <w:pStyle w:val="Default"/>
              <w:spacing w:line="360" w:lineRule="auto"/>
              <w:rPr>
                <w:rFonts w:hAnsi="宋体" w:cs="Times New Roman"/>
                <w:color w:val="auto"/>
                <w:kern w:val="2"/>
                <w:szCs w:val="28"/>
              </w:rPr>
            </w:pPr>
            <w:r w:rsidRPr="004B4C41">
              <w:rPr>
                <w:rFonts w:hAnsi="宋体" w:cs="Times New Roman" w:hint="eastAsia"/>
                <w:color w:val="auto"/>
                <w:kern w:val="2"/>
                <w:szCs w:val="28"/>
              </w:rPr>
              <w:t>无。</w:t>
            </w:r>
          </w:p>
        </w:tc>
      </w:tr>
      <w:tr w:rsidR="004B4C41" w:rsidRPr="004B4C41" w14:paraId="1FFF4886" w14:textId="77777777" w:rsidTr="00105E67">
        <w:tc>
          <w:tcPr>
            <w:tcW w:w="442" w:type="pct"/>
            <w:tcBorders>
              <w:top w:val="single" w:sz="2" w:space="0" w:color="auto"/>
              <w:left w:val="single" w:sz="2" w:space="0" w:color="auto"/>
              <w:bottom w:val="single" w:sz="2" w:space="0" w:color="auto"/>
              <w:right w:val="single" w:sz="2" w:space="0" w:color="auto"/>
            </w:tcBorders>
            <w:vAlign w:val="center"/>
          </w:tcPr>
          <w:p w14:paraId="54EA6CEF" w14:textId="1AD0BFC4" w:rsidR="009511AB" w:rsidRPr="004B4C41" w:rsidRDefault="00703B01" w:rsidP="009511AB">
            <w:pPr>
              <w:tabs>
                <w:tab w:val="left" w:pos="851"/>
              </w:tabs>
              <w:spacing w:line="360" w:lineRule="auto"/>
              <w:jc w:val="center"/>
              <w:rPr>
                <w:rFonts w:ascii="宋体" w:hAnsi="宋体"/>
                <w:sz w:val="24"/>
                <w:szCs w:val="28"/>
              </w:rPr>
            </w:pPr>
            <w:r w:rsidRPr="004B4C41">
              <w:rPr>
                <w:rFonts w:ascii="宋体" w:hAnsi="宋体" w:hint="eastAsia"/>
                <w:sz w:val="24"/>
                <w:szCs w:val="28"/>
              </w:rPr>
              <w:t>8</w:t>
            </w:r>
          </w:p>
        </w:tc>
        <w:tc>
          <w:tcPr>
            <w:tcW w:w="0" w:type="auto"/>
            <w:tcBorders>
              <w:top w:val="single" w:sz="2" w:space="0" w:color="auto"/>
              <w:left w:val="single" w:sz="2" w:space="0" w:color="auto"/>
              <w:bottom w:val="single" w:sz="2" w:space="0" w:color="auto"/>
              <w:right w:val="single" w:sz="2" w:space="0" w:color="auto"/>
            </w:tcBorders>
            <w:vAlign w:val="center"/>
          </w:tcPr>
          <w:p w14:paraId="40620097" w14:textId="518E514D" w:rsidR="009511AB" w:rsidRPr="004B4C41" w:rsidRDefault="009511AB" w:rsidP="009511AB">
            <w:pPr>
              <w:tabs>
                <w:tab w:val="left" w:pos="851"/>
              </w:tabs>
              <w:spacing w:line="360" w:lineRule="auto"/>
              <w:rPr>
                <w:rFonts w:ascii="宋体" w:hAnsi="宋体"/>
                <w:sz w:val="24"/>
                <w:szCs w:val="28"/>
              </w:rPr>
            </w:pPr>
            <w:r w:rsidRPr="004B4C41">
              <w:rPr>
                <w:rFonts w:ascii="宋体" w:hAnsi="宋体" w:hint="eastAsia"/>
                <w:sz w:val="24"/>
                <w:szCs w:val="28"/>
              </w:rPr>
              <w:t>报价</w:t>
            </w:r>
            <w:r w:rsidRPr="004B4C41">
              <w:rPr>
                <w:rFonts w:ascii="宋体" w:hAnsi="宋体"/>
                <w:sz w:val="24"/>
                <w:szCs w:val="28"/>
              </w:rPr>
              <w:t>要求响应文件的</w:t>
            </w:r>
            <w:r w:rsidRPr="004B4C41">
              <w:rPr>
                <w:rFonts w:ascii="宋体" w:hAnsi="宋体" w:hint="eastAsia"/>
                <w:sz w:val="24"/>
                <w:szCs w:val="28"/>
              </w:rPr>
              <w:t>投标报价</w:t>
            </w:r>
          </w:p>
        </w:tc>
        <w:tc>
          <w:tcPr>
            <w:tcW w:w="0" w:type="auto"/>
            <w:tcBorders>
              <w:top w:val="single" w:sz="2" w:space="0" w:color="auto"/>
              <w:left w:val="single" w:sz="2" w:space="0" w:color="auto"/>
              <w:bottom w:val="single" w:sz="2" w:space="0" w:color="auto"/>
              <w:right w:val="single" w:sz="2" w:space="0" w:color="auto"/>
            </w:tcBorders>
            <w:vAlign w:val="center"/>
          </w:tcPr>
          <w:p w14:paraId="0ABD6CB0" w14:textId="241369CF" w:rsidR="009511AB" w:rsidRPr="004B4C41" w:rsidRDefault="009511AB" w:rsidP="009511AB">
            <w:pPr>
              <w:tabs>
                <w:tab w:val="left" w:pos="851"/>
              </w:tabs>
              <w:spacing w:line="360" w:lineRule="auto"/>
              <w:rPr>
                <w:sz w:val="24"/>
              </w:rPr>
            </w:pPr>
            <w:r w:rsidRPr="004B4C41">
              <w:rPr>
                <w:rFonts w:ascii="宋体" w:hAnsi="宋体" w:hint="eastAsia"/>
                <w:sz w:val="24"/>
                <w:szCs w:val="28"/>
              </w:rPr>
              <w:t>开标一览表、报价</w:t>
            </w:r>
            <w:r w:rsidRPr="004B4C41">
              <w:rPr>
                <w:rFonts w:ascii="宋体" w:hAnsi="宋体"/>
                <w:sz w:val="24"/>
                <w:szCs w:val="28"/>
              </w:rPr>
              <w:t>明细表</w:t>
            </w:r>
            <w:r w:rsidR="00B32191" w:rsidRPr="004B4C41">
              <w:rPr>
                <w:rFonts w:ascii="宋体" w:hAnsi="宋体" w:hint="eastAsia"/>
                <w:sz w:val="24"/>
                <w:szCs w:val="28"/>
              </w:rPr>
              <w:t>、</w:t>
            </w:r>
            <w:r w:rsidR="00B32191" w:rsidRPr="004B4C41">
              <w:rPr>
                <w:rFonts w:ascii="宋体" w:hAnsi="宋体"/>
                <w:sz w:val="24"/>
                <w:szCs w:val="28"/>
              </w:rPr>
              <w:t>投标文件</w:t>
            </w:r>
            <w:r w:rsidRPr="004B4C41">
              <w:rPr>
                <w:rFonts w:ascii="宋体" w:hAnsi="宋体" w:hint="eastAsia"/>
                <w:sz w:val="24"/>
                <w:szCs w:val="28"/>
              </w:rPr>
              <w:t>【注：（1）报价唯一（说明：投标报价出现下列情况的，按以下原则处理，并以修正后的价格作为投标人的投标报价：①投标文件中的大写金额和小写金额不一致的，以大写金额为准，但大写金额出现文字错误，导致金额无法判断的除外；</w:t>
            </w:r>
            <w:r w:rsidRPr="004B4C41">
              <w:rPr>
                <w:rFonts w:ascii="宋体" w:hAnsi="宋体" w:cs="宋体" w:hint="eastAsia"/>
                <w:sz w:val="24"/>
                <w:szCs w:val="28"/>
              </w:rPr>
              <w:t>②</w:t>
            </w:r>
            <w:r w:rsidRPr="004B4C41">
              <w:rPr>
                <w:rFonts w:ascii="宋体" w:hAnsi="宋体" w:hint="eastAsia"/>
                <w:sz w:val="24"/>
                <w:szCs w:val="28"/>
              </w:rPr>
              <w:t>单价金额小数点或者百分比有明显错位的，以总价为准，并修改单价；</w:t>
            </w:r>
            <w:r w:rsidRPr="004B4C41">
              <w:rPr>
                <w:rFonts w:ascii="宋体" w:hAnsi="宋体" w:cs="宋体" w:hint="eastAsia"/>
                <w:sz w:val="24"/>
                <w:szCs w:val="28"/>
              </w:rPr>
              <w:t>③</w:t>
            </w:r>
            <w:r w:rsidRPr="004B4C41">
              <w:rPr>
                <w:rFonts w:ascii="宋体" w:hAnsi="宋体" w:hint="eastAsia"/>
                <w:sz w:val="24"/>
                <w:szCs w:val="28"/>
              </w:rPr>
              <w:t>总价金额与按单价汇总金额不一致的，以单价金</w:t>
            </w:r>
            <w:r w:rsidRPr="004B4C41">
              <w:rPr>
                <w:rFonts w:ascii="宋体" w:hAnsi="宋体" w:hint="eastAsia"/>
                <w:sz w:val="24"/>
                <w:szCs w:val="28"/>
              </w:rPr>
              <w:lastRenderedPageBreak/>
              <w:t>额计算结果为准；同时出现两种以上不一致的，按照前款规定的顺序修正。修正后的报价经投标人以书面形式通过政府采购云平台进行确认，并加盖投标人（法定名称）电子签章，投标人逾时确认的，其投标无效。（2）未超过招标文件规定的最高限价；（3）投标报价应包含本次招标要求的所有货物及服务的费用；（4）在评标过程中，评标委员会认为投标人投标报价明显低于其他通过符合性审查投标人的投标报价，有可能影响产品质量或者不能诚信履约的，评标委员会应当要求其在合理的时间内提供书面说明，必要时提交相关证明材料。（说明：①书面说明、相关证明材料（如涉及）加盖投标人（法定名称）章（电子签章），在评标委员会要求的时间内通过政府采购云平台进行递交；②投标人提供了书面说明、相关证明材料（如涉及），且能证明其投标报价合理性）。（</w:t>
            </w:r>
            <w:r w:rsidRPr="004B4C41">
              <w:rPr>
                <w:rFonts w:ascii="宋体" w:hAnsi="宋体"/>
                <w:sz w:val="24"/>
                <w:szCs w:val="28"/>
              </w:rPr>
              <w:t>5）如因断电、断网、系统故障或其他不可抗力等因素，导致系统无法使用的，由投标人按评标委员会的要求进行澄清或者说明</w:t>
            </w:r>
            <w:r w:rsidRPr="004B4C41">
              <w:rPr>
                <w:rFonts w:ascii="宋体" w:hAnsi="宋体" w:hint="eastAsia"/>
                <w:sz w:val="24"/>
                <w:szCs w:val="28"/>
              </w:rPr>
              <w:t>。】</w:t>
            </w:r>
          </w:p>
        </w:tc>
      </w:tr>
    </w:tbl>
    <w:p w14:paraId="299A6645" w14:textId="77777777" w:rsidR="003B4E95" w:rsidRPr="004B4C41" w:rsidRDefault="00DE02EF" w:rsidP="00751480">
      <w:pPr>
        <w:tabs>
          <w:tab w:val="left" w:pos="851"/>
        </w:tabs>
        <w:spacing w:line="360" w:lineRule="auto"/>
        <w:ind w:firstLineChars="200" w:firstLine="560"/>
        <w:rPr>
          <w:rFonts w:ascii="宋体" w:hAnsi="宋体"/>
          <w:sz w:val="28"/>
          <w:szCs w:val="28"/>
        </w:rPr>
      </w:pPr>
      <w:r w:rsidRPr="004B4C41">
        <w:rPr>
          <w:rFonts w:ascii="宋体" w:hAnsi="宋体" w:hint="eastAsia"/>
          <w:sz w:val="28"/>
          <w:szCs w:val="28"/>
        </w:rPr>
        <w:lastRenderedPageBreak/>
        <w:t>一、以上每一项结论均为“通过”的，则投标人的投标文件通过符合性审查；如有任意一项结论为“不通过”的，则投标人的投标文件按无效投标文件处理。如果评标委员会认为投标人有任意一项不通过的，应在符合性审查报告中载明不通过的具体原因。</w:t>
      </w:r>
    </w:p>
    <w:p w14:paraId="235239AA"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二、投标人的投标文件符合性审查时被判定为无效投标文件的，市公资交易中心将通知投标人（以现场公示、电话、短信、市公资交易中心网站等任一方式）。投标人如对评审结论有异议的，应及时向市公资交易中心反馈意见。市公资交易中心在评审结束前将收到的反馈意见及时告知评标委员会。（说明：无论投标人是否收到通知或提供反馈意见，均不影响评标委员会的评标工作，且市公资交易中心对此将不承担任何</w:t>
      </w:r>
      <w:r w:rsidRPr="004B4C41">
        <w:rPr>
          <w:rFonts w:ascii="宋体" w:hAnsi="宋体" w:hint="eastAsia"/>
          <w:sz w:val="28"/>
          <w:szCs w:val="28"/>
        </w:rPr>
        <w:lastRenderedPageBreak/>
        <w:t>的责任。投标人对评审结论有异议的，其反馈意见仅限于评标委员会对评审结论的正确性进行复核，避免出现评审错误。）</w:t>
      </w:r>
    </w:p>
    <w:p w14:paraId="247AE502"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三、通过符合性审查的供应商＜3名，</w:t>
      </w:r>
      <w:r w:rsidR="00306F8F" w:rsidRPr="004B4C41">
        <w:rPr>
          <w:rFonts w:ascii="宋体" w:hAnsi="宋体" w:hint="eastAsia"/>
          <w:sz w:val="28"/>
          <w:szCs w:val="28"/>
        </w:rPr>
        <w:t>本项目</w:t>
      </w:r>
      <w:r w:rsidRPr="004B4C41">
        <w:rPr>
          <w:rFonts w:ascii="宋体" w:hAnsi="宋体" w:hint="eastAsia"/>
          <w:sz w:val="28"/>
          <w:szCs w:val="28"/>
        </w:rPr>
        <w:t>采购失败。</w:t>
      </w:r>
    </w:p>
    <w:p w14:paraId="19B044B0"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解释、澄清有关问题</w:t>
      </w:r>
    </w:p>
    <w:p w14:paraId="1A47C7F1" w14:textId="77777777" w:rsidR="003B4E95" w:rsidRPr="004B4C41" w:rsidRDefault="00DE02EF" w:rsidP="00656604">
      <w:pPr>
        <w:numPr>
          <w:ilvl w:val="0"/>
          <w:numId w:val="29"/>
        </w:numPr>
        <w:tabs>
          <w:tab w:val="left" w:pos="1134"/>
        </w:tabs>
        <w:spacing w:line="360" w:lineRule="auto"/>
        <w:ind w:left="0" w:firstLine="525"/>
        <w:rPr>
          <w:rFonts w:ascii="宋体" w:hAnsi="宋体"/>
          <w:sz w:val="28"/>
          <w:szCs w:val="28"/>
        </w:rPr>
      </w:pPr>
      <w:r w:rsidRPr="004B4C41">
        <w:rPr>
          <w:rFonts w:ascii="宋体" w:hAnsi="宋体" w:hint="eastAsia"/>
          <w:sz w:val="28"/>
          <w:szCs w:val="28"/>
        </w:rPr>
        <w:t>评标过程中，评标委员会认为招标文件有关事项表述不明确或需要说明的，可以提请市公资交易中心书面解释。市公资交易中心的解释不得改变招标文件的原义或者影响公平、公正，解释事项如果涉及投标人权益的以有利于投标人的原则进行解释。</w:t>
      </w:r>
    </w:p>
    <w:p w14:paraId="4ECE1E46" w14:textId="77777777" w:rsidR="00306F8F" w:rsidRPr="004B4C41" w:rsidRDefault="00306F8F" w:rsidP="00656604">
      <w:pPr>
        <w:numPr>
          <w:ilvl w:val="0"/>
          <w:numId w:val="29"/>
        </w:numPr>
        <w:tabs>
          <w:tab w:val="left" w:pos="1134"/>
        </w:tabs>
        <w:spacing w:after="200" w:line="560" w:lineRule="exact"/>
        <w:ind w:left="0" w:firstLine="525"/>
        <w:rPr>
          <w:rFonts w:ascii="宋体" w:hAnsi="宋体"/>
          <w:sz w:val="28"/>
          <w:szCs w:val="28"/>
        </w:rPr>
      </w:pPr>
      <w:r w:rsidRPr="004B4C41">
        <w:rPr>
          <w:rFonts w:ascii="宋体" w:hAnsi="宋体" w:hint="eastAsia"/>
          <w:sz w:val="28"/>
          <w:szCs w:val="28"/>
        </w:rPr>
        <w:t>对投标文件中含义不明确、同类问题表述不一致或者有明显文字和计算错误的内容，评标委员会应当要求投标人作出必要的澄清、说明或补正，并给予投标人必要的反馈时间。投标人应当按评标委员会的要求进行澄清、说明或者补正。投标人的澄清、说明或者补正不得超出投标文件的范围或者改变投标文件的实质性内容。澄清不影响投标文件的效力，有效的澄清材料，是投标文件的组成部分。</w:t>
      </w:r>
    </w:p>
    <w:p w14:paraId="546C4656" w14:textId="77777777" w:rsidR="003B4E95" w:rsidRPr="004B4C41" w:rsidRDefault="00DE02EF" w:rsidP="00656604">
      <w:pPr>
        <w:numPr>
          <w:ilvl w:val="0"/>
          <w:numId w:val="29"/>
        </w:numPr>
        <w:tabs>
          <w:tab w:val="left" w:pos="1134"/>
        </w:tabs>
        <w:spacing w:line="360" w:lineRule="auto"/>
        <w:ind w:left="0" w:firstLine="525"/>
        <w:rPr>
          <w:rFonts w:ascii="宋体" w:hAnsi="宋体"/>
          <w:sz w:val="28"/>
          <w:szCs w:val="28"/>
        </w:rPr>
      </w:pPr>
      <w:r w:rsidRPr="004B4C41">
        <w:rPr>
          <w:rFonts w:ascii="宋体" w:hAnsi="宋体" w:hint="eastAsia"/>
          <w:sz w:val="28"/>
          <w:szCs w:val="28"/>
        </w:rPr>
        <w:t>澄清应当不超出投标文件的范围、不实质性改变投标文件的内容、不影响投标人的公平竞争、不导致投标文件从不响应招标文件变为响应招标文件的条件。下列内容不得澄清：</w:t>
      </w:r>
    </w:p>
    <w:p w14:paraId="58D32217" w14:textId="77777777" w:rsidR="003B4E95" w:rsidRPr="004B4C41" w:rsidRDefault="00DE02EF" w:rsidP="00656604">
      <w:pPr>
        <w:numPr>
          <w:ilvl w:val="0"/>
          <w:numId w:val="30"/>
        </w:numPr>
        <w:tabs>
          <w:tab w:val="clear" w:pos="846"/>
          <w:tab w:val="left" w:pos="1260"/>
        </w:tabs>
        <w:spacing w:line="360" w:lineRule="auto"/>
        <w:ind w:left="0" w:firstLine="525"/>
        <w:rPr>
          <w:rFonts w:ascii="宋体" w:hAnsi="宋体" w:cstheme="minorBidi"/>
          <w:sz w:val="28"/>
          <w:szCs w:val="28"/>
        </w:rPr>
      </w:pPr>
      <w:r w:rsidRPr="004B4C41">
        <w:rPr>
          <w:rFonts w:ascii="宋体" w:hAnsi="宋体" w:cstheme="minorBidi" w:hint="eastAsia"/>
          <w:sz w:val="28"/>
          <w:szCs w:val="28"/>
        </w:rPr>
        <w:t>投标人投标文件中不响应招标文件规定的技术参数指标和商务应答；</w:t>
      </w:r>
    </w:p>
    <w:p w14:paraId="36CFA5D2" w14:textId="77777777" w:rsidR="003B4E95" w:rsidRPr="004B4C41" w:rsidRDefault="00DE02EF" w:rsidP="00656604">
      <w:pPr>
        <w:numPr>
          <w:ilvl w:val="0"/>
          <w:numId w:val="30"/>
        </w:numPr>
        <w:tabs>
          <w:tab w:val="num" w:pos="846"/>
          <w:tab w:val="left" w:pos="1260"/>
        </w:tabs>
        <w:spacing w:line="360" w:lineRule="auto"/>
        <w:ind w:left="0" w:firstLine="525"/>
        <w:rPr>
          <w:rFonts w:ascii="宋体" w:hAnsi="宋体" w:cstheme="minorBidi"/>
          <w:sz w:val="28"/>
          <w:szCs w:val="28"/>
        </w:rPr>
      </w:pPr>
      <w:r w:rsidRPr="004B4C41">
        <w:rPr>
          <w:rFonts w:ascii="宋体" w:hAnsi="宋体" w:cstheme="minorBidi" w:hint="eastAsia"/>
          <w:sz w:val="28"/>
          <w:szCs w:val="28"/>
        </w:rPr>
        <w:t>投标人投标文件中未提供的证明其是否符合招标文件资格性、符合性规定要求的相关材料。</w:t>
      </w:r>
    </w:p>
    <w:p w14:paraId="57193E7B" w14:textId="77777777" w:rsidR="003B4E95" w:rsidRPr="004B4C41" w:rsidRDefault="00DE02EF" w:rsidP="00656604">
      <w:pPr>
        <w:numPr>
          <w:ilvl w:val="0"/>
          <w:numId w:val="30"/>
        </w:numPr>
        <w:tabs>
          <w:tab w:val="clear" w:pos="846"/>
          <w:tab w:val="num" w:pos="993"/>
          <w:tab w:val="left" w:pos="1260"/>
        </w:tabs>
        <w:spacing w:line="360" w:lineRule="auto"/>
        <w:ind w:left="0" w:firstLine="525"/>
        <w:rPr>
          <w:rFonts w:ascii="宋体" w:hAnsi="宋体" w:cstheme="minorBidi"/>
          <w:sz w:val="28"/>
          <w:szCs w:val="28"/>
        </w:rPr>
      </w:pPr>
      <w:r w:rsidRPr="004B4C41">
        <w:rPr>
          <w:rFonts w:ascii="宋体" w:hAnsi="宋体" w:cstheme="minorBidi" w:hint="eastAsia"/>
          <w:sz w:val="28"/>
          <w:szCs w:val="28"/>
        </w:rPr>
        <w:t>投标人投标文件中的材料因印刷、影印等不清晰而难以辨认的。</w:t>
      </w:r>
    </w:p>
    <w:p w14:paraId="7E7EE2AD" w14:textId="77777777" w:rsidR="003B4E95" w:rsidRPr="004B4C41" w:rsidRDefault="00DE02EF" w:rsidP="00656604">
      <w:pPr>
        <w:numPr>
          <w:ilvl w:val="0"/>
          <w:numId w:val="29"/>
        </w:numPr>
        <w:tabs>
          <w:tab w:val="left" w:pos="1134"/>
        </w:tabs>
        <w:spacing w:line="360" w:lineRule="auto"/>
        <w:ind w:left="0" w:firstLine="525"/>
        <w:rPr>
          <w:rFonts w:ascii="宋体" w:hAnsi="宋体"/>
          <w:sz w:val="28"/>
          <w:szCs w:val="28"/>
        </w:rPr>
      </w:pPr>
      <w:r w:rsidRPr="004B4C41">
        <w:rPr>
          <w:rFonts w:ascii="宋体" w:hAnsi="宋体" w:hint="eastAsia"/>
          <w:sz w:val="28"/>
          <w:szCs w:val="28"/>
        </w:rPr>
        <w:lastRenderedPageBreak/>
        <w:t>投标文件报价出现下列情况的，不需要投标人澄清，按以下原则处理：</w:t>
      </w:r>
    </w:p>
    <w:p w14:paraId="64CAF990" w14:textId="72625844" w:rsidR="003B4E95" w:rsidRPr="004B4C41" w:rsidRDefault="00DE02EF" w:rsidP="005A0D32">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（一）开标现场宣读的投标报价与投标文件中的投标报价不一致的，以</w:t>
      </w:r>
      <w:r w:rsidR="005A0D32" w:rsidRPr="004B4C41">
        <w:rPr>
          <w:rFonts w:ascii="宋体" w:hAnsi="宋体" w:hint="eastAsia"/>
          <w:sz w:val="28"/>
          <w:szCs w:val="28"/>
        </w:rPr>
        <w:t>投标人</w:t>
      </w:r>
      <w:r w:rsidR="005A0D32" w:rsidRPr="004B4C41">
        <w:rPr>
          <w:rFonts w:ascii="宋体" w:hAnsi="宋体"/>
          <w:sz w:val="28"/>
          <w:szCs w:val="28"/>
        </w:rPr>
        <w:t>在</w:t>
      </w:r>
      <w:r w:rsidR="005A0D32" w:rsidRPr="004B4C41">
        <w:rPr>
          <w:rFonts w:ascii="宋体" w:hAnsi="宋体" w:hint="eastAsia"/>
          <w:sz w:val="28"/>
          <w:szCs w:val="28"/>
        </w:rPr>
        <w:t>政府采购</w:t>
      </w:r>
      <w:r w:rsidR="005A0D32" w:rsidRPr="004B4C41">
        <w:rPr>
          <w:rFonts w:ascii="宋体" w:hAnsi="宋体"/>
          <w:sz w:val="28"/>
          <w:szCs w:val="28"/>
        </w:rPr>
        <w:t>云平台</w:t>
      </w:r>
      <w:r w:rsidR="005A0D32" w:rsidRPr="004B4C41">
        <w:rPr>
          <w:rFonts w:ascii="宋体" w:hAnsi="宋体" w:hint="eastAsia"/>
          <w:sz w:val="28"/>
          <w:szCs w:val="28"/>
        </w:rPr>
        <w:t>开标</w:t>
      </w:r>
      <w:r w:rsidR="005A0D32" w:rsidRPr="004B4C41">
        <w:rPr>
          <w:rFonts w:ascii="宋体" w:hAnsi="宋体"/>
          <w:sz w:val="28"/>
          <w:szCs w:val="28"/>
        </w:rPr>
        <w:t>一览表中填写的报价为准</w:t>
      </w:r>
      <w:r w:rsidRPr="004B4C41">
        <w:rPr>
          <w:rFonts w:ascii="宋体" w:hAnsi="宋体" w:hint="eastAsia"/>
          <w:sz w:val="28"/>
          <w:szCs w:val="28"/>
        </w:rPr>
        <w:t>；</w:t>
      </w:r>
    </w:p>
    <w:p w14:paraId="59D4E6BF"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（二）大写金额和小写金额不一致的，以大写金额为准，但大写金额出现文字错误，导致金额无法判断的除外；</w:t>
      </w:r>
    </w:p>
    <w:p w14:paraId="57A51AA2"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（三）单价金额小数点或者百分比有明显错位的，以总价为准，并修改单价；</w:t>
      </w:r>
    </w:p>
    <w:p w14:paraId="73FB8C3E" w14:textId="77777777" w:rsidR="003B4E95" w:rsidRPr="004B4C41" w:rsidRDefault="00DE02EF" w:rsidP="00F23178">
      <w:pPr>
        <w:tabs>
          <w:tab w:val="left" w:pos="1134"/>
        </w:tabs>
        <w:spacing w:line="360" w:lineRule="auto"/>
        <w:ind w:firstLineChars="200" w:firstLine="560"/>
        <w:rPr>
          <w:rFonts w:ascii="宋体" w:hAnsi="宋体"/>
          <w:sz w:val="28"/>
          <w:szCs w:val="28"/>
        </w:rPr>
      </w:pPr>
      <w:r w:rsidRPr="004B4C41">
        <w:rPr>
          <w:rFonts w:ascii="宋体" w:hAnsi="宋体" w:hint="eastAsia"/>
          <w:sz w:val="28"/>
          <w:szCs w:val="28"/>
        </w:rPr>
        <w:t>（四）总价金额与按单价汇总金额不一致的，以单价金额计算结果为</w:t>
      </w:r>
      <w:r w:rsidR="00306F8F" w:rsidRPr="004B4C41">
        <w:rPr>
          <w:rFonts w:ascii="宋体" w:hAnsi="宋体" w:hint="eastAsia"/>
          <w:sz w:val="28"/>
          <w:szCs w:val="28"/>
        </w:rPr>
        <w:t>准</w:t>
      </w:r>
      <w:r w:rsidRPr="004B4C41">
        <w:rPr>
          <w:rFonts w:ascii="宋体" w:hAnsi="宋体" w:hint="eastAsia"/>
          <w:sz w:val="28"/>
          <w:szCs w:val="28"/>
        </w:rPr>
        <w:t>。</w:t>
      </w:r>
    </w:p>
    <w:p w14:paraId="14402D19" w14:textId="77777777" w:rsidR="003B4E95" w:rsidRPr="004B4C41" w:rsidRDefault="00DE02EF" w:rsidP="00A7094C">
      <w:pPr>
        <w:spacing w:line="360" w:lineRule="auto"/>
        <w:ind w:firstLine="561"/>
        <w:rPr>
          <w:sz w:val="28"/>
          <w:szCs w:val="28"/>
        </w:rPr>
      </w:pPr>
      <w:r w:rsidRPr="004B4C41">
        <w:rPr>
          <w:rFonts w:hint="eastAsia"/>
          <w:sz w:val="28"/>
          <w:szCs w:val="28"/>
        </w:rPr>
        <w:t>同时出现两种以上不一致的，按照前款规定的顺序修正。修正后的报价经投标人确认后产生约束力，投标人不确认的，其投标无效。</w:t>
      </w:r>
    </w:p>
    <w:p w14:paraId="7D0ED43F" w14:textId="77777777" w:rsidR="003B4E95" w:rsidRPr="004B4C41" w:rsidRDefault="00DE02EF" w:rsidP="00A7094C">
      <w:pPr>
        <w:tabs>
          <w:tab w:val="left" w:pos="720"/>
        </w:tabs>
        <w:spacing w:line="360" w:lineRule="auto"/>
        <w:ind w:firstLine="561"/>
        <w:rPr>
          <w:sz w:val="28"/>
          <w:szCs w:val="28"/>
        </w:rPr>
      </w:pPr>
      <w:r w:rsidRPr="004B4C41">
        <w:rPr>
          <w:rFonts w:hint="eastAsia"/>
          <w:sz w:val="28"/>
          <w:szCs w:val="28"/>
        </w:rPr>
        <w:t>五、对不同语言文本投标文件的解释发生异议的，以中文文本为准。</w:t>
      </w:r>
    </w:p>
    <w:p w14:paraId="3FF0490F" w14:textId="3F8A5B07" w:rsidR="001262A7" w:rsidRPr="004B4C41" w:rsidRDefault="001262A7" w:rsidP="001262A7">
      <w:pPr>
        <w:tabs>
          <w:tab w:val="left" w:pos="720"/>
        </w:tabs>
        <w:spacing w:line="560" w:lineRule="exact"/>
        <w:ind w:firstLineChars="200" w:firstLine="560"/>
        <w:rPr>
          <w:sz w:val="28"/>
          <w:szCs w:val="28"/>
        </w:rPr>
      </w:pPr>
      <w:r w:rsidRPr="004B4C41">
        <w:rPr>
          <w:rFonts w:hint="eastAsia"/>
          <w:sz w:val="28"/>
          <w:szCs w:val="28"/>
        </w:rPr>
        <w:t>六、评标结束之前，投标人应随时关注系统提示，及时通过“政府采购云平台”在线响应评标委员会发出的澄清、说明或补正要求，签章并确认提交成功。逾时回复将不能提交，视为投标人自行放弃，其损失由投标人承担。</w:t>
      </w:r>
    </w:p>
    <w:p w14:paraId="3CF16F9F" w14:textId="77777777" w:rsidR="003B4E95" w:rsidRPr="004B4C41" w:rsidRDefault="00DE02EF" w:rsidP="00F23178">
      <w:pPr>
        <w:tabs>
          <w:tab w:val="left" w:pos="851"/>
        </w:tabs>
        <w:spacing w:line="360" w:lineRule="auto"/>
        <w:ind w:firstLineChars="202" w:firstLine="568"/>
        <w:rPr>
          <w:rFonts w:ascii="宋体" w:hAnsi="宋体"/>
          <w:b/>
          <w:sz w:val="28"/>
          <w:szCs w:val="28"/>
        </w:rPr>
      </w:pPr>
      <w:r w:rsidRPr="004B4C41">
        <w:rPr>
          <w:rFonts w:ascii="宋体" w:hAnsi="宋体" w:hint="eastAsia"/>
          <w:b/>
          <w:sz w:val="28"/>
          <w:szCs w:val="28"/>
        </w:rPr>
        <w:t>评标委员会应当积极履行澄清、说明或者更正的职责，不得滥用权力。</w:t>
      </w:r>
    </w:p>
    <w:p w14:paraId="1553EE9F"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比较与评价</w:t>
      </w:r>
    </w:p>
    <w:p w14:paraId="4FF604A8"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按招标文件中规定的评标细则及标准，对符合性检查合格的投标文件进行商务和技术评估</w:t>
      </w:r>
      <w:r w:rsidR="00BE74CE" w:rsidRPr="004B4C41">
        <w:rPr>
          <w:rFonts w:ascii="宋体" w:hAnsi="宋体" w:hint="eastAsia"/>
          <w:sz w:val="28"/>
          <w:szCs w:val="28"/>
        </w:rPr>
        <w:t>，综合比较和评价</w:t>
      </w:r>
      <w:r w:rsidRPr="004B4C41">
        <w:rPr>
          <w:rFonts w:ascii="宋体" w:hAnsi="宋体" w:hint="eastAsia"/>
          <w:sz w:val="28"/>
          <w:szCs w:val="28"/>
        </w:rPr>
        <w:t>。</w:t>
      </w:r>
    </w:p>
    <w:p w14:paraId="2C1D7208"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复核</w:t>
      </w:r>
    </w:p>
    <w:p w14:paraId="00AC5DF3"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评分汇总结束后，评标委员会应当进行复核，特别要对拟推荐为中</w:t>
      </w:r>
      <w:r w:rsidRPr="004B4C41">
        <w:rPr>
          <w:rFonts w:ascii="宋体" w:hAnsi="宋体" w:hint="eastAsia"/>
          <w:sz w:val="28"/>
          <w:szCs w:val="28"/>
        </w:rPr>
        <w:lastRenderedPageBreak/>
        <w:t>标候选供应商的、报价最低的、投标文件被认定为无效的进行重点复核。</w:t>
      </w:r>
    </w:p>
    <w:p w14:paraId="6F9CD9DD" w14:textId="77777777" w:rsidR="003B4E95" w:rsidRPr="004B4C41" w:rsidRDefault="00DE02EF" w:rsidP="00F23178">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rPr>
        <w:t>评标结果汇总完成后，评标委员会拟出具评审报告前，</w:t>
      </w:r>
      <w:r w:rsidRPr="004B4C41">
        <w:rPr>
          <w:rFonts w:cs="Arial" w:hint="eastAsia"/>
          <w:sz w:val="28"/>
          <w:szCs w:val="28"/>
        </w:rPr>
        <w:t>市公资交易中心</w:t>
      </w:r>
      <w:r w:rsidRPr="004B4C41">
        <w:rPr>
          <w:rFonts w:ascii="宋体" w:hAnsi="宋体" w:hint="eastAsia"/>
          <w:sz w:val="28"/>
          <w:szCs w:val="28"/>
        </w:rPr>
        <w:t>应当组织2名以上的工作人员，在采购现场监督人员的监督之下，依据有关的法律制度和采购文件对评审结果进行复核，出具复核报告。</w:t>
      </w:r>
    </w:p>
    <w:p w14:paraId="6F5EE207" w14:textId="77777777" w:rsidR="003B4E95" w:rsidRPr="004B4C41" w:rsidRDefault="00DE02EF" w:rsidP="00F23178">
      <w:pPr>
        <w:tabs>
          <w:tab w:val="left" w:pos="851"/>
        </w:tabs>
        <w:spacing w:line="360" w:lineRule="auto"/>
        <w:ind w:firstLineChars="200" w:firstLine="560"/>
        <w:rPr>
          <w:rFonts w:ascii="宋体" w:hAnsi="宋体"/>
          <w:sz w:val="28"/>
          <w:szCs w:val="28"/>
        </w:rPr>
      </w:pPr>
      <w:r w:rsidRPr="004B4C41">
        <w:rPr>
          <w:rFonts w:ascii="宋体" w:hAnsi="宋体" w:hint="eastAsia"/>
          <w:sz w:val="28"/>
          <w:szCs w:val="28"/>
        </w:rPr>
        <w:t>评标结果汇总完成后，除下列情形外，任何人不得修改评标结果：</w:t>
      </w:r>
    </w:p>
    <w:p w14:paraId="26121DC1" w14:textId="77777777" w:rsidR="003B4E95" w:rsidRPr="004B4C41" w:rsidRDefault="00DE02EF" w:rsidP="00656604">
      <w:pPr>
        <w:numPr>
          <w:ilvl w:val="0"/>
          <w:numId w:val="31"/>
        </w:numPr>
        <w:tabs>
          <w:tab w:val="left" w:pos="851"/>
          <w:tab w:val="left" w:pos="1276"/>
        </w:tabs>
        <w:spacing w:line="360" w:lineRule="auto"/>
        <w:ind w:left="0" w:firstLine="424"/>
        <w:rPr>
          <w:rFonts w:ascii="宋体" w:hAnsi="宋体" w:cstheme="minorBidi"/>
          <w:sz w:val="28"/>
          <w:szCs w:val="28"/>
        </w:rPr>
      </w:pPr>
      <w:r w:rsidRPr="004B4C41">
        <w:rPr>
          <w:rFonts w:ascii="宋体" w:hAnsi="宋体" w:cstheme="minorBidi" w:hint="eastAsia"/>
          <w:sz w:val="28"/>
          <w:szCs w:val="28"/>
        </w:rPr>
        <w:t>分值汇总计算错误的；</w:t>
      </w:r>
    </w:p>
    <w:p w14:paraId="200C4EA8" w14:textId="77777777" w:rsidR="003B4E95" w:rsidRPr="004B4C41" w:rsidRDefault="00DE02EF" w:rsidP="00656604">
      <w:pPr>
        <w:numPr>
          <w:ilvl w:val="0"/>
          <w:numId w:val="31"/>
        </w:numPr>
        <w:tabs>
          <w:tab w:val="left" w:pos="851"/>
          <w:tab w:val="left" w:pos="1276"/>
        </w:tabs>
        <w:spacing w:line="360" w:lineRule="auto"/>
        <w:ind w:left="0" w:firstLine="424"/>
        <w:rPr>
          <w:rFonts w:ascii="宋体" w:hAnsi="宋体" w:cstheme="minorBidi"/>
          <w:sz w:val="28"/>
          <w:szCs w:val="28"/>
        </w:rPr>
      </w:pPr>
      <w:r w:rsidRPr="004B4C41">
        <w:rPr>
          <w:rFonts w:ascii="宋体" w:hAnsi="宋体" w:cstheme="minorBidi" w:hint="eastAsia"/>
          <w:sz w:val="28"/>
          <w:szCs w:val="28"/>
        </w:rPr>
        <w:t>分项评分超出评分标准范围的；</w:t>
      </w:r>
    </w:p>
    <w:p w14:paraId="133238D5" w14:textId="77777777" w:rsidR="003B4E95" w:rsidRPr="004B4C41" w:rsidRDefault="00DE02EF" w:rsidP="00656604">
      <w:pPr>
        <w:numPr>
          <w:ilvl w:val="0"/>
          <w:numId w:val="31"/>
        </w:numPr>
        <w:tabs>
          <w:tab w:val="left" w:pos="851"/>
          <w:tab w:val="left" w:pos="1276"/>
          <w:tab w:val="left" w:pos="1560"/>
        </w:tabs>
        <w:spacing w:line="360" w:lineRule="auto"/>
        <w:ind w:left="0" w:firstLine="424"/>
        <w:rPr>
          <w:rFonts w:ascii="宋体" w:hAnsi="宋体" w:cstheme="minorBidi"/>
          <w:sz w:val="28"/>
          <w:szCs w:val="28"/>
        </w:rPr>
      </w:pPr>
      <w:r w:rsidRPr="004B4C41">
        <w:rPr>
          <w:rFonts w:ascii="宋体" w:hAnsi="宋体" w:cstheme="minorBidi" w:hint="eastAsia"/>
          <w:sz w:val="28"/>
          <w:szCs w:val="28"/>
        </w:rPr>
        <w:t>评标委员会成员对客观评审因素评分不一致的；</w:t>
      </w:r>
    </w:p>
    <w:p w14:paraId="08BB06E5" w14:textId="77777777" w:rsidR="003B4E95" w:rsidRPr="004B4C41" w:rsidRDefault="00DE02EF" w:rsidP="00656604">
      <w:pPr>
        <w:numPr>
          <w:ilvl w:val="0"/>
          <w:numId w:val="31"/>
        </w:numPr>
        <w:tabs>
          <w:tab w:val="left" w:pos="851"/>
          <w:tab w:val="left" w:pos="1276"/>
        </w:tabs>
        <w:spacing w:line="360" w:lineRule="auto"/>
        <w:ind w:left="0" w:firstLine="426"/>
        <w:rPr>
          <w:rFonts w:ascii="宋体" w:hAnsi="宋体" w:cstheme="minorBidi"/>
          <w:sz w:val="28"/>
          <w:szCs w:val="28"/>
        </w:rPr>
      </w:pPr>
      <w:r w:rsidRPr="004B4C41">
        <w:rPr>
          <w:rFonts w:ascii="宋体" w:hAnsi="宋体" w:cstheme="minorBidi" w:hint="eastAsia"/>
          <w:sz w:val="28"/>
          <w:szCs w:val="28"/>
        </w:rPr>
        <w:t>经评标委员会认定评分畸高、畸低的。</w:t>
      </w:r>
    </w:p>
    <w:p w14:paraId="0A04258F" w14:textId="77777777" w:rsidR="003B4E95" w:rsidRPr="004B4C41" w:rsidRDefault="00DE02EF" w:rsidP="00F23178">
      <w:pPr>
        <w:tabs>
          <w:tab w:val="left" w:pos="851"/>
        </w:tabs>
        <w:spacing w:line="360" w:lineRule="auto"/>
        <w:ind w:firstLineChars="200" w:firstLine="560"/>
        <w:rPr>
          <w:rFonts w:ascii="宋体" w:hAnsi="宋体"/>
          <w:sz w:val="28"/>
          <w:szCs w:val="28"/>
        </w:rPr>
      </w:pPr>
      <w:r w:rsidRPr="004B4C41">
        <w:rPr>
          <w:rFonts w:ascii="宋体" w:hAnsi="宋体" w:hint="eastAsia"/>
          <w:sz w:val="28"/>
          <w:szCs w:val="28"/>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14:paraId="5C21926C"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确定中标候选人名单</w:t>
      </w:r>
    </w:p>
    <w:p w14:paraId="0EFB3146" w14:textId="77777777" w:rsidR="00783451" w:rsidRPr="004B4C41" w:rsidRDefault="00783451" w:rsidP="00A7094C">
      <w:pPr>
        <w:tabs>
          <w:tab w:val="left" w:pos="851"/>
        </w:tabs>
        <w:spacing w:line="360" w:lineRule="auto"/>
        <w:ind w:firstLineChars="202" w:firstLine="566"/>
        <w:rPr>
          <w:rFonts w:ascii="Helvetica" w:hAnsi="Helvetica" w:cs="Helvetica"/>
          <w:kern w:val="0"/>
          <w:sz w:val="28"/>
          <w:szCs w:val="28"/>
        </w:rPr>
      </w:pPr>
      <w:r w:rsidRPr="004B4C41">
        <w:rPr>
          <w:rFonts w:ascii="宋体" w:hAnsi="宋体" w:hint="eastAsia"/>
          <w:sz w:val="28"/>
          <w:szCs w:val="28"/>
        </w:rPr>
        <w:t>按投标人综合得分从高到低进行排序，确定1至3名中标候选人。综合得分相同的，按投标报价由低到高顺序排列，得分且投标报价相同的并列。</w:t>
      </w:r>
      <w:r w:rsidRPr="004B4C41">
        <w:rPr>
          <w:rFonts w:ascii="Helvetica" w:hAnsi="Helvetica" w:cs="Helvetica" w:hint="eastAsia"/>
          <w:kern w:val="0"/>
          <w:sz w:val="28"/>
          <w:szCs w:val="28"/>
        </w:rPr>
        <w:t>投标文件满足招标文件全部实质性要求，且按照评审因素的量化指标评审得分最高的投标人为排名第一的中标候选人。</w:t>
      </w:r>
    </w:p>
    <w:p w14:paraId="559DFD74" w14:textId="44F6F933" w:rsidR="00962C7D" w:rsidRPr="004B4C41" w:rsidRDefault="00962C7D" w:rsidP="00A7094C">
      <w:pPr>
        <w:tabs>
          <w:tab w:val="left" w:pos="851"/>
        </w:tabs>
        <w:spacing w:line="360" w:lineRule="auto"/>
        <w:ind w:firstLineChars="202" w:firstLine="566"/>
        <w:rPr>
          <w:rFonts w:ascii="宋体" w:hAnsi="宋体"/>
          <w:sz w:val="28"/>
          <w:szCs w:val="28"/>
        </w:rPr>
      </w:pPr>
      <w:r w:rsidRPr="004B4C41">
        <w:rPr>
          <w:rFonts w:ascii="宋体" w:hAnsi="宋体" w:hint="eastAsia"/>
          <w:sz w:val="28"/>
          <w:szCs w:val="28"/>
          <w:lang w:val="zh-CN"/>
        </w:rPr>
        <w:t>提供核心产品品牌相同且通过资格检查和符合性检查的不同投标人参加同一项目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29113FBB" w14:textId="77777777" w:rsidR="003B4E95" w:rsidRPr="004B4C41" w:rsidRDefault="00DE02EF" w:rsidP="00A7094C">
      <w:pPr>
        <w:keepNext/>
        <w:keepLines/>
        <w:numPr>
          <w:ilvl w:val="2"/>
          <w:numId w:val="2"/>
        </w:numPr>
        <w:spacing w:before="240" w:line="360" w:lineRule="auto"/>
        <w:ind w:left="0" w:firstLine="0"/>
        <w:outlineLvl w:val="2"/>
        <w:rPr>
          <w:rFonts w:ascii="宋体" w:hAnsi="宋体"/>
          <w:b/>
          <w:bCs/>
          <w:sz w:val="28"/>
          <w:szCs w:val="28"/>
        </w:rPr>
      </w:pPr>
      <w:r w:rsidRPr="004B4C41">
        <w:rPr>
          <w:rFonts w:ascii="宋体" w:hAnsi="宋体" w:hint="eastAsia"/>
          <w:b/>
          <w:bCs/>
          <w:sz w:val="28"/>
          <w:szCs w:val="28"/>
        </w:rPr>
        <w:lastRenderedPageBreak/>
        <w:t>编写评标报告</w:t>
      </w:r>
    </w:p>
    <w:p w14:paraId="15C6B4B0" w14:textId="77777777" w:rsidR="003B4E95" w:rsidRPr="004B4C41" w:rsidRDefault="00DE02EF" w:rsidP="00A7094C">
      <w:pPr>
        <w:spacing w:line="360" w:lineRule="auto"/>
        <w:ind w:firstLineChars="200" w:firstLine="560"/>
        <w:rPr>
          <w:rFonts w:ascii="宋体" w:hAnsi="宋体"/>
          <w:sz w:val="28"/>
          <w:szCs w:val="28"/>
        </w:rPr>
      </w:pPr>
      <w:r w:rsidRPr="004B4C41">
        <w:rPr>
          <w:rFonts w:ascii="宋体" w:hAnsi="宋体" w:hint="eastAsia"/>
          <w:sz w:val="28"/>
          <w:szCs w:val="28"/>
        </w:rPr>
        <w:t>评标报告是评标委员会根据全体评标成员签字的原始评标记录和评标结果编写的报告，其主要内容包括：</w:t>
      </w:r>
    </w:p>
    <w:p w14:paraId="030E8FEB"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招标公告刊登的媒体名称、开标日期和地点；</w:t>
      </w:r>
    </w:p>
    <w:p w14:paraId="60B3E4E3"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投标人名单和评标委员会成员名单；</w:t>
      </w:r>
    </w:p>
    <w:p w14:paraId="7060D359"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评标方法和标准；</w:t>
      </w:r>
    </w:p>
    <w:p w14:paraId="4D98E9FA"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开标记录和评标情况及说明，包括投标无效投标人名单及原因；</w:t>
      </w:r>
    </w:p>
    <w:p w14:paraId="7E550458"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评标结果，确定的中标候选人名单或者经采购人委托直接确定的中标人；</w:t>
      </w:r>
    </w:p>
    <w:p w14:paraId="1E948CB9"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其他需要说明的情况，包括评标过程中投标人根据评标委员会要求进行的澄清、说明或者补正，评标委员会成员的更换等；</w:t>
      </w:r>
    </w:p>
    <w:p w14:paraId="43E74649" w14:textId="77777777" w:rsidR="003B4E95" w:rsidRPr="004B4C41" w:rsidRDefault="00DE02EF" w:rsidP="00A7094C">
      <w:pPr>
        <w:numPr>
          <w:ilvl w:val="0"/>
          <w:numId w:val="32"/>
        </w:numPr>
        <w:tabs>
          <w:tab w:val="left" w:pos="1155"/>
        </w:tabs>
        <w:spacing w:line="360" w:lineRule="auto"/>
        <w:ind w:left="0" w:firstLine="525"/>
        <w:rPr>
          <w:rFonts w:ascii="宋体" w:hAnsi="宋体"/>
          <w:sz w:val="28"/>
          <w:szCs w:val="28"/>
        </w:rPr>
      </w:pPr>
      <w:r w:rsidRPr="004B4C41">
        <w:rPr>
          <w:rFonts w:ascii="宋体" w:hAnsi="宋体" w:hint="eastAsia"/>
          <w:sz w:val="28"/>
          <w:szCs w:val="28"/>
        </w:rPr>
        <w:t>报价最高的投标人为中标候选人的，评标委员会应当对其报价的合理性予以特别说明。</w:t>
      </w:r>
    </w:p>
    <w:p w14:paraId="1A803763" w14:textId="77777777" w:rsidR="003B4E95" w:rsidRPr="004B4C41" w:rsidRDefault="00DE02EF" w:rsidP="00A7094C">
      <w:pPr>
        <w:tabs>
          <w:tab w:val="left" w:pos="1155"/>
        </w:tabs>
        <w:spacing w:line="360" w:lineRule="auto"/>
        <w:ind w:firstLineChars="187" w:firstLine="524"/>
        <w:rPr>
          <w:rFonts w:ascii="宋体" w:hAnsi="宋体"/>
          <w:sz w:val="28"/>
          <w:szCs w:val="28"/>
        </w:rPr>
      </w:pPr>
      <w:r w:rsidRPr="004B4C41">
        <w:rPr>
          <w:rFonts w:ascii="宋体" w:hAnsi="宋体" w:hint="eastAsia"/>
          <w:sz w:val="28"/>
          <w:szCs w:val="28"/>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43D994C6" w14:textId="77777777" w:rsidR="003B4E95" w:rsidRPr="004B4C41" w:rsidRDefault="00DE02EF" w:rsidP="00A7094C">
      <w:pPr>
        <w:keepNext/>
        <w:keepLines/>
        <w:numPr>
          <w:ilvl w:val="1"/>
          <w:numId w:val="2"/>
        </w:numPr>
        <w:spacing w:line="360" w:lineRule="auto"/>
        <w:jc w:val="left"/>
        <w:outlineLvl w:val="1"/>
        <w:rPr>
          <w:rFonts w:ascii="宋体" w:hAnsi="宋体"/>
          <w:b/>
          <w:bCs/>
          <w:sz w:val="28"/>
          <w:szCs w:val="28"/>
        </w:rPr>
      </w:pPr>
      <w:bookmarkStart w:id="165" w:name="_Toc74752344"/>
      <w:r w:rsidRPr="004B4C41">
        <w:rPr>
          <w:rFonts w:ascii="宋体" w:hAnsi="宋体" w:hint="eastAsia"/>
          <w:b/>
          <w:bCs/>
          <w:sz w:val="28"/>
          <w:szCs w:val="28"/>
        </w:rPr>
        <w:t>评标争议处理规则</w:t>
      </w:r>
      <w:bookmarkEnd w:id="165"/>
    </w:p>
    <w:p w14:paraId="0D2D5888" w14:textId="77777777" w:rsidR="003B4E95" w:rsidRPr="004B4C41" w:rsidRDefault="00DE02EF" w:rsidP="00A7094C">
      <w:pPr>
        <w:tabs>
          <w:tab w:val="left" w:pos="1155"/>
        </w:tabs>
        <w:spacing w:line="360" w:lineRule="auto"/>
        <w:ind w:firstLineChars="187" w:firstLine="524"/>
        <w:rPr>
          <w:rFonts w:ascii="宋体" w:hAnsi="宋体"/>
          <w:sz w:val="28"/>
          <w:szCs w:val="28"/>
        </w:rPr>
      </w:pPr>
      <w:r w:rsidRPr="004B4C41">
        <w:rPr>
          <w:rFonts w:ascii="宋体" w:hAnsi="宋体" w:hint="eastAsia"/>
          <w:sz w:val="28"/>
          <w:szCs w:val="28"/>
        </w:rPr>
        <w:t>评标委员会在评审过程中，对于符合性审查、对投标人文件做无效投标处理及其他需要共同认定的事项存在争议的，应当以少数服从多数的原则做出结论，但不得违背法律法规和招标文件规定。</w:t>
      </w:r>
      <w:r w:rsidRPr="004B4C41">
        <w:rPr>
          <w:rFonts w:cs="Arial" w:hint="eastAsia"/>
          <w:sz w:val="28"/>
          <w:szCs w:val="28"/>
        </w:rPr>
        <w:t>持不同意见的评标委员会成员应当在评标报告上签署不同意见及理由，否则视为同意评标报告。</w:t>
      </w:r>
      <w:r w:rsidRPr="004B4C41">
        <w:rPr>
          <w:rFonts w:ascii="宋体" w:hAnsi="宋体" w:hint="eastAsia"/>
          <w:sz w:val="28"/>
          <w:szCs w:val="28"/>
        </w:rPr>
        <w:t>持不同意见的评标委员会成员认为认定过程和结果不符合法律法规或者招标文件规定的，应当及时向采购人或</w:t>
      </w:r>
      <w:r w:rsidRPr="004B4C41">
        <w:rPr>
          <w:rFonts w:cs="Arial" w:hint="eastAsia"/>
          <w:sz w:val="28"/>
          <w:szCs w:val="28"/>
        </w:rPr>
        <w:t>市公资交易中心</w:t>
      </w:r>
      <w:r w:rsidRPr="004B4C41">
        <w:rPr>
          <w:rFonts w:ascii="宋体" w:hAnsi="宋体" w:hint="eastAsia"/>
          <w:sz w:val="28"/>
          <w:szCs w:val="28"/>
        </w:rPr>
        <w:t>书面</w:t>
      </w:r>
      <w:r w:rsidRPr="004B4C41">
        <w:rPr>
          <w:rFonts w:ascii="宋体" w:hAnsi="宋体" w:hint="eastAsia"/>
          <w:sz w:val="28"/>
          <w:szCs w:val="28"/>
        </w:rPr>
        <w:lastRenderedPageBreak/>
        <w:t>反映。采购人或</w:t>
      </w:r>
      <w:r w:rsidRPr="004B4C41">
        <w:rPr>
          <w:rFonts w:cs="Arial" w:hint="eastAsia"/>
          <w:sz w:val="28"/>
          <w:szCs w:val="28"/>
        </w:rPr>
        <w:t>市公资交易中心</w:t>
      </w:r>
      <w:r w:rsidRPr="004B4C41">
        <w:rPr>
          <w:rFonts w:ascii="宋体" w:hAnsi="宋体" w:hint="eastAsia"/>
          <w:sz w:val="28"/>
          <w:szCs w:val="28"/>
        </w:rPr>
        <w:t>收到书面反映后，应当书面报告采购项目同级财政部门依法处理。</w:t>
      </w:r>
    </w:p>
    <w:p w14:paraId="1FAA22C3" w14:textId="77777777" w:rsidR="003B4E95" w:rsidRPr="004B4C41" w:rsidRDefault="00DE02EF" w:rsidP="00A7094C">
      <w:pPr>
        <w:keepNext/>
        <w:keepLines/>
        <w:numPr>
          <w:ilvl w:val="1"/>
          <w:numId w:val="2"/>
        </w:numPr>
        <w:spacing w:line="360" w:lineRule="auto"/>
        <w:jc w:val="left"/>
        <w:outlineLvl w:val="1"/>
        <w:rPr>
          <w:rFonts w:ascii="宋体" w:hAnsi="宋体"/>
          <w:b/>
          <w:bCs/>
          <w:sz w:val="28"/>
          <w:szCs w:val="28"/>
        </w:rPr>
      </w:pPr>
      <w:bookmarkStart w:id="166" w:name="_Toc74752345"/>
      <w:r w:rsidRPr="004B4C41">
        <w:rPr>
          <w:rFonts w:ascii="宋体" w:hAnsi="宋体" w:hint="eastAsia"/>
          <w:b/>
          <w:bCs/>
          <w:sz w:val="28"/>
          <w:szCs w:val="28"/>
        </w:rPr>
        <w:t>评标细则及标准</w:t>
      </w:r>
      <w:bookmarkEnd w:id="166"/>
    </w:p>
    <w:p w14:paraId="5D046602" w14:textId="77777777" w:rsidR="00783451" w:rsidRPr="004B4C41" w:rsidRDefault="00783451" w:rsidP="00A7094C">
      <w:pPr>
        <w:numPr>
          <w:ilvl w:val="0"/>
          <w:numId w:val="33"/>
        </w:numPr>
        <w:tabs>
          <w:tab w:val="left" w:pos="1155"/>
        </w:tabs>
        <w:spacing w:after="200" w:line="360" w:lineRule="auto"/>
        <w:ind w:left="0" w:firstLine="567"/>
        <w:rPr>
          <w:rFonts w:ascii="宋体" w:hAnsi="宋体"/>
          <w:sz w:val="28"/>
          <w:szCs w:val="28"/>
        </w:rPr>
      </w:pPr>
      <w:r w:rsidRPr="004B4C41">
        <w:rPr>
          <w:rFonts w:ascii="宋体" w:hAnsi="宋体" w:hint="eastAsia"/>
          <w:sz w:val="28"/>
          <w:szCs w:val="28"/>
        </w:rPr>
        <w:t>评标委员会只对通过初审的投标文件，根据招标文件的要求采用相同的评标程序、评分办法及标准进行评价和比较。</w:t>
      </w:r>
    </w:p>
    <w:p w14:paraId="0CCA4C65" w14:textId="77777777" w:rsidR="00783451" w:rsidRPr="004B4C41" w:rsidRDefault="00783451" w:rsidP="00A7094C">
      <w:pPr>
        <w:numPr>
          <w:ilvl w:val="0"/>
          <w:numId w:val="33"/>
        </w:numPr>
        <w:tabs>
          <w:tab w:val="left" w:pos="1155"/>
        </w:tabs>
        <w:spacing w:after="200" w:line="360" w:lineRule="auto"/>
        <w:ind w:left="0" w:firstLine="567"/>
        <w:rPr>
          <w:rFonts w:ascii="宋体" w:hAnsi="宋体"/>
          <w:sz w:val="28"/>
          <w:szCs w:val="28"/>
        </w:rPr>
      </w:pPr>
      <w:r w:rsidRPr="004B4C41">
        <w:rPr>
          <w:rFonts w:ascii="宋体" w:hAnsi="宋体" w:hint="eastAsia"/>
          <w:sz w:val="28"/>
          <w:szCs w:val="28"/>
        </w:rPr>
        <w:t>本次综合评分的因素是：价格、服务、商务等。</w:t>
      </w:r>
    </w:p>
    <w:p w14:paraId="47E18739" w14:textId="77777777" w:rsidR="00783451" w:rsidRPr="004B4C41" w:rsidRDefault="00783451" w:rsidP="00A7094C">
      <w:pPr>
        <w:numPr>
          <w:ilvl w:val="0"/>
          <w:numId w:val="33"/>
        </w:numPr>
        <w:tabs>
          <w:tab w:val="left" w:pos="1155"/>
        </w:tabs>
        <w:spacing w:after="200" w:line="360" w:lineRule="auto"/>
        <w:ind w:left="0" w:firstLine="525"/>
        <w:rPr>
          <w:rFonts w:ascii="宋体" w:hAnsi="宋体"/>
          <w:sz w:val="28"/>
          <w:szCs w:val="28"/>
        </w:rPr>
      </w:pPr>
      <w:r w:rsidRPr="004B4C41">
        <w:rPr>
          <w:rFonts w:ascii="宋体" w:hAnsi="宋体" w:hint="eastAsia"/>
          <w:sz w:val="28"/>
          <w:szCs w:val="28"/>
        </w:rPr>
        <w:t>评标委员会成员应依据招标文件规定的评分标准和方法独立打分。</w:t>
      </w:r>
    </w:p>
    <w:p w14:paraId="320D68F4" w14:textId="77777777" w:rsidR="003B4E95" w:rsidRPr="004B4C41" w:rsidRDefault="00DE02EF" w:rsidP="00A7094C">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评分办法</w:t>
      </w:r>
    </w:p>
    <w:p w14:paraId="47802AE9" w14:textId="77777777" w:rsidR="00783451" w:rsidRPr="004B4C41" w:rsidRDefault="00783451" w:rsidP="00A7094C">
      <w:pPr>
        <w:spacing w:line="360" w:lineRule="auto"/>
        <w:ind w:firstLineChars="225" w:firstLine="630"/>
        <w:rPr>
          <w:rFonts w:ascii="宋体" w:hAnsi="宋体"/>
          <w:sz w:val="28"/>
          <w:szCs w:val="28"/>
        </w:rPr>
      </w:pPr>
      <w:r w:rsidRPr="004B4C41">
        <w:rPr>
          <w:rFonts w:ascii="宋体" w:hAnsi="宋体" w:hint="eastAsia"/>
          <w:sz w:val="28"/>
          <w:szCs w:val="28"/>
        </w:rPr>
        <w:t xml:space="preserve">本次评标采用综合评分法，由评标委员会各成员独立对通过初审（资格检查和符合性检查）的投标人的投标文件进行评审和打分，    </w:t>
      </w:r>
    </w:p>
    <w:p w14:paraId="1AFB176C" w14:textId="77777777" w:rsidR="00783451" w:rsidRPr="004B4C41" w:rsidRDefault="00783451" w:rsidP="00A7094C">
      <w:pPr>
        <w:spacing w:line="360" w:lineRule="auto"/>
        <w:ind w:firstLineChars="225" w:firstLine="630"/>
        <w:rPr>
          <w:rFonts w:ascii="宋体" w:hAnsi="宋体"/>
          <w:sz w:val="28"/>
          <w:szCs w:val="28"/>
        </w:rPr>
      </w:pPr>
      <w:r w:rsidRPr="004B4C41">
        <w:rPr>
          <w:rFonts w:ascii="宋体" w:hAnsi="宋体" w:hint="eastAsia"/>
          <w:sz w:val="28"/>
          <w:szCs w:val="28"/>
        </w:rPr>
        <w:t>评标得分＝（A</w:t>
      </w:r>
      <w:r w:rsidRPr="004B4C41">
        <w:rPr>
          <w:rFonts w:ascii="宋体" w:hAnsi="宋体" w:hint="eastAsia"/>
          <w:sz w:val="28"/>
          <w:szCs w:val="28"/>
          <w:vertAlign w:val="subscript"/>
        </w:rPr>
        <w:t>1</w:t>
      </w:r>
      <w:r w:rsidRPr="004B4C41">
        <w:rPr>
          <w:rFonts w:ascii="宋体" w:hAnsi="宋体" w:hint="eastAsia"/>
          <w:sz w:val="28"/>
          <w:szCs w:val="28"/>
        </w:rPr>
        <w:t>＋A</w:t>
      </w:r>
      <w:r w:rsidRPr="004B4C41">
        <w:rPr>
          <w:rFonts w:ascii="宋体" w:hAnsi="宋体" w:hint="eastAsia"/>
          <w:sz w:val="28"/>
          <w:szCs w:val="28"/>
          <w:vertAlign w:val="subscript"/>
        </w:rPr>
        <w:t>2</w:t>
      </w:r>
      <w:r w:rsidRPr="004B4C41">
        <w:rPr>
          <w:rFonts w:ascii="宋体" w:hAnsi="宋体" w:hint="eastAsia"/>
          <w:sz w:val="28"/>
          <w:szCs w:val="28"/>
        </w:rPr>
        <w:t>＋……＋A</w:t>
      </w:r>
      <w:r w:rsidRPr="004B4C41">
        <w:rPr>
          <w:rFonts w:ascii="宋体" w:hAnsi="宋体" w:hint="eastAsia"/>
          <w:sz w:val="28"/>
          <w:szCs w:val="28"/>
          <w:vertAlign w:val="subscript"/>
        </w:rPr>
        <w:t>n</w:t>
      </w:r>
      <w:r w:rsidRPr="004B4C41">
        <w:rPr>
          <w:rFonts w:ascii="宋体" w:hAnsi="宋体" w:hint="eastAsia"/>
          <w:sz w:val="28"/>
          <w:szCs w:val="28"/>
        </w:rPr>
        <w:t>）/n</w:t>
      </w:r>
      <w:r w:rsidRPr="004B4C41">
        <w:rPr>
          <w:rFonts w:ascii="宋体" w:hAnsi="宋体" w:hint="eastAsia"/>
          <w:sz w:val="28"/>
          <w:szCs w:val="28"/>
          <w:vertAlign w:val="subscript"/>
        </w:rPr>
        <w:t>1</w:t>
      </w:r>
      <w:r w:rsidRPr="004B4C41">
        <w:rPr>
          <w:rFonts w:ascii="宋体" w:hAnsi="宋体" w:hint="eastAsia"/>
          <w:sz w:val="28"/>
          <w:szCs w:val="28"/>
        </w:rPr>
        <w:t>+（B</w:t>
      </w:r>
      <w:r w:rsidRPr="004B4C41">
        <w:rPr>
          <w:rFonts w:ascii="宋体" w:hAnsi="宋体" w:hint="eastAsia"/>
          <w:sz w:val="28"/>
          <w:szCs w:val="28"/>
          <w:vertAlign w:val="subscript"/>
        </w:rPr>
        <w:t>1</w:t>
      </w:r>
      <w:r w:rsidRPr="004B4C41">
        <w:rPr>
          <w:rFonts w:ascii="宋体" w:hAnsi="宋体" w:hint="eastAsia"/>
          <w:sz w:val="28"/>
          <w:szCs w:val="28"/>
        </w:rPr>
        <w:t>＋B</w:t>
      </w:r>
      <w:r w:rsidRPr="004B4C41">
        <w:rPr>
          <w:rFonts w:ascii="宋体" w:hAnsi="宋体" w:hint="eastAsia"/>
          <w:sz w:val="28"/>
          <w:szCs w:val="28"/>
          <w:vertAlign w:val="subscript"/>
        </w:rPr>
        <w:t>2</w:t>
      </w:r>
      <w:r w:rsidRPr="004B4C41">
        <w:rPr>
          <w:rFonts w:ascii="宋体" w:hAnsi="宋体" w:hint="eastAsia"/>
          <w:sz w:val="28"/>
          <w:szCs w:val="28"/>
        </w:rPr>
        <w:t>＋……＋B</w:t>
      </w:r>
      <w:r w:rsidRPr="004B4C41">
        <w:rPr>
          <w:rFonts w:ascii="宋体" w:hAnsi="宋体" w:hint="eastAsia"/>
          <w:sz w:val="28"/>
          <w:szCs w:val="28"/>
          <w:vertAlign w:val="subscript"/>
        </w:rPr>
        <w:t>n</w:t>
      </w:r>
      <w:r w:rsidRPr="004B4C41">
        <w:rPr>
          <w:rFonts w:ascii="宋体" w:hAnsi="宋体" w:hint="eastAsia"/>
          <w:sz w:val="28"/>
          <w:szCs w:val="28"/>
        </w:rPr>
        <w:t>）/ n</w:t>
      </w:r>
      <w:r w:rsidRPr="004B4C41">
        <w:rPr>
          <w:rFonts w:ascii="宋体" w:hAnsi="宋体" w:hint="eastAsia"/>
          <w:sz w:val="28"/>
          <w:szCs w:val="28"/>
          <w:vertAlign w:val="subscript"/>
        </w:rPr>
        <w:t>2</w:t>
      </w:r>
      <w:r w:rsidRPr="004B4C41">
        <w:rPr>
          <w:rFonts w:ascii="宋体" w:hAnsi="宋体" w:hint="eastAsia"/>
          <w:sz w:val="28"/>
          <w:szCs w:val="28"/>
        </w:rPr>
        <w:t>+（C</w:t>
      </w:r>
      <w:r w:rsidRPr="004B4C41">
        <w:rPr>
          <w:rFonts w:ascii="宋体" w:hAnsi="宋体" w:hint="eastAsia"/>
          <w:sz w:val="28"/>
          <w:szCs w:val="28"/>
          <w:vertAlign w:val="subscript"/>
        </w:rPr>
        <w:t>1</w:t>
      </w:r>
      <w:r w:rsidRPr="004B4C41">
        <w:rPr>
          <w:rFonts w:ascii="宋体" w:hAnsi="宋体" w:hint="eastAsia"/>
          <w:sz w:val="28"/>
          <w:szCs w:val="28"/>
        </w:rPr>
        <w:t>＋C</w:t>
      </w:r>
      <w:r w:rsidRPr="004B4C41">
        <w:rPr>
          <w:rFonts w:ascii="宋体" w:hAnsi="宋体" w:hint="eastAsia"/>
          <w:sz w:val="28"/>
          <w:szCs w:val="28"/>
          <w:vertAlign w:val="subscript"/>
        </w:rPr>
        <w:t>2</w:t>
      </w:r>
      <w:r w:rsidRPr="004B4C41">
        <w:rPr>
          <w:rFonts w:ascii="宋体" w:hAnsi="宋体" w:hint="eastAsia"/>
          <w:sz w:val="28"/>
          <w:szCs w:val="28"/>
        </w:rPr>
        <w:t>＋……＋C</w:t>
      </w:r>
      <w:r w:rsidRPr="004B4C41">
        <w:rPr>
          <w:rFonts w:ascii="宋体" w:hAnsi="宋体" w:hint="eastAsia"/>
          <w:sz w:val="28"/>
          <w:szCs w:val="28"/>
          <w:vertAlign w:val="subscript"/>
        </w:rPr>
        <w:t>n</w:t>
      </w:r>
      <w:r w:rsidRPr="004B4C41">
        <w:rPr>
          <w:rFonts w:ascii="宋体" w:hAnsi="宋体" w:hint="eastAsia"/>
          <w:sz w:val="28"/>
          <w:szCs w:val="28"/>
        </w:rPr>
        <w:t>）/ n</w:t>
      </w:r>
      <w:r w:rsidRPr="004B4C41">
        <w:rPr>
          <w:rFonts w:ascii="宋体" w:hAnsi="宋体" w:hint="eastAsia"/>
          <w:sz w:val="28"/>
          <w:szCs w:val="28"/>
          <w:vertAlign w:val="subscript"/>
        </w:rPr>
        <w:t>3</w:t>
      </w:r>
    </w:p>
    <w:p w14:paraId="2DBE377E" w14:textId="77777777" w:rsidR="00783451" w:rsidRPr="004B4C41" w:rsidRDefault="00783451" w:rsidP="00A7094C">
      <w:pPr>
        <w:widowControl/>
        <w:spacing w:line="360" w:lineRule="auto"/>
        <w:ind w:firstLineChars="200" w:firstLine="560"/>
        <w:rPr>
          <w:rFonts w:ascii="宋体" w:hAnsi="宋体"/>
          <w:sz w:val="28"/>
          <w:szCs w:val="28"/>
        </w:rPr>
      </w:pPr>
      <w:r w:rsidRPr="004B4C41">
        <w:rPr>
          <w:rFonts w:ascii="宋体" w:hAnsi="宋体" w:hint="eastAsia"/>
          <w:sz w:val="28"/>
          <w:szCs w:val="28"/>
        </w:rPr>
        <w:t>A</w:t>
      </w:r>
      <w:r w:rsidRPr="004B4C41">
        <w:rPr>
          <w:rFonts w:ascii="宋体" w:hAnsi="宋体" w:hint="eastAsia"/>
          <w:sz w:val="28"/>
          <w:szCs w:val="28"/>
          <w:vertAlign w:val="subscript"/>
        </w:rPr>
        <w:t>1</w:t>
      </w:r>
      <w:r w:rsidRPr="004B4C41">
        <w:rPr>
          <w:rFonts w:ascii="宋体" w:hAnsi="宋体" w:hint="eastAsia"/>
          <w:sz w:val="28"/>
          <w:szCs w:val="28"/>
        </w:rPr>
        <w:t>、A</w:t>
      </w:r>
      <w:r w:rsidRPr="004B4C41">
        <w:rPr>
          <w:rFonts w:ascii="宋体" w:hAnsi="宋体" w:hint="eastAsia"/>
          <w:sz w:val="28"/>
          <w:szCs w:val="28"/>
          <w:vertAlign w:val="subscript"/>
        </w:rPr>
        <w:t>2</w:t>
      </w:r>
      <w:r w:rsidRPr="004B4C41">
        <w:rPr>
          <w:rFonts w:ascii="宋体" w:hAnsi="宋体" w:hint="eastAsia"/>
          <w:sz w:val="28"/>
          <w:szCs w:val="28"/>
        </w:rPr>
        <w:t>……A</w:t>
      </w:r>
      <w:r w:rsidRPr="004B4C41">
        <w:rPr>
          <w:rFonts w:ascii="宋体" w:hAnsi="宋体" w:hint="eastAsia"/>
          <w:sz w:val="28"/>
          <w:szCs w:val="28"/>
          <w:vertAlign w:val="subscript"/>
        </w:rPr>
        <w:t>n</w:t>
      </w:r>
      <w:r w:rsidRPr="004B4C41">
        <w:rPr>
          <w:rFonts w:ascii="宋体" w:hAnsi="宋体" w:hint="eastAsia"/>
          <w:sz w:val="28"/>
          <w:szCs w:val="28"/>
        </w:rPr>
        <w:t>分别为每个</w:t>
      </w:r>
      <w:r w:rsidRPr="004B4C41">
        <w:rPr>
          <w:rFonts w:ascii="宋体" w:hAnsi="宋体" w:cs="宋体" w:hint="eastAsia"/>
          <w:kern w:val="0"/>
          <w:sz w:val="28"/>
          <w:szCs w:val="28"/>
        </w:rPr>
        <w:t>经济类</w:t>
      </w:r>
      <w:r w:rsidRPr="004B4C41">
        <w:rPr>
          <w:rFonts w:ascii="宋体" w:hAnsi="宋体" w:hint="eastAsia"/>
          <w:sz w:val="28"/>
          <w:szCs w:val="28"/>
        </w:rPr>
        <w:t>评委的打分，n</w:t>
      </w:r>
      <w:r w:rsidRPr="004B4C41">
        <w:rPr>
          <w:rFonts w:ascii="宋体" w:hAnsi="宋体" w:hint="eastAsia"/>
          <w:sz w:val="28"/>
          <w:szCs w:val="28"/>
          <w:vertAlign w:val="subscript"/>
        </w:rPr>
        <w:t>1</w:t>
      </w:r>
      <w:r w:rsidRPr="004B4C41">
        <w:rPr>
          <w:rFonts w:ascii="宋体" w:hAnsi="宋体" w:hint="eastAsia"/>
          <w:sz w:val="28"/>
          <w:szCs w:val="28"/>
        </w:rPr>
        <w:t>为</w:t>
      </w:r>
      <w:r w:rsidRPr="004B4C41">
        <w:rPr>
          <w:rFonts w:ascii="宋体" w:hAnsi="宋体" w:cs="宋体" w:hint="eastAsia"/>
          <w:kern w:val="0"/>
          <w:sz w:val="28"/>
          <w:szCs w:val="28"/>
        </w:rPr>
        <w:t>经济类</w:t>
      </w:r>
      <w:r w:rsidRPr="004B4C41">
        <w:rPr>
          <w:rFonts w:ascii="宋体" w:hAnsi="宋体" w:hint="eastAsia"/>
          <w:sz w:val="28"/>
          <w:szCs w:val="28"/>
        </w:rPr>
        <w:t>评委人数；B</w:t>
      </w:r>
      <w:r w:rsidRPr="004B4C41">
        <w:rPr>
          <w:rFonts w:ascii="宋体" w:hAnsi="宋体" w:hint="eastAsia"/>
          <w:sz w:val="28"/>
          <w:szCs w:val="28"/>
          <w:vertAlign w:val="subscript"/>
        </w:rPr>
        <w:t>1</w:t>
      </w:r>
      <w:r w:rsidRPr="004B4C41">
        <w:rPr>
          <w:rFonts w:ascii="宋体" w:hAnsi="宋体" w:hint="eastAsia"/>
          <w:sz w:val="28"/>
          <w:szCs w:val="28"/>
        </w:rPr>
        <w:t>、B</w:t>
      </w:r>
      <w:r w:rsidRPr="004B4C41">
        <w:rPr>
          <w:rFonts w:ascii="宋体" w:hAnsi="宋体" w:hint="eastAsia"/>
          <w:sz w:val="28"/>
          <w:szCs w:val="28"/>
          <w:vertAlign w:val="subscript"/>
        </w:rPr>
        <w:t>2</w:t>
      </w:r>
      <w:r w:rsidRPr="004B4C41">
        <w:rPr>
          <w:rFonts w:ascii="宋体" w:hAnsi="宋体" w:hint="eastAsia"/>
          <w:sz w:val="28"/>
          <w:szCs w:val="28"/>
        </w:rPr>
        <w:t>＋……B</w:t>
      </w:r>
      <w:r w:rsidRPr="004B4C41">
        <w:rPr>
          <w:rFonts w:ascii="宋体" w:hAnsi="宋体" w:hint="eastAsia"/>
          <w:sz w:val="28"/>
          <w:szCs w:val="28"/>
          <w:vertAlign w:val="subscript"/>
        </w:rPr>
        <w:t>n</w:t>
      </w:r>
      <w:r w:rsidRPr="004B4C41">
        <w:rPr>
          <w:rFonts w:ascii="宋体" w:hAnsi="宋体" w:hint="eastAsia"/>
          <w:sz w:val="28"/>
          <w:szCs w:val="28"/>
        </w:rPr>
        <w:t xml:space="preserve"> 分别为每个技术类评委（含采购人代表）的打分，n</w:t>
      </w:r>
      <w:r w:rsidRPr="004B4C41">
        <w:rPr>
          <w:rFonts w:ascii="宋体" w:hAnsi="宋体" w:hint="eastAsia"/>
          <w:sz w:val="28"/>
          <w:szCs w:val="28"/>
          <w:vertAlign w:val="subscript"/>
        </w:rPr>
        <w:t>2</w:t>
      </w:r>
      <w:r w:rsidRPr="004B4C41">
        <w:rPr>
          <w:rFonts w:ascii="宋体" w:hAnsi="宋体" w:hint="eastAsia"/>
          <w:sz w:val="28"/>
          <w:szCs w:val="28"/>
        </w:rPr>
        <w:t>为</w:t>
      </w:r>
      <w:r w:rsidRPr="004B4C41">
        <w:rPr>
          <w:rFonts w:ascii="宋体" w:hAnsi="宋体" w:cs="宋体" w:hint="eastAsia"/>
          <w:kern w:val="0"/>
          <w:sz w:val="28"/>
          <w:szCs w:val="28"/>
        </w:rPr>
        <w:t>技术类</w:t>
      </w:r>
      <w:r w:rsidRPr="004B4C41">
        <w:rPr>
          <w:rFonts w:ascii="宋体" w:hAnsi="宋体" w:hint="eastAsia"/>
          <w:sz w:val="28"/>
          <w:szCs w:val="28"/>
        </w:rPr>
        <w:t>评委（含采购人代表）人数；C</w:t>
      </w:r>
      <w:r w:rsidRPr="004B4C41">
        <w:rPr>
          <w:rFonts w:ascii="宋体" w:hAnsi="宋体" w:hint="eastAsia"/>
          <w:sz w:val="28"/>
          <w:szCs w:val="28"/>
          <w:vertAlign w:val="subscript"/>
        </w:rPr>
        <w:t>1</w:t>
      </w:r>
      <w:r w:rsidRPr="004B4C41">
        <w:rPr>
          <w:rFonts w:ascii="宋体" w:hAnsi="宋体" w:hint="eastAsia"/>
          <w:sz w:val="28"/>
          <w:szCs w:val="28"/>
        </w:rPr>
        <w:t>、C</w:t>
      </w:r>
      <w:r w:rsidRPr="004B4C41">
        <w:rPr>
          <w:rFonts w:ascii="宋体" w:hAnsi="宋体" w:hint="eastAsia"/>
          <w:sz w:val="28"/>
          <w:szCs w:val="28"/>
          <w:vertAlign w:val="subscript"/>
        </w:rPr>
        <w:t>2</w:t>
      </w:r>
      <w:r w:rsidRPr="004B4C41">
        <w:rPr>
          <w:rFonts w:ascii="宋体" w:hAnsi="宋体" w:hint="eastAsia"/>
          <w:sz w:val="28"/>
          <w:szCs w:val="28"/>
        </w:rPr>
        <w:t>……C</w:t>
      </w:r>
      <w:r w:rsidRPr="004B4C41">
        <w:rPr>
          <w:rFonts w:ascii="宋体" w:hAnsi="宋体" w:hint="eastAsia"/>
          <w:sz w:val="28"/>
          <w:szCs w:val="28"/>
          <w:vertAlign w:val="subscript"/>
        </w:rPr>
        <w:t>n</w:t>
      </w:r>
      <w:r w:rsidRPr="004B4C41">
        <w:rPr>
          <w:rFonts w:ascii="宋体" w:hAnsi="宋体" w:hint="eastAsia"/>
          <w:sz w:val="28"/>
          <w:szCs w:val="28"/>
        </w:rPr>
        <w:t xml:space="preserve"> 分别为评审委员会每个成员的打分，n</w:t>
      </w:r>
      <w:r w:rsidRPr="004B4C41">
        <w:rPr>
          <w:rFonts w:ascii="宋体" w:hAnsi="宋体" w:hint="eastAsia"/>
          <w:sz w:val="28"/>
          <w:szCs w:val="28"/>
          <w:vertAlign w:val="subscript"/>
        </w:rPr>
        <w:t>3</w:t>
      </w:r>
      <w:r w:rsidRPr="004B4C41">
        <w:rPr>
          <w:rFonts w:ascii="宋体" w:hAnsi="宋体" w:hint="eastAsia"/>
          <w:sz w:val="28"/>
          <w:szCs w:val="28"/>
        </w:rPr>
        <w:t>为评委人数。</w:t>
      </w:r>
    </w:p>
    <w:p w14:paraId="5AF69E0E" w14:textId="3E1F2F3D" w:rsidR="00271713" w:rsidRPr="004B4C41" w:rsidRDefault="00783451" w:rsidP="00271713">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评分标准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121"/>
        <w:gridCol w:w="5896"/>
        <w:gridCol w:w="1135"/>
      </w:tblGrid>
      <w:tr w:rsidR="004B4C41" w:rsidRPr="004B4C41" w14:paraId="3D1DF456" w14:textId="77777777" w:rsidTr="005B7FF7">
        <w:tc>
          <w:tcPr>
            <w:tcW w:w="0" w:type="auto"/>
            <w:tcBorders>
              <w:top w:val="single" w:sz="2" w:space="0" w:color="auto"/>
              <w:left w:val="single" w:sz="2" w:space="0" w:color="auto"/>
              <w:bottom w:val="single" w:sz="2" w:space="0" w:color="auto"/>
              <w:right w:val="single" w:sz="2" w:space="0" w:color="auto"/>
            </w:tcBorders>
            <w:vAlign w:val="center"/>
            <w:hideMark/>
          </w:tcPr>
          <w:p w14:paraId="32A374F0" w14:textId="77777777" w:rsidR="00271713" w:rsidRPr="004B4C41" w:rsidRDefault="00271713" w:rsidP="005B7FF7">
            <w:pPr>
              <w:spacing w:after="200" w:line="276" w:lineRule="auto"/>
              <w:rPr>
                <w:b/>
                <w:sz w:val="22"/>
                <w:szCs w:val="21"/>
              </w:rPr>
            </w:pPr>
            <w:r w:rsidRPr="004B4C41">
              <w:rPr>
                <w:rFonts w:hint="eastAsia"/>
                <w:b/>
                <w:sz w:val="22"/>
                <w:szCs w:val="21"/>
              </w:rPr>
              <w:t>评委类别</w:t>
            </w:r>
          </w:p>
        </w:tc>
        <w:tc>
          <w:tcPr>
            <w:tcW w:w="633" w:type="pct"/>
            <w:tcBorders>
              <w:top w:val="single" w:sz="2" w:space="0" w:color="auto"/>
              <w:left w:val="single" w:sz="2" w:space="0" w:color="auto"/>
              <w:bottom w:val="single" w:sz="2" w:space="0" w:color="auto"/>
              <w:right w:val="single" w:sz="2" w:space="0" w:color="auto"/>
            </w:tcBorders>
            <w:vAlign w:val="center"/>
            <w:hideMark/>
          </w:tcPr>
          <w:p w14:paraId="43C9DD0D" w14:textId="77777777" w:rsidR="00271713" w:rsidRPr="004B4C41" w:rsidRDefault="00271713" w:rsidP="005B7FF7">
            <w:pPr>
              <w:jc w:val="center"/>
              <w:rPr>
                <w:b/>
                <w:sz w:val="22"/>
                <w:szCs w:val="21"/>
              </w:rPr>
            </w:pPr>
            <w:r w:rsidRPr="004B4C41">
              <w:rPr>
                <w:rFonts w:hint="eastAsia"/>
                <w:b/>
                <w:sz w:val="22"/>
                <w:szCs w:val="21"/>
              </w:rPr>
              <w:t>评审</w:t>
            </w:r>
          </w:p>
          <w:p w14:paraId="3232089A" w14:textId="77777777" w:rsidR="00271713" w:rsidRPr="004B4C41" w:rsidRDefault="00271713" w:rsidP="005B7FF7">
            <w:pPr>
              <w:spacing w:after="200" w:line="276" w:lineRule="auto"/>
              <w:jc w:val="center"/>
              <w:rPr>
                <w:b/>
                <w:sz w:val="22"/>
                <w:szCs w:val="21"/>
              </w:rPr>
            </w:pPr>
            <w:r w:rsidRPr="004B4C41">
              <w:rPr>
                <w:rFonts w:hint="eastAsia"/>
                <w:b/>
                <w:sz w:val="22"/>
                <w:szCs w:val="21"/>
              </w:rPr>
              <w:t>项目</w:t>
            </w:r>
          </w:p>
        </w:tc>
        <w:tc>
          <w:tcPr>
            <w:tcW w:w="3329" w:type="pct"/>
            <w:tcBorders>
              <w:top w:val="single" w:sz="2" w:space="0" w:color="auto"/>
              <w:left w:val="single" w:sz="2" w:space="0" w:color="auto"/>
              <w:bottom w:val="single" w:sz="2" w:space="0" w:color="auto"/>
              <w:right w:val="single" w:sz="2" w:space="0" w:color="auto"/>
            </w:tcBorders>
            <w:vAlign w:val="center"/>
            <w:hideMark/>
          </w:tcPr>
          <w:p w14:paraId="4480BD5C" w14:textId="77777777" w:rsidR="00271713" w:rsidRPr="004B4C41" w:rsidRDefault="00271713" w:rsidP="005B7FF7">
            <w:pPr>
              <w:spacing w:after="200" w:line="276" w:lineRule="auto"/>
              <w:jc w:val="center"/>
              <w:rPr>
                <w:b/>
                <w:sz w:val="22"/>
                <w:szCs w:val="21"/>
              </w:rPr>
            </w:pPr>
            <w:r w:rsidRPr="004B4C41">
              <w:rPr>
                <w:rFonts w:hint="eastAsia"/>
                <w:b/>
                <w:sz w:val="22"/>
                <w:szCs w:val="21"/>
              </w:rPr>
              <w:t>评分标准</w:t>
            </w:r>
          </w:p>
        </w:tc>
        <w:tc>
          <w:tcPr>
            <w:tcW w:w="641" w:type="pct"/>
            <w:tcBorders>
              <w:top w:val="single" w:sz="2" w:space="0" w:color="auto"/>
              <w:left w:val="single" w:sz="2" w:space="0" w:color="auto"/>
              <w:bottom w:val="single" w:sz="2" w:space="0" w:color="auto"/>
              <w:right w:val="single" w:sz="2" w:space="0" w:color="auto"/>
            </w:tcBorders>
            <w:vAlign w:val="center"/>
            <w:hideMark/>
          </w:tcPr>
          <w:p w14:paraId="19ED3BDB" w14:textId="77777777" w:rsidR="00271713" w:rsidRPr="004B4C41" w:rsidRDefault="00271713" w:rsidP="005B7FF7">
            <w:pPr>
              <w:spacing w:after="200" w:line="276" w:lineRule="auto"/>
              <w:jc w:val="center"/>
              <w:rPr>
                <w:b/>
                <w:sz w:val="22"/>
                <w:szCs w:val="21"/>
              </w:rPr>
            </w:pPr>
            <w:r w:rsidRPr="004B4C41">
              <w:rPr>
                <w:rFonts w:hint="eastAsia"/>
                <w:b/>
                <w:sz w:val="22"/>
                <w:szCs w:val="21"/>
              </w:rPr>
              <w:t>分值</w:t>
            </w:r>
          </w:p>
        </w:tc>
      </w:tr>
      <w:tr w:rsidR="004B4C41" w:rsidRPr="004B4C41" w14:paraId="3D72ACD6" w14:textId="77777777" w:rsidTr="005B7FF7">
        <w:tc>
          <w:tcPr>
            <w:tcW w:w="0" w:type="auto"/>
            <w:tcBorders>
              <w:top w:val="single" w:sz="2" w:space="0" w:color="auto"/>
              <w:left w:val="single" w:sz="2" w:space="0" w:color="auto"/>
              <w:bottom w:val="single" w:sz="2" w:space="0" w:color="auto"/>
              <w:right w:val="single" w:sz="2" w:space="0" w:color="auto"/>
            </w:tcBorders>
            <w:vAlign w:val="center"/>
            <w:hideMark/>
          </w:tcPr>
          <w:p w14:paraId="41334E6D" w14:textId="77777777" w:rsidR="00271713" w:rsidRPr="004B4C41" w:rsidRDefault="00271713" w:rsidP="00271713">
            <w:pPr>
              <w:spacing w:after="200" w:line="276" w:lineRule="auto"/>
              <w:rPr>
                <w:b/>
                <w:sz w:val="20"/>
              </w:rPr>
            </w:pPr>
            <w:r w:rsidRPr="004B4C41">
              <w:rPr>
                <w:rFonts w:hint="eastAsia"/>
                <w:b/>
                <w:sz w:val="20"/>
              </w:rPr>
              <w:t>评审委员会成员</w:t>
            </w:r>
          </w:p>
        </w:tc>
        <w:tc>
          <w:tcPr>
            <w:tcW w:w="633" w:type="pct"/>
            <w:tcBorders>
              <w:top w:val="single" w:sz="2" w:space="0" w:color="auto"/>
              <w:left w:val="single" w:sz="2" w:space="0" w:color="auto"/>
              <w:bottom w:val="single" w:sz="2" w:space="0" w:color="auto"/>
              <w:right w:val="single" w:sz="2" w:space="0" w:color="auto"/>
            </w:tcBorders>
            <w:vAlign w:val="center"/>
            <w:hideMark/>
          </w:tcPr>
          <w:p w14:paraId="68547480" w14:textId="77777777" w:rsidR="00271713" w:rsidRPr="004B4C41" w:rsidRDefault="00271713" w:rsidP="00271713">
            <w:pPr>
              <w:spacing w:after="200" w:line="276" w:lineRule="auto"/>
              <w:jc w:val="center"/>
              <w:rPr>
                <w:b/>
                <w:sz w:val="20"/>
              </w:rPr>
            </w:pPr>
            <w:r w:rsidRPr="004B4C41">
              <w:rPr>
                <w:rFonts w:hint="eastAsia"/>
                <w:b/>
                <w:sz w:val="20"/>
              </w:rPr>
              <w:t>投标报价得分</w:t>
            </w:r>
          </w:p>
        </w:tc>
        <w:tc>
          <w:tcPr>
            <w:tcW w:w="3329" w:type="pct"/>
            <w:tcBorders>
              <w:top w:val="single" w:sz="2" w:space="0" w:color="auto"/>
              <w:left w:val="single" w:sz="2" w:space="0" w:color="auto"/>
              <w:bottom w:val="single" w:sz="2" w:space="0" w:color="auto"/>
              <w:right w:val="single" w:sz="2" w:space="0" w:color="auto"/>
            </w:tcBorders>
            <w:vAlign w:val="center"/>
            <w:hideMark/>
          </w:tcPr>
          <w:p w14:paraId="4B99600C" w14:textId="1B459DD5" w:rsidR="00271713" w:rsidRPr="004B4C41" w:rsidRDefault="00271713" w:rsidP="00055695">
            <w:pPr>
              <w:spacing w:line="500" w:lineRule="exact"/>
              <w:rPr>
                <w:rFonts w:ascii="宋体" w:hAnsi="宋体"/>
                <w:sz w:val="22"/>
              </w:rPr>
            </w:pPr>
            <w:r w:rsidRPr="004B4C41">
              <w:rPr>
                <w:rFonts w:ascii="宋体" w:hAnsi="宋体" w:hint="eastAsia"/>
                <w:sz w:val="22"/>
              </w:rPr>
              <w:t>1、</w:t>
            </w:r>
            <w:r w:rsidRPr="004B4C41">
              <w:rPr>
                <w:rFonts w:ascii="宋体" w:hAnsi="宋体"/>
                <w:sz w:val="22"/>
              </w:rPr>
              <w:t>对小型企业、微型企业、监狱企业、残疾人福利性单位制造的货物的价格（如涉及）给予10%的价格扣除，用扣除后的价格参与评审；[说明：</w:t>
            </w:r>
            <w:r w:rsidRPr="004B4C41">
              <w:rPr>
                <w:rFonts w:ascii="宋体" w:hAnsi="宋体" w:hint="eastAsia"/>
                <w:sz w:val="22"/>
              </w:rPr>
              <w:t>投标产品中为监狱企业生产的</w:t>
            </w:r>
            <w:r w:rsidRPr="004B4C41">
              <w:rPr>
                <w:rFonts w:ascii="宋体" w:hAnsi="宋体" w:hint="eastAsia"/>
                <w:sz w:val="22"/>
              </w:rPr>
              <w:lastRenderedPageBreak/>
              <w:t>产品应提供由省级以上监狱管理局、戒毒管理局（含新疆生产建设兵团）出具的生产厂商</w:t>
            </w:r>
            <w:r w:rsidRPr="004B4C41">
              <w:rPr>
                <w:rFonts w:ascii="宋体" w:hAnsi="宋体"/>
                <w:sz w:val="22"/>
              </w:rPr>
              <w:t xml:space="preserve">属于监狱企业的证明文件复印件。] </w:t>
            </w:r>
          </w:p>
          <w:p w14:paraId="56068FA3" w14:textId="77777777" w:rsidR="00271713" w:rsidRPr="004B4C41" w:rsidRDefault="00271713" w:rsidP="00055695">
            <w:pPr>
              <w:spacing w:line="500" w:lineRule="exact"/>
              <w:rPr>
                <w:rFonts w:ascii="宋体" w:hAnsi="宋体"/>
                <w:sz w:val="22"/>
              </w:rPr>
            </w:pPr>
            <w:r w:rsidRPr="004B4C41">
              <w:rPr>
                <w:rFonts w:ascii="宋体" w:hAnsi="宋体"/>
                <w:sz w:val="22"/>
              </w:rPr>
              <w:t>2.</w:t>
            </w:r>
            <w:r w:rsidRPr="004B4C41">
              <w:rPr>
                <w:rFonts w:ascii="宋体" w:hAnsi="宋体" w:hint="eastAsia"/>
                <w:sz w:val="22"/>
              </w:rPr>
              <w:t>经评标委员会评审，通过资格性和符合性审查，且投标报价最低的投标人的投标报价作为评标基准价；</w:t>
            </w:r>
          </w:p>
          <w:p w14:paraId="54C153E7" w14:textId="77777777" w:rsidR="00271713" w:rsidRPr="004B4C41" w:rsidRDefault="00271713" w:rsidP="00055695">
            <w:pPr>
              <w:spacing w:line="500" w:lineRule="exact"/>
              <w:rPr>
                <w:rFonts w:ascii="宋体" w:hAnsi="宋体"/>
                <w:sz w:val="22"/>
              </w:rPr>
            </w:pPr>
            <w:r w:rsidRPr="004B4C41">
              <w:rPr>
                <w:rFonts w:ascii="宋体" w:hAnsi="宋体"/>
                <w:sz w:val="22"/>
              </w:rPr>
              <w:t>3.</w:t>
            </w:r>
            <w:r w:rsidRPr="004B4C41">
              <w:rPr>
                <w:rFonts w:ascii="宋体" w:hAnsi="宋体" w:hint="eastAsia"/>
                <w:sz w:val="22"/>
              </w:rPr>
              <w:t>投标报价得分=(评标基准价／投标报价)×30。</w:t>
            </w:r>
          </w:p>
          <w:p w14:paraId="3A0488F7" w14:textId="17BCB025" w:rsidR="00271713" w:rsidRPr="004B4C41" w:rsidRDefault="00271713" w:rsidP="00055695">
            <w:pPr>
              <w:spacing w:after="200" w:line="500" w:lineRule="exact"/>
              <w:rPr>
                <w:rFonts w:ascii="宋体" w:hAnsi="宋体"/>
                <w:b/>
                <w:sz w:val="22"/>
              </w:rPr>
            </w:pPr>
            <w:r w:rsidRPr="004B4C41">
              <w:rPr>
                <w:rFonts w:ascii="宋体" w:hAnsi="宋体"/>
                <w:b/>
                <w:sz w:val="22"/>
              </w:rPr>
              <w:t>（说明：1、同一货物仅作一次价格扣除。2、提供的货物既有中小企业制造货物，也有大型企业制造货物的，不享受价格扣除。）</w:t>
            </w:r>
          </w:p>
        </w:tc>
        <w:tc>
          <w:tcPr>
            <w:tcW w:w="641" w:type="pct"/>
            <w:tcBorders>
              <w:top w:val="single" w:sz="2" w:space="0" w:color="auto"/>
              <w:left w:val="single" w:sz="2" w:space="0" w:color="auto"/>
              <w:bottom w:val="single" w:sz="2" w:space="0" w:color="auto"/>
              <w:right w:val="single" w:sz="2" w:space="0" w:color="auto"/>
            </w:tcBorders>
            <w:vAlign w:val="center"/>
            <w:hideMark/>
          </w:tcPr>
          <w:p w14:paraId="5B072DBE" w14:textId="66B063D3" w:rsidR="00271713" w:rsidRPr="004B4C41" w:rsidRDefault="00271713" w:rsidP="00271713">
            <w:pPr>
              <w:spacing w:after="200" w:line="276" w:lineRule="auto"/>
              <w:jc w:val="center"/>
              <w:rPr>
                <w:rFonts w:ascii="宋体" w:hAnsi="宋体"/>
                <w:sz w:val="22"/>
              </w:rPr>
            </w:pPr>
            <w:r w:rsidRPr="004B4C41">
              <w:rPr>
                <w:rFonts w:ascii="宋体" w:hAnsi="宋体" w:hint="eastAsia"/>
                <w:sz w:val="22"/>
              </w:rPr>
              <w:lastRenderedPageBreak/>
              <w:t>30分</w:t>
            </w:r>
          </w:p>
        </w:tc>
      </w:tr>
      <w:tr w:rsidR="004B4C41" w:rsidRPr="004B4C41" w14:paraId="1700F332" w14:textId="77777777" w:rsidTr="005F7528">
        <w:tc>
          <w:tcPr>
            <w:tcW w:w="0" w:type="auto"/>
            <w:tcBorders>
              <w:top w:val="single" w:sz="4" w:space="0" w:color="auto"/>
              <w:left w:val="single" w:sz="2" w:space="0" w:color="auto"/>
              <w:bottom w:val="single" w:sz="4" w:space="0" w:color="auto"/>
              <w:right w:val="single" w:sz="2" w:space="0" w:color="auto"/>
            </w:tcBorders>
            <w:vAlign w:val="center"/>
            <w:hideMark/>
          </w:tcPr>
          <w:p w14:paraId="05DA6C93" w14:textId="77777777" w:rsidR="0027266F" w:rsidRPr="004B4C41" w:rsidRDefault="0027266F" w:rsidP="0027266F">
            <w:pPr>
              <w:spacing w:after="200" w:line="276" w:lineRule="auto"/>
              <w:rPr>
                <w:b/>
                <w:sz w:val="20"/>
              </w:rPr>
            </w:pPr>
            <w:r w:rsidRPr="004B4C41">
              <w:rPr>
                <w:rFonts w:hint="eastAsia"/>
                <w:b/>
                <w:sz w:val="20"/>
              </w:rPr>
              <w:t>技术类评委</w:t>
            </w:r>
          </w:p>
        </w:tc>
        <w:tc>
          <w:tcPr>
            <w:tcW w:w="633" w:type="pct"/>
            <w:tcBorders>
              <w:top w:val="single" w:sz="2" w:space="0" w:color="auto"/>
              <w:left w:val="single" w:sz="2" w:space="0" w:color="auto"/>
              <w:bottom w:val="single" w:sz="2" w:space="0" w:color="auto"/>
              <w:right w:val="single" w:sz="2" w:space="0" w:color="auto"/>
            </w:tcBorders>
            <w:vAlign w:val="center"/>
          </w:tcPr>
          <w:p w14:paraId="278401AB" w14:textId="6004570E" w:rsidR="0027266F" w:rsidRPr="004B4C41" w:rsidRDefault="0027266F" w:rsidP="0027266F">
            <w:pPr>
              <w:spacing w:after="200" w:line="400" w:lineRule="exact"/>
              <w:ind w:rightChars="20" w:right="42"/>
              <w:jc w:val="center"/>
              <w:rPr>
                <w:b/>
                <w:sz w:val="20"/>
              </w:rPr>
            </w:pPr>
            <w:r w:rsidRPr="004B4C41">
              <w:rPr>
                <w:rFonts w:hint="eastAsia"/>
                <w:b/>
                <w:sz w:val="20"/>
              </w:rPr>
              <w:t>技术要求</w:t>
            </w:r>
          </w:p>
        </w:tc>
        <w:tc>
          <w:tcPr>
            <w:tcW w:w="3329" w:type="pct"/>
            <w:tcBorders>
              <w:top w:val="single" w:sz="2" w:space="0" w:color="auto"/>
              <w:left w:val="single" w:sz="2" w:space="0" w:color="auto"/>
              <w:bottom w:val="single" w:sz="2" w:space="0" w:color="auto"/>
              <w:right w:val="single" w:sz="2" w:space="0" w:color="auto"/>
            </w:tcBorders>
            <w:vAlign w:val="center"/>
          </w:tcPr>
          <w:p w14:paraId="693194D5" w14:textId="77777777" w:rsidR="0027266F" w:rsidRPr="004B4C41" w:rsidRDefault="0027266F" w:rsidP="00A64607">
            <w:pPr>
              <w:spacing w:line="500" w:lineRule="exact"/>
              <w:rPr>
                <w:rFonts w:ascii="宋体" w:hAnsi="宋体"/>
                <w:sz w:val="22"/>
              </w:rPr>
            </w:pPr>
            <w:r w:rsidRPr="004B4C41">
              <w:rPr>
                <w:rFonts w:ascii="宋体" w:hAnsi="宋体" w:hint="eastAsia"/>
                <w:sz w:val="22"/>
              </w:rPr>
              <w:t>1、投标人投标产品的技术参数完全满足招标文件技术参数及要求中加 ▲号的技术参数及要求（共计1</w:t>
            </w:r>
            <w:r w:rsidRPr="004B4C41">
              <w:rPr>
                <w:rFonts w:ascii="宋体" w:hAnsi="宋体"/>
                <w:sz w:val="22"/>
              </w:rPr>
              <w:t>9</w:t>
            </w:r>
            <w:r w:rsidRPr="004B4C41">
              <w:rPr>
                <w:rFonts w:ascii="宋体" w:hAnsi="宋体" w:hint="eastAsia"/>
                <w:sz w:val="22"/>
              </w:rPr>
              <w:t xml:space="preserve">项）的得 </w:t>
            </w:r>
            <w:r w:rsidRPr="004B4C41">
              <w:rPr>
                <w:rFonts w:ascii="宋体" w:hAnsi="宋体"/>
                <w:sz w:val="22"/>
              </w:rPr>
              <w:t>47.5</w:t>
            </w:r>
            <w:r w:rsidRPr="004B4C41">
              <w:rPr>
                <w:rFonts w:ascii="宋体" w:hAnsi="宋体" w:hint="eastAsia"/>
                <w:sz w:val="22"/>
              </w:rPr>
              <w:t xml:space="preserve">分；投标人投标产品的技术参数不满足加▲号的技术参数及要求的，则在 </w:t>
            </w:r>
            <w:r w:rsidRPr="004B4C41">
              <w:rPr>
                <w:rFonts w:ascii="宋体" w:hAnsi="宋体"/>
                <w:sz w:val="22"/>
              </w:rPr>
              <w:t>47.5</w:t>
            </w:r>
            <w:r w:rsidRPr="004B4C41">
              <w:rPr>
                <w:rFonts w:ascii="宋体" w:hAnsi="宋体" w:hint="eastAsia"/>
                <w:sz w:val="22"/>
              </w:rPr>
              <w:t xml:space="preserve">分的基础上，按以下原则扣分，扣完为止：每有一项不满足加▲号的技术参数及要求的，扣 </w:t>
            </w:r>
            <w:r w:rsidRPr="004B4C41">
              <w:rPr>
                <w:rFonts w:ascii="宋体" w:hAnsi="宋体"/>
                <w:sz w:val="22"/>
              </w:rPr>
              <w:t>2.5</w:t>
            </w:r>
            <w:r w:rsidRPr="004B4C41">
              <w:rPr>
                <w:rFonts w:ascii="宋体" w:hAnsi="宋体" w:hint="eastAsia"/>
                <w:sz w:val="22"/>
              </w:rPr>
              <w:t>分。</w:t>
            </w:r>
          </w:p>
          <w:p w14:paraId="13D217C2" w14:textId="77777777" w:rsidR="00B0787A" w:rsidRPr="004B4C41" w:rsidRDefault="0027266F" w:rsidP="00B0787A">
            <w:pPr>
              <w:spacing w:line="500" w:lineRule="exact"/>
              <w:rPr>
                <w:rFonts w:ascii="宋体" w:hAnsi="宋体"/>
                <w:sz w:val="22"/>
              </w:rPr>
            </w:pPr>
            <w:r w:rsidRPr="004B4C41">
              <w:rPr>
                <w:rFonts w:ascii="宋体" w:hAnsi="宋体" w:hint="eastAsia"/>
                <w:sz w:val="22"/>
              </w:rPr>
              <w:t xml:space="preserve"> 2、投标人投标产品的技术参数完全满足招标文件中未加▲号的技术参数及要求（共计</w:t>
            </w:r>
            <w:r w:rsidRPr="004B4C41">
              <w:rPr>
                <w:rFonts w:ascii="宋体" w:hAnsi="宋体"/>
                <w:sz w:val="22"/>
              </w:rPr>
              <w:t>400</w:t>
            </w:r>
            <w:r w:rsidRPr="004B4C41">
              <w:rPr>
                <w:rFonts w:ascii="宋体" w:hAnsi="宋体" w:hint="eastAsia"/>
                <w:sz w:val="22"/>
              </w:rPr>
              <w:t>项）的，得</w:t>
            </w:r>
            <w:r w:rsidRPr="004B4C41">
              <w:rPr>
                <w:rFonts w:ascii="宋体" w:hAnsi="宋体"/>
                <w:sz w:val="22"/>
              </w:rPr>
              <w:t>20</w:t>
            </w:r>
            <w:r w:rsidRPr="004B4C41">
              <w:rPr>
                <w:rFonts w:ascii="宋体" w:hAnsi="宋体" w:hint="eastAsia"/>
                <w:sz w:val="22"/>
              </w:rPr>
              <w:t xml:space="preserve">分；投标人投标产品的技术参数不满足招标文件中未加▲号的技术参数及要求的,则在 </w:t>
            </w:r>
            <w:r w:rsidRPr="004B4C41">
              <w:rPr>
                <w:rFonts w:ascii="宋体" w:hAnsi="宋体"/>
                <w:sz w:val="22"/>
              </w:rPr>
              <w:t>20</w:t>
            </w:r>
            <w:r w:rsidRPr="004B4C41">
              <w:rPr>
                <w:rFonts w:ascii="宋体" w:hAnsi="宋体" w:hint="eastAsia"/>
                <w:sz w:val="22"/>
              </w:rPr>
              <w:t xml:space="preserve"> 分的基础上，按以下原则扣分,扣完为止:每有一项不满足招标文件中未加▲号的技术参数及要求的扣 </w:t>
            </w:r>
            <w:r w:rsidRPr="004B4C41">
              <w:rPr>
                <w:rFonts w:ascii="宋体" w:hAnsi="宋体"/>
                <w:sz w:val="22"/>
              </w:rPr>
              <w:t>0.05</w:t>
            </w:r>
            <w:r w:rsidRPr="004B4C41">
              <w:rPr>
                <w:rFonts w:ascii="宋体" w:hAnsi="宋体" w:hint="eastAsia"/>
                <w:sz w:val="22"/>
              </w:rPr>
              <w:t xml:space="preserve"> 分。</w:t>
            </w:r>
          </w:p>
          <w:p w14:paraId="0E40D4CA" w14:textId="5266F5F7" w:rsidR="0027266F" w:rsidRPr="004B4C41" w:rsidRDefault="0027266F" w:rsidP="00FC6169">
            <w:pPr>
              <w:spacing w:line="500" w:lineRule="exact"/>
              <w:ind w:firstLineChars="50" w:firstLine="110"/>
              <w:rPr>
                <w:rFonts w:ascii="宋体" w:hAnsi="宋体"/>
                <w:b/>
                <w:sz w:val="22"/>
              </w:rPr>
            </w:pPr>
            <w:r w:rsidRPr="004B4C41">
              <w:rPr>
                <w:rFonts w:ascii="宋体" w:hAnsi="宋体" w:hint="eastAsia"/>
                <w:b/>
                <w:sz w:val="22"/>
              </w:rPr>
              <w:t>（说明：</w:t>
            </w:r>
            <w:r w:rsidR="00BB46A7" w:rsidRPr="004B4C41">
              <w:rPr>
                <w:rFonts w:ascii="宋体" w:hAnsi="宋体" w:hint="eastAsia"/>
                <w:b/>
                <w:sz w:val="22"/>
              </w:rPr>
              <w:t>1、</w:t>
            </w:r>
            <w:r w:rsidRPr="004B4C41">
              <w:rPr>
                <w:rFonts w:ascii="宋体" w:hAnsi="宋体" w:hint="eastAsia"/>
                <w:b/>
                <w:sz w:val="22"/>
              </w:rPr>
              <w:t>以阿拉伯数字标注为一项。</w:t>
            </w:r>
            <w:r w:rsidR="00BB46A7" w:rsidRPr="004B4C41">
              <w:rPr>
                <w:rFonts w:ascii="宋体" w:hAnsi="宋体" w:hint="eastAsia"/>
                <w:b/>
                <w:sz w:val="22"/>
              </w:rPr>
              <w:t>2、不同</w:t>
            </w:r>
            <w:r w:rsidR="00BB46A7" w:rsidRPr="004B4C41">
              <w:rPr>
                <w:rFonts w:ascii="宋体" w:hAnsi="宋体"/>
                <w:b/>
                <w:sz w:val="22"/>
              </w:rPr>
              <w:t>投标</w:t>
            </w:r>
            <w:r w:rsidR="00BB46A7" w:rsidRPr="004B4C41">
              <w:rPr>
                <w:rFonts w:ascii="宋体" w:hAnsi="宋体" w:hint="eastAsia"/>
                <w:b/>
                <w:sz w:val="22"/>
              </w:rPr>
              <w:t>产品</w:t>
            </w:r>
            <w:r w:rsidR="00FC6169" w:rsidRPr="004B4C41">
              <w:rPr>
                <w:rFonts w:ascii="宋体" w:hAnsi="宋体" w:hint="eastAsia"/>
                <w:b/>
                <w:sz w:val="22"/>
              </w:rPr>
              <w:t>应</w:t>
            </w:r>
            <w:r w:rsidR="00FC6169" w:rsidRPr="004B4C41">
              <w:rPr>
                <w:rFonts w:ascii="宋体" w:hAnsi="宋体"/>
                <w:b/>
                <w:sz w:val="22"/>
              </w:rPr>
              <w:t>分别提供</w:t>
            </w:r>
            <w:r w:rsidR="00FC6169" w:rsidRPr="004B4C41">
              <w:rPr>
                <w:rFonts w:ascii="宋体" w:hAnsi="宋体" w:hint="eastAsia"/>
                <w:b/>
                <w:sz w:val="22"/>
              </w:rPr>
              <w:t>检测</w:t>
            </w:r>
            <w:r w:rsidR="00FC6169" w:rsidRPr="004B4C41">
              <w:rPr>
                <w:rFonts w:ascii="宋体" w:hAnsi="宋体"/>
                <w:b/>
                <w:sz w:val="22"/>
              </w:rPr>
              <w:t>报告复印件。</w:t>
            </w:r>
            <w:r w:rsidRPr="004B4C41">
              <w:rPr>
                <w:rFonts w:ascii="宋体" w:hAnsi="宋体" w:hint="eastAsia"/>
                <w:b/>
                <w:sz w:val="22"/>
              </w:rPr>
              <w:t>）</w:t>
            </w:r>
          </w:p>
        </w:tc>
        <w:tc>
          <w:tcPr>
            <w:tcW w:w="641" w:type="pct"/>
            <w:tcBorders>
              <w:top w:val="single" w:sz="2" w:space="0" w:color="auto"/>
              <w:left w:val="single" w:sz="2" w:space="0" w:color="auto"/>
              <w:bottom w:val="single" w:sz="2" w:space="0" w:color="auto"/>
              <w:right w:val="single" w:sz="2" w:space="0" w:color="auto"/>
            </w:tcBorders>
            <w:vAlign w:val="center"/>
          </w:tcPr>
          <w:p w14:paraId="683010CA" w14:textId="4949C94E" w:rsidR="0027266F" w:rsidRPr="004B4C41" w:rsidRDefault="0027266F" w:rsidP="0027266F">
            <w:pPr>
              <w:spacing w:after="200" w:line="276" w:lineRule="auto"/>
              <w:jc w:val="center"/>
              <w:rPr>
                <w:rFonts w:ascii="宋体" w:hAnsi="宋体"/>
                <w:sz w:val="22"/>
              </w:rPr>
            </w:pPr>
            <w:r w:rsidRPr="004B4C41">
              <w:rPr>
                <w:rFonts w:ascii="宋体" w:hAnsi="宋体" w:cs="宋体"/>
                <w:bCs/>
                <w:sz w:val="24"/>
                <w:szCs w:val="24"/>
              </w:rPr>
              <w:t>67.5</w:t>
            </w:r>
            <w:r w:rsidRPr="004B4C41">
              <w:rPr>
                <w:rFonts w:ascii="宋体" w:hAnsi="宋体" w:hint="eastAsia"/>
                <w:sz w:val="22"/>
              </w:rPr>
              <w:t>分</w:t>
            </w:r>
          </w:p>
        </w:tc>
      </w:tr>
      <w:tr w:rsidR="004B4C41" w:rsidRPr="004B4C41" w14:paraId="0417FDAE" w14:textId="77777777" w:rsidTr="005F7528">
        <w:tc>
          <w:tcPr>
            <w:tcW w:w="0" w:type="auto"/>
            <w:tcBorders>
              <w:top w:val="single" w:sz="4" w:space="0" w:color="auto"/>
              <w:left w:val="single" w:sz="2" w:space="0" w:color="auto"/>
              <w:bottom w:val="single" w:sz="4" w:space="0" w:color="auto"/>
              <w:right w:val="single" w:sz="2" w:space="0" w:color="auto"/>
            </w:tcBorders>
            <w:vAlign w:val="center"/>
          </w:tcPr>
          <w:p w14:paraId="60A39950" w14:textId="77777777" w:rsidR="00FC6169" w:rsidRPr="004B4C41" w:rsidRDefault="00FC6169" w:rsidP="00FC6169">
            <w:pPr>
              <w:spacing w:after="200" w:line="276" w:lineRule="auto"/>
              <w:rPr>
                <w:b/>
                <w:sz w:val="20"/>
              </w:rPr>
            </w:pPr>
            <w:r w:rsidRPr="004B4C41">
              <w:rPr>
                <w:rFonts w:hint="eastAsia"/>
                <w:b/>
                <w:sz w:val="20"/>
              </w:rPr>
              <w:t>技术类评委</w:t>
            </w:r>
          </w:p>
        </w:tc>
        <w:tc>
          <w:tcPr>
            <w:tcW w:w="633" w:type="pct"/>
            <w:tcBorders>
              <w:top w:val="single" w:sz="4" w:space="0" w:color="auto"/>
              <w:left w:val="single" w:sz="2" w:space="0" w:color="auto"/>
              <w:bottom w:val="single" w:sz="4" w:space="0" w:color="auto"/>
              <w:right w:val="single" w:sz="2" w:space="0" w:color="auto"/>
            </w:tcBorders>
            <w:vAlign w:val="center"/>
          </w:tcPr>
          <w:p w14:paraId="7F3D7736" w14:textId="4ABDD372" w:rsidR="00FC6169" w:rsidRPr="004B4C41" w:rsidRDefault="00FC6169" w:rsidP="00FC6169">
            <w:pPr>
              <w:spacing w:after="200" w:line="276" w:lineRule="auto"/>
              <w:jc w:val="center"/>
              <w:rPr>
                <w:rFonts w:ascii="宋体" w:hAnsi="宋体" w:cs="宋体"/>
                <w:b/>
                <w:bCs/>
                <w:szCs w:val="21"/>
              </w:rPr>
            </w:pPr>
            <w:r w:rsidRPr="004B4C41">
              <w:rPr>
                <w:rFonts w:ascii="宋体" w:hAnsi="宋体" w:cs="宋体" w:hint="eastAsia"/>
                <w:b/>
                <w:bCs/>
                <w:szCs w:val="21"/>
              </w:rPr>
              <w:t>售后服务</w:t>
            </w:r>
          </w:p>
        </w:tc>
        <w:tc>
          <w:tcPr>
            <w:tcW w:w="3329" w:type="pct"/>
            <w:tcBorders>
              <w:top w:val="single" w:sz="2" w:space="0" w:color="auto"/>
              <w:left w:val="single" w:sz="2" w:space="0" w:color="auto"/>
              <w:bottom w:val="single" w:sz="2" w:space="0" w:color="auto"/>
              <w:right w:val="single" w:sz="2" w:space="0" w:color="auto"/>
            </w:tcBorders>
            <w:vAlign w:val="center"/>
          </w:tcPr>
          <w:p w14:paraId="03BFF57C" w14:textId="2B456827" w:rsidR="00FC6169" w:rsidRPr="004B4C41" w:rsidRDefault="00FC6169" w:rsidP="00FC6169">
            <w:pPr>
              <w:spacing w:line="500" w:lineRule="exact"/>
              <w:rPr>
                <w:rFonts w:ascii="宋体" w:hAnsi="宋体"/>
                <w:sz w:val="22"/>
              </w:rPr>
            </w:pPr>
            <w:r w:rsidRPr="004B4C41">
              <w:rPr>
                <w:rFonts w:ascii="宋体" w:hAnsi="宋体"/>
                <w:sz w:val="22"/>
              </w:rPr>
              <w:t>1、提供售后服务承诺，</w:t>
            </w:r>
            <w:r w:rsidRPr="004B4C41">
              <w:rPr>
                <w:rFonts w:ascii="宋体" w:hAnsi="宋体" w:hint="eastAsia"/>
                <w:sz w:val="22"/>
              </w:rPr>
              <w:t>售后服务期</w:t>
            </w:r>
            <w:r w:rsidRPr="004B4C41">
              <w:rPr>
                <w:rFonts w:ascii="宋体" w:hAnsi="宋体"/>
                <w:sz w:val="22"/>
              </w:rPr>
              <w:t>在1年的基础上每增加半年加0.5分，本项最多得1分。</w:t>
            </w:r>
          </w:p>
          <w:p w14:paraId="415C0EBB" w14:textId="0A7B6E21" w:rsidR="00FC6169" w:rsidRPr="004B4C41" w:rsidRDefault="00FC6169" w:rsidP="00FC6169">
            <w:pPr>
              <w:spacing w:line="500" w:lineRule="exact"/>
              <w:rPr>
                <w:rFonts w:ascii="宋体" w:hAnsi="宋体"/>
                <w:sz w:val="22"/>
              </w:rPr>
            </w:pPr>
            <w:r w:rsidRPr="004B4C41">
              <w:rPr>
                <w:rFonts w:ascii="宋体" w:hAnsi="宋体" w:hint="eastAsia"/>
                <w:sz w:val="22"/>
              </w:rPr>
              <w:lastRenderedPageBreak/>
              <w:t>2、投标人需为本项目配置售后服务团队，投标人每配置一名售后服务人员，得0.5分，本项最多得</w:t>
            </w:r>
            <w:r w:rsidR="00A564B8">
              <w:rPr>
                <w:rFonts w:ascii="宋体" w:hAnsi="宋体" w:hint="eastAsia"/>
                <w:sz w:val="22"/>
              </w:rPr>
              <w:t>1</w:t>
            </w:r>
            <w:r w:rsidRPr="004B4C41">
              <w:rPr>
                <w:rFonts w:ascii="宋体" w:hAnsi="宋体" w:hint="eastAsia"/>
                <w:sz w:val="22"/>
              </w:rPr>
              <w:t>分。</w:t>
            </w:r>
          </w:p>
          <w:p w14:paraId="74135B0F" w14:textId="3F370E8D" w:rsidR="00FC6169" w:rsidRPr="004B4C41" w:rsidRDefault="00FC6169" w:rsidP="00FC6169">
            <w:pPr>
              <w:spacing w:line="500" w:lineRule="exact"/>
              <w:ind w:firstLineChars="150" w:firstLine="331"/>
              <w:rPr>
                <w:rFonts w:ascii="宋体" w:hAnsi="宋体"/>
                <w:b/>
                <w:sz w:val="22"/>
              </w:rPr>
            </w:pPr>
            <w:r w:rsidRPr="004B4C41">
              <w:rPr>
                <w:rFonts w:ascii="宋体" w:hAnsi="宋体" w:hint="eastAsia"/>
                <w:b/>
                <w:sz w:val="22"/>
              </w:rPr>
              <w:t>（说明：投标人在投标文件中承诺。）</w:t>
            </w:r>
          </w:p>
        </w:tc>
        <w:tc>
          <w:tcPr>
            <w:tcW w:w="641" w:type="pct"/>
            <w:tcBorders>
              <w:top w:val="single" w:sz="2" w:space="0" w:color="auto"/>
              <w:left w:val="single" w:sz="2" w:space="0" w:color="auto"/>
              <w:bottom w:val="single" w:sz="2" w:space="0" w:color="auto"/>
              <w:right w:val="single" w:sz="2" w:space="0" w:color="auto"/>
            </w:tcBorders>
            <w:vAlign w:val="center"/>
          </w:tcPr>
          <w:p w14:paraId="259945D0" w14:textId="0DD2E832" w:rsidR="00FC6169" w:rsidRPr="004B4C41" w:rsidRDefault="00A564B8" w:rsidP="00FC6169">
            <w:pPr>
              <w:spacing w:after="200" w:line="276" w:lineRule="auto"/>
              <w:jc w:val="center"/>
              <w:rPr>
                <w:rFonts w:ascii="宋体" w:hAnsi="宋体"/>
                <w:sz w:val="22"/>
              </w:rPr>
            </w:pPr>
            <w:r>
              <w:rPr>
                <w:rFonts w:ascii="宋体" w:hAnsi="宋体"/>
                <w:sz w:val="22"/>
              </w:rPr>
              <w:lastRenderedPageBreak/>
              <w:t>2</w:t>
            </w:r>
            <w:r w:rsidR="00FC6169" w:rsidRPr="004B4C41">
              <w:rPr>
                <w:rFonts w:ascii="宋体" w:hAnsi="宋体" w:hint="eastAsia"/>
                <w:sz w:val="22"/>
              </w:rPr>
              <w:t>分</w:t>
            </w:r>
          </w:p>
        </w:tc>
      </w:tr>
      <w:tr w:rsidR="00A564B8" w:rsidRPr="004B4C41" w14:paraId="12FAF7FE" w14:textId="77777777" w:rsidTr="005F7528">
        <w:tc>
          <w:tcPr>
            <w:tcW w:w="0" w:type="auto"/>
            <w:tcBorders>
              <w:top w:val="single" w:sz="4" w:space="0" w:color="auto"/>
              <w:left w:val="single" w:sz="2" w:space="0" w:color="auto"/>
              <w:bottom w:val="single" w:sz="4" w:space="0" w:color="auto"/>
              <w:right w:val="single" w:sz="2" w:space="0" w:color="auto"/>
            </w:tcBorders>
            <w:vAlign w:val="center"/>
          </w:tcPr>
          <w:p w14:paraId="76033A19" w14:textId="4B885991" w:rsidR="00A564B8" w:rsidRPr="004B4C41" w:rsidRDefault="00A564B8" w:rsidP="00A564B8">
            <w:pPr>
              <w:spacing w:after="200" w:line="276" w:lineRule="auto"/>
              <w:rPr>
                <w:b/>
                <w:sz w:val="20"/>
              </w:rPr>
            </w:pPr>
            <w:r w:rsidRPr="004B4C41">
              <w:rPr>
                <w:rFonts w:hint="eastAsia"/>
                <w:b/>
                <w:sz w:val="20"/>
              </w:rPr>
              <w:t>技术类评委</w:t>
            </w:r>
          </w:p>
        </w:tc>
        <w:tc>
          <w:tcPr>
            <w:tcW w:w="633" w:type="pct"/>
            <w:tcBorders>
              <w:top w:val="single" w:sz="4" w:space="0" w:color="auto"/>
              <w:left w:val="single" w:sz="2" w:space="0" w:color="auto"/>
              <w:bottom w:val="single" w:sz="4" w:space="0" w:color="auto"/>
              <w:right w:val="single" w:sz="2" w:space="0" w:color="auto"/>
            </w:tcBorders>
            <w:vAlign w:val="center"/>
          </w:tcPr>
          <w:p w14:paraId="74D8C119" w14:textId="6FE5C285" w:rsidR="00A564B8" w:rsidRPr="004B4C41" w:rsidRDefault="00A564B8" w:rsidP="00A564B8">
            <w:pPr>
              <w:spacing w:after="200" w:line="276" w:lineRule="auto"/>
              <w:jc w:val="center"/>
              <w:rPr>
                <w:rFonts w:ascii="宋体" w:hAnsi="宋体" w:cs="宋体"/>
                <w:b/>
                <w:bCs/>
                <w:szCs w:val="21"/>
              </w:rPr>
            </w:pPr>
            <w:r>
              <w:rPr>
                <w:rFonts w:ascii="宋体" w:hAnsi="宋体" w:cs="宋体" w:hint="eastAsia"/>
                <w:b/>
                <w:bCs/>
                <w:szCs w:val="21"/>
              </w:rPr>
              <w:t>环境标志产品</w:t>
            </w:r>
          </w:p>
        </w:tc>
        <w:tc>
          <w:tcPr>
            <w:tcW w:w="3329" w:type="pct"/>
            <w:tcBorders>
              <w:top w:val="single" w:sz="2" w:space="0" w:color="auto"/>
              <w:left w:val="single" w:sz="2" w:space="0" w:color="auto"/>
              <w:bottom w:val="single" w:sz="2" w:space="0" w:color="auto"/>
              <w:right w:val="single" w:sz="2" w:space="0" w:color="auto"/>
            </w:tcBorders>
            <w:vAlign w:val="center"/>
          </w:tcPr>
          <w:p w14:paraId="492BA2D8" w14:textId="61A56C8D" w:rsidR="00A564B8" w:rsidRPr="00A564B8" w:rsidRDefault="00A564B8" w:rsidP="00A564B8">
            <w:pPr>
              <w:spacing w:line="360" w:lineRule="auto"/>
              <w:rPr>
                <w:rFonts w:ascii="宋体" w:hAnsi="宋体"/>
                <w:sz w:val="22"/>
              </w:rPr>
            </w:pPr>
            <w:r w:rsidRPr="00A564B8">
              <w:rPr>
                <w:rFonts w:ascii="宋体" w:hAnsi="宋体" w:hint="eastAsia"/>
                <w:sz w:val="22"/>
              </w:rPr>
              <w:t>投标产品每有一项被认定为环境标志产品的，得</w:t>
            </w:r>
            <w:r w:rsidRPr="00A564B8">
              <w:rPr>
                <w:rFonts w:ascii="宋体" w:hAnsi="宋体"/>
                <w:sz w:val="22"/>
              </w:rPr>
              <w:t>0.5</w:t>
            </w:r>
            <w:r w:rsidRPr="00A564B8">
              <w:rPr>
                <w:rFonts w:ascii="宋体" w:hAnsi="宋体" w:hint="eastAsia"/>
                <w:sz w:val="22"/>
              </w:rPr>
              <w:t>分，本项最多得</w:t>
            </w:r>
            <w:r w:rsidRPr="00A564B8">
              <w:rPr>
                <w:rFonts w:ascii="宋体" w:hAnsi="宋体"/>
                <w:sz w:val="22"/>
              </w:rPr>
              <w:t>0.5</w:t>
            </w:r>
            <w:r w:rsidRPr="00A564B8">
              <w:rPr>
                <w:rFonts w:ascii="宋体" w:hAnsi="宋体" w:hint="eastAsia"/>
                <w:sz w:val="22"/>
              </w:rPr>
              <w:t>分。</w:t>
            </w:r>
          </w:p>
          <w:p w14:paraId="3A74CB34" w14:textId="2A131322" w:rsidR="00A564B8" w:rsidRPr="00A564B8" w:rsidRDefault="00A564B8" w:rsidP="00A564B8">
            <w:pPr>
              <w:spacing w:line="500" w:lineRule="exact"/>
              <w:rPr>
                <w:rFonts w:ascii="宋体" w:hAnsi="宋体"/>
                <w:b/>
                <w:sz w:val="22"/>
              </w:rPr>
            </w:pPr>
            <w:r w:rsidRPr="00A564B8">
              <w:rPr>
                <w:rFonts w:ascii="宋体" w:hAnsi="宋体" w:hint="eastAsia"/>
                <w:b/>
                <w:sz w:val="22"/>
              </w:rPr>
              <w:t>（说明：提供有效证书复印件。）</w:t>
            </w:r>
          </w:p>
        </w:tc>
        <w:tc>
          <w:tcPr>
            <w:tcW w:w="641" w:type="pct"/>
            <w:tcBorders>
              <w:top w:val="single" w:sz="2" w:space="0" w:color="auto"/>
              <w:left w:val="single" w:sz="2" w:space="0" w:color="auto"/>
              <w:bottom w:val="single" w:sz="2" w:space="0" w:color="auto"/>
              <w:right w:val="single" w:sz="2" w:space="0" w:color="auto"/>
            </w:tcBorders>
            <w:vAlign w:val="center"/>
          </w:tcPr>
          <w:p w14:paraId="2DA44BC1" w14:textId="11417032" w:rsidR="00A564B8" w:rsidRPr="004B4C41" w:rsidRDefault="00A564B8" w:rsidP="00A564B8">
            <w:pPr>
              <w:spacing w:after="200" w:line="276" w:lineRule="auto"/>
              <w:jc w:val="center"/>
              <w:rPr>
                <w:rFonts w:ascii="宋体" w:hAnsi="宋体"/>
                <w:sz w:val="22"/>
              </w:rPr>
            </w:pPr>
            <w:r>
              <w:rPr>
                <w:rFonts w:ascii="宋体" w:hAnsi="宋体" w:hint="eastAsia"/>
                <w:sz w:val="22"/>
              </w:rPr>
              <w:t>0.5分</w:t>
            </w:r>
          </w:p>
        </w:tc>
      </w:tr>
    </w:tbl>
    <w:p w14:paraId="47B34ACA" w14:textId="6BC0F992" w:rsidR="003259DB" w:rsidRPr="004B4C41" w:rsidRDefault="003259DB" w:rsidP="00815525">
      <w:pPr>
        <w:ind w:firstLineChars="200" w:firstLine="560"/>
        <w:rPr>
          <w:rFonts w:ascii="宋体" w:hAnsi="宋体"/>
          <w:sz w:val="28"/>
        </w:rPr>
      </w:pPr>
      <w:r w:rsidRPr="004B4C41">
        <w:rPr>
          <w:rFonts w:ascii="宋体" w:hAnsi="宋体" w:hint="eastAsia"/>
          <w:sz w:val="28"/>
        </w:rPr>
        <w:t>说明：</w:t>
      </w:r>
    </w:p>
    <w:p w14:paraId="4448F143" w14:textId="77777777" w:rsidR="003259DB" w:rsidRPr="004B4C41" w:rsidRDefault="003259DB" w:rsidP="003259DB">
      <w:pPr>
        <w:spacing w:line="360" w:lineRule="auto"/>
        <w:ind w:firstLineChars="200" w:firstLine="560"/>
        <w:rPr>
          <w:rFonts w:ascii="宋体" w:hAnsi="宋体"/>
          <w:sz w:val="28"/>
        </w:rPr>
      </w:pPr>
      <w:r w:rsidRPr="004B4C41">
        <w:rPr>
          <w:rFonts w:ascii="宋体" w:hAnsi="宋体" w:hint="eastAsia"/>
          <w:sz w:val="28"/>
        </w:rPr>
        <w:t>1、评分的取值按四舍五入法，保留小数点后两位；</w:t>
      </w:r>
    </w:p>
    <w:p w14:paraId="3D5C74ED" w14:textId="77777777" w:rsidR="00783451" w:rsidRPr="004B4C41" w:rsidRDefault="003259DB" w:rsidP="003259DB">
      <w:pPr>
        <w:spacing w:line="360" w:lineRule="auto"/>
        <w:ind w:firstLineChars="200" w:firstLine="560"/>
        <w:rPr>
          <w:rFonts w:ascii="宋体" w:hAnsi="宋体"/>
          <w:sz w:val="28"/>
        </w:rPr>
      </w:pPr>
      <w:r w:rsidRPr="004B4C41">
        <w:rPr>
          <w:rFonts w:ascii="宋体" w:hAnsi="宋体" w:hint="eastAsia"/>
          <w:sz w:val="28"/>
        </w:rPr>
        <w:t>2、评分标准中要求提供复印件的证明材料须清晰可辨。</w:t>
      </w:r>
    </w:p>
    <w:p w14:paraId="1EFE7CEB" w14:textId="77777777"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167" w:name="_Toc74752346"/>
      <w:r w:rsidRPr="004B4C41">
        <w:rPr>
          <w:rFonts w:ascii="宋体" w:hAnsi="宋体" w:hint="eastAsia"/>
          <w:b/>
          <w:bCs/>
          <w:sz w:val="28"/>
          <w:szCs w:val="28"/>
        </w:rPr>
        <w:t>废标</w:t>
      </w:r>
      <w:bookmarkEnd w:id="167"/>
    </w:p>
    <w:p w14:paraId="240B0E87" w14:textId="77777777" w:rsidR="003B4E95" w:rsidRPr="004B4C41" w:rsidRDefault="00DE02EF" w:rsidP="00F23178">
      <w:pPr>
        <w:spacing w:line="360" w:lineRule="auto"/>
        <w:ind w:firstLineChars="200" w:firstLine="560"/>
        <w:rPr>
          <w:rFonts w:ascii="宋体" w:hAnsi="宋体"/>
          <w:sz w:val="28"/>
          <w:szCs w:val="28"/>
        </w:rPr>
      </w:pPr>
      <w:r w:rsidRPr="004B4C41">
        <w:rPr>
          <w:rFonts w:ascii="宋体" w:hAnsi="宋体" w:hint="eastAsia"/>
          <w:sz w:val="28"/>
          <w:szCs w:val="28"/>
        </w:rPr>
        <w:t>本次政府采购活动中，出现下列情形之一的，予以废标：</w:t>
      </w:r>
    </w:p>
    <w:p w14:paraId="57390BA3" w14:textId="77777777" w:rsidR="003B4E95" w:rsidRPr="004B4C41" w:rsidRDefault="00DE02EF" w:rsidP="00656604">
      <w:pPr>
        <w:numPr>
          <w:ilvl w:val="0"/>
          <w:numId w:val="34"/>
        </w:numPr>
        <w:tabs>
          <w:tab w:val="left" w:pos="1155"/>
        </w:tabs>
        <w:spacing w:line="360" w:lineRule="auto"/>
        <w:ind w:left="0" w:firstLine="525"/>
        <w:rPr>
          <w:rFonts w:ascii="宋体" w:hAnsi="宋体"/>
          <w:sz w:val="28"/>
          <w:szCs w:val="28"/>
        </w:rPr>
      </w:pPr>
      <w:r w:rsidRPr="004B4C41">
        <w:rPr>
          <w:rFonts w:ascii="宋体" w:hAnsi="宋体" w:hint="eastAsia"/>
          <w:sz w:val="28"/>
          <w:szCs w:val="28"/>
        </w:rPr>
        <w:t>符合专业条件的投标人或者对招标文件作实质响应的投标人不足三家的；</w:t>
      </w:r>
    </w:p>
    <w:p w14:paraId="428047B4" w14:textId="77777777" w:rsidR="003B4E95" w:rsidRPr="004B4C41" w:rsidRDefault="00DE02EF" w:rsidP="00656604">
      <w:pPr>
        <w:numPr>
          <w:ilvl w:val="0"/>
          <w:numId w:val="34"/>
        </w:numPr>
        <w:tabs>
          <w:tab w:val="left" w:pos="1155"/>
        </w:tabs>
        <w:spacing w:line="360" w:lineRule="auto"/>
        <w:ind w:left="0" w:firstLine="525"/>
        <w:rPr>
          <w:rFonts w:ascii="宋体" w:hAnsi="宋体"/>
          <w:sz w:val="28"/>
          <w:szCs w:val="28"/>
        </w:rPr>
      </w:pPr>
      <w:r w:rsidRPr="004B4C41">
        <w:rPr>
          <w:rFonts w:ascii="宋体" w:hAnsi="宋体" w:hint="eastAsia"/>
          <w:sz w:val="28"/>
          <w:szCs w:val="28"/>
        </w:rPr>
        <w:t>出现影响采购公正的违法、违规行为的；</w:t>
      </w:r>
    </w:p>
    <w:p w14:paraId="4E4B95E9" w14:textId="77777777" w:rsidR="003B4E95" w:rsidRPr="004B4C41" w:rsidRDefault="00DE02EF" w:rsidP="00656604">
      <w:pPr>
        <w:numPr>
          <w:ilvl w:val="0"/>
          <w:numId w:val="34"/>
        </w:numPr>
        <w:tabs>
          <w:tab w:val="left" w:pos="1155"/>
        </w:tabs>
        <w:spacing w:line="360" w:lineRule="auto"/>
        <w:ind w:left="0" w:firstLine="525"/>
        <w:rPr>
          <w:rFonts w:ascii="宋体" w:hAnsi="宋体"/>
          <w:sz w:val="28"/>
          <w:szCs w:val="28"/>
        </w:rPr>
      </w:pPr>
      <w:r w:rsidRPr="004B4C41">
        <w:rPr>
          <w:rFonts w:ascii="宋体" w:hAnsi="宋体" w:hint="eastAsia"/>
          <w:sz w:val="28"/>
          <w:szCs w:val="28"/>
        </w:rPr>
        <w:t>投标人的报价均超过了采购预算，采购人不能支付的；</w:t>
      </w:r>
    </w:p>
    <w:p w14:paraId="44C2FD76" w14:textId="77777777" w:rsidR="003B4E95" w:rsidRPr="004B4C41" w:rsidRDefault="00DE02EF" w:rsidP="00656604">
      <w:pPr>
        <w:numPr>
          <w:ilvl w:val="0"/>
          <w:numId w:val="34"/>
        </w:numPr>
        <w:tabs>
          <w:tab w:val="left" w:pos="1155"/>
        </w:tabs>
        <w:spacing w:line="360" w:lineRule="auto"/>
        <w:ind w:left="0" w:firstLine="525"/>
        <w:rPr>
          <w:rFonts w:ascii="宋体" w:hAnsi="宋体"/>
          <w:sz w:val="28"/>
          <w:szCs w:val="28"/>
        </w:rPr>
      </w:pPr>
      <w:r w:rsidRPr="004B4C41">
        <w:rPr>
          <w:rFonts w:ascii="宋体" w:hAnsi="宋体" w:hint="eastAsia"/>
          <w:sz w:val="28"/>
          <w:szCs w:val="28"/>
        </w:rPr>
        <w:t>因重大变故，采购任务取消的；</w:t>
      </w:r>
    </w:p>
    <w:p w14:paraId="07826E57" w14:textId="77777777" w:rsidR="003B4E95" w:rsidRPr="004B4C41" w:rsidRDefault="00DE02EF" w:rsidP="00656604">
      <w:pPr>
        <w:numPr>
          <w:ilvl w:val="0"/>
          <w:numId w:val="34"/>
        </w:numPr>
        <w:tabs>
          <w:tab w:val="left" w:pos="1155"/>
        </w:tabs>
        <w:spacing w:line="360" w:lineRule="auto"/>
        <w:ind w:left="0" w:firstLine="525"/>
        <w:rPr>
          <w:rFonts w:ascii="宋体" w:hAnsi="宋体"/>
          <w:sz w:val="28"/>
          <w:szCs w:val="28"/>
        </w:rPr>
      </w:pPr>
      <w:r w:rsidRPr="004B4C41">
        <w:rPr>
          <w:rFonts w:ascii="宋体" w:hAnsi="宋体" w:hint="eastAsia"/>
          <w:sz w:val="28"/>
          <w:szCs w:val="28"/>
        </w:rPr>
        <w:t>废标后，市公资交易中心将在“四川政府采购网”和“成都市公共资源交易服务中心”网站上公告。</w:t>
      </w:r>
    </w:p>
    <w:p w14:paraId="31CFA43F" w14:textId="77777777" w:rsidR="003B4E95" w:rsidRPr="004B4C41" w:rsidRDefault="00DE02EF" w:rsidP="003B4E95">
      <w:pPr>
        <w:keepNext/>
        <w:keepLines/>
        <w:numPr>
          <w:ilvl w:val="1"/>
          <w:numId w:val="2"/>
        </w:numPr>
        <w:spacing w:before="260" w:after="260" w:line="360" w:lineRule="auto"/>
        <w:jc w:val="left"/>
        <w:outlineLvl w:val="1"/>
        <w:rPr>
          <w:rFonts w:ascii="宋体" w:hAnsi="宋体"/>
          <w:b/>
          <w:bCs/>
          <w:sz w:val="28"/>
          <w:szCs w:val="28"/>
        </w:rPr>
      </w:pPr>
      <w:bookmarkStart w:id="168" w:name="_Toc74752347"/>
      <w:r w:rsidRPr="004B4C41">
        <w:rPr>
          <w:rFonts w:ascii="宋体" w:hAnsi="宋体" w:hint="eastAsia"/>
          <w:b/>
          <w:bCs/>
          <w:sz w:val="28"/>
          <w:szCs w:val="28"/>
        </w:rPr>
        <w:t>定标</w:t>
      </w:r>
      <w:bookmarkEnd w:id="168"/>
    </w:p>
    <w:p w14:paraId="05DCD7E9"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定标原则</w:t>
      </w:r>
    </w:p>
    <w:p w14:paraId="0453C304" w14:textId="77777777" w:rsidR="003259DB" w:rsidRPr="004B4C41" w:rsidRDefault="003259DB" w:rsidP="003259DB">
      <w:pPr>
        <w:spacing w:line="560" w:lineRule="exact"/>
        <w:ind w:firstLineChars="200" w:firstLine="560"/>
        <w:rPr>
          <w:rFonts w:ascii="宋体" w:hAnsi="宋体"/>
          <w:sz w:val="28"/>
          <w:szCs w:val="28"/>
        </w:rPr>
      </w:pPr>
      <w:r w:rsidRPr="004B4C41">
        <w:rPr>
          <w:rFonts w:ascii="宋体" w:hAnsi="宋体" w:hint="eastAsia"/>
          <w:sz w:val="28"/>
          <w:szCs w:val="28"/>
        </w:rPr>
        <w:t>本项目根据评标委员会确定的中标候选人名单，采购人按顺序确定1名中标人。中标候选供应商并列的，</w:t>
      </w:r>
      <w:r w:rsidRPr="004B4C41">
        <w:rPr>
          <w:rFonts w:ascii="宋体" w:hint="eastAsia"/>
          <w:sz w:val="28"/>
          <w:szCs w:val="28"/>
        </w:rPr>
        <w:t>由采购人采取随机抽取的方式确</w:t>
      </w:r>
      <w:r w:rsidRPr="004B4C41">
        <w:rPr>
          <w:rFonts w:ascii="宋体" w:hint="eastAsia"/>
          <w:sz w:val="28"/>
          <w:szCs w:val="28"/>
        </w:rPr>
        <w:lastRenderedPageBreak/>
        <w:t>定中标人</w:t>
      </w:r>
      <w:r w:rsidRPr="004B4C41">
        <w:rPr>
          <w:rFonts w:ascii="宋体" w:hAnsi="宋体" w:hint="eastAsia"/>
          <w:sz w:val="28"/>
          <w:szCs w:val="28"/>
        </w:rPr>
        <w:t>。</w:t>
      </w:r>
    </w:p>
    <w:p w14:paraId="1C6D1ADD" w14:textId="77777777" w:rsidR="003259DB" w:rsidRPr="004B4C41" w:rsidRDefault="003259DB" w:rsidP="003259DB">
      <w:pPr>
        <w:spacing w:line="560" w:lineRule="exact"/>
        <w:ind w:firstLineChars="200" w:firstLine="560"/>
        <w:rPr>
          <w:rFonts w:ascii="宋体" w:hAnsi="宋体"/>
          <w:sz w:val="28"/>
          <w:szCs w:val="28"/>
        </w:rPr>
      </w:pPr>
      <w:r w:rsidRPr="004B4C41">
        <w:rPr>
          <w:rFonts w:asciiTheme="minorEastAsia" w:eastAsiaTheme="minorEastAsia" w:hAnsiTheme="minorEastAsia" w:cs="Helvetica" w:hint="eastAsia"/>
          <w:kern w:val="0"/>
          <w:sz w:val="28"/>
          <w:szCs w:val="28"/>
        </w:rPr>
        <w:t>采购人在收到评标报告</w:t>
      </w:r>
      <w:r w:rsidRPr="004B4C41">
        <w:rPr>
          <w:rFonts w:asciiTheme="minorEastAsia" w:eastAsiaTheme="minorEastAsia" w:hAnsiTheme="minorEastAsia" w:cs="宋体" w:hint="eastAsia"/>
          <w:kern w:val="0"/>
          <w:sz w:val="28"/>
          <w:szCs w:val="28"/>
        </w:rPr>
        <w:t>5</w:t>
      </w:r>
      <w:r w:rsidRPr="004B4C41">
        <w:rPr>
          <w:rFonts w:asciiTheme="minorEastAsia" w:eastAsiaTheme="minorEastAsia" w:hAnsiTheme="minorEastAsia" w:cs="Helvetica" w:hint="eastAsia"/>
          <w:kern w:val="0"/>
          <w:sz w:val="28"/>
          <w:szCs w:val="28"/>
        </w:rPr>
        <w:t>个工作日内未按评标报告推荐的中标候选人顺序确定中标人，又不能说明合法理由的，视同按评标报告推荐的顺序确定排名第一的中标候选人为中标人。</w:t>
      </w:r>
    </w:p>
    <w:p w14:paraId="20AC62C9" w14:textId="77777777" w:rsidR="003B4E95" w:rsidRPr="004B4C41" w:rsidRDefault="00DE02EF" w:rsidP="003B4E95">
      <w:pPr>
        <w:keepNext/>
        <w:keepLines/>
        <w:numPr>
          <w:ilvl w:val="2"/>
          <w:numId w:val="2"/>
        </w:numPr>
        <w:spacing w:line="360" w:lineRule="auto"/>
        <w:ind w:left="0" w:firstLine="0"/>
        <w:outlineLvl w:val="2"/>
        <w:rPr>
          <w:rFonts w:ascii="宋体" w:hAnsi="宋体"/>
          <w:b/>
          <w:bCs/>
          <w:sz w:val="28"/>
          <w:szCs w:val="28"/>
        </w:rPr>
      </w:pPr>
      <w:r w:rsidRPr="004B4C41">
        <w:rPr>
          <w:rFonts w:ascii="宋体" w:hAnsi="宋体" w:hint="eastAsia"/>
          <w:b/>
          <w:bCs/>
          <w:sz w:val="28"/>
          <w:szCs w:val="28"/>
        </w:rPr>
        <w:t>定标程序</w:t>
      </w:r>
    </w:p>
    <w:p w14:paraId="10566BF9" w14:textId="77777777" w:rsidR="003B4E95" w:rsidRPr="004B4C41" w:rsidRDefault="00DE02EF" w:rsidP="00F23178">
      <w:pPr>
        <w:spacing w:line="360" w:lineRule="auto"/>
        <w:ind w:firstLineChars="200" w:firstLine="560"/>
        <w:rPr>
          <w:rFonts w:ascii="宋体" w:hAnsi="宋体" w:cs="Helvetica"/>
          <w:sz w:val="28"/>
          <w:szCs w:val="28"/>
        </w:rPr>
      </w:pPr>
      <w:r w:rsidRPr="004B4C41">
        <w:rPr>
          <w:rFonts w:ascii="宋体" w:hAnsi="宋体" w:cs="Helvetica" w:hint="eastAsia"/>
          <w:sz w:val="28"/>
          <w:szCs w:val="28"/>
        </w:rPr>
        <w:t>一、评审委员会将评审情况写出书面报告。</w:t>
      </w:r>
    </w:p>
    <w:p w14:paraId="5E78F6B6" w14:textId="77777777" w:rsidR="003B4E95" w:rsidRPr="004B4C41" w:rsidRDefault="00DE02EF" w:rsidP="00F23178">
      <w:pPr>
        <w:spacing w:line="360" w:lineRule="auto"/>
        <w:ind w:firstLineChars="200" w:firstLine="560"/>
        <w:rPr>
          <w:rFonts w:ascii="宋体" w:hAnsi="宋体" w:cs="Helvetica"/>
          <w:sz w:val="28"/>
          <w:szCs w:val="28"/>
        </w:rPr>
      </w:pPr>
      <w:r w:rsidRPr="004B4C41">
        <w:rPr>
          <w:rFonts w:ascii="宋体" w:hAnsi="宋体" w:cs="Helvetica" w:hint="eastAsia"/>
          <w:sz w:val="28"/>
          <w:szCs w:val="28"/>
        </w:rPr>
        <w:t>二、市公资交易中心在评审结束之日起2个工作日内将评审报告送采购人。</w:t>
      </w:r>
    </w:p>
    <w:p w14:paraId="619D9A5A" w14:textId="11676C56" w:rsidR="003B4E95" w:rsidRPr="004B4C41" w:rsidRDefault="00DE02EF" w:rsidP="00F23178">
      <w:pPr>
        <w:spacing w:line="360" w:lineRule="auto"/>
        <w:ind w:firstLineChars="200" w:firstLine="560"/>
        <w:rPr>
          <w:rFonts w:ascii="宋体" w:hAnsi="宋体" w:cs="Helvetica"/>
          <w:sz w:val="28"/>
          <w:szCs w:val="28"/>
        </w:rPr>
      </w:pPr>
      <w:r w:rsidRPr="004B4C41">
        <w:rPr>
          <w:rFonts w:ascii="宋体" w:hAnsi="宋体" w:cs="Helvetica" w:hint="eastAsia"/>
          <w:sz w:val="28"/>
          <w:szCs w:val="28"/>
        </w:rPr>
        <w:t>三、采购人在收到评审报告后</w:t>
      </w:r>
      <w:r w:rsidR="00683187" w:rsidRPr="004B4C41">
        <w:rPr>
          <w:rFonts w:ascii="宋体" w:hAnsi="宋体" w:cs="Helvetica" w:hint="eastAsia"/>
          <w:sz w:val="28"/>
          <w:szCs w:val="28"/>
        </w:rPr>
        <w:t>3</w:t>
      </w:r>
      <w:r w:rsidRPr="004B4C41">
        <w:rPr>
          <w:rFonts w:ascii="宋体" w:hAnsi="宋体" w:cs="Helvetica" w:hint="eastAsia"/>
          <w:sz w:val="28"/>
          <w:szCs w:val="28"/>
        </w:rPr>
        <w:t>个工作日内，按照评审报告中推荐的中标（成交）候选人顺序确定中标（成交）人。如果中标（成交）候选人及其现任法定代表人、主要负责人存在行贿犯罪记录，采购人将不确定其为中标（成交）人。采购人在确认成交供应商前，应到中国裁判文书网（https://wenshu.court.gov.cn）查询成交候选供应商及其现任法定代表人、主要负责人是否存在行贿犯罪记录。</w:t>
      </w:r>
    </w:p>
    <w:p w14:paraId="763760A9" w14:textId="77777777" w:rsidR="003B4E95" w:rsidRPr="004B4C41" w:rsidRDefault="00DE02EF" w:rsidP="00F23178">
      <w:pPr>
        <w:spacing w:line="360" w:lineRule="auto"/>
        <w:ind w:firstLineChars="200" w:firstLine="560"/>
        <w:rPr>
          <w:rFonts w:ascii="宋体" w:hAnsi="宋体" w:cs="Helvetica"/>
          <w:sz w:val="28"/>
          <w:szCs w:val="28"/>
        </w:rPr>
      </w:pPr>
      <w:r w:rsidRPr="004B4C41">
        <w:rPr>
          <w:rFonts w:ascii="宋体" w:hAnsi="宋体" w:cs="Helvetica" w:hint="eastAsia"/>
          <w:sz w:val="28"/>
          <w:szCs w:val="28"/>
        </w:rPr>
        <w:t>四、根据采购人确定的中标（成交）人，市公资交易中心在“四川政府采购网”和“成都市公共资源交易服务中心”网站上发布中标（成交）公告，同时向中标（成交）人发出中标（成交）通知书。</w:t>
      </w:r>
    </w:p>
    <w:p w14:paraId="458417CC" w14:textId="77777777" w:rsidR="003B4E95" w:rsidRPr="004B4C41" w:rsidRDefault="00DE02EF" w:rsidP="00F23178">
      <w:pPr>
        <w:spacing w:line="360" w:lineRule="auto"/>
        <w:ind w:firstLineChars="200" w:firstLine="560"/>
        <w:rPr>
          <w:rFonts w:ascii="宋体" w:hAnsi="宋体" w:cs="Helvetica"/>
          <w:sz w:val="28"/>
          <w:szCs w:val="28"/>
        </w:rPr>
      </w:pPr>
      <w:r w:rsidRPr="004B4C41">
        <w:rPr>
          <w:rFonts w:ascii="宋体" w:hAnsi="宋体" w:cs="Helvetica" w:hint="eastAsia"/>
          <w:sz w:val="28"/>
          <w:szCs w:val="28"/>
        </w:rPr>
        <w:t>五、采购人、市公资交易中心不解释中标（成交）或未中标（成交）原因，不退回投标文件和其他投标资料。</w:t>
      </w:r>
    </w:p>
    <w:p w14:paraId="7791D63B"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169" w:name="_Toc74752348"/>
      <w:r w:rsidRPr="004B4C41">
        <w:rPr>
          <w:rFonts w:ascii="宋体" w:hAnsi="宋体" w:hint="eastAsia"/>
          <w:b/>
          <w:bCs/>
          <w:sz w:val="28"/>
          <w:szCs w:val="28"/>
        </w:rPr>
        <w:t>评标专家在政府采购活动中承担以下义务</w:t>
      </w:r>
      <w:bookmarkEnd w:id="169"/>
    </w:p>
    <w:p w14:paraId="30D48F91"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遵纪守法，客观、公正、廉洁地履行职责。</w:t>
      </w:r>
    </w:p>
    <w:p w14:paraId="65948A83"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按照政府采购法律法规和采购文件的规定要求对投标人的资格条件和投标人提供的产品价格、技术、服务等方面严格进行独立评审，提供科学合理、公平公正的评审意见，参与起草评审报告，并予签字确</w:t>
      </w:r>
      <w:r w:rsidRPr="004B4C41">
        <w:rPr>
          <w:rFonts w:ascii="宋体" w:hAnsi="宋体" w:hint="eastAsia"/>
          <w:sz w:val="28"/>
          <w:szCs w:val="28"/>
        </w:rPr>
        <w:lastRenderedPageBreak/>
        <w:t>认。</w:t>
      </w:r>
    </w:p>
    <w:p w14:paraId="0E929F75"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保守秘密。不得泄漏投标人的投标文件及知悉的商业秘密，不得向投标人透露评审情况。</w:t>
      </w:r>
    </w:p>
    <w:p w14:paraId="29FBF325"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发现投标人在政府采购活动中有不正当竞争或恶意串通等违规行为，及时向政府采购评审工作的组织者或财政部门报告并加以制止。</w:t>
      </w:r>
    </w:p>
    <w:p w14:paraId="41AB894A"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发现采购人、市公资交易中心及其工作人员在政府采购活动中有干预评审、发表倾向性和歧视性言论、受贿或者接受投标人的其他好处及其他违法违规行为，及时向财政部门报告。</w:t>
      </w:r>
    </w:p>
    <w:p w14:paraId="6CBEB439"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解答有关方面对政府采购评审工作中有关问题的询问，配合采购人或者市公资交易中心答复投标人的询问、质疑，配合财政部门的投诉处理工作等事宜。</w:t>
      </w:r>
    </w:p>
    <w:p w14:paraId="6B14CE77" w14:textId="77777777" w:rsidR="003B4E95" w:rsidRPr="004B4C41" w:rsidRDefault="00DE02EF" w:rsidP="00656604">
      <w:pPr>
        <w:numPr>
          <w:ilvl w:val="0"/>
          <w:numId w:val="35"/>
        </w:numPr>
        <w:tabs>
          <w:tab w:val="left" w:pos="1155"/>
        </w:tabs>
        <w:spacing w:line="360" w:lineRule="auto"/>
        <w:ind w:left="0" w:firstLine="525"/>
        <w:rPr>
          <w:rFonts w:ascii="宋体" w:hAnsi="宋体"/>
          <w:sz w:val="28"/>
          <w:szCs w:val="28"/>
        </w:rPr>
      </w:pPr>
      <w:r w:rsidRPr="004B4C41">
        <w:rPr>
          <w:rFonts w:ascii="宋体" w:hAnsi="宋体" w:hint="eastAsia"/>
          <w:sz w:val="28"/>
          <w:szCs w:val="28"/>
        </w:rPr>
        <w:t>法律、法规和规章规定的其他义务。</w:t>
      </w:r>
    </w:p>
    <w:p w14:paraId="18418A78" w14:textId="77777777" w:rsidR="003B4E95" w:rsidRPr="004B4C41" w:rsidRDefault="00DE02EF" w:rsidP="003B4E95">
      <w:pPr>
        <w:keepNext/>
        <w:keepLines/>
        <w:numPr>
          <w:ilvl w:val="1"/>
          <w:numId w:val="2"/>
        </w:numPr>
        <w:spacing w:line="360" w:lineRule="auto"/>
        <w:jc w:val="left"/>
        <w:outlineLvl w:val="1"/>
        <w:rPr>
          <w:rFonts w:ascii="宋体" w:hAnsi="宋体"/>
          <w:b/>
          <w:bCs/>
          <w:sz w:val="28"/>
          <w:szCs w:val="28"/>
        </w:rPr>
      </w:pPr>
      <w:bookmarkStart w:id="170" w:name="_Toc74752349"/>
      <w:r w:rsidRPr="004B4C41">
        <w:rPr>
          <w:rFonts w:ascii="宋体" w:hAnsi="宋体" w:hint="eastAsia"/>
          <w:b/>
          <w:bCs/>
          <w:sz w:val="28"/>
          <w:szCs w:val="28"/>
        </w:rPr>
        <w:t>评标委员会及其成员不得有下列行为</w:t>
      </w:r>
      <w:bookmarkEnd w:id="170"/>
    </w:p>
    <w:p w14:paraId="2569CBFA" w14:textId="77777777" w:rsidR="003B4E95" w:rsidRPr="004B4C41" w:rsidRDefault="00DE02EF" w:rsidP="00C9618B">
      <w:pPr>
        <w:numPr>
          <w:ilvl w:val="0"/>
          <w:numId w:val="41"/>
        </w:numPr>
        <w:tabs>
          <w:tab w:val="left" w:pos="1155"/>
        </w:tabs>
        <w:spacing w:line="360" w:lineRule="auto"/>
        <w:rPr>
          <w:rFonts w:ascii="宋体" w:hAnsi="宋体"/>
          <w:sz w:val="28"/>
          <w:szCs w:val="28"/>
        </w:rPr>
      </w:pPr>
      <w:r w:rsidRPr="004B4C41">
        <w:rPr>
          <w:rFonts w:ascii="宋体" w:hAnsi="宋体" w:hint="eastAsia"/>
          <w:sz w:val="28"/>
          <w:szCs w:val="28"/>
        </w:rPr>
        <w:t>确定参与评标至评标结束前私自接触投标人；</w:t>
      </w:r>
    </w:p>
    <w:p w14:paraId="66C2FA01" w14:textId="77777777" w:rsidR="003B4E95" w:rsidRPr="004B4C41" w:rsidRDefault="00DE02EF" w:rsidP="00C9618B">
      <w:pPr>
        <w:numPr>
          <w:ilvl w:val="0"/>
          <w:numId w:val="41"/>
        </w:numPr>
        <w:tabs>
          <w:tab w:val="left" w:pos="1155"/>
        </w:tabs>
        <w:spacing w:line="360" w:lineRule="auto"/>
        <w:ind w:left="0" w:firstLine="567"/>
        <w:rPr>
          <w:rFonts w:ascii="宋体" w:hAnsi="宋体"/>
          <w:sz w:val="28"/>
          <w:szCs w:val="28"/>
        </w:rPr>
      </w:pPr>
      <w:r w:rsidRPr="004B4C41">
        <w:rPr>
          <w:rFonts w:ascii="宋体" w:hAnsi="宋体" w:hint="eastAsia"/>
          <w:sz w:val="28"/>
          <w:szCs w:val="28"/>
        </w:rPr>
        <w:t>接受投标人提出的与投标文件不一致的澄清或者说明，除招标文件明确可以澄清的除外；</w:t>
      </w:r>
    </w:p>
    <w:p w14:paraId="60FDDD71" w14:textId="77777777" w:rsidR="003B4E95" w:rsidRPr="004B4C41" w:rsidRDefault="00DE02EF" w:rsidP="00C9618B">
      <w:pPr>
        <w:numPr>
          <w:ilvl w:val="0"/>
          <w:numId w:val="41"/>
        </w:numPr>
        <w:tabs>
          <w:tab w:val="left" w:pos="1155"/>
        </w:tabs>
        <w:spacing w:line="360" w:lineRule="auto"/>
        <w:ind w:left="0" w:firstLine="567"/>
        <w:rPr>
          <w:rFonts w:ascii="宋体" w:hAnsi="宋体"/>
          <w:sz w:val="28"/>
          <w:szCs w:val="28"/>
        </w:rPr>
      </w:pPr>
      <w:r w:rsidRPr="004B4C41">
        <w:rPr>
          <w:rFonts w:ascii="宋体" w:hAnsi="宋体" w:hint="eastAsia"/>
          <w:sz w:val="28"/>
          <w:szCs w:val="28"/>
        </w:rPr>
        <w:t>违反评标纪律发表倾向性意见或者征询采购人的倾向性意见；</w:t>
      </w:r>
    </w:p>
    <w:p w14:paraId="0625132B" w14:textId="77777777" w:rsidR="003B4E95" w:rsidRPr="004B4C41" w:rsidRDefault="00DE02EF" w:rsidP="00C9618B">
      <w:pPr>
        <w:numPr>
          <w:ilvl w:val="0"/>
          <w:numId w:val="41"/>
        </w:numPr>
        <w:tabs>
          <w:tab w:val="left" w:pos="1155"/>
        </w:tabs>
        <w:spacing w:line="360" w:lineRule="auto"/>
        <w:rPr>
          <w:rFonts w:ascii="宋体" w:hAnsi="宋体"/>
          <w:sz w:val="28"/>
          <w:szCs w:val="28"/>
        </w:rPr>
      </w:pPr>
      <w:r w:rsidRPr="004B4C41">
        <w:rPr>
          <w:rFonts w:ascii="宋体" w:hAnsi="宋体" w:hint="eastAsia"/>
          <w:sz w:val="28"/>
          <w:szCs w:val="28"/>
        </w:rPr>
        <w:t>对需要专业判断的主观评审因素协商评分；</w:t>
      </w:r>
    </w:p>
    <w:p w14:paraId="575D074D" w14:textId="77777777" w:rsidR="003B4E95" w:rsidRPr="004B4C41" w:rsidRDefault="00DE02EF" w:rsidP="00C9618B">
      <w:pPr>
        <w:numPr>
          <w:ilvl w:val="0"/>
          <w:numId w:val="41"/>
        </w:numPr>
        <w:tabs>
          <w:tab w:val="left" w:pos="1155"/>
        </w:tabs>
        <w:spacing w:line="360" w:lineRule="auto"/>
        <w:rPr>
          <w:rFonts w:ascii="宋体" w:hAnsi="宋体"/>
          <w:sz w:val="28"/>
          <w:szCs w:val="28"/>
        </w:rPr>
      </w:pPr>
      <w:r w:rsidRPr="004B4C41">
        <w:rPr>
          <w:rFonts w:ascii="宋体" w:hAnsi="宋体" w:hint="eastAsia"/>
          <w:sz w:val="28"/>
          <w:szCs w:val="28"/>
        </w:rPr>
        <w:t>在评标过程中擅离职守，影响评标程序正常进行的；</w:t>
      </w:r>
    </w:p>
    <w:p w14:paraId="26EDF508" w14:textId="77777777" w:rsidR="003B4E95" w:rsidRPr="004B4C41" w:rsidRDefault="00DE02EF" w:rsidP="00C9618B">
      <w:pPr>
        <w:numPr>
          <w:ilvl w:val="0"/>
          <w:numId w:val="41"/>
        </w:numPr>
        <w:tabs>
          <w:tab w:val="left" w:pos="1155"/>
        </w:tabs>
        <w:spacing w:line="360" w:lineRule="auto"/>
        <w:rPr>
          <w:rFonts w:ascii="宋体" w:hAnsi="宋体"/>
          <w:sz w:val="28"/>
          <w:szCs w:val="28"/>
        </w:rPr>
      </w:pPr>
      <w:r w:rsidRPr="004B4C41">
        <w:rPr>
          <w:rFonts w:ascii="宋体" w:hAnsi="宋体" w:hint="eastAsia"/>
          <w:sz w:val="28"/>
          <w:szCs w:val="28"/>
        </w:rPr>
        <w:t>记录、复制或者带走任何评标资料；</w:t>
      </w:r>
    </w:p>
    <w:p w14:paraId="11DE0881" w14:textId="77777777" w:rsidR="003B4E95" w:rsidRPr="004B4C41" w:rsidRDefault="00DE02EF" w:rsidP="00C9618B">
      <w:pPr>
        <w:numPr>
          <w:ilvl w:val="0"/>
          <w:numId w:val="41"/>
        </w:numPr>
        <w:tabs>
          <w:tab w:val="left" w:pos="1155"/>
        </w:tabs>
        <w:spacing w:line="360" w:lineRule="auto"/>
        <w:rPr>
          <w:rFonts w:ascii="宋体" w:hAnsi="宋体"/>
          <w:sz w:val="28"/>
          <w:szCs w:val="28"/>
        </w:rPr>
      </w:pPr>
      <w:r w:rsidRPr="004B4C41">
        <w:rPr>
          <w:rFonts w:ascii="宋体" w:hAnsi="宋体" w:hint="eastAsia"/>
          <w:sz w:val="28"/>
          <w:szCs w:val="28"/>
        </w:rPr>
        <w:t>其他不遵守评标纪律的行为。</w:t>
      </w:r>
    </w:p>
    <w:p w14:paraId="0DF8F31D" w14:textId="77777777" w:rsidR="003B4E95" w:rsidRPr="004B4C41" w:rsidRDefault="00DE02EF" w:rsidP="00F23178">
      <w:pPr>
        <w:spacing w:line="360" w:lineRule="auto"/>
        <w:ind w:firstLineChars="200" w:firstLine="560"/>
        <w:rPr>
          <w:sz w:val="28"/>
          <w:szCs w:val="28"/>
        </w:rPr>
      </w:pPr>
      <w:r w:rsidRPr="004B4C41">
        <w:rPr>
          <w:rFonts w:hint="eastAsia"/>
          <w:sz w:val="28"/>
          <w:szCs w:val="28"/>
        </w:rPr>
        <w:t>评标委员会成员有前款第一至五项行为之一的，其评审意见无效，并不得获取评审劳务报酬和报销异地评审差旅费。</w:t>
      </w:r>
    </w:p>
    <w:p w14:paraId="2293667F" w14:textId="77777777" w:rsidR="003B4E95" w:rsidRPr="004B4C41" w:rsidRDefault="00DE02EF" w:rsidP="003B4E95">
      <w:pPr>
        <w:keepNext/>
        <w:keepLines/>
        <w:numPr>
          <w:ilvl w:val="1"/>
          <w:numId w:val="2"/>
        </w:numPr>
        <w:spacing w:before="240" w:line="360" w:lineRule="auto"/>
        <w:jc w:val="left"/>
        <w:outlineLvl w:val="1"/>
        <w:rPr>
          <w:rFonts w:ascii="宋体" w:hAnsi="宋体"/>
          <w:b/>
          <w:bCs/>
          <w:sz w:val="28"/>
          <w:szCs w:val="28"/>
        </w:rPr>
      </w:pPr>
      <w:bookmarkStart w:id="171" w:name="_Toc74752350"/>
      <w:r w:rsidRPr="004B4C41">
        <w:rPr>
          <w:rFonts w:ascii="宋体" w:hAnsi="宋体" w:hint="eastAsia"/>
          <w:b/>
          <w:bCs/>
          <w:sz w:val="28"/>
          <w:szCs w:val="28"/>
        </w:rPr>
        <w:lastRenderedPageBreak/>
        <w:t>评审专家在政府采购活动中应当遵守以下工作纪律</w:t>
      </w:r>
      <w:bookmarkEnd w:id="171"/>
    </w:p>
    <w:p w14:paraId="0BCFCA24" w14:textId="77777777" w:rsidR="003B4E95" w:rsidRPr="004B4C41" w:rsidRDefault="00DE02EF" w:rsidP="00656604">
      <w:pPr>
        <w:numPr>
          <w:ilvl w:val="0"/>
          <w:numId w:val="36"/>
        </w:numPr>
        <w:tabs>
          <w:tab w:val="left" w:pos="1155"/>
        </w:tabs>
        <w:spacing w:line="360" w:lineRule="auto"/>
        <w:ind w:left="0" w:firstLine="527"/>
        <w:rPr>
          <w:rFonts w:ascii="宋体" w:hAnsi="宋体"/>
          <w:sz w:val="28"/>
          <w:szCs w:val="28"/>
        </w:rPr>
      </w:pPr>
      <w:r w:rsidRPr="004B4C41">
        <w:rPr>
          <w:rFonts w:ascii="宋体" w:hAnsi="宋体" w:hint="eastAsia"/>
          <w:sz w:val="28"/>
          <w:szCs w:val="28"/>
        </w:rPr>
        <w:t>遵行《政府采购法》第十二条和《政府采购法实施条例》第九条及政府采购相关法律法规关于回避的规定。</w:t>
      </w:r>
    </w:p>
    <w:p w14:paraId="3D8A7CCD"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应邀按时参加评审和咨询活动，遵守评标区管理规定。</w:t>
      </w:r>
    </w:p>
    <w:p w14:paraId="04E2A762"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进入评标区之前应将所有的通信设备存入公资交易中心指定的存放处。评标专家不得以任何方式将通信设备带入评标区，否则将被取消其当次项目的评标资格。遇特殊情况不能出席或途中遇阻不能按时参加评审或咨询的，应及时告知财政部门或者采购人或者</w:t>
      </w:r>
      <w:r w:rsidRPr="004B4C41">
        <w:rPr>
          <w:rFonts w:cs="Arial" w:hint="eastAsia"/>
          <w:sz w:val="28"/>
          <w:szCs w:val="28"/>
        </w:rPr>
        <w:t>市公资交易中心</w:t>
      </w:r>
      <w:r w:rsidRPr="004B4C41">
        <w:rPr>
          <w:rFonts w:ascii="宋体" w:hAnsi="宋体" w:hint="eastAsia"/>
          <w:sz w:val="28"/>
          <w:szCs w:val="28"/>
        </w:rPr>
        <w:t>，不得私自转托他人。</w:t>
      </w:r>
    </w:p>
    <w:p w14:paraId="063C0517"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不得参加与自己有利害关系的政府采购项目的评审活动。对与自己有利害关系的评审项目，如受到邀请，应主动提出回避。财政部门、采购人或</w:t>
      </w:r>
      <w:r w:rsidRPr="004B4C41">
        <w:rPr>
          <w:rFonts w:cs="Arial" w:hint="eastAsia"/>
          <w:sz w:val="28"/>
          <w:szCs w:val="28"/>
        </w:rPr>
        <w:t>市公资交易中心</w:t>
      </w:r>
      <w:r w:rsidRPr="004B4C41">
        <w:rPr>
          <w:rFonts w:ascii="宋体" w:hAnsi="宋体" w:hint="eastAsia"/>
          <w:sz w:val="28"/>
          <w:szCs w:val="28"/>
        </w:rPr>
        <w:t>也可要求该评审专家回避。</w:t>
      </w:r>
    </w:p>
    <w:p w14:paraId="479BF675"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评审过程中关闭通讯设备，不得与外界联系。因发生不可预见情况，确实需要与外界联系的，应告知评标区值守人员，使用评标区内由公资交易中心提供的通信设备，在监督人员监督之下办理。</w:t>
      </w:r>
    </w:p>
    <w:p w14:paraId="454ABBB3"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评审过程中，不得发表影响评审公正的倾向性、歧视性言论；不得征询或者接受采购人的倾向性意见；不得修改或细化招标文件确定的评标程序、评标方法、评标因素和评标标准；不得接受投标人主动提出的澄清和解释；不得协商评分；不得以任何明示或暗示的方式要求参加该采购项目的投标人以澄清、说明或补正为借口，表达与其原投标文件原意不同的新意见；不得以采购文件没有规定的方法和标准作为评审的依据；不得违反规定的评审格式评分和撰写评审意见；不得拒绝对自</w:t>
      </w:r>
      <w:r w:rsidRPr="004B4C41">
        <w:rPr>
          <w:rFonts w:ascii="宋体" w:hAnsi="宋体" w:hint="eastAsia"/>
          <w:sz w:val="28"/>
          <w:szCs w:val="28"/>
        </w:rPr>
        <w:lastRenderedPageBreak/>
        <w:t>己的评审意见签字确认。</w:t>
      </w:r>
    </w:p>
    <w:p w14:paraId="5F0F89A8"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在评标过程中和评标结束后，不得记录、复制或带走任何评标资料，除因规定的义务外，不得向外界透露评标内容。</w:t>
      </w:r>
    </w:p>
    <w:p w14:paraId="7220E4BE"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服从评标现场</w:t>
      </w:r>
      <w:r w:rsidRPr="004B4C41">
        <w:rPr>
          <w:rFonts w:cs="Arial" w:hint="eastAsia"/>
          <w:sz w:val="28"/>
          <w:szCs w:val="28"/>
        </w:rPr>
        <w:t>市公资交易中心</w:t>
      </w:r>
      <w:r w:rsidRPr="004B4C41">
        <w:rPr>
          <w:rFonts w:ascii="宋体" w:hAnsi="宋体" w:hint="eastAsia"/>
          <w:sz w:val="28"/>
          <w:szCs w:val="28"/>
        </w:rPr>
        <w:t>的现场秩序管理，接受评标现场监督人员的合法监督。</w:t>
      </w:r>
    </w:p>
    <w:p w14:paraId="72F450BF"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遵守有关廉洁自律规定，不得私下接触投标人，不得收受投标人及有关业务单位和个人的财物或好处，不得接受采购组织单位的请托。</w:t>
      </w:r>
    </w:p>
    <w:p w14:paraId="21CA95D1" w14:textId="77777777" w:rsidR="003B4E95" w:rsidRPr="004B4C41" w:rsidRDefault="00DE02EF" w:rsidP="00656604">
      <w:pPr>
        <w:numPr>
          <w:ilvl w:val="0"/>
          <w:numId w:val="36"/>
        </w:numPr>
        <w:tabs>
          <w:tab w:val="left" w:pos="1155"/>
        </w:tabs>
        <w:spacing w:line="580" w:lineRule="exact"/>
        <w:ind w:left="0" w:firstLine="527"/>
        <w:rPr>
          <w:rFonts w:ascii="宋体" w:hAnsi="宋体"/>
          <w:sz w:val="28"/>
          <w:szCs w:val="28"/>
        </w:rPr>
      </w:pPr>
      <w:r w:rsidRPr="004B4C41">
        <w:rPr>
          <w:rFonts w:ascii="宋体" w:hAnsi="宋体" w:hint="eastAsia"/>
          <w:sz w:val="28"/>
          <w:szCs w:val="28"/>
        </w:rPr>
        <w:t>在咨询工作中，严格执行国家产业政策和产品标准，认真听取咨询方的合理要求，提出科学合理的、无倾向性和歧视性的咨询方案，并对所提出的意见和建议承担个人责任。</w:t>
      </w:r>
    </w:p>
    <w:p w14:paraId="73E23216" w14:textId="77777777" w:rsidR="003B4E95" w:rsidRPr="004B4C41" w:rsidRDefault="00DE02EF" w:rsidP="00656604">
      <w:pPr>
        <w:numPr>
          <w:ilvl w:val="0"/>
          <w:numId w:val="36"/>
        </w:numPr>
        <w:tabs>
          <w:tab w:val="left" w:pos="1155"/>
          <w:tab w:val="left" w:pos="1276"/>
          <w:tab w:val="left" w:pos="1418"/>
        </w:tabs>
        <w:spacing w:line="580" w:lineRule="exact"/>
        <w:ind w:left="527" w:firstLine="40"/>
        <w:rPr>
          <w:rFonts w:ascii="宋体" w:hAnsi="宋体"/>
          <w:sz w:val="28"/>
          <w:szCs w:val="28"/>
        </w:rPr>
      </w:pPr>
      <w:r w:rsidRPr="004B4C41">
        <w:rPr>
          <w:rFonts w:ascii="宋体" w:hAnsi="宋体" w:hint="eastAsia"/>
          <w:sz w:val="28"/>
          <w:szCs w:val="28"/>
        </w:rPr>
        <w:t>有关部门（机构）制定的其他评审工作纪律。</w:t>
      </w:r>
    </w:p>
    <w:p w14:paraId="47A87AEA" w14:textId="77777777" w:rsidR="003B4E95" w:rsidRPr="004B4C41" w:rsidRDefault="003B4E95" w:rsidP="003B4E95">
      <w:pPr>
        <w:tabs>
          <w:tab w:val="left" w:pos="1155"/>
          <w:tab w:val="left" w:pos="1276"/>
          <w:tab w:val="left" w:pos="1418"/>
        </w:tabs>
        <w:spacing w:line="580" w:lineRule="exact"/>
        <w:rPr>
          <w:rFonts w:ascii="宋体" w:hAnsi="宋体"/>
          <w:sz w:val="28"/>
          <w:szCs w:val="28"/>
        </w:rPr>
      </w:pPr>
    </w:p>
    <w:p w14:paraId="0E0156B0" w14:textId="77777777" w:rsidR="003B4E95" w:rsidRPr="004B4C41" w:rsidRDefault="003B4E95" w:rsidP="003B4E95">
      <w:pPr>
        <w:tabs>
          <w:tab w:val="left" w:pos="1155"/>
          <w:tab w:val="left" w:pos="1276"/>
          <w:tab w:val="left" w:pos="1418"/>
        </w:tabs>
        <w:spacing w:line="580" w:lineRule="exact"/>
        <w:rPr>
          <w:rFonts w:ascii="宋体" w:hAnsi="宋体"/>
          <w:sz w:val="28"/>
          <w:szCs w:val="28"/>
        </w:rPr>
      </w:pPr>
    </w:p>
    <w:p w14:paraId="48289AB5" w14:textId="77777777" w:rsidR="00815525" w:rsidRPr="004B4C41" w:rsidRDefault="00815525" w:rsidP="003B4E95">
      <w:pPr>
        <w:tabs>
          <w:tab w:val="left" w:pos="1155"/>
          <w:tab w:val="left" w:pos="1276"/>
          <w:tab w:val="left" w:pos="1418"/>
        </w:tabs>
        <w:spacing w:line="580" w:lineRule="exact"/>
        <w:rPr>
          <w:rFonts w:ascii="宋体" w:hAnsi="宋体"/>
          <w:sz w:val="28"/>
          <w:szCs w:val="28"/>
        </w:rPr>
      </w:pPr>
    </w:p>
    <w:p w14:paraId="3AA20966" w14:textId="6613D72B" w:rsidR="00DB04A7" w:rsidRPr="004B4C41" w:rsidRDefault="00DB04A7" w:rsidP="003B4E95">
      <w:pPr>
        <w:tabs>
          <w:tab w:val="left" w:pos="1155"/>
          <w:tab w:val="left" w:pos="1276"/>
          <w:tab w:val="left" w:pos="1418"/>
        </w:tabs>
        <w:spacing w:line="580" w:lineRule="exact"/>
        <w:rPr>
          <w:rFonts w:ascii="宋体" w:hAnsi="宋体"/>
          <w:sz w:val="28"/>
          <w:szCs w:val="28"/>
        </w:rPr>
      </w:pPr>
    </w:p>
    <w:p w14:paraId="22327AEB" w14:textId="1F443890" w:rsidR="00A35765" w:rsidRPr="004B4C41" w:rsidRDefault="00A35765" w:rsidP="003B4E95">
      <w:pPr>
        <w:tabs>
          <w:tab w:val="left" w:pos="1155"/>
          <w:tab w:val="left" w:pos="1276"/>
          <w:tab w:val="left" w:pos="1418"/>
        </w:tabs>
        <w:spacing w:line="580" w:lineRule="exact"/>
        <w:rPr>
          <w:rFonts w:ascii="宋体" w:hAnsi="宋体"/>
          <w:sz w:val="28"/>
          <w:szCs w:val="28"/>
        </w:rPr>
      </w:pPr>
    </w:p>
    <w:p w14:paraId="173A9D52" w14:textId="5333F160" w:rsidR="00A35765" w:rsidRPr="004B4C41" w:rsidRDefault="00A35765" w:rsidP="003B4E95">
      <w:pPr>
        <w:tabs>
          <w:tab w:val="left" w:pos="1155"/>
          <w:tab w:val="left" w:pos="1276"/>
          <w:tab w:val="left" w:pos="1418"/>
        </w:tabs>
        <w:spacing w:line="580" w:lineRule="exact"/>
        <w:rPr>
          <w:rFonts w:ascii="宋体" w:hAnsi="宋体"/>
          <w:sz w:val="28"/>
          <w:szCs w:val="28"/>
        </w:rPr>
      </w:pPr>
    </w:p>
    <w:p w14:paraId="0ABFC49F" w14:textId="131BDB94" w:rsidR="00A35765" w:rsidRPr="004B4C41" w:rsidRDefault="00A35765" w:rsidP="003B4E95">
      <w:pPr>
        <w:tabs>
          <w:tab w:val="left" w:pos="1155"/>
          <w:tab w:val="left" w:pos="1276"/>
          <w:tab w:val="left" w:pos="1418"/>
        </w:tabs>
        <w:spacing w:line="580" w:lineRule="exact"/>
        <w:rPr>
          <w:rFonts w:ascii="宋体" w:hAnsi="宋体"/>
          <w:sz w:val="28"/>
          <w:szCs w:val="28"/>
        </w:rPr>
      </w:pPr>
    </w:p>
    <w:p w14:paraId="2EC36CB9" w14:textId="71B7BBF4" w:rsidR="008A491C" w:rsidRPr="004B4C41" w:rsidRDefault="008A491C" w:rsidP="003B4E95">
      <w:pPr>
        <w:tabs>
          <w:tab w:val="left" w:pos="1155"/>
          <w:tab w:val="left" w:pos="1276"/>
          <w:tab w:val="left" w:pos="1418"/>
        </w:tabs>
        <w:spacing w:line="580" w:lineRule="exact"/>
        <w:rPr>
          <w:rFonts w:ascii="宋体" w:hAnsi="宋体"/>
          <w:sz w:val="28"/>
          <w:szCs w:val="28"/>
        </w:rPr>
      </w:pPr>
    </w:p>
    <w:p w14:paraId="30B264A5" w14:textId="473D5589" w:rsidR="008A491C" w:rsidRPr="004B4C41" w:rsidRDefault="008A491C" w:rsidP="003B4E95">
      <w:pPr>
        <w:tabs>
          <w:tab w:val="left" w:pos="1155"/>
          <w:tab w:val="left" w:pos="1276"/>
          <w:tab w:val="left" w:pos="1418"/>
        </w:tabs>
        <w:spacing w:line="580" w:lineRule="exact"/>
        <w:rPr>
          <w:rFonts w:ascii="宋体" w:hAnsi="宋体"/>
          <w:sz w:val="28"/>
          <w:szCs w:val="28"/>
        </w:rPr>
      </w:pPr>
    </w:p>
    <w:p w14:paraId="1707495B" w14:textId="37C2CE89" w:rsidR="008A491C" w:rsidRPr="004B4C41" w:rsidRDefault="008A491C" w:rsidP="003B4E95">
      <w:pPr>
        <w:tabs>
          <w:tab w:val="left" w:pos="1155"/>
          <w:tab w:val="left" w:pos="1276"/>
          <w:tab w:val="left" w:pos="1418"/>
        </w:tabs>
        <w:spacing w:line="580" w:lineRule="exact"/>
        <w:rPr>
          <w:rFonts w:ascii="宋体" w:hAnsi="宋体"/>
          <w:sz w:val="28"/>
          <w:szCs w:val="28"/>
        </w:rPr>
      </w:pPr>
    </w:p>
    <w:p w14:paraId="477A3596" w14:textId="027804B6" w:rsidR="00271713" w:rsidRPr="004B4C41" w:rsidRDefault="00271713" w:rsidP="003B4E95">
      <w:pPr>
        <w:tabs>
          <w:tab w:val="left" w:pos="1155"/>
          <w:tab w:val="left" w:pos="1276"/>
          <w:tab w:val="left" w:pos="1418"/>
        </w:tabs>
        <w:spacing w:line="580" w:lineRule="exact"/>
        <w:rPr>
          <w:rFonts w:ascii="宋体" w:hAnsi="宋体"/>
          <w:sz w:val="28"/>
          <w:szCs w:val="28"/>
        </w:rPr>
      </w:pPr>
    </w:p>
    <w:p w14:paraId="515978AE" w14:textId="55604A57" w:rsidR="00271713" w:rsidRPr="004B4C41" w:rsidRDefault="00271713" w:rsidP="003B4E95">
      <w:pPr>
        <w:tabs>
          <w:tab w:val="left" w:pos="1155"/>
          <w:tab w:val="left" w:pos="1276"/>
          <w:tab w:val="left" w:pos="1418"/>
        </w:tabs>
        <w:spacing w:line="580" w:lineRule="exact"/>
        <w:rPr>
          <w:rFonts w:ascii="宋体" w:hAnsi="宋体"/>
          <w:sz w:val="28"/>
          <w:szCs w:val="28"/>
        </w:rPr>
      </w:pPr>
    </w:p>
    <w:p w14:paraId="2E9307A0" w14:textId="2A667144" w:rsidR="008A491C" w:rsidRPr="004B4C41" w:rsidRDefault="008A491C" w:rsidP="003B4E95">
      <w:pPr>
        <w:tabs>
          <w:tab w:val="left" w:pos="1155"/>
          <w:tab w:val="left" w:pos="1276"/>
          <w:tab w:val="left" w:pos="1418"/>
        </w:tabs>
        <w:spacing w:line="580" w:lineRule="exact"/>
        <w:rPr>
          <w:rFonts w:ascii="宋体" w:hAnsi="宋体"/>
          <w:sz w:val="28"/>
          <w:szCs w:val="28"/>
        </w:rPr>
      </w:pPr>
    </w:p>
    <w:p w14:paraId="646757DB" w14:textId="77777777" w:rsidR="003B4E95" w:rsidRPr="004B4C41" w:rsidRDefault="00DE02EF" w:rsidP="003B4E95">
      <w:pPr>
        <w:keepNext/>
        <w:keepLines/>
        <w:numPr>
          <w:ilvl w:val="0"/>
          <w:numId w:val="2"/>
        </w:numPr>
        <w:spacing w:before="340" w:after="330" w:line="400" w:lineRule="exact"/>
        <w:jc w:val="center"/>
        <w:outlineLvl w:val="0"/>
        <w:rPr>
          <w:rFonts w:ascii="宋体" w:hAnsi="宋体"/>
          <w:b/>
          <w:bCs/>
          <w:spacing w:val="-20"/>
          <w:kern w:val="44"/>
          <w:szCs w:val="32"/>
        </w:rPr>
      </w:pPr>
      <w:bookmarkStart w:id="172" w:name="_Toc74752351"/>
      <w:bookmarkEnd w:id="151"/>
      <w:bookmarkEnd w:id="152"/>
      <w:r w:rsidRPr="004B4C41">
        <w:rPr>
          <w:rFonts w:ascii="宋体" w:hAnsi="宋体" w:hint="eastAsia"/>
          <w:b/>
          <w:bCs/>
          <w:spacing w:val="-20"/>
          <w:kern w:val="44"/>
          <w:sz w:val="32"/>
          <w:szCs w:val="32"/>
        </w:rPr>
        <w:t>拟签订合同</w:t>
      </w:r>
      <w:bookmarkStart w:id="173" w:name="_Toc316475751"/>
      <w:bookmarkStart w:id="174" w:name="_Toc316475675"/>
      <w:bookmarkStart w:id="175" w:name="_Toc316475677"/>
      <w:bookmarkStart w:id="176" w:name="_Toc316475667"/>
      <w:bookmarkStart w:id="177" w:name="_Toc316475754"/>
      <w:bookmarkStart w:id="178" w:name="_Toc316475673"/>
      <w:bookmarkStart w:id="179" w:name="_Toc316475669"/>
      <w:bookmarkStart w:id="180" w:name="_Toc316475760"/>
      <w:bookmarkStart w:id="181" w:name="_Toc316475670"/>
      <w:bookmarkStart w:id="182" w:name="_Toc316475764"/>
      <w:bookmarkStart w:id="183" w:name="_Toc316475758"/>
      <w:bookmarkStart w:id="184" w:name="_Toc316475664"/>
      <w:bookmarkStart w:id="185" w:name="_Toc316475676"/>
      <w:bookmarkStart w:id="186" w:name="_Toc316475666"/>
      <w:bookmarkStart w:id="187" w:name="_Toc316475756"/>
      <w:bookmarkStart w:id="188" w:name="_Toc316475763"/>
      <w:bookmarkStart w:id="189" w:name="_Toc316475668"/>
      <w:bookmarkStart w:id="190" w:name="_Toc316475753"/>
      <w:bookmarkStart w:id="191" w:name="_Toc316475761"/>
      <w:bookmarkStart w:id="192" w:name="_Toc316475752"/>
      <w:bookmarkStart w:id="193" w:name="_Toc316475672"/>
      <w:bookmarkStart w:id="194" w:name="_Toc316475757"/>
      <w:bookmarkStart w:id="195" w:name="_Toc316475762"/>
      <w:bookmarkStart w:id="196" w:name="_Toc316475759"/>
      <w:bookmarkStart w:id="197" w:name="_Toc316475674"/>
      <w:bookmarkStart w:id="198" w:name="_Toc316475671"/>
      <w:bookmarkStart w:id="199" w:name="_Toc316475755"/>
      <w:bookmarkStart w:id="200" w:name="_Toc316475665"/>
      <w:bookmarkStart w:id="201" w:name="_Toc277152521"/>
      <w:bookmarkStart w:id="202" w:name="_Toc277152523"/>
      <w:bookmarkStart w:id="203" w:name="_Toc277152522"/>
      <w:bookmarkStart w:id="204" w:name="_Toc214858832"/>
      <w:bookmarkStart w:id="205" w:name="_Toc299975392"/>
      <w:bookmarkStart w:id="206" w:name="_Toc277152520"/>
      <w:bookmarkStart w:id="207" w:name="_Toc299975364"/>
      <w:bookmarkStart w:id="208" w:name="_Toc34729074"/>
      <w:bookmarkStart w:id="209" w:name="_Toc8573798"/>
      <w:bookmarkStart w:id="210" w:name="_Toc217446108"/>
      <w:bookmarkEnd w:id="0"/>
      <w:bookmarkEnd w:id="1"/>
      <w:bookmarkEnd w:id="2"/>
      <w:bookmarkEnd w:id="3"/>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003259DB" w:rsidRPr="004B4C41">
        <w:rPr>
          <w:rFonts w:ascii="宋体" w:hAnsi="宋体" w:hint="eastAsia"/>
          <w:b/>
          <w:bCs/>
          <w:spacing w:val="-20"/>
          <w:kern w:val="44"/>
          <w:sz w:val="32"/>
          <w:szCs w:val="32"/>
        </w:rPr>
        <w:t>文本</w:t>
      </w:r>
      <w:bookmarkEnd w:id="172"/>
      <w:r w:rsidRPr="004B4C41">
        <w:rPr>
          <w:rFonts w:ascii="宋体" w:hAnsi="宋体" w:cs="宋体"/>
          <w:b/>
          <w:strike/>
          <w:sz w:val="30"/>
          <w:szCs w:val="32"/>
        </w:rPr>
        <w:t xml:space="preserve"> </w:t>
      </w:r>
    </w:p>
    <w:bookmarkEnd w:id="208"/>
    <w:bookmarkEnd w:id="209"/>
    <w:bookmarkEnd w:id="210"/>
    <w:p w14:paraId="5C976E49" w14:textId="77777777" w:rsidR="00557F72" w:rsidRPr="004B4C41" w:rsidRDefault="00557F72" w:rsidP="00323C41">
      <w:pPr>
        <w:widowControl/>
        <w:jc w:val="left"/>
        <w:rPr>
          <w:rFonts w:ascii="宋体" w:hAnsi="宋体" w:cs="宋体"/>
          <w:kern w:val="0"/>
          <w:sz w:val="24"/>
          <w:szCs w:val="24"/>
        </w:rPr>
      </w:pPr>
      <w:r w:rsidRPr="004B4C41">
        <w:rPr>
          <w:rFonts w:ascii="宋体" w:hAnsi="宋体" w:cs="宋体" w:hint="eastAsia"/>
          <w:kern w:val="0"/>
          <w:sz w:val="24"/>
          <w:szCs w:val="24"/>
        </w:rPr>
        <w:t>合同编号：XXXX。</w:t>
      </w:r>
    </w:p>
    <w:p w14:paraId="386EC514" w14:textId="77777777" w:rsidR="00557F72" w:rsidRPr="004B4C41" w:rsidRDefault="00557F72" w:rsidP="00323C41">
      <w:pPr>
        <w:widowControl/>
        <w:jc w:val="left"/>
        <w:rPr>
          <w:rFonts w:ascii="宋体" w:hAnsi="宋体" w:cs="宋体"/>
          <w:kern w:val="0"/>
          <w:sz w:val="24"/>
          <w:szCs w:val="24"/>
        </w:rPr>
      </w:pPr>
      <w:r w:rsidRPr="004B4C41">
        <w:rPr>
          <w:rFonts w:ascii="宋体" w:hAnsi="宋体" w:cs="宋体" w:hint="eastAsia"/>
          <w:kern w:val="0"/>
          <w:sz w:val="24"/>
          <w:szCs w:val="24"/>
        </w:rPr>
        <w:t>签订地点：XXXX。</w:t>
      </w:r>
    </w:p>
    <w:p w14:paraId="0C8B72F3" w14:textId="77777777" w:rsidR="00557F72" w:rsidRPr="004B4C41" w:rsidRDefault="00557F72" w:rsidP="00323C41">
      <w:pPr>
        <w:widowControl/>
        <w:jc w:val="left"/>
        <w:rPr>
          <w:rFonts w:ascii="宋体" w:hAnsi="宋体" w:cs="宋体"/>
          <w:kern w:val="0"/>
          <w:sz w:val="24"/>
          <w:szCs w:val="24"/>
        </w:rPr>
      </w:pPr>
      <w:r w:rsidRPr="004B4C41">
        <w:rPr>
          <w:rFonts w:ascii="宋体" w:hAnsi="宋体" w:cs="宋体" w:hint="eastAsia"/>
          <w:kern w:val="0"/>
          <w:sz w:val="24"/>
          <w:szCs w:val="24"/>
        </w:rPr>
        <w:t>签订时间：XXXX年XX月XX日。</w:t>
      </w:r>
    </w:p>
    <w:p w14:paraId="5CC59038" w14:textId="77777777" w:rsidR="00557F72" w:rsidRPr="004B4C41" w:rsidRDefault="00557F72" w:rsidP="00323C41">
      <w:pPr>
        <w:widowControl/>
        <w:jc w:val="left"/>
        <w:rPr>
          <w:rFonts w:ascii="宋体" w:hAnsi="宋体" w:cs="宋体"/>
          <w:kern w:val="0"/>
          <w:sz w:val="24"/>
          <w:szCs w:val="24"/>
        </w:rPr>
      </w:pPr>
      <w:r w:rsidRPr="004B4C41">
        <w:rPr>
          <w:rFonts w:ascii="宋体" w:hAnsi="宋体" w:cs="宋体" w:hint="eastAsia"/>
          <w:kern w:val="0"/>
          <w:sz w:val="24"/>
          <w:szCs w:val="24"/>
        </w:rPr>
        <w:t>采购人（甲方）：</w:t>
      </w:r>
    </w:p>
    <w:p w14:paraId="223A9A2C" w14:textId="77777777" w:rsidR="00557F72" w:rsidRPr="004B4C41" w:rsidRDefault="00557F72" w:rsidP="00323C41">
      <w:pPr>
        <w:widowControl/>
        <w:jc w:val="left"/>
        <w:rPr>
          <w:rFonts w:ascii="宋体" w:hAnsi="宋体" w:cs="宋体"/>
          <w:kern w:val="0"/>
          <w:sz w:val="24"/>
          <w:szCs w:val="24"/>
        </w:rPr>
      </w:pPr>
      <w:r w:rsidRPr="004B4C41">
        <w:rPr>
          <w:rFonts w:ascii="宋体" w:hAnsi="宋体" w:cs="宋体" w:hint="eastAsia"/>
          <w:kern w:val="0"/>
          <w:sz w:val="24"/>
          <w:szCs w:val="24"/>
        </w:rPr>
        <w:t>供应商（乙方）：</w:t>
      </w:r>
    </w:p>
    <w:p w14:paraId="5A164D02" w14:textId="00320C7A" w:rsidR="00323C41" w:rsidRPr="004B4C41" w:rsidRDefault="00323C41" w:rsidP="00323C41">
      <w:pPr>
        <w:widowControl/>
        <w:ind w:firstLineChars="200" w:firstLine="480"/>
        <w:jc w:val="left"/>
      </w:pPr>
      <w:r w:rsidRPr="004B4C41">
        <w:rPr>
          <w:rFonts w:ascii="宋体" w:hAnsi="宋体" w:cs="宋体" w:hint="eastAsia"/>
          <w:kern w:val="0"/>
          <w:sz w:val="24"/>
          <w:szCs w:val="24"/>
        </w:rPr>
        <w:t>根据</w:t>
      </w:r>
      <w:r w:rsidR="0046246E" w:rsidRPr="004B4C41">
        <w:rPr>
          <w:rFonts w:ascii="宋体" w:hAnsi="宋体" w:cs="宋体" w:hint="eastAsia"/>
          <w:kern w:val="0"/>
          <w:sz w:val="24"/>
          <w:szCs w:val="24"/>
        </w:rPr>
        <w:t>《中华人民共和国民法典》</w:t>
      </w:r>
      <w:r w:rsidRPr="004B4C41">
        <w:rPr>
          <w:rFonts w:ascii="宋体" w:hAnsi="宋体" w:cs="宋体" w:hint="eastAsia"/>
          <w:kern w:val="0"/>
          <w:sz w:val="24"/>
          <w:szCs w:val="24"/>
        </w:rPr>
        <w:t xml:space="preserve">《中华人民共和国政府采购法》等法律法规的规定，甲乙双方按照成都市公共资源交易服务中心的采购结果签订本合同。 </w:t>
      </w:r>
    </w:p>
    <w:p w14:paraId="24953C0A" w14:textId="77777777" w:rsidR="00323C41" w:rsidRPr="004B4C41" w:rsidRDefault="00323C41" w:rsidP="00323C41">
      <w:pPr>
        <w:widowControl/>
        <w:jc w:val="left"/>
      </w:pPr>
      <w:r w:rsidRPr="004B4C41">
        <w:rPr>
          <w:rFonts w:ascii="宋体" w:hAnsi="宋体" w:cs="宋体" w:hint="eastAsia"/>
          <w:kern w:val="0"/>
          <w:sz w:val="24"/>
          <w:szCs w:val="24"/>
        </w:rPr>
        <w:t xml:space="preserve">第一条 合同标的 乙方根据甲方需求提供下列货物： </w:t>
      </w:r>
    </w:p>
    <w:p w14:paraId="0C2D1E35" w14:textId="77777777" w:rsidR="00323C41" w:rsidRPr="004B4C41" w:rsidRDefault="00323C41" w:rsidP="00323C41">
      <w:pPr>
        <w:widowControl/>
        <w:jc w:val="left"/>
      </w:pPr>
      <w:r w:rsidRPr="004B4C41">
        <w:rPr>
          <w:rFonts w:ascii="宋体" w:hAnsi="宋体" w:cs="宋体" w:hint="eastAsia"/>
          <w:kern w:val="0"/>
          <w:sz w:val="24"/>
          <w:szCs w:val="24"/>
        </w:rPr>
        <w:t xml:space="preserve">货物名称、规格及数量详见“供货一览表”。 </w:t>
      </w:r>
    </w:p>
    <w:p w14:paraId="39EC912D" w14:textId="77777777" w:rsidR="00323C41" w:rsidRPr="004B4C41" w:rsidRDefault="00323C41" w:rsidP="00323C41">
      <w:pPr>
        <w:widowControl/>
        <w:jc w:val="left"/>
      </w:pPr>
      <w:r w:rsidRPr="004B4C41">
        <w:rPr>
          <w:rFonts w:ascii="宋体" w:hAnsi="宋体" w:cs="宋体" w:hint="eastAsia"/>
          <w:kern w:val="0"/>
          <w:sz w:val="24"/>
          <w:szCs w:val="24"/>
        </w:rPr>
        <w:t xml:space="preserve">第二条 合同总价款 本合同项下合同总价款为 （大写）人民币。分 </w:t>
      </w:r>
    </w:p>
    <w:p w14:paraId="438A2E7C" w14:textId="77777777" w:rsidR="00323C41" w:rsidRPr="004B4C41" w:rsidRDefault="00323C41" w:rsidP="00323C41">
      <w:pPr>
        <w:widowControl/>
        <w:jc w:val="left"/>
      </w:pPr>
      <w:r w:rsidRPr="004B4C41">
        <w:rPr>
          <w:rFonts w:ascii="宋体" w:hAnsi="宋体" w:cs="宋体" w:hint="eastAsia"/>
          <w:kern w:val="0"/>
          <w:sz w:val="24"/>
          <w:szCs w:val="24"/>
        </w:rPr>
        <w:t xml:space="preserve">项价格明细 。 </w:t>
      </w:r>
    </w:p>
    <w:p w14:paraId="27261B4C" w14:textId="77777777" w:rsidR="00323C41" w:rsidRPr="004B4C41" w:rsidRDefault="00323C41" w:rsidP="00323C41">
      <w:pPr>
        <w:widowControl/>
        <w:jc w:val="left"/>
      </w:pPr>
      <w:r w:rsidRPr="004B4C41">
        <w:rPr>
          <w:rFonts w:ascii="宋体" w:hAnsi="宋体" w:cs="宋体" w:hint="eastAsia"/>
          <w:kern w:val="0"/>
          <w:sz w:val="24"/>
          <w:szCs w:val="24"/>
        </w:rPr>
        <w:t xml:space="preserve">本合同总价款是包括所有设备的供货、运输、保险、卸货、安装到位、调试、验 </w:t>
      </w:r>
    </w:p>
    <w:p w14:paraId="7BF1FAB0" w14:textId="77777777" w:rsidR="00323C41" w:rsidRPr="004B4C41" w:rsidRDefault="00323C41" w:rsidP="00323C41">
      <w:pPr>
        <w:widowControl/>
        <w:jc w:val="left"/>
      </w:pPr>
      <w:r w:rsidRPr="004B4C41">
        <w:rPr>
          <w:rFonts w:ascii="宋体" w:hAnsi="宋体" w:cs="宋体" w:hint="eastAsia"/>
          <w:kern w:val="0"/>
          <w:sz w:val="24"/>
          <w:szCs w:val="24"/>
        </w:rPr>
        <w:t xml:space="preserve">收、培训、保修、管理费、服务/售后服务、利润、税金等所有费用，供应商的 </w:t>
      </w:r>
    </w:p>
    <w:p w14:paraId="0D2B281A" w14:textId="77777777" w:rsidR="00323C41" w:rsidRPr="004B4C41" w:rsidRDefault="00323C41" w:rsidP="00323C41">
      <w:pPr>
        <w:widowControl/>
        <w:jc w:val="left"/>
      </w:pPr>
      <w:r w:rsidRPr="004B4C41">
        <w:rPr>
          <w:rFonts w:ascii="宋体" w:hAnsi="宋体" w:cs="宋体" w:hint="eastAsia"/>
          <w:kern w:val="0"/>
          <w:sz w:val="24"/>
          <w:szCs w:val="24"/>
        </w:rPr>
        <w:t xml:space="preserve">报价是所有货物在使用现场安装调试完毕经验收合格后交货的固定不变价格。 </w:t>
      </w:r>
    </w:p>
    <w:p w14:paraId="4BAE3227" w14:textId="77777777" w:rsidR="00323C41" w:rsidRPr="004B4C41" w:rsidRDefault="00323C41" w:rsidP="00323C41">
      <w:pPr>
        <w:widowControl/>
        <w:jc w:val="left"/>
      </w:pPr>
      <w:r w:rsidRPr="004B4C41">
        <w:rPr>
          <w:rFonts w:ascii="宋体" w:hAnsi="宋体" w:cs="宋体" w:hint="eastAsia"/>
          <w:kern w:val="0"/>
          <w:sz w:val="24"/>
          <w:szCs w:val="24"/>
        </w:rPr>
        <w:t xml:space="preserve">第三条 组成本合同的有关文件 下列关于成都市政采招[2019] 号的采购、 </w:t>
      </w:r>
    </w:p>
    <w:p w14:paraId="74C6F1A9" w14:textId="77777777" w:rsidR="00323C41" w:rsidRPr="004B4C41" w:rsidRDefault="00323C41" w:rsidP="00323C41">
      <w:pPr>
        <w:widowControl/>
        <w:jc w:val="left"/>
      </w:pPr>
      <w:r w:rsidRPr="004B4C41">
        <w:rPr>
          <w:rFonts w:ascii="宋体" w:hAnsi="宋体" w:cs="宋体" w:hint="eastAsia"/>
          <w:kern w:val="0"/>
          <w:sz w:val="24"/>
          <w:szCs w:val="24"/>
        </w:rPr>
        <w:t xml:space="preserve">响应文件或与本次采购活动方式相适应的文件及有关附件是本合同不可分割的 </w:t>
      </w:r>
    </w:p>
    <w:p w14:paraId="0F31C507" w14:textId="77777777" w:rsidR="00323C41" w:rsidRPr="004B4C41" w:rsidRDefault="00323C41" w:rsidP="00323C41">
      <w:pPr>
        <w:widowControl/>
        <w:jc w:val="left"/>
      </w:pPr>
      <w:r w:rsidRPr="004B4C41">
        <w:rPr>
          <w:rFonts w:ascii="宋体" w:hAnsi="宋体" w:cs="宋体" w:hint="eastAsia"/>
          <w:kern w:val="0"/>
          <w:sz w:val="24"/>
          <w:szCs w:val="24"/>
        </w:rPr>
        <w:t xml:space="preserve">组成部分，与本合同具有同等法律效力，这些文件包括但不限于： </w:t>
      </w:r>
    </w:p>
    <w:p w14:paraId="03604EED" w14:textId="77777777" w:rsidR="00323C41" w:rsidRPr="004B4C41" w:rsidRDefault="00323C41" w:rsidP="00323C41">
      <w:pPr>
        <w:widowControl/>
        <w:jc w:val="left"/>
      </w:pPr>
      <w:r w:rsidRPr="004B4C41">
        <w:rPr>
          <w:rFonts w:ascii="宋体" w:hAnsi="宋体" w:cs="宋体" w:hint="eastAsia"/>
          <w:kern w:val="0"/>
          <w:sz w:val="24"/>
          <w:szCs w:val="24"/>
        </w:rPr>
        <w:t xml:space="preserve">（1）乙方提供的响应文件； </w:t>
      </w:r>
    </w:p>
    <w:p w14:paraId="20C0821D" w14:textId="77777777" w:rsidR="00323C41" w:rsidRPr="004B4C41" w:rsidRDefault="00323C41" w:rsidP="00323C41">
      <w:pPr>
        <w:widowControl/>
        <w:jc w:val="left"/>
      </w:pPr>
      <w:r w:rsidRPr="004B4C41">
        <w:rPr>
          <w:rFonts w:ascii="宋体" w:hAnsi="宋体" w:cs="宋体" w:hint="eastAsia"/>
          <w:kern w:val="0"/>
          <w:sz w:val="24"/>
          <w:szCs w:val="24"/>
        </w:rPr>
        <w:t xml:space="preserve">（2）货物清单； </w:t>
      </w:r>
    </w:p>
    <w:p w14:paraId="144C45DD" w14:textId="77777777" w:rsidR="00323C41" w:rsidRPr="004B4C41" w:rsidRDefault="00323C41" w:rsidP="00323C41">
      <w:pPr>
        <w:widowControl/>
        <w:jc w:val="left"/>
      </w:pPr>
      <w:r w:rsidRPr="004B4C41">
        <w:rPr>
          <w:rFonts w:ascii="宋体" w:hAnsi="宋体" w:cs="宋体" w:hint="eastAsia"/>
          <w:kern w:val="0"/>
          <w:sz w:val="24"/>
          <w:szCs w:val="24"/>
        </w:rPr>
        <w:t xml:space="preserve">（3）响应货物技术规格偏离表； </w:t>
      </w:r>
    </w:p>
    <w:p w14:paraId="4D20F305" w14:textId="77777777" w:rsidR="00323C41" w:rsidRPr="004B4C41" w:rsidRDefault="00323C41" w:rsidP="00323C41">
      <w:pPr>
        <w:widowControl/>
        <w:jc w:val="left"/>
      </w:pPr>
      <w:r w:rsidRPr="004B4C41">
        <w:rPr>
          <w:rFonts w:ascii="宋体" w:hAnsi="宋体" w:cs="宋体" w:hint="eastAsia"/>
          <w:kern w:val="0"/>
          <w:sz w:val="24"/>
          <w:szCs w:val="24"/>
        </w:rPr>
        <w:t xml:space="preserve">（4）售后服务承诺、产品质保期承诺及实施方案； </w:t>
      </w:r>
    </w:p>
    <w:p w14:paraId="0417E874" w14:textId="77777777" w:rsidR="00323C41" w:rsidRPr="004B4C41" w:rsidRDefault="00323C41" w:rsidP="00323C41">
      <w:pPr>
        <w:widowControl/>
        <w:jc w:val="left"/>
      </w:pPr>
      <w:r w:rsidRPr="004B4C41">
        <w:rPr>
          <w:rFonts w:ascii="宋体" w:hAnsi="宋体" w:cs="宋体" w:hint="eastAsia"/>
          <w:kern w:val="0"/>
          <w:sz w:val="24"/>
          <w:szCs w:val="24"/>
        </w:rPr>
        <w:t xml:space="preserve">（5）中标通知书； </w:t>
      </w:r>
    </w:p>
    <w:p w14:paraId="243D5141" w14:textId="77777777" w:rsidR="00323C41" w:rsidRPr="004B4C41" w:rsidRDefault="00323C41" w:rsidP="00323C41">
      <w:pPr>
        <w:widowControl/>
        <w:jc w:val="left"/>
      </w:pPr>
      <w:r w:rsidRPr="004B4C41">
        <w:rPr>
          <w:rFonts w:ascii="宋体" w:hAnsi="宋体" w:cs="宋体" w:hint="eastAsia"/>
          <w:kern w:val="0"/>
          <w:sz w:val="24"/>
          <w:szCs w:val="24"/>
        </w:rPr>
        <w:t xml:space="preserve">（6）甲乙双方商定的其他文件。 </w:t>
      </w:r>
    </w:p>
    <w:p w14:paraId="5F62FD68" w14:textId="77777777" w:rsidR="00323C41" w:rsidRPr="004B4C41" w:rsidRDefault="00323C41" w:rsidP="00323C41">
      <w:pPr>
        <w:widowControl/>
        <w:jc w:val="left"/>
      </w:pPr>
      <w:r w:rsidRPr="004B4C41">
        <w:rPr>
          <w:rFonts w:ascii="宋体" w:hAnsi="宋体" w:cs="宋体" w:hint="eastAsia"/>
          <w:kern w:val="0"/>
          <w:sz w:val="24"/>
          <w:szCs w:val="24"/>
        </w:rPr>
        <w:t xml:space="preserve">第四条 权利保证 </w:t>
      </w:r>
    </w:p>
    <w:p w14:paraId="73A073F7" w14:textId="77777777" w:rsidR="00323C41" w:rsidRPr="004B4C41" w:rsidRDefault="00323C41" w:rsidP="00323C41">
      <w:pPr>
        <w:widowControl/>
        <w:jc w:val="left"/>
      </w:pPr>
      <w:r w:rsidRPr="004B4C41">
        <w:rPr>
          <w:rFonts w:ascii="宋体" w:hAnsi="宋体" w:cs="宋体" w:hint="eastAsia"/>
          <w:kern w:val="0"/>
          <w:sz w:val="24"/>
          <w:szCs w:val="24"/>
        </w:rPr>
        <w:t xml:space="preserve">乙方应保证买方在使用该货物或其任何一部分时不受第三方提出侵犯其专利权、 </w:t>
      </w:r>
    </w:p>
    <w:p w14:paraId="6D8DCE3A" w14:textId="77777777" w:rsidR="00323C41" w:rsidRPr="004B4C41" w:rsidRDefault="00323C41" w:rsidP="00323C41">
      <w:pPr>
        <w:widowControl/>
        <w:jc w:val="left"/>
      </w:pPr>
      <w:r w:rsidRPr="004B4C41">
        <w:rPr>
          <w:rFonts w:ascii="宋体" w:hAnsi="宋体" w:cs="宋体" w:hint="eastAsia"/>
          <w:kern w:val="0"/>
          <w:sz w:val="24"/>
          <w:szCs w:val="24"/>
        </w:rPr>
        <w:t xml:space="preserve">版权、商标权或其他权利的起诉。一旦出现侵权，乙方应承担全部责任。 </w:t>
      </w:r>
    </w:p>
    <w:p w14:paraId="742D7EE1" w14:textId="77777777" w:rsidR="00323C41" w:rsidRPr="004B4C41" w:rsidRDefault="00323C41" w:rsidP="00323C41">
      <w:pPr>
        <w:widowControl/>
        <w:jc w:val="left"/>
      </w:pPr>
      <w:r w:rsidRPr="004B4C41">
        <w:rPr>
          <w:rFonts w:ascii="宋体" w:hAnsi="宋体" w:cs="宋体" w:hint="eastAsia"/>
          <w:kern w:val="0"/>
          <w:sz w:val="24"/>
          <w:szCs w:val="24"/>
        </w:rPr>
        <w:t xml:space="preserve">第五条 质量保证 </w:t>
      </w:r>
    </w:p>
    <w:p w14:paraId="106968AA" w14:textId="77777777" w:rsidR="00323C41" w:rsidRPr="004B4C41" w:rsidRDefault="00323C41" w:rsidP="00323C41">
      <w:pPr>
        <w:widowControl/>
        <w:jc w:val="left"/>
      </w:pPr>
      <w:r w:rsidRPr="004B4C41">
        <w:rPr>
          <w:rFonts w:ascii="宋体" w:hAnsi="宋体" w:cs="宋体" w:hint="eastAsia"/>
          <w:kern w:val="0"/>
          <w:sz w:val="24"/>
          <w:szCs w:val="24"/>
        </w:rPr>
        <w:t xml:space="preserve">1、乙方所提供的货物的技术规格应与采购文件规定的技术规格相一致；若技术 </w:t>
      </w:r>
    </w:p>
    <w:p w14:paraId="36E0FD07" w14:textId="77777777" w:rsidR="00323C41" w:rsidRPr="004B4C41" w:rsidRDefault="00323C41" w:rsidP="00323C41">
      <w:pPr>
        <w:widowControl/>
        <w:jc w:val="left"/>
      </w:pPr>
      <w:r w:rsidRPr="004B4C41">
        <w:rPr>
          <w:rFonts w:ascii="宋体" w:hAnsi="宋体" w:cs="宋体" w:hint="eastAsia"/>
          <w:kern w:val="0"/>
          <w:sz w:val="24"/>
          <w:szCs w:val="24"/>
        </w:rPr>
        <w:t xml:space="preserve">性能无特殊说明，则按国家有关部门最新颁布的标准及规范为准。 </w:t>
      </w:r>
    </w:p>
    <w:p w14:paraId="7057C304" w14:textId="77777777" w:rsidR="00323C41" w:rsidRPr="004B4C41" w:rsidRDefault="00323C41" w:rsidP="00323C41">
      <w:pPr>
        <w:widowControl/>
        <w:jc w:val="left"/>
      </w:pPr>
      <w:r w:rsidRPr="004B4C41">
        <w:rPr>
          <w:rFonts w:ascii="宋体" w:hAnsi="宋体" w:cs="宋体" w:hint="eastAsia"/>
          <w:kern w:val="0"/>
          <w:sz w:val="24"/>
          <w:szCs w:val="24"/>
        </w:rPr>
        <w:t xml:space="preserve">2、乙方应保证货物是全新、未使用过的原装合格正品，并完全符合合同规定的 </w:t>
      </w:r>
    </w:p>
    <w:p w14:paraId="71E1699C" w14:textId="77777777" w:rsidR="00323C41" w:rsidRPr="004B4C41" w:rsidRDefault="00323C41" w:rsidP="00323C41">
      <w:pPr>
        <w:widowControl/>
        <w:jc w:val="left"/>
      </w:pPr>
      <w:r w:rsidRPr="004B4C41">
        <w:rPr>
          <w:rFonts w:ascii="宋体" w:hAnsi="宋体" w:cs="宋体" w:hint="eastAsia"/>
          <w:kern w:val="0"/>
          <w:sz w:val="24"/>
          <w:szCs w:val="24"/>
        </w:rPr>
        <w:t xml:space="preserve">质量、规格和性能的要求。乙方应保证其提供的货物在正确安装、正常使用和保 </w:t>
      </w:r>
    </w:p>
    <w:p w14:paraId="6F9D7AEF" w14:textId="77777777" w:rsidR="00323C41" w:rsidRPr="004B4C41" w:rsidRDefault="00323C41" w:rsidP="00323C41">
      <w:pPr>
        <w:widowControl/>
        <w:jc w:val="left"/>
      </w:pPr>
      <w:r w:rsidRPr="004B4C41">
        <w:rPr>
          <w:rFonts w:ascii="宋体" w:hAnsi="宋体" w:cs="宋体" w:hint="eastAsia"/>
          <w:kern w:val="0"/>
          <w:sz w:val="24"/>
          <w:szCs w:val="24"/>
        </w:rPr>
        <w:t xml:space="preserve">养条件下，在其使用寿命内具有良好的性能。货物验收后，在质量保证期内，乙 </w:t>
      </w:r>
    </w:p>
    <w:p w14:paraId="07820702" w14:textId="77777777" w:rsidR="00323C41" w:rsidRPr="004B4C41" w:rsidRDefault="00323C41" w:rsidP="00323C41">
      <w:pPr>
        <w:widowControl/>
        <w:jc w:val="left"/>
      </w:pPr>
      <w:r w:rsidRPr="004B4C41">
        <w:rPr>
          <w:rFonts w:ascii="宋体" w:hAnsi="宋体" w:cs="宋体" w:hint="eastAsia"/>
          <w:kern w:val="0"/>
          <w:sz w:val="24"/>
          <w:szCs w:val="24"/>
        </w:rPr>
        <w:t xml:space="preserve">方应对由于设计、工艺或材料的缺陷所发生的任何不足或故障负责，所需费用由 </w:t>
      </w:r>
    </w:p>
    <w:p w14:paraId="225385A9" w14:textId="77777777" w:rsidR="00323C41" w:rsidRPr="004B4C41" w:rsidRDefault="00323C41" w:rsidP="00323C41">
      <w:pPr>
        <w:widowControl/>
        <w:jc w:val="left"/>
      </w:pPr>
      <w:r w:rsidRPr="004B4C41">
        <w:rPr>
          <w:rFonts w:ascii="宋体" w:hAnsi="宋体" w:cs="宋体" w:hint="eastAsia"/>
          <w:kern w:val="0"/>
          <w:sz w:val="24"/>
          <w:szCs w:val="24"/>
        </w:rPr>
        <w:t xml:space="preserve">乙方承担。 </w:t>
      </w:r>
    </w:p>
    <w:p w14:paraId="793B6521" w14:textId="77777777" w:rsidR="00323C41" w:rsidRPr="004B4C41" w:rsidRDefault="00323C41" w:rsidP="00323C41">
      <w:pPr>
        <w:widowControl/>
        <w:jc w:val="left"/>
      </w:pPr>
      <w:r w:rsidRPr="004B4C41">
        <w:rPr>
          <w:rFonts w:ascii="宋体" w:hAnsi="宋体" w:cs="宋体" w:hint="eastAsia"/>
          <w:kern w:val="0"/>
          <w:sz w:val="24"/>
          <w:szCs w:val="24"/>
        </w:rPr>
        <w:lastRenderedPageBreak/>
        <w:t xml:space="preserve">第六条 包装要求 </w:t>
      </w:r>
    </w:p>
    <w:p w14:paraId="76A3A0CA" w14:textId="77777777" w:rsidR="00323C41" w:rsidRPr="004B4C41" w:rsidRDefault="00323C41" w:rsidP="00323C41">
      <w:pPr>
        <w:widowControl/>
        <w:jc w:val="left"/>
      </w:pPr>
      <w:r w:rsidRPr="004B4C41">
        <w:rPr>
          <w:rFonts w:ascii="宋体" w:hAnsi="宋体" w:cs="宋体" w:hint="eastAsia"/>
          <w:kern w:val="0"/>
          <w:sz w:val="24"/>
          <w:szCs w:val="24"/>
        </w:rPr>
        <w:t xml:space="preserve">1、除合同另有规定外，乙方提供的全部货物均应按标准保护措施进行包装。该 </w:t>
      </w:r>
    </w:p>
    <w:p w14:paraId="7E5C64AF" w14:textId="77777777" w:rsidR="00323C41" w:rsidRPr="004B4C41" w:rsidRDefault="00323C41" w:rsidP="00323C41">
      <w:pPr>
        <w:widowControl/>
        <w:jc w:val="left"/>
      </w:pPr>
      <w:r w:rsidRPr="004B4C41">
        <w:rPr>
          <w:rFonts w:ascii="宋体" w:hAnsi="宋体" w:cs="宋体" w:hint="eastAsia"/>
          <w:kern w:val="0"/>
          <w:sz w:val="24"/>
          <w:szCs w:val="24"/>
        </w:rPr>
        <w:t xml:space="preserve">包装应适应于远距离运输、防潮、防震、防锈和防野蛮装卸，以确保货物安全无 </w:t>
      </w:r>
    </w:p>
    <w:p w14:paraId="398F7ECB" w14:textId="77777777" w:rsidR="00323C41" w:rsidRPr="004B4C41" w:rsidRDefault="00323C41" w:rsidP="00323C41">
      <w:pPr>
        <w:widowControl/>
        <w:jc w:val="left"/>
      </w:pPr>
      <w:r w:rsidRPr="004B4C41">
        <w:rPr>
          <w:rFonts w:ascii="宋体" w:hAnsi="宋体" w:cs="宋体" w:hint="eastAsia"/>
          <w:kern w:val="0"/>
          <w:sz w:val="24"/>
          <w:szCs w:val="24"/>
        </w:rPr>
        <w:t xml:space="preserve">损运抵指定地点。由于包装不善所引起的货物损失均由乙方承担。 </w:t>
      </w:r>
    </w:p>
    <w:p w14:paraId="4D2AA01C" w14:textId="35998752" w:rsidR="00323C41" w:rsidRPr="004B4C41" w:rsidRDefault="00323C41" w:rsidP="00323C41">
      <w:pPr>
        <w:widowControl/>
        <w:jc w:val="left"/>
        <w:rPr>
          <w:rFonts w:ascii="宋体" w:hAnsi="宋体" w:cs="宋体"/>
          <w:kern w:val="0"/>
          <w:sz w:val="24"/>
          <w:szCs w:val="24"/>
        </w:rPr>
      </w:pPr>
      <w:r w:rsidRPr="004B4C41">
        <w:rPr>
          <w:rFonts w:ascii="宋体" w:hAnsi="宋体" w:cs="宋体" w:hint="eastAsia"/>
          <w:kern w:val="0"/>
          <w:sz w:val="24"/>
          <w:szCs w:val="24"/>
        </w:rPr>
        <w:t xml:space="preserve">2、每一包装单元内应附详细的装箱单和质量合格凭证。 </w:t>
      </w:r>
    </w:p>
    <w:p w14:paraId="06AFEEDD" w14:textId="77777777" w:rsidR="00323C41" w:rsidRPr="004B4C41" w:rsidRDefault="00323C41" w:rsidP="00323C41">
      <w:pPr>
        <w:widowControl/>
        <w:jc w:val="left"/>
      </w:pPr>
      <w:r w:rsidRPr="004B4C41">
        <w:rPr>
          <w:rFonts w:ascii="宋体" w:hAnsi="宋体" w:cs="宋体" w:hint="eastAsia"/>
          <w:kern w:val="0"/>
          <w:sz w:val="24"/>
          <w:szCs w:val="24"/>
        </w:rPr>
        <w:t xml:space="preserve">第七条 交货和验收 </w:t>
      </w:r>
    </w:p>
    <w:p w14:paraId="7A962D90" w14:textId="77777777" w:rsidR="00323C41" w:rsidRPr="004B4C41" w:rsidRDefault="00323C41" w:rsidP="00323C41">
      <w:pPr>
        <w:widowControl/>
        <w:jc w:val="left"/>
      </w:pPr>
      <w:r w:rsidRPr="004B4C41">
        <w:rPr>
          <w:rFonts w:ascii="宋体" w:hAnsi="宋体" w:cs="宋体" w:hint="eastAsia"/>
          <w:kern w:val="0"/>
          <w:sz w:val="24"/>
          <w:szCs w:val="24"/>
        </w:rPr>
        <w:t xml:space="preserve">1、乙方必须在 年 月 日前全部完成其承包范围内所有设备的安装。 </w:t>
      </w:r>
    </w:p>
    <w:p w14:paraId="6E5EEC50" w14:textId="77777777" w:rsidR="00323C41" w:rsidRPr="004B4C41" w:rsidRDefault="00323C41" w:rsidP="00323C41">
      <w:pPr>
        <w:widowControl/>
        <w:jc w:val="left"/>
      </w:pPr>
      <w:r w:rsidRPr="004B4C41">
        <w:rPr>
          <w:rFonts w:ascii="宋体" w:hAnsi="宋体" w:cs="宋体" w:hint="eastAsia"/>
          <w:kern w:val="0"/>
          <w:sz w:val="24"/>
          <w:szCs w:val="24"/>
        </w:rPr>
        <w:t xml:space="preserve">2、验收由甲方组织，乙方配合进行： </w:t>
      </w:r>
    </w:p>
    <w:p w14:paraId="4A9CB4C5" w14:textId="77777777" w:rsidR="00323C41" w:rsidRPr="004B4C41" w:rsidRDefault="00323C41" w:rsidP="00323C41">
      <w:pPr>
        <w:widowControl/>
        <w:jc w:val="left"/>
      </w:pPr>
      <w:r w:rsidRPr="004B4C41">
        <w:rPr>
          <w:rFonts w:ascii="宋体" w:hAnsi="宋体" w:cs="宋体" w:hint="eastAsia"/>
          <w:kern w:val="0"/>
          <w:sz w:val="24"/>
          <w:szCs w:val="24"/>
        </w:rPr>
        <w:t xml:space="preserve">(1) 货物在乙方通知安装调试完毕后 日内初步验收。初步验收合格后，进入 </w:t>
      </w:r>
    </w:p>
    <w:p w14:paraId="78CFBF35" w14:textId="77777777" w:rsidR="00323C41" w:rsidRPr="004B4C41" w:rsidRDefault="00323C41" w:rsidP="00323C41">
      <w:pPr>
        <w:widowControl/>
        <w:jc w:val="left"/>
      </w:pPr>
      <w:r w:rsidRPr="004B4C41">
        <w:rPr>
          <w:rFonts w:ascii="宋体" w:hAnsi="宋体" w:cs="宋体" w:hint="eastAsia"/>
          <w:kern w:val="0"/>
          <w:sz w:val="24"/>
          <w:szCs w:val="24"/>
        </w:rPr>
        <w:t xml:space="preserve">试用期；试用期间发生重大质量问题，修复后试用相应顺延；试用期结束后 日 </w:t>
      </w:r>
    </w:p>
    <w:p w14:paraId="54E745B2" w14:textId="77777777" w:rsidR="00323C41" w:rsidRPr="004B4C41" w:rsidRDefault="00323C41" w:rsidP="00323C41">
      <w:pPr>
        <w:widowControl/>
        <w:jc w:val="left"/>
      </w:pPr>
      <w:r w:rsidRPr="004B4C41">
        <w:rPr>
          <w:rFonts w:ascii="宋体" w:hAnsi="宋体" w:cs="宋体" w:hint="eastAsia"/>
          <w:kern w:val="0"/>
          <w:sz w:val="24"/>
          <w:szCs w:val="24"/>
        </w:rPr>
        <w:t xml:space="preserve">内完成最终验收：甲方进行功能性验收，同时委托具有法定资格的第三方检测机 </w:t>
      </w:r>
    </w:p>
    <w:p w14:paraId="476997CD" w14:textId="77777777" w:rsidR="00323C41" w:rsidRPr="004B4C41" w:rsidRDefault="00323C41" w:rsidP="00323C41">
      <w:pPr>
        <w:widowControl/>
        <w:jc w:val="left"/>
      </w:pPr>
      <w:r w:rsidRPr="004B4C41">
        <w:rPr>
          <w:rFonts w:ascii="宋体" w:hAnsi="宋体" w:cs="宋体" w:hint="eastAsia"/>
          <w:kern w:val="0"/>
          <w:sz w:val="24"/>
          <w:szCs w:val="24"/>
        </w:rPr>
        <w:t xml:space="preserve">构进行技术验收。若第三方检测机构技术验收不合格，乙方应对项目进行整改并 </w:t>
      </w:r>
    </w:p>
    <w:p w14:paraId="38F18105" w14:textId="77777777" w:rsidR="00323C41" w:rsidRPr="004B4C41" w:rsidRDefault="00323C41" w:rsidP="00323C41">
      <w:pPr>
        <w:widowControl/>
        <w:jc w:val="left"/>
      </w:pPr>
      <w:r w:rsidRPr="004B4C41">
        <w:rPr>
          <w:rFonts w:ascii="宋体" w:hAnsi="宋体" w:cs="宋体" w:hint="eastAsia"/>
          <w:kern w:val="0"/>
          <w:sz w:val="24"/>
          <w:szCs w:val="24"/>
        </w:rPr>
        <w:t xml:space="preserve">再次委托第三方检测机构进行技术验收，直至合格，再次检测费用由乙方负担。 </w:t>
      </w:r>
    </w:p>
    <w:p w14:paraId="23EF65B9" w14:textId="77777777" w:rsidR="00323C41" w:rsidRPr="004B4C41" w:rsidRDefault="00323C41" w:rsidP="00323C41">
      <w:pPr>
        <w:widowControl/>
        <w:jc w:val="left"/>
      </w:pPr>
      <w:r w:rsidRPr="004B4C41">
        <w:rPr>
          <w:rFonts w:ascii="宋体" w:hAnsi="宋体" w:cs="宋体" w:hint="eastAsia"/>
          <w:kern w:val="0"/>
          <w:sz w:val="24"/>
          <w:szCs w:val="24"/>
        </w:rPr>
        <w:t xml:space="preserve">(2) 验收标准：按国家有关规定以及甲方采购文件的质量要求和技术指标、乙方 </w:t>
      </w:r>
    </w:p>
    <w:p w14:paraId="321E39EF" w14:textId="77777777" w:rsidR="00323C41" w:rsidRPr="004B4C41" w:rsidRDefault="00323C41" w:rsidP="00323C41">
      <w:pPr>
        <w:widowControl/>
        <w:jc w:val="left"/>
      </w:pPr>
      <w:r w:rsidRPr="004B4C41">
        <w:rPr>
          <w:rFonts w:ascii="宋体" w:hAnsi="宋体" w:cs="宋体" w:hint="eastAsia"/>
          <w:kern w:val="0"/>
          <w:sz w:val="24"/>
          <w:szCs w:val="24"/>
        </w:rPr>
        <w:t xml:space="preserve">的响应文件及承诺与本合同约定标准进行验收；甲乙双方如对质量要求和技术指 </w:t>
      </w:r>
    </w:p>
    <w:p w14:paraId="4CA1437D" w14:textId="77777777" w:rsidR="00323C41" w:rsidRPr="004B4C41" w:rsidRDefault="00323C41" w:rsidP="00323C41">
      <w:pPr>
        <w:widowControl/>
        <w:jc w:val="left"/>
      </w:pPr>
      <w:r w:rsidRPr="004B4C41">
        <w:rPr>
          <w:rFonts w:ascii="宋体" w:hAnsi="宋体" w:cs="宋体" w:hint="eastAsia"/>
          <w:kern w:val="0"/>
          <w:sz w:val="24"/>
          <w:szCs w:val="24"/>
        </w:rPr>
        <w:t xml:space="preserve">标的约定标准有相互抵触或异议的事项，由甲方在采购与响应文件中按质量要求 </w:t>
      </w:r>
    </w:p>
    <w:p w14:paraId="61A6FF0E" w14:textId="77777777" w:rsidR="00323C41" w:rsidRPr="004B4C41" w:rsidRDefault="00323C41" w:rsidP="00323C41">
      <w:pPr>
        <w:widowControl/>
        <w:jc w:val="left"/>
      </w:pPr>
      <w:r w:rsidRPr="004B4C41">
        <w:rPr>
          <w:rFonts w:ascii="宋体" w:hAnsi="宋体" w:cs="宋体" w:hint="eastAsia"/>
          <w:kern w:val="0"/>
          <w:sz w:val="24"/>
          <w:szCs w:val="24"/>
        </w:rPr>
        <w:t xml:space="preserve">和技术指标比较优胜的原则确定该项的约定标准进行验收； </w:t>
      </w:r>
    </w:p>
    <w:p w14:paraId="5E93A476" w14:textId="77777777" w:rsidR="00323C41" w:rsidRPr="004B4C41" w:rsidRDefault="00323C41" w:rsidP="00323C41">
      <w:pPr>
        <w:widowControl/>
        <w:jc w:val="left"/>
      </w:pPr>
      <w:r w:rsidRPr="004B4C41">
        <w:rPr>
          <w:rFonts w:ascii="宋体" w:hAnsi="宋体" w:cs="宋体" w:hint="eastAsia"/>
          <w:kern w:val="0"/>
          <w:sz w:val="24"/>
          <w:szCs w:val="24"/>
        </w:rPr>
        <w:t xml:space="preserve">(3) 验收时如发现所交付的货物有短装、次品、损坏或不符合标准及本合同规定 </w:t>
      </w:r>
    </w:p>
    <w:p w14:paraId="61191DAE" w14:textId="77777777" w:rsidR="00323C41" w:rsidRPr="004B4C41" w:rsidRDefault="00323C41" w:rsidP="00323C41">
      <w:pPr>
        <w:widowControl/>
        <w:jc w:val="left"/>
      </w:pPr>
      <w:r w:rsidRPr="004B4C41">
        <w:rPr>
          <w:rFonts w:ascii="宋体" w:hAnsi="宋体" w:cs="宋体" w:hint="eastAsia"/>
          <w:kern w:val="0"/>
          <w:sz w:val="24"/>
          <w:szCs w:val="24"/>
        </w:rPr>
        <w:t xml:space="preserve">之情形者，甲方应做出详尽的现场记录，或由甲乙双方签署备忘录，此现场记录 </w:t>
      </w:r>
    </w:p>
    <w:p w14:paraId="1B947BBF" w14:textId="77777777" w:rsidR="00323C41" w:rsidRPr="004B4C41" w:rsidRDefault="00323C41" w:rsidP="00323C41">
      <w:pPr>
        <w:widowControl/>
        <w:jc w:val="left"/>
      </w:pPr>
      <w:r w:rsidRPr="004B4C41">
        <w:rPr>
          <w:rFonts w:ascii="宋体" w:hAnsi="宋体" w:cs="宋体" w:hint="eastAsia"/>
          <w:kern w:val="0"/>
          <w:sz w:val="24"/>
          <w:szCs w:val="24"/>
        </w:rPr>
        <w:t xml:space="preserve">或备忘录可用作补充、缺失和更换损坏部件的有效证据，由此产生的时间延误与 </w:t>
      </w:r>
    </w:p>
    <w:p w14:paraId="2A5C1891" w14:textId="77777777" w:rsidR="00323C41" w:rsidRPr="004B4C41" w:rsidRDefault="00323C41" w:rsidP="00323C41">
      <w:pPr>
        <w:widowControl/>
        <w:jc w:val="left"/>
      </w:pPr>
      <w:r w:rsidRPr="004B4C41">
        <w:rPr>
          <w:rFonts w:ascii="宋体" w:hAnsi="宋体" w:cs="宋体" w:hint="eastAsia"/>
          <w:kern w:val="0"/>
          <w:sz w:val="24"/>
          <w:szCs w:val="24"/>
        </w:rPr>
        <w:t xml:space="preserve">有关费用由乙方承担，验收期限相应顺延； </w:t>
      </w:r>
    </w:p>
    <w:p w14:paraId="2A2745C6" w14:textId="77777777" w:rsidR="00323C41" w:rsidRPr="004B4C41" w:rsidRDefault="00323C41" w:rsidP="00323C41">
      <w:pPr>
        <w:widowControl/>
        <w:jc w:val="left"/>
      </w:pPr>
      <w:r w:rsidRPr="004B4C41">
        <w:rPr>
          <w:rFonts w:ascii="宋体" w:hAnsi="宋体" w:cs="宋体" w:hint="eastAsia"/>
          <w:kern w:val="0"/>
          <w:sz w:val="24"/>
          <w:szCs w:val="24"/>
        </w:rPr>
        <w:t xml:space="preserve">(4) 如质量验收合格，双方签署质量验收报告。 </w:t>
      </w:r>
    </w:p>
    <w:p w14:paraId="3FAC8144" w14:textId="77777777" w:rsidR="00323C41" w:rsidRPr="004B4C41" w:rsidRDefault="00323C41" w:rsidP="00323C41">
      <w:pPr>
        <w:widowControl/>
        <w:jc w:val="left"/>
      </w:pPr>
      <w:r w:rsidRPr="004B4C41">
        <w:rPr>
          <w:rFonts w:ascii="宋体" w:hAnsi="宋体" w:cs="宋体" w:hint="eastAsia"/>
          <w:kern w:val="0"/>
          <w:sz w:val="24"/>
          <w:szCs w:val="24"/>
        </w:rPr>
        <w:t xml:space="preserve">3、货物安装完成且接到乙方验收通知后 日内，甲方无故不进行验收工作并 </w:t>
      </w:r>
    </w:p>
    <w:p w14:paraId="57E7DA5B" w14:textId="77777777" w:rsidR="00323C41" w:rsidRPr="004B4C41" w:rsidRDefault="00323C41" w:rsidP="00323C41">
      <w:pPr>
        <w:widowControl/>
        <w:jc w:val="left"/>
      </w:pPr>
      <w:r w:rsidRPr="004B4C41">
        <w:rPr>
          <w:rFonts w:ascii="宋体" w:hAnsi="宋体" w:cs="宋体" w:hint="eastAsia"/>
          <w:kern w:val="0"/>
          <w:sz w:val="24"/>
          <w:szCs w:val="24"/>
        </w:rPr>
        <w:t xml:space="preserve">已使用货物的，视同已安装调试完成并验收合格，但该推定合格不免除因产品存 </w:t>
      </w:r>
    </w:p>
    <w:p w14:paraId="74B0A7ED" w14:textId="77777777" w:rsidR="00323C41" w:rsidRPr="004B4C41" w:rsidRDefault="00323C41" w:rsidP="00323C41">
      <w:pPr>
        <w:widowControl/>
        <w:jc w:val="left"/>
      </w:pPr>
      <w:r w:rsidRPr="004B4C41">
        <w:rPr>
          <w:rFonts w:ascii="宋体" w:hAnsi="宋体" w:cs="宋体" w:hint="eastAsia"/>
          <w:kern w:val="0"/>
          <w:sz w:val="24"/>
          <w:szCs w:val="24"/>
        </w:rPr>
        <w:t xml:space="preserve">在隐含质量问题而应由乙方承担的更换、维修等责任。 </w:t>
      </w:r>
    </w:p>
    <w:p w14:paraId="38272B41" w14:textId="77777777" w:rsidR="00323C41" w:rsidRPr="004B4C41" w:rsidRDefault="00323C41" w:rsidP="00323C41">
      <w:pPr>
        <w:widowControl/>
        <w:jc w:val="left"/>
      </w:pPr>
      <w:r w:rsidRPr="004B4C41">
        <w:rPr>
          <w:rFonts w:ascii="宋体" w:hAnsi="宋体" w:cs="宋体" w:hint="eastAsia"/>
          <w:kern w:val="0"/>
          <w:sz w:val="24"/>
          <w:szCs w:val="24"/>
        </w:rPr>
        <w:t xml:space="preserve">4、如货物经乙方 次维修仍不能达到合同约定的质量标准，甲方有权退货，并 </w:t>
      </w:r>
    </w:p>
    <w:p w14:paraId="51B335B4" w14:textId="77777777" w:rsidR="00323C41" w:rsidRPr="004B4C41" w:rsidRDefault="00323C41" w:rsidP="00323C41">
      <w:pPr>
        <w:widowControl/>
        <w:jc w:val="left"/>
      </w:pPr>
      <w:r w:rsidRPr="004B4C41">
        <w:rPr>
          <w:rFonts w:ascii="宋体" w:hAnsi="宋体" w:cs="宋体" w:hint="eastAsia"/>
          <w:kern w:val="0"/>
          <w:sz w:val="24"/>
          <w:szCs w:val="24"/>
        </w:rPr>
        <w:t xml:space="preserve">视作乙方不能交付货物而须支付违约赔偿金给甲方，甲方还可依法追究乙方的违 </w:t>
      </w:r>
    </w:p>
    <w:p w14:paraId="6320131B" w14:textId="77777777" w:rsidR="00323C41" w:rsidRPr="004B4C41" w:rsidRDefault="00323C41" w:rsidP="00323C41">
      <w:pPr>
        <w:widowControl/>
        <w:jc w:val="left"/>
      </w:pPr>
      <w:r w:rsidRPr="004B4C41">
        <w:rPr>
          <w:rFonts w:ascii="宋体" w:hAnsi="宋体" w:cs="宋体" w:hint="eastAsia"/>
          <w:kern w:val="0"/>
          <w:sz w:val="24"/>
          <w:szCs w:val="24"/>
        </w:rPr>
        <w:t xml:space="preserve">约责任。 </w:t>
      </w:r>
    </w:p>
    <w:p w14:paraId="6089CF0B" w14:textId="77777777" w:rsidR="00323C41" w:rsidRPr="004B4C41" w:rsidRDefault="00323C41" w:rsidP="00323C41">
      <w:pPr>
        <w:widowControl/>
        <w:jc w:val="left"/>
      </w:pPr>
      <w:r w:rsidRPr="004B4C41">
        <w:rPr>
          <w:rFonts w:ascii="宋体" w:hAnsi="宋体" w:cs="宋体" w:hint="eastAsia"/>
          <w:kern w:val="0"/>
          <w:sz w:val="24"/>
          <w:szCs w:val="24"/>
        </w:rPr>
        <w:t xml:space="preserve">第十条 货款支付 </w:t>
      </w:r>
    </w:p>
    <w:p w14:paraId="21D8C9D7" w14:textId="77777777" w:rsidR="00323C41" w:rsidRPr="004B4C41" w:rsidRDefault="00323C41" w:rsidP="00323C41">
      <w:pPr>
        <w:widowControl/>
        <w:jc w:val="left"/>
      </w:pPr>
      <w:r w:rsidRPr="004B4C41">
        <w:rPr>
          <w:rFonts w:ascii="宋体" w:hAnsi="宋体" w:cs="宋体" w:hint="eastAsia"/>
          <w:kern w:val="0"/>
          <w:sz w:val="24"/>
          <w:szCs w:val="24"/>
        </w:rPr>
        <w:t xml:space="preserve">1、本合同项下所有款项均以人民币支付。 </w:t>
      </w:r>
    </w:p>
    <w:p w14:paraId="0A5425CE" w14:textId="77777777" w:rsidR="00182449" w:rsidRPr="004B4C41" w:rsidRDefault="00323C41" w:rsidP="00182449">
      <w:pPr>
        <w:widowControl/>
        <w:jc w:val="left"/>
        <w:rPr>
          <w:rFonts w:ascii="宋体" w:hAnsi="宋体" w:cs="宋体"/>
          <w:kern w:val="0"/>
          <w:sz w:val="24"/>
          <w:szCs w:val="24"/>
        </w:rPr>
      </w:pPr>
      <w:r w:rsidRPr="004B4C41">
        <w:rPr>
          <w:rFonts w:ascii="宋体" w:hAnsi="宋体" w:cs="宋体" w:hint="eastAsia"/>
          <w:kern w:val="0"/>
          <w:sz w:val="24"/>
          <w:szCs w:val="24"/>
        </w:rPr>
        <w:t xml:space="preserve">2、付款方式: </w:t>
      </w:r>
      <w:r w:rsidR="00182449" w:rsidRPr="004B4C41">
        <w:rPr>
          <w:rFonts w:ascii="宋体" w:hAnsi="宋体" w:cs="宋体" w:hint="eastAsia"/>
          <w:kern w:val="0"/>
          <w:sz w:val="24"/>
          <w:szCs w:val="24"/>
        </w:rPr>
        <w:t>一、合同签订并待项目资金下达后，采购人应在5个工作日内支付本项目合同金额的30%预付款；货物全部送达、安装完毕，并经验收后，采购人收到发票15日内支付合同总金额的65%；剩余金额在售后服务期满后且供应商无违约现象，由供应商书面提出申请，经采购人签字确认后15日内一次性无息退还。</w:t>
      </w:r>
    </w:p>
    <w:p w14:paraId="3F1BF155" w14:textId="593B131F" w:rsidR="00323C41" w:rsidRPr="004B4C41" w:rsidRDefault="00182449" w:rsidP="00182449">
      <w:pPr>
        <w:widowControl/>
        <w:jc w:val="left"/>
      </w:pPr>
      <w:r w:rsidRPr="004B4C41">
        <w:rPr>
          <w:rFonts w:ascii="宋体" w:hAnsi="宋体" w:cs="宋体" w:hint="eastAsia"/>
          <w:kern w:val="0"/>
          <w:sz w:val="24"/>
          <w:szCs w:val="24"/>
        </w:rPr>
        <w:t>二、采购人方付款前，供应商应提供正式等额的发票，否则采购人有权拒绝付款并不承担任何责任。</w:t>
      </w:r>
    </w:p>
    <w:p w14:paraId="2E061808" w14:textId="77777777" w:rsidR="00323C41" w:rsidRPr="004B4C41" w:rsidRDefault="00323C41" w:rsidP="00323C41">
      <w:pPr>
        <w:widowControl/>
        <w:jc w:val="left"/>
      </w:pPr>
      <w:r w:rsidRPr="004B4C41">
        <w:rPr>
          <w:rFonts w:ascii="宋体" w:hAnsi="宋体" w:cs="宋体" w:hint="eastAsia"/>
          <w:kern w:val="0"/>
          <w:sz w:val="24"/>
          <w:szCs w:val="24"/>
        </w:rPr>
        <w:t xml:space="preserve">3、每阶段付款，乙方须向甲方出具合法有效完整的完税发票及凭证资料进行支 </w:t>
      </w:r>
    </w:p>
    <w:p w14:paraId="3AD4AFB1" w14:textId="77777777" w:rsidR="00323C41" w:rsidRPr="004B4C41" w:rsidRDefault="00323C41" w:rsidP="00323C41">
      <w:pPr>
        <w:widowControl/>
        <w:jc w:val="left"/>
      </w:pPr>
      <w:r w:rsidRPr="004B4C41">
        <w:rPr>
          <w:rFonts w:ascii="宋体" w:hAnsi="宋体" w:cs="宋体" w:hint="eastAsia"/>
          <w:kern w:val="0"/>
          <w:sz w:val="24"/>
          <w:szCs w:val="24"/>
        </w:rPr>
        <w:t xml:space="preserve">付结算。 </w:t>
      </w:r>
    </w:p>
    <w:p w14:paraId="0C64E967" w14:textId="77777777" w:rsidR="00323C41" w:rsidRPr="004B4C41" w:rsidRDefault="00323C41" w:rsidP="00323C41">
      <w:pPr>
        <w:widowControl/>
        <w:jc w:val="left"/>
      </w:pPr>
      <w:r w:rsidRPr="004B4C41">
        <w:rPr>
          <w:rFonts w:ascii="宋体" w:hAnsi="宋体" w:cs="宋体" w:hint="eastAsia"/>
          <w:kern w:val="0"/>
          <w:sz w:val="24"/>
          <w:szCs w:val="24"/>
        </w:rPr>
        <w:t xml:space="preserve">第十一条 售后服务 </w:t>
      </w:r>
    </w:p>
    <w:p w14:paraId="165ACE91" w14:textId="77777777" w:rsidR="00323C41" w:rsidRPr="004B4C41" w:rsidRDefault="00323C41" w:rsidP="00323C41">
      <w:pPr>
        <w:widowControl/>
        <w:jc w:val="left"/>
      </w:pPr>
      <w:r w:rsidRPr="004B4C41">
        <w:rPr>
          <w:rFonts w:ascii="宋体" w:hAnsi="宋体" w:cs="宋体" w:hint="eastAsia"/>
          <w:kern w:val="0"/>
          <w:sz w:val="24"/>
          <w:szCs w:val="24"/>
        </w:rPr>
        <w:t xml:space="preserve">1、项目工程质保期为验收合格后 年，质保期内出现质量问题，乙方在接到 </w:t>
      </w:r>
    </w:p>
    <w:p w14:paraId="34B3425B" w14:textId="77777777" w:rsidR="00323C41" w:rsidRPr="004B4C41" w:rsidRDefault="00323C41" w:rsidP="00323C41">
      <w:pPr>
        <w:widowControl/>
        <w:jc w:val="left"/>
      </w:pPr>
      <w:r w:rsidRPr="004B4C41">
        <w:rPr>
          <w:rFonts w:ascii="宋体" w:hAnsi="宋体" w:cs="宋体" w:hint="eastAsia"/>
          <w:kern w:val="0"/>
          <w:sz w:val="24"/>
          <w:szCs w:val="24"/>
        </w:rPr>
        <w:t xml:space="preserve">通知后 小时内响应到场， 小时内完成维修或更换，并承担修理调换的费 </w:t>
      </w:r>
    </w:p>
    <w:p w14:paraId="5C0560F1" w14:textId="77777777" w:rsidR="00323C41" w:rsidRPr="004B4C41" w:rsidRDefault="00323C41" w:rsidP="00323C41">
      <w:pPr>
        <w:widowControl/>
        <w:jc w:val="left"/>
      </w:pPr>
      <w:r w:rsidRPr="004B4C41">
        <w:rPr>
          <w:rFonts w:ascii="宋体" w:hAnsi="宋体" w:cs="宋体" w:hint="eastAsia"/>
          <w:kern w:val="0"/>
          <w:sz w:val="24"/>
          <w:szCs w:val="24"/>
        </w:rPr>
        <w:lastRenderedPageBreak/>
        <w:t xml:space="preserve">用；如货物经乙方 次维修仍不能达到本合同约定的质量标准，视作乙方未能 </w:t>
      </w:r>
    </w:p>
    <w:p w14:paraId="5564ED1E" w14:textId="77777777" w:rsidR="00323C41" w:rsidRPr="004B4C41" w:rsidRDefault="00323C41" w:rsidP="00323C41">
      <w:pPr>
        <w:widowControl/>
        <w:jc w:val="left"/>
      </w:pPr>
      <w:r w:rsidRPr="004B4C41">
        <w:rPr>
          <w:rFonts w:ascii="宋体" w:hAnsi="宋体" w:cs="宋体" w:hint="eastAsia"/>
          <w:kern w:val="0"/>
          <w:sz w:val="24"/>
          <w:szCs w:val="24"/>
        </w:rPr>
        <w:t xml:space="preserve">按时交货，甲方有权退货并追究乙方的违约责任。货到现场后由于甲方保管不当 </w:t>
      </w:r>
    </w:p>
    <w:p w14:paraId="1BE9837F" w14:textId="77777777" w:rsidR="00323C41" w:rsidRPr="004B4C41" w:rsidRDefault="00323C41" w:rsidP="00323C41">
      <w:pPr>
        <w:widowControl/>
        <w:jc w:val="left"/>
      </w:pPr>
      <w:r w:rsidRPr="004B4C41">
        <w:rPr>
          <w:rFonts w:ascii="宋体" w:hAnsi="宋体" w:cs="宋体" w:hint="eastAsia"/>
          <w:kern w:val="0"/>
          <w:sz w:val="24"/>
          <w:szCs w:val="24"/>
        </w:rPr>
        <w:t xml:space="preserve">造成的问题，乙方亦应负责修复，但费用由甲方负担。 </w:t>
      </w:r>
    </w:p>
    <w:p w14:paraId="686672AE" w14:textId="77777777" w:rsidR="00323C41" w:rsidRPr="004B4C41" w:rsidRDefault="00323C41" w:rsidP="00323C41">
      <w:pPr>
        <w:widowControl/>
        <w:jc w:val="left"/>
      </w:pPr>
      <w:r w:rsidRPr="004B4C41">
        <w:rPr>
          <w:rFonts w:ascii="宋体" w:hAnsi="宋体" w:cs="宋体" w:hint="eastAsia"/>
          <w:kern w:val="0"/>
          <w:sz w:val="24"/>
          <w:szCs w:val="24"/>
        </w:rPr>
        <w:t xml:space="preserve">2、乙方须指派专人负责与甲方联系售后服务事宜。 </w:t>
      </w:r>
    </w:p>
    <w:p w14:paraId="3D4A6B5B" w14:textId="77777777" w:rsidR="00323C41" w:rsidRPr="004B4C41" w:rsidRDefault="00323C41" w:rsidP="00323C41">
      <w:pPr>
        <w:widowControl/>
        <w:jc w:val="left"/>
      </w:pPr>
      <w:r w:rsidRPr="004B4C41">
        <w:rPr>
          <w:rFonts w:ascii="宋体" w:hAnsi="宋体" w:cs="宋体" w:hint="eastAsia"/>
          <w:kern w:val="0"/>
          <w:sz w:val="24"/>
          <w:szCs w:val="24"/>
        </w:rPr>
        <w:t xml:space="preserve">第十二条 违约责任 </w:t>
      </w:r>
    </w:p>
    <w:p w14:paraId="6B055C58" w14:textId="77777777" w:rsidR="00323C41" w:rsidRPr="004B4C41" w:rsidRDefault="00323C41" w:rsidP="00323C41">
      <w:pPr>
        <w:widowControl/>
        <w:jc w:val="left"/>
      </w:pPr>
      <w:r w:rsidRPr="004B4C41">
        <w:rPr>
          <w:rFonts w:ascii="宋体" w:hAnsi="宋体" w:cs="宋体" w:hint="eastAsia"/>
          <w:kern w:val="0"/>
          <w:sz w:val="24"/>
          <w:szCs w:val="24"/>
        </w:rPr>
        <w:t xml:space="preserve">1、甲方违约责任 </w:t>
      </w:r>
    </w:p>
    <w:p w14:paraId="47B49773" w14:textId="77777777" w:rsidR="00323C41" w:rsidRPr="004B4C41" w:rsidRDefault="00323C41" w:rsidP="00323C41">
      <w:pPr>
        <w:widowControl/>
        <w:jc w:val="left"/>
      </w:pPr>
      <w:r w:rsidRPr="004B4C41">
        <w:rPr>
          <w:rFonts w:ascii="宋体" w:hAnsi="宋体" w:cs="宋体" w:hint="eastAsia"/>
          <w:kern w:val="0"/>
          <w:sz w:val="24"/>
          <w:szCs w:val="24"/>
        </w:rPr>
        <w:t xml:space="preserve">（1） 甲方无正当理由拒收货物的，甲方应偿付合同总价百分之 的违约金； </w:t>
      </w:r>
    </w:p>
    <w:p w14:paraId="7622FDCD" w14:textId="77777777" w:rsidR="00323C41" w:rsidRPr="004B4C41" w:rsidRDefault="00323C41" w:rsidP="00323C41">
      <w:pPr>
        <w:widowControl/>
        <w:jc w:val="left"/>
      </w:pPr>
      <w:r w:rsidRPr="004B4C41">
        <w:rPr>
          <w:rFonts w:ascii="宋体" w:hAnsi="宋体" w:cs="宋体" w:hint="eastAsia"/>
          <w:kern w:val="0"/>
          <w:sz w:val="24"/>
          <w:szCs w:val="24"/>
        </w:rPr>
        <w:t xml:space="preserve">（2） 因甲方原因逾期支付货款的，除应及时付足货款外，应向乙方偿付欠款总 </w:t>
      </w:r>
    </w:p>
    <w:p w14:paraId="376F984F" w14:textId="77777777" w:rsidR="00323C41" w:rsidRPr="004B4C41" w:rsidRDefault="00323C41" w:rsidP="00323C41">
      <w:pPr>
        <w:widowControl/>
        <w:jc w:val="left"/>
      </w:pPr>
      <w:r w:rsidRPr="004B4C41">
        <w:rPr>
          <w:rFonts w:ascii="宋体" w:hAnsi="宋体" w:cs="宋体" w:hint="eastAsia"/>
          <w:kern w:val="0"/>
          <w:sz w:val="24"/>
          <w:szCs w:val="24"/>
        </w:rPr>
        <w:t xml:space="preserve">额万分之 /天的违约金；逾期付款超过 天的，乙方有权终止合同； </w:t>
      </w:r>
    </w:p>
    <w:p w14:paraId="4F32EBD6" w14:textId="77777777" w:rsidR="00323C41" w:rsidRPr="004B4C41" w:rsidRDefault="00323C41" w:rsidP="00323C41">
      <w:pPr>
        <w:widowControl/>
        <w:jc w:val="left"/>
      </w:pPr>
      <w:r w:rsidRPr="004B4C41">
        <w:rPr>
          <w:rFonts w:ascii="宋体" w:hAnsi="宋体" w:cs="宋体" w:hint="eastAsia"/>
          <w:kern w:val="0"/>
          <w:sz w:val="24"/>
          <w:szCs w:val="24"/>
        </w:rPr>
        <w:t xml:space="preserve">（3） 甲方偿付的违约金不足以弥补乙方损失的，还应按乙方损失尚未弥补的部 </w:t>
      </w:r>
    </w:p>
    <w:p w14:paraId="6F8E421D" w14:textId="77777777" w:rsidR="00323C41" w:rsidRPr="004B4C41" w:rsidRDefault="00323C41" w:rsidP="00323C41">
      <w:pPr>
        <w:widowControl/>
        <w:jc w:val="left"/>
      </w:pPr>
      <w:r w:rsidRPr="004B4C41">
        <w:rPr>
          <w:rFonts w:ascii="宋体" w:hAnsi="宋体" w:cs="宋体" w:hint="eastAsia"/>
          <w:kern w:val="0"/>
          <w:sz w:val="24"/>
          <w:szCs w:val="24"/>
        </w:rPr>
        <w:t xml:space="preserve">分，支付赔偿金给乙方。 </w:t>
      </w:r>
    </w:p>
    <w:p w14:paraId="3F8B366A" w14:textId="77777777" w:rsidR="00323C41" w:rsidRPr="004B4C41" w:rsidRDefault="00323C41" w:rsidP="00323C41">
      <w:pPr>
        <w:widowControl/>
        <w:jc w:val="left"/>
      </w:pPr>
      <w:r w:rsidRPr="004B4C41">
        <w:rPr>
          <w:rFonts w:ascii="宋体" w:hAnsi="宋体" w:cs="宋体" w:hint="eastAsia"/>
          <w:kern w:val="0"/>
          <w:sz w:val="24"/>
          <w:szCs w:val="24"/>
        </w:rPr>
        <w:t>2、乙方违约责任</w:t>
      </w:r>
      <w:r w:rsidRPr="004B4C41">
        <w:rPr>
          <w:rFonts w:ascii="Times New Roman" w:hAnsi="Times New Roman"/>
          <w:kern w:val="0"/>
          <w:sz w:val="18"/>
          <w:szCs w:val="18"/>
        </w:rPr>
        <w:t xml:space="preserve">73 </w:t>
      </w:r>
    </w:p>
    <w:p w14:paraId="5AB35F4A" w14:textId="77777777" w:rsidR="00323C41" w:rsidRPr="004B4C41" w:rsidRDefault="00323C41" w:rsidP="00323C41">
      <w:pPr>
        <w:widowControl/>
        <w:jc w:val="left"/>
      </w:pPr>
      <w:r w:rsidRPr="004B4C41">
        <w:rPr>
          <w:rFonts w:ascii="宋体" w:hAnsi="宋体" w:cs="宋体" w:hint="eastAsia"/>
          <w:kern w:val="0"/>
          <w:sz w:val="24"/>
          <w:szCs w:val="24"/>
        </w:rPr>
        <w:t xml:space="preserve">（1）乙方交付的货物质量不符合合同规定的，乙方应向甲方支付合同总价的百 </w:t>
      </w:r>
    </w:p>
    <w:p w14:paraId="2E5B9178" w14:textId="77777777" w:rsidR="00323C41" w:rsidRPr="004B4C41" w:rsidRDefault="00323C41" w:rsidP="00323C41">
      <w:pPr>
        <w:widowControl/>
        <w:jc w:val="left"/>
      </w:pPr>
      <w:r w:rsidRPr="004B4C41">
        <w:rPr>
          <w:rFonts w:ascii="宋体" w:hAnsi="宋体" w:cs="宋体" w:hint="eastAsia"/>
          <w:kern w:val="0"/>
          <w:sz w:val="24"/>
          <w:szCs w:val="24"/>
        </w:rPr>
        <w:t xml:space="preserve">分之 的违约金，并须在合同规定的交货时间内更换合格的货物给甲方，否则， </w:t>
      </w:r>
    </w:p>
    <w:p w14:paraId="09E87E8A" w14:textId="77777777" w:rsidR="00323C41" w:rsidRPr="004B4C41" w:rsidRDefault="00323C41" w:rsidP="00323C41">
      <w:pPr>
        <w:widowControl/>
        <w:jc w:val="left"/>
      </w:pPr>
      <w:r w:rsidRPr="004B4C41">
        <w:rPr>
          <w:rFonts w:ascii="宋体" w:hAnsi="宋体" w:cs="宋体" w:hint="eastAsia"/>
          <w:kern w:val="0"/>
          <w:sz w:val="24"/>
          <w:szCs w:val="24"/>
        </w:rPr>
        <w:t xml:space="preserve">视作乙方不能交付货物而违约，按本条本款下述第“（2）”项规定由乙方偿付 </w:t>
      </w:r>
    </w:p>
    <w:p w14:paraId="374B34B9" w14:textId="77777777" w:rsidR="00323C41" w:rsidRPr="004B4C41" w:rsidRDefault="00323C41" w:rsidP="00323C41">
      <w:pPr>
        <w:widowControl/>
        <w:jc w:val="left"/>
      </w:pPr>
      <w:r w:rsidRPr="004B4C41">
        <w:rPr>
          <w:rFonts w:ascii="宋体" w:hAnsi="宋体" w:cs="宋体" w:hint="eastAsia"/>
          <w:kern w:val="0"/>
          <w:sz w:val="24"/>
          <w:szCs w:val="24"/>
        </w:rPr>
        <w:t xml:space="preserve">违约赔偿金给甲方。 </w:t>
      </w:r>
    </w:p>
    <w:p w14:paraId="5B3266B6" w14:textId="77777777" w:rsidR="00323C41" w:rsidRPr="004B4C41" w:rsidRDefault="00323C41" w:rsidP="00323C41">
      <w:pPr>
        <w:widowControl/>
        <w:jc w:val="left"/>
      </w:pPr>
      <w:r w:rsidRPr="004B4C41">
        <w:rPr>
          <w:rFonts w:ascii="宋体" w:hAnsi="宋体" w:cs="宋体" w:hint="eastAsia"/>
          <w:kern w:val="0"/>
          <w:sz w:val="24"/>
          <w:szCs w:val="24"/>
        </w:rPr>
        <w:t xml:space="preserve">（2）乙方不能交付货物或逾期交付货物而违约的，除应及时交足货物外，应向 </w:t>
      </w:r>
    </w:p>
    <w:p w14:paraId="379B353A" w14:textId="77777777" w:rsidR="00323C41" w:rsidRPr="004B4C41" w:rsidRDefault="00323C41" w:rsidP="00323C41">
      <w:pPr>
        <w:widowControl/>
        <w:jc w:val="left"/>
      </w:pPr>
      <w:r w:rsidRPr="004B4C41">
        <w:rPr>
          <w:rFonts w:ascii="宋体" w:hAnsi="宋体" w:cs="宋体" w:hint="eastAsia"/>
          <w:kern w:val="0"/>
          <w:sz w:val="24"/>
          <w:szCs w:val="24"/>
        </w:rPr>
        <w:t xml:space="preserve">甲方偿付逾期交货部分货款总额的万分之 /天的违约金；逾期交货或未能按时 </w:t>
      </w:r>
    </w:p>
    <w:p w14:paraId="5855B521" w14:textId="77777777" w:rsidR="00323C41" w:rsidRPr="004B4C41" w:rsidRDefault="00323C41" w:rsidP="00323C41">
      <w:pPr>
        <w:widowControl/>
        <w:jc w:val="left"/>
      </w:pPr>
      <w:r w:rsidRPr="004B4C41">
        <w:rPr>
          <w:rFonts w:ascii="宋体" w:hAnsi="宋体" w:cs="宋体" w:hint="eastAsia"/>
          <w:kern w:val="0"/>
          <w:sz w:val="24"/>
          <w:szCs w:val="24"/>
        </w:rPr>
        <w:t xml:space="preserve">完工超过__ 天，甲方有权终止合同，乙方则应按合同总价的百分之 的款 </w:t>
      </w:r>
    </w:p>
    <w:p w14:paraId="6B12A2A1" w14:textId="77777777" w:rsidR="00323C41" w:rsidRPr="004B4C41" w:rsidRDefault="00323C41" w:rsidP="00323C41">
      <w:pPr>
        <w:widowControl/>
        <w:jc w:val="left"/>
      </w:pPr>
      <w:r w:rsidRPr="004B4C41">
        <w:rPr>
          <w:rFonts w:ascii="宋体" w:hAnsi="宋体" w:cs="宋体" w:hint="eastAsia"/>
          <w:kern w:val="0"/>
          <w:sz w:val="24"/>
          <w:szCs w:val="24"/>
        </w:rPr>
        <w:t xml:space="preserve">额向甲方偿付赔偿金，并须全额退还甲方已经付给乙方的货款及其利息。 </w:t>
      </w:r>
    </w:p>
    <w:p w14:paraId="44F5ED0E" w14:textId="77777777" w:rsidR="00323C41" w:rsidRPr="004B4C41" w:rsidRDefault="00323C41" w:rsidP="00323C41">
      <w:pPr>
        <w:widowControl/>
        <w:jc w:val="left"/>
      </w:pPr>
      <w:r w:rsidRPr="004B4C41">
        <w:rPr>
          <w:rFonts w:ascii="宋体" w:hAnsi="宋体" w:cs="宋体" w:hint="eastAsia"/>
          <w:kern w:val="0"/>
          <w:sz w:val="24"/>
          <w:szCs w:val="24"/>
        </w:rPr>
        <w:t xml:space="preserve">（3）乙方货物经甲方送交具有法定资格条件的质量技术监督机构检测后，如检 </w:t>
      </w:r>
    </w:p>
    <w:p w14:paraId="29940196" w14:textId="77777777" w:rsidR="00323C41" w:rsidRPr="004B4C41" w:rsidRDefault="00323C41" w:rsidP="00323C41">
      <w:pPr>
        <w:widowControl/>
        <w:jc w:val="left"/>
      </w:pPr>
      <w:r w:rsidRPr="004B4C41">
        <w:rPr>
          <w:rFonts w:ascii="宋体" w:hAnsi="宋体" w:cs="宋体" w:hint="eastAsia"/>
          <w:kern w:val="0"/>
          <w:sz w:val="24"/>
          <w:szCs w:val="24"/>
        </w:rPr>
        <w:t xml:space="preserve">测结果认定货物质量不符合本合同规定标准的，则视为乙方没有按时交货而违约， </w:t>
      </w:r>
    </w:p>
    <w:p w14:paraId="2E0DA69E" w14:textId="77777777" w:rsidR="00323C41" w:rsidRPr="004B4C41" w:rsidRDefault="00323C41" w:rsidP="00323C41">
      <w:pPr>
        <w:widowControl/>
        <w:jc w:val="left"/>
      </w:pPr>
      <w:r w:rsidRPr="004B4C41">
        <w:rPr>
          <w:rFonts w:ascii="宋体" w:hAnsi="宋体" w:cs="宋体" w:hint="eastAsia"/>
          <w:kern w:val="0"/>
          <w:sz w:val="24"/>
          <w:szCs w:val="24"/>
        </w:rPr>
        <w:t xml:space="preserve">乙方须在 天内无条件更换合格的货物，如逾期不能更换合格的货物，甲方有 </w:t>
      </w:r>
    </w:p>
    <w:p w14:paraId="5CBDCE0B" w14:textId="77777777" w:rsidR="00323C41" w:rsidRPr="004B4C41" w:rsidRDefault="00323C41" w:rsidP="00323C41">
      <w:pPr>
        <w:widowControl/>
        <w:jc w:val="left"/>
      </w:pPr>
      <w:r w:rsidRPr="004B4C41">
        <w:rPr>
          <w:rFonts w:ascii="宋体" w:hAnsi="宋体" w:cs="宋体" w:hint="eastAsia"/>
          <w:kern w:val="0"/>
          <w:sz w:val="24"/>
          <w:szCs w:val="24"/>
        </w:rPr>
        <w:t xml:space="preserve">权终止本合同，乙方应另付合同总价的百分之 的赔偿金给甲方。 </w:t>
      </w:r>
    </w:p>
    <w:p w14:paraId="7896633F" w14:textId="77777777" w:rsidR="00323C41" w:rsidRPr="004B4C41" w:rsidRDefault="00323C41" w:rsidP="00323C41">
      <w:pPr>
        <w:widowControl/>
        <w:jc w:val="left"/>
      </w:pPr>
      <w:r w:rsidRPr="004B4C41">
        <w:rPr>
          <w:rFonts w:ascii="宋体" w:hAnsi="宋体" w:cs="宋体" w:hint="eastAsia"/>
          <w:kern w:val="0"/>
          <w:sz w:val="24"/>
          <w:szCs w:val="24"/>
        </w:rPr>
        <w:t xml:space="preserve">（4）乙方保证本合同货物的权利无瑕疵，包括货物所有权及知识产权等权利无 </w:t>
      </w:r>
    </w:p>
    <w:p w14:paraId="3C6A4D44" w14:textId="77777777" w:rsidR="00323C41" w:rsidRPr="004B4C41" w:rsidRDefault="00323C41" w:rsidP="00323C41">
      <w:pPr>
        <w:widowControl/>
        <w:jc w:val="left"/>
      </w:pPr>
      <w:r w:rsidRPr="004B4C41">
        <w:rPr>
          <w:rFonts w:ascii="宋体" w:hAnsi="宋体" w:cs="宋体" w:hint="eastAsia"/>
          <w:kern w:val="0"/>
          <w:sz w:val="24"/>
          <w:szCs w:val="24"/>
        </w:rPr>
        <w:t xml:space="preserve">瑕疵。如任何第三方经法院（或仲裁机构）裁决有权对上述货物主张权利或国家 </w:t>
      </w:r>
    </w:p>
    <w:p w14:paraId="5522FA66" w14:textId="77777777" w:rsidR="00323C41" w:rsidRPr="004B4C41" w:rsidRDefault="00323C41" w:rsidP="00323C41">
      <w:pPr>
        <w:widowControl/>
        <w:jc w:val="left"/>
      </w:pPr>
      <w:r w:rsidRPr="004B4C41">
        <w:rPr>
          <w:rFonts w:ascii="宋体" w:hAnsi="宋体" w:cs="宋体" w:hint="eastAsia"/>
          <w:kern w:val="0"/>
          <w:sz w:val="24"/>
          <w:szCs w:val="24"/>
        </w:rPr>
        <w:t xml:space="preserve">机关依法对货物进行没收查处的，乙方除应向甲方返还已收款项外，还应另按合 </w:t>
      </w:r>
    </w:p>
    <w:p w14:paraId="39ED0CF2" w14:textId="77777777" w:rsidR="00323C41" w:rsidRPr="004B4C41" w:rsidRDefault="00323C41" w:rsidP="00323C41">
      <w:pPr>
        <w:widowControl/>
        <w:jc w:val="left"/>
      </w:pPr>
      <w:r w:rsidRPr="004B4C41">
        <w:rPr>
          <w:rFonts w:ascii="宋体" w:hAnsi="宋体" w:cs="宋体" w:hint="eastAsia"/>
          <w:kern w:val="0"/>
          <w:sz w:val="24"/>
          <w:szCs w:val="24"/>
        </w:rPr>
        <w:t xml:space="preserve">同总价的百分之 向甲方支付违约金并赔偿因此给甲方造成的一切损失。 </w:t>
      </w:r>
    </w:p>
    <w:p w14:paraId="56167D59" w14:textId="77777777" w:rsidR="00323C41" w:rsidRPr="004B4C41" w:rsidRDefault="00323C41" w:rsidP="00323C41">
      <w:pPr>
        <w:widowControl/>
        <w:jc w:val="left"/>
      </w:pPr>
      <w:r w:rsidRPr="004B4C41">
        <w:rPr>
          <w:rFonts w:ascii="宋体" w:hAnsi="宋体" w:cs="宋体" w:hint="eastAsia"/>
          <w:kern w:val="0"/>
          <w:sz w:val="24"/>
          <w:szCs w:val="24"/>
        </w:rPr>
        <w:t xml:space="preserve">（5）乙方偿付的违约金不足以弥补甲方损失的，还应按甲方损失尚未弥补的部 </w:t>
      </w:r>
    </w:p>
    <w:p w14:paraId="37D3AC94" w14:textId="77777777" w:rsidR="00323C41" w:rsidRPr="004B4C41" w:rsidRDefault="00323C41" w:rsidP="00323C41">
      <w:pPr>
        <w:widowControl/>
        <w:jc w:val="left"/>
      </w:pPr>
      <w:r w:rsidRPr="004B4C41">
        <w:rPr>
          <w:rFonts w:ascii="宋体" w:hAnsi="宋体" w:cs="宋体" w:hint="eastAsia"/>
          <w:kern w:val="0"/>
          <w:sz w:val="24"/>
          <w:szCs w:val="24"/>
        </w:rPr>
        <w:t xml:space="preserve">分，支付赔偿金给甲方。 </w:t>
      </w:r>
    </w:p>
    <w:p w14:paraId="4E907D29" w14:textId="77777777" w:rsidR="00323C41" w:rsidRPr="004B4C41" w:rsidRDefault="00323C41" w:rsidP="00323C41">
      <w:pPr>
        <w:widowControl/>
        <w:jc w:val="left"/>
      </w:pPr>
      <w:r w:rsidRPr="004B4C41">
        <w:rPr>
          <w:rFonts w:ascii="宋体" w:hAnsi="宋体" w:cs="宋体" w:hint="eastAsia"/>
          <w:kern w:val="0"/>
          <w:sz w:val="24"/>
          <w:szCs w:val="24"/>
        </w:rPr>
        <w:t xml:space="preserve">第十三条 合同的变更和终止 </w:t>
      </w:r>
    </w:p>
    <w:p w14:paraId="181E6E1B" w14:textId="77777777" w:rsidR="00323C41" w:rsidRPr="004B4C41" w:rsidRDefault="00323C41" w:rsidP="00323C41">
      <w:pPr>
        <w:widowControl/>
        <w:jc w:val="left"/>
      </w:pPr>
      <w:r w:rsidRPr="004B4C41">
        <w:rPr>
          <w:rFonts w:ascii="宋体" w:hAnsi="宋体" w:cs="宋体" w:hint="eastAsia"/>
          <w:kern w:val="0"/>
          <w:sz w:val="24"/>
          <w:szCs w:val="24"/>
        </w:rPr>
        <w:t xml:space="preserve">除《政府采购法》第４９条、第５０条第二款规定的情形外，本合同一经签订， </w:t>
      </w:r>
    </w:p>
    <w:p w14:paraId="6272BDF9" w14:textId="77777777" w:rsidR="00323C41" w:rsidRPr="004B4C41" w:rsidRDefault="00323C41" w:rsidP="00323C41">
      <w:pPr>
        <w:widowControl/>
        <w:jc w:val="left"/>
      </w:pPr>
      <w:r w:rsidRPr="004B4C41">
        <w:rPr>
          <w:rFonts w:ascii="宋体" w:hAnsi="宋体" w:cs="宋体" w:hint="eastAsia"/>
          <w:kern w:val="0"/>
          <w:sz w:val="24"/>
          <w:szCs w:val="24"/>
        </w:rPr>
        <w:t xml:space="preserve">甲乙双方不得擅自变更、中止或终止合同。 </w:t>
      </w:r>
    </w:p>
    <w:p w14:paraId="66EEF430" w14:textId="77777777" w:rsidR="00323C41" w:rsidRPr="004B4C41" w:rsidRDefault="00323C41" w:rsidP="00323C41">
      <w:pPr>
        <w:widowControl/>
        <w:jc w:val="left"/>
      </w:pPr>
      <w:r w:rsidRPr="004B4C41">
        <w:rPr>
          <w:rFonts w:ascii="宋体" w:hAnsi="宋体" w:cs="宋体" w:hint="eastAsia"/>
          <w:kern w:val="0"/>
          <w:sz w:val="24"/>
          <w:szCs w:val="24"/>
        </w:rPr>
        <w:t xml:space="preserve">第十四条 合同的转让 </w:t>
      </w:r>
    </w:p>
    <w:p w14:paraId="781AC381" w14:textId="77777777" w:rsidR="00323C41" w:rsidRPr="004B4C41" w:rsidRDefault="00323C41" w:rsidP="00323C41">
      <w:pPr>
        <w:widowControl/>
        <w:jc w:val="left"/>
      </w:pPr>
      <w:r w:rsidRPr="004B4C41">
        <w:rPr>
          <w:rFonts w:ascii="宋体" w:hAnsi="宋体" w:cs="宋体" w:hint="eastAsia"/>
          <w:kern w:val="0"/>
          <w:sz w:val="24"/>
          <w:szCs w:val="24"/>
        </w:rPr>
        <w:t xml:space="preserve">乙方不得擅自部分或全部转让其应履行的合同义务。 </w:t>
      </w:r>
    </w:p>
    <w:p w14:paraId="35CB258C" w14:textId="77777777" w:rsidR="00323C41" w:rsidRPr="004B4C41" w:rsidRDefault="00323C41" w:rsidP="00323C41">
      <w:pPr>
        <w:widowControl/>
        <w:jc w:val="left"/>
      </w:pPr>
      <w:r w:rsidRPr="004B4C41">
        <w:rPr>
          <w:rFonts w:ascii="宋体" w:hAnsi="宋体" w:cs="宋体" w:hint="eastAsia"/>
          <w:kern w:val="0"/>
          <w:sz w:val="24"/>
          <w:szCs w:val="24"/>
        </w:rPr>
        <w:t xml:space="preserve">第十五条 争议的解决 </w:t>
      </w:r>
    </w:p>
    <w:p w14:paraId="4D6C4519" w14:textId="77777777" w:rsidR="00323C41" w:rsidRPr="004B4C41" w:rsidRDefault="00323C41" w:rsidP="00323C41">
      <w:pPr>
        <w:widowControl/>
        <w:jc w:val="left"/>
      </w:pPr>
      <w:r w:rsidRPr="004B4C41">
        <w:rPr>
          <w:rFonts w:ascii="宋体" w:hAnsi="宋体" w:cs="宋体" w:hint="eastAsia"/>
          <w:kern w:val="0"/>
          <w:sz w:val="24"/>
          <w:szCs w:val="24"/>
        </w:rPr>
        <w:t xml:space="preserve">1、因货物或施工的质量问题发生争议，由具有法定资格条件的质量技术监督机 </w:t>
      </w:r>
    </w:p>
    <w:p w14:paraId="4DA3B6BC" w14:textId="77777777" w:rsidR="00323C41" w:rsidRPr="004B4C41" w:rsidRDefault="00323C41" w:rsidP="00323C41">
      <w:pPr>
        <w:widowControl/>
        <w:jc w:val="left"/>
      </w:pPr>
      <w:r w:rsidRPr="004B4C41">
        <w:rPr>
          <w:rFonts w:ascii="宋体" w:hAnsi="宋体" w:cs="宋体" w:hint="eastAsia"/>
          <w:kern w:val="0"/>
          <w:sz w:val="24"/>
          <w:szCs w:val="24"/>
        </w:rPr>
        <w:t xml:space="preserve">构进行质量鉴定。货物符合标准的，鉴定费由甲方承担；货物不符合质量标准的， </w:t>
      </w:r>
    </w:p>
    <w:p w14:paraId="1CA61E4B" w14:textId="77777777" w:rsidR="00323C41" w:rsidRPr="004B4C41" w:rsidRDefault="00323C41" w:rsidP="00323C41">
      <w:pPr>
        <w:widowControl/>
        <w:jc w:val="left"/>
      </w:pPr>
      <w:r w:rsidRPr="004B4C41">
        <w:rPr>
          <w:rFonts w:ascii="宋体" w:hAnsi="宋体" w:cs="宋体" w:hint="eastAsia"/>
          <w:kern w:val="0"/>
          <w:sz w:val="24"/>
          <w:szCs w:val="24"/>
        </w:rPr>
        <w:t xml:space="preserve">鉴定费由乙方承担。 </w:t>
      </w:r>
    </w:p>
    <w:p w14:paraId="2BE4EE7A" w14:textId="77777777" w:rsidR="00323C41" w:rsidRPr="004B4C41" w:rsidRDefault="00323C41" w:rsidP="00323C41">
      <w:pPr>
        <w:widowControl/>
        <w:jc w:val="left"/>
      </w:pPr>
      <w:r w:rsidRPr="004B4C41">
        <w:rPr>
          <w:rFonts w:ascii="宋体" w:hAnsi="宋体" w:cs="宋体" w:hint="eastAsia"/>
          <w:kern w:val="0"/>
          <w:sz w:val="24"/>
          <w:szCs w:val="24"/>
        </w:rPr>
        <w:t xml:space="preserve">2、因履行本合同引起的或与本合同有关的争议，甲、乙双方应首先通过友好协 </w:t>
      </w:r>
    </w:p>
    <w:p w14:paraId="089D7FE3" w14:textId="77777777" w:rsidR="00323C41" w:rsidRPr="004B4C41" w:rsidRDefault="00323C41" w:rsidP="00323C41">
      <w:pPr>
        <w:widowControl/>
        <w:jc w:val="left"/>
      </w:pPr>
      <w:r w:rsidRPr="004B4C41">
        <w:rPr>
          <w:rFonts w:ascii="宋体" w:hAnsi="宋体" w:cs="宋体" w:hint="eastAsia"/>
          <w:kern w:val="0"/>
          <w:sz w:val="24"/>
          <w:szCs w:val="24"/>
        </w:rPr>
        <w:t xml:space="preserve">商解决，如果协商不能解决争议，则向甲方所在地有管辖权的人民法院提起诉讼。 </w:t>
      </w:r>
    </w:p>
    <w:p w14:paraId="1D3FD878" w14:textId="77777777" w:rsidR="00323C41" w:rsidRPr="004B4C41" w:rsidRDefault="00323C41" w:rsidP="00323C41">
      <w:pPr>
        <w:widowControl/>
        <w:jc w:val="left"/>
      </w:pPr>
      <w:r w:rsidRPr="004B4C41">
        <w:rPr>
          <w:rFonts w:ascii="宋体" w:hAnsi="宋体" w:cs="宋体" w:hint="eastAsia"/>
          <w:kern w:val="0"/>
          <w:sz w:val="24"/>
          <w:szCs w:val="24"/>
        </w:rPr>
        <w:lastRenderedPageBreak/>
        <w:t xml:space="preserve">第十六条 合同生效及其他 </w:t>
      </w:r>
    </w:p>
    <w:p w14:paraId="3560457E" w14:textId="77777777" w:rsidR="00323C41" w:rsidRPr="004B4C41" w:rsidRDefault="00323C41" w:rsidP="00323C41">
      <w:pPr>
        <w:widowControl/>
        <w:jc w:val="left"/>
      </w:pPr>
      <w:r w:rsidRPr="004B4C41">
        <w:rPr>
          <w:rFonts w:ascii="宋体" w:hAnsi="宋体" w:cs="宋体" w:hint="eastAsia"/>
          <w:kern w:val="0"/>
          <w:sz w:val="24"/>
          <w:szCs w:val="24"/>
        </w:rPr>
        <w:t xml:space="preserve">1、合同经双方法定代表人或授权委托代理人签字并加盖单位公章后生效。 </w:t>
      </w:r>
    </w:p>
    <w:p w14:paraId="4956BAB4" w14:textId="77777777" w:rsidR="00323C41" w:rsidRPr="004B4C41" w:rsidRDefault="00323C41" w:rsidP="00323C41">
      <w:pPr>
        <w:widowControl/>
        <w:jc w:val="left"/>
      </w:pPr>
      <w:r w:rsidRPr="004B4C41">
        <w:rPr>
          <w:rFonts w:ascii="宋体" w:hAnsi="宋体" w:cs="宋体" w:hint="eastAsia"/>
          <w:kern w:val="0"/>
          <w:sz w:val="24"/>
          <w:szCs w:val="24"/>
        </w:rPr>
        <w:t xml:space="preserve">2、甲方 XX 份，乙方 XX 份，市财政局备案一份，市公资交易中心留存两份，具 </w:t>
      </w:r>
    </w:p>
    <w:p w14:paraId="1F45739E" w14:textId="77777777" w:rsidR="00323C41" w:rsidRPr="004B4C41" w:rsidRDefault="00323C41" w:rsidP="00323C41">
      <w:pPr>
        <w:widowControl/>
        <w:jc w:val="left"/>
      </w:pPr>
      <w:r w:rsidRPr="004B4C41">
        <w:rPr>
          <w:rFonts w:ascii="宋体" w:hAnsi="宋体" w:cs="宋体" w:hint="eastAsia"/>
          <w:kern w:val="0"/>
          <w:sz w:val="24"/>
          <w:szCs w:val="24"/>
        </w:rPr>
        <w:t xml:space="preserve">有同等法律效力。 </w:t>
      </w:r>
    </w:p>
    <w:p w14:paraId="46714146" w14:textId="77777777" w:rsidR="00323C41" w:rsidRPr="004B4C41" w:rsidRDefault="00323C41" w:rsidP="00323C41">
      <w:pPr>
        <w:widowControl/>
        <w:jc w:val="left"/>
      </w:pPr>
      <w:r w:rsidRPr="004B4C41">
        <w:rPr>
          <w:rFonts w:ascii="宋体" w:hAnsi="宋体" w:cs="宋体" w:hint="eastAsia"/>
          <w:kern w:val="0"/>
          <w:sz w:val="24"/>
          <w:szCs w:val="24"/>
        </w:rPr>
        <w:t xml:space="preserve">3、本合同应按照中华人民共和国的现行法律进行解释。 </w:t>
      </w:r>
    </w:p>
    <w:p w14:paraId="01E20236" w14:textId="77777777" w:rsidR="00323C41" w:rsidRPr="004B4C41" w:rsidRDefault="00323C41" w:rsidP="00323C41">
      <w:pPr>
        <w:widowControl/>
        <w:jc w:val="left"/>
      </w:pPr>
      <w:r w:rsidRPr="004B4C41">
        <w:rPr>
          <w:rFonts w:ascii="宋体" w:hAnsi="宋体" w:cs="宋体" w:hint="eastAsia"/>
          <w:kern w:val="0"/>
          <w:sz w:val="24"/>
          <w:szCs w:val="24"/>
        </w:rPr>
        <w:t xml:space="preserve">4、如有未尽事宜，由双方依法订立补充合同。 </w:t>
      </w:r>
    </w:p>
    <w:p w14:paraId="567B74AF" w14:textId="77777777" w:rsidR="00323C41" w:rsidRPr="004B4C41" w:rsidRDefault="00323C41" w:rsidP="00323C41">
      <w:pPr>
        <w:widowControl/>
        <w:jc w:val="left"/>
      </w:pPr>
      <w:r w:rsidRPr="004B4C41">
        <w:rPr>
          <w:rFonts w:ascii="宋体" w:hAnsi="宋体" w:cs="宋体" w:hint="eastAsia"/>
          <w:kern w:val="0"/>
          <w:sz w:val="24"/>
          <w:szCs w:val="24"/>
        </w:rPr>
        <w:t xml:space="preserve">（以下无正文） </w:t>
      </w:r>
    </w:p>
    <w:p w14:paraId="593837B7" w14:textId="77777777" w:rsidR="00323C41" w:rsidRPr="004B4C41" w:rsidRDefault="00323C41" w:rsidP="00323C41">
      <w:pPr>
        <w:widowControl/>
        <w:jc w:val="left"/>
      </w:pPr>
      <w:r w:rsidRPr="004B4C41">
        <w:rPr>
          <w:rFonts w:ascii="宋体" w:hAnsi="宋体" w:cs="宋体" w:hint="eastAsia"/>
          <w:kern w:val="0"/>
          <w:sz w:val="24"/>
          <w:szCs w:val="24"/>
        </w:rPr>
        <w:t xml:space="preserve">甲方： （盖章） </w:t>
      </w:r>
    </w:p>
    <w:p w14:paraId="5CBE45AA" w14:textId="77777777" w:rsidR="00323C41" w:rsidRPr="004B4C41" w:rsidRDefault="00323C41" w:rsidP="00323C41">
      <w:pPr>
        <w:widowControl/>
        <w:jc w:val="left"/>
      </w:pPr>
      <w:r w:rsidRPr="004B4C41">
        <w:rPr>
          <w:rFonts w:ascii="宋体" w:hAnsi="宋体" w:cs="宋体" w:hint="eastAsia"/>
          <w:kern w:val="0"/>
          <w:sz w:val="24"/>
          <w:szCs w:val="24"/>
        </w:rPr>
        <w:t xml:space="preserve">乙方： （盖章） </w:t>
      </w:r>
    </w:p>
    <w:p w14:paraId="0A8370F7" w14:textId="77777777" w:rsidR="00323C41" w:rsidRPr="004B4C41" w:rsidRDefault="00323C41" w:rsidP="00323C41">
      <w:pPr>
        <w:widowControl/>
        <w:jc w:val="left"/>
      </w:pPr>
      <w:r w:rsidRPr="004B4C41">
        <w:rPr>
          <w:rFonts w:ascii="宋体" w:hAnsi="宋体" w:cs="宋体" w:hint="eastAsia"/>
          <w:kern w:val="0"/>
          <w:sz w:val="24"/>
          <w:szCs w:val="24"/>
        </w:rPr>
        <w:t xml:space="preserve">法定代表人（授权代表）： 法定代表人（授权代表）： </w:t>
      </w:r>
    </w:p>
    <w:p w14:paraId="6F915DEA" w14:textId="77777777" w:rsidR="00323C41" w:rsidRPr="004B4C41" w:rsidRDefault="00323C41" w:rsidP="00323C41">
      <w:pPr>
        <w:widowControl/>
        <w:jc w:val="left"/>
      </w:pPr>
      <w:r w:rsidRPr="004B4C41">
        <w:rPr>
          <w:rFonts w:ascii="宋体" w:hAnsi="宋体" w:cs="宋体" w:hint="eastAsia"/>
          <w:kern w:val="0"/>
          <w:sz w:val="24"/>
          <w:szCs w:val="24"/>
        </w:rPr>
        <w:t xml:space="preserve">地 址： 地 址： </w:t>
      </w:r>
    </w:p>
    <w:p w14:paraId="36CCBDF7" w14:textId="77777777" w:rsidR="00323C41" w:rsidRPr="004B4C41" w:rsidRDefault="00323C41" w:rsidP="00323C41">
      <w:pPr>
        <w:widowControl/>
        <w:jc w:val="left"/>
      </w:pPr>
      <w:r w:rsidRPr="004B4C41">
        <w:rPr>
          <w:rFonts w:ascii="宋体" w:hAnsi="宋体" w:cs="宋体" w:hint="eastAsia"/>
          <w:kern w:val="0"/>
          <w:sz w:val="24"/>
          <w:szCs w:val="24"/>
        </w:rPr>
        <w:t xml:space="preserve">开户银行： 开户银行： </w:t>
      </w:r>
    </w:p>
    <w:p w14:paraId="67A06C31" w14:textId="77777777" w:rsidR="00323C41" w:rsidRPr="004B4C41" w:rsidRDefault="00323C41" w:rsidP="00323C41">
      <w:pPr>
        <w:widowControl/>
        <w:jc w:val="left"/>
      </w:pPr>
      <w:r w:rsidRPr="004B4C41">
        <w:rPr>
          <w:rFonts w:ascii="宋体" w:hAnsi="宋体" w:cs="宋体" w:hint="eastAsia"/>
          <w:kern w:val="0"/>
          <w:sz w:val="24"/>
          <w:szCs w:val="24"/>
        </w:rPr>
        <w:t xml:space="preserve">账号： 账号： </w:t>
      </w:r>
    </w:p>
    <w:p w14:paraId="10638E3D" w14:textId="77777777" w:rsidR="00323C41" w:rsidRPr="004B4C41" w:rsidRDefault="00323C41" w:rsidP="00323C41">
      <w:pPr>
        <w:widowControl/>
        <w:jc w:val="left"/>
      </w:pPr>
      <w:r w:rsidRPr="004B4C41">
        <w:rPr>
          <w:rFonts w:ascii="宋体" w:hAnsi="宋体" w:cs="宋体" w:hint="eastAsia"/>
          <w:kern w:val="0"/>
          <w:sz w:val="24"/>
          <w:szCs w:val="24"/>
        </w:rPr>
        <w:t xml:space="preserve">电 话： 电 话： </w:t>
      </w:r>
    </w:p>
    <w:p w14:paraId="565465FE" w14:textId="77777777" w:rsidR="00323C41" w:rsidRPr="004B4C41" w:rsidRDefault="00323C41" w:rsidP="00323C41">
      <w:pPr>
        <w:widowControl/>
        <w:jc w:val="left"/>
      </w:pPr>
      <w:r w:rsidRPr="004B4C41">
        <w:rPr>
          <w:rFonts w:ascii="宋体" w:hAnsi="宋体" w:cs="宋体" w:hint="eastAsia"/>
          <w:kern w:val="0"/>
          <w:sz w:val="24"/>
          <w:szCs w:val="24"/>
        </w:rPr>
        <w:t xml:space="preserve">传 真： 传 真： </w:t>
      </w:r>
    </w:p>
    <w:p w14:paraId="7ED9A513" w14:textId="77777777" w:rsidR="00323C41" w:rsidRPr="004B4C41" w:rsidRDefault="00323C41" w:rsidP="00323C41">
      <w:pPr>
        <w:widowControl/>
        <w:jc w:val="left"/>
      </w:pPr>
      <w:r w:rsidRPr="004B4C41">
        <w:rPr>
          <w:rFonts w:ascii="宋体" w:hAnsi="宋体" w:cs="宋体" w:hint="eastAsia"/>
          <w:kern w:val="0"/>
          <w:sz w:val="24"/>
          <w:szCs w:val="24"/>
        </w:rPr>
        <w:t>签约日期： 年 月 日 签约日期： 年 月 日</w:t>
      </w:r>
    </w:p>
    <w:p w14:paraId="3F40AA0F" w14:textId="77777777" w:rsidR="00557F72" w:rsidRPr="004B4C41" w:rsidRDefault="00557F72" w:rsidP="00323C41">
      <w:pPr>
        <w:spacing w:line="460" w:lineRule="exact"/>
        <w:rPr>
          <w:rFonts w:ascii="宋体" w:hAnsi="宋体" w:cs="宋体"/>
          <w:sz w:val="18"/>
          <w:szCs w:val="18"/>
        </w:rPr>
      </w:pPr>
    </w:p>
    <w:p w14:paraId="2EC8D60B" w14:textId="77777777" w:rsidR="00557F72" w:rsidRPr="004B4C41" w:rsidRDefault="00557F72" w:rsidP="00557F72">
      <w:pPr>
        <w:spacing w:line="460" w:lineRule="exact"/>
        <w:rPr>
          <w:rFonts w:ascii="宋体" w:hAnsi="宋体" w:cs="宋体"/>
          <w:sz w:val="18"/>
          <w:szCs w:val="18"/>
        </w:rPr>
      </w:pPr>
    </w:p>
    <w:p w14:paraId="74D800CB" w14:textId="1D46CCB4" w:rsidR="00865690" w:rsidRPr="004B4C41" w:rsidRDefault="00865690" w:rsidP="003B4E95">
      <w:pPr>
        <w:spacing w:line="460" w:lineRule="exact"/>
        <w:rPr>
          <w:rFonts w:ascii="仿宋" w:eastAsia="仿宋" w:hAnsi="仿宋"/>
          <w:sz w:val="32"/>
          <w:szCs w:val="32"/>
        </w:rPr>
      </w:pPr>
    </w:p>
    <w:p w14:paraId="4027D767" w14:textId="58D0F14A" w:rsidR="00865690" w:rsidRPr="004B4C41" w:rsidRDefault="00865690" w:rsidP="003B4E95">
      <w:pPr>
        <w:spacing w:line="460" w:lineRule="exact"/>
        <w:rPr>
          <w:rFonts w:ascii="仿宋" w:eastAsia="仿宋" w:hAnsi="仿宋"/>
          <w:sz w:val="32"/>
          <w:szCs w:val="32"/>
        </w:rPr>
      </w:pPr>
    </w:p>
    <w:p w14:paraId="62C59A91" w14:textId="009BBD67" w:rsidR="00865690" w:rsidRPr="004B4C41" w:rsidRDefault="00865690" w:rsidP="003B4E95">
      <w:pPr>
        <w:spacing w:line="460" w:lineRule="exact"/>
        <w:rPr>
          <w:rFonts w:ascii="仿宋" w:eastAsia="仿宋" w:hAnsi="仿宋"/>
          <w:sz w:val="32"/>
          <w:szCs w:val="32"/>
        </w:rPr>
      </w:pPr>
    </w:p>
    <w:p w14:paraId="71BDC778" w14:textId="77777777" w:rsidR="00865690" w:rsidRPr="004B4C41" w:rsidRDefault="00865690" w:rsidP="003B4E95">
      <w:pPr>
        <w:spacing w:line="460" w:lineRule="exact"/>
        <w:rPr>
          <w:rFonts w:ascii="仿宋" w:eastAsia="仿宋" w:hAnsi="仿宋"/>
          <w:sz w:val="32"/>
          <w:szCs w:val="32"/>
        </w:rPr>
      </w:pPr>
    </w:p>
    <w:p w14:paraId="44D6101A" w14:textId="456222EA" w:rsidR="0066243E" w:rsidRPr="004B4C41" w:rsidRDefault="0066243E" w:rsidP="003B4E95">
      <w:pPr>
        <w:spacing w:line="460" w:lineRule="exact"/>
        <w:rPr>
          <w:rFonts w:ascii="仿宋" w:eastAsia="仿宋" w:hAnsi="仿宋"/>
          <w:sz w:val="32"/>
          <w:szCs w:val="32"/>
        </w:rPr>
      </w:pPr>
    </w:p>
    <w:p w14:paraId="60E24897" w14:textId="5675A9E0" w:rsidR="00557F72" w:rsidRPr="004B4C41" w:rsidRDefault="00557F72" w:rsidP="003B4E95">
      <w:pPr>
        <w:spacing w:line="460" w:lineRule="exact"/>
        <w:rPr>
          <w:rFonts w:ascii="仿宋" w:eastAsia="仿宋" w:hAnsi="仿宋"/>
          <w:sz w:val="32"/>
          <w:szCs w:val="32"/>
        </w:rPr>
      </w:pPr>
    </w:p>
    <w:p w14:paraId="7B02DEF9" w14:textId="00423160" w:rsidR="00557F72" w:rsidRPr="004B4C41" w:rsidRDefault="00557F72" w:rsidP="003B4E95">
      <w:pPr>
        <w:spacing w:line="460" w:lineRule="exact"/>
        <w:rPr>
          <w:rFonts w:ascii="仿宋" w:eastAsia="仿宋" w:hAnsi="仿宋"/>
          <w:sz w:val="32"/>
          <w:szCs w:val="32"/>
        </w:rPr>
      </w:pPr>
    </w:p>
    <w:p w14:paraId="066CDF3C" w14:textId="70A658DB" w:rsidR="00557F72" w:rsidRPr="004B4C41" w:rsidRDefault="00557F72" w:rsidP="003B4E95">
      <w:pPr>
        <w:spacing w:line="460" w:lineRule="exact"/>
        <w:rPr>
          <w:rFonts w:ascii="仿宋" w:eastAsia="仿宋" w:hAnsi="仿宋"/>
          <w:sz w:val="32"/>
          <w:szCs w:val="32"/>
        </w:rPr>
      </w:pPr>
    </w:p>
    <w:p w14:paraId="38ABAC04" w14:textId="1E933AD7" w:rsidR="00557F72" w:rsidRPr="004B4C41" w:rsidRDefault="00557F72" w:rsidP="003B4E95">
      <w:pPr>
        <w:spacing w:line="460" w:lineRule="exact"/>
        <w:rPr>
          <w:rFonts w:ascii="仿宋" w:eastAsia="仿宋" w:hAnsi="仿宋"/>
          <w:sz w:val="32"/>
          <w:szCs w:val="32"/>
        </w:rPr>
      </w:pPr>
    </w:p>
    <w:p w14:paraId="114511E4" w14:textId="3A9F999F" w:rsidR="00557F72" w:rsidRPr="004B4C41" w:rsidRDefault="00557F72" w:rsidP="003B4E95">
      <w:pPr>
        <w:spacing w:line="460" w:lineRule="exact"/>
        <w:rPr>
          <w:rFonts w:ascii="仿宋" w:eastAsia="仿宋" w:hAnsi="仿宋"/>
          <w:sz w:val="32"/>
          <w:szCs w:val="32"/>
        </w:rPr>
      </w:pPr>
    </w:p>
    <w:p w14:paraId="17D546CD" w14:textId="6033345E" w:rsidR="00557F72" w:rsidRPr="004B4C41" w:rsidRDefault="00557F72" w:rsidP="003B4E95">
      <w:pPr>
        <w:spacing w:line="460" w:lineRule="exact"/>
        <w:rPr>
          <w:rFonts w:ascii="仿宋" w:eastAsia="仿宋" w:hAnsi="仿宋"/>
          <w:sz w:val="32"/>
          <w:szCs w:val="32"/>
        </w:rPr>
      </w:pPr>
    </w:p>
    <w:p w14:paraId="276CF568" w14:textId="77777777" w:rsidR="00557F72" w:rsidRPr="004B4C41" w:rsidRDefault="00557F72" w:rsidP="003B4E95">
      <w:pPr>
        <w:spacing w:line="460" w:lineRule="exact"/>
        <w:rPr>
          <w:rFonts w:ascii="仿宋" w:eastAsia="仿宋" w:hAnsi="仿宋"/>
          <w:sz w:val="32"/>
          <w:szCs w:val="32"/>
        </w:rPr>
      </w:pPr>
    </w:p>
    <w:p w14:paraId="1972950B" w14:textId="77777777" w:rsidR="00271713" w:rsidRPr="004B4C41" w:rsidRDefault="00271713" w:rsidP="003B4E95">
      <w:pPr>
        <w:rPr>
          <w:rFonts w:ascii="宋体" w:hAnsi="宋体" w:cs="Tahoma"/>
          <w:b/>
          <w:sz w:val="30"/>
          <w:szCs w:val="30"/>
        </w:rPr>
      </w:pPr>
    </w:p>
    <w:p w14:paraId="77BE772C" w14:textId="77777777" w:rsidR="00271713" w:rsidRPr="004B4C41" w:rsidRDefault="00271713" w:rsidP="003B4E95">
      <w:pPr>
        <w:rPr>
          <w:rFonts w:ascii="宋体" w:hAnsi="宋体" w:cs="Tahoma"/>
          <w:b/>
          <w:sz w:val="30"/>
          <w:szCs w:val="30"/>
        </w:rPr>
      </w:pPr>
    </w:p>
    <w:p w14:paraId="57FBBC10" w14:textId="77777777" w:rsidR="00271713" w:rsidRPr="004B4C41" w:rsidRDefault="00271713" w:rsidP="003B4E95">
      <w:pPr>
        <w:rPr>
          <w:rFonts w:ascii="宋体" w:hAnsi="宋体" w:cs="Tahoma"/>
          <w:b/>
          <w:sz w:val="30"/>
          <w:szCs w:val="30"/>
        </w:rPr>
      </w:pPr>
    </w:p>
    <w:p w14:paraId="042F693E" w14:textId="77777777" w:rsidR="00271713" w:rsidRPr="004B4C41" w:rsidRDefault="00271713" w:rsidP="003B4E95">
      <w:pPr>
        <w:rPr>
          <w:rFonts w:ascii="宋体" w:hAnsi="宋体" w:cs="Tahoma"/>
          <w:b/>
          <w:sz w:val="30"/>
          <w:szCs w:val="30"/>
        </w:rPr>
      </w:pPr>
    </w:p>
    <w:p w14:paraId="660BDC9C" w14:textId="1828E637" w:rsidR="00271713" w:rsidRPr="004B4C41" w:rsidRDefault="00271713" w:rsidP="003B4E95">
      <w:pPr>
        <w:rPr>
          <w:rFonts w:ascii="宋体" w:hAnsi="宋体" w:cs="Tahoma"/>
          <w:b/>
          <w:sz w:val="30"/>
          <w:szCs w:val="30"/>
        </w:rPr>
      </w:pPr>
    </w:p>
    <w:p w14:paraId="74149362" w14:textId="72B7656E" w:rsidR="00A50AD9" w:rsidRPr="004B4C41" w:rsidRDefault="00A50AD9" w:rsidP="003B4E95">
      <w:pPr>
        <w:rPr>
          <w:rFonts w:ascii="宋体" w:hAnsi="宋体" w:cs="Tahoma"/>
          <w:b/>
          <w:sz w:val="30"/>
          <w:szCs w:val="30"/>
        </w:rPr>
      </w:pPr>
    </w:p>
    <w:p w14:paraId="00BB33C3" w14:textId="655BF233" w:rsidR="00A50AD9" w:rsidRPr="004B4C41" w:rsidRDefault="00A50AD9" w:rsidP="003B4E95">
      <w:pPr>
        <w:rPr>
          <w:rFonts w:ascii="宋体" w:hAnsi="宋体" w:cs="Tahoma"/>
          <w:b/>
          <w:sz w:val="30"/>
          <w:szCs w:val="30"/>
        </w:rPr>
      </w:pPr>
    </w:p>
    <w:p w14:paraId="1367890A" w14:textId="6E534196" w:rsidR="00A50AD9" w:rsidRPr="004B4C41" w:rsidRDefault="00A50AD9" w:rsidP="003B4E95">
      <w:pPr>
        <w:rPr>
          <w:rFonts w:ascii="宋体" w:hAnsi="宋体" w:cs="Tahoma"/>
          <w:b/>
          <w:sz w:val="30"/>
          <w:szCs w:val="30"/>
        </w:rPr>
      </w:pPr>
    </w:p>
    <w:p w14:paraId="0B081766" w14:textId="496E69D0" w:rsidR="00A50AD9" w:rsidRPr="004B4C41" w:rsidRDefault="00A50AD9" w:rsidP="003B4E95">
      <w:pPr>
        <w:rPr>
          <w:rFonts w:ascii="宋体" w:hAnsi="宋体" w:cs="Tahoma"/>
          <w:b/>
          <w:sz w:val="30"/>
          <w:szCs w:val="30"/>
        </w:rPr>
      </w:pPr>
    </w:p>
    <w:p w14:paraId="2BDE3C29" w14:textId="77777777" w:rsidR="00A50AD9" w:rsidRPr="004B4C41" w:rsidRDefault="00A50AD9" w:rsidP="003B4E95">
      <w:pPr>
        <w:rPr>
          <w:rFonts w:ascii="宋体" w:hAnsi="宋体" w:cs="Tahoma"/>
          <w:b/>
          <w:sz w:val="30"/>
          <w:szCs w:val="30"/>
        </w:rPr>
      </w:pPr>
    </w:p>
    <w:p w14:paraId="56C2199C" w14:textId="77777777" w:rsidR="00271713" w:rsidRPr="004B4C41" w:rsidRDefault="00271713" w:rsidP="003B4E95">
      <w:pPr>
        <w:rPr>
          <w:rFonts w:ascii="宋体" w:hAnsi="宋体" w:cs="Tahoma"/>
          <w:b/>
          <w:sz w:val="30"/>
          <w:szCs w:val="30"/>
        </w:rPr>
      </w:pPr>
    </w:p>
    <w:p w14:paraId="006DA1E2" w14:textId="0339AD83" w:rsidR="003B4E95" w:rsidRPr="004B4C41" w:rsidRDefault="00DE02EF" w:rsidP="003B4E95">
      <w:pPr>
        <w:rPr>
          <w:rFonts w:ascii="宋体" w:hAnsi="宋体" w:cs="Tahoma"/>
          <w:b/>
          <w:sz w:val="30"/>
          <w:szCs w:val="30"/>
        </w:rPr>
      </w:pPr>
      <w:r w:rsidRPr="004B4C41">
        <w:rPr>
          <w:rFonts w:ascii="宋体" w:hAnsi="宋体" w:cs="Tahoma" w:hint="eastAsia"/>
          <w:b/>
          <w:sz w:val="30"/>
          <w:szCs w:val="30"/>
        </w:rPr>
        <w:t>附件</w:t>
      </w:r>
    </w:p>
    <w:p w14:paraId="08E7FF72" w14:textId="77777777" w:rsidR="003B4E95" w:rsidRPr="004B4C41" w:rsidRDefault="00DE02EF" w:rsidP="003B4E95">
      <w:r w:rsidRPr="004B4C41">
        <w:rPr>
          <w:noProof/>
        </w:rPr>
        <w:lastRenderedPageBreak/>
        <w:drawing>
          <wp:inline distT="0" distB="0" distL="0" distR="0" wp14:anchorId="7EFA6D7C" wp14:editId="68472B66">
            <wp:extent cx="5267325" cy="74580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473F6F90" w14:textId="77777777" w:rsidR="003B4E95" w:rsidRPr="004B4C41" w:rsidRDefault="003B4E95" w:rsidP="003B4E95"/>
    <w:p w14:paraId="67A7C0AA" w14:textId="77777777" w:rsidR="003B4E95" w:rsidRPr="004B4C41" w:rsidRDefault="00DE02EF" w:rsidP="003B4E95">
      <w:r w:rsidRPr="004B4C41">
        <w:rPr>
          <w:noProof/>
        </w:rPr>
        <w:lastRenderedPageBreak/>
        <w:drawing>
          <wp:inline distT="0" distB="0" distL="0" distR="0" wp14:anchorId="0D58E3EA" wp14:editId="262C4527">
            <wp:extent cx="5267325" cy="74580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299717B8" w14:textId="77777777" w:rsidR="003B4E95" w:rsidRPr="004B4C41" w:rsidRDefault="003B4E95" w:rsidP="003B4E95"/>
    <w:p w14:paraId="2475BF25" w14:textId="77777777" w:rsidR="003B4E95" w:rsidRPr="004B4C41" w:rsidRDefault="00DE02EF" w:rsidP="003B4E95">
      <w:r w:rsidRPr="004B4C41">
        <w:rPr>
          <w:noProof/>
        </w:rPr>
        <w:lastRenderedPageBreak/>
        <w:drawing>
          <wp:inline distT="0" distB="0" distL="0" distR="0" wp14:anchorId="0B65A50A" wp14:editId="55792921">
            <wp:extent cx="5276850" cy="745807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bwMode="auto">
                    <a:xfrm>
                      <a:off x="0" y="0"/>
                      <a:ext cx="5276850" cy="7458075"/>
                    </a:xfrm>
                    <a:prstGeom prst="rect">
                      <a:avLst/>
                    </a:prstGeom>
                    <a:noFill/>
                    <a:ln>
                      <a:noFill/>
                    </a:ln>
                  </pic:spPr>
                </pic:pic>
              </a:graphicData>
            </a:graphic>
          </wp:inline>
        </w:drawing>
      </w:r>
    </w:p>
    <w:p w14:paraId="5432A4FD" w14:textId="77777777" w:rsidR="003B4E95" w:rsidRPr="004B4C41" w:rsidRDefault="003B4E95" w:rsidP="003B4E95"/>
    <w:p w14:paraId="35F060BE" w14:textId="77777777" w:rsidR="003B4E95" w:rsidRPr="004B4C41" w:rsidRDefault="00DE02EF" w:rsidP="003B4E95">
      <w:r w:rsidRPr="004B4C41">
        <w:rPr>
          <w:noProof/>
        </w:rPr>
        <w:lastRenderedPageBreak/>
        <w:drawing>
          <wp:inline distT="0" distB="0" distL="0" distR="0" wp14:anchorId="242BAF2E" wp14:editId="3AEC4989">
            <wp:extent cx="5267325" cy="74580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61BC22E7" w14:textId="77777777" w:rsidR="003B4E95" w:rsidRPr="004B4C41" w:rsidRDefault="003B4E95" w:rsidP="003B4E95"/>
    <w:p w14:paraId="0993D582" w14:textId="77777777" w:rsidR="003B4E95" w:rsidRPr="004B4C41" w:rsidRDefault="00DE02EF" w:rsidP="003B4E95">
      <w:r w:rsidRPr="004B4C41">
        <w:rPr>
          <w:noProof/>
        </w:rPr>
        <w:lastRenderedPageBreak/>
        <w:drawing>
          <wp:inline distT="0" distB="0" distL="0" distR="0" wp14:anchorId="15CDCDBC" wp14:editId="135A6B48">
            <wp:extent cx="5276850" cy="74580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5276850" cy="7458075"/>
                    </a:xfrm>
                    <a:prstGeom prst="rect">
                      <a:avLst/>
                    </a:prstGeom>
                    <a:noFill/>
                    <a:ln>
                      <a:noFill/>
                    </a:ln>
                  </pic:spPr>
                </pic:pic>
              </a:graphicData>
            </a:graphic>
          </wp:inline>
        </w:drawing>
      </w:r>
    </w:p>
    <w:p w14:paraId="07728AB0" w14:textId="77777777" w:rsidR="003B4E95" w:rsidRPr="004B4C41" w:rsidRDefault="003B4E95" w:rsidP="003B4E95"/>
    <w:p w14:paraId="503F26BA" w14:textId="77777777" w:rsidR="003B4E95" w:rsidRPr="004B4C41" w:rsidRDefault="00DE02EF" w:rsidP="003B4E95">
      <w:r w:rsidRPr="004B4C41">
        <w:rPr>
          <w:noProof/>
        </w:rPr>
        <w:lastRenderedPageBreak/>
        <w:drawing>
          <wp:inline distT="0" distB="0" distL="0" distR="0" wp14:anchorId="0ED275A9" wp14:editId="3AF89954">
            <wp:extent cx="5267325" cy="74580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21BD8E88" w14:textId="77777777" w:rsidR="003B4E95" w:rsidRPr="004B4C41" w:rsidRDefault="003B4E95" w:rsidP="003B4E95"/>
    <w:p w14:paraId="0011AC89" w14:textId="77777777" w:rsidR="003B4E95" w:rsidRPr="004B4C41" w:rsidRDefault="00DE02EF" w:rsidP="003B4E95">
      <w:r w:rsidRPr="004B4C41">
        <w:rPr>
          <w:noProof/>
        </w:rPr>
        <w:lastRenderedPageBreak/>
        <w:drawing>
          <wp:inline distT="0" distB="0" distL="0" distR="0" wp14:anchorId="6E1F098C" wp14:editId="37BE3E7D">
            <wp:extent cx="5276850" cy="74580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276850" cy="7458075"/>
                    </a:xfrm>
                    <a:prstGeom prst="rect">
                      <a:avLst/>
                    </a:prstGeom>
                    <a:noFill/>
                    <a:ln>
                      <a:noFill/>
                    </a:ln>
                  </pic:spPr>
                </pic:pic>
              </a:graphicData>
            </a:graphic>
          </wp:inline>
        </w:drawing>
      </w:r>
    </w:p>
    <w:p w14:paraId="4114AEEE" w14:textId="77777777" w:rsidR="003B4E95" w:rsidRPr="004B4C41" w:rsidRDefault="003B4E95" w:rsidP="003B4E95"/>
    <w:p w14:paraId="5187ABEA" w14:textId="77777777" w:rsidR="003B4E95" w:rsidRPr="004B4C41" w:rsidRDefault="00DE02EF" w:rsidP="003B4E95">
      <w:r w:rsidRPr="004B4C41">
        <w:rPr>
          <w:noProof/>
        </w:rPr>
        <w:lastRenderedPageBreak/>
        <w:drawing>
          <wp:inline distT="0" distB="0" distL="0" distR="0" wp14:anchorId="18701A5A" wp14:editId="1FAFB97A">
            <wp:extent cx="5276850" cy="74580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5276850" cy="7458075"/>
                    </a:xfrm>
                    <a:prstGeom prst="rect">
                      <a:avLst/>
                    </a:prstGeom>
                    <a:noFill/>
                    <a:ln>
                      <a:noFill/>
                    </a:ln>
                  </pic:spPr>
                </pic:pic>
              </a:graphicData>
            </a:graphic>
          </wp:inline>
        </w:drawing>
      </w:r>
    </w:p>
    <w:p w14:paraId="5CDB141C" w14:textId="77777777" w:rsidR="003B4E95" w:rsidRPr="004B4C41" w:rsidRDefault="003B4E95" w:rsidP="003B4E95"/>
    <w:p w14:paraId="5B9F69C9" w14:textId="77777777" w:rsidR="003B4E95" w:rsidRPr="004B4C41" w:rsidRDefault="00DE02EF" w:rsidP="003B4E95">
      <w:r w:rsidRPr="004B4C41">
        <w:rPr>
          <w:noProof/>
        </w:rPr>
        <w:lastRenderedPageBreak/>
        <w:drawing>
          <wp:inline distT="0" distB="0" distL="0" distR="0" wp14:anchorId="336B3B70" wp14:editId="33D4016B">
            <wp:extent cx="5267325" cy="745807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0DAA2847" w14:textId="77777777" w:rsidR="003B4E95" w:rsidRPr="004B4C41" w:rsidRDefault="003B4E95" w:rsidP="003B4E95"/>
    <w:p w14:paraId="53D7E09E" w14:textId="77777777" w:rsidR="003B4E95" w:rsidRPr="004B4C41" w:rsidRDefault="00DE02EF" w:rsidP="003B4E95">
      <w:r w:rsidRPr="004B4C41">
        <w:rPr>
          <w:noProof/>
        </w:rPr>
        <w:lastRenderedPageBreak/>
        <w:drawing>
          <wp:inline distT="0" distB="0" distL="0" distR="0" wp14:anchorId="67473585" wp14:editId="31DD0C61">
            <wp:extent cx="5267325" cy="74580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53">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1BD0E96A" w14:textId="77777777" w:rsidR="003B4E95" w:rsidRPr="004B4C41" w:rsidRDefault="003B4E95" w:rsidP="003B4E95"/>
    <w:p w14:paraId="38973D15" w14:textId="77777777" w:rsidR="003B4E95" w:rsidRPr="004B4C41" w:rsidRDefault="00DE02EF" w:rsidP="003B4E95">
      <w:r w:rsidRPr="004B4C41">
        <w:rPr>
          <w:noProof/>
        </w:rPr>
        <w:lastRenderedPageBreak/>
        <w:drawing>
          <wp:inline distT="0" distB="0" distL="0" distR="0" wp14:anchorId="0830AFA5" wp14:editId="4ECF0E94">
            <wp:extent cx="5267325" cy="74580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1D0F239A" w14:textId="77777777" w:rsidR="003B4E95" w:rsidRPr="004B4C41" w:rsidRDefault="003B4E95" w:rsidP="003B4E95"/>
    <w:p w14:paraId="68D57DAB" w14:textId="77777777" w:rsidR="003B4E95" w:rsidRPr="004B4C41" w:rsidRDefault="00DE02EF" w:rsidP="003B4E95">
      <w:r w:rsidRPr="004B4C41">
        <w:rPr>
          <w:noProof/>
        </w:rPr>
        <w:lastRenderedPageBreak/>
        <w:drawing>
          <wp:inline distT="0" distB="0" distL="0" distR="0" wp14:anchorId="786F2219" wp14:editId="5A7C0D38">
            <wp:extent cx="5276850" cy="74580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bwMode="auto">
                    <a:xfrm>
                      <a:off x="0" y="0"/>
                      <a:ext cx="5276850" cy="7458075"/>
                    </a:xfrm>
                    <a:prstGeom prst="rect">
                      <a:avLst/>
                    </a:prstGeom>
                    <a:noFill/>
                    <a:ln>
                      <a:noFill/>
                    </a:ln>
                  </pic:spPr>
                </pic:pic>
              </a:graphicData>
            </a:graphic>
          </wp:inline>
        </w:drawing>
      </w:r>
    </w:p>
    <w:p w14:paraId="61430833" w14:textId="77777777" w:rsidR="003B4E95" w:rsidRPr="004B4C41" w:rsidRDefault="003B4E95" w:rsidP="003B4E95"/>
    <w:p w14:paraId="639E68C3" w14:textId="77777777" w:rsidR="003B4E95" w:rsidRPr="004B4C41" w:rsidRDefault="00DE02EF" w:rsidP="003B4E95">
      <w:r w:rsidRPr="004B4C41">
        <w:rPr>
          <w:noProof/>
        </w:rPr>
        <w:lastRenderedPageBreak/>
        <w:drawing>
          <wp:inline distT="0" distB="0" distL="0" distR="0" wp14:anchorId="64140C29" wp14:editId="70237388">
            <wp:extent cx="5267325" cy="74580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4F25F1AE" w14:textId="77777777" w:rsidR="003B4E95" w:rsidRPr="004B4C41" w:rsidRDefault="003B4E95" w:rsidP="003B4E95"/>
    <w:p w14:paraId="7DB58F2D" w14:textId="77777777" w:rsidR="003B4E95" w:rsidRPr="004B4C41" w:rsidRDefault="00DE02EF" w:rsidP="003B4E95">
      <w:r w:rsidRPr="004B4C41">
        <w:rPr>
          <w:noProof/>
        </w:rPr>
        <w:lastRenderedPageBreak/>
        <w:drawing>
          <wp:inline distT="0" distB="0" distL="0" distR="0" wp14:anchorId="1B14252A" wp14:editId="6EE2805D">
            <wp:extent cx="5267325"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3942B1ED" w14:textId="77777777" w:rsidR="003B4E95" w:rsidRPr="004B4C41" w:rsidRDefault="003B4E95" w:rsidP="003B4E95"/>
    <w:p w14:paraId="4EB09F3F" w14:textId="77777777" w:rsidR="003B4E95" w:rsidRPr="004B4C41" w:rsidRDefault="003B4E95" w:rsidP="003B4E95"/>
    <w:p w14:paraId="68DA1F08" w14:textId="77777777" w:rsidR="003B4E95" w:rsidRPr="004B4C41" w:rsidRDefault="003B4E95" w:rsidP="003B4E95"/>
    <w:p w14:paraId="12E56C5F" w14:textId="77777777" w:rsidR="003B4E95" w:rsidRPr="004B4C41" w:rsidRDefault="00DE02EF" w:rsidP="003B4E95">
      <w:r w:rsidRPr="004B4C41">
        <w:rPr>
          <w:noProof/>
        </w:rPr>
        <w:lastRenderedPageBreak/>
        <w:drawing>
          <wp:inline distT="0" distB="0" distL="0" distR="0" wp14:anchorId="02637443" wp14:editId="3C6FE736">
            <wp:extent cx="5267325" cy="74580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5267325" cy="7458075"/>
                    </a:xfrm>
                    <a:prstGeom prst="rect">
                      <a:avLst/>
                    </a:prstGeom>
                    <a:noFill/>
                    <a:ln>
                      <a:noFill/>
                    </a:ln>
                  </pic:spPr>
                </pic:pic>
              </a:graphicData>
            </a:graphic>
          </wp:inline>
        </w:drawing>
      </w:r>
    </w:p>
    <w:p w14:paraId="067B32A9" w14:textId="77777777" w:rsidR="003B4E95" w:rsidRPr="004B4C41" w:rsidRDefault="003B4E95" w:rsidP="003B4E95"/>
    <w:p w14:paraId="3F532F13" w14:textId="77777777" w:rsidR="003B4E95" w:rsidRPr="004B4C41" w:rsidRDefault="003B4E95" w:rsidP="003B4E95"/>
    <w:p w14:paraId="7541AFC9" w14:textId="77777777" w:rsidR="003B4E95" w:rsidRPr="004B4C41" w:rsidRDefault="003B4E95" w:rsidP="003B4E95"/>
    <w:p w14:paraId="7401A196" w14:textId="77777777" w:rsidR="003B4E95" w:rsidRPr="004B4C41" w:rsidRDefault="003B4E95" w:rsidP="003B4E95"/>
    <w:p w14:paraId="7DA0E329" w14:textId="77777777" w:rsidR="003B4E95" w:rsidRPr="004B4C41" w:rsidRDefault="003B4E95" w:rsidP="003B4E95"/>
    <w:p w14:paraId="20379CD9" w14:textId="77777777" w:rsidR="003B4E95" w:rsidRPr="004B4C41" w:rsidRDefault="003B4E95" w:rsidP="003B4E95"/>
    <w:p w14:paraId="1088FB8A" w14:textId="77777777" w:rsidR="003B4E95" w:rsidRPr="004B4C41" w:rsidRDefault="003B4E95" w:rsidP="003B4E95"/>
    <w:p w14:paraId="72269447" w14:textId="77777777" w:rsidR="003B4E95" w:rsidRPr="004B4C41" w:rsidRDefault="003B4E95" w:rsidP="003B4E95"/>
    <w:p w14:paraId="4D135C02" w14:textId="77777777" w:rsidR="003B4E95" w:rsidRPr="004B4C41" w:rsidRDefault="00DE02EF" w:rsidP="003B4E95">
      <w:r w:rsidRPr="004B4C41">
        <w:rPr>
          <w:noProof/>
        </w:rPr>
        <w:drawing>
          <wp:inline distT="0" distB="0" distL="0" distR="0" wp14:anchorId="2C05D74A" wp14:editId="77210619">
            <wp:extent cx="4905375" cy="68008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4905375" cy="6800850"/>
                    </a:xfrm>
                    <a:prstGeom prst="rect">
                      <a:avLst/>
                    </a:prstGeom>
                    <a:noFill/>
                    <a:ln>
                      <a:noFill/>
                    </a:ln>
                  </pic:spPr>
                </pic:pic>
              </a:graphicData>
            </a:graphic>
          </wp:inline>
        </w:drawing>
      </w:r>
    </w:p>
    <w:p w14:paraId="7ABD8813" w14:textId="77777777" w:rsidR="003B4E95" w:rsidRPr="004B4C41" w:rsidRDefault="003B4E95" w:rsidP="003B4E95"/>
    <w:p w14:paraId="541A2874" w14:textId="77777777" w:rsidR="003B4E95" w:rsidRPr="004B4C41" w:rsidRDefault="003B4E95" w:rsidP="003B4E95"/>
    <w:p w14:paraId="0A8EC52F" w14:textId="77777777" w:rsidR="003B4E95" w:rsidRPr="004B4C41" w:rsidRDefault="003B4E95" w:rsidP="003B4E95"/>
    <w:p w14:paraId="222F43CA" w14:textId="77777777" w:rsidR="003B4E95" w:rsidRPr="004B4C41" w:rsidRDefault="003B4E95" w:rsidP="003B4E95"/>
    <w:p w14:paraId="0A485A34" w14:textId="77777777" w:rsidR="003B4E95" w:rsidRPr="004B4C41" w:rsidRDefault="003B4E95" w:rsidP="003B4E95"/>
    <w:p w14:paraId="14B92AC0" w14:textId="77777777" w:rsidR="003B4E95" w:rsidRPr="004B4C41" w:rsidRDefault="003B4E95" w:rsidP="003B4E95"/>
    <w:p w14:paraId="1EA9C186" w14:textId="77777777" w:rsidR="003B4E95" w:rsidRPr="004B4C41" w:rsidRDefault="003B4E95" w:rsidP="003B4E95"/>
    <w:p w14:paraId="7171E6E0" w14:textId="77777777" w:rsidR="003B4E95" w:rsidRPr="004B4C41" w:rsidRDefault="00DE02EF" w:rsidP="003B4E95">
      <w:r w:rsidRPr="004B4C41">
        <w:rPr>
          <w:noProof/>
        </w:rPr>
        <w:drawing>
          <wp:inline distT="0" distB="0" distL="0" distR="0" wp14:anchorId="48F3F394" wp14:editId="51D45067">
            <wp:extent cx="4991100" cy="66770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4991100" cy="6677025"/>
                    </a:xfrm>
                    <a:prstGeom prst="rect">
                      <a:avLst/>
                    </a:prstGeom>
                    <a:noFill/>
                    <a:ln>
                      <a:noFill/>
                    </a:ln>
                  </pic:spPr>
                </pic:pic>
              </a:graphicData>
            </a:graphic>
          </wp:inline>
        </w:drawing>
      </w:r>
    </w:p>
    <w:p w14:paraId="39B31E3B" w14:textId="77777777" w:rsidR="003B4E95" w:rsidRPr="004B4C41" w:rsidRDefault="003B4E95" w:rsidP="003B4E95"/>
    <w:p w14:paraId="279B84D8" w14:textId="77777777" w:rsidR="003B4E95" w:rsidRPr="004B4C41" w:rsidRDefault="003B4E95" w:rsidP="003B4E95"/>
    <w:p w14:paraId="144409EB" w14:textId="77777777" w:rsidR="003B4E95" w:rsidRPr="004B4C41" w:rsidRDefault="003B4E95" w:rsidP="003B4E95"/>
    <w:p w14:paraId="113D3FBC" w14:textId="77777777" w:rsidR="003B4E95" w:rsidRPr="004B4C41" w:rsidRDefault="003B4E95" w:rsidP="003B4E95"/>
    <w:p w14:paraId="75C2CE15" w14:textId="77777777" w:rsidR="003B4E95" w:rsidRPr="004B4C41" w:rsidRDefault="003B4E95" w:rsidP="003B4E95"/>
    <w:p w14:paraId="4D690413" w14:textId="77777777" w:rsidR="003B4E95" w:rsidRPr="004B4C41" w:rsidRDefault="003B4E95" w:rsidP="003B4E95"/>
    <w:p w14:paraId="50CE1DE6" w14:textId="77777777" w:rsidR="003B4E95" w:rsidRPr="004B4C41" w:rsidRDefault="003B4E95" w:rsidP="003B4E95"/>
    <w:p w14:paraId="0E5DE7F6" w14:textId="77777777" w:rsidR="003B4E95" w:rsidRPr="004B4C41" w:rsidRDefault="003B4E95" w:rsidP="003B4E95"/>
    <w:p w14:paraId="43986EF5" w14:textId="77777777" w:rsidR="003B4E95" w:rsidRPr="004B4C41" w:rsidRDefault="003B4E95" w:rsidP="003B4E95"/>
    <w:p w14:paraId="49E57562" w14:textId="77777777" w:rsidR="003B4E95" w:rsidRPr="004B4C41" w:rsidRDefault="003B4E95" w:rsidP="003B4E95"/>
    <w:p w14:paraId="02D51C47" w14:textId="77777777" w:rsidR="003B4E95" w:rsidRPr="004B4C41" w:rsidRDefault="00DE02EF" w:rsidP="003B4E95">
      <w:r w:rsidRPr="004B4C41">
        <w:rPr>
          <w:noProof/>
        </w:rPr>
        <w:lastRenderedPageBreak/>
        <w:drawing>
          <wp:inline distT="0" distB="0" distL="0" distR="0" wp14:anchorId="591D5EE0" wp14:editId="56CDA0F3">
            <wp:extent cx="7562850" cy="4876800"/>
            <wp:effectExtent l="0" t="1352550" r="0" b="133350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rot="5400000">
                      <a:off x="0" y="0"/>
                      <a:ext cx="7562850" cy="4876800"/>
                    </a:xfrm>
                    <a:prstGeom prst="rect">
                      <a:avLst/>
                    </a:prstGeom>
                    <a:noFill/>
                    <a:ln>
                      <a:noFill/>
                    </a:ln>
                  </pic:spPr>
                </pic:pic>
              </a:graphicData>
            </a:graphic>
          </wp:inline>
        </w:drawing>
      </w:r>
    </w:p>
    <w:p w14:paraId="44AA83F1" w14:textId="77777777" w:rsidR="003B4E95" w:rsidRPr="004B4C41" w:rsidRDefault="003B4E95" w:rsidP="003B4E95"/>
    <w:p w14:paraId="5C949E93" w14:textId="77777777" w:rsidR="003B4E95" w:rsidRPr="004B4C41" w:rsidRDefault="003B4E95" w:rsidP="003B4E95"/>
    <w:p w14:paraId="4C945F11" w14:textId="77777777" w:rsidR="003B4E95" w:rsidRPr="004B4C41" w:rsidRDefault="003B4E95" w:rsidP="003B4E95"/>
    <w:p w14:paraId="730FFE11" w14:textId="77777777" w:rsidR="003B4E95" w:rsidRPr="004B4C41" w:rsidRDefault="003B4E95" w:rsidP="003B4E95"/>
    <w:p w14:paraId="4792CBC9" w14:textId="77777777" w:rsidR="003B4E95" w:rsidRPr="004B4C41" w:rsidRDefault="003B4E95" w:rsidP="003B4E95"/>
    <w:p w14:paraId="65A0B05D" w14:textId="77777777" w:rsidR="003B4E95" w:rsidRPr="004B4C41" w:rsidRDefault="00DE02EF" w:rsidP="003B4E95">
      <w:r w:rsidRPr="004B4C41">
        <w:rPr>
          <w:noProof/>
        </w:rPr>
        <w:drawing>
          <wp:inline distT="0" distB="0" distL="0" distR="0" wp14:anchorId="29A4617F" wp14:editId="223D0919">
            <wp:extent cx="5105400" cy="652462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5105400" cy="6524625"/>
                    </a:xfrm>
                    <a:prstGeom prst="rect">
                      <a:avLst/>
                    </a:prstGeom>
                    <a:noFill/>
                    <a:ln>
                      <a:noFill/>
                    </a:ln>
                  </pic:spPr>
                </pic:pic>
              </a:graphicData>
            </a:graphic>
          </wp:inline>
        </w:drawing>
      </w:r>
    </w:p>
    <w:p w14:paraId="609AD186" w14:textId="77777777" w:rsidR="003B4E95" w:rsidRPr="004B4C41" w:rsidRDefault="003B4E95" w:rsidP="003B4E95"/>
    <w:p w14:paraId="2E64F78B" w14:textId="77777777" w:rsidR="003B4E95" w:rsidRPr="004B4C41" w:rsidRDefault="003B4E95" w:rsidP="003B4E95"/>
    <w:p w14:paraId="72795E9E" w14:textId="77777777" w:rsidR="003B4E95" w:rsidRPr="004B4C41" w:rsidRDefault="003B4E95" w:rsidP="003B4E95"/>
    <w:p w14:paraId="352FCC69" w14:textId="77777777" w:rsidR="003B4E95" w:rsidRPr="004B4C41" w:rsidRDefault="003B4E95" w:rsidP="003B4E95"/>
    <w:p w14:paraId="05C1991C" w14:textId="77777777" w:rsidR="003B4E95" w:rsidRPr="004B4C41" w:rsidRDefault="003B4E95" w:rsidP="003B4E95"/>
    <w:p w14:paraId="6F1B8D27" w14:textId="77777777" w:rsidR="003B4E95" w:rsidRPr="004B4C41" w:rsidRDefault="003B4E95" w:rsidP="003B4E95"/>
    <w:p w14:paraId="0F030409" w14:textId="77777777" w:rsidR="003B4E95" w:rsidRPr="004B4C41" w:rsidRDefault="003B4E95" w:rsidP="003B4E95"/>
    <w:p w14:paraId="01BE9248" w14:textId="77777777" w:rsidR="003B4E95" w:rsidRPr="004B4C41" w:rsidRDefault="003B4E95" w:rsidP="003B4E95"/>
    <w:p w14:paraId="06FE92CD" w14:textId="77777777" w:rsidR="003B4E95" w:rsidRPr="004B4C41" w:rsidRDefault="003B4E95" w:rsidP="003B4E95"/>
    <w:p w14:paraId="6F527041" w14:textId="77777777" w:rsidR="003B4E95" w:rsidRPr="004B4C41" w:rsidRDefault="003B4E95" w:rsidP="003B4E95"/>
    <w:p w14:paraId="48A95DC5" w14:textId="77777777" w:rsidR="003B4E95" w:rsidRPr="004B4C41" w:rsidRDefault="003B4E95" w:rsidP="003B4E95"/>
    <w:p w14:paraId="247F3C57" w14:textId="77777777" w:rsidR="003B4E95" w:rsidRPr="004B4C41" w:rsidRDefault="00DE02EF" w:rsidP="003B4E95">
      <w:r w:rsidRPr="004B4C41">
        <w:rPr>
          <w:noProof/>
        </w:rPr>
        <w:drawing>
          <wp:inline distT="0" distB="0" distL="0" distR="0" wp14:anchorId="1A92D442" wp14:editId="0DE5A918">
            <wp:extent cx="5219700" cy="64484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5219700" cy="6448425"/>
                    </a:xfrm>
                    <a:prstGeom prst="rect">
                      <a:avLst/>
                    </a:prstGeom>
                    <a:noFill/>
                    <a:ln>
                      <a:noFill/>
                    </a:ln>
                  </pic:spPr>
                </pic:pic>
              </a:graphicData>
            </a:graphic>
          </wp:inline>
        </w:drawing>
      </w:r>
    </w:p>
    <w:p w14:paraId="403A8D0D" w14:textId="77777777" w:rsidR="003B4E95" w:rsidRPr="004B4C41" w:rsidRDefault="00DE02EF" w:rsidP="003B4E95">
      <w:r w:rsidRPr="004B4C41">
        <w:rPr>
          <w:noProof/>
        </w:rPr>
        <w:lastRenderedPageBreak/>
        <w:drawing>
          <wp:inline distT="0" distB="0" distL="0" distR="0" wp14:anchorId="3E94AB47" wp14:editId="687B870D">
            <wp:extent cx="5219700" cy="63817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5219700" cy="6381750"/>
                    </a:xfrm>
                    <a:prstGeom prst="rect">
                      <a:avLst/>
                    </a:prstGeom>
                    <a:noFill/>
                    <a:ln>
                      <a:noFill/>
                    </a:ln>
                  </pic:spPr>
                </pic:pic>
              </a:graphicData>
            </a:graphic>
          </wp:inline>
        </w:drawing>
      </w:r>
    </w:p>
    <w:p w14:paraId="21421573" w14:textId="77777777" w:rsidR="003B4E95" w:rsidRPr="004B4C41" w:rsidRDefault="00DE02EF" w:rsidP="003B4E95">
      <w:r w:rsidRPr="004B4C41">
        <w:rPr>
          <w:noProof/>
        </w:rPr>
        <w:lastRenderedPageBreak/>
        <w:drawing>
          <wp:inline distT="0" distB="0" distL="0" distR="0" wp14:anchorId="65F8E9C4" wp14:editId="192D0190">
            <wp:extent cx="7439025" cy="5248275"/>
            <wp:effectExtent l="0" t="1104900" r="0" b="10763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rot="5400000">
                      <a:off x="0" y="0"/>
                      <a:ext cx="7439025" cy="5248275"/>
                    </a:xfrm>
                    <a:prstGeom prst="rect">
                      <a:avLst/>
                    </a:prstGeom>
                    <a:noFill/>
                    <a:ln>
                      <a:noFill/>
                    </a:ln>
                  </pic:spPr>
                </pic:pic>
              </a:graphicData>
            </a:graphic>
          </wp:inline>
        </w:drawing>
      </w:r>
    </w:p>
    <w:p w14:paraId="7F3D9B90" w14:textId="77777777" w:rsidR="003B4E95" w:rsidRPr="004B4C41" w:rsidRDefault="00DE02EF" w:rsidP="003B4E95">
      <w:r w:rsidRPr="004B4C41">
        <w:rPr>
          <w:noProof/>
        </w:rPr>
        <w:lastRenderedPageBreak/>
        <w:drawing>
          <wp:inline distT="0" distB="0" distL="0" distR="0" wp14:anchorId="6EA1A05D" wp14:editId="499212AF">
            <wp:extent cx="5276850" cy="5781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5276850" cy="5781675"/>
                    </a:xfrm>
                    <a:prstGeom prst="rect">
                      <a:avLst/>
                    </a:prstGeom>
                    <a:noFill/>
                    <a:ln>
                      <a:noFill/>
                    </a:ln>
                  </pic:spPr>
                </pic:pic>
              </a:graphicData>
            </a:graphic>
          </wp:inline>
        </w:drawing>
      </w:r>
    </w:p>
    <w:p w14:paraId="7985EBC1" w14:textId="77777777" w:rsidR="003B4E95" w:rsidRPr="004B4C41" w:rsidRDefault="003B4E95" w:rsidP="003B4E95"/>
    <w:p w14:paraId="21B2427A" w14:textId="77777777" w:rsidR="003B4E95" w:rsidRPr="004B4C41" w:rsidRDefault="003B4E95" w:rsidP="003B4E95"/>
    <w:p w14:paraId="4EAD036F" w14:textId="77777777" w:rsidR="003B4E95" w:rsidRPr="004B4C41" w:rsidRDefault="003B4E95" w:rsidP="003B4E95"/>
    <w:p w14:paraId="5E698D3E" w14:textId="77777777" w:rsidR="003B4E95" w:rsidRPr="004B4C41" w:rsidRDefault="003B4E95" w:rsidP="003B4E95"/>
    <w:p w14:paraId="125C6E26" w14:textId="77777777" w:rsidR="003B4E95" w:rsidRPr="004B4C41" w:rsidRDefault="003B4E95" w:rsidP="003B4E95"/>
    <w:sectPr w:rsidR="003B4E95" w:rsidRPr="004B4C41">
      <w:footerReference w:type="default" r:id="rId167"/>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E088D3" w14:textId="77777777" w:rsidR="00BB0905" w:rsidRDefault="00BB0905">
      <w:r>
        <w:separator/>
      </w:r>
    </w:p>
  </w:endnote>
  <w:endnote w:type="continuationSeparator" w:id="0">
    <w:p w14:paraId="1D634625" w14:textId="77777777" w:rsidR="00BB0905" w:rsidRDefault="00BB0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W1)">
    <w:altName w:val="Times New Roman"/>
    <w:charset w:val="00"/>
    <w:family w:val="roman"/>
    <w:pitch w:val="default"/>
    <w:sig w:usb0="00000000" w:usb1="00000000" w:usb2="00000000" w:usb3="00000000" w:csb0="00000001" w:csb1="00000000"/>
  </w:font>
  <w:font w:name="Arial (W1)">
    <w:altName w:val="Arial"/>
    <w:charset w:val="00"/>
    <w:family w:val="swiss"/>
    <w:pitch w:val="default"/>
    <w:sig w:usb0="00000000" w:usb1="00000000" w:usb2="00000008" w:usb3="00000000" w:csb0="000001FF" w:csb1="00000000"/>
  </w:font>
  <w:font w:name="隶书">
    <w:panose1 w:val="0201050906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4514241"/>
      <w:docPartObj>
        <w:docPartGallery w:val="Page Numbers (Bottom of Page)"/>
        <w:docPartUnique/>
      </w:docPartObj>
    </w:sdtPr>
    <w:sdtEndPr/>
    <w:sdtContent>
      <w:p w14:paraId="6D471334" w14:textId="0C5C1828" w:rsidR="00953B05" w:rsidRDefault="00953B05" w:rsidP="003B4E95">
        <w:pPr>
          <w:pStyle w:val="af"/>
          <w:ind w:firstLine="480"/>
          <w:jc w:val="center"/>
        </w:pPr>
        <w:r>
          <w:fldChar w:fldCharType="begin"/>
        </w:r>
        <w:r>
          <w:instrText>PAGE   \* MERGEFORMAT</w:instrText>
        </w:r>
        <w:r>
          <w:fldChar w:fldCharType="separate"/>
        </w:r>
        <w:r w:rsidR="00C61547" w:rsidRPr="00C61547">
          <w:rPr>
            <w:noProof/>
            <w:lang w:val="zh-CN"/>
          </w:rPr>
          <w:t>86</w:t>
        </w:r>
        <w:r>
          <w:fldChar w:fldCharType="end"/>
        </w:r>
      </w:p>
    </w:sdtContent>
  </w:sdt>
  <w:p w14:paraId="5AB890AC" w14:textId="77777777" w:rsidR="00953B05" w:rsidRDefault="00953B05">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B268CD" w14:textId="77777777" w:rsidR="00BB0905" w:rsidRDefault="00BB0905">
      <w:r>
        <w:separator/>
      </w:r>
    </w:p>
  </w:footnote>
  <w:footnote w:type="continuationSeparator" w:id="0">
    <w:p w14:paraId="1D722365" w14:textId="77777777" w:rsidR="00BB0905" w:rsidRDefault="00BB09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multilevel"/>
    <w:tmpl w:val="00000009"/>
    <w:lvl w:ilvl="0">
      <w:start w:val="1"/>
      <w:numFmt w:val="chineseCountingThousand"/>
      <w:lvlText w:val="%1、"/>
      <w:lvlJc w:val="left"/>
      <w:pPr>
        <w:ind w:left="1271" w:hanging="420"/>
      </w:pPr>
    </w:lvl>
    <w:lvl w:ilvl="1">
      <w:start w:val="1"/>
      <w:numFmt w:val="japaneseCounting"/>
      <w:lvlText w:val="（%2）"/>
      <w:lvlJc w:val="left"/>
      <w:pPr>
        <w:ind w:left="1830" w:hanging="885"/>
      </w:pPr>
      <w:rPr>
        <w:lang w:val="en-US"/>
      </w:r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1" w15:restartNumberingAfterBreak="0">
    <w:nsid w:val="00000012"/>
    <w:multiLevelType w:val="multilevel"/>
    <w:tmpl w:val="00000012"/>
    <w:lvl w:ilvl="0">
      <w:start w:val="1"/>
      <w:numFmt w:val="chineseCountingThousand"/>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 w15:restartNumberingAfterBreak="0">
    <w:nsid w:val="00000016"/>
    <w:multiLevelType w:val="multilevel"/>
    <w:tmpl w:val="00000016"/>
    <w:lvl w:ilvl="0">
      <w:start w:val="1"/>
      <w:numFmt w:val="decimal"/>
      <w:lvlText w:val="%1."/>
      <w:lvlJc w:val="left"/>
      <w:pPr>
        <w:tabs>
          <w:tab w:val="left" w:pos="704"/>
        </w:tabs>
        <w:ind w:left="704" w:hanging="420"/>
      </w:pPr>
    </w:lvl>
    <w:lvl w:ilvl="1">
      <w:start w:val="1"/>
      <w:numFmt w:val="lowerLetter"/>
      <w:pStyle w:val="26012"/>
      <w:lvlText w:val="%2)"/>
      <w:lvlJc w:val="left"/>
      <w:pPr>
        <w:tabs>
          <w:tab w:val="left" w:pos="1124"/>
        </w:tabs>
        <w:ind w:left="1124" w:hanging="420"/>
      </w:pPr>
    </w:lvl>
    <w:lvl w:ilvl="2">
      <w:start w:val="1"/>
      <w:numFmt w:val="lowerRoman"/>
      <w:lvlText w:val="%3."/>
      <w:lvlJc w:val="right"/>
      <w:pPr>
        <w:tabs>
          <w:tab w:val="left" w:pos="1544"/>
        </w:tabs>
        <w:ind w:left="1544" w:hanging="420"/>
      </w:pPr>
    </w:lvl>
    <w:lvl w:ilvl="3">
      <w:start w:val="1"/>
      <w:numFmt w:val="decimal"/>
      <w:lvlText w:val="%4."/>
      <w:lvlJc w:val="left"/>
      <w:pPr>
        <w:tabs>
          <w:tab w:val="left" w:pos="1964"/>
        </w:tabs>
        <w:ind w:left="1964" w:hanging="420"/>
      </w:pPr>
    </w:lvl>
    <w:lvl w:ilvl="4">
      <w:start w:val="1"/>
      <w:numFmt w:val="lowerLetter"/>
      <w:lvlText w:val="%5)"/>
      <w:lvlJc w:val="left"/>
      <w:pPr>
        <w:tabs>
          <w:tab w:val="left" w:pos="2384"/>
        </w:tabs>
        <w:ind w:left="2384" w:hanging="420"/>
      </w:pPr>
    </w:lvl>
    <w:lvl w:ilvl="5">
      <w:start w:val="1"/>
      <w:numFmt w:val="lowerRoman"/>
      <w:lvlText w:val="%6."/>
      <w:lvlJc w:val="right"/>
      <w:pPr>
        <w:tabs>
          <w:tab w:val="left" w:pos="2804"/>
        </w:tabs>
        <w:ind w:left="2804" w:hanging="420"/>
      </w:pPr>
    </w:lvl>
    <w:lvl w:ilvl="6">
      <w:start w:val="1"/>
      <w:numFmt w:val="decimal"/>
      <w:lvlText w:val="%7."/>
      <w:lvlJc w:val="left"/>
      <w:pPr>
        <w:tabs>
          <w:tab w:val="left" w:pos="3224"/>
        </w:tabs>
        <w:ind w:left="3224" w:hanging="420"/>
      </w:pPr>
    </w:lvl>
    <w:lvl w:ilvl="7">
      <w:start w:val="1"/>
      <w:numFmt w:val="lowerLetter"/>
      <w:lvlText w:val="%8)"/>
      <w:lvlJc w:val="left"/>
      <w:pPr>
        <w:tabs>
          <w:tab w:val="left" w:pos="3644"/>
        </w:tabs>
        <w:ind w:left="3644" w:hanging="420"/>
      </w:pPr>
    </w:lvl>
    <w:lvl w:ilvl="8">
      <w:start w:val="1"/>
      <w:numFmt w:val="lowerRoman"/>
      <w:lvlText w:val="%9."/>
      <w:lvlJc w:val="right"/>
      <w:pPr>
        <w:tabs>
          <w:tab w:val="left" w:pos="4064"/>
        </w:tabs>
        <w:ind w:left="4064" w:hanging="420"/>
      </w:pPr>
    </w:lvl>
  </w:abstractNum>
  <w:abstractNum w:abstractNumId="3" w15:restartNumberingAfterBreak="0">
    <w:nsid w:val="00000018"/>
    <w:multiLevelType w:val="multilevel"/>
    <w:tmpl w:val="00000018"/>
    <w:lvl w:ilvl="0">
      <w:start w:val="1"/>
      <w:numFmt w:val="chineseCountingThousand"/>
      <w:lvlText w:val="%1、"/>
      <w:lvlJc w:val="left"/>
      <w:pPr>
        <w:ind w:left="966"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4" w15:restartNumberingAfterBreak="0">
    <w:nsid w:val="0000001F"/>
    <w:multiLevelType w:val="multilevel"/>
    <w:tmpl w:val="0000001F"/>
    <w:lvl w:ilvl="0">
      <w:start w:val="1"/>
      <w:numFmt w:val="chineseCountingThousand"/>
      <w:lvlText w:val="%1、"/>
      <w:lvlJc w:val="left"/>
      <w:pPr>
        <w:ind w:left="980" w:hanging="420"/>
      </w:pPr>
    </w:lvl>
    <w:lvl w:ilvl="1">
      <w:start w:val="1"/>
      <w:numFmt w:val="decimal"/>
      <w:lvlText w:val="（%2）"/>
      <w:lvlJc w:val="left"/>
      <w:pPr>
        <w:ind w:left="1700" w:hanging="7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5" w15:restartNumberingAfterBreak="0">
    <w:nsid w:val="00000021"/>
    <w:multiLevelType w:val="multilevel"/>
    <w:tmpl w:val="00000021"/>
    <w:lvl w:ilvl="0">
      <w:start w:val="1"/>
      <w:numFmt w:val="chineseCountingThousand"/>
      <w:lvlText w:val="(%1)"/>
      <w:lvlJc w:val="left"/>
      <w:pPr>
        <w:ind w:left="980" w:hanging="420"/>
      </w:pPr>
    </w:lvl>
    <w:lvl w:ilvl="1">
      <w:start w:val="1"/>
      <w:numFmt w:val="chineseCountingThousand"/>
      <w:lvlText w:val="(%2)"/>
      <w:lvlJc w:val="left"/>
      <w:pPr>
        <w:ind w:left="198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6" w15:restartNumberingAfterBreak="0">
    <w:nsid w:val="00000022"/>
    <w:multiLevelType w:val="multilevel"/>
    <w:tmpl w:val="00000022"/>
    <w:lvl w:ilvl="0">
      <w:start w:val="1"/>
      <w:numFmt w:val="decimal"/>
      <w:lvlText w:val="第%1章"/>
      <w:lvlJc w:val="left"/>
      <w:pPr>
        <w:tabs>
          <w:tab w:val="left" w:pos="2630"/>
        </w:tabs>
        <w:ind w:left="2630" w:hanging="425"/>
      </w:pPr>
      <w:rPr>
        <w:rFonts w:ascii="宋体" w:eastAsia="宋体" w:hAnsi="宋体" w:cs="Times New Roman" w:hint="eastAsia"/>
        <w:i w:val="0"/>
        <w:iCs w:val="0"/>
        <w:caps w:val="0"/>
        <w:smallCaps w:val="0"/>
        <w:strike w:val="0"/>
        <w:dstrike w:val="0"/>
        <w:vanish w:val="0"/>
        <w:webHidden w:val="0"/>
        <w:color w:val="000000"/>
        <w:spacing w:val="0"/>
        <w:kern w:val="0"/>
        <w:position w:val="0"/>
        <w:u w:val="none"/>
        <w:effect w:val="none"/>
        <w:vertAlign w:val="baseline"/>
        <w:specVanish w:val="0"/>
        <w14:shadow w14:blurRad="0" w14:dist="0" w14:dir="0" w14:sx="0" w14:sy="0" w14:kx="0" w14:ky="0" w14:algn="none">
          <w14:srgbClr w14:val="000000"/>
        </w14:shadow>
      </w:rPr>
    </w:lvl>
    <w:lvl w:ilvl="1">
      <w:start w:val="1"/>
      <w:numFmt w:val="decimal"/>
      <w:suff w:val="space"/>
      <w:lvlText w:val="%1.%2."/>
      <w:lvlJc w:val="left"/>
      <w:pPr>
        <w:ind w:left="4538" w:hanging="567"/>
      </w:pPr>
      <w:rPr>
        <w:rFonts w:ascii="Times New Roman" w:eastAsia="宋体" w:hAnsi="Times New Roman" w:cs="Times New Roman" w:hint="default"/>
        <w:b/>
        <w:i w:val="0"/>
        <w:sz w:val="28"/>
        <w:szCs w:val="28"/>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1779"/>
        </w:tabs>
        <w:ind w:left="1779" w:hanging="851"/>
      </w:pPr>
      <w:rPr>
        <w:rFonts w:ascii="Times New Roman" w:hAnsi="Times New Roman" w:cs="Times New Roman" w:hint="default"/>
        <w:i w:val="0"/>
        <w:iCs w:val="0"/>
        <w:caps w:val="0"/>
        <w:smallCaps w:val="0"/>
        <w:strike w:val="0"/>
        <w:dstrike w:val="0"/>
        <w:vanish w:val="0"/>
        <w:webHidden w:val="0"/>
        <w:color w:val="000000"/>
        <w:spacing w:val="0"/>
        <w:kern w:val="0"/>
        <w:position w:val="0"/>
        <w:u w:val="none"/>
        <w:effect w:val="none"/>
        <w:vertAlign w:val="baseline"/>
        <w:specVanish w:val="0"/>
        <w14:shadow w14:blurRad="0" w14:dist="0" w14:dir="0" w14:sx="0" w14:sy="0" w14:kx="0" w14:ky="0" w14:algn="none">
          <w14:srgbClr w14:val="000000"/>
        </w14:shadow>
      </w:rPr>
    </w:lvl>
    <w:lvl w:ilvl="4">
      <w:start w:val="1"/>
      <w:numFmt w:val="decimal"/>
      <w:pStyle w:val="5"/>
      <w:lvlText w:val="%1.%2.%3.%4.%5."/>
      <w:lvlJc w:val="left"/>
      <w:pPr>
        <w:tabs>
          <w:tab w:val="left" w:pos="1560"/>
        </w:tabs>
        <w:ind w:left="1560" w:hanging="992"/>
      </w:pPr>
      <w:rPr>
        <w:rFonts w:ascii="Times New Roman" w:eastAsia="宋体" w:hAnsi="Times New Roman" w:cs="Times New Roman" w:hint="default"/>
        <w:b/>
        <w:i w:val="0"/>
        <w:sz w:val="28"/>
        <w:szCs w:val="28"/>
      </w:rPr>
    </w:lvl>
    <w:lvl w:ilvl="5">
      <w:start w:val="1"/>
      <w:numFmt w:val="decimal"/>
      <w:pStyle w:val="6"/>
      <w:lvlText w:val="%1.%2.%3.%4.%5.%6."/>
      <w:lvlJc w:val="left"/>
      <w:pPr>
        <w:tabs>
          <w:tab w:val="left" w:pos="1702"/>
        </w:tabs>
        <w:ind w:left="1702" w:hanging="1134"/>
      </w:pPr>
      <w:rPr>
        <w:rFonts w:cs="Times New Roman"/>
        <w:i w:val="0"/>
        <w:iCs w:val="0"/>
        <w:caps w:val="0"/>
        <w:smallCaps w:val="0"/>
        <w:strike w:val="0"/>
        <w:dstrike w:val="0"/>
        <w:vanish w:val="0"/>
        <w:webHidden w:val="0"/>
        <w:color w:val="000000"/>
        <w:spacing w:val="0"/>
        <w:kern w:val="0"/>
        <w:position w:val="0"/>
        <w:u w:val="none"/>
        <w:effect w:val="none"/>
        <w:vertAlign w:val="baseline"/>
        <w:specVanish w:val="0"/>
        <w14:shadow w14:blurRad="0" w14:dist="0" w14:dir="0" w14:sx="0" w14:sy="0" w14:kx="0" w14:ky="0" w14:algn="none">
          <w14:srgbClr w14:val="000000"/>
        </w14:shadow>
      </w:rPr>
    </w:lvl>
    <w:lvl w:ilvl="6">
      <w:start w:val="1"/>
      <w:numFmt w:val="decimal"/>
      <w:lvlText w:val="%1.%2.%3.%4.%5.%6.%7."/>
      <w:lvlJc w:val="left"/>
      <w:pPr>
        <w:tabs>
          <w:tab w:val="left" w:pos="1844"/>
        </w:tabs>
        <w:ind w:left="1844" w:hanging="1276"/>
      </w:pPr>
    </w:lvl>
    <w:lvl w:ilvl="7">
      <w:start w:val="1"/>
      <w:numFmt w:val="decimal"/>
      <w:lvlText w:val="%1.%2.%3.%4.%5.%6.%7.%8."/>
      <w:lvlJc w:val="left"/>
      <w:pPr>
        <w:tabs>
          <w:tab w:val="left" w:pos="1986"/>
        </w:tabs>
        <w:ind w:left="1986" w:hanging="1418"/>
      </w:pPr>
    </w:lvl>
    <w:lvl w:ilvl="8">
      <w:start w:val="1"/>
      <w:numFmt w:val="decimal"/>
      <w:lvlText w:val="%1.%2.%3.%4.%5.%6.%7.%8.%9."/>
      <w:lvlJc w:val="left"/>
      <w:pPr>
        <w:tabs>
          <w:tab w:val="left" w:pos="2127"/>
        </w:tabs>
        <w:ind w:left="2127" w:hanging="1559"/>
      </w:pPr>
    </w:lvl>
  </w:abstractNum>
  <w:abstractNum w:abstractNumId="7" w15:restartNumberingAfterBreak="0">
    <w:nsid w:val="00000024"/>
    <w:multiLevelType w:val="multilevel"/>
    <w:tmpl w:val="00000024"/>
    <w:lvl w:ilvl="0">
      <w:start w:val="1"/>
      <w:numFmt w:val="decimal"/>
      <w:lvlText w:val="%1."/>
      <w:lvlJc w:val="left"/>
      <w:pPr>
        <w:ind w:left="958" w:hanging="420"/>
      </w:pPr>
    </w:lvl>
    <w:lvl w:ilvl="1">
      <w:start w:val="1"/>
      <w:numFmt w:val="chineseCountingThousand"/>
      <w:lvlText w:val="%2、"/>
      <w:lvlJc w:val="left"/>
      <w:pPr>
        <w:ind w:left="1130" w:hanging="420"/>
      </w:pPr>
    </w:lvl>
    <w:lvl w:ilvl="2">
      <w:start w:val="1"/>
      <w:numFmt w:val="lowerRoman"/>
      <w:lvlText w:val="%3."/>
      <w:lvlJc w:val="right"/>
      <w:pPr>
        <w:ind w:left="1798" w:hanging="420"/>
      </w:pPr>
    </w:lvl>
    <w:lvl w:ilvl="3">
      <w:start w:val="1"/>
      <w:numFmt w:val="decimal"/>
      <w:lvlText w:val="%4."/>
      <w:lvlJc w:val="left"/>
      <w:pPr>
        <w:ind w:left="2218" w:hanging="420"/>
      </w:pPr>
    </w:lvl>
    <w:lvl w:ilvl="4">
      <w:start w:val="1"/>
      <w:numFmt w:val="lowerLetter"/>
      <w:lvlText w:val="%5)"/>
      <w:lvlJc w:val="left"/>
      <w:pPr>
        <w:ind w:left="2638" w:hanging="420"/>
      </w:pPr>
    </w:lvl>
    <w:lvl w:ilvl="5">
      <w:start w:val="1"/>
      <w:numFmt w:val="lowerRoman"/>
      <w:lvlText w:val="%6."/>
      <w:lvlJc w:val="right"/>
      <w:pPr>
        <w:ind w:left="3058" w:hanging="420"/>
      </w:pPr>
    </w:lvl>
    <w:lvl w:ilvl="6">
      <w:start w:val="1"/>
      <w:numFmt w:val="decimal"/>
      <w:lvlText w:val="%7."/>
      <w:lvlJc w:val="left"/>
      <w:pPr>
        <w:ind w:left="3478" w:hanging="420"/>
      </w:pPr>
    </w:lvl>
    <w:lvl w:ilvl="7">
      <w:start w:val="1"/>
      <w:numFmt w:val="lowerLetter"/>
      <w:lvlText w:val="%8)"/>
      <w:lvlJc w:val="left"/>
      <w:pPr>
        <w:ind w:left="3898" w:hanging="420"/>
      </w:pPr>
    </w:lvl>
    <w:lvl w:ilvl="8">
      <w:start w:val="1"/>
      <w:numFmt w:val="lowerRoman"/>
      <w:lvlText w:val="%9."/>
      <w:lvlJc w:val="right"/>
      <w:pPr>
        <w:ind w:left="4318" w:hanging="420"/>
      </w:pPr>
    </w:lvl>
  </w:abstractNum>
  <w:abstractNum w:abstractNumId="8" w15:restartNumberingAfterBreak="0">
    <w:nsid w:val="00000027"/>
    <w:multiLevelType w:val="multilevel"/>
    <w:tmpl w:val="00000027"/>
    <w:lvl w:ilvl="0">
      <w:start w:val="1"/>
      <w:numFmt w:val="decimal"/>
      <w:lvlText w:val="%1."/>
      <w:lvlJc w:val="left"/>
      <w:pPr>
        <w:ind w:left="980" w:hanging="420"/>
      </w:pPr>
    </w:lvl>
    <w:lvl w:ilvl="1">
      <w:start w:val="1"/>
      <w:numFmt w:val="chineseCountingThousand"/>
      <w:lvlText w:val="%2、"/>
      <w:lvlJc w:val="left"/>
      <w:pPr>
        <w:ind w:left="988" w:hanging="420"/>
      </w:pPr>
      <w:rPr>
        <w:lang w:val="en-US"/>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9" w15:restartNumberingAfterBreak="0">
    <w:nsid w:val="00000029"/>
    <w:multiLevelType w:val="multilevel"/>
    <w:tmpl w:val="00000029"/>
    <w:lvl w:ilvl="0">
      <w:start w:val="1"/>
      <w:numFmt w:val="decimal"/>
      <w:lvlText w:val="%1."/>
      <w:lvlJc w:val="left"/>
      <w:pPr>
        <w:ind w:left="1271" w:hanging="420"/>
      </w:pPr>
      <w:rPr>
        <w:b w:val="0"/>
        <w:sz w:val="24"/>
        <w:szCs w:val="24"/>
      </w:rPr>
    </w:lvl>
    <w:lvl w:ilvl="1">
      <w:start w:val="1"/>
      <w:numFmt w:val="decimal"/>
      <w:lvlText w:val="%2、"/>
      <w:lvlJc w:val="left"/>
      <w:pPr>
        <w:ind w:left="360" w:hanging="360"/>
      </w:pPr>
      <w:rPr>
        <w:rFonts w:ascii="Times New Roman" w:eastAsia="Times New Roman" w:hAnsi="Times New Roman" w:cs="Times New Roman"/>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000002B"/>
    <w:multiLevelType w:val="multilevel"/>
    <w:tmpl w:val="0000002B"/>
    <w:lvl w:ilvl="0">
      <w:start w:val="1"/>
      <w:numFmt w:val="chineseCountingThousand"/>
      <w:lvlText w:val="%1、"/>
      <w:lvlJc w:val="left"/>
      <w:pPr>
        <w:ind w:left="988"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11" w15:restartNumberingAfterBreak="0">
    <w:nsid w:val="0000002E"/>
    <w:multiLevelType w:val="multilevel"/>
    <w:tmpl w:val="0000002E"/>
    <w:lvl w:ilvl="0">
      <w:start w:val="1"/>
      <w:numFmt w:val="decimal"/>
      <w:pStyle w:val="1"/>
      <w:lvlText w:val="第%1章"/>
      <w:lvlJc w:val="left"/>
      <w:pPr>
        <w:ind w:left="283" w:hanging="425"/>
      </w:pPr>
      <w:rPr>
        <w:rFonts w:ascii="Times New Roman" w:eastAsia="宋体" w:hAnsi="Times New Roman" w:cs="Times New Roman" w:hint="default"/>
        <w:b/>
        <w:i w:val="0"/>
        <w:sz w:val="32"/>
        <w:szCs w:val="32"/>
      </w:rPr>
    </w:lvl>
    <w:lvl w:ilvl="1">
      <w:start w:val="1"/>
      <w:numFmt w:val="decimal"/>
      <w:pStyle w:val="2"/>
      <w:suff w:val="nothing"/>
      <w:lvlText w:val="%1.%2"/>
      <w:lvlJc w:val="left"/>
      <w:pPr>
        <w:ind w:left="567" w:hanging="567"/>
      </w:pPr>
      <w:rPr>
        <w:rFonts w:ascii="Times New Roman" w:eastAsia="宋体" w:hAnsi="Times New Roman" w:cs="Times New Roman" w:hint="default"/>
        <w:b/>
        <w:i w:val="0"/>
        <w:color w:val="auto"/>
        <w:sz w:val="28"/>
        <w:szCs w:val="28"/>
      </w:rPr>
    </w:lvl>
    <w:lvl w:ilvl="2">
      <w:start w:val="1"/>
      <w:numFmt w:val="decimal"/>
      <w:pStyle w:val="3"/>
      <w:suff w:val="space"/>
      <w:lvlText w:val="%1.%2.%3"/>
      <w:lvlJc w:val="left"/>
      <w:pPr>
        <w:ind w:left="567" w:hanging="567"/>
      </w:pPr>
      <w:rPr>
        <w:rFonts w:ascii="Times New Roman" w:eastAsia="宋体" w:hAnsi="Times New Roman" w:cs="Times New Roman" w:hint="default"/>
        <w:b/>
        <w:i w:val="0"/>
        <w:sz w:val="28"/>
      </w:rPr>
    </w:lvl>
    <w:lvl w:ilvl="3">
      <w:start w:val="1"/>
      <w:numFmt w:val="decimal"/>
      <w:pStyle w:val="4"/>
      <w:suff w:val="nothing"/>
      <w:lvlText w:val="%1.%2.%3.%4"/>
      <w:lvlJc w:val="left"/>
      <w:pPr>
        <w:ind w:left="708" w:hanging="708"/>
      </w:pPr>
      <w:rPr>
        <w:rFonts w:ascii="Times New Roman" w:eastAsia="宋体" w:hAnsi="Times New Roman" w:cs="Times New Roman" w:hint="default"/>
        <w:b/>
        <w:i w:val="0"/>
        <w:sz w:val="28"/>
      </w:rPr>
    </w:lvl>
    <w:lvl w:ilvl="4">
      <w:start w:val="1"/>
      <w:numFmt w:val="decimal"/>
      <w:lvlText w:val="%1.%2.%3.%4.%5"/>
      <w:lvlJc w:val="left"/>
      <w:pPr>
        <w:ind w:left="2409" w:hanging="850"/>
      </w:pPr>
      <w:rPr>
        <w:rFonts w:ascii="Times New Roman" w:hAnsi="Times New Roman" w:cs="Times New Roman" w:hint="default"/>
      </w:rPr>
    </w:lvl>
    <w:lvl w:ilvl="5">
      <w:start w:val="1"/>
      <w:numFmt w:val="decimal"/>
      <w:lvlText w:val="%1.%2.%3.%4.%5.%6"/>
      <w:lvlJc w:val="left"/>
      <w:pPr>
        <w:ind w:left="3118" w:hanging="1134"/>
      </w:pPr>
    </w:lvl>
    <w:lvl w:ilvl="6">
      <w:start w:val="1"/>
      <w:numFmt w:val="decimal"/>
      <w:lvlText w:val="%1.%2.%3.%4.%5.%6.%7"/>
      <w:lvlJc w:val="left"/>
      <w:pPr>
        <w:ind w:left="3685" w:hanging="1276"/>
      </w:pPr>
    </w:lvl>
    <w:lvl w:ilvl="7">
      <w:start w:val="1"/>
      <w:numFmt w:val="decimal"/>
      <w:lvlText w:val="%1.%2.%3.%4.%5.%6.%7.%8"/>
      <w:lvlJc w:val="left"/>
      <w:pPr>
        <w:ind w:left="4252" w:hanging="1418"/>
      </w:pPr>
    </w:lvl>
    <w:lvl w:ilvl="8">
      <w:start w:val="1"/>
      <w:numFmt w:val="decimal"/>
      <w:lvlText w:val="%1.%2.%3.%4.%5.%6.%7.%8.%9"/>
      <w:lvlJc w:val="left"/>
      <w:pPr>
        <w:ind w:left="4960" w:hanging="1700"/>
      </w:pPr>
    </w:lvl>
  </w:abstractNum>
  <w:abstractNum w:abstractNumId="12" w15:restartNumberingAfterBreak="0">
    <w:nsid w:val="00000031"/>
    <w:multiLevelType w:val="multilevel"/>
    <w:tmpl w:val="00000031"/>
    <w:lvl w:ilvl="0">
      <w:start w:val="1"/>
      <w:numFmt w:val="chineseCountingThousand"/>
      <w:lvlText w:val="%1、"/>
      <w:lvlJc w:val="left"/>
      <w:pPr>
        <w:ind w:left="966"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3" w15:restartNumberingAfterBreak="0">
    <w:nsid w:val="0000003A"/>
    <w:multiLevelType w:val="multilevel"/>
    <w:tmpl w:val="0000003A"/>
    <w:lvl w:ilvl="0">
      <w:start w:val="1"/>
      <w:numFmt w:val="chineseCountingThousand"/>
      <w:lvlText w:val="%1、"/>
      <w:lvlJc w:val="left"/>
      <w:pPr>
        <w:ind w:left="1554" w:hanging="420"/>
      </w:p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14" w15:restartNumberingAfterBreak="0">
    <w:nsid w:val="0000003B"/>
    <w:multiLevelType w:val="multilevel"/>
    <w:tmpl w:val="0000003B"/>
    <w:lvl w:ilvl="0">
      <w:start w:val="1"/>
      <w:numFmt w:val="chineseCountingThousand"/>
      <w:lvlText w:val="%1、"/>
      <w:lvlJc w:val="left"/>
      <w:pPr>
        <w:ind w:left="720" w:hanging="720"/>
      </w:pPr>
      <w:rPr>
        <w:strike w:val="0"/>
        <w:dstrike w:val="0"/>
        <w:color w:val="000000"/>
        <w:u w:val="none"/>
        <w:effect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000003E"/>
    <w:multiLevelType w:val="multilevel"/>
    <w:tmpl w:val="A8B83A36"/>
    <w:lvl w:ilvl="0">
      <w:start w:val="1"/>
      <w:numFmt w:val="chineseCountingThousand"/>
      <w:suff w:val="nothing"/>
      <w:lvlText w:val="%1、"/>
      <w:lvlJc w:val="left"/>
      <w:pPr>
        <w:ind w:left="2126" w:hanging="420"/>
      </w:pPr>
      <w:rPr>
        <w:b/>
        <w:i w:val="0"/>
        <w:lang w:val="en-US"/>
      </w:rPr>
    </w:lvl>
    <w:lvl w:ilvl="1">
      <w:start w:val="1"/>
      <w:numFmt w:val="decimal"/>
      <w:lvlText w:val="%2、"/>
      <w:lvlJc w:val="left"/>
      <w:pPr>
        <w:ind w:left="2122" w:hanging="1125"/>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abstractNum w:abstractNumId="16" w15:restartNumberingAfterBreak="0">
    <w:nsid w:val="00000041"/>
    <w:multiLevelType w:val="multilevel"/>
    <w:tmpl w:val="00000041"/>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0000043"/>
    <w:multiLevelType w:val="multilevel"/>
    <w:tmpl w:val="9D484EAA"/>
    <w:lvl w:ilvl="0">
      <w:start w:val="1"/>
      <w:numFmt w:val="chineseCountingThousand"/>
      <w:lvlText w:val="%1、"/>
      <w:lvlJc w:val="left"/>
      <w:pPr>
        <w:ind w:left="1413" w:hanging="420"/>
      </w:pPr>
      <w:rPr>
        <w:color w:val="auto"/>
        <w:sz w:val="28"/>
        <w:szCs w:val="28"/>
      </w:rPr>
    </w:lvl>
    <w:lvl w:ilvl="1">
      <w:start w:val="1"/>
      <w:numFmt w:val="decimal"/>
      <w:isLgl/>
      <w:lvlText w:val="%1.%2"/>
      <w:lvlJc w:val="left"/>
      <w:pPr>
        <w:ind w:left="1669" w:hanging="960"/>
      </w:pPr>
    </w:lvl>
    <w:lvl w:ilvl="2">
      <w:start w:val="1"/>
      <w:numFmt w:val="decimal"/>
      <w:isLgl/>
      <w:lvlText w:val="%1.%2.%3"/>
      <w:lvlJc w:val="left"/>
      <w:pPr>
        <w:ind w:left="1669" w:hanging="96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8" w15:restartNumberingAfterBreak="0">
    <w:nsid w:val="06AF180E"/>
    <w:multiLevelType w:val="multilevel"/>
    <w:tmpl w:val="06AF180E"/>
    <w:lvl w:ilvl="0">
      <w:start w:val="1"/>
      <w:numFmt w:val="japaneseCounting"/>
      <w:lvlText w:val="（%1）"/>
      <w:lvlJc w:val="left"/>
      <w:pPr>
        <w:ind w:left="1421" w:hanging="855"/>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19" w15:restartNumberingAfterBreak="0">
    <w:nsid w:val="06C3165F"/>
    <w:multiLevelType w:val="multilevel"/>
    <w:tmpl w:val="06C3165F"/>
    <w:lvl w:ilvl="0">
      <w:start w:val="5"/>
      <w:numFmt w:val="japaneseCounting"/>
      <w:lvlText w:val="（%1）"/>
      <w:lvlJc w:val="left"/>
      <w:pPr>
        <w:ind w:left="1179" w:hanging="855"/>
      </w:pPr>
      <w:rPr>
        <w:rFonts w:cs="Helvetica"/>
        <w:color w:val="FF0000"/>
      </w:rPr>
    </w:lvl>
    <w:lvl w:ilvl="1">
      <w:start w:val="1"/>
      <w:numFmt w:val="chineseCountingThousand"/>
      <w:lvlText w:val="(%2)"/>
      <w:lvlJc w:val="left"/>
      <w:pPr>
        <w:ind w:left="1164" w:hanging="420"/>
      </w:pPr>
    </w:lvl>
    <w:lvl w:ilvl="2">
      <w:start w:val="2"/>
      <w:numFmt w:val="japaneseCounting"/>
      <w:lvlText w:val="（%3）"/>
      <w:lvlJc w:val="left"/>
      <w:pPr>
        <w:ind w:left="2019" w:hanging="855"/>
      </w:pPr>
      <w:rPr>
        <w:lang w:val="en-US"/>
      </w:rPr>
    </w:lvl>
    <w:lvl w:ilvl="3">
      <w:start w:val="3"/>
      <w:numFmt w:val="japaneseCounting"/>
      <w:lvlText w:val="%4、"/>
      <w:lvlJc w:val="left"/>
      <w:pPr>
        <w:ind w:left="2304" w:hanging="720"/>
      </w:pPr>
    </w:lvl>
    <w:lvl w:ilvl="4">
      <w:start w:val="1"/>
      <w:numFmt w:val="lowerLetter"/>
      <w:lvlText w:val="%5)"/>
      <w:lvlJc w:val="left"/>
      <w:pPr>
        <w:ind w:left="2424" w:hanging="420"/>
      </w:pPr>
    </w:lvl>
    <w:lvl w:ilvl="5">
      <w:start w:val="1"/>
      <w:numFmt w:val="lowerRoman"/>
      <w:lvlText w:val="%6."/>
      <w:lvlJc w:val="right"/>
      <w:pPr>
        <w:ind w:left="2844" w:hanging="420"/>
      </w:pPr>
    </w:lvl>
    <w:lvl w:ilvl="6">
      <w:start w:val="1"/>
      <w:numFmt w:val="decimal"/>
      <w:lvlText w:val="%7."/>
      <w:lvlJc w:val="left"/>
      <w:pPr>
        <w:ind w:left="3264" w:hanging="420"/>
      </w:pPr>
    </w:lvl>
    <w:lvl w:ilvl="7">
      <w:start w:val="1"/>
      <w:numFmt w:val="lowerLetter"/>
      <w:lvlText w:val="%8)"/>
      <w:lvlJc w:val="left"/>
      <w:pPr>
        <w:ind w:left="3684" w:hanging="420"/>
      </w:pPr>
    </w:lvl>
    <w:lvl w:ilvl="8">
      <w:start w:val="1"/>
      <w:numFmt w:val="lowerRoman"/>
      <w:lvlText w:val="%9."/>
      <w:lvlJc w:val="right"/>
      <w:pPr>
        <w:ind w:left="4104" w:hanging="420"/>
      </w:pPr>
    </w:lvl>
  </w:abstractNum>
  <w:abstractNum w:abstractNumId="20" w15:restartNumberingAfterBreak="0">
    <w:nsid w:val="0B7C44A9"/>
    <w:multiLevelType w:val="hybridMultilevel"/>
    <w:tmpl w:val="CF0C84E2"/>
    <w:lvl w:ilvl="0" w:tplc="5930053E">
      <w:start w:val="1"/>
      <w:numFmt w:val="japaneseCounting"/>
      <w:lvlText w:val="%1、"/>
      <w:lvlJc w:val="left"/>
      <w:pPr>
        <w:ind w:left="1288" w:hanging="720"/>
      </w:pPr>
      <w:rPr>
        <w:rFonts w:hint="default"/>
        <w:color w:val="auto"/>
      </w:rPr>
    </w:lvl>
    <w:lvl w:ilvl="1" w:tplc="04090019" w:tentative="1">
      <w:start w:val="1"/>
      <w:numFmt w:val="lowerLetter"/>
      <w:lvlText w:val="%2)"/>
      <w:lvlJc w:val="left"/>
      <w:pPr>
        <w:ind w:left="1386" w:hanging="420"/>
      </w:pPr>
    </w:lvl>
    <w:lvl w:ilvl="2" w:tplc="0409001B" w:tentative="1">
      <w:start w:val="1"/>
      <w:numFmt w:val="lowerRoman"/>
      <w:lvlText w:val="%3."/>
      <w:lvlJc w:val="right"/>
      <w:pPr>
        <w:ind w:left="1806" w:hanging="420"/>
      </w:pPr>
    </w:lvl>
    <w:lvl w:ilvl="3" w:tplc="0409000F" w:tentative="1">
      <w:start w:val="1"/>
      <w:numFmt w:val="decimal"/>
      <w:lvlText w:val="%4."/>
      <w:lvlJc w:val="left"/>
      <w:pPr>
        <w:ind w:left="2226" w:hanging="420"/>
      </w:pPr>
    </w:lvl>
    <w:lvl w:ilvl="4" w:tplc="04090019" w:tentative="1">
      <w:start w:val="1"/>
      <w:numFmt w:val="lowerLetter"/>
      <w:lvlText w:val="%5)"/>
      <w:lvlJc w:val="left"/>
      <w:pPr>
        <w:ind w:left="2646" w:hanging="420"/>
      </w:pPr>
    </w:lvl>
    <w:lvl w:ilvl="5" w:tplc="0409001B" w:tentative="1">
      <w:start w:val="1"/>
      <w:numFmt w:val="lowerRoman"/>
      <w:lvlText w:val="%6."/>
      <w:lvlJc w:val="right"/>
      <w:pPr>
        <w:ind w:left="3066" w:hanging="420"/>
      </w:pPr>
    </w:lvl>
    <w:lvl w:ilvl="6" w:tplc="0409000F" w:tentative="1">
      <w:start w:val="1"/>
      <w:numFmt w:val="decimal"/>
      <w:lvlText w:val="%7."/>
      <w:lvlJc w:val="left"/>
      <w:pPr>
        <w:ind w:left="3486" w:hanging="420"/>
      </w:pPr>
    </w:lvl>
    <w:lvl w:ilvl="7" w:tplc="04090019" w:tentative="1">
      <w:start w:val="1"/>
      <w:numFmt w:val="lowerLetter"/>
      <w:lvlText w:val="%8)"/>
      <w:lvlJc w:val="left"/>
      <w:pPr>
        <w:ind w:left="3906" w:hanging="420"/>
      </w:pPr>
    </w:lvl>
    <w:lvl w:ilvl="8" w:tplc="0409001B" w:tentative="1">
      <w:start w:val="1"/>
      <w:numFmt w:val="lowerRoman"/>
      <w:lvlText w:val="%9."/>
      <w:lvlJc w:val="right"/>
      <w:pPr>
        <w:ind w:left="4326" w:hanging="420"/>
      </w:pPr>
    </w:lvl>
  </w:abstractNum>
  <w:abstractNum w:abstractNumId="21" w15:restartNumberingAfterBreak="0">
    <w:nsid w:val="0D6B6379"/>
    <w:multiLevelType w:val="multilevel"/>
    <w:tmpl w:val="0D6B6379"/>
    <w:lvl w:ilvl="0">
      <w:start w:val="1"/>
      <w:numFmt w:val="chineseCountingThousand"/>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22" w15:restartNumberingAfterBreak="0">
    <w:nsid w:val="13D61DDF"/>
    <w:multiLevelType w:val="multilevel"/>
    <w:tmpl w:val="458A0A9E"/>
    <w:lvl w:ilvl="0">
      <w:start w:val="1"/>
      <w:numFmt w:val="japaneseCounting"/>
      <w:lvlText w:val="%1、"/>
      <w:lvlJc w:val="left"/>
      <w:pPr>
        <w:ind w:left="2259" w:hanging="1125"/>
      </w:pPr>
      <w:rPr>
        <w:rFonts w:hint="default"/>
        <w:b/>
        <w:sz w:val="28"/>
      </w:r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23" w15:restartNumberingAfterBreak="0">
    <w:nsid w:val="1A032D52"/>
    <w:multiLevelType w:val="multilevel"/>
    <w:tmpl w:val="1A032D52"/>
    <w:lvl w:ilvl="0">
      <w:start w:val="1"/>
      <w:numFmt w:val="chineseCountingThousand"/>
      <w:lvlText w:val="%1、"/>
      <w:lvlJc w:val="left"/>
      <w:pPr>
        <w:ind w:left="1413" w:hanging="420"/>
      </w:pPr>
    </w:lvl>
    <w:lvl w:ilvl="1">
      <w:start w:val="1"/>
      <w:numFmt w:val="lowerLetter"/>
      <w:lvlText w:val="%2)"/>
      <w:lvlJc w:val="left"/>
      <w:pPr>
        <w:tabs>
          <w:tab w:val="left" w:pos="847"/>
        </w:tabs>
        <w:ind w:left="847" w:hanging="420"/>
      </w:pPr>
    </w:lvl>
    <w:lvl w:ilvl="2">
      <w:start w:val="1"/>
      <w:numFmt w:val="lowerRoman"/>
      <w:lvlText w:val="%3."/>
      <w:lvlJc w:val="right"/>
      <w:pPr>
        <w:tabs>
          <w:tab w:val="left" w:pos="1267"/>
        </w:tabs>
        <w:ind w:left="1267" w:hanging="420"/>
      </w:pPr>
    </w:lvl>
    <w:lvl w:ilvl="3">
      <w:start w:val="1"/>
      <w:numFmt w:val="decimal"/>
      <w:lvlText w:val="%4."/>
      <w:lvlJc w:val="left"/>
      <w:pPr>
        <w:tabs>
          <w:tab w:val="left" w:pos="1687"/>
        </w:tabs>
        <w:ind w:left="1687" w:hanging="420"/>
      </w:pPr>
    </w:lvl>
    <w:lvl w:ilvl="4">
      <w:start w:val="1"/>
      <w:numFmt w:val="lowerLetter"/>
      <w:lvlText w:val="%5)"/>
      <w:lvlJc w:val="left"/>
      <w:pPr>
        <w:tabs>
          <w:tab w:val="left" w:pos="2107"/>
        </w:tabs>
        <w:ind w:left="2107" w:hanging="420"/>
      </w:pPr>
    </w:lvl>
    <w:lvl w:ilvl="5">
      <w:start w:val="1"/>
      <w:numFmt w:val="lowerRoman"/>
      <w:lvlText w:val="%6."/>
      <w:lvlJc w:val="right"/>
      <w:pPr>
        <w:tabs>
          <w:tab w:val="left" w:pos="2527"/>
        </w:tabs>
        <w:ind w:left="2527" w:hanging="420"/>
      </w:pPr>
    </w:lvl>
    <w:lvl w:ilvl="6">
      <w:start w:val="1"/>
      <w:numFmt w:val="decimal"/>
      <w:lvlText w:val="%7."/>
      <w:lvlJc w:val="left"/>
      <w:pPr>
        <w:tabs>
          <w:tab w:val="left" w:pos="2947"/>
        </w:tabs>
        <w:ind w:left="2947" w:hanging="420"/>
      </w:pPr>
    </w:lvl>
    <w:lvl w:ilvl="7">
      <w:start w:val="1"/>
      <w:numFmt w:val="lowerLetter"/>
      <w:lvlText w:val="%8)"/>
      <w:lvlJc w:val="left"/>
      <w:pPr>
        <w:tabs>
          <w:tab w:val="left" w:pos="3367"/>
        </w:tabs>
        <w:ind w:left="3367" w:hanging="420"/>
      </w:pPr>
    </w:lvl>
    <w:lvl w:ilvl="8">
      <w:start w:val="1"/>
      <w:numFmt w:val="lowerRoman"/>
      <w:lvlText w:val="%9."/>
      <w:lvlJc w:val="right"/>
      <w:pPr>
        <w:tabs>
          <w:tab w:val="left" w:pos="3787"/>
        </w:tabs>
        <w:ind w:left="3787" w:hanging="420"/>
      </w:pPr>
    </w:lvl>
  </w:abstractNum>
  <w:abstractNum w:abstractNumId="24" w15:restartNumberingAfterBreak="0">
    <w:nsid w:val="1F2A386E"/>
    <w:multiLevelType w:val="multilevel"/>
    <w:tmpl w:val="1F2A386E"/>
    <w:lvl w:ilvl="0">
      <w:start w:val="1"/>
      <w:numFmt w:val="chineseCountingThousand"/>
      <w:lvlText w:val="%1、"/>
      <w:lvlJc w:val="left"/>
      <w:pPr>
        <w:ind w:left="988" w:hanging="420"/>
      </w:p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25" w15:restartNumberingAfterBreak="0">
    <w:nsid w:val="28267C73"/>
    <w:multiLevelType w:val="multilevel"/>
    <w:tmpl w:val="28267C73"/>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26" w15:restartNumberingAfterBreak="0">
    <w:nsid w:val="2B883668"/>
    <w:multiLevelType w:val="multilevel"/>
    <w:tmpl w:val="2B883668"/>
    <w:lvl w:ilvl="0">
      <w:start w:val="1"/>
      <w:numFmt w:val="chineseCountingThousand"/>
      <w:lvlText w:val="(%1)"/>
      <w:lvlJc w:val="left"/>
      <w:pPr>
        <w:ind w:left="297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2C5917C3"/>
    <w:multiLevelType w:val="multilevel"/>
    <w:tmpl w:val="2C5917C3"/>
    <w:lvl w:ilvl="0">
      <w:start w:val="1"/>
      <w:numFmt w:val="none"/>
      <w:pStyle w:val="a"/>
      <w:suff w:val="nothing"/>
      <w:lvlText w:val="%1——"/>
      <w:lvlJc w:val="left"/>
      <w:pPr>
        <w:ind w:left="833" w:hanging="408"/>
      </w:p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28" w15:restartNumberingAfterBreak="0">
    <w:nsid w:val="2FCF54C4"/>
    <w:multiLevelType w:val="hybridMultilevel"/>
    <w:tmpl w:val="08983020"/>
    <w:lvl w:ilvl="0" w:tplc="126ADAA8">
      <w:start w:val="1"/>
      <w:numFmt w:val="japaneseCounting"/>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9" w15:restartNumberingAfterBreak="0">
    <w:nsid w:val="316418D8"/>
    <w:multiLevelType w:val="multilevel"/>
    <w:tmpl w:val="316418D8"/>
    <w:lvl w:ilvl="0">
      <w:start w:val="1"/>
      <w:numFmt w:val="chineseCountingThousand"/>
      <w:lvlText w:val="%1、"/>
      <w:lvlJc w:val="left"/>
      <w:pPr>
        <w:ind w:left="846"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30" w15:restartNumberingAfterBreak="0">
    <w:nsid w:val="3424055C"/>
    <w:multiLevelType w:val="multilevel"/>
    <w:tmpl w:val="7BD87674"/>
    <w:lvl w:ilvl="0">
      <w:start w:val="1"/>
      <w:numFmt w:val="japaneseCounting"/>
      <w:lvlText w:val="%1、"/>
      <w:lvlJc w:val="left"/>
      <w:pPr>
        <w:ind w:left="988" w:hanging="420"/>
      </w:pPr>
      <w:rPr>
        <w:rFonts w:ascii="宋体" w:eastAsia="宋体" w:hAnsi="宋体" w:cs="Times New Roman"/>
        <w:sz w:val="28"/>
        <w:szCs w:val="28"/>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abstractNum w:abstractNumId="31" w15:restartNumberingAfterBreak="0">
    <w:nsid w:val="34D50379"/>
    <w:multiLevelType w:val="multilevel"/>
    <w:tmpl w:val="34D50379"/>
    <w:lvl w:ilvl="0">
      <w:start w:val="1"/>
      <w:numFmt w:val="decimal"/>
      <w:lvlText w:val="%1."/>
      <w:lvlJc w:val="left"/>
      <w:pPr>
        <w:ind w:left="840" w:hanging="420"/>
      </w:pPr>
    </w:lvl>
    <w:lvl w:ilvl="1">
      <w:start w:val="1"/>
      <w:numFmt w:val="decimal"/>
      <w:lvlText w:val="%2）"/>
      <w:lvlJc w:val="left"/>
      <w:pPr>
        <w:ind w:left="1560" w:hanging="720"/>
      </w:pPr>
      <w:rPr>
        <w:b w:val="0"/>
        <w:color w:val="000000"/>
      </w:rPr>
    </w:lvl>
    <w:lvl w:ilvl="2">
      <w:start w:val="1"/>
      <w:numFmt w:val="chineseCountingThousand"/>
      <w:lvlText w:val="%3、"/>
      <w:lvlJc w:val="left"/>
      <w:pPr>
        <w:ind w:left="60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2" w15:restartNumberingAfterBreak="0">
    <w:nsid w:val="36BC04DA"/>
    <w:multiLevelType w:val="multilevel"/>
    <w:tmpl w:val="638064AA"/>
    <w:lvl w:ilvl="0">
      <w:start w:val="1"/>
      <w:numFmt w:val="japaneseCounting"/>
      <w:lvlText w:val="%1、"/>
      <w:lvlJc w:val="left"/>
      <w:pPr>
        <w:ind w:left="2282"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33" w15:restartNumberingAfterBreak="0">
    <w:nsid w:val="4C1635C4"/>
    <w:multiLevelType w:val="multilevel"/>
    <w:tmpl w:val="4C1635C4"/>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4" w15:restartNumberingAfterBreak="0">
    <w:nsid w:val="4C72071B"/>
    <w:multiLevelType w:val="multilevel"/>
    <w:tmpl w:val="4C72071B"/>
    <w:lvl w:ilvl="0">
      <w:start w:val="1"/>
      <w:numFmt w:val="chineseCountingThousand"/>
      <w:lvlText w:val="%1、"/>
      <w:lvlJc w:val="left"/>
      <w:pPr>
        <w:ind w:left="420" w:hanging="420"/>
      </w:pPr>
      <w:rPr>
        <w:sz w:val="28"/>
      </w:r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35" w15:restartNumberingAfterBreak="0">
    <w:nsid w:val="4CC31705"/>
    <w:multiLevelType w:val="multilevel"/>
    <w:tmpl w:val="4CC31705"/>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6" w15:restartNumberingAfterBreak="0">
    <w:nsid w:val="50F471D7"/>
    <w:multiLevelType w:val="multilevel"/>
    <w:tmpl w:val="50F471D7"/>
    <w:lvl w:ilvl="0">
      <w:start w:val="1"/>
      <w:numFmt w:val="chineseCountingThousand"/>
      <w:suff w:val="nothing"/>
      <w:lvlText w:val="%1、"/>
      <w:lvlJc w:val="left"/>
      <w:pPr>
        <w:ind w:left="1270" w:hanging="420"/>
      </w:pPr>
      <w:rPr>
        <w:b/>
      </w:rPr>
    </w:lvl>
    <w:lvl w:ilvl="1">
      <w:start w:val="1"/>
      <w:numFmt w:val="chineseCountingThousand"/>
      <w:lvlText w:val="(%2)"/>
      <w:lvlJc w:val="left"/>
      <w:pPr>
        <w:tabs>
          <w:tab w:val="num" w:pos="1130"/>
        </w:tabs>
        <w:ind w:left="1130" w:hanging="420"/>
      </w:pPr>
      <w:rPr>
        <w:b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53F22A82"/>
    <w:multiLevelType w:val="multilevel"/>
    <w:tmpl w:val="53F22A82"/>
    <w:lvl w:ilvl="0">
      <w:start w:val="1"/>
      <w:numFmt w:val="chineseCountingThousand"/>
      <w:lvlText w:val="(%1)"/>
      <w:lvlJc w:val="left"/>
      <w:pPr>
        <w:ind w:left="900" w:hanging="420"/>
      </w:pPr>
      <w:rPr>
        <w:sz w:val="28"/>
        <w:szCs w:val="28"/>
      </w:rPr>
    </w:lvl>
    <w:lvl w:ilvl="1">
      <w:start w:val="1"/>
      <w:numFmt w:val="chineseCountingThousand"/>
      <w:lvlText w:val="(%2)"/>
      <w:lvlJc w:val="left"/>
      <w:pPr>
        <w:ind w:left="1320" w:hanging="420"/>
      </w:pPr>
      <w:rPr>
        <w:sz w:val="28"/>
        <w:szCs w:val="28"/>
      </w:rPr>
    </w:lvl>
    <w:lvl w:ilvl="2">
      <w:start w:val="1"/>
      <w:numFmt w:val="decimalEnclosedCircle"/>
      <w:lvlText w:val="%3"/>
      <w:lvlJc w:val="left"/>
      <w:pPr>
        <w:ind w:left="1680" w:hanging="360"/>
      </w:pPr>
      <w:rPr>
        <w:rFonts w:ascii="宋体" w:eastAsia="宋体" w:hAnsi="Times New Roman" w:cs="Times New Roman" w:hint="eastAsia"/>
      </w:r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8" w15:restartNumberingAfterBreak="0">
    <w:nsid w:val="60642B38"/>
    <w:multiLevelType w:val="multilevel"/>
    <w:tmpl w:val="60642B38"/>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9" w15:restartNumberingAfterBreak="0">
    <w:nsid w:val="617229B6"/>
    <w:multiLevelType w:val="hybridMultilevel"/>
    <w:tmpl w:val="1BE43E2A"/>
    <w:lvl w:ilvl="0" w:tplc="19FE72CA">
      <w:start w:val="1"/>
      <w:numFmt w:val="chineseCountingThousand"/>
      <w:lvlText w:val="%1、"/>
      <w:lvlJc w:val="left"/>
      <w:pPr>
        <w:ind w:left="966" w:hanging="420"/>
      </w:pPr>
      <w:rPr>
        <w:color w:val="auto"/>
      </w:rPr>
    </w:lvl>
    <w:lvl w:ilvl="1" w:tplc="04090019" w:tentative="1">
      <w:start w:val="1"/>
      <w:numFmt w:val="lowerLetter"/>
      <w:lvlText w:val="%2)"/>
      <w:lvlJc w:val="left"/>
      <w:pPr>
        <w:ind w:left="1386" w:hanging="420"/>
      </w:pPr>
    </w:lvl>
    <w:lvl w:ilvl="2" w:tplc="0409001B" w:tentative="1">
      <w:start w:val="1"/>
      <w:numFmt w:val="lowerRoman"/>
      <w:lvlText w:val="%3."/>
      <w:lvlJc w:val="right"/>
      <w:pPr>
        <w:ind w:left="1806" w:hanging="420"/>
      </w:pPr>
    </w:lvl>
    <w:lvl w:ilvl="3" w:tplc="0409000F" w:tentative="1">
      <w:start w:val="1"/>
      <w:numFmt w:val="decimal"/>
      <w:lvlText w:val="%4."/>
      <w:lvlJc w:val="left"/>
      <w:pPr>
        <w:ind w:left="2226" w:hanging="420"/>
      </w:pPr>
    </w:lvl>
    <w:lvl w:ilvl="4" w:tplc="04090019" w:tentative="1">
      <w:start w:val="1"/>
      <w:numFmt w:val="lowerLetter"/>
      <w:lvlText w:val="%5)"/>
      <w:lvlJc w:val="left"/>
      <w:pPr>
        <w:ind w:left="2646" w:hanging="420"/>
      </w:pPr>
    </w:lvl>
    <w:lvl w:ilvl="5" w:tplc="0409001B" w:tentative="1">
      <w:start w:val="1"/>
      <w:numFmt w:val="lowerRoman"/>
      <w:lvlText w:val="%6."/>
      <w:lvlJc w:val="right"/>
      <w:pPr>
        <w:ind w:left="3066" w:hanging="420"/>
      </w:pPr>
    </w:lvl>
    <w:lvl w:ilvl="6" w:tplc="0409000F" w:tentative="1">
      <w:start w:val="1"/>
      <w:numFmt w:val="decimal"/>
      <w:lvlText w:val="%7."/>
      <w:lvlJc w:val="left"/>
      <w:pPr>
        <w:ind w:left="3486" w:hanging="420"/>
      </w:pPr>
    </w:lvl>
    <w:lvl w:ilvl="7" w:tplc="04090019" w:tentative="1">
      <w:start w:val="1"/>
      <w:numFmt w:val="lowerLetter"/>
      <w:lvlText w:val="%8)"/>
      <w:lvlJc w:val="left"/>
      <w:pPr>
        <w:ind w:left="3906" w:hanging="420"/>
      </w:pPr>
    </w:lvl>
    <w:lvl w:ilvl="8" w:tplc="0409001B" w:tentative="1">
      <w:start w:val="1"/>
      <w:numFmt w:val="lowerRoman"/>
      <w:lvlText w:val="%9."/>
      <w:lvlJc w:val="right"/>
      <w:pPr>
        <w:ind w:left="4326" w:hanging="420"/>
      </w:pPr>
    </w:lvl>
  </w:abstractNum>
  <w:abstractNum w:abstractNumId="40" w15:restartNumberingAfterBreak="0">
    <w:nsid w:val="61FA781F"/>
    <w:multiLevelType w:val="multilevel"/>
    <w:tmpl w:val="61FA781F"/>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41" w15:restartNumberingAfterBreak="0">
    <w:nsid w:val="638064AA"/>
    <w:multiLevelType w:val="multilevel"/>
    <w:tmpl w:val="638064AA"/>
    <w:lvl w:ilvl="0">
      <w:start w:val="1"/>
      <w:numFmt w:val="japaneseCounting"/>
      <w:lvlText w:val="%1、"/>
      <w:lvlJc w:val="left"/>
      <w:pPr>
        <w:ind w:left="2282"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2" w15:restartNumberingAfterBreak="0">
    <w:nsid w:val="6F5B4150"/>
    <w:multiLevelType w:val="multilevel"/>
    <w:tmpl w:val="81B8F982"/>
    <w:lvl w:ilvl="0">
      <w:start w:val="1"/>
      <w:numFmt w:val="chineseCountingThousand"/>
      <w:lvlText w:val="%1、"/>
      <w:lvlJc w:val="left"/>
      <w:pPr>
        <w:ind w:left="846" w:hanging="420"/>
      </w:pPr>
      <w:rPr>
        <w:rFonts w:hint="eastAsia"/>
        <w:b/>
        <w:sz w:val="28"/>
        <w:szCs w:val="28"/>
      </w:rPr>
    </w:lvl>
    <w:lvl w:ilvl="1">
      <w:start w:val="1"/>
      <w:numFmt w:val="lowerLetter"/>
      <w:lvlText w:val="%2)"/>
      <w:lvlJc w:val="left"/>
      <w:pPr>
        <w:ind w:left="-3289" w:hanging="420"/>
      </w:pPr>
    </w:lvl>
    <w:lvl w:ilvl="2">
      <w:start w:val="1"/>
      <w:numFmt w:val="lowerRoman"/>
      <w:lvlText w:val="%3."/>
      <w:lvlJc w:val="right"/>
      <w:pPr>
        <w:ind w:left="-2869" w:hanging="420"/>
      </w:pPr>
    </w:lvl>
    <w:lvl w:ilvl="3">
      <w:start w:val="1"/>
      <w:numFmt w:val="decimal"/>
      <w:lvlText w:val="%4."/>
      <w:lvlJc w:val="left"/>
      <w:pPr>
        <w:ind w:left="-2449" w:hanging="420"/>
      </w:pPr>
    </w:lvl>
    <w:lvl w:ilvl="4">
      <w:start w:val="1"/>
      <w:numFmt w:val="lowerLetter"/>
      <w:lvlText w:val="%5)"/>
      <w:lvlJc w:val="left"/>
      <w:pPr>
        <w:ind w:left="-2029" w:hanging="420"/>
      </w:pPr>
    </w:lvl>
    <w:lvl w:ilvl="5">
      <w:start w:val="1"/>
      <w:numFmt w:val="lowerRoman"/>
      <w:lvlText w:val="%6."/>
      <w:lvlJc w:val="right"/>
      <w:pPr>
        <w:ind w:left="-1609" w:hanging="420"/>
      </w:pPr>
    </w:lvl>
    <w:lvl w:ilvl="6">
      <w:start w:val="1"/>
      <w:numFmt w:val="decimal"/>
      <w:lvlText w:val="%7."/>
      <w:lvlJc w:val="left"/>
      <w:pPr>
        <w:ind w:left="-1189" w:hanging="420"/>
      </w:pPr>
    </w:lvl>
    <w:lvl w:ilvl="7">
      <w:start w:val="1"/>
      <w:numFmt w:val="lowerLetter"/>
      <w:lvlText w:val="%8)"/>
      <w:lvlJc w:val="left"/>
      <w:pPr>
        <w:ind w:left="-769" w:hanging="420"/>
      </w:pPr>
    </w:lvl>
    <w:lvl w:ilvl="8">
      <w:start w:val="1"/>
      <w:numFmt w:val="lowerRoman"/>
      <w:lvlText w:val="%9."/>
      <w:lvlJc w:val="right"/>
      <w:pPr>
        <w:ind w:left="-349" w:hanging="420"/>
      </w:pPr>
    </w:lvl>
  </w:abstractNum>
  <w:abstractNum w:abstractNumId="43" w15:restartNumberingAfterBreak="0">
    <w:nsid w:val="70CA42E2"/>
    <w:multiLevelType w:val="multilevel"/>
    <w:tmpl w:val="4CC31705"/>
    <w:lvl w:ilvl="0">
      <w:start w:val="1"/>
      <w:numFmt w:val="chineseCountingThousand"/>
      <w:lvlText w:val="%1、"/>
      <w:lvlJc w:val="left"/>
      <w:pPr>
        <w:ind w:left="988" w:hanging="420"/>
      </w:pPr>
    </w:lvl>
    <w:lvl w:ilvl="1">
      <w:start w:val="1"/>
      <w:numFmt w:val="lowerLetter"/>
      <w:lvlText w:val="%2)"/>
      <w:lvlJc w:val="left"/>
      <w:pPr>
        <w:tabs>
          <w:tab w:val="num" w:pos="274"/>
        </w:tabs>
        <w:ind w:left="274" w:hanging="420"/>
      </w:pPr>
    </w:lvl>
    <w:lvl w:ilvl="2">
      <w:start w:val="1"/>
      <w:numFmt w:val="lowerRoman"/>
      <w:lvlText w:val="%3."/>
      <w:lvlJc w:val="right"/>
      <w:pPr>
        <w:tabs>
          <w:tab w:val="num" w:pos="694"/>
        </w:tabs>
        <w:ind w:left="694" w:hanging="420"/>
      </w:pPr>
    </w:lvl>
    <w:lvl w:ilvl="3">
      <w:start w:val="1"/>
      <w:numFmt w:val="decimal"/>
      <w:lvlText w:val="%4."/>
      <w:lvlJc w:val="left"/>
      <w:pPr>
        <w:tabs>
          <w:tab w:val="num" w:pos="1114"/>
        </w:tabs>
        <w:ind w:left="1114" w:hanging="420"/>
      </w:pPr>
    </w:lvl>
    <w:lvl w:ilvl="4">
      <w:start w:val="1"/>
      <w:numFmt w:val="lowerLetter"/>
      <w:lvlText w:val="%5)"/>
      <w:lvlJc w:val="left"/>
      <w:pPr>
        <w:tabs>
          <w:tab w:val="num" w:pos="1534"/>
        </w:tabs>
        <w:ind w:left="1534" w:hanging="420"/>
      </w:pPr>
    </w:lvl>
    <w:lvl w:ilvl="5">
      <w:start w:val="1"/>
      <w:numFmt w:val="lowerRoman"/>
      <w:lvlText w:val="%6."/>
      <w:lvlJc w:val="right"/>
      <w:pPr>
        <w:tabs>
          <w:tab w:val="num" w:pos="1954"/>
        </w:tabs>
        <w:ind w:left="1954" w:hanging="420"/>
      </w:pPr>
    </w:lvl>
    <w:lvl w:ilvl="6">
      <w:start w:val="1"/>
      <w:numFmt w:val="decimal"/>
      <w:lvlText w:val="%7."/>
      <w:lvlJc w:val="left"/>
      <w:pPr>
        <w:tabs>
          <w:tab w:val="num" w:pos="2374"/>
        </w:tabs>
        <w:ind w:left="2374" w:hanging="420"/>
      </w:pPr>
    </w:lvl>
    <w:lvl w:ilvl="7">
      <w:start w:val="1"/>
      <w:numFmt w:val="lowerLetter"/>
      <w:lvlText w:val="%8)"/>
      <w:lvlJc w:val="left"/>
      <w:pPr>
        <w:tabs>
          <w:tab w:val="num" w:pos="2794"/>
        </w:tabs>
        <w:ind w:left="2794" w:hanging="420"/>
      </w:pPr>
    </w:lvl>
    <w:lvl w:ilvl="8">
      <w:start w:val="1"/>
      <w:numFmt w:val="lowerRoman"/>
      <w:lvlText w:val="%9."/>
      <w:lvlJc w:val="right"/>
      <w:pPr>
        <w:tabs>
          <w:tab w:val="num" w:pos="3214"/>
        </w:tabs>
        <w:ind w:left="3214" w:hanging="420"/>
      </w:pPr>
    </w:lvl>
  </w:abstractNum>
  <w:abstractNum w:abstractNumId="44" w15:restartNumberingAfterBreak="0">
    <w:nsid w:val="716F767A"/>
    <w:multiLevelType w:val="multilevel"/>
    <w:tmpl w:val="716F767A"/>
    <w:lvl w:ilvl="0">
      <w:start w:val="1"/>
      <w:numFmt w:val="chineseCountingThousand"/>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5" w15:restartNumberingAfterBreak="0">
    <w:nsid w:val="75656F13"/>
    <w:multiLevelType w:val="multilevel"/>
    <w:tmpl w:val="75656F13"/>
    <w:lvl w:ilvl="0">
      <w:start w:val="1"/>
      <w:numFmt w:val="chineseCountingThousand"/>
      <w:lvlText w:val="(%1)"/>
      <w:lvlJc w:val="left"/>
      <w:pPr>
        <w:tabs>
          <w:tab w:val="left" w:pos="846"/>
        </w:tabs>
        <w:ind w:left="84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6" w15:restartNumberingAfterBreak="0">
    <w:nsid w:val="759F37FC"/>
    <w:multiLevelType w:val="hybridMultilevel"/>
    <w:tmpl w:val="3F9816FA"/>
    <w:lvl w:ilvl="0" w:tplc="49524C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9D00AF"/>
    <w:multiLevelType w:val="multilevel"/>
    <w:tmpl w:val="789D00AF"/>
    <w:lvl w:ilvl="0">
      <w:start w:val="1"/>
      <w:numFmt w:val="chineseCountingThousand"/>
      <w:lvlText w:val="(%1)"/>
      <w:lvlJc w:val="left"/>
      <w:pPr>
        <w:ind w:left="972" w:hanging="420"/>
      </w:pPr>
      <w:rPr>
        <w:b w:val="0"/>
      </w:rPr>
    </w:lvl>
    <w:lvl w:ilvl="1">
      <w:start w:val="1"/>
      <w:numFmt w:val="lowerLetter"/>
      <w:lvlText w:val="%2)"/>
      <w:lvlJc w:val="left"/>
      <w:pPr>
        <w:ind w:left="1392" w:hanging="420"/>
      </w:pPr>
    </w:lvl>
    <w:lvl w:ilvl="2">
      <w:start w:val="1"/>
      <w:numFmt w:val="lowerRoman"/>
      <w:lvlText w:val="%3."/>
      <w:lvlJc w:val="right"/>
      <w:pPr>
        <w:ind w:left="1812" w:hanging="420"/>
      </w:pPr>
    </w:lvl>
    <w:lvl w:ilvl="3">
      <w:start w:val="1"/>
      <w:numFmt w:val="decimal"/>
      <w:lvlText w:val="%4."/>
      <w:lvlJc w:val="left"/>
      <w:pPr>
        <w:ind w:left="2232" w:hanging="420"/>
      </w:pPr>
    </w:lvl>
    <w:lvl w:ilvl="4">
      <w:start w:val="1"/>
      <w:numFmt w:val="lowerLetter"/>
      <w:lvlText w:val="%5)"/>
      <w:lvlJc w:val="left"/>
      <w:pPr>
        <w:ind w:left="2652" w:hanging="420"/>
      </w:pPr>
    </w:lvl>
    <w:lvl w:ilvl="5">
      <w:start w:val="1"/>
      <w:numFmt w:val="lowerRoman"/>
      <w:lvlText w:val="%6."/>
      <w:lvlJc w:val="right"/>
      <w:pPr>
        <w:ind w:left="3072" w:hanging="420"/>
      </w:pPr>
    </w:lvl>
    <w:lvl w:ilvl="6">
      <w:start w:val="1"/>
      <w:numFmt w:val="decimal"/>
      <w:lvlText w:val="%7."/>
      <w:lvlJc w:val="left"/>
      <w:pPr>
        <w:ind w:left="3492" w:hanging="420"/>
      </w:pPr>
    </w:lvl>
    <w:lvl w:ilvl="7">
      <w:start w:val="1"/>
      <w:numFmt w:val="lowerLetter"/>
      <w:lvlText w:val="%8)"/>
      <w:lvlJc w:val="left"/>
      <w:pPr>
        <w:ind w:left="3912" w:hanging="420"/>
      </w:pPr>
    </w:lvl>
    <w:lvl w:ilvl="8">
      <w:start w:val="1"/>
      <w:numFmt w:val="lowerRoman"/>
      <w:lvlText w:val="%9."/>
      <w:lvlJc w:val="right"/>
      <w:pPr>
        <w:ind w:left="4332" w:hanging="420"/>
      </w:pPr>
    </w:lvl>
  </w:abstractNum>
  <w:abstractNum w:abstractNumId="48" w15:restartNumberingAfterBreak="0">
    <w:nsid w:val="7F511D7D"/>
    <w:multiLevelType w:val="multilevel"/>
    <w:tmpl w:val="7F511D7D"/>
    <w:lvl w:ilvl="0">
      <w:start w:val="1"/>
      <w:numFmt w:val="chineseCountingThousand"/>
      <w:lvlText w:val="%1、"/>
      <w:lvlJc w:val="left"/>
      <w:pPr>
        <w:ind w:left="988" w:hanging="420"/>
      </w:pPr>
      <w:rPr>
        <w:sz w:val="28"/>
        <w:szCs w:val="28"/>
      </w:rPr>
    </w:lvl>
    <w:lvl w:ilvl="1">
      <w:start w:val="1"/>
      <w:numFmt w:val="decimal"/>
      <w:isLgl/>
      <w:lvlText w:val="%1.%2"/>
      <w:lvlJc w:val="left"/>
      <w:pPr>
        <w:ind w:left="1528" w:hanging="960"/>
      </w:pPr>
    </w:lvl>
    <w:lvl w:ilvl="2">
      <w:start w:val="1"/>
      <w:numFmt w:val="decimal"/>
      <w:isLgl/>
      <w:lvlText w:val="%1.%2.%3"/>
      <w:lvlJc w:val="left"/>
      <w:pPr>
        <w:ind w:left="1528" w:hanging="960"/>
      </w:pPr>
    </w:lvl>
    <w:lvl w:ilvl="3">
      <w:start w:val="1"/>
      <w:numFmt w:val="decimal"/>
      <w:isLgl/>
      <w:lvlText w:val="%1.%2.%3.%4"/>
      <w:lvlJc w:val="left"/>
      <w:pPr>
        <w:ind w:left="1648" w:hanging="1080"/>
      </w:pPr>
    </w:lvl>
    <w:lvl w:ilvl="4">
      <w:start w:val="1"/>
      <w:numFmt w:val="decimal"/>
      <w:isLgl/>
      <w:lvlText w:val="%1.%2.%3.%4.%5"/>
      <w:lvlJc w:val="left"/>
      <w:pPr>
        <w:ind w:left="1648" w:hanging="1080"/>
      </w:pPr>
    </w:lvl>
    <w:lvl w:ilvl="5">
      <w:start w:val="1"/>
      <w:numFmt w:val="decimal"/>
      <w:isLgl/>
      <w:lvlText w:val="%1.%2.%3.%4.%5.%6"/>
      <w:lvlJc w:val="left"/>
      <w:pPr>
        <w:ind w:left="2008" w:hanging="1440"/>
      </w:pPr>
    </w:lvl>
    <w:lvl w:ilvl="6">
      <w:start w:val="1"/>
      <w:numFmt w:val="decimal"/>
      <w:isLgl/>
      <w:lvlText w:val="%1.%2.%3.%4.%5.%6.%7"/>
      <w:lvlJc w:val="left"/>
      <w:pPr>
        <w:ind w:left="2368" w:hanging="1800"/>
      </w:pPr>
    </w:lvl>
    <w:lvl w:ilvl="7">
      <w:start w:val="1"/>
      <w:numFmt w:val="decimal"/>
      <w:isLgl/>
      <w:lvlText w:val="%1.%2.%3.%4.%5.%6.%7.%8"/>
      <w:lvlJc w:val="left"/>
      <w:pPr>
        <w:ind w:left="2368" w:hanging="1800"/>
      </w:pPr>
    </w:lvl>
    <w:lvl w:ilvl="8">
      <w:start w:val="1"/>
      <w:numFmt w:val="decimal"/>
      <w:isLgl/>
      <w:lvlText w:val="%1.%2.%3.%4.%5.%6.%7.%8.%9"/>
      <w:lvlJc w:val="left"/>
      <w:pPr>
        <w:ind w:left="2728" w:hanging="2160"/>
      </w:pPr>
    </w:lvl>
  </w:abstractNum>
  <w:num w:numId="1">
    <w:abstractNumId w:val="11"/>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2"/>
  </w:num>
  <w:num w:numId="5">
    <w:abstractNumId w:val="27"/>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5"/>
    </w:lvlOverride>
    <w:lvlOverride w:ilvl="1">
      <w:startOverride w:val="1"/>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9"/>
  </w:num>
  <w:num w:numId="47">
    <w:abstractNumId w:val="20"/>
  </w:num>
  <w:num w:numId="48">
    <w:abstractNumId w:val="22"/>
  </w:num>
  <w:num w:numId="49">
    <w:abstractNumId w:val="46"/>
  </w:num>
  <w:num w:numId="50">
    <w:abstractNumId w:val="2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16D4"/>
    <w:rsid w:val="000001AE"/>
    <w:rsid w:val="00001186"/>
    <w:rsid w:val="000014AD"/>
    <w:rsid w:val="00001B71"/>
    <w:rsid w:val="0000569C"/>
    <w:rsid w:val="000115D7"/>
    <w:rsid w:val="00012151"/>
    <w:rsid w:val="000141F6"/>
    <w:rsid w:val="0001708B"/>
    <w:rsid w:val="000175B6"/>
    <w:rsid w:val="000243B4"/>
    <w:rsid w:val="00027140"/>
    <w:rsid w:val="00027377"/>
    <w:rsid w:val="00030E31"/>
    <w:rsid w:val="0003441E"/>
    <w:rsid w:val="00034B6E"/>
    <w:rsid w:val="000352C7"/>
    <w:rsid w:val="00037CCE"/>
    <w:rsid w:val="0004003F"/>
    <w:rsid w:val="000403DE"/>
    <w:rsid w:val="000451DB"/>
    <w:rsid w:val="00046A45"/>
    <w:rsid w:val="00046D53"/>
    <w:rsid w:val="000514D3"/>
    <w:rsid w:val="000518B7"/>
    <w:rsid w:val="00051C10"/>
    <w:rsid w:val="00055695"/>
    <w:rsid w:val="000556AE"/>
    <w:rsid w:val="00060FCD"/>
    <w:rsid w:val="00061B1F"/>
    <w:rsid w:val="00061CFF"/>
    <w:rsid w:val="00064CC8"/>
    <w:rsid w:val="00065918"/>
    <w:rsid w:val="00071C77"/>
    <w:rsid w:val="00072223"/>
    <w:rsid w:val="0007245D"/>
    <w:rsid w:val="00072790"/>
    <w:rsid w:val="0007322B"/>
    <w:rsid w:val="000740B8"/>
    <w:rsid w:val="00075226"/>
    <w:rsid w:val="00076637"/>
    <w:rsid w:val="00080AB2"/>
    <w:rsid w:val="0008183B"/>
    <w:rsid w:val="0008396B"/>
    <w:rsid w:val="000860BD"/>
    <w:rsid w:val="00090CEC"/>
    <w:rsid w:val="00094004"/>
    <w:rsid w:val="00094AC9"/>
    <w:rsid w:val="00094BF4"/>
    <w:rsid w:val="00096E03"/>
    <w:rsid w:val="00097F27"/>
    <w:rsid w:val="000A04C0"/>
    <w:rsid w:val="000A0A88"/>
    <w:rsid w:val="000A0DBC"/>
    <w:rsid w:val="000A1D1F"/>
    <w:rsid w:val="000A2F7D"/>
    <w:rsid w:val="000A6A86"/>
    <w:rsid w:val="000A7ED1"/>
    <w:rsid w:val="000B0566"/>
    <w:rsid w:val="000B6BFA"/>
    <w:rsid w:val="000C156C"/>
    <w:rsid w:val="000C3307"/>
    <w:rsid w:val="000C4516"/>
    <w:rsid w:val="000C52E5"/>
    <w:rsid w:val="000C55F0"/>
    <w:rsid w:val="000C78CD"/>
    <w:rsid w:val="000D0940"/>
    <w:rsid w:val="000D15BC"/>
    <w:rsid w:val="000D18C0"/>
    <w:rsid w:val="000D261C"/>
    <w:rsid w:val="000D28CC"/>
    <w:rsid w:val="000D4993"/>
    <w:rsid w:val="000D7F9F"/>
    <w:rsid w:val="000E3744"/>
    <w:rsid w:val="000E3848"/>
    <w:rsid w:val="000E7E9D"/>
    <w:rsid w:val="000F0E67"/>
    <w:rsid w:val="000F574A"/>
    <w:rsid w:val="000F60AD"/>
    <w:rsid w:val="000F7CF8"/>
    <w:rsid w:val="001032A8"/>
    <w:rsid w:val="0010588D"/>
    <w:rsid w:val="00105E67"/>
    <w:rsid w:val="0010662C"/>
    <w:rsid w:val="001073E5"/>
    <w:rsid w:val="00107411"/>
    <w:rsid w:val="00111388"/>
    <w:rsid w:val="00111D9C"/>
    <w:rsid w:val="0011368F"/>
    <w:rsid w:val="00121DB8"/>
    <w:rsid w:val="00122BD7"/>
    <w:rsid w:val="00122D97"/>
    <w:rsid w:val="001237A6"/>
    <w:rsid w:val="00123A95"/>
    <w:rsid w:val="00124F44"/>
    <w:rsid w:val="001262A7"/>
    <w:rsid w:val="001268B8"/>
    <w:rsid w:val="00127207"/>
    <w:rsid w:val="00132C64"/>
    <w:rsid w:val="00133D0A"/>
    <w:rsid w:val="00134996"/>
    <w:rsid w:val="00134BA8"/>
    <w:rsid w:val="001366BE"/>
    <w:rsid w:val="001408B7"/>
    <w:rsid w:val="001428DD"/>
    <w:rsid w:val="00143673"/>
    <w:rsid w:val="00144F09"/>
    <w:rsid w:val="00144FDB"/>
    <w:rsid w:val="001471FF"/>
    <w:rsid w:val="00153702"/>
    <w:rsid w:val="00153CE6"/>
    <w:rsid w:val="00155145"/>
    <w:rsid w:val="00162F71"/>
    <w:rsid w:val="00163AF9"/>
    <w:rsid w:val="00167216"/>
    <w:rsid w:val="00182449"/>
    <w:rsid w:val="00185817"/>
    <w:rsid w:val="001861B9"/>
    <w:rsid w:val="001902FC"/>
    <w:rsid w:val="00192DEE"/>
    <w:rsid w:val="00194A61"/>
    <w:rsid w:val="00197761"/>
    <w:rsid w:val="001A11CD"/>
    <w:rsid w:val="001A16D4"/>
    <w:rsid w:val="001A268E"/>
    <w:rsid w:val="001A7C04"/>
    <w:rsid w:val="001B0B26"/>
    <w:rsid w:val="001B33BD"/>
    <w:rsid w:val="001B4F37"/>
    <w:rsid w:val="001B59CE"/>
    <w:rsid w:val="001B6694"/>
    <w:rsid w:val="001C0C42"/>
    <w:rsid w:val="001C2195"/>
    <w:rsid w:val="001C46AE"/>
    <w:rsid w:val="001C4ABD"/>
    <w:rsid w:val="001C6504"/>
    <w:rsid w:val="001C6A76"/>
    <w:rsid w:val="001C7B91"/>
    <w:rsid w:val="001D0739"/>
    <w:rsid w:val="001D4279"/>
    <w:rsid w:val="001D57E6"/>
    <w:rsid w:val="001E0238"/>
    <w:rsid w:val="001E2114"/>
    <w:rsid w:val="001E369C"/>
    <w:rsid w:val="001E3E2B"/>
    <w:rsid w:val="001F021D"/>
    <w:rsid w:val="001F412D"/>
    <w:rsid w:val="001F5DE0"/>
    <w:rsid w:val="00200370"/>
    <w:rsid w:val="00201F03"/>
    <w:rsid w:val="002023C7"/>
    <w:rsid w:val="0020244C"/>
    <w:rsid w:val="00214919"/>
    <w:rsid w:val="00216EA3"/>
    <w:rsid w:val="002258B8"/>
    <w:rsid w:val="0023546D"/>
    <w:rsid w:val="002359E9"/>
    <w:rsid w:val="00236E6B"/>
    <w:rsid w:val="0024454D"/>
    <w:rsid w:val="002452A5"/>
    <w:rsid w:val="00247249"/>
    <w:rsid w:val="00250119"/>
    <w:rsid w:val="00250F2D"/>
    <w:rsid w:val="0025426D"/>
    <w:rsid w:val="00257C0B"/>
    <w:rsid w:val="00257E39"/>
    <w:rsid w:val="0026057E"/>
    <w:rsid w:val="00266214"/>
    <w:rsid w:val="00267499"/>
    <w:rsid w:val="00271713"/>
    <w:rsid w:val="0027266F"/>
    <w:rsid w:val="00277630"/>
    <w:rsid w:val="00280198"/>
    <w:rsid w:val="00281AF2"/>
    <w:rsid w:val="0028299F"/>
    <w:rsid w:val="0028471E"/>
    <w:rsid w:val="00287268"/>
    <w:rsid w:val="00290A5C"/>
    <w:rsid w:val="00290E1D"/>
    <w:rsid w:val="00291633"/>
    <w:rsid w:val="002923EA"/>
    <w:rsid w:val="0029432D"/>
    <w:rsid w:val="002A0908"/>
    <w:rsid w:val="002A0FC0"/>
    <w:rsid w:val="002A35F1"/>
    <w:rsid w:val="002A4E91"/>
    <w:rsid w:val="002A6C35"/>
    <w:rsid w:val="002A734D"/>
    <w:rsid w:val="002B1ABE"/>
    <w:rsid w:val="002B2470"/>
    <w:rsid w:val="002B3BBD"/>
    <w:rsid w:val="002B3DE6"/>
    <w:rsid w:val="002B46A8"/>
    <w:rsid w:val="002B5F08"/>
    <w:rsid w:val="002B6C18"/>
    <w:rsid w:val="002B6FA3"/>
    <w:rsid w:val="002B729A"/>
    <w:rsid w:val="002B7FDA"/>
    <w:rsid w:val="002C022D"/>
    <w:rsid w:val="002C184B"/>
    <w:rsid w:val="002C758B"/>
    <w:rsid w:val="002D1454"/>
    <w:rsid w:val="002D219C"/>
    <w:rsid w:val="002D23E6"/>
    <w:rsid w:val="002D396D"/>
    <w:rsid w:val="002D49C2"/>
    <w:rsid w:val="002D55B2"/>
    <w:rsid w:val="002D631B"/>
    <w:rsid w:val="002F2C78"/>
    <w:rsid w:val="002F55FE"/>
    <w:rsid w:val="003048DB"/>
    <w:rsid w:val="00305022"/>
    <w:rsid w:val="003059F1"/>
    <w:rsid w:val="00305EB7"/>
    <w:rsid w:val="00306F8F"/>
    <w:rsid w:val="00310E45"/>
    <w:rsid w:val="003136FF"/>
    <w:rsid w:val="00315FD1"/>
    <w:rsid w:val="00317FDF"/>
    <w:rsid w:val="00321B72"/>
    <w:rsid w:val="00323C41"/>
    <w:rsid w:val="00325363"/>
    <w:rsid w:val="003259DB"/>
    <w:rsid w:val="00325D4A"/>
    <w:rsid w:val="003276F2"/>
    <w:rsid w:val="00327892"/>
    <w:rsid w:val="003309D6"/>
    <w:rsid w:val="0034311E"/>
    <w:rsid w:val="00345ACC"/>
    <w:rsid w:val="0035095F"/>
    <w:rsid w:val="00351C5C"/>
    <w:rsid w:val="0035239A"/>
    <w:rsid w:val="00352B15"/>
    <w:rsid w:val="00352CC6"/>
    <w:rsid w:val="00361800"/>
    <w:rsid w:val="00362A5C"/>
    <w:rsid w:val="0036589D"/>
    <w:rsid w:val="003671A2"/>
    <w:rsid w:val="00367A2C"/>
    <w:rsid w:val="00375031"/>
    <w:rsid w:val="00376071"/>
    <w:rsid w:val="003772F0"/>
    <w:rsid w:val="0037775B"/>
    <w:rsid w:val="00377878"/>
    <w:rsid w:val="00380680"/>
    <w:rsid w:val="00381D40"/>
    <w:rsid w:val="003826D1"/>
    <w:rsid w:val="003833D4"/>
    <w:rsid w:val="00383DEC"/>
    <w:rsid w:val="003854BD"/>
    <w:rsid w:val="00385B50"/>
    <w:rsid w:val="003872B9"/>
    <w:rsid w:val="00396342"/>
    <w:rsid w:val="003973AA"/>
    <w:rsid w:val="003A344E"/>
    <w:rsid w:val="003A464B"/>
    <w:rsid w:val="003B254C"/>
    <w:rsid w:val="003B3D08"/>
    <w:rsid w:val="003B4E95"/>
    <w:rsid w:val="003C04C7"/>
    <w:rsid w:val="003C20CA"/>
    <w:rsid w:val="003C22B2"/>
    <w:rsid w:val="003C237F"/>
    <w:rsid w:val="003C2DEB"/>
    <w:rsid w:val="003C7645"/>
    <w:rsid w:val="003D2F39"/>
    <w:rsid w:val="003E0EC4"/>
    <w:rsid w:val="003E14C0"/>
    <w:rsid w:val="003E22F5"/>
    <w:rsid w:val="003E439D"/>
    <w:rsid w:val="003E57CB"/>
    <w:rsid w:val="003E62C8"/>
    <w:rsid w:val="003E7C1B"/>
    <w:rsid w:val="003F17D5"/>
    <w:rsid w:val="003F19C0"/>
    <w:rsid w:val="003F231B"/>
    <w:rsid w:val="003F2B24"/>
    <w:rsid w:val="003F4855"/>
    <w:rsid w:val="004023F4"/>
    <w:rsid w:val="00402E78"/>
    <w:rsid w:val="004030C8"/>
    <w:rsid w:val="004044F7"/>
    <w:rsid w:val="0040550B"/>
    <w:rsid w:val="00406F30"/>
    <w:rsid w:val="004110CF"/>
    <w:rsid w:val="0041137C"/>
    <w:rsid w:val="004121B8"/>
    <w:rsid w:val="004132E6"/>
    <w:rsid w:val="00413FE1"/>
    <w:rsid w:val="00414D00"/>
    <w:rsid w:val="00415846"/>
    <w:rsid w:val="0041672F"/>
    <w:rsid w:val="00421A24"/>
    <w:rsid w:val="00437153"/>
    <w:rsid w:val="004373BA"/>
    <w:rsid w:val="00440D46"/>
    <w:rsid w:val="004417D5"/>
    <w:rsid w:val="00444A4E"/>
    <w:rsid w:val="0044784A"/>
    <w:rsid w:val="00450758"/>
    <w:rsid w:val="0045198A"/>
    <w:rsid w:val="00451D9F"/>
    <w:rsid w:val="004539B0"/>
    <w:rsid w:val="00453E3D"/>
    <w:rsid w:val="00454540"/>
    <w:rsid w:val="00454B38"/>
    <w:rsid w:val="00455E6A"/>
    <w:rsid w:val="00455ED6"/>
    <w:rsid w:val="00461D47"/>
    <w:rsid w:val="00461DE2"/>
    <w:rsid w:val="0046246E"/>
    <w:rsid w:val="004642AB"/>
    <w:rsid w:val="00473B52"/>
    <w:rsid w:val="00480E1E"/>
    <w:rsid w:val="00481271"/>
    <w:rsid w:val="00482461"/>
    <w:rsid w:val="00485D6A"/>
    <w:rsid w:val="00490EB1"/>
    <w:rsid w:val="00491244"/>
    <w:rsid w:val="00492416"/>
    <w:rsid w:val="004937FB"/>
    <w:rsid w:val="00496BF2"/>
    <w:rsid w:val="004A0161"/>
    <w:rsid w:val="004A2F55"/>
    <w:rsid w:val="004A33F2"/>
    <w:rsid w:val="004A46B7"/>
    <w:rsid w:val="004A7164"/>
    <w:rsid w:val="004A751A"/>
    <w:rsid w:val="004B16ED"/>
    <w:rsid w:val="004B488F"/>
    <w:rsid w:val="004B4C41"/>
    <w:rsid w:val="004C0629"/>
    <w:rsid w:val="004C1903"/>
    <w:rsid w:val="004C21C1"/>
    <w:rsid w:val="004D03E7"/>
    <w:rsid w:val="004D1459"/>
    <w:rsid w:val="004D5161"/>
    <w:rsid w:val="004D51B2"/>
    <w:rsid w:val="004D57C1"/>
    <w:rsid w:val="004D7514"/>
    <w:rsid w:val="004E629C"/>
    <w:rsid w:val="004E69F1"/>
    <w:rsid w:val="004F05D0"/>
    <w:rsid w:val="004F1E70"/>
    <w:rsid w:val="004F297A"/>
    <w:rsid w:val="004F3155"/>
    <w:rsid w:val="004F5C26"/>
    <w:rsid w:val="004F7332"/>
    <w:rsid w:val="004F77EB"/>
    <w:rsid w:val="00503FAD"/>
    <w:rsid w:val="0050629D"/>
    <w:rsid w:val="00512A0A"/>
    <w:rsid w:val="00512B64"/>
    <w:rsid w:val="00516CBE"/>
    <w:rsid w:val="00516E36"/>
    <w:rsid w:val="00516FA0"/>
    <w:rsid w:val="00520369"/>
    <w:rsid w:val="005211D0"/>
    <w:rsid w:val="00521CCA"/>
    <w:rsid w:val="00522F0C"/>
    <w:rsid w:val="00525240"/>
    <w:rsid w:val="005267BB"/>
    <w:rsid w:val="0053002C"/>
    <w:rsid w:val="00540B6F"/>
    <w:rsid w:val="0054101C"/>
    <w:rsid w:val="00541095"/>
    <w:rsid w:val="005416D4"/>
    <w:rsid w:val="005416FA"/>
    <w:rsid w:val="00542208"/>
    <w:rsid w:val="00543239"/>
    <w:rsid w:val="00543F8F"/>
    <w:rsid w:val="0054431E"/>
    <w:rsid w:val="00545310"/>
    <w:rsid w:val="00550D84"/>
    <w:rsid w:val="00552345"/>
    <w:rsid w:val="0055261B"/>
    <w:rsid w:val="00553FA1"/>
    <w:rsid w:val="00554CC2"/>
    <w:rsid w:val="005551E8"/>
    <w:rsid w:val="00555A3D"/>
    <w:rsid w:val="0055787D"/>
    <w:rsid w:val="00557F72"/>
    <w:rsid w:val="0056071E"/>
    <w:rsid w:val="00562493"/>
    <w:rsid w:val="00565BEE"/>
    <w:rsid w:val="00566247"/>
    <w:rsid w:val="0056629C"/>
    <w:rsid w:val="00570B90"/>
    <w:rsid w:val="00576208"/>
    <w:rsid w:val="00580C65"/>
    <w:rsid w:val="00583F59"/>
    <w:rsid w:val="005862F0"/>
    <w:rsid w:val="0059252D"/>
    <w:rsid w:val="005931E1"/>
    <w:rsid w:val="005938EE"/>
    <w:rsid w:val="005959C4"/>
    <w:rsid w:val="00595A41"/>
    <w:rsid w:val="005A0A72"/>
    <w:rsid w:val="005A0D32"/>
    <w:rsid w:val="005A13C1"/>
    <w:rsid w:val="005A635F"/>
    <w:rsid w:val="005A70E8"/>
    <w:rsid w:val="005B0322"/>
    <w:rsid w:val="005B0430"/>
    <w:rsid w:val="005B4FC8"/>
    <w:rsid w:val="005B754F"/>
    <w:rsid w:val="005B7FF7"/>
    <w:rsid w:val="005C0053"/>
    <w:rsid w:val="005C0EE2"/>
    <w:rsid w:val="005C1CDD"/>
    <w:rsid w:val="005C2371"/>
    <w:rsid w:val="005C309B"/>
    <w:rsid w:val="005C405D"/>
    <w:rsid w:val="005C6364"/>
    <w:rsid w:val="005C7D3A"/>
    <w:rsid w:val="005D2B6B"/>
    <w:rsid w:val="005D6760"/>
    <w:rsid w:val="005D7B85"/>
    <w:rsid w:val="005E091E"/>
    <w:rsid w:val="005E16D8"/>
    <w:rsid w:val="005E19F0"/>
    <w:rsid w:val="005E295C"/>
    <w:rsid w:val="005E6589"/>
    <w:rsid w:val="005E75B9"/>
    <w:rsid w:val="005F120B"/>
    <w:rsid w:val="005F321A"/>
    <w:rsid w:val="005F6D42"/>
    <w:rsid w:val="005F7528"/>
    <w:rsid w:val="00602082"/>
    <w:rsid w:val="006026DE"/>
    <w:rsid w:val="00603560"/>
    <w:rsid w:val="006065F6"/>
    <w:rsid w:val="00612ABE"/>
    <w:rsid w:val="00614524"/>
    <w:rsid w:val="00626FA7"/>
    <w:rsid w:val="00627080"/>
    <w:rsid w:val="006272D6"/>
    <w:rsid w:val="006308A5"/>
    <w:rsid w:val="00631D06"/>
    <w:rsid w:val="006320B8"/>
    <w:rsid w:val="00636B9B"/>
    <w:rsid w:val="006378C1"/>
    <w:rsid w:val="00642C40"/>
    <w:rsid w:val="00645645"/>
    <w:rsid w:val="0064767E"/>
    <w:rsid w:val="00647A70"/>
    <w:rsid w:val="00647AC9"/>
    <w:rsid w:val="0065074A"/>
    <w:rsid w:val="00650D17"/>
    <w:rsid w:val="00651B7B"/>
    <w:rsid w:val="00653F0D"/>
    <w:rsid w:val="006548AC"/>
    <w:rsid w:val="00654DD5"/>
    <w:rsid w:val="006551E5"/>
    <w:rsid w:val="006557AD"/>
    <w:rsid w:val="00656604"/>
    <w:rsid w:val="00657E19"/>
    <w:rsid w:val="0066243E"/>
    <w:rsid w:val="006646FC"/>
    <w:rsid w:val="00666707"/>
    <w:rsid w:val="006670AD"/>
    <w:rsid w:val="00670760"/>
    <w:rsid w:val="00671E18"/>
    <w:rsid w:val="00673782"/>
    <w:rsid w:val="00673AF4"/>
    <w:rsid w:val="00674CD6"/>
    <w:rsid w:val="00675258"/>
    <w:rsid w:val="006752B8"/>
    <w:rsid w:val="00676662"/>
    <w:rsid w:val="0067674E"/>
    <w:rsid w:val="00680AEF"/>
    <w:rsid w:val="0068137A"/>
    <w:rsid w:val="00683187"/>
    <w:rsid w:val="0068568B"/>
    <w:rsid w:val="00685F5A"/>
    <w:rsid w:val="006869A8"/>
    <w:rsid w:val="006871D3"/>
    <w:rsid w:val="006872FD"/>
    <w:rsid w:val="0068756E"/>
    <w:rsid w:val="0069224F"/>
    <w:rsid w:val="00693F9D"/>
    <w:rsid w:val="00696759"/>
    <w:rsid w:val="006A39DB"/>
    <w:rsid w:val="006A601C"/>
    <w:rsid w:val="006B0CD6"/>
    <w:rsid w:val="006B27E9"/>
    <w:rsid w:val="006B5446"/>
    <w:rsid w:val="006B6DBF"/>
    <w:rsid w:val="006C0470"/>
    <w:rsid w:val="006C0C79"/>
    <w:rsid w:val="006C27C8"/>
    <w:rsid w:val="006C352A"/>
    <w:rsid w:val="006C488A"/>
    <w:rsid w:val="006C49AC"/>
    <w:rsid w:val="006C5F89"/>
    <w:rsid w:val="006D0175"/>
    <w:rsid w:val="006D43AA"/>
    <w:rsid w:val="006D4825"/>
    <w:rsid w:val="006D5C8D"/>
    <w:rsid w:val="006D5D19"/>
    <w:rsid w:val="006D60F6"/>
    <w:rsid w:val="006E3106"/>
    <w:rsid w:val="006E3F62"/>
    <w:rsid w:val="006E4F22"/>
    <w:rsid w:val="006E5DB0"/>
    <w:rsid w:val="006E7141"/>
    <w:rsid w:val="006F02B4"/>
    <w:rsid w:val="006F0597"/>
    <w:rsid w:val="006F6EA6"/>
    <w:rsid w:val="006F7414"/>
    <w:rsid w:val="00700B80"/>
    <w:rsid w:val="00701579"/>
    <w:rsid w:val="00703B01"/>
    <w:rsid w:val="00704D6E"/>
    <w:rsid w:val="00705675"/>
    <w:rsid w:val="00705B43"/>
    <w:rsid w:val="00705EED"/>
    <w:rsid w:val="007101E0"/>
    <w:rsid w:val="00710E4C"/>
    <w:rsid w:val="00712E30"/>
    <w:rsid w:val="00713C61"/>
    <w:rsid w:val="007149A8"/>
    <w:rsid w:val="00715456"/>
    <w:rsid w:val="00717BA9"/>
    <w:rsid w:val="00717DA5"/>
    <w:rsid w:val="00723CC8"/>
    <w:rsid w:val="007242F3"/>
    <w:rsid w:val="00726D1D"/>
    <w:rsid w:val="00730EE6"/>
    <w:rsid w:val="0073298A"/>
    <w:rsid w:val="007403D0"/>
    <w:rsid w:val="007409F3"/>
    <w:rsid w:val="00740A2F"/>
    <w:rsid w:val="00740C17"/>
    <w:rsid w:val="00744A97"/>
    <w:rsid w:val="007477AD"/>
    <w:rsid w:val="0075057C"/>
    <w:rsid w:val="007509B8"/>
    <w:rsid w:val="007513A7"/>
    <w:rsid w:val="00751480"/>
    <w:rsid w:val="00752F3F"/>
    <w:rsid w:val="0075340E"/>
    <w:rsid w:val="00754D3F"/>
    <w:rsid w:val="007560BF"/>
    <w:rsid w:val="007571C9"/>
    <w:rsid w:val="00757DEB"/>
    <w:rsid w:val="00764320"/>
    <w:rsid w:val="0076642E"/>
    <w:rsid w:val="00767EFE"/>
    <w:rsid w:val="00770A0A"/>
    <w:rsid w:val="007712B8"/>
    <w:rsid w:val="007715F6"/>
    <w:rsid w:val="007719E0"/>
    <w:rsid w:val="00772B86"/>
    <w:rsid w:val="007736FB"/>
    <w:rsid w:val="00773D82"/>
    <w:rsid w:val="00775761"/>
    <w:rsid w:val="00775BCD"/>
    <w:rsid w:val="00776951"/>
    <w:rsid w:val="00780C5B"/>
    <w:rsid w:val="007815F3"/>
    <w:rsid w:val="00782B02"/>
    <w:rsid w:val="00783451"/>
    <w:rsid w:val="00786497"/>
    <w:rsid w:val="0078744C"/>
    <w:rsid w:val="00793530"/>
    <w:rsid w:val="007956A0"/>
    <w:rsid w:val="00795F4E"/>
    <w:rsid w:val="007966F9"/>
    <w:rsid w:val="007A0A96"/>
    <w:rsid w:val="007A26C1"/>
    <w:rsid w:val="007A4A3A"/>
    <w:rsid w:val="007A5881"/>
    <w:rsid w:val="007A6EF2"/>
    <w:rsid w:val="007A70F1"/>
    <w:rsid w:val="007B038E"/>
    <w:rsid w:val="007B0CFC"/>
    <w:rsid w:val="007B1777"/>
    <w:rsid w:val="007B5FB7"/>
    <w:rsid w:val="007B6E0E"/>
    <w:rsid w:val="007B73A8"/>
    <w:rsid w:val="007C034B"/>
    <w:rsid w:val="007C64EA"/>
    <w:rsid w:val="007C7BFC"/>
    <w:rsid w:val="007C7CBC"/>
    <w:rsid w:val="007D0A52"/>
    <w:rsid w:val="007D2305"/>
    <w:rsid w:val="007D2E1D"/>
    <w:rsid w:val="007D3F68"/>
    <w:rsid w:val="007D4EB4"/>
    <w:rsid w:val="007D5868"/>
    <w:rsid w:val="007D5C21"/>
    <w:rsid w:val="007D6D58"/>
    <w:rsid w:val="007D7265"/>
    <w:rsid w:val="007D7BDB"/>
    <w:rsid w:val="007E0465"/>
    <w:rsid w:val="007E06B4"/>
    <w:rsid w:val="007E2A9E"/>
    <w:rsid w:val="007E45B9"/>
    <w:rsid w:val="007E54C8"/>
    <w:rsid w:val="007E5548"/>
    <w:rsid w:val="007F07FA"/>
    <w:rsid w:val="007F3076"/>
    <w:rsid w:val="007F77C7"/>
    <w:rsid w:val="00801531"/>
    <w:rsid w:val="00802C18"/>
    <w:rsid w:val="00804EE5"/>
    <w:rsid w:val="00806363"/>
    <w:rsid w:val="00806E5E"/>
    <w:rsid w:val="008079EB"/>
    <w:rsid w:val="00807CC4"/>
    <w:rsid w:val="008137B2"/>
    <w:rsid w:val="00815159"/>
    <w:rsid w:val="00815525"/>
    <w:rsid w:val="00815E4D"/>
    <w:rsid w:val="00815F7E"/>
    <w:rsid w:val="00816AAD"/>
    <w:rsid w:val="00816B68"/>
    <w:rsid w:val="008175E0"/>
    <w:rsid w:val="00821EFD"/>
    <w:rsid w:val="00822688"/>
    <w:rsid w:val="0082344E"/>
    <w:rsid w:val="0082604D"/>
    <w:rsid w:val="00827354"/>
    <w:rsid w:val="00827831"/>
    <w:rsid w:val="0083164D"/>
    <w:rsid w:val="008318C0"/>
    <w:rsid w:val="00831F5D"/>
    <w:rsid w:val="008344E1"/>
    <w:rsid w:val="00836A82"/>
    <w:rsid w:val="00836B86"/>
    <w:rsid w:val="008409EE"/>
    <w:rsid w:val="008435B2"/>
    <w:rsid w:val="008439C6"/>
    <w:rsid w:val="0084516F"/>
    <w:rsid w:val="008465E3"/>
    <w:rsid w:val="00846A31"/>
    <w:rsid w:val="00851A19"/>
    <w:rsid w:val="0085377B"/>
    <w:rsid w:val="008553D1"/>
    <w:rsid w:val="00855A14"/>
    <w:rsid w:val="00855DF8"/>
    <w:rsid w:val="00860232"/>
    <w:rsid w:val="008602E5"/>
    <w:rsid w:val="00863FFA"/>
    <w:rsid w:val="00865690"/>
    <w:rsid w:val="00867148"/>
    <w:rsid w:val="0087013A"/>
    <w:rsid w:val="0087113F"/>
    <w:rsid w:val="00877F22"/>
    <w:rsid w:val="00881614"/>
    <w:rsid w:val="00881FD7"/>
    <w:rsid w:val="008826AC"/>
    <w:rsid w:val="008835C9"/>
    <w:rsid w:val="00884A57"/>
    <w:rsid w:val="008868F4"/>
    <w:rsid w:val="00887597"/>
    <w:rsid w:val="00890872"/>
    <w:rsid w:val="00894014"/>
    <w:rsid w:val="00894C03"/>
    <w:rsid w:val="00894FD9"/>
    <w:rsid w:val="00895EFF"/>
    <w:rsid w:val="00895FBF"/>
    <w:rsid w:val="008A0498"/>
    <w:rsid w:val="008A0693"/>
    <w:rsid w:val="008A1AFF"/>
    <w:rsid w:val="008A26CA"/>
    <w:rsid w:val="008A31B9"/>
    <w:rsid w:val="008A491C"/>
    <w:rsid w:val="008A50AC"/>
    <w:rsid w:val="008A59B4"/>
    <w:rsid w:val="008B6096"/>
    <w:rsid w:val="008B6379"/>
    <w:rsid w:val="008C269A"/>
    <w:rsid w:val="008C2BE7"/>
    <w:rsid w:val="008C411C"/>
    <w:rsid w:val="008C48AE"/>
    <w:rsid w:val="008C7E4C"/>
    <w:rsid w:val="008D0437"/>
    <w:rsid w:val="008D2A3B"/>
    <w:rsid w:val="008D3722"/>
    <w:rsid w:val="008D3F2E"/>
    <w:rsid w:val="008D3F9F"/>
    <w:rsid w:val="008E1246"/>
    <w:rsid w:val="008E21A9"/>
    <w:rsid w:val="008E258A"/>
    <w:rsid w:val="008E53F9"/>
    <w:rsid w:val="008E7EAE"/>
    <w:rsid w:val="008F254C"/>
    <w:rsid w:val="008F2A0D"/>
    <w:rsid w:val="008F38AF"/>
    <w:rsid w:val="008F5382"/>
    <w:rsid w:val="008F5E19"/>
    <w:rsid w:val="008F6FA3"/>
    <w:rsid w:val="00900E33"/>
    <w:rsid w:val="009018B3"/>
    <w:rsid w:val="00901ECD"/>
    <w:rsid w:val="009035B3"/>
    <w:rsid w:val="00903896"/>
    <w:rsid w:val="00905839"/>
    <w:rsid w:val="009065A8"/>
    <w:rsid w:val="00907431"/>
    <w:rsid w:val="0091012C"/>
    <w:rsid w:val="009108B0"/>
    <w:rsid w:val="00911362"/>
    <w:rsid w:val="00913D5F"/>
    <w:rsid w:val="009147A4"/>
    <w:rsid w:val="00915485"/>
    <w:rsid w:val="00917355"/>
    <w:rsid w:val="009179CC"/>
    <w:rsid w:val="0092029D"/>
    <w:rsid w:val="009215DE"/>
    <w:rsid w:val="009248FC"/>
    <w:rsid w:val="00925230"/>
    <w:rsid w:val="0092585C"/>
    <w:rsid w:val="00926676"/>
    <w:rsid w:val="0092720F"/>
    <w:rsid w:val="0092758A"/>
    <w:rsid w:val="0093403E"/>
    <w:rsid w:val="009364CF"/>
    <w:rsid w:val="009378BF"/>
    <w:rsid w:val="0094201C"/>
    <w:rsid w:val="00944621"/>
    <w:rsid w:val="00946CAF"/>
    <w:rsid w:val="009511AB"/>
    <w:rsid w:val="00951219"/>
    <w:rsid w:val="0095172F"/>
    <w:rsid w:val="00952677"/>
    <w:rsid w:val="00953B05"/>
    <w:rsid w:val="00954712"/>
    <w:rsid w:val="009556CA"/>
    <w:rsid w:val="00955FB3"/>
    <w:rsid w:val="0096104E"/>
    <w:rsid w:val="009613B3"/>
    <w:rsid w:val="00962C7D"/>
    <w:rsid w:val="00963F27"/>
    <w:rsid w:val="00965E96"/>
    <w:rsid w:val="00966327"/>
    <w:rsid w:val="00970DEA"/>
    <w:rsid w:val="00971325"/>
    <w:rsid w:val="009725D8"/>
    <w:rsid w:val="00977951"/>
    <w:rsid w:val="00982626"/>
    <w:rsid w:val="009872DB"/>
    <w:rsid w:val="009903DE"/>
    <w:rsid w:val="00992898"/>
    <w:rsid w:val="00994398"/>
    <w:rsid w:val="0099590C"/>
    <w:rsid w:val="00995C7B"/>
    <w:rsid w:val="009971B8"/>
    <w:rsid w:val="009A053C"/>
    <w:rsid w:val="009A06EC"/>
    <w:rsid w:val="009A248F"/>
    <w:rsid w:val="009A501D"/>
    <w:rsid w:val="009A5678"/>
    <w:rsid w:val="009A68F5"/>
    <w:rsid w:val="009B1675"/>
    <w:rsid w:val="009B58AF"/>
    <w:rsid w:val="009C1154"/>
    <w:rsid w:val="009C2EEC"/>
    <w:rsid w:val="009C37CA"/>
    <w:rsid w:val="009C3BA2"/>
    <w:rsid w:val="009C5228"/>
    <w:rsid w:val="009C5CD1"/>
    <w:rsid w:val="009C63C3"/>
    <w:rsid w:val="009C746B"/>
    <w:rsid w:val="009D10AD"/>
    <w:rsid w:val="009D6AF5"/>
    <w:rsid w:val="009D6D5B"/>
    <w:rsid w:val="009E01C8"/>
    <w:rsid w:val="009E0372"/>
    <w:rsid w:val="009E0C7C"/>
    <w:rsid w:val="009E19A0"/>
    <w:rsid w:val="009E1EF6"/>
    <w:rsid w:val="009E5131"/>
    <w:rsid w:val="009E6146"/>
    <w:rsid w:val="009E63B9"/>
    <w:rsid w:val="009F496E"/>
    <w:rsid w:val="009F6780"/>
    <w:rsid w:val="00A0119E"/>
    <w:rsid w:val="00A020EB"/>
    <w:rsid w:val="00A06B09"/>
    <w:rsid w:val="00A10B6D"/>
    <w:rsid w:val="00A1129D"/>
    <w:rsid w:val="00A128DA"/>
    <w:rsid w:val="00A1339A"/>
    <w:rsid w:val="00A1574E"/>
    <w:rsid w:val="00A16AA7"/>
    <w:rsid w:val="00A17799"/>
    <w:rsid w:val="00A2013E"/>
    <w:rsid w:val="00A2220A"/>
    <w:rsid w:val="00A23726"/>
    <w:rsid w:val="00A25B6F"/>
    <w:rsid w:val="00A2615C"/>
    <w:rsid w:val="00A27159"/>
    <w:rsid w:val="00A301C6"/>
    <w:rsid w:val="00A31667"/>
    <w:rsid w:val="00A3426A"/>
    <w:rsid w:val="00A35765"/>
    <w:rsid w:val="00A3609D"/>
    <w:rsid w:val="00A36E25"/>
    <w:rsid w:val="00A37352"/>
    <w:rsid w:val="00A37E17"/>
    <w:rsid w:val="00A420B4"/>
    <w:rsid w:val="00A43B34"/>
    <w:rsid w:val="00A44395"/>
    <w:rsid w:val="00A4562E"/>
    <w:rsid w:val="00A4725E"/>
    <w:rsid w:val="00A50AD9"/>
    <w:rsid w:val="00A5327E"/>
    <w:rsid w:val="00A564B8"/>
    <w:rsid w:val="00A56FA5"/>
    <w:rsid w:val="00A60A57"/>
    <w:rsid w:val="00A64607"/>
    <w:rsid w:val="00A7094C"/>
    <w:rsid w:val="00A70B4C"/>
    <w:rsid w:val="00A71E38"/>
    <w:rsid w:val="00A861B6"/>
    <w:rsid w:val="00A86A02"/>
    <w:rsid w:val="00A86BED"/>
    <w:rsid w:val="00A86FBA"/>
    <w:rsid w:val="00A90553"/>
    <w:rsid w:val="00A92071"/>
    <w:rsid w:val="00A93303"/>
    <w:rsid w:val="00A95A4B"/>
    <w:rsid w:val="00AA09CA"/>
    <w:rsid w:val="00AA0E63"/>
    <w:rsid w:val="00AA2A1C"/>
    <w:rsid w:val="00AA3BD5"/>
    <w:rsid w:val="00AA408C"/>
    <w:rsid w:val="00AA5229"/>
    <w:rsid w:val="00AA660C"/>
    <w:rsid w:val="00AB1127"/>
    <w:rsid w:val="00AB2105"/>
    <w:rsid w:val="00AB79B7"/>
    <w:rsid w:val="00AC039D"/>
    <w:rsid w:val="00AC58D4"/>
    <w:rsid w:val="00AC5977"/>
    <w:rsid w:val="00AD2FF1"/>
    <w:rsid w:val="00AD4F5A"/>
    <w:rsid w:val="00AD675D"/>
    <w:rsid w:val="00AD7551"/>
    <w:rsid w:val="00AE18E6"/>
    <w:rsid w:val="00AE1F28"/>
    <w:rsid w:val="00AE4E70"/>
    <w:rsid w:val="00AE5199"/>
    <w:rsid w:val="00AE5F10"/>
    <w:rsid w:val="00AF2422"/>
    <w:rsid w:val="00AF4A7F"/>
    <w:rsid w:val="00AF54C6"/>
    <w:rsid w:val="00B00775"/>
    <w:rsid w:val="00B0162A"/>
    <w:rsid w:val="00B02E10"/>
    <w:rsid w:val="00B04827"/>
    <w:rsid w:val="00B0526D"/>
    <w:rsid w:val="00B05831"/>
    <w:rsid w:val="00B06C4F"/>
    <w:rsid w:val="00B0755F"/>
    <w:rsid w:val="00B0787A"/>
    <w:rsid w:val="00B11DC8"/>
    <w:rsid w:val="00B128C8"/>
    <w:rsid w:val="00B1295A"/>
    <w:rsid w:val="00B13B19"/>
    <w:rsid w:val="00B14099"/>
    <w:rsid w:val="00B14EC8"/>
    <w:rsid w:val="00B14F90"/>
    <w:rsid w:val="00B204D2"/>
    <w:rsid w:val="00B22954"/>
    <w:rsid w:val="00B23A5E"/>
    <w:rsid w:val="00B25536"/>
    <w:rsid w:val="00B25A65"/>
    <w:rsid w:val="00B25CE7"/>
    <w:rsid w:val="00B25E6E"/>
    <w:rsid w:val="00B26012"/>
    <w:rsid w:val="00B302DC"/>
    <w:rsid w:val="00B32191"/>
    <w:rsid w:val="00B37BCF"/>
    <w:rsid w:val="00B37D0A"/>
    <w:rsid w:val="00B41E9C"/>
    <w:rsid w:val="00B42AB8"/>
    <w:rsid w:val="00B4520A"/>
    <w:rsid w:val="00B45CDC"/>
    <w:rsid w:val="00B51908"/>
    <w:rsid w:val="00B5326F"/>
    <w:rsid w:val="00B53FDC"/>
    <w:rsid w:val="00B560A1"/>
    <w:rsid w:val="00B56739"/>
    <w:rsid w:val="00B572D0"/>
    <w:rsid w:val="00B668E1"/>
    <w:rsid w:val="00B673F4"/>
    <w:rsid w:val="00B67AC2"/>
    <w:rsid w:val="00B71718"/>
    <w:rsid w:val="00B71905"/>
    <w:rsid w:val="00B744F1"/>
    <w:rsid w:val="00B74D61"/>
    <w:rsid w:val="00B75EE4"/>
    <w:rsid w:val="00B772FA"/>
    <w:rsid w:val="00B77824"/>
    <w:rsid w:val="00B8140B"/>
    <w:rsid w:val="00B82721"/>
    <w:rsid w:val="00B82C8D"/>
    <w:rsid w:val="00B8500A"/>
    <w:rsid w:val="00B85368"/>
    <w:rsid w:val="00B864BA"/>
    <w:rsid w:val="00B9180C"/>
    <w:rsid w:val="00B921F4"/>
    <w:rsid w:val="00B92392"/>
    <w:rsid w:val="00B92714"/>
    <w:rsid w:val="00B93639"/>
    <w:rsid w:val="00B93DEB"/>
    <w:rsid w:val="00B950DF"/>
    <w:rsid w:val="00B958F4"/>
    <w:rsid w:val="00B95A28"/>
    <w:rsid w:val="00B96FF3"/>
    <w:rsid w:val="00BA081B"/>
    <w:rsid w:val="00BA5AC0"/>
    <w:rsid w:val="00BB0905"/>
    <w:rsid w:val="00BB0E10"/>
    <w:rsid w:val="00BB2867"/>
    <w:rsid w:val="00BB46A7"/>
    <w:rsid w:val="00BB6E19"/>
    <w:rsid w:val="00BC0A36"/>
    <w:rsid w:val="00BC453E"/>
    <w:rsid w:val="00BC541F"/>
    <w:rsid w:val="00BD1C98"/>
    <w:rsid w:val="00BD2D6B"/>
    <w:rsid w:val="00BD3681"/>
    <w:rsid w:val="00BD3F1F"/>
    <w:rsid w:val="00BD454B"/>
    <w:rsid w:val="00BE69B4"/>
    <w:rsid w:val="00BE74CE"/>
    <w:rsid w:val="00BE7AB3"/>
    <w:rsid w:val="00BF4ABD"/>
    <w:rsid w:val="00BF4B00"/>
    <w:rsid w:val="00BF6056"/>
    <w:rsid w:val="00C0374B"/>
    <w:rsid w:val="00C03BB4"/>
    <w:rsid w:val="00C04B7B"/>
    <w:rsid w:val="00C056BB"/>
    <w:rsid w:val="00C06829"/>
    <w:rsid w:val="00C07C25"/>
    <w:rsid w:val="00C11711"/>
    <w:rsid w:val="00C16F71"/>
    <w:rsid w:val="00C179CA"/>
    <w:rsid w:val="00C23CA0"/>
    <w:rsid w:val="00C25C2B"/>
    <w:rsid w:val="00C276A7"/>
    <w:rsid w:val="00C303AD"/>
    <w:rsid w:val="00C30B81"/>
    <w:rsid w:val="00C30D53"/>
    <w:rsid w:val="00C30FA1"/>
    <w:rsid w:val="00C34EB0"/>
    <w:rsid w:val="00C36913"/>
    <w:rsid w:val="00C36B4E"/>
    <w:rsid w:val="00C4016E"/>
    <w:rsid w:val="00C4116C"/>
    <w:rsid w:val="00C41652"/>
    <w:rsid w:val="00C42D1E"/>
    <w:rsid w:val="00C44F7B"/>
    <w:rsid w:val="00C47F02"/>
    <w:rsid w:val="00C51EC3"/>
    <w:rsid w:val="00C53932"/>
    <w:rsid w:val="00C54448"/>
    <w:rsid w:val="00C5786F"/>
    <w:rsid w:val="00C60C21"/>
    <w:rsid w:val="00C61547"/>
    <w:rsid w:val="00C61592"/>
    <w:rsid w:val="00C620C1"/>
    <w:rsid w:val="00C62AB7"/>
    <w:rsid w:val="00C63AC3"/>
    <w:rsid w:val="00C640C6"/>
    <w:rsid w:val="00C6423C"/>
    <w:rsid w:val="00C65ED0"/>
    <w:rsid w:val="00C6761E"/>
    <w:rsid w:val="00C70B15"/>
    <w:rsid w:val="00C70E74"/>
    <w:rsid w:val="00C737F6"/>
    <w:rsid w:val="00C73F3A"/>
    <w:rsid w:val="00C74DCC"/>
    <w:rsid w:val="00C75791"/>
    <w:rsid w:val="00C75D5C"/>
    <w:rsid w:val="00C75E07"/>
    <w:rsid w:val="00C76A2E"/>
    <w:rsid w:val="00C80668"/>
    <w:rsid w:val="00C905A4"/>
    <w:rsid w:val="00C90AF0"/>
    <w:rsid w:val="00C91820"/>
    <w:rsid w:val="00C932CF"/>
    <w:rsid w:val="00C94A55"/>
    <w:rsid w:val="00C9549E"/>
    <w:rsid w:val="00C956B1"/>
    <w:rsid w:val="00C9599A"/>
    <w:rsid w:val="00C9618B"/>
    <w:rsid w:val="00C96EC4"/>
    <w:rsid w:val="00CA06D6"/>
    <w:rsid w:val="00CA07B5"/>
    <w:rsid w:val="00CA51D8"/>
    <w:rsid w:val="00CA74BE"/>
    <w:rsid w:val="00CB041D"/>
    <w:rsid w:val="00CB0CD2"/>
    <w:rsid w:val="00CB10CD"/>
    <w:rsid w:val="00CB1CD9"/>
    <w:rsid w:val="00CB2873"/>
    <w:rsid w:val="00CB466B"/>
    <w:rsid w:val="00CB4B67"/>
    <w:rsid w:val="00CB5AF7"/>
    <w:rsid w:val="00CB5F88"/>
    <w:rsid w:val="00CB66A1"/>
    <w:rsid w:val="00CB787C"/>
    <w:rsid w:val="00CC0110"/>
    <w:rsid w:val="00CC18DF"/>
    <w:rsid w:val="00CC43F1"/>
    <w:rsid w:val="00CC4EBE"/>
    <w:rsid w:val="00CD2DB9"/>
    <w:rsid w:val="00CD3CBF"/>
    <w:rsid w:val="00CD5909"/>
    <w:rsid w:val="00CD7AFB"/>
    <w:rsid w:val="00CE0807"/>
    <w:rsid w:val="00CE0967"/>
    <w:rsid w:val="00CE0F72"/>
    <w:rsid w:val="00CE3AC4"/>
    <w:rsid w:val="00CE448D"/>
    <w:rsid w:val="00CE6A70"/>
    <w:rsid w:val="00CE76DC"/>
    <w:rsid w:val="00CE7A61"/>
    <w:rsid w:val="00CF0E3B"/>
    <w:rsid w:val="00CF1907"/>
    <w:rsid w:val="00CF5368"/>
    <w:rsid w:val="00CF77E0"/>
    <w:rsid w:val="00CF7E24"/>
    <w:rsid w:val="00D043F0"/>
    <w:rsid w:val="00D0518C"/>
    <w:rsid w:val="00D06718"/>
    <w:rsid w:val="00D06CED"/>
    <w:rsid w:val="00D07B57"/>
    <w:rsid w:val="00D15C2D"/>
    <w:rsid w:val="00D160C4"/>
    <w:rsid w:val="00D174F9"/>
    <w:rsid w:val="00D2047D"/>
    <w:rsid w:val="00D2197A"/>
    <w:rsid w:val="00D23120"/>
    <w:rsid w:val="00D238EE"/>
    <w:rsid w:val="00D23CFE"/>
    <w:rsid w:val="00D26E08"/>
    <w:rsid w:val="00D312B2"/>
    <w:rsid w:val="00D32BC3"/>
    <w:rsid w:val="00D36479"/>
    <w:rsid w:val="00D3706A"/>
    <w:rsid w:val="00D37995"/>
    <w:rsid w:val="00D4311A"/>
    <w:rsid w:val="00D43DE9"/>
    <w:rsid w:val="00D44390"/>
    <w:rsid w:val="00D51B77"/>
    <w:rsid w:val="00D53F4E"/>
    <w:rsid w:val="00D547DC"/>
    <w:rsid w:val="00D55190"/>
    <w:rsid w:val="00D56AEA"/>
    <w:rsid w:val="00D60811"/>
    <w:rsid w:val="00D60FDC"/>
    <w:rsid w:val="00D62941"/>
    <w:rsid w:val="00D6306E"/>
    <w:rsid w:val="00D65C74"/>
    <w:rsid w:val="00D66060"/>
    <w:rsid w:val="00D67E2D"/>
    <w:rsid w:val="00D73F77"/>
    <w:rsid w:val="00D7670A"/>
    <w:rsid w:val="00D81944"/>
    <w:rsid w:val="00D82056"/>
    <w:rsid w:val="00D8424C"/>
    <w:rsid w:val="00D8576D"/>
    <w:rsid w:val="00D86E30"/>
    <w:rsid w:val="00D905CC"/>
    <w:rsid w:val="00D90D1E"/>
    <w:rsid w:val="00D917DE"/>
    <w:rsid w:val="00D926C8"/>
    <w:rsid w:val="00D966C9"/>
    <w:rsid w:val="00D96BE0"/>
    <w:rsid w:val="00DA0594"/>
    <w:rsid w:val="00DA15E2"/>
    <w:rsid w:val="00DA21FB"/>
    <w:rsid w:val="00DA5A85"/>
    <w:rsid w:val="00DA6808"/>
    <w:rsid w:val="00DB01BF"/>
    <w:rsid w:val="00DB04A7"/>
    <w:rsid w:val="00DB0F4C"/>
    <w:rsid w:val="00DB23B4"/>
    <w:rsid w:val="00DB2A92"/>
    <w:rsid w:val="00DB3FD6"/>
    <w:rsid w:val="00DB41AF"/>
    <w:rsid w:val="00DB7E76"/>
    <w:rsid w:val="00DC1525"/>
    <w:rsid w:val="00DC219A"/>
    <w:rsid w:val="00DC2865"/>
    <w:rsid w:val="00DC2CDA"/>
    <w:rsid w:val="00DC6537"/>
    <w:rsid w:val="00DD0BC6"/>
    <w:rsid w:val="00DD433A"/>
    <w:rsid w:val="00DD517A"/>
    <w:rsid w:val="00DD56D5"/>
    <w:rsid w:val="00DD5D55"/>
    <w:rsid w:val="00DD7A21"/>
    <w:rsid w:val="00DD7C85"/>
    <w:rsid w:val="00DE02EF"/>
    <w:rsid w:val="00DE1E00"/>
    <w:rsid w:val="00DE2A7B"/>
    <w:rsid w:val="00DE51FF"/>
    <w:rsid w:val="00DE56DF"/>
    <w:rsid w:val="00DF0935"/>
    <w:rsid w:val="00DF186F"/>
    <w:rsid w:val="00DF1C26"/>
    <w:rsid w:val="00DF6FCF"/>
    <w:rsid w:val="00E04294"/>
    <w:rsid w:val="00E06AA1"/>
    <w:rsid w:val="00E075CA"/>
    <w:rsid w:val="00E12BCD"/>
    <w:rsid w:val="00E13ACD"/>
    <w:rsid w:val="00E14F25"/>
    <w:rsid w:val="00E20E5A"/>
    <w:rsid w:val="00E21A0D"/>
    <w:rsid w:val="00E22362"/>
    <w:rsid w:val="00E223ED"/>
    <w:rsid w:val="00E254E0"/>
    <w:rsid w:val="00E25509"/>
    <w:rsid w:val="00E26769"/>
    <w:rsid w:val="00E278A6"/>
    <w:rsid w:val="00E30E70"/>
    <w:rsid w:val="00E32899"/>
    <w:rsid w:val="00E32EC7"/>
    <w:rsid w:val="00E33B64"/>
    <w:rsid w:val="00E403D2"/>
    <w:rsid w:val="00E41B13"/>
    <w:rsid w:val="00E42691"/>
    <w:rsid w:val="00E4569B"/>
    <w:rsid w:val="00E46B93"/>
    <w:rsid w:val="00E47DFE"/>
    <w:rsid w:val="00E50139"/>
    <w:rsid w:val="00E52228"/>
    <w:rsid w:val="00E537F6"/>
    <w:rsid w:val="00E54471"/>
    <w:rsid w:val="00E55917"/>
    <w:rsid w:val="00E659CF"/>
    <w:rsid w:val="00E70AEA"/>
    <w:rsid w:val="00E72B48"/>
    <w:rsid w:val="00E731B9"/>
    <w:rsid w:val="00E74A9F"/>
    <w:rsid w:val="00E762FE"/>
    <w:rsid w:val="00E803F1"/>
    <w:rsid w:val="00E80555"/>
    <w:rsid w:val="00E83A59"/>
    <w:rsid w:val="00E879F0"/>
    <w:rsid w:val="00E9016E"/>
    <w:rsid w:val="00E91619"/>
    <w:rsid w:val="00E942EE"/>
    <w:rsid w:val="00E9430F"/>
    <w:rsid w:val="00E967CD"/>
    <w:rsid w:val="00E96C70"/>
    <w:rsid w:val="00E97716"/>
    <w:rsid w:val="00EA0BB2"/>
    <w:rsid w:val="00EA21BC"/>
    <w:rsid w:val="00EA35CE"/>
    <w:rsid w:val="00EA40CD"/>
    <w:rsid w:val="00EA478D"/>
    <w:rsid w:val="00EA55D7"/>
    <w:rsid w:val="00EB5195"/>
    <w:rsid w:val="00EB5D94"/>
    <w:rsid w:val="00EC0B24"/>
    <w:rsid w:val="00EC2852"/>
    <w:rsid w:val="00EC49FF"/>
    <w:rsid w:val="00EC66DD"/>
    <w:rsid w:val="00EC6CA9"/>
    <w:rsid w:val="00EC7450"/>
    <w:rsid w:val="00ED2F68"/>
    <w:rsid w:val="00ED3AF5"/>
    <w:rsid w:val="00ED3BC1"/>
    <w:rsid w:val="00ED3E86"/>
    <w:rsid w:val="00ED6272"/>
    <w:rsid w:val="00ED6B01"/>
    <w:rsid w:val="00EE04B8"/>
    <w:rsid w:val="00EE04F6"/>
    <w:rsid w:val="00EE42A3"/>
    <w:rsid w:val="00EF0045"/>
    <w:rsid w:val="00EF0946"/>
    <w:rsid w:val="00EF130A"/>
    <w:rsid w:val="00EF22E3"/>
    <w:rsid w:val="00EF447E"/>
    <w:rsid w:val="00EF4C3C"/>
    <w:rsid w:val="00EF6688"/>
    <w:rsid w:val="00F00D3E"/>
    <w:rsid w:val="00F071FA"/>
    <w:rsid w:val="00F1035A"/>
    <w:rsid w:val="00F1466E"/>
    <w:rsid w:val="00F153C7"/>
    <w:rsid w:val="00F20531"/>
    <w:rsid w:val="00F23178"/>
    <w:rsid w:val="00F23671"/>
    <w:rsid w:val="00F239C6"/>
    <w:rsid w:val="00F244AE"/>
    <w:rsid w:val="00F25130"/>
    <w:rsid w:val="00F31C7C"/>
    <w:rsid w:val="00F33887"/>
    <w:rsid w:val="00F3487A"/>
    <w:rsid w:val="00F400F6"/>
    <w:rsid w:val="00F419CF"/>
    <w:rsid w:val="00F41AEA"/>
    <w:rsid w:val="00F42C83"/>
    <w:rsid w:val="00F44DF3"/>
    <w:rsid w:val="00F47CDF"/>
    <w:rsid w:val="00F50729"/>
    <w:rsid w:val="00F51873"/>
    <w:rsid w:val="00F52F8A"/>
    <w:rsid w:val="00F545BB"/>
    <w:rsid w:val="00F62B66"/>
    <w:rsid w:val="00F6797B"/>
    <w:rsid w:val="00F67ACB"/>
    <w:rsid w:val="00F70261"/>
    <w:rsid w:val="00F72B4D"/>
    <w:rsid w:val="00F750EF"/>
    <w:rsid w:val="00F763F7"/>
    <w:rsid w:val="00F81C60"/>
    <w:rsid w:val="00F827EB"/>
    <w:rsid w:val="00F8328F"/>
    <w:rsid w:val="00F83C75"/>
    <w:rsid w:val="00F90655"/>
    <w:rsid w:val="00F91FC0"/>
    <w:rsid w:val="00F925B3"/>
    <w:rsid w:val="00F96652"/>
    <w:rsid w:val="00FA01CE"/>
    <w:rsid w:val="00FA03F9"/>
    <w:rsid w:val="00FA2CAE"/>
    <w:rsid w:val="00FA6039"/>
    <w:rsid w:val="00FA639C"/>
    <w:rsid w:val="00FB0CD6"/>
    <w:rsid w:val="00FB2B3C"/>
    <w:rsid w:val="00FB2C5D"/>
    <w:rsid w:val="00FB3DE3"/>
    <w:rsid w:val="00FB5E5A"/>
    <w:rsid w:val="00FB63F2"/>
    <w:rsid w:val="00FB6571"/>
    <w:rsid w:val="00FC27FC"/>
    <w:rsid w:val="00FC3E65"/>
    <w:rsid w:val="00FC554B"/>
    <w:rsid w:val="00FC6169"/>
    <w:rsid w:val="00FC6936"/>
    <w:rsid w:val="00FC6C3D"/>
    <w:rsid w:val="00FD0316"/>
    <w:rsid w:val="00FD15CB"/>
    <w:rsid w:val="00FD4714"/>
    <w:rsid w:val="00FD5FB7"/>
    <w:rsid w:val="00FD6888"/>
    <w:rsid w:val="00FD74A2"/>
    <w:rsid w:val="00FE02F4"/>
    <w:rsid w:val="00FE47B2"/>
    <w:rsid w:val="00FE7429"/>
    <w:rsid w:val="00FF72E9"/>
    <w:rsid w:val="00FF75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DA75ED"/>
  <w15:docId w15:val="{AC1B53EA-2790-4207-B869-2D6EC23C0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iPriority="0" w:unhideWhenUsed="1" w:qFormat="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A2CBB"/>
    <w:pPr>
      <w:widowControl w:val="0"/>
      <w:jc w:val="both"/>
    </w:pPr>
    <w:rPr>
      <w:rFonts w:ascii="Calibri" w:eastAsia="宋体" w:hAnsi="Calibri" w:cs="Times New Roman"/>
    </w:rPr>
  </w:style>
  <w:style w:type="paragraph" w:styleId="1">
    <w:name w:val="heading 1"/>
    <w:aliases w:val="1,1st level,1st level1,1st level11,1st level111,1st level12,1st level2,1st level21,1st level3,1st level4,H1,I,L1 Heading 1,h1,h11,h111,h1111,h112,h12,h121,h13,h14,heading 11,heading 111,heading 1111,heading 112,heading 12,heading 121,heading 13,章标题"/>
    <w:basedOn w:val="a0"/>
    <w:next w:val="a0"/>
    <w:link w:val="10"/>
    <w:uiPriority w:val="9"/>
    <w:qFormat/>
    <w:rsid w:val="00DA2CBB"/>
    <w:pPr>
      <w:keepNext/>
      <w:keepLines/>
      <w:numPr>
        <w:numId w:val="1"/>
      </w:numPr>
      <w:spacing w:before="340" w:after="330" w:line="400" w:lineRule="exact"/>
      <w:jc w:val="center"/>
      <w:outlineLvl w:val="0"/>
    </w:pPr>
    <w:rPr>
      <w:rFonts w:ascii="宋体" w:hAnsi="宋体" w:cs="宋体"/>
      <w:b/>
      <w:bCs/>
      <w:spacing w:val="-20"/>
      <w:kern w:val="44"/>
      <w:sz w:val="32"/>
      <w:szCs w:val="32"/>
    </w:rPr>
  </w:style>
  <w:style w:type="paragraph" w:styleId="2">
    <w:name w:val="heading 2"/>
    <w:aliases w:val="2,2nd level,Fab-2,H2,H21,H22,HD2,Header 2,Heading 2 CCBS,Heading 2 CCBS1,Heading 2 CCBS2,Heading 2 CCBS3,Heading 2 CCBS4,Heading 2 Hidden,Heading 2 Hidden1,Heading 2 Hidden2,Heading 2 Hidden3,Heading 2 Hidden4,PIM2,Titre3,_,h2,heading 2,l2,sect 1.2"/>
    <w:basedOn w:val="a0"/>
    <w:next w:val="a0"/>
    <w:link w:val="20"/>
    <w:unhideWhenUsed/>
    <w:qFormat/>
    <w:rsid w:val="00DA2CBB"/>
    <w:pPr>
      <w:keepNext/>
      <w:keepLines/>
      <w:numPr>
        <w:ilvl w:val="1"/>
        <w:numId w:val="1"/>
      </w:numPr>
      <w:spacing w:before="260" w:after="260" w:line="360" w:lineRule="auto"/>
      <w:jc w:val="left"/>
      <w:outlineLvl w:val="1"/>
    </w:pPr>
    <w:rPr>
      <w:rFonts w:ascii="宋体" w:hAnsi="宋体" w:cs="宋体"/>
      <w:b/>
      <w:bCs/>
      <w:sz w:val="28"/>
      <w:szCs w:val="28"/>
    </w:rPr>
  </w:style>
  <w:style w:type="paragraph" w:styleId="3">
    <w:name w:val="heading 3"/>
    <w:aliases w:val="1.1.1,1.2.3.,3,3heading,3rd level,BOD 0,CT,H3,Heading 3 - old,Heading 31,ISO2,L3,Level 3 Head,Level 3 Topic Heading,Map,PIM 3,Section,Sub-section Title,h3,heading 3,heading 3 + Indent: Left 0.25 in,l3,l3+toc 3,level_3,prop3,sect1.2.3,sect1.2.31,sl3"/>
    <w:basedOn w:val="a0"/>
    <w:next w:val="a0"/>
    <w:link w:val="30"/>
    <w:unhideWhenUsed/>
    <w:qFormat/>
    <w:rsid w:val="00DA2CBB"/>
    <w:pPr>
      <w:keepNext/>
      <w:keepLines/>
      <w:numPr>
        <w:ilvl w:val="2"/>
        <w:numId w:val="1"/>
      </w:numPr>
      <w:spacing w:line="360" w:lineRule="auto"/>
      <w:outlineLvl w:val="2"/>
    </w:pPr>
    <w:rPr>
      <w:rFonts w:ascii="宋体" w:hAnsi="宋体" w:cs="宋体"/>
      <w:b/>
      <w:bCs/>
      <w:color w:val="000000"/>
      <w:kern w:val="0"/>
      <w:sz w:val="28"/>
      <w:szCs w:val="28"/>
    </w:rPr>
  </w:style>
  <w:style w:type="paragraph" w:styleId="4">
    <w:name w:val="heading 4"/>
    <w:aliases w:val="H4,PIM 4,Ref Headin...,Ref Heading 1,Ref Heading 11,Ref Heading 111,Ref Heading 12,bb,bl,h4,rh1,rh11,rh111,rh12,rh13,sect 1.2.3.4,sect 1.2.3.41,sect 1.2.3.411,sect 1.2.3.42,标题 4 Char Char Char Char Char Char Char Char Char Char Char Char Char,第三层条"/>
    <w:basedOn w:val="a0"/>
    <w:next w:val="a0"/>
    <w:link w:val="40"/>
    <w:unhideWhenUsed/>
    <w:qFormat/>
    <w:rsid w:val="00DA2CBB"/>
    <w:pPr>
      <w:keepNext/>
      <w:keepLines/>
      <w:numPr>
        <w:ilvl w:val="3"/>
        <w:numId w:val="1"/>
      </w:numPr>
      <w:spacing w:before="120" w:after="120" w:line="360" w:lineRule="auto"/>
      <w:jc w:val="left"/>
      <w:outlineLvl w:val="3"/>
    </w:pPr>
    <w:rPr>
      <w:rFonts w:ascii="Arial" w:hAnsi="Arial"/>
      <w:b/>
      <w:bCs/>
      <w:kern w:val="0"/>
      <w:sz w:val="28"/>
      <w:szCs w:val="28"/>
    </w:rPr>
  </w:style>
  <w:style w:type="paragraph" w:styleId="5">
    <w:name w:val="heading 5"/>
    <w:basedOn w:val="a0"/>
    <w:next w:val="a0"/>
    <w:link w:val="50"/>
    <w:unhideWhenUsed/>
    <w:qFormat/>
    <w:rsid w:val="00DA2CBB"/>
    <w:pPr>
      <w:numPr>
        <w:ilvl w:val="4"/>
        <w:numId w:val="3"/>
      </w:numPr>
      <w:tabs>
        <w:tab w:val="left" w:pos="1134"/>
      </w:tabs>
      <w:spacing w:before="280" w:after="290" w:line="360" w:lineRule="auto"/>
      <w:outlineLvl w:val="4"/>
    </w:pPr>
    <w:rPr>
      <w:rFonts w:cs="宋体"/>
      <w:b/>
      <w:bCs/>
      <w:kern w:val="0"/>
      <w:sz w:val="28"/>
      <w:szCs w:val="28"/>
    </w:rPr>
  </w:style>
  <w:style w:type="paragraph" w:styleId="6">
    <w:name w:val="heading 6"/>
    <w:basedOn w:val="a0"/>
    <w:next w:val="a0"/>
    <w:link w:val="60"/>
    <w:unhideWhenUsed/>
    <w:qFormat/>
    <w:rsid w:val="00DA2CBB"/>
    <w:pPr>
      <w:keepNext/>
      <w:keepLines/>
      <w:numPr>
        <w:ilvl w:val="5"/>
        <w:numId w:val="3"/>
      </w:numPr>
      <w:spacing w:before="240" w:after="64" w:line="314" w:lineRule="auto"/>
      <w:outlineLvl w:val="5"/>
    </w:pPr>
    <w:rPr>
      <w:rFonts w:ascii="Arial" w:hAnsi="Arial"/>
      <w:b/>
      <w:bCs/>
      <w:kern w:val="0"/>
      <w:sz w:val="28"/>
      <w:szCs w:val="18"/>
    </w:rPr>
  </w:style>
  <w:style w:type="paragraph" w:styleId="7">
    <w:name w:val="heading 7"/>
    <w:basedOn w:val="a0"/>
    <w:next w:val="a0"/>
    <w:link w:val="70"/>
    <w:semiHidden/>
    <w:unhideWhenUsed/>
    <w:qFormat/>
    <w:rsid w:val="00DA2CBB"/>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8">
    <w:name w:val="heading 8"/>
    <w:basedOn w:val="a0"/>
    <w:next w:val="a0"/>
    <w:link w:val="80"/>
    <w:semiHidden/>
    <w:unhideWhenUsed/>
    <w:qFormat/>
    <w:rsid w:val="00DA2CBB"/>
    <w:pPr>
      <w:keepNext/>
      <w:keepLines/>
      <w:spacing w:before="240" w:after="64" w:line="314" w:lineRule="auto"/>
      <w:outlineLvl w:val="7"/>
    </w:pPr>
    <w:rPr>
      <w:rFonts w:ascii="Arial" w:eastAsia="黑体" w:hAnsi="Arial"/>
      <w:kern w:val="0"/>
      <w:sz w:val="24"/>
      <w:szCs w:val="24"/>
    </w:rPr>
  </w:style>
  <w:style w:type="paragraph" w:styleId="9">
    <w:name w:val="heading 9"/>
    <w:basedOn w:val="a0"/>
    <w:next w:val="a0"/>
    <w:link w:val="90"/>
    <w:semiHidden/>
    <w:unhideWhenUsed/>
    <w:qFormat/>
    <w:rsid w:val="00DA2CBB"/>
    <w:pPr>
      <w:keepNext/>
      <w:keepLines/>
      <w:spacing w:before="240" w:after="64" w:line="314" w:lineRule="auto"/>
      <w:outlineLvl w:val="8"/>
    </w:pPr>
    <w:rPr>
      <w:rFonts w:ascii="Arial" w:eastAsia="黑体" w:hAnsi="Arial"/>
      <w:kern w:val="0"/>
      <w:sz w:val="2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1 字符,1st level 字符,1st level1 字符,1st level11 字符,1st level111 字符,1st level12 字符,1st level2 字符,1st level21 字符,1st level3 字符,1st level4 字符,H1 字符,I 字符,L1 Heading 1 字符,h1 字符,h11 字符,h111 字符,h1111 字符,h112 字符,h12 字符,h121 字符,h13 字符,h14 字符,heading 11 字符"/>
    <w:basedOn w:val="a1"/>
    <w:link w:val="1"/>
    <w:uiPriority w:val="9"/>
    <w:qFormat/>
    <w:rsid w:val="00DA2CBB"/>
    <w:rPr>
      <w:rFonts w:ascii="宋体" w:eastAsia="宋体" w:hAnsi="宋体" w:cs="宋体"/>
      <w:b/>
      <w:bCs/>
      <w:spacing w:val="-20"/>
      <w:kern w:val="44"/>
      <w:sz w:val="32"/>
      <w:szCs w:val="32"/>
    </w:rPr>
  </w:style>
  <w:style w:type="character" w:customStyle="1" w:styleId="20">
    <w:name w:val="标题 2 字符"/>
    <w:aliases w:val="2 字符,2nd level 字符,Fab-2 字符,H2 字符,H21 字符,H22 字符,HD2 字符,Header 2 字符,Heading 2 CCBS 字符,Heading 2 CCBS1 字符,Heading 2 CCBS2 字符,Heading 2 CCBS3 字符,Heading 2 CCBS4 字符,Heading 2 Hidden 字符,Heading 2 Hidden1 字符,Heading 2 Hidden2 字符,Heading 2 Hidden3 字符"/>
    <w:basedOn w:val="a1"/>
    <w:link w:val="2"/>
    <w:qFormat/>
    <w:rsid w:val="00DA2CBB"/>
    <w:rPr>
      <w:rFonts w:ascii="宋体" w:eastAsia="宋体" w:hAnsi="宋体" w:cs="宋体"/>
      <w:b/>
      <w:bCs/>
      <w:sz w:val="28"/>
      <w:szCs w:val="28"/>
    </w:rPr>
  </w:style>
  <w:style w:type="character" w:customStyle="1" w:styleId="30">
    <w:name w:val="标题 3 字符"/>
    <w:aliases w:val="1.1.1 字符,1.2.3. 字符,3 字符,3heading 字符,3rd level 字符,BOD 0 字符,CT 字符,H3 字符,Heading 3 - old 字符,Heading 31 字符,ISO2 字符,L3 字符,Level 3 Head 字符,Level 3 Topic Heading 字符,Map 字符,PIM 3 字符,Section 字符,Sub-section Title 字符,h3 字符,heading 3 字符,l3 字符,l3+toc 3 字符"/>
    <w:basedOn w:val="a1"/>
    <w:link w:val="3"/>
    <w:qFormat/>
    <w:rsid w:val="00DA2CBB"/>
    <w:rPr>
      <w:rFonts w:ascii="宋体" w:eastAsia="宋体" w:hAnsi="宋体" w:cs="宋体"/>
      <w:b/>
      <w:bCs/>
      <w:color w:val="000000"/>
      <w:kern w:val="0"/>
      <w:sz w:val="28"/>
      <w:szCs w:val="28"/>
    </w:rPr>
  </w:style>
  <w:style w:type="character" w:customStyle="1" w:styleId="40">
    <w:name w:val="标题 4 字符"/>
    <w:aliases w:val="H4 字符,PIM 4 字符,Ref Headin... 字符,Ref Heading 1 字符,Ref Heading 11 字符,Ref Heading 111 字符,Ref Heading 12 字符,bb 字符,bl 字符,h4 字符,rh1 字符,rh11 字符,rh111 字符,rh12 字符,rh13 字符,sect 1.2.3.4 字符,sect 1.2.3.41 字符,sect 1.2.3.411 字符,sect 1.2.3.42 字符,第三层条 字符"/>
    <w:basedOn w:val="a1"/>
    <w:link w:val="4"/>
    <w:qFormat/>
    <w:rsid w:val="00DA2CBB"/>
    <w:rPr>
      <w:rFonts w:ascii="Arial" w:eastAsia="宋体" w:hAnsi="Arial" w:cs="Times New Roman"/>
      <w:b/>
      <w:bCs/>
      <w:kern w:val="0"/>
      <w:sz w:val="28"/>
      <w:szCs w:val="28"/>
    </w:rPr>
  </w:style>
  <w:style w:type="character" w:customStyle="1" w:styleId="50">
    <w:name w:val="标题 5 字符"/>
    <w:basedOn w:val="a1"/>
    <w:link w:val="5"/>
    <w:qFormat/>
    <w:rsid w:val="00DA2CBB"/>
    <w:rPr>
      <w:rFonts w:ascii="Calibri" w:eastAsia="宋体" w:hAnsi="Calibri" w:cs="宋体"/>
      <w:b/>
      <w:bCs/>
      <w:kern w:val="0"/>
      <w:sz w:val="28"/>
      <w:szCs w:val="28"/>
    </w:rPr>
  </w:style>
  <w:style w:type="character" w:customStyle="1" w:styleId="60">
    <w:name w:val="标题 6 字符"/>
    <w:basedOn w:val="a1"/>
    <w:link w:val="6"/>
    <w:qFormat/>
    <w:rsid w:val="00DA2CBB"/>
    <w:rPr>
      <w:rFonts w:ascii="Arial" w:eastAsia="宋体" w:hAnsi="Arial" w:cs="Times New Roman"/>
      <w:b/>
      <w:bCs/>
      <w:kern w:val="0"/>
      <w:sz w:val="28"/>
      <w:szCs w:val="18"/>
    </w:rPr>
  </w:style>
  <w:style w:type="character" w:customStyle="1" w:styleId="70">
    <w:name w:val="标题 7 字符"/>
    <w:basedOn w:val="a1"/>
    <w:link w:val="7"/>
    <w:semiHidden/>
    <w:qFormat/>
    <w:rsid w:val="00DA2CBB"/>
    <w:rPr>
      <w:rFonts w:ascii="Arial Narrow" w:eastAsia="宋体" w:hAnsi="Arial Narrow" w:cs="Times New Roman"/>
      <w:b/>
      <w:bCs/>
      <w:iCs/>
      <w:kern w:val="0"/>
      <w:sz w:val="20"/>
      <w:szCs w:val="24"/>
      <w:lang w:eastAsia="en-US"/>
    </w:rPr>
  </w:style>
  <w:style w:type="character" w:customStyle="1" w:styleId="80">
    <w:name w:val="标题 8 字符"/>
    <w:basedOn w:val="a1"/>
    <w:link w:val="8"/>
    <w:semiHidden/>
    <w:qFormat/>
    <w:rsid w:val="00DA2CBB"/>
    <w:rPr>
      <w:rFonts w:ascii="Arial" w:eastAsia="黑体" w:hAnsi="Arial" w:cs="Times New Roman"/>
      <w:kern w:val="0"/>
      <w:sz w:val="24"/>
      <w:szCs w:val="24"/>
    </w:rPr>
  </w:style>
  <w:style w:type="character" w:customStyle="1" w:styleId="90">
    <w:name w:val="标题 9 字符"/>
    <w:basedOn w:val="a1"/>
    <w:link w:val="9"/>
    <w:semiHidden/>
    <w:qFormat/>
    <w:rsid w:val="00DA2CBB"/>
    <w:rPr>
      <w:rFonts w:ascii="Arial" w:eastAsia="黑体" w:hAnsi="Arial" w:cs="Times New Roman"/>
      <w:kern w:val="0"/>
      <w:sz w:val="20"/>
      <w:szCs w:val="21"/>
    </w:rPr>
  </w:style>
  <w:style w:type="character" w:styleId="a4">
    <w:name w:val="Hyperlink"/>
    <w:uiPriority w:val="99"/>
    <w:unhideWhenUsed/>
    <w:qFormat/>
    <w:rsid w:val="00DA2CBB"/>
    <w:rPr>
      <w:color w:val="0000FF"/>
      <w:u w:val="single"/>
    </w:rPr>
  </w:style>
  <w:style w:type="character" w:styleId="a5">
    <w:name w:val="FollowedHyperlink"/>
    <w:basedOn w:val="a1"/>
    <w:uiPriority w:val="99"/>
    <w:unhideWhenUsed/>
    <w:qFormat/>
    <w:rsid w:val="00DA2CBB"/>
    <w:rPr>
      <w:color w:val="800080" w:themeColor="followedHyperlink"/>
      <w:u w:val="single"/>
    </w:rPr>
  </w:style>
  <w:style w:type="paragraph" w:styleId="a6">
    <w:name w:val="Normal (Web)"/>
    <w:basedOn w:val="a0"/>
    <w:unhideWhenUsed/>
    <w:qFormat/>
    <w:rsid w:val="00DA2CBB"/>
    <w:pPr>
      <w:widowControl/>
      <w:spacing w:before="100" w:beforeAutospacing="1" w:after="100" w:afterAutospacing="1"/>
      <w:jc w:val="left"/>
    </w:pPr>
    <w:rPr>
      <w:rFonts w:ascii="宋体" w:hAnsi="宋体"/>
      <w:color w:val="000000"/>
      <w:kern w:val="0"/>
      <w:sz w:val="24"/>
      <w:szCs w:val="24"/>
    </w:rPr>
  </w:style>
  <w:style w:type="paragraph" w:styleId="11">
    <w:name w:val="toc 1"/>
    <w:basedOn w:val="a0"/>
    <w:next w:val="a0"/>
    <w:autoRedefine/>
    <w:uiPriority w:val="39"/>
    <w:unhideWhenUsed/>
    <w:qFormat/>
    <w:rsid w:val="00DA2CBB"/>
    <w:pPr>
      <w:tabs>
        <w:tab w:val="left" w:pos="709"/>
        <w:tab w:val="right" w:leader="dot" w:pos="8364"/>
      </w:tabs>
      <w:spacing w:before="120" w:after="120"/>
      <w:jc w:val="left"/>
    </w:pPr>
    <w:rPr>
      <w:rFonts w:ascii="华文中宋" w:eastAsia="华文中宋" w:hAnsi="华文中宋"/>
      <w:bCs/>
      <w:caps/>
      <w:sz w:val="20"/>
      <w:szCs w:val="20"/>
    </w:rPr>
  </w:style>
  <w:style w:type="paragraph" w:styleId="21">
    <w:name w:val="toc 2"/>
    <w:basedOn w:val="a0"/>
    <w:next w:val="a0"/>
    <w:autoRedefine/>
    <w:uiPriority w:val="39"/>
    <w:unhideWhenUsed/>
    <w:qFormat/>
    <w:rsid w:val="00DA2CBB"/>
    <w:pPr>
      <w:tabs>
        <w:tab w:val="left" w:pos="620"/>
        <w:tab w:val="right" w:leader="dot" w:pos="8364"/>
      </w:tabs>
      <w:ind w:left="180"/>
      <w:jc w:val="left"/>
    </w:pPr>
    <w:rPr>
      <w:rFonts w:ascii="华文中宋" w:eastAsia="华文中宋" w:hAnsi="华文中宋"/>
      <w:smallCaps/>
      <w:sz w:val="20"/>
      <w:szCs w:val="20"/>
    </w:rPr>
  </w:style>
  <w:style w:type="paragraph" w:styleId="31">
    <w:name w:val="toc 3"/>
    <w:basedOn w:val="a0"/>
    <w:next w:val="a0"/>
    <w:autoRedefine/>
    <w:unhideWhenUsed/>
    <w:qFormat/>
    <w:rsid w:val="00DA2CBB"/>
    <w:pPr>
      <w:tabs>
        <w:tab w:val="left" w:pos="709"/>
        <w:tab w:val="left" w:pos="993"/>
        <w:tab w:val="right" w:leader="dot" w:pos="8364"/>
      </w:tabs>
      <w:ind w:left="360"/>
      <w:jc w:val="left"/>
    </w:pPr>
    <w:rPr>
      <w:rFonts w:ascii="Times New Roman" w:eastAsia="楷体_GB2312" w:hAnsi="Times New Roman"/>
      <w:iCs/>
      <w:sz w:val="20"/>
      <w:szCs w:val="20"/>
    </w:rPr>
  </w:style>
  <w:style w:type="paragraph" w:styleId="41">
    <w:name w:val="toc 4"/>
    <w:basedOn w:val="a0"/>
    <w:next w:val="a0"/>
    <w:autoRedefine/>
    <w:unhideWhenUsed/>
    <w:qFormat/>
    <w:rsid w:val="00DA2CBB"/>
    <w:pPr>
      <w:ind w:leftChars="600" w:left="1260"/>
    </w:pPr>
    <w:rPr>
      <w:rFonts w:ascii="Times New Roman" w:hAnsi="Times New Roman"/>
      <w:sz w:val="18"/>
      <w:szCs w:val="18"/>
    </w:rPr>
  </w:style>
  <w:style w:type="paragraph" w:styleId="51">
    <w:name w:val="toc 5"/>
    <w:basedOn w:val="a0"/>
    <w:next w:val="a0"/>
    <w:autoRedefine/>
    <w:unhideWhenUsed/>
    <w:qFormat/>
    <w:rsid w:val="00DA2CBB"/>
    <w:pPr>
      <w:ind w:leftChars="800" w:left="1680"/>
    </w:pPr>
    <w:rPr>
      <w:rFonts w:ascii="Times New Roman" w:hAnsi="Times New Roman"/>
      <w:sz w:val="18"/>
      <w:szCs w:val="18"/>
    </w:rPr>
  </w:style>
  <w:style w:type="paragraph" w:styleId="61">
    <w:name w:val="toc 6"/>
    <w:basedOn w:val="a0"/>
    <w:next w:val="a0"/>
    <w:autoRedefine/>
    <w:unhideWhenUsed/>
    <w:qFormat/>
    <w:rsid w:val="00DA2CBB"/>
    <w:pPr>
      <w:ind w:leftChars="1000" w:left="2100"/>
    </w:pPr>
    <w:rPr>
      <w:rFonts w:ascii="Times New Roman" w:hAnsi="Times New Roman"/>
      <w:szCs w:val="24"/>
    </w:rPr>
  </w:style>
  <w:style w:type="paragraph" w:styleId="71">
    <w:name w:val="toc 7"/>
    <w:basedOn w:val="a0"/>
    <w:next w:val="a0"/>
    <w:autoRedefine/>
    <w:unhideWhenUsed/>
    <w:qFormat/>
    <w:rsid w:val="00DA2CBB"/>
    <w:pPr>
      <w:ind w:leftChars="1200" w:left="2520"/>
    </w:pPr>
    <w:rPr>
      <w:rFonts w:ascii="Times New Roman" w:hAnsi="Times New Roman"/>
      <w:szCs w:val="24"/>
    </w:rPr>
  </w:style>
  <w:style w:type="paragraph" w:styleId="81">
    <w:name w:val="toc 8"/>
    <w:basedOn w:val="a0"/>
    <w:next w:val="a0"/>
    <w:autoRedefine/>
    <w:unhideWhenUsed/>
    <w:qFormat/>
    <w:rsid w:val="00DA2CBB"/>
    <w:pPr>
      <w:ind w:leftChars="1400" w:left="2940"/>
    </w:pPr>
    <w:rPr>
      <w:rFonts w:ascii="Times New Roman" w:hAnsi="Times New Roman"/>
      <w:szCs w:val="24"/>
    </w:rPr>
  </w:style>
  <w:style w:type="paragraph" w:styleId="91">
    <w:name w:val="toc 9"/>
    <w:basedOn w:val="a0"/>
    <w:next w:val="a0"/>
    <w:autoRedefine/>
    <w:unhideWhenUsed/>
    <w:qFormat/>
    <w:rsid w:val="00DA2CBB"/>
    <w:pPr>
      <w:ind w:leftChars="1600" w:left="3360"/>
    </w:pPr>
    <w:rPr>
      <w:rFonts w:ascii="Times New Roman" w:hAnsi="Times New Roman"/>
      <w:szCs w:val="24"/>
    </w:rPr>
  </w:style>
  <w:style w:type="character" w:customStyle="1" w:styleId="a7">
    <w:name w:val="正文缩进 字符"/>
    <w:aliases w:val="???? 字符,???änd 字符,?y???? 字符,?y????? 字符,?y????×? 字符,ALT+Z 字符,Alt+X 字符,Body Text(ch) 字符,body text 字符,bt 字符,中文正文 字符,二 字符,四号 字符,四号 Char Char 字符,建议书标准 字符,标题4 字符,样式3 字符,正文8 字符,正文不缩进 字符,正文双线 字符,正文对齐 字符,正文普通文字 字符,正文编号 字符,正文缩进William 字符,正文非缩进 字符,段1 字符"/>
    <w:link w:val="a8"/>
    <w:qFormat/>
    <w:locked/>
    <w:rsid w:val="00DA2CBB"/>
  </w:style>
  <w:style w:type="paragraph" w:styleId="a8">
    <w:name w:val="Normal Indent"/>
    <w:aliases w:val="????,???änd,?y????,?y?????,?y????×?,ALT+Z,Alt+X,Body Text(ch),body text,bt,中文正文,二,四号,四号 Char Char,建议书标准,标题4,样式3,正文8,正文不缩进,正文双线,正文对齐,正文普通文字,正文编号,正文缩进William,正文非缩进,正文非缩进 Char,正文（首行缩进两字） Char,正文（首行缩进两字） Char Char,段1,水上软件,特点,特点 Char,缩进,表正文,鋘drad,首行缩进,"/>
    <w:basedOn w:val="a0"/>
    <w:link w:val="a7"/>
    <w:unhideWhenUsed/>
    <w:qFormat/>
    <w:rsid w:val="00DA2CBB"/>
    <w:pPr>
      <w:spacing w:after="180" w:line="307" w:lineRule="auto"/>
      <w:ind w:firstLine="420"/>
    </w:pPr>
    <w:rPr>
      <w:rFonts w:asciiTheme="minorHAnsi" w:eastAsiaTheme="minorEastAsia" w:hAnsiTheme="minorHAnsi" w:cstheme="minorBidi"/>
    </w:rPr>
  </w:style>
  <w:style w:type="paragraph" w:styleId="a9">
    <w:name w:val="footnote text"/>
    <w:basedOn w:val="a0"/>
    <w:link w:val="aa"/>
    <w:unhideWhenUsed/>
    <w:qFormat/>
    <w:rsid w:val="00DA2CBB"/>
    <w:pPr>
      <w:snapToGrid w:val="0"/>
      <w:jc w:val="left"/>
    </w:pPr>
    <w:rPr>
      <w:sz w:val="18"/>
      <w:szCs w:val="18"/>
    </w:rPr>
  </w:style>
  <w:style w:type="character" w:customStyle="1" w:styleId="aa">
    <w:name w:val="脚注文本 字符"/>
    <w:basedOn w:val="a1"/>
    <w:link w:val="a9"/>
    <w:qFormat/>
    <w:rsid w:val="00DA2CBB"/>
    <w:rPr>
      <w:rFonts w:ascii="Calibri" w:eastAsia="宋体" w:hAnsi="Calibri" w:cs="Times New Roman"/>
      <w:sz w:val="18"/>
      <w:szCs w:val="18"/>
    </w:rPr>
  </w:style>
  <w:style w:type="paragraph" w:styleId="ab">
    <w:name w:val="annotation text"/>
    <w:basedOn w:val="a0"/>
    <w:link w:val="ac"/>
    <w:unhideWhenUsed/>
    <w:qFormat/>
    <w:rsid w:val="00DA2CBB"/>
    <w:pPr>
      <w:jc w:val="left"/>
    </w:pPr>
    <w:rPr>
      <w:rFonts w:ascii="Times New Roman" w:hAnsi="Times New Roman"/>
      <w:kern w:val="0"/>
      <w:sz w:val="18"/>
      <w:szCs w:val="18"/>
    </w:rPr>
  </w:style>
  <w:style w:type="character" w:customStyle="1" w:styleId="ac">
    <w:name w:val="批注文字 字符"/>
    <w:basedOn w:val="a1"/>
    <w:link w:val="ab"/>
    <w:qFormat/>
    <w:rsid w:val="00DA2CBB"/>
    <w:rPr>
      <w:rFonts w:ascii="Times New Roman" w:eastAsia="宋体" w:hAnsi="Times New Roman" w:cs="Times New Roman"/>
      <w:kern w:val="0"/>
      <w:sz w:val="18"/>
      <w:szCs w:val="18"/>
    </w:rPr>
  </w:style>
  <w:style w:type="paragraph" w:styleId="ad">
    <w:name w:val="header"/>
    <w:basedOn w:val="a0"/>
    <w:link w:val="ae"/>
    <w:unhideWhenUsed/>
    <w:qFormat/>
    <w:rsid w:val="00DA2CBB"/>
    <w:pPr>
      <w:pBdr>
        <w:bottom w:val="single" w:sz="6" w:space="1" w:color="auto"/>
      </w:pBdr>
      <w:tabs>
        <w:tab w:val="center" w:pos="4153"/>
        <w:tab w:val="right" w:pos="8306"/>
      </w:tabs>
      <w:snapToGrid w:val="0"/>
      <w:jc w:val="center"/>
    </w:pPr>
    <w:rPr>
      <w:kern w:val="0"/>
      <w:sz w:val="18"/>
      <w:szCs w:val="18"/>
    </w:rPr>
  </w:style>
  <w:style w:type="character" w:customStyle="1" w:styleId="ae">
    <w:name w:val="页眉 字符"/>
    <w:basedOn w:val="a1"/>
    <w:link w:val="ad"/>
    <w:qFormat/>
    <w:rsid w:val="00DA2CBB"/>
    <w:rPr>
      <w:rFonts w:ascii="Calibri" w:eastAsia="宋体" w:hAnsi="Calibri" w:cs="Times New Roman"/>
      <w:kern w:val="0"/>
      <w:sz w:val="18"/>
      <w:szCs w:val="18"/>
    </w:rPr>
  </w:style>
  <w:style w:type="paragraph" w:styleId="af">
    <w:name w:val="footer"/>
    <w:basedOn w:val="a0"/>
    <w:link w:val="af0"/>
    <w:unhideWhenUsed/>
    <w:qFormat/>
    <w:rsid w:val="00DA2CBB"/>
    <w:pPr>
      <w:tabs>
        <w:tab w:val="center" w:pos="4153"/>
        <w:tab w:val="right" w:pos="8306"/>
      </w:tabs>
      <w:snapToGrid w:val="0"/>
      <w:jc w:val="left"/>
    </w:pPr>
    <w:rPr>
      <w:kern w:val="0"/>
      <w:sz w:val="18"/>
      <w:szCs w:val="18"/>
    </w:rPr>
  </w:style>
  <w:style w:type="character" w:customStyle="1" w:styleId="af0">
    <w:name w:val="页脚 字符"/>
    <w:basedOn w:val="a1"/>
    <w:link w:val="af"/>
    <w:qFormat/>
    <w:rsid w:val="00DA2CBB"/>
    <w:rPr>
      <w:rFonts w:ascii="Calibri" w:eastAsia="宋体" w:hAnsi="Calibri" w:cs="Times New Roman"/>
      <w:kern w:val="0"/>
      <w:sz w:val="18"/>
      <w:szCs w:val="18"/>
    </w:rPr>
  </w:style>
  <w:style w:type="paragraph" w:styleId="af1">
    <w:name w:val="caption"/>
    <w:basedOn w:val="a0"/>
    <w:next w:val="a0"/>
    <w:semiHidden/>
    <w:unhideWhenUsed/>
    <w:qFormat/>
    <w:rsid w:val="00DA2CBB"/>
    <w:pPr>
      <w:spacing w:before="152" w:after="160" w:line="360" w:lineRule="auto"/>
    </w:pPr>
    <w:rPr>
      <w:rFonts w:ascii="Arial" w:eastAsia="黑体" w:hAnsi="Arial" w:cs="Arial"/>
      <w:sz w:val="20"/>
      <w:szCs w:val="20"/>
    </w:rPr>
  </w:style>
  <w:style w:type="paragraph" w:styleId="af2">
    <w:name w:val="Body Text"/>
    <w:basedOn w:val="a0"/>
    <w:link w:val="af3"/>
    <w:uiPriority w:val="99"/>
    <w:unhideWhenUsed/>
    <w:qFormat/>
    <w:rsid w:val="00DA2CBB"/>
    <w:pPr>
      <w:spacing w:after="120"/>
    </w:pPr>
  </w:style>
  <w:style w:type="character" w:customStyle="1" w:styleId="Char">
    <w:name w:val="正文文本 Char"/>
    <w:basedOn w:val="a1"/>
    <w:qFormat/>
    <w:rsid w:val="00DA2CBB"/>
    <w:rPr>
      <w:rFonts w:ascii="Calibri" w:eastAsia="宋体" w:hAnsi="Calibri" w:cs="Times New Roman"/>
    </w:rPr>
  </w:style>
  <w:style w:type="paragraph" w:styleId="af4">
    <w:name w:val="Body Text Indent"/>
    <w:basedOn w:val="a0"/>
    <w:link w:val="af5"/>
    <w:unhideWhenUsed/>
    <w:qFormat/>
    <w:rsid w:val="00DA2CBB"/>
    <w:pPr>
      <w:spacing w:after="120"/>
      <w:ind w:leftChars="200" w:left="420"/>
    </w:pPr>
    <w:rPr>
      <w:rFonts w:ascii="Times New Roman" w:hAnsi="Times New Roman"/>
      <w:kern w:val="0"/>
      <w:sz w:val="20"/>
      <w:szCs w:val="24"/>
    </w:rPr>
  </w:style>
  <w:style w:type="character" w:customStyle="1" w:styleId="af5">
    <w:name w:val="正文文本缩进 字符"/>
    <w:basedOn w:val="a1"/>
    <w:link w:val="af4"/>
    <w:qFormat/>
    <w:rsid w:val="00DA2CBB"/>
    <w:rPr>
      <w:rFonts w:ascii="Times New Roman" w:eastAsia="宋体" w:hAnsi="Times New Roman" w:cs="Times New Roman"/>
      <w:kern w:val="0"/>
      <w:sz w:val="20"/>
      <w:szCs w:val="24"/>
    </w:rPr>
  </w:style>
  <w:style w:type="paragraph" w:styleId="af6">
    <w:name w:val="Subtitle"/>
    <w:basedOn w:val="a0"/>
    <w:next w:val="a0"/>
    <w:link w:val="af7"/>
    <w:qFormat/>
    <w:rsid w:val="00DA2CBB"/>
    <w:pPr>
      <w:spacing w:before="240" w:after="60" w:line="312" w:lineRule="auto"/>
      <w:jc w:val="center"/>
      <w:outlineLvl w:val="1"/>
    </w:pPr>
    <w:rPr>
      <w:rFonts w:ascii="Cambria" w:hAnsi="Cambria"/>
      <w:b/>
      <w:bCs/>
      <w:kern w:val="28"/>
      <w:sz w:val="32"/>
      <w:szCs w:val="32"/>
    </w:rPr>
  </w:style>
  <w:style w:type="character" w:customStyle="1" w:styleId="af7">
    <w:name w:val="副标题 字符"/>
    <w:basedOn w:val="a1"/>
    <w:link w:val="af6"/>
    <w:qFormat/>
    <w:rsid w:val="00DA2CBB"/>
    <w:rPr>
      <w:rFonts w:ascii="Cambria" w:eastAsia="宋体" w:hAnsi="Cambria" w:cs="Times New Roman"/>
      <w:b/>
      <w:bCs/>
      <w:kern w:val="28"/>
      <w:sz w:val="32"/>
      <w:szCs w:val="32"/>
    </w:rPr>
  </w:style>
  <w:style w:type="paragraph" w:styleId="af8">
    <w:name w:val="Date"/>
    <w:basedOn w:val="a0"/>
    <w:next w:val="a0"/>
    <w:link w:val="af9"/>
    <w:unhideWhenUsed/>
    <w:qFormat/>
    <w:rsid w:val="00DA2CBB"/>
    <w:pPr>
      <w:ind w:leftChars="2500" w:left="100"/>
    </w:pPr>
    <w:rPr>
      <w:rFonts w:ascii="Times New Roman" w:hAnsi="Times New Roman"/>
      <w:kern w:val="0"/>
      <w:sz w:val="24"/>
      <w:szCs w:val="24"/>
    </w:rPr>
  </w:style>
  <w:style w:type="character" w:customStyle="1" w:styleId="af9">
    <w:name w:val="日期 字符"/>
    <w:basedOn w:val="a1"/>
    <w:link w:val="af8"/>
    <w:qFormat/>
    <w:rsid w:val="00DA2CBB"/>
    <w:rPr>
      <w:rFonts w:ascii="Times New Roman" w:eastAsia="宋体" w:hAnsi="Times New Roman" w:cs="Times New Roman"/>
      <w:kern w:val="0"/>
      <w:sz w:val="24"/>
      <w:szCs w:val="24"/>
    </w:rPr>
  </w:style>
  <w:style w:type="paragraph" w:styleId="afa">
    <w:name w:val="Body Text First Indent"/>
    <w:basedOn w:val="af2"/>
    <w:link w:val="afb"/>
    <w:unhideWhenUsed/>
    <w:qFormat/>
    <w:rsid w:val="00DA2CBB"/>
    <w:pPr>
      <w:ind w:firstLineChars="100" w:firstLine="420"/>
    </w:pPr>
    <w:rPr>
      <w:rFonts w:ascii="Times New Roman" w:hAnsi="Times New Roman"/>
      <w:kern w:val="0"/>
      <w:sz w:val="18"/>
      <w:szCs w:val="18"/>
    </w:rPr>
  </w:style>
  <w:style w:type="character" w:customStyle="1" w:styleId="afb">
    <w:name w:val="正文首行缩进 字符"/>
    <w:basedOn w:val="Char"/>
    <w:link w:val="afa"/>
    <w:qFormat/>
    <w:rsid w:val="00DA2CBB"/>
    <w:rPr>
      <w:rFonts w:ascii="Times New Roman" w:eastAsia="宋体" w:hAnsi="Times New Roman" w:cs="Times New Roman"/>
      <w:kern w:val="0"/>
      <w:sz w:val="18"/>
      <w:szCs w:val="18"/>
    </w:rPr>
  </w:style>
  <w:style w:type="paragraph" w:styleId="22">
    <w:name w:val="Body Text 2"/>
    <w:basedOn w:val="a0"/>
    <w:link w:val="23"/>
    <w:unhideWhenUsed/>
    <w:qFormat/>
    <w:rsid w:val="00DA2CBB"/>
    <w:pPr>
      <w:spacing w:after="120" w:line="480" w:lineRule="auto"/>
    </w:pPr>
    <w:rPr>
      <w:rFonts w:ascii="Times New Roman" w:hAnsi="Times New Roman"/>
      <w:kern w:val="0"/>
      <w:sz w:val="18"/>
      <w:szCs w:val="18"/>
    </w:rPr>
  </w:style>
  <w:style w:type="character" w:customStyle="1" w:styleId="23">
    <w:name w:val="正文文本 2 字符"/>
    <w:basedOn w:val="a1"/>
    <w:link w:val="22"/>
    <w:qFormat/>
    <w:rsid w:val="00DA2CBB"/>
    <w:rPr>
      <w:rFonts w:ascii="Times New Roman" w:eastAsia="宋体" w:hAnsi="Times New Roman" w:cs="Times New Roman"/>
      <w:kern w:val="0"/>
      <w:sz w:val="18"/>
      <w:szCs w:val="18"/>
    </w:rPr>
  </w:style>
  <w:style w:type="paragraph" w:styleId="32">
    <w:name w:val="Body Text 3"/>
    <w:basedOn w:val="a0"/>
    <w:link w:val="33"/>
    <w:unhideWhenUsed/>
    <w:qFormat/>
    <w:rsid w:val="00DA2CBB"/>
    <w:pPr>
      <w:jc w:val="center"/>
    </w:pPr>
    <w:rPr>
      <w:rFonts w:ascii="Times New Roman" w:eastAsia="黑体" w:hAnsi="Times New Roman"/>
      <w:sz w:val="44"/>
      <w:szCs w:val="24"/>
    </w:rPr>
  </w:style>
  <w:style w:type="character" w:customStyle="1" w:styleId="33">
    <w:name w:val="正文文本 3 字符"/>
    <w:basedOn w:val="a1"/>
    <w:link w:val="32"/>
    <w:qFormat/>
    <w:rsid w:val="00DA2CBB"/>
    <w:rPr>
      <w:rFonts w:ascii="Times New Roman" w:eastAsia="黑体" w:hAnsi="Times New Roman" w:cs="Times New Roman"/>
      <w:sz w:val="44"/>
      <w:szCs w:val="24"/>
    </w:rPr>
  </w:style>
  <w:style w:type="paragraph" w:styleId="24">
    <w:name w:val="Body Text Indent 2"/>
    <w:basedOn w:val="a0"/>
    <w:link w:val="25"/>
    <w:unhideWhenUsed/>
    <w:qFormat/>
    <w:rsid w:val="00DA2CBB"/>
    <w:pPr>
      <w:spacing w:after="120" w:line="480" w:lineRule="auto"/>
      <w:ind w:leftChars="200" w:left="420"/>
    </w:pPr>
  </w:style>
  <w:style w:type="character" w:customStyle="1" w:styleId="25">
    <w:name w:val="正文文本缩进 2 字符"/>
    <w:basedOn w:val="a1"/>
    <w:link w:val="24"/>
    <w:qFormat/>
    <w:rsid w:val="00DA2CBB"/>
    <w:rPr>
      <w:rFonts w:ascii="Calibri" w:eastAsia="宋体" w:hAnsi="Calibri" w:cs="Times New Roman"/>
    </w:rPr>
  </w:style>
  <w:style w:type="paragraph" w:styleId="34">
    <w:name w:val="Body Text Indent 3"/>
    <w:basedOn w:val="a0"/>
    <w:link w:val="35"/>
    <w:unhideWhenUsed/>
    <w:qFormat/>
    <w:rsid w:val="00DA2CBB"/>
    <w:pPr>
      <w:spacing w:line="360" w:lineRule="auto"/>
      <w:ind w:leftChars="85" w:left="153" w:firstLineChars="200" w:firstLine="560"/>
    </w:pPr>
    <w:rPr>
      <w:rFonts w:ascii="宋体" w:hAnsi="宋体"/>
      <w:kern w:val="0"/>
      <w:sz w:val="28"/>
      <w:szCs w:val="28"/>
    </w:rPr>
  </w:style>
  <w:style w:type="character" w:customStyle="1" w:styleId="35">
    <w:name w:val="正文文本缩进 3 字符"/>
    <w:basedOn w:val="a1"/>
    <w:link w:val="34"/>
    <w:qFormat/>
    <w:rsid w:val="00DA2CBB"/>
    <w:rPr>
      <w:rFonts w:ascii="宋体" w:eastAsia="宋体" w:hAnsi="宋体" w:cs="Times New Roman"/>
      <w:kern w:val="0"/>
      <w:sz w:val="28"/>
      <w:szCs w:val="28"/>
    </w:rPr>
  </w:style>
  <w:style w:type="paragraph" w:styleId="afc">
    <w:name w:val="Block Text"/>
    <w:basedOn w:val="a0"/>
    <w:unhideWhenUsed/>
    <w:qFormat/>
    <w:rsid w:val="00DA2CBB"/>
    <w:pPr>
      <w:ind w:leftChars="-257" w:left="-540" w:rightChars="-159" w:right="-334" w:firstLineChars="180" w:firstLine="540"/>
    </w:pPr>
    <w:rPr>
      <w:rFonts w:ascii="Times New Roman" w:hAnsi="Times New Roman"/>
      <w:sz w:val="30"/>
      <w:szCs w:val="24"/>
    </w:rPr>
  </w:style>
  <w:style w:type="paragraph" w:styleId="afd">
    <w:name w:val="Document Map"/>
    <w:basedOn w:val="a0"/>
    <w:link w:val="afe"/>
    <w:unhideWhenUsed/>
    <w:qFormat/>
    <w:rsid w:val="00DA2CBB"/>
    <w:pPr>
      <w:shd w:val="clear" w:color="auto" w:fill="000080"/>
    </w:pPr>
    <w:rPr>
      <w:rFonts w:ascii="Times New Roman" w:hAnsi="Times New Roman"/>
      <w:kern w:val="0"/>
      <w:sz w:val="18"/>
      <w:szCs w:val="18"/>
    </w:rPr>
  </w:style>
  <w:style w:type="character" w:customStyle="1" w:styleId="afe">
    <w:name w:val="文档结构图 字符"/>
    <w:basedOn w:val="a1"/>
    <w:link w:val="afd"/>
    <w:qFormat/>
    <w:rsid w:val="00DA2CBB"/>
    <w:rPr>
      <w:rFonts w:ascii="Times New Roman" w:eastAsia="宋体" w:hAnsi="Times New Roman" w:cs="Times New Roman"/>
      <w:kern w:val="0"/>
      <w:sz w:val="18"/>
      <w:szCs w:val="18"/>
      <w:shd w:val="clear" w:color="auto" w:fill="000080"/>
    </w:rPr>
  </w:style>
  <w:style w:type="paragraph" w:styleId="aff">
    <w:name w:val="Plain Text"/>
    <w:basedOn w:val="a0"/>
    <w:link w:val="aff0"/>
    <w:unhideWhenUsed/>
    <w:qFormat/>
    <w:rsid w:val="00DA2CBB"/>
    <w:rPr>
      <w:rFonts w:ascii="宋体" w:hAnsi="Courier New"/>
      <w:kern w:val="0"/>
      <w:sz w:val="20"/>
      <w:szCs w:val="18"/>
    </w:rPr>
  </w:style>
  <w:style w:type="character" w:customStyle="1" w:styleId="Char0">
    <w:name w:val="纯文本 Char"/>
    <w:basedOn w:val="a1"/>
    <w:qFormat/>
    <w:rsid w:val="00DA2CBB"/>
    <w:rPr>
      <w:rFonts w:ascii="宋体" w:eastAsia="宋体" w:hAnsi="Courier New" w:cs="Courier New"/>
      <w:szCs w:val="21"/>
    </w:rPr>
  </w:style>
  <w:style w:type="paragraph" w:styleId="aff1">
    <w:name w:val="annotation subject"/>
    <w:basedOn w:val="ab"/>
    <w:next w:val="ab"/>
    <w:link w:val="aff2"/>
    <w:unhideWhenUsed/>
    <w:qFormat/>
    <w:rsid w:val="00DA2CBB"/>
    <w:rPr>
      <w:rFonts w:ascii="Calibri" w:hAnsi="Calibri"/>
      <w:b/>
      <w:bCs/>
      <w:kern w:val="2"/>
      <w:sz w:val="21"/>
      <w:szCs w:val="22"/>
    </w:rPr>
  </w:style>
  <w:style w:type="character" w:customStyle="1" w:styleId="aff2">
    <w:name w:val="批注主题 字符"/>
    <w:basedOn w:val="ac"/>
    <w:link w:val="aff1"/>
    <w:qFormat/>
    <w:rsid w:val="00DA2CBB"/>
    <w:rPr>
      <w:rFonts w:ascii="Calibri" w:eastAsia="宋体" w:hAnsi="Calibri" w:cs="Times New Roman"/>
      <w:b/>
      <w:bCs/>
      <w:kern w:val="0"/>
      <w:sz w:val="18"/>
      <w:szCs w:val="18"/>
    </w:rPr>
  </w:style>
  <w:style w:type="paragraph" w:styleId="aff3">
    <w:name w:val="Balloon Text"/>
    <w:basedOn w:val="a0"/>
    <w:link w:val="aff4"/>
    <w:unhideWhenUsed/>
    <w:qFormat/>
    <w:rsid w:val="00DA2CBB"/>
    <w:rPr>
      <w:rFonts w:ascii="Times New Roman" w:hAnsi="Times New Roman"/>
      <w:kern w:val="0"/>
      <w:sz w:val="18"/>
      <w:szCs w:val="18"/>
    </w:rPr>
  </w:style>
  <w:style w:type="character" w:customStyle="1" w:styleId="aff4">
    <w:name w:val="批注框文本 字符"/>
    <w:basedOn w:val="a1"/>
    <w:link w:val="aff3"/>
    <w:qFormat/>
    <w:rsid w:val="00DA2CBB"/>
    <w:rPr>
      <w:rFonts w:ascii="Times New Roman" w:eastAsia="宋体" w:hAnsi="Times New Roman" w:cs="Times New Roman"/>
      <w:kern w:val="0"/>
      <w:sz w:val="18"/>
      <w:szCs w:val="18"/>
    </w:rPr>
  </w:style>
  <w:style w:type="paragraph" w:styleId="aff5">
    <w:name w:val="No Spacing"/>
    <w:uiPriority w:val="1"/>
    <w:qFormat/>
    <w:rsid w:val="00DA2CBB"/>
    <w:pPr>
      <w:widowControl w:val="0"/>
      <w:jc w:val="both"/>
    </w:pPr>
    <w:rPr>
      <w:rFonts w:ascii="Times New Roman" w:eastAsia="宋体" w:hAnsi="Times New Roman" w:cs="Times New Roman"/>
      <w:szCs w:val="24"/>
    </w:rPr>
  </w:style>
  <w:style w:type="character" w:customStyle="1" w:styleId="aff6">
    <w:name w:val="列出段落 字符"/>
    <w:aliases w:val="5.1.1 字符,AAA 字符,Bullet List 字符,FooterText 字符,List 字符,List1 字符,List11 字符,List111 字符,List1111 字符,List11111 字符,List111111 字符,List1111111 字符,List11111111 字符,List111111111 字符,List1111111111 字符,List11111111111 字符,List2 字符,List3 字符,lp1 字符,numbered 字符"/>
    <w:link w:val="aff7"/>
    <w:qFormat/>
    <w:locked/>
    <w:rsid w:val="00DA2CBB"/>
    <w:rPr>
      <w:rFonts w:ascii="Calibri" w:hAnsi="Calibri"/>
    </w:rPr>
  </w:style>
  <w:style w:type="paragraph" w:styleId="aff7">
    <w:name w:val="List Paragraph"/>
    <w:aliases w:val="5.1.1,AAA,Bullet List,FooterText,List,List1,List11,List111,List1111,List11111,List111111,List1111111,List11111111,List111111111,List1111111111,List11111111111,List2,List3,Paragraphe de liste1,lp1,numbered,列表段落,段落重点,符号列表,编号,表格段落,·ûºÅÁÐ±í"/>
    <w:basedOn w:val="a0"/>
    <w:link w:val="aff6"/>
    <w:uiPriority w:val="99"/>
    <w:qFormat/>
    <w:rsid w:val="00DA2CBB"/>
    <w:pPr>
      <w:ind w:firstLineChars="200" w:firstLine="420"/>
    </w:pPr>
    <w:rPr>
      <w:rFonts w:eastAsiaTheme="minorEastAsia" w:cstheme="minorBidi"/>
    </w:rPr>
  </w:style>
  <w:style w:type="character" w:customStyle="1" w:styleId="-1Char">
    <w:name w:val="彩色列表 - 强调文字颜色 1 Char"/>
    <w:link w:val="-11"/>
    <w:qFormat/>
    <w:locked/>
    <w:rsid w:val="00DA2CBB"/>
    <w:rPr>
      <w:rFonts w:ascii="Calibri" w:hAnsi="Calibri"/>
    </w:rPr>
  </w:style>
  <w:style w:type="paragraph" w:customStyle="1" w:styleId="-11">
    <w:name w:val="彩色列表 - 强调文字颜色 11"/>
    <w:basedOn w:val="a0"/>
    <w:link w:val="-1Char"/>
    <w:qFormat/>
    <w:rsid w:val="00DA2CBB"/>
    <w:pPr>
      <w:ind w:firstLineChars="200" w:firstLine="420"/>
    </w:pPr>
    <w:rPr>
      <w:rFonts w:eastAsiaTheme="minorEastAsia" w:cstheme="minorBidi"/>
    </w:rPr>
  </w:style>
  <w:style w:type="paragraph" w:customStyle="1" w:styleId="110">
    <w:name w:val="样式 右侧:  1 字符1"/>
    <w:basedOn w:val="a0"/>
    <w:qFormat/>
    <w:rsid w:val="00DA2CBB"/>
    <w:pPr>
      <w:ind w:leftChars="100" w:left="240" w:rightChars="100" w:right="240"/>
    </w:pPr>
    <w:rPr>
      <w:rFonts w:ascii="Times New Roman" w:eastAsia="仿宋_GB2312" w:hAnsi="Times New Roman" w:cs="宋体"/>
      <w:sz w:val="28"/>
      <w:szCs w:val="20"/>
    </w:rPr>
  </w:style>
  <w:style w:type="paragraph" w:customStyle="1" w:styleId="MMTitle">
    <w:name w:val="MM Title"/>
    <w:basedOn w:val="a0"/>
    <w:qFormat/>
    <w:rsid w:val="00DA2CBB"/>
    <w:pPr>
      <w:spacing w:before="240" w:after="60"/>
      <w:jc w:val="center"/>
      <w:outlineLvl w:val="0"/>
    </w:pPr>
    <w:rPr>
      <w:rFonts w:ascii="Arial" w:hAnsi="Arial" w:cs="Arial"/>
      <w:b/>
      <w:bCs/>
      <w:sz w:val="32"/>
      <w:szCs w:val="32"/>
    </w:rPr>
  </w:style>
  <w:style w:type="paragraph" w:customStyle="1" w:styleId="aff8">
    <w:name w:val="正文格式"/>
    <w:basedOn w:val="a0"/>
    <w:qFormat/>
    <w:rsid w:val="00DA2CBB"/>
    <w:pPr>
      <w:widowControl/>
      <w:adjustRightInd w:val="0"/>
      <w:snapToGrid w:val="0"/>
      <w:spacing w:beforeLines="25" w:line="360" w:lineRule="auto"/>
      <w:ind w:firstLineChars="200" w:firstLine="480"/>
    </w:pPr>
    <w:rPr>
      <w:rFonts w:ascii="宋体" w:hAnsi="宋体"/>
      <w:bCs/>
      <w:color w:val="000000"/>
      <w:kern w:val="0"/>
      <w:sz w:val="24"/>
      <w:szCs w:val="24"/>
    </w:rPr>
  </w:style>
  <w:style w:type="paragraph" w:customStyle="1" w:styleId="ParaCharCharChar1Char">
    <w:name w:val="默认段落字体 Para Char Char Char1 Char"/>
    <w:basedOn w:val="a0"/>
    <w:next w:val="a0"/>
    <w:qFormat/>
    <w:rsid w:val="00DA2CBB"/>
    <w:pPr>
      <w:spacing w:line="240" w:lineRule="atLeast"/>
      <w:ind w:left="420" w:firstLine="420"/>
      <w:jc w:val="left"/>
    </w:pPr>
    <w:rPr>
      <w:rFonts w:ascii="Times New Roman" w:hAnsi="Times New Roman"/>
      <w:kern w:val="0"/>
      <w:szCs w:val="21"/>
    </w:rPr>
  </w:style>
  <w:style w:type="paragraph" w:customStyle="1" w:styleId="gbmaster">
    <w:name w:val="gb_master正文"/>
    <w:basedOn w:val="a0"/>
    <w:qFormat/>
    <w:rsid w:val="00DA2CBB"/>
    <w:pPr>
      <w:ind w:firstLineChars="200" w:firstLine="200"/>
    </w:pPr>
    <w:rPr>
      <w:rFonts w:ascii="Times New Roman" w:hAnsi="Times New Roman"/>
      <w:szCs w:val="24"/>
    </w:rPr>
  </w:style>
  <w:style w:type="paragraph" w:customStyle="1" w:styleId="p0">
    <w:name w:val="p0"/>
    <w:basedOn w:val="a0"/>
    <w:qFormat/>
    <w:rsid w:val="00DA2CBB"/>
    <w:pPr>
      <w:widowControl/>
      <w:spacing w:before="100" w:beforeAutospacing="1" w:after="100" w:afterAutospacing="1"/>
      <w:jc w:val="left"/>
    </w:pPr>
    <w:rPr>
      <w:rFonts w:ascii="宋体" w:hAnsi="宋体" w:cs="宋体"/>
      <w:kern w:val="0"/>
      <w:sz w:val="24"/>
      <w:szCs w:val="24"/>
    </w:rPr>
  </w:style>
  <w:style w:type="paragraph" w:customStyle="1" w:styleId="12">
    <w:name w:val="无间隔1"/>
    <w:qFormat/>
    <w:rsid w:val="00DA2CBB"/>
    <w:pPr>
      <w:widowControl w:val="0"/>
      <w:spacing w:line="300" w:lineRule="auto"/>
      <w:jc w:val="center"/>
    </w:pPr>
    <w:rPr>
      <w:rFonts w:ascii="宋体" w:eastAsia="宋体" w:hAnsi="宋体" w:cs="Times New Roman"/>
      <w:sz w:val="24"/>
      <w:szCs w:val="21"/>
    </w:rPr>
  </w:style>
  <w:style w:type="paragraph" w:customStyle="1" w:styleId="Char2CharCharChar">
    <w:name w:val="Char2 Char Char Char"/>
    <w:basedOn w:val="a0"/>
    <w:qFormat/>
    <w:rsid w:val="00DA2CBB"/>
    <w:rPr>
      <w:rFonts w:ascii="仿宋_GB2312" w:hAnsi="Times New Roman"/>
      <w:b/>
      <w:sz w:val="30"/>
      <w:szCs w:val="32"/>
    </w:rPr>
  </w:style>
  <w:style w:type="paragraph" w:customStyle="1" w:styleId="26012">
    <w:name w:val="样式 样式 样式 标题 2 + 宋体 五号 非加粗 黑色 + 段前: 6 磅 段后: 0 磅 行距: 单倍行距 + 段前: 12..."/>
    <w:basedOn w:val="a0"/>
    <w:qFormat/>
    <w:rsid w:val="00DA2CBB"/>
    <w:pPr>
      <w:keepNext/>
      <w:keepLines/>
      <w:numPr>
        <w:ilvl w:val="1"/>
        <w:numId w:val="4"/>
      </w:numPr>
      <w:adjustRightInd w:val="0"/>
      <w:spacing w:before="240"/>
      <w:jc w:val="left"/>
      <w:outlineLvl w:val="1"/>
    </w:pPr>
    <w:rPr>
      <w:rFonts w:ascii="宋体" w:hAnsi="宋体" w:cs="宋体"/>
      <w:color w:val="000000"/>
      <w:kern w:val="0"/>
      <w:szCs w:val="20"/>
    </w:rPr>
  </w:style>
  <w:style w:type="paragraph" w:customStyle="1" w:styleId="xl26">
    <w:name w:val="xl26"/>
    <w:basedOn w:val="a0"/>
    <w:qFormat/>
    <w:rsid w:val="00DA2CBB"/>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szCs w:val="24"/>
    </w:rPr>
  </w:style>
  <w:style w:type="paragraph" w:customStyle="1" w:styleId="ParaChar">
    <w:name w:val="默认段落字体 Para Char"/>
    <w:basedOn w:val="a0"/>
    <w:qFormat/>
    <w:rsid w:val="00DA2CBB"/>
    <w:rPr>
      <w:rFonts w:ascii="Tahoma" w:hAnsi="Tahoma"/>
      <w:sz w:val="24"/>
      <w:szCs w:val="20"/>
    </w:rPr>
  </w:style>
  <w:style w:type="paragraph" w:customStyle="1" w:styleId="CharCharCharCharCharCharCharCharChar">
    <w:name w:val="Char Char Char Char Char Char Char Char Char"/>
    <w:basedOn w:val="a0"/>
    <w:qFormat/>
    <w:rsid w:val="00DA2CBB"/>
    <w:pPr>
      <w:widowControl/>
      <w:spacing w:after="160" w:line="240" w:lineRule="exact"/>
      <w:jc w:val="left"/>
    </w:pPr>
    <w:rPr>
      <w:rFonts w:ascii="Verdana" w:eastAsia="仿宋_GB2312" w:hAnsi="Verdana"/>
      <w:kern w:val="0"/>
      <w:sz w:val="24"/>
      <w:szCs w:val="20"/>
      <w:lang w:eastAsia="en-US"/>
    </w:rPr>
  </w:style>
  <w:style w:type="paragraph" w:customStyle="1" w:styleId="15342">
    <w:name w:val="样式 行距: 1.5 倍行距 左  3.42 字符"/>
    <w:basedOn w:val="a0"/>
    <w:qFormat/>
    <w:rsid w:val="00DA2CBB"/>
    <w:pPr>
      <w:spacing w:line="360" w:lineRule="auto"/>
      <w:ind w:leftChars="200" w:left="200" w:firstLineChars="200" w:firstLine="200"/>
    </w:pPr>
    <w:rPr>
      <w:rFonts w:ascii="Times New Roman" w:hAnsi="Times New Roman" w:cs="宋体"/>
      <w:szCs w:val="20"/>
    </w:rPr>
  </w:style>
  <w:style w:type="paragraph" w:customStyle="1" w:styleId="GB2312Char">
    <w:name w:val="样式 正文缩进 + (中文) 仿宋_GB2312 小四 Char"/>
    <w:basedOn w:val="a8"/>
    <w:qFormat/>
    <w:rsid w:val="00DA2CBB"/>
    <w:pPr>
      <w:spacing w:after="0" w:line="360" w:lineRule="auto"/>
      <w:ind w:firstLineChars="200" w:firstLine="480"/>
    </w:pPr>
    <w:rPr>
      <w:rFonts w:ascii="宋体" w:hAnsi="宋体"/>
      <w:sz w:val="24"/>
      <w:szCs w:val="24"/>
    </w:rPr>
  </w:style>
  <w:style w:type="paragraph" w:customStyle="1" w:styleId="aff9">
    <w:name w:val="表格文字"/>
    <w:basedOn w:val="a0"/>
    <w:qFormat/>
    <w:rsid w:val="00DA2CBB"/>
    <w:pPr>
      <w:spacing w:beforeLines="25"/>
    </w:pPr>
    <w:rPr>
      <w:rFonts w:ascii="Times New (W1)" w:hAnsi="Times New (W1)"/>
      <w:spacing w:val="10"/>
      <w:szCs w:val="24"/>
    </w:rPr>
  </w:style>
  <w:style w:type="paragraph" w:customStyle="1" w:styleId="affa">
    <w:name w:val="文章正文"/>
    <w:basedOn w:val="a0"/>
    <w:qFormat/>
    <w:rsid w:val="00DA2CBB"/>
    <w:pPr>
      <w:spacing w:line="360" w:lineRule="auto"/>
      <w:ind w:firstLine="420"/>
    </w:pPr>
    <w:rPr>
      <w:rFonts w:ascii="Times New Roman" w:hAnsi="Times New Roman"/>
      <w:sz w:val="24"/>
      <w:szCs w:val="24"/>
    </w:rPr>
  </w:style>
  <w:style w:type="paragraph" w:customStyle="1" w:styleId="074">
    <w:name w:val="标书正文:  0.74 厘米"/>
    <w:basedOn w:val="a0"/>
    <w:qFormat/>
    <w:rsid w:val="00DA2CBB"/>
    <w:pPr>
      <w:snapToGrid w:val="0"/>
      <w:spacing w:line="360" w:lineRule="auto"/>
      <w:ind w:firstLine="420"/>
    </w:pPr>
    <w:rPr>
      <w:rFonts w:ascii="Times New Roman" w:hAnsi="Times New Roman"/>
      <w:sz w:val="24"/>
      <w:szCs w:val="18"/>
    </w:rPr>
  </w:style>
  <w:style w:type="paragraph" w:customStyle="1" w:styleId="ParaCharChar">
    <w:name w:val="默认段落字体 Para Char Char"/>
    <w:basedOn w:val="a0"/>
    <w:qFormat/>
    <w:rsid w:val="00DA2CBB"/>
    <w:rPr>
      <w:rFonts w:ascii="Times New Roman" w:hAnsi="Times New Roman"/>
      <w:szCs w:val="24"/>
    </w:rPr>
  </w:style>
  <w:style w:type="paragraph" w:customStyle="1" w:styleId="MMTopic6">
    <w:name w:val="MM Topic 6"/>
    <w:basedOn w:val="6"/>
    <w:qFormat/>
    <w:rsid w:val="00DA2CBB"/>
    <w:pPr>
      <w:tabs>
        <w:tab w:val="clear" w:pos="1702"/>
        <w:tab w:val="left" w:pos="3260"/>
      </w:tabs>
      <w:ind w:left="0" w:firstLine="0"/>
    </w:pPr>
    <w:rPr>
      <w:rFonts w:eastAsia="黑体"/>
    </w:rPr>
  </w:style>
  <w:style w:type="paragraph" w:customStyle="1" w:styleId="Char1CharCharChar">
    <w:name w:val="Char1 Char Char Char"/>
    <w:basedOn w:val="a0"/>
    <w:next w:val="a0"/>
    <w:qFormat/>
    <w:rsid w:val="00DA2CBB"/>
    <w:pPr>
      <w:spacing w:line="240" w:lineRule="atLeast"/>
      <w:ind w:left="420" w:firstLine="420"/>
      <w:jc w:val="left"/>
    </w:pPr>
    <w:rPr>
      <w:rFonts w:ascii="Times New Roman" w:hAnsi="Times New Roman"/>
      <w:kern w:val="0"/>
      <w:szCs w:val="21"/>
    </w:rPr>
  </w:style>
  <w:style w:type="paragraph" w:customStyle="1" w:styleId="26">
    <w:name w:val="样式 首行缩进:  2 字符"/>
    <w:basedOn w:val="a0"/>
    <w:qFormat/>
    <w:rsid w:val="00DA2CBB"/>
    <w:pPr>
      <w:spacing w:line="400" w:lineRule="exact"/>
      <w:ind w:firstLineChars="200" w:firstLine="200"/>
    </w:pPr>
    <w:rPr>
      <w:rFonts w:ascii="Times New Roman" w:hAnsi="Times New Roman" w:cs="宋体"/>
      <w:sz w:val="24"/>
      <w:szCs w:val="24"/>
    </w:rPr>
  </w:style>
  <w:style w:type="paragraph" w:customStyle="1" w:styleId="Char1">
    <w:name w:val="Char1"/>
    <w:basedOn w:val="a0"/>
    <w:next w:val="a0"/>
    <w:qFormat/>
    <w:rsid w:val="00DA2CBB"/>
    <w:pPr>
      <w:spacing w:line="240" w:lineRule="atLeast"/>
      <w:ind w:left="420" w:firstLine="420"/>
      <w:jc w:val="left"/>
    </w:pPr>
    <w:rPr>
      <w:rFonts w:ascii="Times New Roman" w:hAnsi="Times New Roman"/>
      <w:kern w:val="0"/>
      <w:szCs w:val="21"/>
    </w:rPr>
  </w:style>
  <w:style w:type="paragraph" w:customStyle="1" w:styleId="52">
    <w:name w:val="标题 5 + 首行缩进:  2 字符"/>
    <w:basedOn w:val="5"/>
    <w:next w:val="af4"/>
    <w:qFormat/>
    <w:rsid w:val="00DA2CBB"/>
    <w:pPr>
      <w:tabs>
        <w:tab w:val="clear" w:pos="1134"/>
        <w:tab w:val="left" w:pos="992"/>
      </w:tabs>
      <w:snapToGrid w:val="0"/>
      <w:spacing w:beforeLines="50" w:before="0" w:afterLines="50" w:after="0"/>
      <w:ind w:left="3570" w:firstLineChars="200" w:firstLine="482"/>
    </w:pPr>
    <w:rPr>
      <w:rFonts w:cs="Times New Roman"/>
      <w:color w:val="000000"/>
      <w:szCs w:val="20"/>
    </w:rPr>
  </w:style>
  <w:style w:type="paragraph" w:customStyle="1" w:styleId="Char2CharCharCharCharCharChar">
    <w:name w:val="Char2 Char Char Char Char Char Char"/>
    <w:basedOn w:val="a0"/>
    <w:qFormat/>
    <w:rsid w:val="00DA2CBB"/>
    <w:rPr>
      <w:rFonts w:ascii="仿宋_GB2312" w:hAnsi="Times New Roman"/>
      <w:b/>
      <w:sz w:val="30"/>
      <w:szCs w:val="32"/>
    </w:rPr>
  </w:style>
  <w:style w:type="paragraph" w:customStyle="1" w:styleId="MMTopic2">
    <w:name w:val="MM Topic 2"/>
    <w:basedOn w:val="2"/>
    <w:qFormat/>
    <w:rsid w:val="00DA2CBB"/>
    <w:pPr>
      <w:numPr>
        <w:ilvl w:val="0"/>
        <w:numId w:val="0"/>
      </w:numPr>
      <w:tabs>
        <w:tab w:val="left" w:pos="992"/>
      </w:tabs>
    </w:pPr>
    <w:rPr>
      <w:rFonts w:cs="Times New Roman"/>
    </w:rPr>
  </w:style>
  <w:style w:type="paragraph" w:customStyle="1" w:styleId="StyleStyle4Firstline2chBefore05lineAfter05li">
    <w:name w:val="Style Style4 + First line:  2 ch Before:  0.5 line After:  0.5 li..."/>
    <w:basedOn w:val="a0"/>
    <w:qFormat/>
    <w:rsid w:val="00DA2CBB"/>
    <w:pPr>
      <w:spacing w:beforeLines="50" w:line="276" w:lineRule="auto"/>
      <w:ind w:firstLineChars="200" w:firstLine="480"/>
    </w:pPr>
    <w:rPr>
      <w:rFonts w:ascii="Arial" w:hAnsi="Arial"/>
      <w:sz w:val="24"/>
      <w:szCs w:val="20"/>
    </w:rPr>
  </w:style>
  <w:style w:type="paragraph" w:customStyle="1" w:styleId="2CharChar">
    <w:name w:val="正文 首行缩进:  2 字符 Char Char"/>
    <w:basedOn w:val="a0"/>
    <w:qFormat/>
    <w:rsid w:val="00DA2CBB"/>
    <w:pPr>
      <w:spacing w:line="360" w:lineRule="auto"/>
      <w:ind w:firstLine="480"/>
    </w:pPr>
    <w:rPr>
      <w:rFonts w:ascii="Times New Roman" w:hAnsi="Times New Roman" w:cs="宋体"/>
      <w:sz w:val="24"/>
      <w:szCs w:val="20"/>
    </w:rPr>
  </w:style>
  <w:style w:type="paragraph" w:customStyle="1" w:styleId="MMTopic8">
    <w:name w:val="MM Topic 8"/>
    <w:basedOn w:val="8"/>
    <w:qFormat/>
    <w:rsid w:val="00DA2CBB"/>
    <w:pPr>
      <w:tabs>
        <w:tab w:val="left" w:pos="4394"/>
      </w:tabs>
    </w:pPr>
  </w:style>
  <w:style w:type="paragraph" w:customStyle="1" w:styleId="Char1CharCharCharCharCharChar">
    <w:name w:val="Char1 Char Char Char Char Char Char"/>
    <w:basedOn w:val="a0"/>
    <w:qFormat/>
    <w:rsid w:val="00DA2CBB"/>
    <w:rPr>
      <w:rFonts w:ascii="Tahoma" w:hAnsi="Tahoma"/>
      <w:sz w:val="24"/>
      <w:szCs w:val="20"/>
    </w:rPr>
  </w:style>
  <w:style w:type="paragraph" w:customStyle="1" w:styleId="RFIHeading3rdLevel">
    <w:name w:val="RFI Heading 3rd Level"/>
    <w:basedOn w:val="a0"/>
    <w:qFormat/>
    <w:rsid w:val="00DA2CBB"/>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27">
    <w:name w:val="样式 小四2"/>
    <w:basedOn w:val="a0"/>
    <w:qFormat/>
    <w:rsid w:val="00DA2CBB"/>
    <w:rPr>
      <w:rFonts w:ascii="宋体" w:hAnsi="宋体"/>
      <w:sz w:val="24"/>
      <w:szCs w:val="24"/>
    </w:rPr>
  </w:style>
  <w:style w:type="paragraph" w:customStyle="1" w:styleId="13">
    <w:name w:val="正文1"/>
    <w:qFormat/>
    <w:rsid w:val="00DA2CBB"/>
    <w:pPr>
      <w:widowControl w:val="0"/>
      <w:adjustRightInd w:val="0"/>
      <w:spacing w:line="312" w:lineRule="atLeast"/>
      <w:jc w:val="both"/>
    </w:pPr>
    <w:rPr>
      <w:rFonts w:ascii="宋体" w:eastAsia="宋体" w:hAnsi="Times New Roman" w:cs="Times New Roman"/>
      <w:kern w:val="0"/>
      <w:sz w:val="34"/>
      <w:szCs w:val="20"/>
    </w:rPr>
  </w:style>
  <w:style w:type="paragraph" w:customStyle="1" w:styleId="CharChar1">
    <w:name w:val="Char Char1"/>
    <w:basedOn w:val="a0"/>
    <w:next w:val="a0"/>
    <w:qFormat/>
    <w:rsid w:val="00DA2CBB"/>
    <w:pPr>
      <w:spacing w:line="240" w:lineRule="atLeast"/>
      <w:ind w:left="420" w:firstLine="420"/>
      <w:jc w:val="left"/>
    </w:pPr>
    <w:rPr>
      <w:rFonts w:ascii="楷体_GB2312" w:eastAsia="楷体_GB2312" w:hAnsi="宋体"/>
      <w:bCs/>
      <w:color w:val="000000"/>
      <w:kern w:val="0"/>
      <w:sz w:val="28"/>
      <w:szCs w:val="28"/>
    </w:rPr>
  </w:style>
  <w:style w:type="paragraph" w:customStyle="1" w:styleId="1Char">
    <w:name w:val="1 Char"/>
    <w:basedOn w:val="a0"/>
    <w:qFormat/>
    <w:rsid w:val="00DA2CBB"/>
    <w:pPr>
      <w:widowControl/>
      <w:spacing w:after="160" w:line="240" w:lineRule="exact"/>
      <w:jc w:val="left"/>
    </w:pPr>
    <w:rPr>
      <w:rFonts w:ascii="Tahoma" w:eastAsia="Times New Roman" w:hAnsi="Tahoma"/>
      <w:kern w:val="0"/>
      <w:sz w:val="24"/>
      <w:szCs w:val="24"/>
      <w:lang w:eastAsia="en-US"/>
    </w:rPr>
  </w:style>
  <w:style w:type="paragraph" w:customStyle="1" w:styleId="09wh">
    <w:name w:val="09正文_wh"/>
    <w:qFormat/>
    <w:rsid w:val="00DA2CBB"/>
    <w:pPr>
      <w:spacing w:line="300" w:lineRule="auto"/>
      <w:ind w:firstLineChars="200" w:firstLine="200"/>
      <w:jc w:val="both"/>
    </w:pPr>
    <w:rPr>
      <w:rFonts w:ascii="Times New Roman" w:eastAsia="宋体" w:hAnsi="Times New Roman" w:cs="Times New Roman"/>
      <w:sz w:val="28"/>
      <w:szCs w:val="24"/>
    </w:rPr>
  </w:style>
  <w:style w:type="paragraph" w:customStyle="1" w:styleId="CharChar10">
    <w:name w:val="文章正文 Char Char1"/>
    <w:basedOn w:val="a0"/>
    <w:qFormat/>
    <w:rsid w:val="00DA2CBB"/>
    <w:pPr>
      <w:spacing w:line="360" w:lineRule="auto"/>
      <w:ind w:firstLine="420"/>
    </w:pPr>
    <w:rPr>
      <w:rFonts w:ascii="Times New Roman" w:hAnsi="Times New Roman"/>
      <w:sz w:val="24"/>
      <w:szCs w:val="24"/>
    </w:rPr>
  </w:style>
  <w:style w:type="paragraph" w:customStyle="1" w:styleId="2-1">
    <w:name w:val="标题2-1"/>
    <w:basedOn w:val="a0"/>
    <w:qFormat/>
    <w:rsid w:val="00DA2CBB"/>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affb">
    <w:name w:val="样式"/>
    <w:link w:val="CharChar"/>
    <w:qFormat/>
    <w:rsid w:val="00DA2CBB"/>
    <w:pPr>
      <w:widowControl w:val="0"/>
      <w:autoSpaceDE w:val="0"/>
      <w:autoSpaceDN w:val="0"/>
      <w:adjustRightInd w:val="0"/>
    </w:pPr>
    <w:rPr>
      <w:rFonts w:ascii="宋体" w:eastAsia="宋体" w:hAnsi="宋体" w:cs="宋体"/>
      <w:kern w:val="0"/>
      <w:sz w:val="24"/>
      <w:szCs w:val="24"/>
    </w:rPr>
  </w:style>
  <w:style w:type="paragraph" w:customStyle="1" w:styleId="affc">
    <w:name w:val="图"/>
    <w:basedOn w:val="a0"/>
    <w:qFormat/>
    <w:rsid w:val="00DA2CBB"/>
    <w:pPr>
      <w:widowControl/>
      <w:adjustRightInd w:val="0"/>
      <w:snapToGrid w:val="0"/>
      <w:jc w:val="center"/>
    </w:pPr>
    <w:rPr>
      <w:rFonts w:ascii="宋体" w:hAnsi="宋体"/>
      <w:bCs/>
      <w:szCs w:val="24"/>
    </w:rPr>
  </w:style>
  <w:style w:type="paragraph" w:customStyle="1" w:styleId="Char1CharCharCharCharCharChar1">
    <w:name w:val="Char1 Char Char Char Char Char Char1"/>
    <w:basedOn w:val="a0"/>
    <w:qFormat/>
    <w:rsid w:val="00DA2CBB"/>
    <w:rPr>
      <w:rFonts w:ascii="Tahoma" w:hAnsi="Tahoma"/>
      <w:sz w:val="24"/>
      <w:szCs w:val="20"/>
    </w:rPr>
  </w:style>
  <w:style w:type="paragraph" w:customStyle="1" w:styleId="zw1">
    <w:name w:val="zw1"/>
    <w:basedOn w:val="a0"/>
    <w:qFormat/>
    <w:rsid w:val="00DA2CBB"/>
    <w:pPr>
      <w:widowControl/>
      <w:spacing w:line="360" w:lineRule="auto"/>
      <w:ind w:firstLineChars="200" w:firstLine="480"/>
    </w:pPr>
    <w:rPr>
      <w:rFonts w:ascii="Times New Roman" w:hAnsi="Times New Roman"/>
      <w:kern w:val="0"/>
      <w:sz w:val="24"/>
      <w:szCs w:val="20"/>
    </w:rPr>
  </w:style>
  <w:style w:type="paragraph" w:customStyle="1" w:styleId="CharCharCharCharCharCharChar">
    <w:name w:val="Char Char Char Char Char Char Char"/>
    <w:basedOn w:val="a0"/>
    <w:qFormat/>
    <w:rsid w:val="00DA2CBB"/>
    <w:pPr>
      <w:widowControl/>
      <w:snapToGrid w:val="0"/>
      <w:spacing w:line="240" w:lineRule="exact"/>
      <w:jc w:val="left"/>
    </w:pPr>
    <w:rPr>
      <w:rFonts w:ascii="Verdana" w:hAnsi="Verdana"/>
      <w:kern w:val="0"/>
      <w:sz w:val="20"/>
      <w:szCs w:val="20"/>
      <w:lang w:eastAsia="en-US"/>
    </w:rPr>
  </w:style>
  <w:style w:type="paragraph" w:customStyle="1" w:styleId="MMTopic1">
    <w:name w:val="MM Topic 1"/>
    <w:basedOn w:val="1"/>
    <w:qFormat/>
    <w:rsid w:val="00DA2CBB"/>
    <w:pPr>
      <w:tabs>
        <w:tab w:val="left" w:pos="425"/>
      </w:tabs>
    </w:pPr>
    <w:rPr>
      <w:rFonts w:cs="Times New Roman"/>
      <w:sz w:val="44"/>
    </w:rPr>
  </w:style>
  <w:style w:type="paragraph" w:customStyle="1" w:styleId="53">
    <w:name w:val="样式 标题 5 + 倾斜"/>
    <w:basedOn w:val="5"/>
    <w:qFormat/>
    <w:rsid w:val="00DA2CBB"/>
    <w:pPr>
      <w:widowControl/>
      <w:tabs>
        <w:tab w:val="clear" w:pos="1134"/>
        <w:tab w:val="left" w:pos="992"/>
      </w:tabs>
      <w:overflowPunct w:val="0"/>
      <w:autoSpaceDE w:val="0"/>
      <w:autoSpaceDN w:val="0"/>
      <w:adjustRightInd w:val="0"/>
      <w:snapToGrid w:val="0"/>
      <w:spacing w:before="100" w:beforeAutospacing="1" w:after="100" w:afterAutospacing="1" w:line="288" w:lineRule="auto"/>
      <w:ind w:left="0" w:firstLine="0"/>
      <w:jc w:val="left"/>
    </w:pPr>
    <w:rPr>
      <w:rFonts w:ascii="Arial" w:hAnsi="Arial" w:cs="Times New Roman"/>
      <w:bCs w:val="0"/>
      <w:iCs/>
      <w:color w:val="000000"/>
    </w:rPr>
  </w:style>
  <w:style w:type="paragraph" w:customStyle="1" w:styleId="affd">
    <w:name w:val="我的正文"/>
    <w:basedOn w:val="a0"/>
    <w:qFormat/>
    <w:rsid w:val="00DA2CBB"/>
    <w:pPr>
      <w:spacing w:line="360" w:lineRule="auto"/>
      <w:ind w:firstLineChars="200" w:firstLine="420"/>
    </w:pPr>
    <w:rPr>
      <w:rFonts w:ascii="宋体" w:hAnsi="宋体"/>
      <w:szCs w:val="24"/>
    </w:rPr>
  </w:style>
  <w:style w:type="paragraph" w:customStyle="1" w:styleId="MMTopic7">
    <w:name w:val="MM Topic 7"/>
    <w:basedOn w:val="7"/>
    <w:qFormat/>
    <w:rsid w:val="00DA2CBB"/>
    <w:pPr>
      <w:keepLines/>
      <w:widowControl w:val="0"/>
      <w:tabs>
        <w:tab w:val="clear" w:pos="3600"/>
        <w:tab w:val="left" w:pos="3827"/>
      </w:tabs>
      <w:spacing w:before="240" w:after="64" w:line="314" w:lineRule="auto"/>
      <w:jc w:val="both"/>
    </w:pPr>
    <w:rPr>
      <w:rFonts w:ascii="Times New Roman" w:hAnsi="Times New Roman"/>
      <w:iCs w:val="0"/>
      <w:kern w:val="2"/>
      <w:sz w:val="24"/>
      <w:lang w:eastAsia="zh-CN"/>
    </w:rPr>
  </w:style>
  <w:style w:type="paragraph" w:customStyle="1" w:styleId="affe">
    <w:name w:val="标书（正文）"/>
    <w:basedOn w:val="a0"/>
    <w:qFormat/>
    <w:rsid w:val="00DA2CBB"/>
    <w:pPr>
      <w:spacing w:line="360" w:lineRule="auto"/>
      <w:ind w:firstLineChars="200" w:firstLine="560"/>
    </w:pPr>
    <w:rPr>
      <w:rFonts w:ascii="宋体" w:hAnsi="宋体"/>
      <w:kern w:val="10"/>
      <w:sz w:val="28"/>
      <w:szCs w:val="28"/>
    </w:rPr>
  </w:style>
  <w:style w:type="paragraph" w:customStyle="1" w:styleId="3GB2312GB2312">
    <w:name w:val="样式 标题 3 + (西文) 仿宋_GB2312 (中文) 仿宋_GB2312 四号"/>
    <w:basedOn w:val="3"/>
    <w:qFormat/>
    <w:rsid w:val="00DA2CBB"/>
    <w:pPr>
      <w:numPr>
        <w:ilvl w:val="0"/>
        <w:numId w:val="0"/>
      </w:numPr>
      <w:tabs>
        <w:tab w:val="left" w:pos="-1991"/>
      </w:tabs>
      <w:snapToGrid w:val="0"/>
      <w:spacing w:beforeLines="50" w:line="410" w:lineRule="auto"/>
      <w:ind w:rightChars="100" w:right="180"/>
    </w:pPr>
    <w:rPr>
      <w:rFonts w:ascii="仿宋_GB2312" w:eastAsia="仿宋_GB2312" w:hAnsi="仿宋_GB2312" w:cs="Times New Roman"/>
      <w:color w:val="auto"/>
    </w:rPr>
  </w:style>
  <w:style w:type="paragraph" w:customStyle="1" w:styleId="afff">
    <w:name w:val="论文正文"/>
    <w:basedOn w:val="a0"/>
    <w:qFormat/>
    <w:rsid w:val="00DA2CBB"/>
    <w:pPr>
      <w:spacing w:line="360" w:lineRule="auto"/>
      <w:ind w:firstLineChars="250" w:firstLine="700"/>
    </w:pPr>
    <w:rPr>
      <w:rFonts w:ascii="宋体" w:hAnsi="宋体"/>
      <w:bCs/>
      <w:sz w:val="28"/>
      <w:szCs w:val="28"/>
    </w:rPr>
  </w:style>
  <w:style w:type="paragraph" w:customStyle="1" w:styleId="14">
    <w:name w:val="样式1"/>
    <w:basedOn w:val="a0"/>
    <w:qFormat/>
    <w:rsid w:val="00DA2CBB"/>
    <w:rPr>
      <w:rFonts w:ascii="Times New Roman" w:eastAsia="隶书" w:hAnsi="Times New Roman"/>
      <w:i/>
      <w:dstrike/>
      <w:sz w:val="28"/>
      <w:szCs w:val="18"/>
    </w:rPr>
  </w:style>
  <w:style w:type="paragraph" w:customStyle="1" w:styleId="afff0">
    <w:name w:val="表格"/>
    <w:basedOn w:val="a0"/>
    <w:qFormat/>
    <w:rsid w:val="00DA2CBB"/>
    <w:pPr>
      <w:spacing w:line="400" w:lineRule="exact"/>
    </w:pPr>
    <w:rPr>
      <w:rFonts w:ascii="Times New Roman" w:hAnsi="Times New Roman"/>
      <w:sz w:val="24"/>
      <w:szCs w:val="24"/>
    </w:rPr>
  </w:style>
  <w:style w:type="paragraph" w:customStyle="1" w:styleId="-110">
    <w:name w:val="彩色底纹 - 强调文字颜色 11"/>
    <w:qFormat/>
    <w:rsid w:val="00DA2CBB"/>
    <w:rPr>
      <w:rFonts w:ascii="Calibri" w:eastAsia="宋体" w:hAnsi="Calibri" w:cs="Times New Roman"/>
    </w:rPr>
  </w:style>
  <w:style w:type="paragraph" w:customStyle="1" w:styleId="Char2">
    <w:name w:val="Char"/>
    <w:basedOn w:val="a0"/>
    <w:next w:val="a0"/>
    <w:qFormat/>
    <w:rsid w:val="00DA2CBB"/>
    <w:pPr>
      <w:spacing w:line="240" w:lineRule="atLeast"/>
      <w:ind w:left="420" w:firstLine="420"/>
      <w:jc w:val="left"/>
    </w:pPr>
    <w:rPr>
      <w:rFonts w:ascii="Times New Roman" w:hAnsi="Times New Roman"/>
      <w:kern w:val="0"/>
      <w:szCs w:val="21"/>
    </w:rPr>
  </w:style>
  <w:style w:type="paragraph" w:customStyle="1" w:styleId="CharCharCharCharCharCharCharCharCharCharCharCharChar">
    <w:name w:val="Char Char Char Char Char Char Char Char Char Char Char Char Char"/>
    <w:basedOn w:val="afd"/>
    <w:qFormat/>
    <w:rsid w:val="00DA2CBB"/>
    <w:rPr>
      <w:rFonts w:ascii="Tahoma" w:hAnsi="Tahoma"/>
      <w:sz w:val="24"/>
      <w:szCs w:val="24"/>
    </w:rPr>
  </w:style>
  <w:style w:type="paragraph" w:customStyle="1" w:styleId="MMTopic3">
    <w:name w:val="MM Topic 3"/>
    <w:basedOn w:val="3"/>
    <w:qFormat/>
    <w:rsid w:val="00DA2CBB"/>
    <w:pPr>
      <w:numPr>
        <w:ilvl w:val="0"/>
        <w:numId w:val="0"/>
      </w:numPr>
      <w:tabs>
        <w:tab w:val="left" w:pos="1418"/>
      </w:tabs>
    </w:pPr>
    <w:rPr>
      <w:rFonts w:cs="Times New Roman"/>
    </w:rPr>
  </w:style>
  <w:style w:type="paragraph" w:customStyle="1" w:styleId="GB2312063">
    <w:name w:val="样式 仿宋_GB2312 小四 左侧:  0.63 厘米"/>
    <w:basedOn w:val="a0"/>
    <w:qFormat/>
    <w:rsid w:val="00DA2CBB"/>
    <w:pPr>
      <w:spacing w:before="120" w:after="120" w:line="360" w:lineRule="auto"/>
      <w:ind w:left="357" w:firstLineChars="200" w:firstLine="200"/>
    </w:pPr>
    <w:rPr>
      <w:rFonts w:ascii="仿宋_GB2312" w:eastAsia="仿宋_GB2312" w:hAnsi="仿宋_GB2312" w:cs="宋体"/>
      <w:sz w:val="24"/>
      <w:szCs w:val="20"/>
    </w:rPr>
  </w:style>
  <w:style w:type="paragraph" w:customStyle="1" w:styleId="15">
    <w:name w:val="样式 宋体 小四 行距: 1.5 倍行距"/>
    <w:basedOn w:val="a0"/>
    <w:qFormat/>
    <w:rsid w:val="00DA2CBB"/>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CharCharCharChar">
    <w:name w:val="Char Char Char Char"/>
    <w:basedOn w:val="a0"/>
    <w:qFormat/>
    <w:rsid w:val="00DA2CBB"/>
    <w:rPr>
      <w:rFonts w:ascii="Tahoma" w:hAnsi="Tahoma"/>
      <w:sz w:val="24"/>
      <w:szCs w:val="20"/>
    </w:rPr>
  </w:style>
  <w:style w:type="paragraph" w:customStyle="1" w:styleId="Style8">
    <w:name w:val="Style8"/>
    <w:basedOn w:val="a0"/>
    <w:qFormat/>
    <w:rsid w:val="00DA2CBB"/>
    <w:pPr>
      <w:tabs>
        <w:tab w:val="left" w:pos="1304"/>
      </w:tabs>
      <w:spacing w:beforeLines="50" w:line="276" w:lineRule="auto"/>
      <w:ind w:left="1304" w:hanging="397"/>
    </w:pPr>
    <w:rPr>
      <w:rFonts w:ascii="Arial" w:hAnsi="Arial"/>
      <w:sz w:val="24"/>
      <w:szCs w:val="24"/>
    </w:rPr>
  </w:style>
  <w:style w:type="paragraph" w:customStyle="1" w:styleId="MMTopic9">
    <w:name w:val="MM Topic 9"/>
    <w:basedOn w:val="9"/>
    <w:qFormat/>
    <w:rsid w:val="00DA2CBB"/>
    <w:pPr>
      <w:tabs>
        <w:tab w:val="left" w:pos="5102"/>
      </w:tabs>
    </w:pPr>
  </w:style>
  <w:style w:type="paragraph" w:customStyle="1" w:styleId="MMTopic5">
    <w:name w:val="MM Topic 5"/>
    <w:basedOn w:val="5"/>
    <w:qFormat/>
    <w:rsid w:val="00DA2CBB"/>
    <w:pPr>
      <w:tabs>
        <w:tab w:val="clear" w:pos="1134"/>
        <w:tab w:val="clear" w:pos="1560"/>
        <w:tab w:val="left" w:pos="2551"/>
      </w:tabs>
      <w:ind w:left="0" w:firstLine="0"/>
    </w:pPr>
    <w:rPr>
      <w:rFonts w:cs="Times New Roman"/>
    </w:rPr>
  </w:style>
  <w:style w:type="paragraph" w:customStyle="1" w:styleId="afff1">
    <w:name w:val="大纲正文"/>
    <w:basedOn w:val="a0"/>
    <w:qFormat/>
    <w:rsid w:val="00DA2CBB"/>
    <w:pPr>
      <w:spacing w:line="360" w:lineRule="auto"/>
      <w:ind w:firstLineChars="200" w:firstLine="480"/>
    </w:pPr>
    <w:rPr>
      <w:rFonts w:ascii="Times New Roman" w:hAnsi="Times New Roman"/>
      <w:sz w:val="24"/>
      <w:szCs w:val="20"/>
    </w:rPr>
  </w:style>
  <w:style w:type="paragraph" w:customStyle="1" w:styleId="MMTopic4">
    <w:name w:val="MM Topic 4"/>
    <w:basedOn w:val="4"/>
    <w:qFormat/>
    <w:rsid w:val="00DA2CBB"/>
    <w:pPr>
      <w:tabs>
        <w:tab w:val="left" w:pos="1984"/>
      </w:tabs>
      <w:ind w:left="0" w:firstLine="0"/>
    </w:pPr>
  </w:style>
  <w:style w:type="paragraph" w:customStyle="1" w:styleId="afff2">
    <w:name w:val="段"/>
    <w:qFormat/>
    <w:rsid w:val="00DA2CBB"/>
    <w:pPr>
      <w:autoSpaceDE w:val="0"/>
      <w:autoSpaceDN w:val="0"/>
      <w:ind w:firstLineChars="200" w:firstLine="200"/>
      <w:jc w:val="both"/>
    </w:pPr>
    <w:rPr>
      <w:rFonts w:ascii="宋体" w:eastAsia="宋体" w:hAnsi="Times New Roman" w:cs="Times New Roman"/>
      <w:kern w:val="0"/>
      <w:szCs w:val="20"/>
    </w:rPr>
  </w:style>
  <w:style w:type="paragraph" w:customStyle="1" w:styleId="0740">
    <w:name w:val="样式 小四 首行缩进:  0.74 厘米"/>
    <w:basedOn w:val="a0"/>
    <w:qFormat/>
    <w:rsid w:val="00DA2CBB"/>
    <w:pPr>
      <w:spacing w:before="100" w:beforeAutospacing="1" w:after="100" w:afterAutospacing="1" w:line="300" w:lineRule="auto"/>
      <w:ind w:firstLineChars="175" w:firstLine="420"/>
    </w:pPr>
    <w:rPr>
      <w:rFonts w:ascii="宋体" w:hAnsi="宋体"/>
      <w:sz w:val="24"/>
      <w:szCs w:val="24"/>
    </w:rPr>
  </w:style>
  <w:style w:type="paragraph" w:customStyle="1" w:styleId="2H22Heading2HiddenHeading2CCBSheading2h2">
    <w:name w:val="样式 标题 2H2第一章 标题 2Heading 2 HiddenHeading 2 CCBSheading 2h2..."/>
    <w:basedOn w:val="2"/>
    <w:qFormat/>
    <w:rsid w:val="00DA2CBB"/>
    <w:pPr>
      <w:tabs>
        <w:tab w:val="left" w:pos="-2493"/>
      </w:tabs>
    </w:pPr>
    <w:rPr>
      <w:rFonts w:cs="Times New Roman"/>
      <w:szCs w:val="20"/>
    </w:rPr>
  </w:style>
  <w:style w:type="paragraph" w:customStyle="1" w:styleId="afff3">
    <w:name w:val="正文首行缩进两字符"/>
    <w:basedOn w:val="a0"/>
    <w:qFormat/>
    <w:rsid w:val="00DA2CBB"/>
    <w:pPr>
      <w:spacing w:line="360" w:lineRule="auto"/>
      <w:ind w:firstLineChars="200" w:firstLine="200"/>
    </w:pPr>
    <w:rPr>
      <w:rFonts w:ascii="Times New Roman" w:hAnsi="Times New Roman"/>
      <w:szCs w:val="24"/>
    </w:rPr>
  </w:style>
  <w:style w:type="paragraph" w:customStyle="1" w:styleId="28">
    <w:name w:val="列出段落2"/>
    <w:basedOn w:val="a0"/>
    <w:qFormat/>
    <w:rsid w:val="00DA2CBB"/>
    <w:pPr>
      <w:ind w:firstLineChars="200" w:firstLine="420"/>
    </w:pPr>
  </w:style>
  <w:style w:type="paragraph" w:customStyle="1" w:styleId="42">
    <w:name w:val="列出段落4"/>
    <w:basedOn w:val="a0"/>
    <w:uiPriority w:val="34"/>
    <w:qFormat/>
    <w:rsid w:val="00DA2CBB"/>
    <w:pPr>
      <w:ind w:firstLineChars="200" w:firstLine="420"/>
    </w:pPr>
    <w:rPr>
      <w:rFonts w:ascii="Times New Roman" w:hAnsi="Times New Roman"/>
      <w:szCs w:val="24"/>
    </w:rPr>
  </w:style>
  <w:style w:type="paragraph" w:customStyle="1" w:styleId="16">
    <w:name w:val="列出段落1"/>
    <w:basedOn w:val="a0"/>
    <w:qFormat/>
    <w:rsid w:val="00DA2CBB"/>
    <w:pPr>
      <w:ind w:firstLineChars="200" w:firstLine="420"/>
    </w:pPr>
  </w:style>
  <w:style w:type="paragraph" w:customStyle="1" w:styleId="17">
    <w:name w:val="修订1"/>
    <w:uiPriority w:val="99"/>
    <w:qFormat/>
    <w:rsid w:val="00DA2CBB"/>
    <w:rPr>
      <w:rFonts w:ascii="Calibri" w:eastAsia="宋体" w:hAnsi="Calibri" w:cs="Times New Roman"/>
    </w:rPr>
  </w:style>
  <w:style w:type="paragraph" w:customStyle="1" w:styleId="-12">
    <w:name w:val="彩色列表 - 强调文字颜色 12"/>
    <w:basedOn w:val="a0"/>
    <w:qFormat/>
    <w:rsid w:val="00DA2CBB"/>
    <w:pPr>
      <w:ind w:firstLineChars="200" w:firstLine="420"/>
    </w:pPr>
  </w:style>
  <w:style w:type="paragraph" w:customStyle="1" w:styleId="Default">
    <w:name w:val="Default"/>
    <w:uiPriority w:val="99"/>
    <w:qFormat/>
    <w:rsid w:val="00DA2CBB"/>
    <w:pPr>
      <w:widowControl w:val="0"/>
      <w:autoSpaceDE w:val="0"/>
      <w:autoSpaceDN w:val="0"/>
      <w:adjustRightInd w:val="0"/>
    </w:pPr>
    <w:rPr>
      <w:rFonts w:ascii="宋体" w:eastAsia="宋体" w:hAnsi="Calibri" w:cs="宋体"/>
      <w:color w:val="000000"/>
      <w:kern w:val="0"/>
      <w:sz w:val="24"/>
      <w:szCs w:val="24"/>
    </w:rPr>
  </w:style>
  <w:style w:type="paragraph" w:customStyle="1" w:styleId="36">
    <w:name w:val="列出段落3"/>
    <w:basedOn w:val="a0"/>
    <w:uiPriority w:val="34"/>
    <w:qFormat/>
    <w:rsid w:val="00DA2CBB"/>
    <w:pPr>
      <w:widowControl/>
      <w:ind w:firstLineChars="200" w:firstLine="420"/>
      <w:jc w:val="left"/>
    </w:pPr>
    <w:rPr>
      <w:rFonts w:ascii="Times New Roman" w:hAnsi="Times New Roman"/>
      <w:kern w:val="0"/>
      <w:sz w:val="24"/>
      <w:szCs w:val="24"/>
    </w:rPr>
  </w:style>
  <w:style w:type="paragraph" w:customStyle="1" w:styleId="a">
    <w:name w:val="列项——（一级）"/>
    <w:qFormat/>
    <w:rsid w:val="00DA2CBB"/>
    <w:pPr>
      <w:widowControl w:val="0"/>
      <w:numPr>
        <w:numId w:val="5"/>
      </w:numPr>
      <w:jc w:val="both"/>
    </w:pPr>
    <w:rPr>
      <w:rFonts w:ascii="宋体" w:eastAsia="宋体" w:hAnsi="Times New Roman" w:cs="Times New Roman"/>
      <w:kern w:val="0"/>
      <w:szCs w:val="20"/>
    </w:rPr>
  </w:style>
  <w:style w:type="character" w:customStyle="1" w:styleId="0-CDChar">
    <w:name w:val="0-CD Char"/>
    <w:link w:val="0-CD"/>
    <w:qFormat/>
    <w:locked/>
    <w:rsid w:val="00DA2CBB"/>
    <w:rPr>
      <w:rFonts w:ascii="宋体" w:eastAsia="宋体" w:hAnsi="宋体"/>
      <w:sz w:val="28"/>
      <w:szCs w:val="24"/>
    </w:rPr>
  </w:style>
  <w:style w:type="paragraph" w:customStyle="1" w:styleId="0-CD">
    <w:name w:val="0-CD"/>
    <w:basedOn w:val="a0"/>
    <w:link w:val="0-CDChar"/>
    <w:qFormat/>
    <w:rsid w:val="00DA2CBB"/>
    <w:pPr>
      <w:spacing w:line="360" w:lineRule="auto"/>
      <w:ind w:firstLineChars="253" w:firstLine="708"/>
      <w:jc w:val="left"/>
    </w:pPr>
    <w:rPr>
      <w:rFonts w:ascii="宋体" w:hAnsi="宋体" w:cstheme="minorBidi"/>
      <w:sz w:val="28"/>
      <w:szCs w:val="24"/>
    </w:rPr>
  </w:style>
  <w:style w:type="character" w:styleId="afff4">
    <w:name w:val="footnote reference"/>
    <w:unhideWhenUsed/>
    <w:qFormat/>
    <w:rsid w:val="00DA2CBB"/>
    <w:rPr>
      <w:vertAlign w:val="superscript"/>
    </w:rPr>
  </w:style>
  <w:style w:type="character" w:styleId="afff5">
    <w:name w:val="annotation reference"/>
    <w:unhideWhenUsed/>
    <w:qFormat/>
    <w:rsid w:val="00DA2CBB"/>
    <w:rPr>
      <w:sz w:val="21"/>
      <w:szCs w:val="21"/>
    </w:rPr>
  </w:style>
  <w:style w:type="character" w:customStyle="1" w:styleId="CharChar8">
    <w:name w:val="Char Char8"/>
    <w:qFormat/>
    <w:rsid w:val="00DA2CBB"/>
    <w:rPr>
      <w:rFonts w:ascii="宋体" w:eastAsia="宋体" w:hAnsi="宋体" w:hint="eastAsia"/>
      <w:kern w:val="2"/>
      <w:sz w:val="28"/>
      <w:szCs w:val="28"/>
    </w:rPr>
  </w:style>
  <w:style w:type="character" w:customStyle="1" w:styleId="CharChar5">
    <w:name w:val="Char Char5"/>
    <w:qFormat/>
    <w:rsid w:val="00DA2CBB"/>
    <w:rPr>
      <w:kern w:val="2"/>
      <w:sz w:val="21"/>
      <w:szCs w:val="24"/>
    </w:rPr>
  </w:style>
  <w:style w:type="character" w:customStyle="1" w:styleId="CharChar0">
    <w:name w:val="列出段落 Char Char"/>
    <w:qFormat/>
    <w:rsid w:val="00DA2CBB"/>
    <w:rPr>
      <w:rFonts w:ascii="Calibri" w:hAnsi="Calibri" w:cs="Calibri" w:hint="default"/>
      <w:kern w:val="2"/>
      <w:sz w:val="21"/>
      <w:szCs w:val="22"/>
    </w:rPr>
  </w:style>
  <w:style w:type="character" w:customStyle="1" w:styleId="CharChar2">
    <w:name w:val="正文文本 Char Char"/>
    <w:qFormat/>
    <w:rsid w:val="00DA2CBB"/>
    <w:rPr>
      <w:kern w:val="2"/>
      <w:sz w:val="21"/>
      <w:szCs w:val="24"/>
    </w:rPr>
  </w:style>
  <w:style w:type="character" w:customStyle="1" w:styleId="CharChar11">
    <w:name w:val="Char Char11"/>
    <w:qFormat/>
    <w:rsid w:val="00DA2CBB"/>
    <w:rPr>
      <w:rFonts w:ascii="Arial Narrow" w:hAnsi="Arial Narrow" w:hint="default"/>
      <w:b/>
      <w:bCs/>
      <w:iCs/>
      <w:szCs w:val="24"/>
      <w:lang w:eastAsia="en-US"/>
    </w:rPr>
  </w:style>
  <w:style w:type="character" w:customStyle="1" w:styleId="CharChar3">
    <w:name w:val="标书（正文） Char Char"/>
    <w:qFormat/>
    <w:rsid w:val="00DA2CBB"/>
    <w:rPr>
      <w:rFonts w:ascii="宋体" w:eastAsia="宋体" w:hAnsi="宋体" w:hint="eastAsia"/>
      <w:b/>
      <w:bCs w:val="0"/>
      <w:kern w:val="10"/>
      <w:sz w:val="21"/>
      <w:szCs w:val="21"/>
      <w:lang w:val="en-US" w:eastAsia="zh-CN" w:bidi="ar-SA"/>
    </w:rPr>
  </w:style>
  <w:style w:type="character" w:customStyle="1" w:styleId="line2">
    <w:name w:val="line2"/>
    <w:basedOn w:val="a1"/>
    <w:qFormat/>
    <w:rsid w:val="00DA2CBB"/>
  </w:style>
  <w:style w:type="character" w:customStyle="1" w:styleId="CharChar100">
    <w:name w:val="Char Char10"/>
    <w:qFormat/>
    <w:rsid w:val="00DA2CBB"/>
    <w:rPr>
      <w:kern w:val="2"/>
      <w:sz w:val="24"/>
      <w:szCs w:val="24"/>
    </w:rPr>
  </w:style>
  <w:style w:type="character" w:customStyle="1" w:styleId="MMTopic4CharChar">
    <w:name w:val="MM Topic 4 Char Char"/>
    <w:qFormat/>
    <w:rsid w:val="00DA2CBB"/>
    <w:rPr>
      <w:rFonts w:ascii="Arial" w:hAnsi="Arial" w:cs="Arial" w:hint="default"/>
      <w:b/>
      <w:bCs/>
      <w:kern w:val="2"/>
      <w:sz w:val="28"/>
      <w:szCs w:val="28"/>
    </w:rPr>
  </w:style>
  <w:style w:type="character" w:customStyle="1" w:styleId="074CharChar">
    <w:name w:val="标书正文:  0.74 厘米 Char Char"/>
    <w:qFormat/>
    <w:rsid w:val="00DA2CBB"/>
    <w:rPr>
      <w:kern w:val="2"/>
      <w:sz w:val="24"/>
    </w:rPr>
  </w:style>
  <w:style w:type="character" w:customStyle="1" w:styleId="18">
    <w:name w:val="访问过的超链接1"/>
    <w:uiPriority w:val="99"/>
    <w:qFormat/>
    <w:rsid w:val="00DA2CBB"/>
    <w:rPr>
      <w:color w:val="800080"/>
      <w:u w:val="single"/>
    </w:rPr>
  </w:style>
  <w:style w:type="character" w:customStyle="1" w:styleId="3CharCharChar">
    <w:name w:val="标题 3 Char Char Char"/>
    <w:qFormat/>
    <w:rsid w:val="00DA2CBB"/>
    <w:rPr>
      <w:rFonts w:ascii="宋体" w:eastAsia="宋体" w:hAnsi="宋体" w:hint="eastAsia"/>
      <w:b/>
      <w:bCs w:val="0"/>
      <w:kern w:val="2"/>
      <w:sz w:val="32"/>
      <w:lang w:val="en-US" w:eastAsia="zh-CN" w:bidi="ar-SA"/>
    </w:rPr>
  </w:style>
  <w:style w:type="character" w:customStyle="1" w:styleId="afff6">
    <w:name w:val="（符号）邀请函中一、"/>
    <w:qFormat/>
    <w:rsid w:val="00DA2CBB"/>
    <w:rPr>
      <w:rFonts w:ascii="黑体" w:eastAsia="黑体" w:hAnsi="黑体" w:hint="eastAsia"/>
      <w:b/>
      <w:bCs/>
      <w:sz w:val="24"/>
    </w:rPr>
  </w:style>
  <w:style w:type="character" w:customStyle="1" w:styleId="ttChar">
    <w:name w:val="tt Char"/>
    <w:qFormat/>
    <w:rsid w:val="00DA2CBB"/>
    <w:rPr>
      <w:rFonts w:ascii="Arial" w:eastAsia="黑体" w:hAnsi="Arial" w:cs="Arial" w:hint="default"/>
      <w:kern w:val="2"/>
      <w:sz w:val="21"/>
      <w:szCs w:val="21"/>
    </w:rPr>
  </w:style>
  <w:style w:type="character" w:customStyle="1" w:styleId="CharChar9">
    <w:name w:val="Char Char9"/>
    <w:qFormat/>
    <w:rsid w:val="00DA2CBB"/>
    <w:rPr>
      <w:kern w:val="2"/>
      <w:sz w:val="18"/>
      <w:szCs w:val="18"/>
    </w:rPr>
  </w:style>
  <w:style w:type="character" w:customStyle="1" w:styleId="MMTopic3CharChar">
    <w:name w:val="MM Topic 3 Char Char"/>
    <w:qFormat/>
    <w:rsid w:val="00DA2CBB"/>
    <w:rPr>
      <w:rFonts w:ascii="宋体" w:eastAsia="宋体" w:hAnsi="宋体" w:hint="eastAsia"/>
      <w:b/>
      <w:bCs/>
      <w:color w:val="000000"/>
      <w:kern w:val="2"/>
      <w:sz w:val="28"/>
      <w:szCs w:val="28"/>
    </w:rPr>
  </w:style>
  <w:style w:type="character" w:customStyle="1" w:styleId="2CharChar0">
    <w:name w:val="样式 小四2 Char Char"/>
    <w:qFormat/>
    <w:rsid w:val="00DA2CBB"/>
    <w:rPr>
      <w:rFonts w:ascii="宋体" w:eastAsia="宋体" w:hAnsi="宋体" w:hint="eastAsia"/>
      <w:kern w:val="2"/>
      <w:sz w:val="24"/>
      <w:szCs w:val="24"/>
    </w:rPr>
  </w:style>
  <w:style w:type="character" w:customStyle="1" w:styleId="CharChar7">
    <w:name w:val="Char Char7"/>
    <w:qFormat/>
    <w:rsid w:val="00DA2CBB"/>
    <w:rPr>
      <w:kern w:val="2"/>
      <w:sz w:val="18"/>
      <w:szCs w:val="18"/>
    </w:rPr>
  </w:style>
  <w:style w:type="character" w:customStyle="1" w:styleId="CharChar30">
    <w:name w:val="Char Char3"/>
    <w:qFormat/>
    <w:rsid w:val="00DA2CBB"/>
    <w:rPr>
      <w:b/>
      <w:bCs/>
      <w:kern w:val="2"/>
      <w:sz w:val="18"/>
      <w:szCs w:val="18"/>
    </w:rPr>
  </w:style>
  <w:style w:type="character" w:customStyle="1" w:styleId="apple-style-span">
    <w:name w:val="apple-style-span"/>
    <w:basedOn w:val="a1"/>
    <w:qFormat/>
    <w:rsid w:val="00DA2CBB"/>
  </w:style>
  <w:style w:type="character" w:customStyle="1" w:styleId="CharChar4">
    <w:name w:val="Char Char4"/>
    <w:qFormat/>
    <w:rsid w:val="00DA2CBB"/>
    <w:rPr>
      <w:kern w:val="2"/>
      <w:sz w:val="18"/>
      <w:szCs w:val="18"/>
    </w:rPr>
  </w:style>
  <w:style w:type="character" w:customStyle="1" w:styleId="Char10">
    <w:name w:val="副标题 Char1"/>
    <w:uiPriority w:val="11"/>
    <w:qFormat/>
    <w:rsid w:val="00DA2CBB"/>
    <w:rPr>
      <w:rFonts w:ascii="Cambria" w:hAnsi="Cambria" w:cs="Times New Roman" w:hint="default"/>
      <w:b/>
      <w:bCs/>
      <w:kern w:val="28"/>
      <w:sz w:val="32"/>
      <w:szCs w:val="32"/>
    </w:rPr>
  </w:style>
  <w:style w:type="character" w:customStyle="1" w:styleId="small">
    <w:name w:val="small"/>
    <w:basedOn w:val="a1"/>
    <w:qFormat/>
    <w:rsid w:val="00DA2CBB"/>
  </w:style>
  <w:style w:type="character" w:customStyle="1" w:styleId="LegalLevel111Char">
    <w:name w:val="Legal Level 1.1.1. Char"/>
    <w:qFormat/>
    <w:rsid w:val="00DA2CBB"/>
    <w:rPr>
      <w:rFonts w:ascii="Arial" w:eastAsia="黑体" w:hAnsi="Arial" w:cs="Arial" w:hint="default"/>
      <w:kern w:val="2"/>
      <w:sz w:val="24"/>
      <w:szCs w:val="24"/>
    </w:rPr>
  </w:style>
  <w:style w:type="character" w:customStyle="1" w:styleId="CharChar6">
    <w:name w:val="文章正文 Char Char"/>
    <w:qFormat/>
    <w:rsid w:val="00DA2CBB"/>
    <w:rPr>
      <w:rFonts w:ascii="宋体" w:eastAsia="宋体" w:hAnsi="宋体" w:hint="eastAsia"/>
      <w:kern w:val="2"/>
      <w:sz w:val="24"/>
      <w:szCs w:val="24"/>
      <w:lang w:val="en-US" w:eastAsia="zh-CN" w:bidi="ar-SA"/>
    </w:rPr>
  </w:style>
  <w:style w:type="character" w:customStyle="1" w:styleId="Char11">
    <w:name w:val="正文文本 Char1"/>
    <w:qFormat/>
    <w:rsid w:val="00DA2CBB"/>
    <w:rPr>
      <w:rFonts w:ascii="Times New Roman" w:eastAsia="宋体" w:hAnsi="Times New Roman" w:cs="Times New Roman" w:hint="default"/>
      <w:kern w:val="0"/>
      <w:sz w:val="18"/>
      <w:szCs w:val="18"/>
    </w:rPr>
  </w:style>
  <w:style w:type="character" w:customStyle="1" w:styleId="af3">
    <w:name w:val="正文文本 字符"/>
    <w:basedOn w:val="a1"/>
    <w:link w:val="af2"/>
    <w:qFormat/>
    <w:locked/>
    <w:rsid w:val="00DA2CBB"/>
    <w:rPr>
      <w:rFonts w:ascii="Calibri" w:eastAsia="宋体" w:hAnsi="Calibri" w:cs="Times New Roman"/>
    </w:rPr>
  </w:style>
  <w:style w:type="character" w:customStyle="1" w:styleId="CDCharChar">
    <w:name w:val="CD正文 Char Char"/>
    <w:qFormat/>
    <w:rsid w:val="00DA2CBB"/>
    <w:rPr>
      <w:rFonts w:ascii="宋体" w:eastAsia="宋体" w:hAnsi="宋体" w:hint="eastAsia"/>
      <w:kern w:val="2"/>
      <w:sz w:val="30"/>
      <w:szCs w:val="28"/>
      <w:lang w:val="en-US" w:eastAsia="zh-CN" w:bidi="ar-SA"/>
    </w:rPr>
  </w:style>
  <w:style w:type="character" w:customStyle="1" w:styleId="CharChar20">
    <w:name w:val="Char Char2"/>
    <w:qFormat/>
    <w:rsid w:val="00DA2CBB"/>
    <w:rPr>
      <w:kern w:val="2"/>
      <w:sz w:val="18"/>
      <w:szCs w:val="18"/>
    </w:rPr>
  </w:style>
  <w:style w:type="character" w:customStyle="1" w:styleId="1Char1">
    <w:name w:val="标题 1 Char1"/>
    <w:qFormat/>
    <w:rsid w:val="00DA2CBB"/>
    <w:rPr>
      <w:b/>
      <w:bCs/>
      <w:kern w:val="44"/>
      <w:sz w:val="44"/>
      <w:szCs w:val="44"/>
    </w:rPr>
  </w:style>
  <w:style w:type="character" w:customStyle="1" w:styleId="Char12">
    <w:name w:val="表正文 Char1"/>
    <w:qFormat/>
    <w:rsid w:val="00DA2CBB"/>
    <w:rPr>
      <w:rFonts w:ascii="宋体" w:eastAsia="宋体" w:hAnsi="宋体" w:hint="eastAsia"/>
      <w:kern w:val="2"/>
      <w:sz w:val="21"/>
      <w:lang w:val="en-US" w:eastAsia="zh-CN" w:bidi="ar-SA"/>
    </w:rPr>
  </w:style>
  <w:style w:type="character" w:customStyle="1" w:styleId="aff0">
    <w:name w:val="纯文本 字符"/>
    <w:link w:val="aff"/>
    <w:qFormat/>
    <w:locked/>
    <w:rsid w:val="00DA2CBB"/>
    <w:rPr>
      <w:rFonts w:ascii="宋体" w:eastAsia="宋体" w:hAnsi="Courier New" w:cs="Times New Roman"/>
      <w:kern w:val="0"/>
      <w:sz w:val="20"/>
      <w:szCs w:val="18"/>
    </w:rPr>
  </w:style>
  <w:style w:type="character" w:customStyle="1" w:styleId="CharCharChar">
    <w:name w:val="Char Char Char"/>
    <w:qFormat/>
    <w:rsid w:val="00DA2CBB"/>
    <w:rPr>
      <w:rFonts w:ascii="宋体" w:eastAsia="宋体" w:hAnsi="宋体" w:hint="eastAsia"/>
      <w:kern w:val="2"/>
      <w:sz w:val="18"/>
      <w:szCs w:val="18"/>
      <w:lang w:val="en-US" w:eastAsia="zh-CN" w:bidi="ar-SA"/>
    </w:rPr>
  </w:style>
  <w:style w:type="character" w:customStyle="1" w:styleId="CharChar60">
    <w:name w:val="Char Char6"/>
    <w:qFormat/>
    <w:rsid w:val="00DA2CBB"/>
    <w:rPr>
      <w:kern w:val="2"/>
      <w:sz w:val="21"/>
      <w:szCs w:val="24"/>
    </w:rPr>
  </w:style>
  <w:style w:type="character" w:customStyle="1" w:styleId="Char3">
    <w:name w:val="正文缩进 Char"/>
    <w:qFormat/>
    <w:rsid w:val="00DA2CBB"/>
    <w:rPr>
      <w:kern w:val="2"/>
      <w:sz w:val="21"/>
      <w:lang w:val="zh-CN" w:eastAsia="zh-CN"/>
    </w:rPr>
  </w:style>
  <w:style w:type="character" w:customStyle="1" w:styleId="font11">
    <w:name w:val="font11"/>
    <w:basedOn w:val="a1"/>
    <w:qFormat/>
    <w:rsid w:val="00DA2CBB"/>
    <w:rPr>
      <w:rFonts w:ascii="宋体" w:eastAsia="宋体" w:hAnsi="宋体" w:cs="宋体" w:hint="eastAsia"/>
      <w:b/>
      <w:bCs w:val="0"/>
      <w:strike w:val="0"/>
      <w:dstrike w:val="0"/>
      <w:color w:val="000000"/>
      <w:sz w:val="22"/>
      <w:szCs w:val="22"/>
      <w:u w:val="none"/>
      <w:effect w:val="none"/>
    </w:rPr>
  </w:style>
  <w:style w:type="character" w:customStyle="1" w:styleId="font01">
    <w:name w:val="font01"/>
    <w:basedOn w:val="a1"/>
    <w:qFormat/>
    <w:rsid w:val="00DA2CBB"/>
    <w:rPr>
      <w:rFonts w:ascii="宋体" w:eastAsia="宋体" w:hAnsi="宋体" w:cs="宋体" w:hint="eastAsia"/>
      <w:strike w:val="0"/>
      <w:dstrike w:val="0"/>
      <w:color w:val="000000"/>
      <w:sz w:val="22"/>
      <w:szCs w:val="22"/>
      <w:u w:val="none"/>
      <w:effect w:val="none"/>
    </w:rPr>
  </w:style>
  <w:style w:type="character" w:customStyle="1" w:styleId="Char13">
    <w:name w:val="页脚 Char1"/>
    <w:basedOn w:val="a1"/>
    <w:uiPriority w:val="99"/>
    <w:qFormat/>
    <w:rsid w:val="00DA2CBB"/>
    <w:rPr>
      <w:sz w:val="18"/>
      <w:szCs w:val="18"/>
    </w:rPr>
  </w:style>
  <w:style w:type="character" w:customStyle="1" w:styleId="Char20">
    <w:name w:val="批注文字 Char2"/>
    <w:qFormat/>
    <w:rsid w:val="00DA2CBB"/>
    <w:rPr>
      <w:rFonts w:ascii="宋体" w:eastAsia="宋体" w:hAnsi="宋体" w:hint="eastAsia"/>
      <w:sz w:val="18"/>
      <w:szCs w:val="18"/>
    </w:rPr>
  </w:style>
  <w:style w:type="character" w:customStyle="1" w:styleId="Char14">
    <w:name w:val="列出段落 Char1"/>
    <w:uiPriority w:val="34"/>
    <w:qFormat/>
    <w:rsid w:val="00DA2CBB"/>
    <w:rPr>
      <w:rFonts w:ascii="Calibri" w:hAnsi="Calibri" w:hint="default"/>
      <w:kern w:val="2"/>
      <w:sz w:val="21"/>
      <w:szCs w:val="22"/>
    </w:rPr>
  </w:style>
  <w:style w:type="table" w:styleId="afff7">
    <w:name w:val="Table Grid"/>
    <w:basedOn w:val="a2"/>
    <w:uiPriority w:val="59"/>
    <w:qFormat/>
    <w:rsid w:val="00DA2CB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
    <w:name w:val="CD正文"/>
    <w:basedOn w:val="affa"/>
    <w:qFormat/>
    <w:rsid w:val="00DA2CBB"/>
  </w:style>
  <w:style w:type="paragraph" w:customStyle="1" w:styleId="afff8">
    <w:name w:val="项目符号：一级"/>
    <w:basedOn w:val="aff8"/>
    <w:next w:val="aff8"/>
    <w:qFormat/>
    <w:rsid w:val="00DA2CBB"/>
  </w:style>
  <w:style w:type="paragraph" w:styleId="afff9">
    <w:name w:val="Revision"/>
    <w:uiPriority w:val="99"/>
    <w:semiHidden/>
    <w:qFormat/>
    <w:rsid w:val="00CE10A5"/>
    <w:rPr>
      <w:rFonts w:ascii="Calibri" w:eastAsia="宋体" w:hAnsi="Calibri" w:cs="Times New Roman"/>
    </w:rPr>
  </w:style>
  <w:style w:type="paragraph" w:customStyle="1" w:styleId="29">
    <w:name w:val="修订2"/>
    <w:uiPriority w:val="99"/>
    <w:semiHidden/>
    <w:qFormat/>
    <w:rsid w:val="00CE10A5"/>
    <w:rPr>
      <w:rFonts w:ascii="Calibri" w:eastAsia="宋体" w:hAnsi="Calibri" w:cs="Times New Roman"/>
    </w:rPr>
  </w:style>
  <w:style w:type="paragraph" w:customStyle="1" w:styleId="ListParagraph1">
    <w:name w:val="List Paragraph1"/>
    <w:basedOn w:val="a0"/>
    <w:semiHidden/>
    <w:qFormat/>
    <w:rsid w:val="00CE10A5"/>
    <w:pPr>
      <w:ind w:firstLineChars="200" w:firstLine="420"/>
    </w:pPr>
    <w:rPr>
      <w:rFonts w:ascii="Times New Roman" w:hAnsi="Times New Roman"/>
      <w:szCs w:val="24"/>
    </w:rPr>
  </w:style>
  <w:style w:type="paragraph" w:customStyle="1" w:styleId="37">
    <w:name w:val="修订3"/>
    <w:uiPriority w:val="99"/>
    <w:semiHidden/>
    <w:qFormat/>
    <w:rsid w:val="00CE10A5"/>
    <w:rPr>
      <w:rFonts w:ascii="Calibri" w:eastAsia="宋体" w:hAnsi="Calibri" w:cs="Times New Roman"/>
    </w:rPr>
  </w:style>
  <w:style w:type="paragraph" w:customStyle="1" w:styleId="NormalIndent1">
    <w:name w:val="Normal Indent1"/>
    <w:basedOn w:val="a0"/>
    <w:uiPriority w:val="99"/>
    <w:semiHidden/>
    <w:qFormat/>
    <w:rsid w:val="00CE10A5"/>
    <w:pPr>
      <w:spacing w:line="360" w:lineRule="auto"/>
      <w:ind w:firstLineChars="200" w:firstLine="200"/>
    </w:pPr>
    <w:rPr>
      <w:sz w:val="24"/>
      <w:szCs w:val="24"/>
    </w:rPr>
  </w:style>
  <w:style w:type="character" w:styleId="afffa">
    <w:name w:val="Placeholder Text"/>
    <w:basedOn w:val="a1"/>
    <w:uiPriority w:val="99"/>
    <w:semiHidden/>
    <w:qFormat/>
    <w:rsid w:val="00CE10A5"/>
    <w:rPr>
      <w:color w:val="808080"/>
    </w:rPr>
  </w:style>
  <w:style w:type="character" w:customStyle="1" w:styleId="font61">
    <w:name w:val="font61"/>
    <w:qFormat/>
    <w:rsid w:val="00CE10A5"/>
    <w:rPr>
      <w:rFonts w:ascii="仿宋_GB2312" w:eastAsia="仿宋_GB2312" w:cs="仿宋_GB2312" w:hint="eastAsia"/>
      <w:strike w:val="0"/>
      <w:dstrike w:val="0"/>
      <w:color w:val="000000"/>
      <w:sz w:val="24"/>
      <w:szCs w:val="24"/>
      <w:u w:val="none"/>
      <w:effect w:val="none"/>
    </w:rPr>
  </w:style>
  <w:style w:type="character" w:customStyle="1" w:styleId="Char15">
    <w:name w:val="日期 Char1"/>
    <w:basedOn w:val="a1"/>
    <w:uiPriority w:val="99"/>
    <w:semiHidden/>
    <w:rsid w:val="00CE10A5"/>
    <w:rPr>
      <w:rFonts w:ascii="Calibri" w:eastAsia="宋体" w:hAnsi="Calibri" w:cs="Times New Roman" w:hint="default"/>
    </w:rPr>
  </w:style>
  <w:style w:type="character" w:customStyle="1" w:styleId="Char21">
    <w:name w:val="副标题 Char2"/>
    <w:basedOn w:val="a1"/>
    <w:uiPriority w:val="11"/>
    <w:rsid w:val="00CE10A5"/>
    <w:rPr>
      <w:rFonts w:asciiTheme="majorHAnsi" w:eastAsia="宋体" w:hAnsiTheme="majorHAnsi" w:cstheme="majorBidi" w:hint="default"/>
      <w:b/>
      <w:bCs/>
      <w:kern w:val="28"/>
      <w:sz w:val="32"/>
      <w:szCs w:val="32"/>
    </w:rPr>
  </w:style>
  <w:style w:type="character" w:customStyle="1" w:styleId="3Char1">
    <w:name w:val="正文文本缩进 3 Char1"/>
    <w:basedOn w:val="a1"/>
    <w:uiPriority w:val="99"/>
    <w:semiHidden/>
    <w:rsid w:val="00CE10A5"/>
    <w:rPr>
      <w:rFonts w:ascii="Calibri" w:eastAsia="宋体" w:hAnsi="Calibri" w:cs="Times New Roman" w:hint="default"/>
      <w:sz w:val="16"/>
      <w:szCs w:val="16"/>
    </w:rPr>
  </w:style>
  <w:style w:type="character" w:customStyle="1" w:styleId="Char16">
    <w:name w:val="批注框文本 Char1"/>
    <w:basedOn w:val="a1"/>
    <w:uiPriority w:val="99"/>
    <w:semiHidden/>
    <w:rsid w:val="00CE10A5"/>
    <w:rPr>
      <w:rFonts w:ascii="Calibri" w:eastAsia="宋体" w:hAnsi="Calibri" w:cs="Times New Roman" w:hint="default"/>
      <w:sz w:val="18"/>
      <w:szCs w:val="18"/>
    </w:rPr>
  </w:style>
  <w:style w:type="character" w:customStyle="1" w:styleId="Char22">
    <w:name w:val="纯文本 Char2"/>
    <w:basedOn w:val="a1"/>
    <w:uiPriority w:val="99"/>
    <w:qFormat/>
    <w:rsid w:val="00CE10A5"/>
    <w:rPr>
      <w:rFonts w:ascii="宋体" w:eastAsia="宋体" w:hAnsi="Courier New" w:cs="Courier New" w:hint="eastAsia"/>
      <w:szCs w:val="21"/>
    </w:rPr>
  </w:style>
  <w:style w:type="character" w:customStyle="1" w:styleId="2Char1">
    <w:name w:val="正文文本缩进 2 Char1"/>
    <w:basedOn w:val="a1"/>
    <w:uiPriority w:val="99"/>
    <w:semiHidden/>
    <w:rsid w:val="00CE10A5"/>
    <w:rPr>
      <w:rFonts w:ascii="Calibri" w:eastAsia="宋体" w:hAnsi="Calibri" w:cs="Times New Roman" w:hint="default"/>
    </w:rPr>
  </w:style>
  <w:style w:type="character" w:customStyle="1" w:styleId="Char17">
    <w:name w:val="正文文本缩进 Char1"/>
    <w:basedOn w:val="a1"/>
    <w:uiPriority w:val="99"/>
    <w:semiHidden/>
    <w:rsid w:val="00CE10A5"/>
    <w:rPr>
      <w:rFonts w:ascii="Calibri" w:eastAsia="宋体" w:hAnsi="Calibri" w:cs="Times New Roman" w:hint="default"/>
    </w:rPr>
  </w:style>
  <w:style w:type="character" w:customStyle="1" w:styleId="2Char10">
    <w:name w:val="正文文本 2 Char1"/>
    <w:basedOn w:val="a1"/>
    <w:uiPriority w:val="99"/>
    <w:semiHidden/>
    <w:rsid w:val="00CE10A5"/>
    <w:rPr>
      <w:rFonts w:ascii="Calibri" w:eastAsia="宋体" w:hAnsi="Calibri" w:cs="Times New Roman" w:hint="default"/>
    </w:rPr>
  </w:style>
  <w:style w:type="character" w:customStyle="1" w:styleId="Char30">
    <w:name w:val="正文文本 Char3"/>
    <w:basedOn w:val="a1"/>
    <w:locked/>
    <w:rsid w:val="00CE10A5"/>
    <w:rPr>
      <w:rFonts w:ascii="Calibri" w:eastAsia="宋体" w:hAnsi="Calibri"/>
      <w:kern w:val="2"/>
      <w:sz w:val="21"/>
      <w:szCs w:val="22"/>
    </w:rPr>
  </w:style>
  <w:style w:type="character" w:customStyle="1" w:styleId="Char18">
    <w:name w:val="正文首行缩进 Char1"/>
    <w:basedOn w:val="Char30"/>
    <w:uiPriority w:val="99"/>
    <w:semiHidden/>
    <w:rsid w:val="00CE10A5"/>
    <w:rPr>
      <w:rFonts w:ascii="Calibri" w:eastAsia="宋体" w:hAnsi="Calibri"/>
      <w:kern w:val="2"/>
      <w:sz w:val="21"/>
      <w:szCs w:val="22"/>
    </w:rPr>
  </w:style>
  <w:style w:type="character" w:customStyle="1" w:styleId="Char19">
    <w:name w:val="批注文字 Char1"/>
    <w:basedOn w:val="a1"/>
    <w:semiHidden/>
    <w:qFormat/>
    <w:rsid w:val="00CE10A5"/>
    <w:rPr>
      <w:rFonts w:ascii="Calibri" w:eastAsia="宋体" w:hAnsi="Calibri" w:cs="Times New Roman" w:hint="default"/>
    </w:rPr>
  </w:style>
  <w:style w:type="character" w:customStyle="1" w:styleId="3Char10">
    <w:name w:val="正文文本 3 Char1"/>
    <w:basedOn w:val="a1"/>
    <w:uiPriority w:val="99"/>
    <w:semiHidden/>
    <w:rsid w:val="00CE10A5"/>
    <w:rPr>
      <w:rFonts w:ascii="Calibri" w:eastAsia="宋体" w:hAnsi="Calibri" w:cs="Times New Roman" w:hint="default"/>
      <w:sz w:val="16"/>
      <w:szCs w:val="16"/>
    </w:rPr>
  </w:style>
  <w:style w:type="character" w:customStyle="1" w:styleId="Char1a">
    <w:name w:val="文档结构图 Char1"/>
    <w:basedOn w:val="a1"/>
    <w:uiPriority w:val="99"/>
    <w:semiHidden/>
    <w:rsid w:val="00CE10A5"/>
    <w:rPr>
      <w:rFonts w:ascii="宋体" w:eastAsia="宋体" w:hAnsi="Calibri" w:cs="Times New Roman" w:hint="eastAsia"/>
      <w:sz w:val="18"/>
      <w:szCs w:val="18"/>
    </w:rPr>
  </w:style>
  <w:style w:type="character" w:customStyle="1" w:styleId="font21">
    <w:name w:val="font21"/>
    <w:qFormat/>
    <w:rsid w:val="00CE10A5"/>
    <w:rPr>
      <w:rFonts w:ascii="仿宋_GB2312" w:eastAsia="仿宋_GB2312" w:cs="仿宋_GB2312" w:hint="eastAsia"/>
      <w:strike w:val="0"/>
      <w:dstrike w:val="0"/>
      <w:color w:val="000000"/>
      <w:sz w:val="24"/>
      <w:szCs w:val="24"/>
      <w:u w:val="none"/>
      <w:effect w:val="none"/>
    </w:rPr>
  </w:style>
  <w:style w:type="paragraph" w:customStyle="1" w:styleId="58">
    <w:name w:val="正文_58"/>
    <w:qFormat/>
    <w:rsid w:val="00CE10A5"/>
    <w:pPr>
      <w:widowControl w:val="0"/>
      <w:jc w:val="both"/>
    </w:pPr>
    <w:rPr>
      <w:rFonts w:ascii="Calibri" w:eastAsia="宋体" w:hAnsi="Calibri" w:cs="Times New Roman"/>
    </w:rPr>
  </w:style>
  <w:style w:type="character" w:customStyle="1" w:styleId="CharChar">
    <w:name w:val="样式 Char Char"/>
    <w:link w:val="affb"/>
    <w:qFormat/>
    <w:locked/>
    <w:rsid w:val="00851A19"/>
    <w:rPr>
      <w:rFonts w:ascii="宋体" w:eastAsia="宋体" w:hAnsi="宋体" w:cs="宋体"/>
      <w:kern w:val="0"/>
      <w:sz w:val="24"/>
      <w:szCs w:val="24"/>
    </w:rPr>
  </w:style>
  <w:style w:type="paragraph" w:customStyle="1" w:styleId="TableParagraph">
    <w:name w:val="Table Paragraph"/>
    <w:basedOn w:val="a0"/>
    <w:uiPriority w:val="1"/>
    <w:qFormat/>
    <w:rsid w:val="00656604"/>
    <w:rPr>
      <w:rFonts w:ascii="宋体" w:hAnsi="宋体" w:cs="宋体"/>
      <w:lang w:eastAsia="en-US" w:bidi="en-US"/>
    </w:rPr>
  </w:style>
  <w:style w:type="character" w:customStyle="1" w:styleId="font41">
    <w:name w:val="font41"/>
    <w:qFormat/>
    <w:rsid w:val="00DA6808"/>
    <w:rPr>
      <w:rFonts w:ascii="Calibri" w:hAnsi="Calibri" w:cs="Calibri" w:hint="default"/>
      <w:color w:val="000000"/>
      <w:sz w:val="20"/>
      <w:szCs w:val="20"/>
      <w:u w:val="none"/>
    </w:rPr>
  </w:style>
  <w:style w:type="character" w:customStyle="1" w:styleId="font161">
    <w:name w:val="font161"/>
    <w:basedOn w:val="a1"/>
    <w:qFormat/>
    <w:rsid w:val="004A751A"/>
    <w:rPr>
      <w:rFonts w:ascii="宋体" w:eastAsia="宋体" w:hAnsi="宋体" w:cs="宋体" w:hint="eastAsia"/>
      <w:b/>
      <w:bCs/>
      <w:color w:val="000000"/>
      <w:sz w:val="16"/>
      <w:szCs w:val="16"/>
      <w:u w:val="none"/>
    </w:rPr>
  </w:style>
  <w:style w:type="character" w:customStyle="1" w:styleId="font91">
    <w:name w:val="font91"/>
    <w:basedOn w:val="a1"/>
    <w:qFormat/>
    <w:rsid w:val="004A751A"/>
    <w:rPr>
      <w:rFonts w:ascii="宋体" w:eastAsia="宋体" w:hAnsi="宋体" w:cs="宋体" w:hint="eastAsia"/>
      <w:color w:val="000000"/>
      <w:sz w:val="16"/>
      <w:szCs w:val="16"/>
      <w:u w:val="none"/>
    </w:rPr>
  </w:style>
  <w:style w:type="character" w:customStyle="1" w:styleId="font31">
    <w:name w:val="font31"/>
    <w:basedOn w:val="a1"/>
    <w:rsid w:val="00046D53"/>
    <w:rPr>
      <w:rFonts w:ascii="宋体" w:eastAsia="宋体" w:hAnsi="宋体" w:cs="宋体" w:hint="eastAsia"/>
      <w:color w:val="000000"/>
      <w:sz w:val="22"/>
      <w:szCs w:val="22"/>
      <w:u w:val="none"/>
    </w:rPr>
  </w:style>
  <w:style w:type="character" w:customStyle="1" w:styleId="font112">
    <w:name w:val="font112"/>
    <w:basedOn w:val="a1"/>
    <w:rsid w:val="00046D53"/>
    <w:rPr>
      <w:rFonts w:ascii="宋体" w:eastAsia="宋体" w:hAnsi="宋体" w:cs="宋体" w:hint="eastAsia"/>
      <w:color w:val="000000"/>
      <w:sz w:val="18"/>
      <w:szCs w:val="18"/>
      <w:u w:val="none"/>
    </w:rPr>
  </w:style>
  <w:style w:type="character" w:customStyle="1" w:styleId="font131">
    <w:name w:val="font131"/>
    <w:basedOn w:val="a1"/>
    <w:rsid w:val="00046D53"/>
    <w:rPr>
      <w:rFonts w:ascii="宋体" w:eastAsia="宋体" w:hAnsi="宋体" w:cs="宋体" w:hint="eastAsia"/>
      <w:color w:val="FF0000"/>
      <w:sz w:val="16"/>
      <w:szCs w:val="16"/>
      <w:u w:val="none"/>
    </w:rPr>
  </w:style>
  <w:style w:type="character" w:customStyle="1" w:styleId="19">
    <w:name w:val="正文文本 字符1"/>
    <w:uiPriority w:val="99"/>
    <w:qFormat/>
    <w:rsid w:val="00815F7E"/>
    <w:rPr>
      <w:rFonts w:ascii="Calibri" w:hAnsi="Calibri"/>
      <w:kern w:val="2"/>
      <w:sz w:val="21"/>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461669">
      <w:bodyDiv w:val="1"/>
      <w:marLeft w:val="0"/>
      <w:marRight w:val="0"/>
      <w:marTop w:val="0"/>
      <w:marBottom w:val="0"/>
      <w:divBdr>
        <w:top w:val="none" w:sz="0" w:space="0" w:color="auto"/>
        <w:left w:val="none" w:sz="0" w:space="0" w:color="auto"/>
        <w:bottom w:val="none" w:sz="0" w:space="0" w:color="auto"/>
        <w:right w:val="none" w:sz="0" w:space="0" w:color="auto"/>
      </w:divBdr>
    </w:div>
    <w:div w:id="299462303">
      <w:bodyDiv w:val="1"/>
      <w:marLeft w:val="0"/>
      <w:marRight w:val="0"/>
      <w:marTop w:val="0"/>
      <w:marBottom w:val="0"/>
      <w:divBdr>
        <w:top w:val="none" w:sz="0" w:space="0" w:color="auto"/>
        <w:left w:val="none" w:sz="0" w:space="0" w:color="auto"/>
        <w:bottom w:val="none" w:sz="0" w:space="0" w:color="auto"/>
        <w:right w:val="none" w:sz="0" w:space="0" w:color="auto"/>
      </w:divBdr>
    </w:div>
    <w:div w:id="87596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image" Target="media/image157.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41F110-64A6-42E7-B8BD-94BFCAF66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985</TotalTime>
  <Pages>179</Pages>
  <Words>14833</Words>
  <Characters>84552</Characters>
  <Application>Microsoft Office Word</Application>
  <DocSecurity>0</DocSecurity>
  <Lines>704</Lines>
  <Paragraphs>198</Paragraphs>
  <ScaleCrop>false</ScaleCrop>
  <Company/>
  <LinksUpToDate>false</LinksUpToDate>
  <CharactersWithSpaces>99187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高文豪</dc:creator>
  <cp:lastModifiedBy>korn</cp:lastModifiedBy>
  <cp:revision>210</cp:revision>
  <cp:lastPrinted>2021-06-22T09:52:00Z</cp:lastPrinted>
  <dcterms:created xsi:type="dcterms:W3CDTF">2021-06-15T10:42:00Z</dcterms:created>
  <dcterms:modified xsi:type="dcterms:W3CDTF">2021-09-15T02:21:00Z</dcterms:modified>
</cp:coreProperties>
</file>